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4FBA46" w14:textId="77777777" w:rsidR="000D052F" w:rsidRDefault="00C9688F">
      <w:pPr>
        <w:jc w:val="center"/>
        <w:rPr>
          <w:rFonts w:ascii="Arial" w:eastAsia="Times New Roman" w:hAnsi="Arial" w:cs="Arial"/>
          <w:b/>
          <w:color w:val="000000"/>
          <w:sz w:val="22"/>
          <w:szCs w:val="22"/>
          <w:lang w:eastAsia="en-GB"/>
        </w:rPr>
      </w:pPr>
      <w:r>
        <w:rPr>
          <w:rFonts w:ascii="Arial" w:eastAsia="Times New Roman" w:hAnsi="Arial" w:cs="Arial"/>
          <w:b/>
          <w:color w:val="000000"/>
          <w:sz w:val="22"/>
          <w:szCs w:val="22"/>
          <w:lang w:eastAsia="en-GB"/>
        </w:rPr>
        <w:t xml:space="preserve">RM6100 Technology Services 3 Agreement </w:t>
      </w:r>
    </w:p>
    <w:p w14:paraId="6BA9F867" w14:textId="77777777" w:rsidR="000D052F" w:rsidRDefault="00C9688F">
      <w:pPr>
        <w:jc w:val="center"/>
        <w:rPr>
          <w:rFonts w:ascii="Arial" w:eastAsia="Times New Roman" w:hAnsi="Arial" w:cs="Arial"/>
          <w:b/>
          <w:color w:val="000000"/>
          <w:sz w:val="22"/>
          <w:szCs w:val="22"/>
          <w:lang w:eastAsia="en-GB"/>
        </w:rPr>
      </w:pPr>
      <w:r>
        <w:rPr>
          <w:rFonts w:ascii="Arial" w:eastAsia="Times New Roman" w:hAnsi="Arial" w:cs="Arial"/>
          <w:b/>
          <w:color w:val="000000"/>
          <w:sz w:val="22"/>
          <w:szCs w:val="22"/>
          <w:lang w:eastAsia="en-GB"/>
        </w:rPr>
        <w:t>Framework Schedule 4 - Annex 1</w:t>
      </w:r>
    </w:p>
    <w:p w14:paraId="72AB73B0" w14:textId="2DFBA862" w:rsidR="000D052F" w:rsidRDefault="00C9688F">
      <w:pPr>
        <w:jc w:val="center"/>
        <w:rPr>
          <w:rFonts w:ascii="Arial" w:eastAsia="Times New Roman" w:hAnsi="Arial" w:cs="Arial"/>
          <w:b/>
          <w:color w:val="000000"/>
          <w:sz w:val="22"/>
          <w:szCs w:val="22"/>
          <w:lang w:eastAsia="en-GB"/>
        </w:rPr>
      </w:pPr>
      <w:r>
        <w:rPr>
          <w:rFonts w:ascii="Arial" w:eastAsia="Times New Roman" w:hAnsi="Arial" w:cs="Arial"/>
          <w:b/>
          <w:color w:val="000000"/>
          <w:sz w:val="22"/>
          <w:szCs w:val="22"/>
          <w:lang w:eastAsia="en-GB"/>
        </w:rPr>
        <w:t>Lot 3</w:t>
      </w:r>
      <w:r w:rsidR="004E65CC">
        <w:rPr>
          <w:rFonts w:ascii="Arial" w:eastAsia="Times New Roman" w:hAnsi="Arial" w:cs="Arial"/>
          <w:b/>
          <w:color w:val="000000"/>
          <w:sz w:val="22"/>
          <w:szCs w:val="22"/>
          <w:lang w:eastAsia="en-GB"/>
        </w:rPr>
        <w:t>b</w:t>
      </w:r>
      <w:r>
        <w:rPr>
          <w:rFonts w:ascii="Arial" w:eastAsia="Times New Roman" w:hAnsi="Arial" w:cs="Arial"/>
          <w:b/>
          <w:color w:val="000000"/>
          <w:sz w:val="22"/>
          <w:szCs w:val="22"/>
          <w:lang w:eastAsia="en-GB"/>
        </w:rPr>
        <w:t xml:space="preserve"> Order Form</w:t>
      </w:r>
    </w:p>
    <w:p w14:paraId="371C44BE" w14:textId="77777777" w:rsidR="000D052F" w:rsidRDefault="00C9688F">
      <w:pPr>
        <w:jc w:val="center"/>
        <w:rPr>
          <w:rFonts w:ascii="Arial" w:eastAsia="Times New Roman" w:hAnsi="Arial" w:cs="Arial"/>
          <w:b/>
          <w:color w:val="365F91"/>
          <w:sz w:val="36"/>
          <w:szCs w:val="36"/>
          <w:lang w:eastAsia="en-GB"/>
        </w:rPr>
      </w:pPr>
      <w:r>
        <w:rPr>
          <w:rFonts w:ascii="Arial" w:eastAsia="Times New Roman" w:hAnsi="Arial" w:cs="Arial"/>
          <w:b/>
          <w:color w:val="365F91"/>
          <w:sz w:val="36"/>
          <w:szCs w:val="36"/>
          <w:lang w:eastAsia="en-GB"/>
        </w:rPr>
        <w:t>Order Form</w:t>
      </w:r>
    </w:p>
    <w:p w14:paraId="52860D88" w14:textId="77777777" w:rsidR="000D052F" w:rsidRDefault="000D052F">
      <w:pPr>
        <w:jc w:val="center"/>
        <w:rPr>
          <w:rFonts w:ascii="Arial" w:eastAsia="Times New Roman" w:hAnsi="Arial" w:cs="Arial"/>
          <w:b/>
          <w:color w:val="365F91"/>
          <w:sz w:val="36"/>
          <w:szCs w:val="36"/>
          <w:lang w:eastAsia="en-GB"/>
        </w:rPr>
      </w:pPr>
    </w:p>
    <w:p w14:paraId="7BC1F272" w14:textId="1C58CBDD" w:rsidR="000D052F" w:rsidRDefault="00C9688F">
      <w:pPr>
        <w:spacing w:after="240"/>
        <w:jc w:val="both"/>
      </w:pPr>
      <w:r>
        <w:rPr>
          <w:rFonts w:ascii="Arial" w:hAnsi="Arial" w:cs="Arial"/>
          <w:sz w:val="22"/>
          <w:szCs w:val="22"/>
        </w:rPr>
        <w:t xml:space="preserve">This Order Form is issued in </w:t>
      </w:r>
      <w:r w:rsidRPr="00071719">
        <w:rPr>
          <w:rFonts w:ascii="Arial" w:hAnsi="Arial" w:cs="Arial"/>
          <w:sz w:val="22"/>
          <w:szCs w:val="22"/>
        </w:rPr>
        <w:t>accordance with the provisions of the Technology Services 3 Framework Agreement RM6100</w:t>
      </w:r>
      <w:r w:rsidRPr="00071719">
        <w:rPr>
          <w:rFonts w:ascii="Arial" w:eastAsia="Times New Roman" w:hAnsi="Arial" w:cs="Arial"/>
          <w:color w:val="000000"/>
          <w:sz w:val="22"/>
          <w:szCs w:val="22"/>
          <w:lang w:eastAsia="en-GB"/>
        </w:rPr>
        <w:t xml:space="preserve"> dated </w:t>
      </w:r>
      <w:r w:rsidR="00071719" w:rsidRPr="0038280F">
        <w:rPr>
          <w:rFonts w:ascii="Arial" w:eastAsia="Times New Roman" w:hAnsi="Arial" w:cs="Arial"/>
          <w:color w:val="000000"/>
          <w:sz w:val="22"/>
          <w:szCs w:val="22"/>
          <w:lang w:eastAsia="en-GB"/>
        </w:rPr>
        <w:t>16 June 2021</w:t>
      </w:r>
      <w:r w:rsidRPr="00071719">
        <w:rPr>
          <w:rFonts w:ascii="Arial" w:eastAsia="Times New Roman" w:hAnsi="Arial" w:cs="Arial"/>
          <w:color w:val="000000"/>
          <w:sz w:val="22"/>
          <w:szCs w:val="22"/>
          <w:lang w:eastAsia="en-GB"/>
        </w:rPr>
        <w:t xml:space="preserve"> between the Supplier (as defined below) and the Minister for the Cabinet Office (the "</w:t>
      </w:r>
      <w:r w:rsidRPr="00071719">
        <w:rPr>
          <w:rFonts w:ascii="Arial" w:eastAsia="Times New Roman" w:hAnsi="Arial" w:cs="Arial"/>
          <w:b/>
          <w:color w:val="000000"/>
          <w:sz w:val="22"/>
          <w:szCs w:val="22"/>
          <w:lang w:eastAsia="en-GB"/>
        </w:rPr>
        <w:t>Framework Agreement</w:t>
      </w:r>
      <w:r>
        <w:rPr>
          <w:rFonts w:ascii="Arial" w:eastAsia="Times New Roman" w:hAnsi="Arial" w:cs="Arial"/>
          <w:color w:val="000000"/>
          <w:sz w:val="22"/>
          <w:szCs w:val="22"/>
          <w:lang w:eastAsia="en-GB"/>
        </w:rPr>
        <w:t>") and should be used by Buyers after making a direct award or conducting a further competition under the Framework Agreement</w:t>
      </w:r>
      <w:r>
        <w:rPr>
          <w:rFonts w:ascii="Arial" w:hAnsi="Arial" w:cs="Arial"/>
          <w:sz w:val="22"/>
          <w:szCs w:val="22"/>
        </w:rPr>
        <w:t>.</w:t>
      </w:r>
    </w:p>
    <w:p w14:paraId="5A7EE9A9" w14:textId="77777777" w:rsidR="000D052F" w:rsidRDefault="00C9688F">
      <w:pPr>
        <w:jc w:val="both"/>
      </w:pPr>
      <w:r>
        <w:rPr>
          <w:rFonts w:ascii="Arial" w:hAnsi="Arial" w:cs="Arial"/>
          <w:sz w:val="22"/>
          <w:szCs w:val="22"/>
        </w:rPr>
        <w:t xml:space="preserve">The Contract, referred to throughout this Order Form, means the contract between the Supplier and the Buyer (as defined below) (entered into pursuant to the terms of the Framework Agreement) consisting of this Order Form and the Call Off Terms. The Call-Off Terms are substantially the terms set out in Annex 2 to Schedule 4 to the Framework Agreement and copies of which are available from the Crown Commercial Service website </w:t>
      </w:r>
      <w:hyperlink r:id="rId12" w:history="1">
        <w:r w:rsidRPr="0038280F">
          <w:rPr>
            <w:rStyle w:val="Hyperlink"/>
            <w:rFonts w:ascii="Arial" w:hAnsi="Arial" w:cs="Arial"/>
            <w:sz w:val="22"/>
            <w:szCs w:val="22"/>
          </w:rPr>
          <w:t>RM6100 Technolo</w:t>
        </w:r>
        <w:bookmarkStart w:id="0" w:name="_Hlt155184366"/>
        <w:r w:rsidRPr="0038280F">
          <w:rPr>
            <w:rStyle w:val="Hyperlink"/>
            <w:rFonts w:ascii="Arial" w:hAnsi="Arial" w:cs="Arial"/>
            <w:sz w:val="22"/>
            <w:szCs w:val="22"/>
          </w:rPr>
          <w:t>g</w:t>
        </w:r>
        <w:bookmarkEnd w:id="0"/>
        <w:r w:rsidRPr="0038280F">
          <w:rPr>
            <w:rStyle w:val="Hyperlink"/>
            <w:rFonts w:ascii="Arial" w:hAnsi="Arial" w:cs="Arial"/>
            <w:sz w:val="22"/>
            <w:szCs w:val="22"/>
          </w:rPr>
          <w:t>y Services 3</w:t>
        </w:r>
      </w:hyperlink>
      <w:r>
        <w:rPr>
          <w:rFonts w:ascii="Arial" w:hAnsi="Arial" w:cs="Arial"/>
          <w:sz w:val="22"/>
          <w:szCs w:val="22"/>
        </w:rPr>
        <w:t>.  The agreed Call-Off Terms for the Contract being set out as the Annex 1 to this Order Form.</w:t>
      </w:r>
    </w:p>
    <w:p w14:paraId="51D6E81D" w14:textId="77777777" w:rsidR="000D052F" w:rsidRDefault="000D052F">
      <w:pPr>
        <w:jc w:val="both"/>
        <w:rPr>
          <w:rFonts w:ascii="Arial" w:eastAsia="Times New Roman" w:hAnsi="Arial" w:cs="Arial"/>
          <w:color w:val="000000"/>
          <w:sz w:val="22"/>
          <w:szCs w:val="22"/>
          <w:lang w:eastAsia="en-GB"/>
        </w:rPr>
      </w:pPr>
    </w:p>
    <w:p w14:paraId="3C9373B5" w14:textId="77777777" w:rsidR="000D052F" w:rsidRDefault="00C9688F">
      <w:pPr>
        <w:jc w:val="both"/>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The Supplier shall provide the Services and/or Goods specified in this Order Form (including any attachments to this Order Form) to the Buyer on and subject to the terms of the Contract for the duration of the Contract Period.</w:t>
      </w:r>
    </w:p>
    <w:p w14:paraId="7FCAB20E" w14:textId="77777777" w:rsidR="000D052F" w:rsidRDefault="000D052F">
      <w:pPr>
        <w:rPr>
          <w:rFonts w:ascii="Arial" w:eastAsia="Times New Roman" w:hAnsi="Arial" w:cs="Arial"/>
          <w:color w:val="000000"/>
          <w:sz w:val="22"/>
          <w:szCs w:val="22"/>
          <w:lang w:eastAsia="en-GB"/>
        </w:rPr>
      </w:pPr>
    </w:p>
    <w:p w14:paraId="1E1DB1FB" w14:textId="77777777" w:rsidR="000D052F" w:rsidRDefault="00C9688F">
      <w:pPr>
        <w:jc w:val="both"/>
      </w:pPr>
      <w:r>
        <w:rPr>
          <w:rFonts w:ascii="Arial" w:eastAsia="Times New Roman" w:hAnsi="Arial" w:cs="Arial"/>
          <w:color w:val="000000"/>
          <w:sz w:val="22"/>
          <w:szCs w:val="22"/>
          <w:lang w:eastAsia="en-GB"/>
        </w:rPr>
        <w:t>In this Order Form, capitalised expressions shall have the meanings set out in Schedule 1 (Definitions) of the Call-Off Terms</w:t>
      </w:r>
      <w:r>
        <w:rPr>
          <w:rStyle w:val="Hyperlink"/>
          <w:rFonts w:ascii="Arial" w:hAnsi="Arial" w:cs="Arial"/>
          <w:b/>
          <w:sz w:val="22"/>
          <w:szCs w:val="22"/>
          <w:u w:val="none"/>
        </w:rPr>
        <w:t xml:space="preserve"> </w:t>
      </w:r>
    </w:p>
    <w:p w14:paraId="7441BD6D" w14:textId="77777777" w:rsidR="000D052F" w:rsidRDefault="000D052F">
      <w:pPr>
        <w:jc w:val="both"/>
      </w:pPr>
    </w:p>
    <w:p w14:paraId="190CF73C" w14:textId="77777777" w:rsidR="000D052F" w:rsidRDefault="00C9688F">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This Order Form shall comprise:</w:t>
      </w:r>
    </w:p>
    <w:p w14:paraId="21757D5C" w14:textId="77777777" w:rsidR="000D052F" w:rsidRDefault="000D052F">
      <w:pPr>
        <w:rPr>
          <w:rFonts w:ascii="Arial" w:eastAsia="Times New Roman" w:hAnsi="Arial" w:cs="Arial"/>
          <w:color w:val="000000"/>
          <w:sz w:val="22"/>
          <w:szCs w:val="22"/>
          <w:lang w:eastAsia="en-GB"/>
        </w:rPr>
      </w:pPr>
    </w:p>
    <w:p w14:paraId="3356ED9E" w14:textId="77777777" w:rsidR="000D052F" w:rsidRDefault="00C9688F">
      <w:pPr>
        <w:pStyle w:val="ListParagraph"/>
        <w:numPr>
          <w:ilvl w:val="0"/>
          <w:numId w:val="12"/>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This document headed “Order Form”; </w:t>
      </w:r>
    </w:p>
    <w:p w14:paraId="28E68CE8" w14:textId="77777777" w:rsidR="000D052F" w:rsidRDefault="00C9688F">
      <w:pPr>
        <w:pStyle w:val="ListParagraph"/>
        <w:numPr>
          <w:ilvl w:val="0"/>
          <w:numId w:val="12"/>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Attachment 1 – Services Specification;</w:t>
      </w:r>
    </w:p>
    <w:p w14:paraId="2FB87733" w14:textId="77777777" w:rsidR="000D052F" w:rsidRDefault="00C9688F">
      <w:pPr>
        <w:pStyle w:val="ListParagraph"/>
        <w:numPr>
          <w:ilvl w:val="0"/>
          <w:numId w:val="12"/>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Attachment 2 – Charges and Invoicing;</w:t>
      </w:r>
    </w:p>
    <w:p w14:paraId="52C1ADFA" w14:textId="77777777" w:rsidR="000D052F" w:rsidRDefault="00C9688F">
      <w:pPr>
        <w:pStyle w:val="ListParagraph"/>
        <w:numPr>
          <w:ilvl w:val="0"/>
          <w:numId w:val="12"/>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Attachment 3 – Implementation Plan; </w:t>
      </w:r>
    </w:p>
    <w:p w14:paraId="6B3C307A" w14:textId="77777777" w:rsidR="000D052F" w:rsidRDefault="00C9688F">
      <w:pPr>
        <w:pStyle w:val="ListParagraph"/>
        <w:numPr>
          <w:ilvl w:val="0"/>
          <w:numId w:val="12"/>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Attachment 4 – Service Levels and Service Credits; </w:t>
      </w:r>
    </w:p>
    <w:p w14:paraId="7F1C9E4B" w14:textId="77777777" w:rsidR="000D052F" w:rsidRDefault="00C9688F">
      <w:pPr>
        <w:pStyle w:val="ListParagraph"/>
        <w:numPr>
          <w:ilvl w:val="0"/>
          <w:numId w:val="12"/>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Attachment 5 – Key Supplier Personnel and Key Sub-Contractors; </w:t>
      </w:r>
    </w:p>
    <w:p w14:paraId="07F1ABB2" w14:textId="77777777" w:rsidR="000D052F" w:rsidRDefault="00C9688F">
      <w:pPr>
        <w:pStyle w:val="ListParagraph"/>
        <w:numPr>
          <w:ilvl w:val="0"/>
          <w:numId w:val="12"/>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Attachment 6 – Software; </w:t>
      </w:r>
    </w:p>
    <w:p w14:paraId="5D54764C" w14:textId="77777777" w:rsidR="000D052F" w:rsidRDefault="00C9688F">
      <w:pPr>
        <w:pStyle w:val="ListParagraph"/>
        <w:numPr>
          <w:ilvl w:val="0"/>
          <w:numId w:val="12"/>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Attachment 7 – Financial Distress;</w:t>
      </w:r>
    </w:p>
    <w:p w14:paraId="0C4B2904" w14:textId="77777777" w:rsidR="000D052F" w:rsidRDefault="00C9688F">
      <w:pPr>
        <w:pStyle w:val="ListParagraph"/>
        <w:numPr>
          <w:ilvl w:val="0"/>
          <w:numId w:val="12"/>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Attachment 8 - Governance </w:t>
      </w:r>
    </w:p>
    <w:p w14:paraId="3A71250B" w14:textId="77777777" w:rsidR="000D052F" w:rsidRDefault="00C9688F">
      <w:pPr>
        <w:pStyle w:val="ListParagraph"/>
        <w:numPr>
          <w:ilvl w:val="0"/>
          <w:numId w:val="12"/>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Attachment 9 – Schedule of Processing, Personal Data and Data Subjects;</w:t>
      </w:r>
    </w:p>
    <w:p w14:paraId="572F918B" w14:textId="77777777" w:rsidR="004B7327" w:rsidRDefault="00C9688F">
      <w:pPr>
        <w:pStyle w:val="ListParagraph"/>
        <w:numPr>
          <w:ilvl w:val="0"/>
          <w:numId w:val="12"/>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Attachment 10 – Transparency Reports; </w:t>
      </w:r>
    </w:p>
    <w:p w14:paraId="52743687" w14:textId="77777777" w:rsidR="004B7327" w:rsidRDefault="004B7327">
      <w:pPr>
        <w:pStyle w:val="ListParagraph"/>
        <w:numPr>
          <w:ilvl w:val="0"/>
          <w:numId w:val="12"/>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Attachment 11 – Buyer Responsibilities; </w:t>
      </w:r>
    </w:p>
    <w:p w14:paraId="21A6DF61" w14:textId="6BA7D086" w:rsidR="000D052F" w:rsidRDefault="004B7327">
      <w:pPr>
        <w:pStyle w:val="ListParagraph"/>
        <w:numPr>
          <w:ilvl w:val="0"/>
          <w:numId w:val="12"/>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Attachment 12 – Call Off Tender Response; </w:t>
      </w:r>
      <w:r w:rsidR="00C9688F">
        <w:rPr>
          <w:rFonts w:ascii="Arial" w:eastAsia="Times New Roman" w:hAnsi="Arial" w:cs="Arial"/>
          <w:color w:val="000000"/>
          <w:sz w:val="22"/>
          <w:szCs w:val="22"/>
          <w:lang w:eastAsia="en-GB"/>
        </w:rPr>
        <w:t xml:space="preserve">and </w:t>
      </w:r>
    </w:p>
    <w:p w14:paraId="19D4518D" w14:textId="77777777" w:rsidR="000D052F" w:rsidRDefault="00C9688F">
      <w:pPr>
        <w:pStyle w:val="ListParagraph"/>
        <w:numPr>
          <w:ilvl w:val="0"/>
          <w:numId w:val="12"/>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Annex 1 – Call Off Terms and Additional/Alternative Schedules and Clauses. </w:t>
      </w:r>
    </w:p>
    <w:p w14:paraId="01494260" w14:textId="77777777" w:rsidR="000D052F" w:rsidRDefault="000D052F">
      <w:pPr>
        <w:rPr>
          <w:rFonts w:ascii="Arial" w:eastAsia="Times New Roman" w:hAnsi="Arial" w:cs="Arial"/>
          <w:color w:val="000000"/>
          <w:sz w:val="22"/>
          <w:szCs w:val="22"/>
          <w:lang w:eastAsia="en-GB"/>
        </w:rPr>
      </w:pPr>
    </w:p>
    <w:p w14:paraId="72842088" w14:textId="0AB8F51F" w:rsidR="000D052F" w:rsidRDefault="00C9688F">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The Order of Precedence shall be </w:t>
      </w:r>
      <w:r w:rsidR="002802B1">
        <w:rPr>
          <w:rFonts w:ascii="Arial" w:eastAsia="Times New Roman" w:hAnsi="Arial" w:cs="Arial"/>
          <w:color w:val="000000"/>
          <w:sz w:val="22"/>
          <w:szCs w:val="22"/>
          <w:lang w:eastAsia="en-GB"/>
        </w:rPr>
        <w:t>(from first to last)</w:t>
      </w:r>
      <w:r>
        <w:rPr>
          <w:rFonts w:ascii="Arial" w:eastAsia="Times New Roman" w:hAnsi="Arial" w:cs="Arial"/>
          <w:color w:val="000000"/>
          <w:sz w:val="22"/>
          <w:szCs w:val="22"/>
          <w:lang w:eastAsia="en-GB"/>
        </w:rPr>
        <w:t>:</w:t>
      </w:r>
    </w:p>
    <w:p w14:paraId="51E1026F" w14:textId="77777777" w:rsidR="000D052F" w:rsidRDefault="000D052F">
      <w:pPr>
        <w:rPr>
          <w:rFonts w:ascii="Arial" w:eastAsia="Times New Roman" w:hAnsi="Arial" w:cs="Arial"/>
          <w:color w:val="000000"/>
          <w:sz w:val="22"/>
          <w:szCs w:val="22"/>
          <w:lang w:eastAsia="en-GB"/>
        </w:rPr>
      </w:pPr>
    </w:p>
    <w:p w14:paraId="40273976" w14:textId="77777777" w:rsidR="000D052F" w:rsidRPr="005612BD" w:rsidRDefault="00C9688F" w:rsidP="005612BD">
      <w:pPr>
        <w:pStyle w:val="Heading3"/>
        <w:spacing w:after="0"/>
        <w:rPr>
          <w:rFonts w:ascii="Arial" w:hAnsi="Arial" w:cs="Arial"/>
          <w:sz w:val="22"/>
        </w:rPr>
      </w:pPr>
      <w:r w:rsidRPr="005612BD">
        <w:rPr>
          <w:rFonts w:ascii="Arial" w:hAnsi="Arial" w:cs="Arial"/>
          <w:sz w:val="22"/>
        </w:rPr>
        <w:t>the Framework, except Framework Schedule 18 (Tender);</w:t>
      </w:r>
    </w:p>
    <w:p w14:paraId="3BD4353D" w14:textId="2D7C2637" w:rsidR="000D052F" w:rsidRPr="005612BD" w:rsidRDefault="00C9688F" w:rsidP="005612BD">
      <w:pPr>
        <w:pStyle w:val="Heading3"/>
        <w:spacing w:after="0"/>
        <w:rPr>
          <w:rFonts w:ascii="Arial" w:hAnsi="Arial" w:cs="Arial"/>
          <w:sz w:val="22"/>
        </w:rPr>
      </w:pPr>
      <w:r w:rsidRPr="005612BD">
        <w:rPr>
          <w:rFonts w:ascii="Arial" w:hAnsi="Arial" w:cs="Arial"/>
          <w:sz w:val="22"/>
        </w:rPr>
        <w:t>the Order Form</w:t>
      </w:r>
      <w:r w:rsidR="004B7327">
        <w:rPr>
          <w:rFonts w:ascii="Arial" w:hAnsi="Arial" w:cs="Arial"/>
          <w:sz w:val="22"/>
        </w:rPr>
        <w:t xml:space="preserve">, except </w:t>
      </w:r>
      <w:r w:rsidR="004B7327">
        <w:rPr>
          <w:rFonts w:ascii="Arial" w:eastAsia="Times New Roman" w:hAnsi="Arial" w:cs="Arial"/>
          <w:color w:val="000000"/>
          <w:sz w:val="22"/>
          <w:lang w:eastAsia="en-GB"/>
        </w:rPr>
        <w:t xml:space="preserve">Attachment 12 – Call Off Tender Response; </w:t>
      </w:r>
    </w:p>
    <w:p w14:paraId="570B490A" w14:textId="77777777" w:rsidR="000D052F" w:rsidRDefault="00C9688F" w:rsidP="005612BD">
      <w:pPr>
        <w:pStyle w:val="Heading3"/>
        <w:spacing w:after="0"/>
        <w:rPr>
          <w:rFonts w:ascii="Arial" w:hAnsi="Arial" w:cs="Arial"/>
          <w:sz w:val="22"/>
        </w:rPr>
      </w:pPr>
      <w:r w:rsidRPr="005612BD">
        <w:rPr>
          <w:rFonts w:ascii="Arial" w:hAnsi="Arial" w:cs="Arial"/>
          <w:sz w:val="22"/>
        </w:rPr>
        <w:t xml:space="preserve">the Call Off Terms; and </w:t>
      </w:r>
    </w:p>
    <w:p w14:paraId="1EF9C102" w14:textId="6FB866E2" w:rsidR="004B7327" w:rsidRPr="005612BD" w:rsidRDefault="004B7327" w:rsidP="005612BD">
      <w:pPr>
        <w:pStyle w:val="Heading3"/>
        <w:spacing w:after="0"/>
        <w:rPr>
          <w:rFonts w:ascii="Arial" w:hAnsi="Arial" w:cs="Arial"/>
          <w:sz w:val="22"/>
        </w:rPr>
      </w:pPr>
      <w:r w:rsidRPr="005612BD">
        <w:rPr>
          <w:rFonts w:ascii="Arial" w:hAnsi="Arial" w:cs="Arial"/>
          <w:sz w:val="22"/>
        </w:rPr>
        <w:t>Attachment 12 – Call Off Tender Response; and</w:t>
      </w:r>
    </w:p>
    <w:p w14:paraId="6DE261A3" w14:textId="30DB855D" w:rsidR="00C81B78" w:rsidRPr="005612BD" w:rsidRDefault="00C9688F" w:rsidP="005612BD">
      <w:pPr>
        <w:pStyle w:val="Heading3"/>
        <w:spacing w:after="0"/>
        <w:rPr>
          <w:rFonts w:ascii="Arial" w:hAnsi="Arial" w:cs="Arial"/>
          <w:sz w:val="22"/>
        </w:rPr>
      </w:pPr>
      <w:r w:rsidRPr="005612BD">
        <w:rPr>
          <w:rFonts w:ascii="Arial" w:hAnsi="Arial" w:cs="Arial"/>
          <w:sz w:val="22"/>
        </w:rPr>
        <w:t>Framework Schedule 18 (Tender</w:t>
      </w:r>
      <w:r w:rsidR="00B54C94" w:rsidRPr="005612BD">
        <w:rPr>
          <w:rFonts w:ascii="Arial" w:hAnsi="Arial" w:cs="Arial"/>
          <w:sz w:val="22"/>
        </w:rPr>
        <w:t>)</w:t>
      </w:r>
      <w:r w:rsidR="004B7327">
        <w:rPr>
          <w:rFonts w:ascii="Arial" w:hAnsi="Arial" w:cs="Arial"/>
          <w:sz w:val="22"/>
        </w:rPr>
        <w:t>.</w:t>
      </w:r>
    </w:p>
    <w:p w14:paraId="3A6495C5" w14:textId="77777777" w:rsidR="004B7327" w:rsidRDefault="004B7327" w:rsidP="00B54C94"/>
    <w:p w14:paraId="5E936E1D" w14:textId="033291A1" w:rsidR="004B7327" w:rsidRDefault="004B7327" w:rsidP="00B54C94">
      <w:pPr>
        <w:sectPr w:rsidR="004B7327">
          <w:headerReference w:type="even" r:id="rId13"/>
          <w:headerReference w:type="default" r:id="rId14"/>
          <w:footerReference w:type="even" r:id="rId15"/>
          <w:footerReference w:type="default" r:id="rId16"/>
          <w:headerReference w:type="first" r:id="rId17"/>
          <w:footerReference w:type="first" r:id="rId18"/>
          <w:pgSz w:w="11900" w:h="16840"/>
          <w:pgMar w:top="1134" w:right="1134" w:bottom="1134" w:left="1134" w:header="709" w:footer="567" w:gutter="0"/>
          <w:cols w:space="720"/>
        </w:sectPr>
      </w:pPr>
    </w:p>
    <w:p w14:paraId="683EFC2A" w14:textId="77777777" w:rsidR="00C81B78" w:rsidRPr="00B54C94" w:rsidRDefault="00C81B78" w:rsidP="005612BD"/>
    <w:p w14:paraId="35077139" w14:textId="77777777" w:rsidR="000D052F" w:rsidRDefault="00C9688F">
      <w:pPr>
        <w:jc w:val="both"/>
        <w:rPr>
          <w:rFonts w:ascii="Arial" w:hAnsi="Arial" w:cs="Arial"/>
          <w:b/>
          <w:color w:val="365F91"/>
          <w:sz w:val="28"/>
          <w:szCs w:val="28"/>
        </w:rPr>
      </w:pPr>
      <w:r>
        <w:rPr>
          <w:rFonts w:ascii="Arial" w:hAnsi="Arial" w:cs="Arial"/>
          <w:b/>
          <w:color w:val="365F91"/>
          <w:sz w:val="28"/>
          <w:szCs w:val="28"/>
        </w:rPr>
        <w:t>Section A</w:t>
      </w:r>
    </w:p>
    <w:p w14:paraId="798F71C5" w14:textId="77777777" w:rsidR="000D052F" w:rsidRDefault="00C9688F">
      <w:pPr>
        <w:jc w:val="both"/>
        <w:rPr>
          <w:rFonts w:ascii="Arial" w:hAnsi="Arial" w:cs="Arial"/>
          <w:b/>
          <w:color w:val="365F91"/>
          <w:sz w:val="28"/>
          <w:szCs w:val="28"/>
        </w:rPr>
      </w:pPr>
      <w:r>
        <w:rPr>
          <w:rFonts w:ascii="Arial" w:hAnsi="Arial" w:cs="Arial"/>
          <w:b/>
          <w:color w:val="365F91"/>
          <w:sz w:val="28"/>
          <w:szCs w:val="28"/>
        </w:rPr>
        <w:t>General information</w:t>
      </w:r>
    </w:p>
    <w:p w14:paraId="0F0C7926" w14:textId="77777777" w:rsidR="000D052F" w:rsidRDefault="000D052F">
      <w:pPr>
        <w:jc w:val="both"/>
        <w:rPr>
          <w:rFonts w:ascii="Arial" w:hAnsi="Arial" w:cs="Arial"/>
          <w:b/>
          <w:color w:val="365F91"/>
          <w:sz w:val="28"/>
          <w:szCs w:val="28"/>
        </w:rPr>
      </w:pPr>
    </w:p>
    <w:tbl>
      <w:tblPr>
        <w:tblW w:w="9632" w:type="dxa"/>
        <w:tblCellMar>
          <w:left w:w="10" w:type="dxa"/>
          <w:right w:w="10" w:type="dxa"/>
        </w:tblCellMar>
        <w:tblLook w:val="04A0" w:firstRow="1" w:lastRow="0" w:firstColumn="1" w:lastColumn="0" w:noHBand="0" w:noVBand="1"/>
      </w:tblPr>
      <w:tblGrid>
        <w:gridCol w:w="4816"/>
        <w:gridCol w:w="4816"/>
      </w:tblGrid>
      <w:tr w:rsidR="000D052F" w14:paraId="76FBA3CF" w14:textId="77777777">
        <w:tc>
          <w:tcPr>
            <w:tcW w:w="9632" w:type="dxa"/>
            <w:gridSpan w:val="2"/>
            <w:shd w:val="clear" w:color="auto" w:fill="B8CCE4"/>
            <w:tcMar>
              <w:top w:w="113" w:type="dxa"/>
              <w:left w:w="108" w:type="dxa"/>
              <w:bottom w:w="113" w:type="dxa"/>
              <w:right w:w="108" w:type="dxa"/>
            </w:tcMar>
          </w:tcPr>
          <w:p w14:paraId="6C904D8A" w14:textId="40461BA6" w:rsidR="000D052F" w:rsidRDefault="0022605B">
            <w:pPr>
              <w:jc w:val="both"/>
            </w:pPr>
            <w:r w:rsidRPr="0022605B">
              <w:rPr>
                <w:rFonts w:ascii="Arial" w:hAnsi="Arial" w:cs="Arial"/>
                <w:b/>
                <w:bCs/>
                <w:sz w:val="22"/>
                <w:szCs w:val="22"/>
              </w:rPr>
              <w:t xml:space="preserve">Contract </w:t>
            </w:r>
            <w:r>
              <w:rPr>
                <w:rFonts w:ascii="Arial" w:hAnsi="Arial" w:cs="Arial"/>
                <w:b/>
                <w:sz w:val="22"/>
                <w:szCs w:val="22"/>
              </w:rPr>
              <w:t>Details</w:t>
            </w:r>
          </w:p>
        </w:tc>
      </w:tr>
      <w:tr w:rsidR="000D052F" w14:paraId="1CB4D69F" w14:textId="77777777">
        <w:tc>
          <w:tcPr>
            <w:tcW w:w="4816" w:type="dxa"/>
            <w:shd w:val="clear" w:color="auto" w:fill="DBE5F1"/>
            <w:tcMar>
              <w:top w:w="113" w:type="dxa"/>
              <w:left w:w="108" w:type="dxa"/>
              <w:bottom w:w="113" w:type="dxa"/>
              <w:right w:w="108" w:type="dxa"/>
            </w:tcMar>
          </w:tcPr>
          <w:p w14:paraId="2EC845FE" w14:textId="77777777" w:rsidR="000D052F" w:rsidRDefault="00C9688F">
            <w:pPr>
              <w:jc w:val="both"/>
              <w:rPr>
                <w:rFonts w:ascii="Arial" w:hAnsi="Arial" w:cs="Arial"/>
                <w:b/>
                <w:sz w:val="22"/>
                <w:szCs w:val="22"/>
              </w:rPr>
            </w:pPr>
            <w:r>
              <w:rPr>
                <w:rFonts w:ascii="Arial" w:hAnsi="Arial" w:cs="Arial"/>
                <w:b/>
                <w:sz w:val="22"/>
                <w:szCs w:val="22"/>
              </w:rPr>
              <w:t>Contract Reference:</w:t>
            </w:r>
          </w:p>
        </w:tc>
        <w:tc>
          <w:tcPr>
            <w:tcW w:w="4816" w:type="dxa"/>
            <w:shd w:val="clear" w:color="auto" w:fill="DBE5F1"/>
            <w:tcMar>
              <w:top w:w="0" w:type="dxa"/>
              <w:left w:w="108" w:type="dxa"/>
              <w:bottom w:w="0" w:type="dxa"/>
              <w:right w:w="108" w:type="dxa"/>
            </w:tcMar>
          </w:tcPr>
          <w:p w14:paraId="5431FC9C" w14:textId="6D01FEA7" w:rsidR="000D052F" w:rsidRDefault="009B337B">
            <w:pPr>
              <w:jc w:val="both"/>
            </w:pPr>
            <w:r w:rsidRPr="00C84669">
              <w:rPr>
                <w:rStyle w:val="PlaceholderText"/>
                <w:rFonts w:ascii="Arial" w:hAnsi="Arial" w:cs="Arial"/>
                <w:color w:val="auto"/>
                <w:sz w:val="22"/>
                <w:szCs w:val="22"/>
              </w:rPr>
              <w:t>CCIS24A03</w:t>
            </w:r>
          </w:p>
        </w:tc>
      </w:tr>
    </w:tbl>
    <w:p w14:paraId="609A6574" w14:textId="77777777" w:rsidR="000D052F" w:rsidRDefault="000D052F">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4816"/>
        <w:gridCol w:w="4816"/>
      </w:tblGrid>
      <w:tr w:rsidR="000D052F" w14:paraId="36BDF4FB" w14:textId="77777777">
        <w:tc>
          <w:tcPr>
            <w:tcW w:w="4816" w:type="dxa"/>
            <w:shd w:val="clear" w:color="auto" w:fill="DBE5F1"/>
            <w:tcMar>
              <w:top w:w="113" w:type="dxa"/>
              <w:left w:w="108" w:type="dxa"/>
              <w:bottom w:w="113" w:type="dxa"/>
              <w:right w:w="108" w:type="dxa"/>
            </w:tcMar>
          </w:tcPr>
          <w:p w14:paraId="1E330F39" w14:textId="77777777" w:rsidR="000D052F" w:rsidRDefault="00C9688F">
            <w:pPr>
              <w:jc w:val="both"/>
            </w:pPr>
            <w:r>
              <w:rPr>
                <w:rFonts w:ascii="Arial" w:hAnsi="Arial" w:cs="Arial"/>
                <w:b/>
                <w:sz w:val="22"/>
                <w:szCs w:val="22"/>
              </w:rPr>
              <w:t>Contract Title:</w:t>
            </w:r>
          </w:p>
        </w:tc>
        <w:tc>
          <w:tcPr>
            <w:tcW w:w="4816" w:type="dxa"/>
            <w:shd w:val="clear" w:color="auto" w:fill="DBE5F1"/>
            <w:tcMar>
              <w:top w:w="0" w:type="dxa"/>
              <w:left w:w="108" w:type="dxa"/>
              <w:bottom w:w="0" w:type="dxa"/>
              <w:right w:w="108" w:type="dxa"/>
            </w:tcMar>
          </w:tcPr>
          <w:p w14:paraId="27DBCFC1" w14:textId="3A93675D" w:rsidR="000D052F" w:rsidRDefault="009B337B">
            <w:pPr>
              <w:jc w:val="both"/>
            </w:pPr>
            <w:r w:rsidRPr="00C84669">
              <w:rPr>
                <w:rStyle w:val="PlaceholderText"/>
                <w:rFonts w:ascii="Arial" w:hAnsi="Arial" w:cs="Arial"/>
                <w:color w:val="auto"/>
                <w:sz w:val="22"/>
                <w:szCs w:val="22"/>
              </w:rPr>
              <w:t>Provision of ICT Managed Services</w:t>
            </w:r>
          </w:p>
        </w:tc>
      </w:tr>
    </w:tbl>
    <w:p w14:paraId="306C212B" w14:textId="77777777" w:rsidR="000D052F" w:rsidRDefault="000D052F">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4816"/>
        <w:gridCol w:w="4816"/>
      </w:tblGrid>
      <w:tr w:rsidR="000D052F" w14:paraId="59CA2358" w14:textId="77777777">
        <w:tc>
          <w:tcPr>
            <w:tcW w:w="4816" w:type="dxa"/>
            <w:shd w:val="clear" w:color="auto" w:fill="DBE5F1"/>
            <w:tcMar>
              <w:top w:w="113" w:type="dxa"/>
              <w:left w:w="108" w:type="dxa"/>
              <w:bottom w:w="113" w:type="dxa"/>
              <w:right w:w="108" w:type="dxa"/>
            </w:tcMar>
          </w:tcPr>
          <w:p w14:paraId="3F413C3F" w14:textId="77777777" w:rsidR="000D052F" w:rsidRDefault="00C9688F">
            <w:pPr>
              <w:jc w:val="both"/>
            </w:pPr>
            <w:r>
              <w:rPr>
                <w:rFonts w:ascii="Arial" w:hAnsi="Arial" w:cs="Arial"/>
                <w:b/>
                <w:sz w:val="22"/>
                <w:szCs w:val="22"/>
              </w:rPr>
              <w:t>Contract Description:</w:t>
            </w:r>
          </w:p>
        </w:tc>
        <w:tc>
          <w:tcPr>
            <w:tcW w:w="4816" w:type="dxa"/>
            <w:shd w:val="clear" w:color="auto" w:fill="DBE5F1"/>
            <w:tcMar>
              <w:top w:w="0" w:type="dxa"/>
              <w:left w:w="108" w:type="dxa"/>
              <w:bottom w:w="0" w:type="dxa"/>
              <w:right w:w="108" w:type="dxa"/>
            </w:tcMar>
          </w:tcPr>
          <w:p w14:paraId="44B11D9F" w14:textId="4B88207E" w:rsidR="000D052F" w:rsidRDefault="001938D1">
            <w:pPr>
              <w:jc w:val="both"/>
            </w:pPr>
            <w:r>
              <w:rPr>
                <w:rStyle w:val="PlaceholderText"/>
                <w:rFonts w:ascii="Arial" w:hAnsi="Arial" w:cs="Arial"/>
                <w:color w:val="auto"/>
                <w:sz w:val="22"/>
                <w:szCs w:val="22"/>
              </w:rPr>
              <w:t xml:space="preserve">The </w:t>
            </w:r>
            <w:r w:rsidR="00E3310F">
              <w:rPr>
                <w:rStyle w:val="PlaceholderText"/>
                <w:rFonts w:ascii="Arial" w:hAnsi="Arial" w:cs="Arial"/>
                <w:color w:val="auto"/>
                <w:sz w:val="22"/>
                <w:szCs w:val="22"/>
              </w:rPr>
              <w:t>P</w:t>
            </w:r>
            <w:r>
              <w:rPr>
                <w:rStyle w:val="PlaceholderText"/>
                <w:rFonts w:ascii="Arial" w:hAnsi="Arial" w:cs="Arial"/>
                <w:color w:val="auto"/>
                <w:sz w:val="22"/>
                <w:szCs w:val="22"/>
              </w:rPr>
              <w:t>rovision of ICT Managed Services to Sefton Council</w:t>
            </w:r>
            <w:r w:rsidR="00C9688F" w:rsidRPr="00C84669">
              <w:rPr>
                <w:rStyle w:val="PlaceholderText"/>
                <w:rFonts w:ascii="Arial" w:hAnsi="Arial" w:cs="Arial"/>
                <w:color w:val="auto"/>
                <w:sz w:val="22"/>
                <w:szCs w:val="22"/>
              </w:rPr>
              <w:t>.</w:t>
            </w:r>
          </w:p>
        </w:tc>
      </w:tr>
    </w:tbl>
    <w:p w14:paraId="3ABAC4DB" w14:textId="77777777" w:rsidR="000D052F" w:rsidRDefault="000D052F">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4816"/>
        <w:gridCol w:w="4816"/>
      </w:tblGrid>
      <w:tr w:rsidR="000D052F" w14:paraId="332AA298" w14:textId="77777777">
        <w:tc>
          <w:tcPr>
            <w:tcW w:w="4816" w:type="dxa"/>
            <w:shd w:val="clear" w:color="auto" w:fill="DBE5F1"/>
            <w:tcMar>
              <w:top w:w="113" w:type="dxa"/>
              <w:left w:w="108" w:type="dxa"/>
              <w:bottom w:w="113" w:type="dxa"/>
              <w:right w:w="108" w:type="dxa"/>
            </w:tcMar>
          </w:tcPr>
          <w:p w14:paraId="2A1ECFE4" w14:textId="77777777" w:rsidR="000D052F" w:rsidRDefault="00C9688F">
            <w:pPr>
              <w:jc w:val="both"/>
            </w:pPr>
            <w:r>
              <w:rPr>
                <w:rFonts w:ascii="Arial" w:hAnsi="Arial" w:cs="Arial"/>
                <w:b/>
                <w:sz w:val="22"/>
                <w:szCs w:val="22"/>
              </w:rPr>
              <w:t>Contract Anticipated Potential Value:</w:t>
            </w:r>
            <w:r>
              <w:rPr>
                <w:rFonts w:ascii="Arial" w:hAnsi="Arial" w:cs="Arial"/>
                <w:sz w:val="22"/>
                <w:szCs w:val="22"/>
              </w:rPr>
              <w:t xml:space="preserve"> </w:t>
            </w:r>
            <w:r>
              <w:rPr>
                <w:rFonts w:ascii="Arial" w:hAnsi="Arial" w:cs="Arial"/>
                <w:sz w:val="18"/>
                <w:szCs w:val="18"/>
              </w:rPr>
              <w:t>this should set out the total potential value of the Contract</w:t>
            </w:r>
          </w:p>
        </w:tc>
        <w:tc>
          <w:tcPr>
            <w:tcW w:w="4816" w:type="dxa"/>
            <w:shd w:val="clear" w:color="auto" w:fill="DBE5F1"/>
            <w:tcMar>
              <w:top w:w="0" w:type="dxa"/>
              <w:left w:w="108" w:type="dxa"/>
              <w:bottom w:w="0" w:type="dxa"/>
              <w:right w:w="108" w:type="dxa"/>
            </w:tcMar>
          </w:tcPr>
          <w:p w14:paraId="7C18EAD9" w14:textId="2F1C26F4" w:rsidR="000D052F" w:rsidRPr="00153F1A" w:rsidRDefault="004467AF">
            <w:pPr>
              <w:jc w:val="both"/>
              <w:rPr>
                <w:rStyle w:val="PlaceholderText"/>
                <w:rFonts w:ascii="Arial" w:hAnsi="Arial" w:cs="Arial"/>
                <w:color w:val="auto"/>
                <w:sz w:val="22"/>
                <w:szCs w:val="22"/>
              </w:rPr>
            </w:pPr>
            <w:r>
              <w:rPr>
                <w:rStyle w:val="PlaceholderText"/>
                <w:rFonts w:ascii="Arial" w:hAnsi="Arial" w:cs="Arial"/>
                <w:color w:val="auto"/>
                <w:sz w:val="22"/>
                <w:szCs w:val="22"/>
              </w:rPr>
              <w:t>£</w:t>
            </w:r>
            <w:r w:rsidRPr="00153F1A">
              <w:rPr>
                <w:rStyle w:val="PlaceholderText"/>
                <w:rFonts w:ascii="Arial" w:hAnsi="Arial" w:cs="Arial"/>
                <w:color w:val="auto"/>
                <w:sz w:val="22"/>
                <w:szCs w:val="22"/>
              </w:rPr>
              <w:t>21,336,890</w:t>
            </w:r>
            <w:r w:rsidR="00EA514B">
              <w:rPr>
                <w:rStyle w:val="PlaceholderText"/>
                <w:rFonts w:ascii="Arial" w:hAnsi="Arial" w:cs="Arial"/>
                <w:color w:val="auto"/>
                <w:sz w:val="22"/>
                <w:szCs w:val="22"/>
              </w:rPr>
              <w:t>.</w:t>
            </w:r>
            <w:r w:rsidR="00EA514B" w:rsidRPr="004E5BD7">
              <w:rPr>
                <w:rStyle w:val="PlaceholderText"/>
                <w:rFonts w:ascii="Arial" w:hAnsi="Arial" w:cs="Arial"/>
                <w:color w:val="auto"/>
                <w:sz w:val="22"/>
                <w:szCs w:val="22"/>
              </w:rPr>
              <w:t xml:space="preserve"> 00 (</w:t>
            </w:r>
            <w:proofErr w:type="spellStart"/>
            <w:r w:rsidR="00EA514B" w:rsidRPr="004E5BD7">
              <w:rPr>
                <w:rStyle w:val="PlaceholderText"/>
                <w:rFonts w:ascii="Arial" w:hAnsi="Arial" w:cs="Arial"/>
                <w:color w:val="auto"/>
                <w:sz w:val="22"/>
                <w:szCs w:val="22"/>
              </w:rPr>
              <w:t>exc</w:t>
            </w:r>
            <w:proofErr w:type="spellEnd"/>
            <w:r w:rsidR="00EA514B" w:rsidRPr="004E5BD7">
              <w:rPr>
                <w:rStyle w:val="PlaceholderText"/>
                <w:rFonts w:ascii="Arial" w:hAnsi="Arial" w:cs="Arial"/>
                <w:color w:val="auto"/>
                <w:sz w:val="22"/>
                <w:szCs w:val="22"/>
              </w:rPr>
              <w:t xml:space="preserve"> VAT)</w:t>
            </w:r>
          </w:p>
          <w:p w14:paraId="7B1A187E" w14:textId="7278DD1A" w:rsidR="004467AF" w:rsidRDefault="004467AF">
            <w:pPr>
              <w:jc w:val="both"/>
            </w:pPr>
            <w:r w:rsidRPr="00153F1A">
              <w:rPr>
                <w:rStyle w:val="PlaceholderText"/>
                <w:rFonts w:ascii="Arial" w:hAnsi="Arial" w:cs="Arial"/>
                <w:color w:val="auto"/>
                <w:sz w:val="22"/>
                <w:szCs w:val="22"/>
              </w:rPr>
              <w:t>It should be noted that volumes of schools and project services are not guaranteed</w:t>
            </w:r>
          </w:p>
        </w:tc>
      </w:tr>
    </w:tbl>
    <w:p w14:paraId="05AC6EC6" w14:textId="77777777" w:rsidR="000D052F" w:rsidRDefault="000D052F">
      <w:pPr>
        <w:spacing w:line="24" w:lineRule="auto"/>
        <w:jc w:val="both"/>
        <w:rPr>
          <w:rFonts w:ascii="Arial" w:hAnsi="Arial" w:cs="Arial"/>
          <w:sz w:val="4"/>
          <w:szCs w:val="4"/>
        </w:rPr>
      </w:pPr>
    </w:p>
    <w:p w14:paraId="43225555" w14:textId="77777777" w:rsidR="000D052F" w:rsidRDefault="000D052F">
      <w:pPr>
        <w:spacing w:line="24" w:lineRule="auto"/>
        <w:jc w:val="both"/>
        <w:rPr>
          <w:rFonts w:ascii="Arial" w:hAnsi="Arial" w:cs="Arial"/>
          <w:sz w:val="4"/>
          <w:szCs w:val="4"/>
        </w:rPr>
      </w:pPr>
    </w:p>
    <w:p w14:paraId="17306896" w14:textId="77777777" w:rsidR="000D052F" w:rsidRDefault="000D052F">
      <w:pPr>
        <w:spacing w:line="48" w:lineRule="auto"/>
        <w:jc w:val="both"/>
        <w:rPr>
          <w:rFonts w:ascii="Arial" w:hAnsi="Arial" w:cs="Arial"/>
          <w:sz w:val="22"/>
          <w:szCs w:val="22"/>
        </w:rPr>
      </w:pPr>
    </w:p>
    <w:tbl>
      <w:tblPr>
        <w:tblW w:w="9632" w:type="dxa"/>
        <w:tblCellMar>
          <w:left w:w="10" w:type="dxa"/>
          <w:right w:w="10" w:type="dxa"/>
        </w:tblCellMar>
        <w:tblLook w:val="04A0" w:firstRow="1" w:lastRow="0" w:firstColumn="1" w:lastColumn="0" w:noHBand="0" w:noVBand="1"/>
      </w:tblPr>
      <w:tblGrid>
        <w:gridCol w:w="4816"/>
        <w:gridCol w:w="4816"/>
      </w:tblGrid>
      <w:tr w:rsidR="000D052F" w14:paraId="5A18093C" w14:textId="77777777" w:rsidTr="00153F1A">
        <w:trPr>
          <w:trHeight w:val="522"/>
        </w:trPr>
        <w:tc>
          <w:tcPr>
            <w:tcW w:w="4816" w:type="dxa"/>
            <w:shd w:val="clear" w:color="auto" w:fill="DBE5F1"/>
            <w:tcMar>
              <w:top w:w="113" w:type="dxa"/>
              <w:left w:w="108" w:type="dxa"/>
              <w:bottom w:w="113" w:type="dxa"/>
              <w:right w:w="108" w:type="dxa"/>
            </w:tcMar>
          </w:tcPr>
          <w:p w14:paraId="3728F9A4" w14:textId="77777777" w:rsidR="000D052F" w:rsidRDefault="00C9688F">
            <w:pPr>
              <w:jc w:val="both"/>
            </w:pPr>
            <w:r>
              <w:rPr>
                <w:rFonts w:ascii="Arial" w:hAnsi="Arial" w:cs="Arial"/>
                <w:b/>
                <w:sz w:val="22"/>
                <w:szCs w:val="22"/>
              </w:rPr>
              <w:t>Estimated Year 1 Charges:</w:t>
            </w:r>
          </w:p>
        </w:tc>
        <w:tc>
          <w:tcPr>
            <w:tcW w:w="4816" w:type="dxa"/>
            <w:shd w:val="clear" w:color="auto" w:fill="DBE5F1"/>
            <w:tcMar>
              <w:top w:w="0" w:type="dxa"/>
              <w:left w:w="108" w:type="dxa"/>
              <w:bottom w:w="0" w:type="dxa"/>
              <w:right w:w="108" w:type="dxa"/>
            </w:tcMar>
          </w:tcPr>
          <w:p w14:paraId="4D86C3FC" w14:textId="5727007D" w:rsidR="000D052F" w:rsidRPr="004E5BD7" w:rsidRDefault="004467AF">
            <w:pPr>
              <w:jc w:val="both"/>
              <w:rPr>
                <w:rStyle w:val="PlaceholderText"/>
                <w:rFonts w:ascii="Arial" w:hAnsi="Arial" w:cs="Arial"/>
                <w:color w:val="auto"/>
              </w:rPr>
            </w:pPr>
            <w:r w:rsidRPr="004E5BD7">
              <w:rPr>
                <w:rStyle w:val="PlaceholderText"/>
                <w:rFonts w:ascii="Arial" w:hAnsi="Arial" w:cs="Arial"/>
                <w:color w:val="auto"/>
                <w:sz w:val="22"/>
                <w:szCs w:val="22"/>
              </w:rPr>
              <w:t>£4,267,378</w:t>
            </w:r>
            <w:r w:rsidR="00EA514B">
              <w:rPr>
                <w:rStyle w:val="PlaceholderText"/>
                <w:rFonts w:ascii="Arial" w:hAnsi="Arial" w:cs="Arial"/>
                <w:color w:val="auto"/>
              </w:rPr>
              <w:t>.00 (</w:t>
            </w:r>
            <w:proofErr w:type="spellStart"/>
            <w:r w:rsidR="00EA514B">
              <w:rPr>
                <w:rStyle w:val="PlaceholderText"/>
                <w:rFonts w:ascii="Arial" w:hAnsi="Arial" w:cs="Arial"/>
                <w:color w:val="auto"/>
              </w:rPr>
              <w:t>exc</w:t>
            </w:r>
            <w:proofErr w:type="spellEnd"/>
            <w:r w:rsidR="00EA514B">
              <w:rPr>
                <w:rStyle w:val="PlaceholderText"/>
                <w:rFonts w:ascii="Arial" w:hAnsi="Arial" w:cs="Arial"/>
                <w:color w:val="auto"/>
              </w:rPr>
              <w:t xml:space="preserve"> VAT)</w:t>
            </w:r>
          </w:p>
          <w:p w14:paraId="39FDD66E" w14:textId="1043E16C" w:rsidR="004467AF" w:rsidRPr="00153F1A" w:rsidRDefault="004467AF">
            <w:pPr>
              <w:jc w:val="both"/>
              <w:rPr>
                <w:rFonts w:ascii="Arial" w:hAnsi="Arial" w:cs="Arial"/>
                <w:b/>
                <w:sz w:val="22"/>
                <w:szCs w:val="22"/>
              </w:rPr>
            </w:pPr>
            <w:r w:rsidRPr="00153F1A">
              <w:rPr>
                <w:rStyle w:val="PlaceholderText"/>
                <w:rFonts w:ascii="Arial" w:hAnsi="Arial" w:cs="Arial"/>
                <w:color w:val="auto"/>
                <w:sz w:val="22"/>
                <w:szCs w:val="22"/>
              </w:rPr>
              <w:t>It should be noted that volumes of schools and project services are not guaranteed</w:t>
            </w:r>
          </w:p>
        </w:tc>
      </w:tr>
    </w:tbl>
    <w:p w14:paraId="67272361" w14:textId="77777777" w:rsidR="000D052F" w:rsidRDefault="000D052F">
      <w:pPr>
        <w:spacing w:line="24" w:lineRule="auto"/>
        <w:jc w:val="both"/>
        <w:rPr>
          <w:rFonts w:ascii="Arial" w:hAnsi="Arial" w:cs="Arial"/>
          <w:sz w:val="4"/>
          <w:szCs w:val="4"/>
        </w:rPr>
      </w:pPr>
    </w:p>
    <w:p w14:paraId="63851F3F" w14:textId="77777777" w:rsidR="000D052F" w:rsidRDefault="000D052F">
      <w:pPr>
        <w:spacing w:line="24" w:lineRule="auto"/>
        <w:jc w:val="both"/>
        <w:rPr>
          <w:rFonts w:ascii="Arial" w:hAnsi="Arial" w:cs="Arial"/>
          <w:sz w:val="4"/>
          <w:szCs w:val="4"/>
        </w:rPr>
      </w:pPr>
    </w:p>
    <w:p w14:paraId="050C9A05" w14:textId="77777777" w:rsidR="000D052F" w:rsidRDefault="000D052F">
      <w:pPr>
        <w:spacing w:line="48" w:lineRule="auto"/>
        <w:jc w:val="both"/>
        <w:rPr>
          <w:rFonts w:ascii="Arial" w:hAnsi="Arial" w:cs="Arial"/>
          <w:sz w:val="22"/>
          <w:szCs w:val="22"/>
        </w:rPr>
      </w:pPr>
    </w:p>
    <w:tbl>
      <w:tblPr>
        <w:tblW w:w="9632" w:type="dxa"/>
        <w:tblCellMar>
          <w:left w:w="10" w:type="dxa"/>
          <w:right w:w="10" w:type="dxa"/>
        </w:tblCellMar>
        <w:tblLook w:val="04A0" w:firstRow="1" w:lastRow="0" w:firstColumn="1" w:lastColumn="0" w:noHBand="0" w:noVBand="1"/>
      </w:tblPr>
      <w:tblGrid>
        <w:gridCol w:w="4816"/>
        <w:gridCol w:w="4816"/>
      </w:tblGrid>
      <w:tr w:rsidR="000D052F" w14:paraId="6356B17C" w14:textId="77777777">
        <w:tc>
          <w:tcPr>
            <w:tcW w:w="4816" w:type="dxa"/>
            <w:shd w:val="clear" w:color="auto" w:fill="DBE5F1"/>
            <w:tcMar>
              <w:top w:w="113" w:type="dxa"/>
              <w:left w:w="108" w:type="dxa"/>
              <w:bottom w:w="113" w:type="dxa"/>
              <w:right w:w="108" w:type="dxa"/>
            </w:tcMar>
          </w:tcPr>
          <w:p w14:paraId="4F7D5508" w14:textId="77777777" w:rsidR="000D052F" w:rsidRDefault="00C9688F">
            <w:pPr>
              <w:jc w:val="both"/>
            </w:pPr>
            <w:r>
              <w:rPr>
                <w:rFonts w:ascii="Arial" w:hAnsi="Arial" w:cs="Arial"/>
                <w:b/>
                <w:sz w:val="22"/>
                <w:szCs w:val="22"/>
              </w:rPr>
              <w:t xml:space="preserve">Commencement Date: </w:t>
            </w:r>
            <w:r>
              <w:rPr>
                <w:rFonts w:ascii="Arial" w:hAnsi="Arial" w:cs="Arial"/>
                <w:sz w:val="18"/>
                <w:szCs w:val="18"/>
              </w:rPr>
              <w:t>this should be the date of the last signature on Section E of this Order Form</w:t>
            </w:r>
          </w:p>
        </w:tc>
        <w:tc>
          <w:tcPr>
            <w:tcW w:w="4816" w:type="dxa"/>
            <w:shd w:val="clear" w:color="auto" w:fill="DBE5F1"/>
            <w:tcMar>
              <w:top w:w="0" w:type="dxa"/>
              <w:left w:w="108" w:type="dxa"/>
              <w:bottom w:w="0" w:type="dxa"/>
              <w:right w:w="108" w:type="dxa"/>
            </w:tcMar>
          </w:tcPr>
          <w:p w14:paraId="0F2FF560" w14:textId="21011757" w:rsidR="000638C7" w:rsidRDefault="004467AF">
            <w:pPr>
              <w:jc w:val="both"/>
              <w:rPr>
                <w:rFonts w:ascii="Arial" w:hAnsi="Arial" w:cs="Arial"/>
                <w:bCs/>
                <w:sz w:val="22"/>
                <w:szCs w:val="22"/>
              </w:rPr>
            </w:pPr>
            <w:r>
              <w:rPr>
                <w:rFonts w:ascii="Arial" w:hAnsi="Arial" w:cs="Arial"/>
                <w:bCs/>
                <w:sz w:val="22"/>
                <w:szCs w:val="22"/>
              </w:rPr>
              <w:t xml:space="preserve">Commencement Date </w:t>
            </w:r>
            <w:r w:rsidR="009869EA">
              <w:rPr>
                <w:rFonts w:ascii="Arial" w:hAnsi="Arial" w:cs="Arial"/>
                <w:bCs/>
                <w:sz w:val="22"/>
                <w:szCs w:val="22"/>
              </w:rPr>
              <w:t>9 May</w:t>
            </w:r>
            <w:r>
              <w:rPr>
                <w:rFonts w:ascii="Arial" w:hAnsi="Arial" w:cs="Arial"/>
                <w:bCs/>
                <w:sz w:val="22"/>
                <w:szCs w:val="22"/>
              </w:rPr>
              <w:t xml:space="preserve"> 2025</w:t>
            </w:r>
            <w:r w:rsidR="000638C7">
              <w:rPr>
                <w:rFonts w:ascii="Arial" w:hAnsi="Arial" w:cs="Arial"/>
                <w:bCs/>
                <w:sz w:val="22"/>
                <w:szCs w:val="22"/>
              </w:rPr>
              <w:t>.</w:t>
            </w:r>
          </w:p>
          <w:p w14:paraId="0D55A514" w14:textId="77777777" w:rsidR="000638C7" w:rsidRPr="00153F1A" w:rsidRDefault="000638C7">
            <w:pPr>
              <w:jc w:val="both"/>
              <w:rPr>
                <w:rFonts w:ascii="Arial" w:hAnsi="Arial" w:cs="Arial"/>
                <w:bCs/>
                <w:sz w:val="22"/>
                <w:szCs w:val="22"/>
              </w:rPr>
            </w:pPr>
          </w:p>
          <w:p w14:paraId="1633FBFC" w14:textId="7BA09884" w:rsidR="000D052F" w:rsidRDefault="000638C7">
            <w:pPr>
              <w:jc w:val="both"/>
            </w:pPr>
            <w:r w:rsidRPr="00153F1A">
              <w:rPr>
                <w:rFonts w:ascii="Arial" w:hAnsi="Arial" w:cs="Arial"/>
                <w:bCs/>
                <w:sz w:val="22"/>
                <w:szCs w:val="22"/>
              </w:rPr>
              <w:t>Operational services will commence on 1 October 2025</w:t>
            </w:r>
          </w:p>
        </w:tc>
      </w:tr>
    </w:tbl>
    <w:p w14:paraId="0FE3D211" w14:textId="77777777" w:rsidR="000D052F" w:rsidRDefault="000D052F">
      <w:pPr>
        <w:jc w:val="both"/>
        <w:rPr>
          <w:rFonts w:ascii="Arial" w:hAnsi="Arial" w:cs="Arial"/>
          <w:sz w:val="22"/>
          <w:szCs w:val="22"/>
        </w:rPr>
      </w:pPr>
    </w:p>
    <w:p w14:paraId="31FE9EDB" w14:textId="77777777" w:rsidR="000D052F" w:rsidRDefault="000D052F">
      <w:pPr>
        <w:jc w:val="both"/>
        <w:rPr>
          <w:rFonts w:ascii="Arial" w:hAnsi="Arial" w:cs="Arial"/>
          <w:sz w:val="22"/>
          <w:szCs w:val="22"/>
        </w:rPr>
      </w:pPr>
    </w:p>
    <w:tbl>
      <w:tblPr>
        <w:tblW w:w="9637" w:type="dxa"/>
        <w:tblInd w:w="-5" w:type="dxa"/>
        <w:tblCellMar>
          <w:left w:w="10" w:type="dxa"/>
          <w:right w:w="10" w:type="dxa"/>
        </w:tblCellMar>
        <w:tblLook w:val="04A0" w:firstRow="1" w:lastRow="0" w:firstColumn="1" w:lastColumn="0" w:noHBand="0" w:noVBand="1"/>
      </w:tblPr>
      <w:tblGrid>
        <w:gridCol w:w="9637"/>
      </w:tblGrid>
      <w:tr w:rsidR="000D052F" w14:paraId="60BEFB0D" w14:textId="77777777">
        <w:tc>
          <w:tcPr>
            <w:tcW w:w="9637" w:type="dxa"/>
            <w:shd w:val="clear" w:color="auto" w:fill="A6A6A6"/>
            <w:tcMar>
              <w:top w:w="113" w:type="dxa"/>
              <w:left w:w="108" w:type="dxa"/>
              <w:bottom w:w="113" w:type="dxa"/>
              <w:right w:w="108" w:type="dxa"/>
            </w:tcMar>
          </w:tcPr>
          <w:p w14:paraId="102118BE" w14:textId="35781D07" w:rsidR="000D052F" w:rsidRDefault="00C9688F">
            <w:pPr>
              <w:jc w:val="both"/>
            </w:pPr>
            <w:r>
              <w:rPr>
                <w:rFonts w:ascii="Arial" w:hAnsi="Arial" w:cs="Arial"/>
                <w:b/>
                <w:sz w:val="22"/>
                <w:szCs w:val="22"/>
              </w:rPr>
              <w:t xml:space="preserve">Buyer </w:t>
            </w:r>
            <w:r w:rsidR="0022605B" w:rsidRPr="0022605B">
              <w:rPr>
                <w:rFonts w:ascii="Arial" w:eastAsia="Times New Roman" w:hAnsi="Arial"/>
                <w:b/>
                <w:bCs/>
                <w:sz w:val="22"/>
                <w:szCs w:val="22"/>
              </w:rPr>
              <w:t>details</w:t>
            </w:r>
          </w:p>
        </w:tc>
      </w:tr>
      <w:tr w:rsidR="000D052F" w14:paraId="12A5FF23" w14:textId="77777777">
        <w:tc>
          <w:tcPr>
            <w:tcW w:w="9637" w:type="dxa"/>
            <w:shd w:val="clear" w:color="auto" w:fill="D9D9D9"/>
            <w:tcMar>
              <w:top w:w="113" w:type="dxa"/>
              <w:left w:w="108" w:type="dxa"/>
              <w:bottom w:w="113" w:type="dxa"/>
              <w:right w:w="108" w:type="dxa"/>
            </w:tcMar>
          </w:tcPr>
          <w:p w14:paraId="19B20D3F" w14:textId="77777777" w:rsidR="000D052F" w:rsidRDefault="00C9688F">
            <w:pPr>
              <w:shd w:val="clear" w:color="auto" w:fill="D9D9D9"/>
              <w:jc w:val="both"/>
            </w:pPr>
            <w:r>
              <w:rPr>
                <w:rFonts w:ascii="Arial" w:hAnsi="Arial" w:cs="Arial"/>
                <w:b/>
                <w:sz w:val="22"/>
                <w:szCs w:val="22"/>
              </w:rPr>
              <w:t>Buyer organisation name</w:t>
            </w:r>
          </w:p>
          <w:p w14:paraId="5EB2F676" w14:textId="44BD0F1D" w:rsidR="000D052F" w:rsidRDefault="009B337B">
            <w:pPr>
              <w:jc w:val="both"/>
            </w:pPr>
            <w:r w:rsidRPr="00E460FB">
              <w:rPr>
                <w:rStyle w:val="PlaceholderText"/>
                <w:rFonts w:ascii="Arial" w:hAnsi="Arial" w:cs="Arial"/>
                <w:color w:val="auto"/>
                <w:sz w:val="22"/>
                <w:szCs w:val="22"/>
              </w:rPr>
              <w:t>Sefton Metropolitan Borough Council</w:t>
            </w:r>
          </w:p>
        </w:tc>
      </w:tr>
    </w:tbl>
    <w:p w14:paraId="05399545" w14:textId="77777777" w:rsidR="000D052F" w:rsidRDefault="000D052F">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0D052F" w14:paraId="6C9EAA11" w14:textId="77777777">
        <w:tc>
          <w:tcPr>
            <w:tcW w:w="9632" w:type="dxa"/>
            <w:shd w:val="clear" w:color="auto" w:fill="D9D9D9"/>
            <w:tcMar>
              <w:top w:w="113" w:type="dxa"/>
              <w:left w:w="108" w:type="dxa"/>
              <w:bottom w:w="113" w:type="dxa"/>
              <w:right w:w="108" w:type="dxa"/>
            </w:tcMar>
          </w:tcPr>
          <w:p w14:paraId="0D202A59" w14:textId="77777777" w:rsidR="000D052F" w:rsidRDefault="00C9688F">
            <w:pPr>
              <w:shd w:val="clear" w:color="auto" w:fill="D9D9D9"/>
              <w:jc w:val="both"/>
            </w:pPr>
            <w:r>
              <w:rPr>
                <w:rFonts w:ascii="Arial" w:hAnsi="Arial" w:cs="Arial"/>
                <w:b/>
                <w:sz w:val="22"/>
                <w:szCs w:val="22"/>
              </w:rPr>
              <w:t>Billing address</w:t>
            </w:r>
          </w:p>
          <w:p w14:paraId="32D88312" w14:textId="77777777" w:rsidR="00841291" w:rsidRPr="009B337B" w:rsidRDefault="00841291" w:rsidP="00841291">
            <w:pPr>
              <w:jc w:val="both"/>
              <w:rPr>
                <w:rFonts w:ascii="Arial" w:hAnsi="Arial" w:cs="Arial"/>
                <w:sz w:val="22"/>
                <w:szCs w:val="22"/>
              </w:rPr>
            </w:pPr>
            <w:r w:rsidRPr="009B337B">
              <w:rPr>
                <w:rFonts w:ascii="Arial" w:hAnsi="Arial" w:cs="Arial"/>
                <w:sz w:val="22"/>
                <w:szCs w:val="22"/>
              </w:rPr>
              <w:t>SEFTON MBC</w:t>
            </w:r>
          </w:p>
          <w:p w14:paraId="372910F2" w14:textId="77777777" w:rsidR="00841291" w:rsidRPr="009B337B" w:rsidRDefault="00841291" w:rsidP="00841291">
            <w:pPr>
              <w:jc w:val="both"/>
              <w:rPr>
                <w:rFonts w:ascii="Arial" w:hAnsi="Arial" w:cs="Arial"/>
                <w:sz w:val="22"/>
                <w:szCs w:val="22"/>
              </w:rPr>
            </w:pPr>
            <w:r w:rsidRPr="009B337B">
              <w:rPr>
                <w:rFonts w:ascii="Arial" w:hAnsi="Arial" w:cs="Arial"/>
                <w:sz w:val="22"/>
                <w:szCs w:val="22"/>
              </w:rPr>
              <w:t>PO BOX 315</w:t>
            </w:r>
          </w:p>
          <w:p w14:paraId="3D7BF1BA" w14:textId="77777777" w:rsidR="00841291" w:rsidRPr="009B337B" w:rsidRDefault="00841291" w:rsidP="00841291">
            <w:pPr>
              <w:jc w:val="both"/>
              <w:rPr>
                <w:rFonts w:ascii="Arial" w:hAnsi="Arial" w:cs="Arial"/>
                <w:sz w:val="22"/>
                <w:szCs w:val="22"/>
              </w:rPr>
            </w:pPr>
            <w:r w:rsidRPr="009B337B">
              <w:rPr>
                <w:rFonts w:ascii="Arial" w:hAnsi="Arial" w:cs="Arial"/>
                <w:sz w:val="22"/>
                <w:szCs w:val="22"/>
              </w:rPr>
              <w:t>RUNCORN</w:t>
            </w:r>
          </w:p>
          <w:p w14:paraId="56F52FEE" w14:textId="77777777" w:rsidR="00841291" w:rsidRPr="009B337B" w:rsidRDefault="00841291" w:rsidP="00841291">
            <w:pPr>
              <w:jc w:val="both"/>
              <w:rPr>
                <w:rFonts w:ascii="Arial" w:hAnsi="Arial" w:cs="Arial"/>
                <w:sz w:val="22"/>
                <w:szCs w:val="22"/>
              </w:rPr>
            </w:pPr>
            <w:r w:rsidRPr="009B337B">
              <w:rPr>
                <w:rFonts w:ascii="Arial" w:hAnsi="Arial" w:cs="Arial"/>
                <w:sz w:val="22"/>
                <w:szCs w:val="22"/>
              </w:rPr>
              <w:t>WA7 9BX</w:t>
            </w:r>
          </w:p>
          <w:p w14:paraId="338ABDC3" w14:textId="068B0BA4" w:rsidR="000D052F" w:rsidRDefault="00841291" w:rsidP="00841291">
            <w:pPr>
              <w:jc w:val="both"/>
            </w:pPr>
            <w:r w:rsidRPr="009B337B">
              <w:rPr>
                <w:rFonts w:ascii="Arial" w:hAnsi="Arial" w:cs="Arial"/>
                <w:sz w:val="22"/>
                <w:szCs w:val="22"/>
              </w:rPr>
              <w:t>seftoninvoices@sefton.gov.uk</w:t>
            </w:r>
          </w:p>
        </w:tc>
      </w:tr>
    </w:tbl>
    <w:p w14:paraId="1DEF5247" w14:textId="77777777" w:rsidR="000D052F" w:rsidRDefault="000D052F">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0D052F" w14:paraId="49D46DBE" w14:textId="77777777">
        <w:tc>
          <w:tcPr>
            <w:tcW w:w="9632" w:type="dxa"/>
            <w:shd w:val="clear" w:color="auto" w:fill="D9D9D9"/>
            <w:tcMar>
              <w:top w:w="113" w:type="dxa"/>
              <w:left w:w="108" w:type="dxa"/>
              <w:bottom w:w="113" w:type="dxa"/>
              <w:right w:w="108" w:type="dxa"/>
            </w:tcMar>
          </w:tcPr>
          <w:p w14:paraId="01342A44" w14:textId="77777777" w:rsidR="000D052F" w:rsidRDefault="00C9688F">
            <w:pPr>
              <w:shd w:val="clear" w:color="auto" w:fill="D9D9D9"/>
              <w:jc w:val="both"/>
            </w:pPr>
            <w:r>
              <w:rPr>
                <w:rFonts w:ascii="Arial" w:hAnsi="Arial" w:cs="Arial"/>
                <w:b/>
                <w:sz w:val="22"/>
                <w:szCs w:val="22"/>
              </w:rPr>
              <w:t>Buyer representative name</w:t>
            </w:r>
          </w:p>
          <w:p w14:paraId="20CF3FEF" w14:textId="23C69AA9" w:rsidR="000D052F" w:rsidRPr="008E65DA" w:rsidRDefault="00EA514B">
            <w:pPr>
              <w:jc w:val="both"/>
              <w:rPr>
                <w:rFonts w:ascii="Arial" w:hAnsi="Arial" w:cs="Arial"/>
                <w:sz w:val="22"/>
                <w:szCs w:val="22"/>
              </w:rPr>
            </w:pPr>
            <w:r>
              <w:rPr>
                <w:rFonts w:cs="Arial"/>
                <w:b/>
                <w:color w:val="FF0000"/>
              </w:rPr>
              <w:t>REDACTED TEXT under FOIA Section 40, Personal Information</w:t>
            </w:r>
          </w:p>
        </w:tc>
      </w:tr>
    </w:tbl>
    <w:p w14:paraId="7582FB85" w14:textId="77777777" w:rsidR="000D052F" w:rsidRDefault="000D052F">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0D052F" w14:paraId="36D30723" w14:textId="77777777">
        <w:tc>
          <w:tcPr>
            <w:tcW w:w="9632" w:type="dxa"/>
            <w:shd w:val="clear" w:color="auto" w:fill="D9D9D9"/>
            <w:tcMar>
              <w:top w:w="113" w:type="dxa"/>
              <w:left w:w="108" w:type="dxa"/>
              <w:bottom w:w="113" w:type="dxa"/>
              <w:right w:w="108" w:type="dxa"/>
            </w:tcMar>
          </w:tcPr>
          <w:p w14:paraId="3CF813EE" w14:textId="77777777" w:rsidR="000D052F" w:rsidRDefault="00C9688F">
            <w:pPr>
              <w:shd w:val="clear" w:color="auto" w:fill="D9D9D9"/>
              <w:jc w:val="both"/>
              <w:rPr>
                <w:rFonts w:ascii="Arial" w:hAnsi="Arial" w:cs="Arial"/>
                <w:b/>
                <w:sz w:val="22"/>
                <w:szCs w:val="22"/>
              </w:rPr>
            </w:pPr>
            <w:r>
              <w:rPr>
                <w:rFonts w:ascii="Arial" w:hAnsi="Arial" w:cs="Arial"/>
                <w:b/>
                <w:sz w:val="22"/>
                <w:szCs w:val="22"/>
              </w:rPr>
              <w:t>Buyer representative contact details</w:t>
            </w:r>
          </w:p>
          <w:p w14:paraId="3DC75B18" w14:textId="414DDC65" w:rsidR="0098749B" w:rsidRPr="00E460FB" w:rsidRDefault="0098749B" w:rsidP="00E460FB">
            <w:pPr>
              <w:jc w:val="both"/>
              <w:rPr>
                <w:rFonts w:ascii="Arial" w:hAnsi="Arial" w:cs="Arial"/>
                <w:sz w:val="22"/>
                <w:szCs w:val="22"/>
              </w:rPr>
            </w:pPr>
            <w:r w:rsidRPr="00E460FB">
              <w:rPr>
                <w:rFonts w:ascii="Arial" w:hAnsi="Arial" w:cs="Arial"/>
                <w:sz w:val="22"/>
                <w:szCs w:val="22"/>
              </w:rPr>
              <w:t>Magdalen House, 30 Trinity Road, Bootle L20 3NJ</w:t>
            </w:r>
          </w:p>
          <w:p w14:paraId="5E77D92A" w14:textId="15280D07" w:rsidR="000D052F" w:rsidRPr="00F10456" w:rsidRDefault="00C3246D" w:rsidP="00F10456">
            <w:pPr>
              <w:rPr>
                <w:rFonts w:ascii="Arial" w:eastAsia="Times New Roman" w:hAnsi="Arial" w:cs="Arial"/>
                <w:color w:val="467886"/>
                <w:u w:val="single"/>
                <w:lang w:eastAsia="en-GB"/>
              </w:rPr>
            </w:pPr>
            <w:r>
              <w:rPr>
                <w:rFonts w:ascii="Arial" w:hAnsi="Arial" w:cs="Arial"/>
                <w:sz w:val="22"/>
                <w:szCs w:val="22"/>
              </w:rPr>
              <w:t>E</w:t>
            </w:r>
            <w:r w:rsidR="0098749B" w:rsidRPr="00E460FB">
              <w:rPr>
                <w:rFonts w:ascii="Arial" w:hAnsi="Arial" w:cs="Arial"/>
                <w:sz w:val="22"/>
                <w:szCs w:val="22"/>
              </w:rPr>
              <w:t xml:space="preserve">-mail: </w:t>
            </w:r>
            <w:r w:rsidR="00EA514B">
              <w:rPr>
                <w:rFonts w:cs="Arial"/>
                <w:b/>
                <w:color w:val="FF0000"/>
              </w:rPr>
              <w:t>REDACTED TEXT under FOIA Section 40, Personal Information</w:t>
            </w:r>
            <w:r w:rsidR="00EA514B" w:rsidDel="00EA514B">
              <w:t xml:space="preserve"> </w:t>
            </w:r>
          </w:p>
        </w:tc>
      </w:tr>
    </w:tbl>
    <w:p w14:paraId="58C58C40" w14:textId="77777777" w:rsidR="000D052F" w:rsidRDefault="000D052F">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0D052F" w14:paraId="19D753DF" w14:textId="77777777">
        <w:tc>
          <w:tcPr>
            <w:tcW w:w="9632" w:type="dxa"/>
            <w:shd w:val="clear" w:color="auto" w:fill="D9D9D9"/>
            <w:tcMar>
              <w:top w:w="113" w:type="dxa"/>
              <w:left w:w="108" w:type="dxa"/>
              <w:bottom w:w="113" w:type="dxa"/>
              <w:right w:w="108" w:type="dxa"/>
            </w:tcMar>
          </w:tcPr>
          <w:p w14:paraId="2DA2587B" w14:textId="77777777" w:rsidR="000D052F" w:rsidRDefault="00C9688F">
            <w:pPr>
              <w:shd w:val="clear" w:color="auto" w:fill="D9D9D9"/>
              <w:jc w:val="both"/>
            </w:pPr>
            <w:r>
              <w:rPr>
                <w:rFonts w:ascii="Arial" w:hAnsi="Arial" w:cs="Arial"/>
                <w:b/>
                <w:sz w:val="22"/>
                <w:szCs w:val="22"/>
              </w:rPr>
              <w:lastRenderedPageBreak/>
              <w:t>Buyer Project Reference</w:t>
            </w:r>
          </w:p>
          <w:p w14:paraId="6E24EE50" w14:textId="6373BF21" w:rsidR="000D052F" w:rsidRDefault="009B337B">
            <w:pPr>
              <w:jc w:val="both"/>
            </w:pPr>
            <w:r w:rsidRPr="00E460FB">
              <w:rPr>
                <w:rStyle w:val="PlaceholderText"/>
                <w:rFonts w:ascii="Arial" w:hAnsi="Arial" w:cs="Arial"/>
                <w:color w:val="auto"/>
                <w:sz w:val="22"/>
                <w:szCs w:val="22"/>
              </w:rPr>
              <w:t>CCIS24A03</w:t>
            </w:r>
          </w:p>
        </w:tc>
      </w:tr>
    </w:tbl>
    <w:p w14:paraId="74B95F8F" w14:textId="77777777" w:rsidR="000D052F" w:rsidRDefault="000D052F">
      <w:pPr>
        <w:jc w:val="both"/>
        <w:rPr>
          <w:rFonts w:ascii="Arial" w:hAnsi="Arial" w:cs="Arial"/>
          <w:sz w:val="4"/>
          <w:szCs w:val="4"/>
        </w:rPr>
      </w:pPr>
    </w:p>
    <w:p w14:paraId="0693F115" w14:textId="77777777" w:rsidR="000D052F" w:rsidRDefault="000D052F">
      <w:pPr>
        <w:jc w:val="both"/>
        <w:rPr>
          <w:rFonts w:ascii="Arial" w:hAnsi="Arial" w:cs="Arial"/>
          <w:sz w:val="22"/>
          <w:szCs w:val="22"/>
        </w:rPr>
      </w:pPr>
    </w:p>
    <w:tbl>
      <w:tblPr>
        <w:tblW w:w="9637" w:type="dxa"/>
        <w:tblInd w:w="-5" w:type="dxa"/>
        <w:tblCellMar>
          <w:left w:w="10" w:type="dxa"/>
          <w:right w:w="10" w:type="dxa"/>
        </w:tblCellMar>
        <w:tblLook w:val="04A0" w:firstRow="1" w:lastRow="0" w:firstColumn="1" w:lastColumn="0" w:noHBand="0" w:noVBand="1"/>
      </w:tblPr>
      <w:tblGrid>
        <w:gridCol w:w="9637"/>
      </w:tblGrid>
      <w:tr w:rsidR="000D052F" w14:paraId="79DF0558" w14:textId="77777777">
        <w:tc>
          <w:tcPr>
            <w:tcW w:w="9637" w:type="dxa"/>
            <w:shd w:val="clear" w:color="auto" w:fill="A6A6A6"/>
            <w:tcMar>
              <w:top w:w="113" w:type="dxa"/>
              <w:left w:w="108" w:type="dxa"/>
              <w:bottom w:w="113" w:type="dxa"/>
              <w:right w:w="108" w:type="dxa"/>
            </w:tcMar>
          </w:tcPr>
          <w:p w14:paraId="7494571E" w14:textId="70AAAF6F" w:rsidR="000D052F" w:rsidRDefault="0022605B">
            <w:pPr>
              <w:jc w:val="both"/>
            </w:pPr>
            <w:r w:rsidRPr="0022605B">
              <w:rPr>
                <w:rFonts w:ascii="Arial" w:hAnsi="Arial" w:cs="Arial"/>
                <w:b/>
                <w:bCs/>
                <w:sz w:val="22"/>
                <w:szCs w:val="22"/>
              </w:rPr>
              <w:t>Supplier details</w:t>
            </w:r>
          </w:p>
        </w:tc>
      </w:tr>
      <w:tr w:rsidR="000D052F" w14:paraId="6C11F4E1" w14:textId="77777777">
        <w:tc>
          <w:tcPr>
            <w:tcW w:w="9637" w:type="dxa"/>
            <w:shd w:val="clear" w:color="auto" w:fill="D9D9D9"/>
            <w:tcMar>
              <w:top w:w="113" w:type="dxa"/>
              <w:left w:w="108" w:type="dxa"/>
              <w:bottom w:w="113" w:type="dxa"/>
              <w:right w:w="108" w:type="dxa"/>
            </w:tcMar>
          </w:tcPr>
          <w:p w14:paraId="7BDCED16" w14:textId="77777777" w:rsidR="000D052F" w:rsidRDefault="00C9688F">
            <w:pPr>
              <w:shd w:val="clear" w:color="auto" w:fill="D9D9D9"/>
              <w:jc w:val="both"/>
            </w:pPr>
            <w:r>
              <w:rPr>
                <w:rFonts w:ascii="Arial" w:hAnsi="Arial" w:cs="Arial"/>
                <w:b/>
                <w:sz w:val="22"/>
                <w:szCs w:val="22"/>
              </w:rPr>
              <w:t>Supplier name</w:t>
            </w:r>
          </w:p>
          <w:p w14:paraId="0A57F9AC" w14:textId="71FF3492" w:rsidR="000D052F" w:rsidRPr="008E65DA" w:rsidRDefault="008E65DA">
            <w:pPr>
              <w:jc w:val="both"/>
              <w:rPr>
                <w:b/>
                <w:bCs/>
                <w:i/>
                <w:iCs/>
                <w:sz w:val="22"/>
                <w:szCs w:val="22"/>
              </w:rPr>
            </w:pPr>
            <w:r w:rsidRPr="008E65DA">
              <w:rPr>
                <w:rFonts w:ascii="Arial" w:hAnsi="Arial" w:cs="Arial"/>
                <w:sz w:val="22"/>
                <w:szCs w:val="22"/>
              </w:rPr>
              <w:t>Agilisys Ltd</w:t>
            </w:r>
          </w:p>
        </w:tc>
      </w:tr>
    </w:tbl>
    <w:p w14:paraId="07EC3AD3" w14:textId="77777777" w:rsidR="000D052F" w:rsidRDefault="000D052F">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0D052F" w14:paraId="5181CCA2" w14:textId="77777777">
        <w:tc>
          <w:tcPr>
            <w:tcW w:w="9632" w:type="dxa"/>
            <w:shd w:val="clear" w:color="auto" w:fill="D9D9D9"/>
            <w:tcMar>
              <w:top w:w="113" w:type="dxa"/>
              <w:left w:w="108" w:type="dxa"/>
              <w:bottom w:w="113" w:type="dxa"/>
              <w:right w:w="108" w:type="dxa"/>
            </w:tcMar>
          </w:tcPr>
          <w:p w14:paraId="0C997777" w14:textId="77777777" w:rsidR="000D052F" w:rsidRDefault="00C9688F">
            <w:pPr>
              <w:shd w:val="clear" w:color="auto" w:fill="D9D9D9"/>
              <w:jc w:val="both"/>
            </w:pPr>
            <w:r>
              <w:rPr>
                <w:rFonts w:ascii="Arial" w:hAnsi="Arial" w:cs="Arial"/>
                <w:b/>
                <w:sz w:val="22"/>
                <w:szCs w:val="22"/>
              </w:rPr>
              <w:t>Supplier address</w:t>
            </w:r>
          </w:p>
          <w:p w14:paraId="75C63F92" w14:textId="335347CD" w:rsidR="000D052F" w:rsidRPr="008E65DA" w:rsidRDefault="004D5A40">
            <w:pPr>
              <w:jc w:val="both"/>
              <w:rPr>
                <w:sz w:val="22"/>
                <w:szCs w:val="22"/>
              </w:rPr>
            </w:pPr>
            <w:r w:rsidRPr="004E6D1A">
              <w:rPr>
                <w:rFonts w:ascii="Arial" w:eastAsia="Arial" w:hAnsi="Arial" w:cs="Arial"/>
                <w:b/>
                <w:color w:val="FF0000"/>
              </w:rPr>
              <w:t>REDACTED TEXT under FOIA Section 43 Commercial Interests</w:t>
            </w:r>
            <w:r w:rsidRPr="004E6D1A">
              <w:rPr>
                <w:rFonts w:ascii="Arial" w:eastAsia="Arial" w:hAnsi="Arial" w:cs="Arial"/>
                <w:color w:val="FF0000"/>
              </w:rPr>
              <w:t>.</w:t>
            </w:r>
          </w:p>
        </w:tc>
      </w:tr>
    </w:tbl>
    <w:p w14:paraId="7B9441C8" w14:textId="77777777" w:rsidR="000D052F" w:rsidRDefault="000D052F">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0D052F" w14:paraId="4EAB3214" w14:textId="77777777">
        <w:tc>
          <w:tcPr>
            <w:tcW w:w="9632" w:type="dxa"/>
            <w:shd w:val="clear" w:color="auto" w:fill="D9D9D9"/>
            <w:tcMar>
              <w:top w:w="113" w:type="dxa"/>
              <w:left w:w="108" w:type="dxa"/>
              <w:bottom w:w="113" w:type="dxa"/>
              <w:right w:w="108" w:type="dxa"/>
            </w:tcMar>
          </w:tcPr>
          <w:p w14:paraId="01AC9B2F" w14:textId="77777777" w:rsidR="000D052F" w:rsidRDefault="00C9688F">
            <w:pPr>
              <w:shd w:val="clear" w:color="auto" w:fill="D9D9D9"/>
              <w:jc w:val="both"/>
            </w:pPr>
            <w:r>
              <w:rPr>
                <w:rFonts w:ascii="Arial" w:hAnsi="Arial" w:cs="Arial"/>
                <w:b/>
                <w:sz w:val="22"/>
                <w:szCs w:val="22"/>
              </w:rPr>
              <w:t>Supplier representative name</w:t>
            </w:r>
          </w:p>
          <w:p w14:paraId="41AAC097" w14:textId="3C8891E5" w:rsidR="000D052F" w:rsidRPr="008E65DA" w:rsidRDefault="00EA514B">
            <w:pPr>
              <w:jc w:val="both"/>
              <w:rPr>
                <w:sz w:val="22"/>
                <w:szCs w:val="22"/>
              </w:rPr>
            </w:pPr>
            <w:r>
              <w:rPr>
                <w:rFonts w:cs="Arial"/>
                <w:b/>
                <w:color w:val="FF0000"/>
              </w:rPr>
              <w:t>REDACTED TEXT under FOIA Section 40, Personal Information</w:t>
            </w:r>
          </w:p>
        </w:tc>
      </w:tr>
    </w:tbl>
    <w:p w14:paraId="18ACFF36" w14:textId="77777777" w:rsidR="000D052F" w:rsidRDefault="000D052F">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0D052F" w14:paraId="0207F58F" w14:textId="77777777">
        <w:tc>
          <w:tcPr>
            <w:tcW w:w="9632" w:type="dxa"/>
            <w:shd w:val="clear" w:color="auto" w:fill="D9D9D9"/>
            <w:tcMar>
              <w:top w:w="113" w:type="dxa"/>
              <w:left w:w="108" w:type="dxa"/>
              <w:bottom w:w="113" w:type="dxa"/>
              <w:right w:w="108" w:type="dxa"/>
            </w:tcMar>
          </w:tcPr>
          <w:p w14:paraId="3FC77B35" w14:textId="77777777" w:rsidR="000D052F" w:rsidRDefault="00C9688F">
            <w:pPr>
              <w:shd w:val="clear" w:color="auto" w:fill="D9D9D9"/>
              <w:jc w:val="both"/>
              <w:rPr>
                <w:rFonts w:ascii="Arial" w:hAnsi="Arial" w:cs="Arial"/>
                <w:b/>
                <w:sz w:val="22"/>
                <w:szCs w:val="22"/>
              </w:rPr>
            </w:pPr>
            <w:r>
              <w:rPr>
                <w:rFonts w:ascii="Arial" w:hAnsi="Arial" w:cs="Arial"/>
                <w:b/>
                <w:sz w:val="22"/>
                <w:szCs w:val="22"/>
              </w:rPr>
              <w:t>Supplier representative contact details</w:t>
            </w:r>
          </w:p>
          <w:p w14:paraId="23BC1896" w14:textId="5E51DB8D" w:rsidR="000D052F" w:rsidRPr="008E65DA" w:rsidRDefault="00EA514B">
            <w:pPr>
              <w:shd w:val="clear" w:color="auto" w:fill="D9D9D9"/>
              <w:jc w:val="both"/>
              <w:rPr>
                <w:sz w:val="22"/>
                <w:szCs w:val="22"/>
              </w:rPr>
            </w:pPr>
            <w:r>
              <w:rPr>
                <w:rFonts w:cs="Arial"/>
                <w:b/>
                <w:color w:val="FF0000"/>
              </w:rPr>
              <w:t>REDACTED TEXT under FOIA Section 40, Personal Information</w:t>
            </w:r>
          </w:p>
        </w:tc>
      </w:tr>
    </w:tbl>
    <w:p w14:paraId="066411DF" w14:textId="77777777" w:rsidR="000D052F" w:rsidRDefault="000D052F">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0D052F" w14:paraId="55DB7362" w14:textId="77777777">
        <w:tc>
          <w:tcPr>
            <w:tcW w:w="9632" w:type="dxa"/>
            <w:shd w:val="clear" w:color="auto" w:fill="D9D9D9"/>
            <w:tcMar>
              <w:top w:w="113" w:type="dxa"/>
              <w:left w:w="108" w:type="dxa"/>
              <w:bottom w:w="113" w:type="dxa"/>
              <w:right w:w="108" w:type="dxa"/>
            </w:tcMar>
          </w:tcPr>
          <w:p w14:paraId="480E3DDA" w14:textId="77777777" w:rsidR="000D052F" w:rsidRDefault="00C9688F">
            <w:pPr>
              <w:shd w:val="clear" w:color="auto" w:fill="D9D9D9"/>
              <w:jc w:val="both"/>
              <w:rPr>
                <w:rFonts w:ascii="Arial" w:hAnsi="Arial" w:cs="Arial"/>
                <w:b/>
                <w:sz w:val="22"/>
                <w:szCs w:val="22"/>
              </w:rPr>
            </w:pPr>
            <w:r>
              <w:rPr>
                <w:rFonts w:ascii="Arial" w:hAnsi="Arial" w:cs="Arial"/>
                <w:b/>
                <w:sz w:val="22"/>
                <w:szCs w:val="22"/>
              </w:rPr>
              <w:t>Order reference number or the Supplier’s Catalogue Service Offer Reference Number</w:t>
            </w:r>
          </w:p>
          <w:p w14:paraId="6567BA9C" w14:textId="77777777" w:rsidR="000D052F" w:rsidRDefault="00C9688F">
            <w:pPr>
              <w:shd w:val="clear" w:color="auto" w:fill="D9D9D9"/>
              <w:jc w:val="both"/>
              <w:rPr>
                <w:rFonts w:ascii="Arial" w:hAnsi="Arial" w:cs="Arial"/>
                <w:sz w:val="18"/>
                <w:szCs w:val="18"/>
              </w:rPr>
            </w:pPr>
            <w:r>
              <w:rPr>
                <w:rFonts w:ascii="Arial" w:hAnsi="Arial" w:cs="Arial"/>
                <w:sz w:val="18"/>
                <w:szCs w:val="18"/>
              </w:rPr>
              <w:t>A unique number provided by the supplier at the time of the Further Competition Procedure. Please provide the order reference number, this will be used in management information provided by suppliers to assist CCS with framework management.  If a Direct Award, please refer to the Supplier’s Catalogue Service Offer Reference Number.</w:t>
            </w:r>
          </w:p>
          <w:p w14:paraId="576EEF34" w14:textId="3D2E8E32" w:rsidR="000D052F" w:rsidRDefault="000D052F">
            <w:pPr>
              <w:shd w:val="clear" w:color="auto" w:fill="D9D9D9"/>
              <w:jc w:val="both"/>
            </w:pPr>
          </w:p>
        </w:tc>
      </w:tr>
    </w:tbl>
    <w:p w14:paraId="5EE65A1B" w14:textId="77777777" w:rsidR="000D052F" w:rsidRDefault="000D052F">
      <w:pPr>
        <w:rPr>
          <w:rFonts w:ascii="Arial" w:hAnsi="Arial" w:cs="Arial"/>
          <w:b/>
          <w:color w:val="365F91"/>
          <w:sz w:val="28"/>
          <w:szCs w:val="28"/>
        </w:rPr>
      </w:pPr>
    </w:p>
    <w:tbl>
      <w:tblPr>
        <w:tblW w:w="9637" w:type="dxa"/>
        <w:tblInd w:w="-5" w:type="dxa"/>
        <w:tblCellMar>
          <w:left w:w="10" w:type="dxa"/>
          <w:right w:w="10" w:type="dxa"/>
        </w:tblCellMar>
        <w:tblLook w:val="04A0" w:firstRow="1" w:lastRow="0" w:firstColumn="1" w:lastColumn="0" w:noHBand="0" w:noVBand="1"/>
      </w:tblPr>
      <w:tblGrid>
        <w:gridCol w:w="9637"/>
      </w:tblGrid>
      <w:tr w:rsidR="000D052F" w14:paraId="621C7FF6" w14:textId="77777777">
        <w:tc>
          <w:tcPr>
            <w:tcW w:w="9637" w:type="dxa"/>
            <w:shd w:val="clear" w:color="auto" w:fill="A6A6A6"/>
            <w:tcMar>
              <w:top w:w="113" w:type="dxa"/>
              <w:left w:w="108" w:type="dxa"/>
              <w:bottom w:w="113" w:type="dxa"/>
              <w:right w:w="108" w:type="dxa"/>
            </w:tcMar>
          </w:tcPr>
          <w:p w14:paraId="461BA00A" w14:textId="247D6FB1" w:rsidR="000D052F" w:rsidRPr="00002AAF" w:rsidRDefault="0022605B">
            <w:pPr>
              <w:jc w:val="both"/>
              <w:rPr>
                <w:rFonts w:ascii="Arial" w:hAnsi="Arial" w:cs="Arial"/>
                <w:b/>
                <w:sz w:val="22"/>
                <w:szCs w:val="22"/>
              </w:rPr>
            </w:pPr>
            <w:r w:rsidRPr="00002AAF">
              <w:rPr>
                <w:rFonts w:ascii="Arial" w:eastAsia="Times New Roman" w:hAnsi="Arial"/>
                <w:b/>
                <w:bCs/>
                <w:sz w:val="22"/>
                <w:szCs w:val="22"/>
              </w:rPr>
              <w:t xml:space="preserve">Guarantor </w:t>
            </w:r>
            <w:r w:rsidRPr="00002AAF">
              <w:rPr>
                <w:rFonts w:ascii="Arial" w:hAnsi="Arial" w:cs="Arial"/>
                <w:b/>
                <w:sz w:val="22"/>
                <w:szCs w:val="22"/>
              </w:rPr>
              <w:t>details</w:t>
            </w:r>
          </w:p>
          <w:p w14:paraId="2CD77E7E" w14:textId="77777777" w:rsidR="000D052F" w:rsidRDefault="00C9688F">
            <w:pPr>
              <w:jc w:val="both"/>
            </w:pPr>
            <w:r>
              <w:rPr>
                <w:rFonts w:ascii="Arial" w:hAnsi="Arial" w:cs="Arial"/>
                <w:i/>
                <w:sz w:val="18"/>
                <w:szCs w:val="18"/>
              </w:rPr>
              <w:t xml:space="preserve">Guidance Note: Where the additional clause in respect of the guarantee has been selected to apply to this Contract under Part C of this Order Form, include details of the Guarantor immediately below.  </w:t>
            </w:r>
          </w:p>
        </w:tc>
      </w:tr>
      <w:tr w:rsidR="000D052F" w14:paraId="4C21E973" w14:textId="77777777">
        <w:tc>
          <w:tcPr>
            <w:tcW w:w="9637" w:type="dxa"/>
            <w:shd w:val="clear" w:color="auto" w:fill="D9D9D9"/>
            <w:tcMar>
              <w:top w:w="113" w:type="dxa"/>
              <w:left w:w="108" w:type="dxa"/>
              <w:bottom w:w="113" w:type="dxa"/>
              <w:right w:w="108" w:type="dxa"/>
            </w:tcMar>
          </w:tcPr>
          <w:p w14:paraId="7A65F88D" w14:textId="77777777" w:rsidR="000D052F" w:rsidRDefault="00C9688F">
            <w:pPr>
              <w:shd w:val="clear" w:color="auto" w:fill="D9D9D9"/>
              <w:jc w:val="both"/>
            </w:pPr>
            <w:r>
              <w:rPr>
                <w:rFonts w:ascii="Arial" w:hAnsi="Arial" w:cs="Arial"/>
                <w:b/>
                <w:sz w:val="22"/>
                <w:szCs w:val="22"/>
              </w:rPr>
              <w:t>Guarantor Company Name</w:t>
            </w:r>
          </w:p>
          <w:p w14:paraId="34FD208D" w14:textId="77777777" w:rsidR="000D052F" w:rsidRDefault="00C9688F">
            <w:pPr>
              <w:jc w:val="both"/>
              <w:rPr>
                <w:rFonts w:ascii="Arial" w:hAnsi="Arial" w:cs="Arial"/>
                <w:sz w:val="18"/>
                <w:szCs w:val="18"/>
              </w:rPr>
            </w:pPr>
            <w:r>
              <w:rPr>
                <w:rFonts w:ascii="Arial" w:hAnsi="Arial" w:cs="Arial"/>
                <w:sz w:val="18"/>
                <w:szCs w:val="18"/>
              </w:rPr>
              <w:t xml:space="preserve">The guarantor organisation name </w:t>
            </w:r>
          </w:p>
          <w:p w14:paraId="5A10A8A0" w14:textId="4C82CA35" w:rsidR="000D052F" w:rsidRDefault="00943F07">
            <w:pPr>
              <w:jc w:val="both"/>
            </w:pPr>
            <w:r w:rsidRPr="00943F07">
              <w:t>Agilisys Holdings Limited</w:t>
            </w:r>
          </w:p>
        </w:tc>
      </w:tr>
    </w:tbl>
    <w:p w14:paraId="4C05CD20" w14:textId="77777777" w:rsidR="000D052F" w:rsidRDefault="000D052F">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0D052F" w14:paraId="43C72F0A" w14:textId="77777777">
        <w:tc>
          <w:tcPr>
            <w:tcW w:w="9632" w:type="dxa"/>
            <w:shd w:val="clear" w:color="auto" w:fill="D9D9D9"/>
            <w:tcMar>
              <w:top w:w="113" w:type="dxa"/>
              <w:left w:w="108" w:type="dxa"/>
              <w:bottom w:w="113" w:type="dxa"/>
              <w:right w:w="108" w:type="dxa"/>
            </w:tcMar>
          </w:tcPr>
          <w:p w14:paraId="159B1121" w14:textId="77777777" w:rsidR="000D052F" w:rsidRDefault="00C9688F">
            <w:pPr>
              <w:shd w:val="clear" w:color="auto" w:fill="D9D9D9"/>
              <w:jc w:val="both"/>
            </w:pPr>
            <w:r>
              <w:rPr>
                <w:rFonts w:ascii="Arial" w:hAnsi="Arial" w:cs="Arial"/>
                <w:b/>
                <w:sz w:val="22"/>
                <w:szCs w:val="22"/>
              </w:rPr>
              <w:t>Guarantor Company Number</w:t>
            </w:r>
          </w:p>
          <w:p w14:paraId="78ECE3EB" w14:textId="77777777" w:rsidR="000D052F" w:rsidRDefault="00C9688F">
            <w:pPr>
              <w:jc w:val="both"/>
              <w:rPr>
                <w:rFonts w:ascii="Arial" w:hAnsi="Arial" w:cs="Arial"/>
                <w:sz w:val="18"/>
                <w:szCs w:val="18"/>
              </w:rPr>
            </w:pPr>
            <w:r>
              <w:rPr>
                <w:rFonts w:ascii="Arial" w:hAnsi="Arial" w:cs="Arial"/>
                <w:sz w:val="18"/>
                <w:szCs w:val="18"/>
              </w:rPr>
              <w:t>Guarantor’s registered company number</w:t>
            </w:r>
          </w:p>
          <w:p w14:paraId="570707E8" w14:textId="5BA77396" w:rsidR="000D052F" w:rsidRDefault="00943F07">
            <w:pPr>
              <w:jc w:val="both"/>
            </w:pPr>
            <w:r w:rsidRPr="00943F07">
              <w:t>0</w:t>
            </w:r>
            <w:r w:rsidRPr="00943F07">
              <w:rPr>
                <w:rFonts w:ascii="Arial" w:hAnsi="Arial" w:cs="Arial"/>
                <w:sz w:val="22"/>
                <w:szCs w:val="22"/>
              </w:rPr>
              <w:t>3789926</w:t>
            </w:r>
          </w:p>
        </w:tc>
      </w:tr>
    </w:tbl>
    <w:p w14:paraId="4B6471B7" w14:textId="77777777" w:rsidR="000D052F" w:rsidRDefault="000D052F">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0D052F" w14:paraId="2831887A" w14:textId="77777777">
        <w:tc>
          <w:tcPr>
            <w:tcW w:w="9632" w:type="dxa"/>
            <w:shd w:val="clear" w:color="auto" w:fill="D9D9D9"/>
            <w:tcMar>
              <w:top w:w="113" w:type="dxa"/>
              <w:left w:w="108" w:type="dxa"/>
              <w:bottom w:w="113" w:type="dxa"/>
              <w:right w:w="108" w:type="dxa"/>
            </w:tcMar>
          </w:tcPr>
          <w:p w14:paraId="676B6693" w14:textId="77777777" w:rsidR="000D052F" w:rsidRDefault="00C9688F">
            <w:pPr>
              <w:shd w:val="clear" w:color="auto" w:fill="D9D9D9"/>
              <w:jc w:val="both"/>
            </w:pPr>
            <w:r>
              <w:rPr>
                <w:rFonts w:ascii="Arial" w:hAnsi="Arial" w:cs="Arial"/>
                <w:b/>
                <w:sz w:val="22"/>
                <w:szCs w:val="22"/>
              </w:rPr>
              <w:t>Guarantor Registered Address</w:t>
            </w:r>
          </w:p>
          <w:p w14:paraId="1E4B013A" w14:textId="77777777" w:rsidR="000D052F" w:rsidRDefault="00C9688F">
            <w:pPr>
              <w:jc w:val="both"/>
              <w:rPr>
                <w:rFonts w:ascii="Arial" w:hAnsi="Arial" w:cs="Arial"/>
                <w:sz w:val="18"/>
                <w:szCs w:val="18"/>
              </w:rPr>
            </w:pPr>
            <w:r>
              <w:rPr>
                <w:rFonts w:ascii="Arial" w:hAnsi="Arial" w:cs="Arial"/>
                <w:sz w:val="18"/>
                <w:szCs w:val="18"/>
              </w:rPr>
              <w:t>Guarantor’s registered address</w:t>
            </w:r>
          </w:p>
          <w:p w14:paraId="08907051" w14:textId="0C835B4B" w:rsidR="000D052F" w:rsidRDefault="004D5A40">
            <w:pPr>
              <w:jc w:val="both"/>
            </w:pPr>
            <w:r w:rsidRPr="004E6D1A">
              <w:rPr>
                <w:rFonts w:ascii="Arial" w:eastAsia="Arial" w:hAnsi="Arial" w:cs="Arial"/>
                <w:b/>
                <w:color w:val="FF0000"/>
              </w:rPr>
              <w:t>REDACTED TEXT under FOIA Section 43 Commercial Interests</w:t>
            </w:r>
            <w:r w:rsidRPr="004E6D1A">
              <w:rPr>
                <w:rFonts w:ascii="Arial" w:eastAsia="Arial" w:hAnsi="Arial" w:cs="Arial"/>
                <w:color w:val="FF0000"/>
              </w:rPr>
              <w:t>.</w:t>
            </w:r>
          </w:p>
        </w:tc>
      </w:tr>
    </w:tbl>
    <w:p w14:paraId="0F4D7AE1" w14:textId="77777777" w:rsidR="000D052F" w:rsidRDefault="000D052F">
      <w:pPr>
        <w:jc w:val="both"/>
        <w:rPr>
          <w:rFonts w:ascii="Arial" w:hAnsi="Arial" w:cs="Arial"/>
          <w:sz w:val="4"/>
          <w:szCs w:val="4"/>
        </w:rPr>
      </w:pPr>
    </w:p>
    <w:p w14:paraId="2A6FB2F3" w14:textId="77777777" w:rsidR="000D052F" w:rsidRDefault="000D052F">
      <w:pPr>
        <w:pageBreakBefore/>
        <w:rPr>
          <w:rFonts w:ascii="Arial" w:hAnsi="Arial" w:cs="Arial"/>
          <w:b/>
          <w:color w:val="365F91"/>
          <w:sz w:val="28"/>
          <w:szCs w:val="28"/>
        </w:rPr>
      </w:pPr>
    </w:p>
    <w:p w14:paraId="1A30EA5F" w14:textId="77777777" w:rsidR="000D052F" w:rsidRDefault="00C9688F">
      <w:pPr>
        <w:jc w:val="both"/>
        <w:rPr>
          <w:rFonts w:ascii="Arial" w:hAnsi="Arial" w:cs="Arial"/>
          <w:b/>
          <w:color w:val="365F91"/>
          <w:sz w:val="28"/>
          <w:szCs w:val="28"/>
        </w:rPr>
      </w:pPr>
      <w:r>
        <w:rPr>
          <w:rFonts w:ascii="Arial" w:hAnsi="Arial" w:cs="Arial"/>
          <w:b/>
          <w:color w:val="365F91"/>
          <w:sz w:val="28"/>
          <w:szCs w:val="28"/>
        </w:rPr>
        <w:t>Section B</w:t>
      </w:r>
    </w:p>
    <w:p w14:paraId="619C0D09" w14:textId="77777777" w:rsidR="000D052F" w:rsidRDefault="00C9688F">
      <w:pPr>
        <w:jc w:val="both"/>
        <w:rPr>
          <w:rFonts w:ascii="Arial" w:hAnsi="Arial" w:cs="Arial"/>
          <w:b/>
          <w:color w:val="365F91"/>
          <w:sz w:val="28"/>
          <w:szCs w:val="28"/>
        </w:rPr>
      </w:pPr>
      <w:r>
        <w:rPr>
          <w:rFonts w:ascii="Arial" w:hAnsi="Arial" w:cs="Arial"/>
          <w:b/>
          <w:color w:val="365F91"/>
          <w:sz w:val="28"/>
          <w:szCs w:val="28"/>
        </w:rPr>
        <w:t xml:space="preserve">Part A – Framework Lot </w:t>
      </w:r>
    </w:p>
    <w:p w14:paraId="3AACF9E5" w14:textId="77777777" w:rsidR="000D052F" w:rsidRDefault="000D052F">
      <w:pPr>
        <w:jc w:val="both"/>
        <w:rPr>
          <w:rFonts w:ascii="Arial" w:hAnsi="Arial" w:cs="Arial"/>
          <w:sz w:val="22"/>
          <w:szCs w:val="22"/>
        </w:rPr>
      </w:pPr>
    </w:p>
    <w:tbl>
      <w:tblPr>
        <w:tblW w:w="9639" w:type="dxa"/>
        <w:tblLayout w:type="fixed"/>
        <w:tblCellMar>
          <w:left w:w="10" w:type="dxa"/>
          <w:right w:w="10" w:type="dxa"/>
        </w:tblCellMar>
        <w:tblLook w:val="04A0" w:firstRow="1" w:lastRow="0" w:firstColumn="1" w:lastColumn="0" w:noHBand="0" w:noVBand="1"/>
      </w:tblPr>
      <w:tblGrid>
        <w:gridCol w:w="4815"/>
        <w:gridCol w:w="4824"/>
      </w:tblGrid>
      <w:tr w:rsidR="000D052F" w14:paraId="0F9B2175" w14:textId="77777777">
        <w:trPr>
          <w:trHeight w:val="180"/>
        </w:trPr>
        <w:tc>
          <w:tcPr>
            <w:tcW w:w="9639" w:type="dxa"/>
            <w:gridSpan w:val="2"/>
            <w:shd w:val="clear" w:color="auto" w:fill="DBE5F1"/>
            <w:tcMar>
              <w:top w:w="0" w:type="dxa"/>
              <w:left w:w="108" w:type="dxa"/>
              <w:bottom w:w="0" w:type="dxa"/>
              <w:right w:w="108" w:type="dxa"/>
            </w:tcMar>
          </w:tcPr>
          <w:p w14:paraId="18FBA80D" w14:textId="77777777" w:rsidR="000D052F" w:rsidRDefault="00C9688F">
            <w:pPr>
              <w:rPr>
                <w:rFonts w:ascii="Arial" w:hAnsi="Arial" w:cs="Arial"/>
                <w:b/>
                <w:sz w:val="22"/>
                <w:szCs w:val="22"/>
              </w:rPr>
            </w:pPr>
            <w:r>
              <w:rPr>
                <w:rFonts w:ascii="Arial" w:hAnsi="Arial" w:cs="Arial"/>
                <w:b/>
                <w:sz w:val="22"/>
                <w:szCs w:val="22"/>
              </w:rPr>
              <w:t>Framework Lot under which this Order is being placed</w:t>
            </w:r>
          </w:p>
          <w:p w14:paraId="096AB6BE" w14:textId="77777777" w:rsidR="000D052F" w:rsidRDefault="00C9688F">
            <w:pPr>
              <w:rPr>
                <w:rFonts w:ascii="Arial" w:hAnsi="Arial" w:cs="Arial"/>
                <w:i/>
                <w:sz w:val="18"/>
                <w:szCs w:val="18"/>
              </w:rPr>
            </w:pPr>
            <w:r>
              <w:rPr>
                <w:rFonts w:ascii="Arial" w:hAnsi="Arial" w:cs="Arial"/>
                <w:i/>
                <w:sz w:val="18"/>
                <w:szCs w:val="18"/>
              </w:rPr>
              <w:t xml:space="preserve">Tick one box below as applicable (unless a cross-Lot Further Competition or Direct Award, which case, tick Lot 1 also where the buyer is procuring technology strategy &amp; Services Design in addition to Lots 2, 3 and/or 5. Where Lot 1 is also selected then this Order Form and corresponding Call-Off Terms shall apply and the Buyer is not required to complete the Lot 1 Order Form. </w:t>
            </w:r>
          </w:p>
          <w:p w14:paraId="5DF15D74" w14:textId="77777777" w:rsidR="000D052F" w:rsidRDefault="000D052F">
            <w:pPr>
              <w:rPr>
                <w:rFonts w:ascii="Arial" w:hAnsi="Arial" w:cs="Arial"/>
                <w:b/>
                <w:i/>
                <w:sz w:val="22"/>
                <w:szCs w:val="22"/>
              </w:rPr>
            </w:pPr>
          </w:p>
        </w:tc>
      </w:tr>
      <w:tr w:rsidR="000D052F" w14:paraId="0440798F" w14:textId="77777777">
        <w:trPr>
          <w:trHeight w:val="180"/>
        </w:trPr>
        <w:tc>
          <w:tcPr>
            <w:tcW w:w="4815" w:type="dxa"/>
            <w:shd w:val="clear" w:color="auto" w:fill="DBE5F1"/>
            <w:tcMar>
              <w:top w:w="113" w:type="dxa"/>
              <w:left w:w="108" w:type="dxa"/>
              <w:bottom w:w="113" w:type="dxa"/>
              <w:right w:w="108" w:type="dxa"/>
            </w:tcMar>
            <w:vAlign w:val="center"/>
          </w:tcPr>
          <w:p w14:paraId="4D5F31B6" w14:textId="77777777" w:rsidR="000D052F" w:rsidRDefault="00C9688F">
            <w:pPr>
              <w:pStyle w:val="ListParagraph"/>
              <w:numPr>
                <w:ilvl w:val="0"/>
                <w:numId w:val="13"/>
              </w:numPr>
              <w:ind w:left="318"/>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TECHNOLOGY STRATEGY &amp; SERVICES DESIGN</w:t>
            </w:r>
          </w:p>
        </w:tc>
        <w:tc>
          <w:tcPr>
            <w:tcW w:w="4824" w:type="dxa"/>
            <w:shd w:val="clear" w:color="auto" w:fill="DBE5F1"/>
            <w:tcMar>
              <w:top w:w="0" w:type="dxa"/>
              <w:left w:w="108" w:type="dxa"/>
              <w:bottom w:w="0" w:type="dxa"/>
              <w:right w:w="108" w:type="dxa"/>
            </w:tcMar>
            <w:vAlign w:val="center"/>
          </w:tcPr>
          <w:p w14:paraId="5802F366" w14:textId="4EECDFD5" w:rsidR="000D052F" w:rsidRDefault="00420943">
            <w:pPr>
              <w:jc w:val="center"/>
            </w:pPr>
            <w:r w:rsidRPr="00420943">
              <w:rPr>
                <w:rFonts w:ascii="Segoe UI Symbol" w:eastAsia="Times New Roman" w:hAnsi="Segoe UI Symbol" w:cs="Segoe UI Symbol"/>
                <w:color w:val="000000"/>
                <w:sz w:val="18"/>
                <w:szCs w:val="18"/>
                <w:lang w:eastAsia="en-GB"/>
              </w:rPr>
              <w:t>N/A</w:t>
            </w:r>
          </w:p>
        </w:tc>
      </w:tr>
      <w:tr w:rsidR="000D052F" w14:paraId="7336AF73" w14:textId="77777777">
        <w:trPr>
          <w:trHeight w:val="150"/>
        </w:trPr>
        <w:tc>
          <w:tcPr>
            <w:tcW w:w="4815" w:type="dxa"/>
            <w:shd w:val="clear" w:color="auto" w:fill="DBE5F1"/>
            <w:tcMar>
              <w:top w:w="113" w:type="dxa"/>
              <w:left w:w="108" w:type="dxa"/>
              <w:bottom w:w="113" w:type="dxa"/>
              <w:right w:w="108" w:type="dxa"/>
            </w:tcMar>
          </w:tcPr>
          <w:p w14:paraId="38840CD6" w14:textId="77777777" w:rsidR="000D052F" w:rsidRDefault="00C9688F">
            <w:pPr>
              <w:pStyle w:val="ListParagraph"/>
              <w:numPr>
                <w:ilvl w:val="0"/>
                <w:numId w:val="13"/>
              </w:numPr>
              <w:ind w:left="318"/>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TRANSITION &amp; TRANSFORMATION</w:t>
            </w:r>
          </w:p>
        </w:tc>
        <w:tc>
          <w:tcPr>
            <w:tcW w:w="4824" w:type="dxa"/>
            <w:shd w:val="clear" w:color="auto" w:fill="DBE5F1"/>
            <w:tcMar>
              <w:top w:w="0" w:type="dxa"/>
              <w:left w:w="108" w:type="dxa"/>
              <w:bottom w:w="0" w:type="dxa"/>
              <w:right w:w="108" w:type="dxa"/>
            </w:tcMar>
          </w:tcPr>
          <w:p w14:paraId="3CED35D3" w14:textId="46738CEF" w:rsidR="000D052F" w:rsidRDefault="00420943">
            <w:pPr>
              <w:jc w:val="center"/>
            </w:pPr>
            <w:r w:rsidRPr="00420943">
              <w:rPr>
                <w:rFonts w:ascii="Segoe UI Symbol" w:eastAsia="Times New Roman" w:hAnsi="Segoe UI Symbol" w:cs="Segoe UI Symbol"/>
                <w:color w:val="000000"/>
                <w:sz w:val="18"/>
                <w:szCs w:val="18"/>
                <w:lang w:eastAsia="en-GB"/>
              </w:rPr>
              <w:t>N/A</w:t>
            </w:r>
          </w:p>
        </w:tc>
      </w:tr>
      <w:tr w:rsidR="000D052F" w14:paraId="68114FE3" w14:textId="77777777">
        <w:trPr>
          <w:trHeight w:val="312"/>
        </w:trPr>
        <w:tc>
          <w:tcPr>
            <w:tcW w:w="4815" w:type="dxa"/>
            <w:shd w:val="clear" w:color="auto" w:fill="DBE5F1"/>
            <w:tcMar>
              <w:top w:w="113" w:type="dxa"/>
              <w:left w:w="108" w:type="dxa"/>
              <w:bottom w:w="113" w:type="dxa"/>
              <w:right w:w="108" w:type="dxa"/>
            </w:tcMar>
          </w:tcPr>
          <w:p w14:paraId="13F5B9C7" w14:textId="77777777" w:rsidR="000D052F" w:rsidRDefault="00C9688F">
            <w:pPr>
              <w:pStyle w:val="ListParagraph"/>
              <w:numPr>
                <w:ilvl w:val="0"/>
                <w:numId w:val="13"/>
              </w:numPr>
              <w:ind w:left="318"/>
            </w:pPr>
            <w:r>
              <w:rPr>
                <w:rFonts w:ascii="Arial" w:eastAsia="Times New Roman" w:hAnsi="Arial" w:cs="Arial"/>
                <w:color w:val="000000"/>
                <w:sz w:val="18"/>
                <w:szCs w:val="18"/>
                <w:lang w:eastAsia="en-GB"/>
              </w:rPr>
              <w:t>OPERATION</w:t>
            </w:r>
            <w:r>
              <w:rPr>
                <w:rFonts w:ascii="Arial" w:eastAsia="Times New Roman" w:hAnsi="Arial" w:cs="Arial"/>
                <w:sz w:val="18"/>
                <w:szCs w:val="18"/>
                <w:lang w:val="en-US"/>
              </w:rPr>
              <w:t>AL SERVICES</w:t>
            </w:r>
          </w:p>
        </w:tc>
        <w:tc>
          <w:tcPr>
            <w:tcW w:w="4824" w:type="dxa"/>
            <w:shd w:val="clear" w:color="auto" w:fill="DBE5F1"/>
            <w:tcMar>
              <w:top w:w="0" w:type="dxa"/>
              <w:left w:w="108" w:type="dxa"/>
              <w:bottom w:w="0" w:type="dxa"/>
              <w:right w:w="108" w:type="dxa"/>
            </w:tcMar>
          </w:tcPr>
          <w:p w14:paraId="54E4C974" w14:textId="77777777" w:rsidR="000D052F" w:rsidRDefault="000D052F">
            <w:pPr>
              <w:rPr>
                <w:rFonts w:ascii="Arial" w:hAnsi="Arial" w:cs="Arial"/>
                <w:sz w:val="18"/>
                <w:szCs w:val="18"/>
              </w:rPr>
            </w:pPr>
          </w:p>
        </w:tc>
      </w:tr>
      <w:tr w:rsidR="000D052F" w14:paraId="3C7AF0DB" w14:textId="77777777">
        <w:trPr>
          <w:trHeight w:val="82"/>
        </w:trPr>
        <w:tc>
          <w:tcPr>
            <w:tcW w:w="4815" w:type="dxa"/>
            <w:shd w:val="clear" w:color="auto" w:fill="DBE5F1"/>
            <w:tcMar>
              <w:top w:w="113" w:type="dxa"/>
              <w:left w:w="108" w:type="dxa"/>
              <w:bottom w:w="113" w:type="dxa"/>
              <w:right w:w="108" w:type="dxa"/>
            </w:tcMar>
          </w:tcPr>
          <w:p w14:paraId="7B32B51E" w14:textId="77777777" w:rsidR="000D052F" w:rsidRDefault="00C9688F">
            <w:pPr>
              <w:ind w:left="316"/>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a: End User Services</w:t>
            </w:r>
          </w:p>
        </w:tc>
        <w:tc>
          <w:tcPr>
            <w:tcW w:w="4824" w:type="dxa"/>
            <w:shd w:val="clear" w:color="auto" w:fill="DBE5F1"/>
            <w:tcMar>
              <w:top w:w="0" w:type="dxa"/>
              <w:left w:w="108" w:type="dxa"/>
              <w:bottom w:w="0" w:type="dxa"/>
              <w:right w:w="108" w:type="dxa"/>
            </w:tcMar>
          </w:tcPr>
          <w:p w14:paraId="635B3130" w14:textId="09DDF1AA" w:rsidR="000D052F" w:rsidRDefault="00381B06">
            <w:pPr>
              <w:jc w:val="center"/>
            </w:pPr>
            <w:r>
              <w:rPr>
                <w:rFonts w:ascii="Segoe UI Symbol" w:eastAsia="Times New Roman" w:hAnsi="Segoe UI Symbol" w:cs="Segoe UI Symbol"/>
                <w:color w:val="000000"/>
                <w:sz w:val="18"/>
                <w:szCs w:val="18"/>
                <w:lang w:eastAsia="en-GB"/>
              </w:rPr>
              <w:t>N/A</w:t>
            </w:r>
          </w:p>
        </w:tc>
      </w:tr>
      <w:tr w:rsidR="000D052F" w14:paraId="4DD6AF7E" w14:textId="77777777">
        <w:trPr>
          <w:trHeight w:val="262"/>
        </w:trPr>
        <w:tc>
          <w:tcPr>
            <w:tcW w:w="4815" w:type="dxa"/>
            <w:shd w:val="clear" w:color="auto" w:fill="DBE5F1"/>
            <w:tcMar>
              <w:top w:w="113" w:type="dxa"/>
              <w:left w:w="108" w:type="dxa"/>
              <w:bottom w:w="113" w:type="dxa"/>
              <w:right w:w="108" w:type="dxa"/>
            </w:tcMar>
          </w:tcPr>
          <w:p w14:paraId="5376C30C" w14:textId="1F67CDFB" w:rsidR="000D052F" w:rsidRDefault="00C9688F">
            <w:pPr>
              <w:ind w:left="316"/>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xml:space="preserve">b: Operational </w:t>
            </w:r>
            <w:r w:rsidR="00381B06">
              <w:rPr>
                <w:rFonts w:ascii="Arial" w:eastAsia="Times New Roman" w:hAnsi="Arial" w:cs="Arial"/>
                <w:color w:val="000000"/>
                <w:sz w:val="18"/>
                <w:szCs w:val="18"/>
                <w:lang w:eastAsia="en-GB"/>
              </w:rPr>
              <w:t>Services</w:t>
            </w:r>
          </w:p>
        </w:tc>
        <w:tc>
          <w:tcPr>
            <w:tcW w:w="4824" w:type="dxa"/>
            <w:shd w:val="clear" w:color="auto" w:fill="DBE5F1"/>
            <w:tcMar>
              <w:top w:w="0" w:type="dxa"/>
              <w:left w:w="108" w:type="dxa"/>
              <w:bottom w:w="0" w:type="dxa"/>
              <w:right w:w="108" w:type="dxa"/>
            </w:tcMar>
          </w:tcPr>
          <w:p w14:paraId="0E2573C3" w14:textId="6A578250" w:rsidR="000D052F" w:rsidRDefault="00420943">
            <w:pPr>
              <w:jc w:val="center"/>
            </w:pPr>
            <w:r w:rsidRPr="00420943">
              <w:rPr>
                <w:rFonts w:ascii="Segoe UI Symbol" w:eastAsia="Times New Roman" w:hAnsi="Segoe UI Symbol" w:cs="Segoe UI Symbol"/>
                <w:color w:val="000000"/>
                <w:sz w:val="18"/>
                <w:szCs w:val="18"/>
                <w:lang w:eastAsia="en-GB"/>
              </w:rPr>
              <w:t>X</w:t>
            </w:r>
          </w:p>
        </w:tc>
      </w:tr>
      <w:tr w:rsidR="000D052F" w14:paraId="070509D8" w14:textId="77777777">
        <w:trPr>
          <w:trHeight w:val="273"/>
        </w:trPr>
        <w:tc>
          <w:tcPr>
            <w:tcW w:w="4815" w:type="dxa"/>
            <w:shd w:val="clear" w:color="auto" w:fill="DBE5F1"/>
            <w:tcMar>
              <w:top w:w="113" w:type="dxa"/>
              <w:left w:w="108" w:type="dxa"/>
              <w:bottom w:w="113" w:type="dxa"/>
              <w:right w:w="108" w:type="dxa"/>
            </w:tcMar>
          </w:tcPr>
          <w:p w14:paraId="401762B2" w14:textId="77777777" w:rsidR="000D052F" w:rsidRDefault="00C9688F">
            <w:pPr>
              <w:ind w:left="316"/>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c: Technical Management</w:t>
            </w:r>
          </w:p>
        </w:tc>
        <w:tc>
          <w:tcPr>
            <w:tcW w:w="4824" w:type="dxa"/>
            <w:shd w:val="clear" w:color="auto" w:fill="DBE5F1"/>
            <w:tcMar>
              <w:top w:w="0" w:type="dxa"/>
              <w:left w:w="108" w:type="dxa"/>
              <w:bottom w:w="0" w:type="dxa"/>
              <w:right w:w="108" w:type="dxa"/>
            </w:tcMar>
          </w:tcPr>
          <w:p w14:paraId="5C320C0C" w14:textId="25312F39" w:rsidR="000D052F" w:rsidRDefault="00381B06">
            <w:pPr>
              <w:jc w:val="center"/>
            </w:pPr>
            <w:r w:rsidRPr="00420943">
              <w:rPr>
                <w:rFonts w:ascii="Segoe UI Symbol" w:eastAsia="Times New Roman" w:hAnsi="Segoe UI Symbol" w:cs="Segoe UI Symbol"/>
                <w:color w:val="000000"/>
                <w:sz w:val="18"/>
                <w:szCs w:val="18"/>
                <w:lang w:eastAsia="en-GB"/>
              </w:rPr>
              <w:t>N/A</w:t>
            </w:r>
          </w:p>
        </w:tc>
      </w:tr>
      <w:tr w:rsidR="00A31C39" w14:paraId="3A93F838" w14:textId="77777777">
        <w:trPr>
          <w:trHeight w:val="273"/>
        </w:trPr>
        <w:tc>
          <w:tcPr>
            <w:tcW w:w="4815" w:type="dxa"/>
            <w:shd w:val="clear" w:color="auto" w:fill="DBE5F1"/>
            <w:tcMar>
              <w:top w:w="113" w:type="dxa"/>
              <w:left w:w="108" w:type="dxa"/>
              <w:bottom w:w="113" w:type="dxa"/>
              <w:right w:w="108" w:type="dxa"/>
            </w:tcMar>
          </w:tcPr>
          <w:p w14:paraId="4B50E456" w14:textId="61BB87B2" w:rsidR="00A31C39" w:rsidRDefault="00A31C39" w:rsidP="00A31C39">
            <w:pPr>
              <w:ind w:left="316"/>
              <w:rPr>
                <w:rFonts w:ascii="Arial" w:eastAsia="Times New Roman" w:hAnsi="Arial" w:cs="Arial"/>
                <w:color w:val="000000"/>
                <w:sz w:val="18"/>
                <w:szCs w:val="18"/>
                <w:lang w:eastAsia="en-GB"/>
              </w:rPr>
            </w:pPr>
            <w:r w:rsidRPr="00950934">
              <w:rPr>
                <w:rFonts w:ascii="Arial" w:eastAsia="Times New Roman" w:hAnsi="Arial" w:cs="Arial"/>
                <w:color w:val="000000"/>
                <w:sz w:val="18"/>
                <w:szCs w:val="18"/>
                <w:lang w:eastAsia="en-GB"/>
              </w:rPr>
              <w:t xml:space="preserve">d: </w:t>
            </w:r>
            <w:r w:rsidRPr="00950934">
              <w:rPr>
                <w:rFonts w:ascii="Arial" w:hAnsi="Arial" w:cs="Arial"/>
                <w:color w:val="000000"/>
                <w:sz w:val="18"/>
                <w:szCs w:val="18"/>
                <w:lang w:eastAsia="en-GB"/>
              </w:rPr>
              <w:t xml:space="preserve">Application and </w:t>
            </w:r>
            <w:r w:rsidR="00C60E7F" w:rsidRPr="00950934">
              <w:rPr>
                <w:rFonts w:ascii="Arial" w:hAnsi="Arial" w:cs="Arial"/>
                <w:color w:val="000000"/>
                <w:sz w:val="18"/>
                <w:szCs w:val="18"/>
                <w:lang w:eastAsia="en-GB"/>
              </w:rPr>
              <w:t>Data Management</w:t>
            </w:r>
          </w:p>
        </w:tc>
        <w:tc>
          <w:tcPr>
            <w:tcW w:w="4824" w:type="dxa"/>
            <w:shd w:val="clear" w:color="auto" w:fill="DBE5F1"/>
            <w:tcMar>
              <w:top w:w="0" w:type="dxa"/>
              <w:left w:w="108" w:type="dxa"/>
              <w:bottom w:w="0" w:type="dxa"/>
              <w:right w:w="108" w:type="dxa"/>
            </w:tcMar>
          </w:tcPr>
          <w:p w14:paraId="7954858A" w14:textId="01DF0131" w:rsidR="00A31C39" w:rsidRPr="00420943" w:rsidRDefault="00381B06" w:rsidP="00A31C39">
            <w:pPr>
              <w:jc w:val="center"/>
              <w:rPr>
                <w:rFonts w:ascii="Segoe UI Symbol" w:eastAsia="Times New Roman" w:hAnsi="Segoe UI Symbol" w:cs="Segoe UI Symbol"/>
                <w:color w:val="000000"/>
                <w:sz w:val="18"/>
                <w:szCs w:val="18"/>
                <w:lang w:eastAsia="en-GB"/>
              </w:rPr>
            </w:pPr>
            <w:r>
              <w:rPr>
                <w:rFonts w:ascii="Segoe UI Symbol" w:hAnsi="Segoe UI Symbol" w:cs="Segoe UI Symbol"/>
                <w:color w:val="000000"/>
                <w:sz w:val="18"/>
                <w:szCs w:val="18"/>
                <w:lang w:eastAsia="en-GB"/>
              </w:rPr>
              <w:t>N/A</w:t>
            </w:r>
          </w:p>
        </w:tc>
      </w:tr>
      <w:tr w:rsidR="000D052F" w14:paraId="3FDD3EFB" w14:textId="77777777">
        <w:trPr>
          <w:trHeight w:val="250"/>
        </w:trPr>
        <w:tc>
          <w:tcPr>
            <w:tcW w:w="4815" w:type="dxa"/>
            <w:shd w:val="clear" w:color="auto" w:fill="DBE5F1"/>
            <w:tcMar>
              <w:top w:w="113" w:type="dxa"/>
              <w:left w:w="108" w:type="dxa"/>
              <w:bottom w:w="113" w:type="dxa"/>
              <w:right w:w="108" w:type="dxa"/>
            </w:tcMar>
          </w:tcPr>
          <w:p w14:paraId="2B436EF9" w14:textId="77777777" w:rsidR="000D052F" w:rsidRDefault="00C9688F">
            <w:pPr>
              <w:pStyle w:val="ListParagraph"/>
              <w:numPr>
                <w:ilvl w:val="0"/>
                <w:numId w:val="14"/>
              </w:numPr>
              <w:ind w:left="316" w:hanging="316"/>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SERVICE INTEGRATION AND MANAGEMENT</w:t>
            </w:r>
          </w:p>
        </w:tc>
        <w:tc>
          <w:tcPr>
            <w:tcW w:w="4824" w:type="dxa"/>
            <w:shd w:val="clear" w:color="auto" w:fill="DBE5F1"/>
            <w:tcMar>
              <w:top w:w="0" w:type="dxa"/>
              <w:left w:w="108" w:type="dxa"/>
              <w:bottom w:w="0" w:type="dxa"/>
              <w:right w:w="108" w:type="dxa"/>
            </w:tcMar>
          </w:tcPr>
          <w:p w14:paraId="55051AAD" w14:textId="54A82303" w:rsidR="000D052F" w:rsidRDefault="00420943">
            <w:pPr>
              <w:ind w:left="318" w:hanging="360"/>
              <w:jc w:val="center"/>
            </w:pPr>
            <w:r>
              <w:rPr>
                <w:rFonts w:ascii="Segoe UI Symbol" w:eastAsia="Times New Roman" w:hAnsi="Segoe UI Symbol" w:cs="Segoe UI Symbol"/>
                <w:color w:val="000000"/>
                <w:sz w:val="18"/>
                <w:szCs w:val="18"/>
                <w:lang w:eastAsia="en-GB"/>
              </w:rPr>
              <w:t>N/A</w:t>
            </w:r>
          </w:p>
        </w:tc>
      </w:tr>
    </w:tbl>
    <w:p w14:paraId="25C5FEBF" w14:textId="77777777" w:rsidR="000D052F" w:rsidRDefault="000D052F">
      <w:pPr>
        <w:jc w:val="both"/>
        <w:rPr>
          <w:rFonts w:ascii="Arial" w:hAnsi="Arial" w:cs="Arial"/>
          <w:sz w:val="4"/>
          <w:szCs w:val="4"/>
        </w:rPr>
      </w:pPr>
    </w:p>
    <w:p w14:paraId="37CABDE1" w14:textId="77777777" w:rsidR="000D052F" w:rsidRDefault="000D052F">
      <w:pPr>
        <w:jc w:val="both"/>
        <w:rPr>
          <w:rFonts w:ascii="Arial" w:hAnsi="Arial" w:cs="Arial"/>
          <w:sz w:val="4"/>
          <w:szCs w:val="4"/>
        </w:rPr>
      </w:pPr>
    </w:p>
    <w:p w14:paraId="77E32811" w14:textId="77777777" w:rsidR="000D052F" w:rsidRDefault="000D052F">
      <w:pPr>
        <w:jc w:val="both"/>
        <w:rPr>
          <w:rFonts w:ascii="Arial" w:hAnsi="Arial" w:cs="Arial"/>
          <w:sz w:val="4"/>
          <w:szCs w:val="4"/>
        </w:rPr>
      </w:pPr>
    </w:p>
    <w:p w14:paraId="60851161" w14:textId="77777777" w:rsidR="000D052F" w:rsidRDefault="000D052F">
      <w:pPr>
        <w:jc w:val="both"/>
        <w:rPr>
          <w:rFonts w:ascii="Arial" w:hAnsi="Arial" w:cs="Arial"/>
          <w:sz w:val="4"/>
          <w:szCs w:val="4"/>
        </w:rPr>
      </w:pPr>
    </w:p>
    <w:p w14:paraId="6BF8A428" w14:textId="77777777" w:rsidR="000D052F" w:rsidRDefault="000D052F">
      <w:pPr>
        <w:jc w:val="both"/>
        <w:rPr>
          <w:rFonts w:ascii="Arial" w:hAnsi="Arial" w:cs="Arial"/>
          <w:sz w:val="4"/>
          <w:szCs w:val="4"/>
        </w:rPr>
      </w:pPr>
    </w:p>
    <w:p w14:paraId="3CBE7E47" w14:textId="77777777" w:rsidR="000D052F" w:rsidRDefault="000D052F">
      <w:pPr>
        <w:jc w:val="both"/>
        <w:rPr>
          <w:rFonts w:ascii="Arial" w:hAnsi="Arial" w:cs="Arial"/>
          <w:sz w:val="4"/>
          <w:szCs w:val="4"/>
        </w:rPr>
      </w:pPr>
    </w:p>
    <w:p w14:paraId="72FF4B6C" w14:textId="77777777" w:rsidR="000D052F" w:rsidRDefault="000D052F">
      <w:pPr>
        <w:jc w:val="both"/>
        <w:rPr>
          <w:rFonts w:ascii="Arial" w:hAnsi="Arial" w:cs="Arial"/>
          <w:sz w:val="4"/>
          <w:szCs w:val="4"/>
        </w:rPr>
      </w:pPr>
    </w:p>
    <w:p w14:paraId="46FD6213" w14:textId="77777777" w:rsidR="000D052F" w:rsidRDefault="000D052F">
      <w:pPr>
        <w:jc w:val="both"/>
        <w:rPr>
          <w:rFonts w:ascii="Arial" w:hAnsi="Arial" w:cs="Arial"/>
          <w:sz w:val="4"/>
          <w:szCs w:val="4"/>
        </w:rPr>
      </w:pPr>
    </w:p>
    <w:p w14:paraId="01A845DA" w14:textId="77777777" w:rsidR="000D052F" w:rsidRDefault="000D052F">
      <w:pPr>
        <w:jc w:val="both"/>
        <w:rPr>
          <w:rFonts w:ascii="Arial" w:hAnsi="Arial" w:cs="Arial"/>
          <w:sz w:val="4"/>
          <w:szCs w:val="4"/>
        </w:rPr>
      </w:pPr>
    </w:p>
    <w:p w14:paraId="2F8C7298" w14:textId="77777777" w:rsidR="000D052F" w:rsidRDefault="00C9688F">
      <w:pPr>
        <w:jc w:val="both"/>
        <w:rPr>
          <w:rFonts w:ascii="Arial" w:hAnsi="Arial" w:cs="Arial"/>
          <w:b/>
          <w:color w:val="365F91"/>
          <w:sz w:val="28"/>
          <w:szCs w:val="28"/>
        </w:rPr>
      </w:pPr>
      <w:r>
        <w:rPr>
          <w:rFonts w:ascii="Arial" w:hAnsi="Arial" w:cs="Arial"/>
          <w:b/>
          <w:color w:val="365F91"/>
          <w:sz w:val="28"/>
          <w:szCs w:val="28"/>
        </w:rPr>
        <w:t>Part B – The Services Requirement</w:t>
      </w:r>
    </w:p>
    <w:p w14:paraId="3A15061D" w14:textId="77777777" w:rsidR="000D052F" w:rsidRDefault="000D052F">
      <w:pPr>
        <w:jc w:val="both"/>
        <w:rPr>
          <w:rFonts w:ascii="Arial" w:hAnsi="Arial" w:cs="Arial"/>
          <w:b/>
          <w:color w:val="365F91"/>
          <w:sz w:val="28"/>
          <w:szCs w:val="28"/>
        </w:rPr>
      </w:pPr>
    </w:p>
    <w:tbl>
      <w:tblPr>
        <w:tblW w:w="9632" w:type="dxa"/>
        <w:tblCellMar>
          <w:left w:w="10" w:type="dxa"/>
          <w:right w:w="10" w:type="dxa"/>
        </w:tblCellMar>
        <w:tblLook w:val="04A0" w:firstRow="1" w:lastRow="0" w:firstColumn="1" w:lastColumn="0" w:noHBand="0" w:noVBand="1"/>
      </w:tblPr>
      <w:tblGrid>
        <w:gridCol w:w="9632"/>
      </w:tblGrid>
      <w:tr w:rsidR="000D052F" w14:paraId="00218BCC" w14:textId="77777777">
        <w:tc>
          <w:tcPr>
            <w:tcW w:w="9632" w:type="dxa"/>
            <w:shd w:val="clear" w:color="auto" w:fill="DBE5F1"/>
            <w:tcMar>
              <w:top w:w="113" w:type="dxa"/>
              <w:left w:w="108" w:type="dxa"/>
              <w:bottom w:w="113" w:type="dxa"/>
              <w:right w:w="108" w:type="dxa"/>
            </w:tcMar>
          </w:tcPr>
          <w:p w14:paraId="53986428" w14:textId="2D54AD89" w:rsidR="000D052F" w:rsidRDefault="005E4939">
            <w:pPr>
              <w:jc w:val="both"/>
              <w:rPr>
                <w:rFonts w:ascii="Arial" w:hAnsi="Arial" w:cs="Arial"/>
                <w:b/>
                <w:sz w:val="22"/>
                <w:szCs w:val="22"/>
              </w:rPr>
            </w:pPr>
            <w:r>
              <w:rPr>
                <w:rFonts w:ascii="Arial" w:hAnsi="Arial" w:cs="Arial"/>
                <w:b/>
                <w:sz w:val="22"/>
                <w:szCs w:val="22"/>
              </w:rPr>
              <w:t>Commencement Date</w:t>
            </w:r>
          </w:p>
          <w:p w14:paraId="7BA7C0AC" w14:textId="77777777" w:rsidR="000D052F" w:rsidRDefault="00C9688F">
            <w:pPr>
              <w:jc w:val="both"/>
              <w:rPr>
                <w:rFonts w:ascii="Arial" w:hAnsi="Arial" w:cs="Arial"/>
                <w:sz w:val="22"/>
                <w:szCs w:val="22"/>
              </w:rPr>
            </w:pPr>
            <w:r>
              <w:rPr>
                <w:rFonts w:ascii="Arial" w:hAnsi="Arial" w:cs="Arial"/>
                <w:sz w:val="22"/>
                <w:szCs w:val="22"/>
              </w:rPr>
              <w:t>See above in Section A</w:t>
            </w:r>
          </w:p>
          <w:p w14:paraId="18473DFB" w14:textId="7FA823E2" w:rsidR="000638C7" w:rsidRDefault="000638C7">
            <w:pPr>
              <w:jc w:val="both"/>
              <w:rPr>
                <w:rFonts w:ascii="Arial" w:hAnsi="Arial" w:cs="Arial"/>
                <w:sz w:val="22"/>
                <w:szCs w:val="22"/>
              </w:rPr>
            </w:pPr>
            <w:r>
              <w:rPr>
                <w:rFonts w:ascii="Arial" w:hAnsi="Arial" w:cs="Arial"/>
                <w:sz w:val="22"/>
                <w:szCs w:val="22"/>
              </w:rPr>
              <w:t>Services other than Implementation related services will commence on 1 October 2025</w:t>
            </w:r>
          </w:p>
        </w:tc>
      </w:tr>
    </w:tbl>
    <w:p w14:paraId="21FCBAC6" w14:textId="77777777" w:rsidR="000D052F" w:rsidRDefault="000D052F">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4358"/>
        <w:gridCol w:w="2872"/>
        <w:gridCol w:w="2402"/>
      </w:tblGrid>
      <w:tr w:rsidR="000D052F" w14:paraId="6E342229" w14:textId="77777777">
        <w:trPr>
          <w:trHeight w:val="165"/>
        </w:trPr>
        <w:tc>
          <w:tcPr>
            <w:tcW w:w="9632" w:type="dxa"/>
            <w:gridSpan w:val="3"/>
            <w:shd w:val="clear" w:color="auto" w:fill="DBE5F1"/>
            <w:tcMar>
              <w:top w:w="113" w:type="dxa"/>
              <w:left w:w="108" w:type="dxa"/>
              <w:bottom w:w="113" w:type="dxa"/>
              <w:right w:w="108" w:type="dxa"/>
            </w:tcMar>
          </w:tcPr>
          <w:p w14:paraId="42704EC9" w14:textId="77777777" w:rsidR="004A589B" w:rsidRPr="00153F1A" w:rsidRDefault="001F5618">
            <w:pPr>
              <w:jc w:val="both"/>
              <w:rPr>
                <w:rFonts w:ascii="Arial" w:hAnsi="Arial" w:cs="Arial"/>
                <w:sz w:val="22"/>
                <w:szCs w:val="22"/>
              </w:rPr>
            </w:pPr>
            <w:r w:rsidRPr="004A589B">
              <w:rPr>
                <w:rFonts w:ascii="Arial" w:hAnsi="Arial" w:cs="Arial"/>
                <w:b/>
                <w:bCs/>
                <w:sz w:val="22"/>
                <w:szCs w:val="22"/>
              </w:rPr>
              <w:t>Contract period</w:t>
            </w:r>
          </w:p>
          <w:p w14:paraId="4E4F835B" w14:textId="5B080148" w:rsidR="000D052F" w:rsidRPr="00153F1A" w:rsidRDefault="000D052F">
            <w:pPr>
              <w:jc w:val="both"/>
              <w:rPr>
                <w:rFonts w:ascii="Arial" w:hAnsi="Arial" w:cs="Arial"/>
                <w:sz w:val="22"/>
                <w:szCs w:val="22"/>
              </w:rPr>
            </w:pPr>
          </w:p>
          <w:p w14:paraId="54FFA39A" w14:textId="77777777" w:rsidR="000D052F" w:rsidRDefault="000D052F">
            <w:pPr>
              <w:jc w:val="both"/>
              <w:rPr>
                <w:rFonts w:ascii="Arial" w:hAnsi="Arial" w:cs="Arial"/>
                <w:sz w:val="18"/>
                <w:szCs w:val="18"/>
              </w:rPr>
            </w:pPr>
          </w:p>
        </w:tc>
      </w:tr>
      <w:tr w:rsidR="000D052F" w14:paraId="5594C990" w14:textId="77777777">
        <w:trPr>
          <w:trHeight w:val="548"/>
        </w:trPr>
        <w:tc>
          <w:tcPr>
            <w:tcW w:w="4358" w:type="dxa"/>
            <w:shd w:val="clear" w:color="auto" w:fill="DBE5F1"/>
            <w:tcMar>
              <w:top w:w="113" w:type="dxa"/>
              <w:left w:w="108" w:type="dxa"/>
              <w:bottom w:w="113" w:type="dxa"/>
              <w:right w:w="108" w:type="dxa"/>
            </w:tcMar>
          </w:tcPr>
          <w:p w14:paraId="610F6937" w14:textId="77777777" w:rsidR="000D052F" w:rsidRPr="009A28B0" w:rsidRDefault="00C9688F">
            <w:pPr>
              <w:jc w:val="both"/>
            </w:pPr>
            <w:r w:rsidRPr="009A28B0">
              <w:rPr>
                <w:rFonts w:ascii="Arial" w:hAnsi="Arial" w:cs="Arial"/>
                <w:b/>
                <w:sz w:val="22"/>
                <w:szCs w:val="22"/>
              </w:rPr>
              <w:t>Initial Term</w:t>
            </w:r>
            <w:r w:rsidRPr="009A28B0">
              <w:rPr>
                <w:rFonts w:ascii="Arial" w:hAnsi="Arial" w:cs="Arial"/>
                <w:sz w:val="18"/>
                <w:szCs w:val="18"/>
              </w:rPr>
              <w:t xml:space="preserve"> Months</w:t>
            </w:r>
          </w:p>
          <w:p w14:paraId="27445998" w14:textId="624C6BBC" w:rsidR="000D052F" w:rsidRPr="009A28B0" w:rsidRDefault="00420943">
            <w:pPr>
              <w:jc w:val="both"/>
            </w:pPr>
            <w:r w:rsidRPr="00F145C4">
              <w:rPr>
                <w:rFonts w:ascii="Arial" w:hAnsi="Arial" w:cs="Arial"/>
                <w:iCs/>
                <w:sz w:val="22"/>
                <w:szCs w:val="22"/>
              </w:rPr>
              <w:t>48</w:t>
            </w:r>
          </w:p>
        </w:tc>
        <w:tc>
          <w:tcPr>
            <w:tcW w:w="5274" w:type="dxa"/>
            <w:gridSpan w:val="2"/>
            <w:shd w:val="clear" w:color="auto" w:fill="DBE5F1"/>
            <w:tcMar>
              <w:top w:w="0" w:type="dxa"/>
              <w:left w:w="108" w:type="dxa"/>
              <w:bottom w:w="0" w:type="dxa"/>
              <w:right w:w="108" w:type="dxa"/>
            </w:tcMar>
          </w:tcPr>
          <w:p w14:paraId="042DE44E" w14:textId="77777777" w:rsidR="000D052F" w:rsidRPr="009A28B0" w:rsidRDefault="00C9688F">
            <w:pPr>
              <w:jc w:val="both"/>
            </w:pPr>
            <w:r w:rsidRPr="009A28B0">
              <w:rPr>
                <w:rFonts w:ascii="Arial" w:hAnsi="Arial" w:cs="Arial"/>
                <w:b/>
                <w:sz w:val="22"/>
                <w:szCs w:val="22"/>
              </w:rPr>
              <w:t xml:space="preserve">Extension Period (Optional) </w:t>
            </w:r>
            <w:r w:rsidRPr="009A28B0">
              <w:rPr>
                <w:rFonts w:ascii="Arial" w:hAnsi="Arial" w:cs="Arial"/>
                <w:sz w:val="18"/>
                <w:szCs w:val="18"/>
              </w:rPr>
              <w:t>Months</w:t>
            </w:r>
          </w:p>
          <w:p w14:paraId="6F9C2DC5" w14:textId="586B944A" w:rsidR="000D052F" w:rsidRPr="009A28B0" w:rsidRDefault="00420943">
            <w:pPr>
              <w:jc w:val="both"/>
              <w:rPr>
                <w:iCs/>
              </w:rPr>
            </w:pPr>
            <w:r w:rsidRPr="00F145C4">
              <w:rPr>
                <w:rFonts w:ascii="Arial" w:hAnsi="Arial" w:cs="Arial"/>
                <w:iCs/>
                <w:sz w:val="22"/>
                <w:szCs w:val="22"/>
              </w:rPr>
              <w:t>12</w:t>
            </w:r>
          </w:p>
        </w:tc>
      </w:tr>
      <w:tr w:rsidR="000D052F" w14:paraId="43D15B1B" w14:textId="77777777">
        <w:trPr>
          <w:trHeight w:val="548"/>
        </w:trPr>
        <w:tc>
          <w:tcPr>
            <w:tcW w:w="7230" w:type="dxa"/>
            <w:gridSpan w:val="2"/>
            <w:shd w:val="clear" w:color="auto" w:fill="DBE5F1"/>
            <w:tcMar>
              <w:top w:w="113" w:type="dxa"/>
              <w:left w:w="108" w:type="dxa"/>
              <w:bottom w:w="113" w:type="dxa"/>
              <w:right w:w="108" w:type="dxa"/>
            </w:tcMar>
          </w:tcPr>
          <w:p w14:paraId="480581D6" w14:textId="77777777" w:rsidR="000D052F" w:rsidRPr="008B2832" w:rsidRDefault="00C9688F">
            <w:pPr>
              <w:jc w:val="both"/>
              <w:rPr>
                <w:rFonts w:ascii="Arial" w:hAnsi="Arial" w:cs="Arial"/>
                <w:b/>
                <w:sz w:val="22"/>
                <w:szCs w:val="22"/>
              </w:rPr>
            </w:pPr>
            <w:r w:rsidRPr="008B2832">
              <w:rPr>
                <w:rFonts w:ascii="Arial" w:hAnsi="Arial" w:cs="Arial"/>
                <w:b/>
                <w:sz w:val="22"/>
                <w:szCs w:val="22"/>
              </w:rPr>
              <w:t>Minimum Notice Period for exercise of Termination Without Cause</w:t>
            </w:r>
          </w:p>
          <w:p w14:paraId="1652D77F" w14:textId="372F73C9" w:rsidR="000D052F" w:rsidRPr="008B2832" w:rsidRDefault="000D052F">
            <w:pPr>
              <w:jc w:val="both"/>
            </w:pPr>
          </w:p>
        </w:tc>
        <w:tc>
          <w:tcPr>
            <w:tcW w:w="2402" w:type="dxa"/>
            <w:shd w:val="clear" w:color="auto" w:fill="DBE5F1"/>
            <w:tcMar>
              <w:top w:w="0" w:type="dxa"/>
              <w:left w:w="108" w:type="dxa"/>
              <w:bottom w:w="0" w:type="dxa"/>
              <w:right w:w="108" w:type="dxa"/>
            </w:tcMar>
          </w:tcPr>
          <w:p w14:paraId="0321D412" w14:textId="543D59CC" w:rsidR="000D052F" w:rsidRPr="008B2832" w:rsidRDefault="00812FDF">
            <w:pPr>
              <w:jc w:val="both"/>
            </w:pPr>
            <w:r w:rsidRPr="00F145C4">
              <w:rPr>
                <w:rFonts w:ascii="Arial" w:hAnsi="Arial" w:cs="Arial"/>
                <w:iCs/>
                <w:sz w:val="22"/>
                <w:szCs w:val="22"/>
              </w:rPr>
              <w:t>18 months</w:t>
            </w:r>
          </w:p>
        </w:tc>
      </w:tr>
    </w:tbl>
    <w:p w14:paraId="51A0E6DD" w14:textId="77777777" w:rsidR="000D052F" w:rsidRDefault="000D052F">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4B7327" w14:paraId="4731D1D7" w14:textId="77777777">
        <w:trPr>
          <w:trHeight w:val="165"/>
        </w:trPr>
        <w:tc>
          <w:tcPr>
            <w:tcW w:w="9632" w:type="dxa"/>
            <w:shd w:val="clear" w:color="auto" w:fill="DBE5F1"/>
            <w:tcMar>
              <w:top w:w="113" w:type="dxa"/>
              <w:left w:w="108" w:type="dxa"/>
              <w:bottom w:w="113" w:type="dxa"/>
              <w:right w:w="108" w:type="dxa"/>
            </w:tcMar>
          </w:tcPr>
          <w:p w14:paraId="5DCAA93A" w14:textId="77777777" w:rsidR="004B7327" w:rsidRPr="00F145C4" w:rsidRDefault="004B7327">
            <w:pPr>
              <w:jc w:val="both"/>
              <w:rPr>
                <w:rFonts w:ascii="Arial" w:eastAsia="Times New Roman" w:hAnsi="Arial" w:cs="Arial"/>
                <w:b/>
                <w:bCs/>
                <w:color w:val="000000"/>
                <w:lang w:eastAsia="en-GB"/>
              </w:rPr>
            </w:pPr>
            <w:r w:rsidRPr="00F145C4">
              <w:rPr>
                <w:rFonts w:ascii="Arial" w:eastAsia="Times New Roman" w:hAnsi="Arial" w:cs="Arial"/>
                <w:b/>
                <w:bCs/>
                <w:color w:val="000000"/>
                <w:lang w:eastAsia="en-GB"/>
              </w:rPr>
              <w:t>Nature of Services:</w:t>
            </w:r>
          </w:p>
          <w:p w14:paraId="5C8075BE" w14:textId="0004B94D" w:rsidR="004B7327" w:rsidRDefault="004B7327">
            <w:pPr>
              <w:jc w:val="both"/>
              <w:rPr>
                <w:rFonts w:ascii="Arial" w:hAnsi="Arial" w:cs="Arial"/>
                <w:b/>
                <w:sz w:val="22"/>
                <w:szCs w:val="22"/>
              </w:rPr>
            </w:pPr>
            <w:r w:rsidRPr="00E004BC">
              <w:rPr>
                <w:rFonts w:ascii="Arial" w:hAnsi="Arial" w:cs="Arial"/>
                <w:sz w:val="22"/>
                <w:szCs w:val="22"/>
              </w:rPr>
              <w:t>As set out in Attachment 1 Services Description and Attachment 12 Call Off Tender Response</w:t>
            </w:r>
          </w:p>
        </w:tc>
      </w:tr>
      <w:tr w:rsidR="000D052F" w14:paraId="36904489" w14:textId="77777777">
        <w:trPr>
          <w:trHeight w:val="165"/>
        </w:trPr>
        <w:tc>
          <w:tcPr>
            <w:tcW w:w="9632" w:type="dxa"/>
            <w:shd w:val="clear" w:color="auto" w:fill="DBE5F1"/>
            <w:tcMar>
              <w:top w:w="113" w:type="dxa"/>
              <w:left w:w="108" w:type="dxa"/>
              <w:bottom w:w="113" w:type="dxa"/>
              <w:right w:w="108" w:type="dxa"/>
            </w:tcMar>
          </w:tcPr>
          <w:p w14:paraId="24C584C7" w14:textId="77777777" w:rsidR="000D052F" w:rsidRDefault="00C9688F">
            <w:pPr>
              <w:jc w:val="both"/>
              <w:rPr>
                <w:rFonts w:ascii="Arial" w:hAnsi="Arial" w:cs="Arial"/>
                <w:b/>
                <w:sz w:val="22"/>
                <w:szCs w:val="22"/>
              </w:rPr>
            </w:pPr>
            <w:r>
              <w:rPr>
                <w:rFonts w:ascii="Arial" w:hAnsi="Arial" w:cs="Arial"/>
                <w:b/>
                <w:sz w:val="22"/>
                <w:szCs w:val="22"/>
              </w:rPr>
              <w:t>Sites for the provision of the Services</w:t>
            </w:r>
          </w:p>
          <w:p w14:paraId="48838DA0" w14:textId="77777777" w:rsidR="000D052F" w:rsidRDefault="00C9688F">
            <w:pPr>
              <w:jc w:val="both"/>
              <w:rPr>
                <w:rFonts w:ascii="Arial" w:hAnsi="Arial" w:cs="Arial"/>
                <w:i/>
                <w:sz w:val="18"/>
                <w:szCs w:val="18"/>
              </w:rPr>
            </w:pPr>
            <w:r>
              <w:rPr>
                <w:rFonts w:ascii="Arial" w:hAnsi="Arial" w:cs="Arial"/>
                <w:i/>
                <w:sz w:val="18"/>
                <w:szCs w:val="18"/>
              </w:rPr>
              <w:t xml:space="preserve">Guidance Note - Insert details of the sites at which the Supplier will provide the Services, which shall include details of the Buyer Premises, Supplier premises and any </w:t>
            </w:r>
            <w:proofErr w:type="gramStart"/>
            <w:r>
              <w:rPr>
                <w:rFonts w:ascii="Arial" w:hAnsi="Arial" w:cs="Arial"/>
                <w:i/>
                <w:sz w:val="18"/>
                <w:szCs w:val="18"/>
              </w:rPr>
              <w:t>third party</w:t>
            </w:r>
            <w:proofErr w:type="gramEnd"/>
            <w:r>
              <w:rPr>
                <w:rFonts w:ascii="Arial" w:hAnsi="Arial" w:cs="Arial"/>
                <w:i/>
                <w:sz w:val="18"/>
                <w:szCs w:val="18"/>
              </w:rPr>
              <w:t xml:space="preserve"> premises. </w:t>
            </w:r>
          </w:p>
          <w:p w14:paraId="79DD09F7" w14:textId="77777777" w:rsidR="000D052F" w:rsidRDefault="000D052F">
            <w:pPr>
              <w:jc w:val="both"/>
              <w:rPr>
                <w:rFonts w:ascii="Arial" w:hAnsi="Arial" w:cs="Arial"/>
                <w:sz w:val="22"/>
                <w:szCs w:val="22"/>
              </w:rPr>
            </w:pPr>
          </w:p>
          <w:p w14:paraId="2FD43694" w14:textId="77777777" w:rsidR="000D052F" w:rsidRDefault="00C9688F">
            <w:pPr>
              <w:jc w:val="both"/>
            </w:pPr>
            <w:r>
              <w:rPr>
                <w:rFonts w:ascii="Arial" w:hAnsi="Arial" w:cs="Arial"/>
                <w:sz w:val="22"/>
                <w:szCs w:val="22"/>
              </w:rPr>
              <w:t>The Supplier shall provide the Services from the following Sites</w:t>
            </w:r>
            <w:r>
              <w:rPr>
                <w:rFonts w:ascii="Arial" w:hAnsi="Arial" w:cs="Arial"/>
                <w:b/>
                <w:sz w:val="22"/>
                <w:szCs w:val="22"/>
              </w:rPr>
              <w:t xml:space="preserve">: </w:t>
            </w:r>
          </w:p>
          <w:p w14:paraId="7B3E8A54" w14:textId="53320970" w:rsidR="000D052F" w:rsidRPr="00E16B5A" w:rsidRDefault="00E16B5A">
            <w:pPr>
              <w:jc w:val="both"/>
              <w:rPr>
                <w:rFonts w:ascii="Arial" w:hAnsi="Arial" w:cs="Arial"/>
                <w:b/>
                <w:sz w:val="22"/>
                <w:szCs w:val="22"/>
              </w:rPr>
            </w:pPr>
            <w:r w:rsidRPr="00E16B5A">
              <w:rPr>
                <w:rFonts w:ascii="Arial" w:hAnsi="Arial" w:cs="Arial"/>
                <w:b/>
                <w:bCs/>
                <w:sz w:val="22"/>
                <w:szCs w:val="22"/>
              </w:rPr>
              <w:t>Buyer Premises:</w:t>
            </w:r>
            <w:r w:rsidR="00C9688F" w:rsidRPr="00E16B5A">
              <w:rPr>
                <w:rFonts w:ascii="Arial" w:hAnsi="Arial" w:cs="Arial"/>
                <w:b/>
                <w:sz w:val="22"/>
                <w:szCs w:val="22"/>
              </w:rPr>
              <w:t xml:space="preserve"> </w:t>
            </w:r>
          </w:p>
          <w:p w14:paraId="294DAC0F" w14:textId="77777777" w:rsidR="000D052F" w:rsidRDefault="000D052F">
            <w:pPr>
              <w:jc w:val="both"/>
              <w:rPr>
                <w:rFonts w:ascii="Arial" w:hAnsi="Arial" w:cs="Arial"/>
                <w:sz w:val="22"/>
                <w:szCs w:val="22"/>
              </w:rPr>
            </w:pPr>
          </w:p>
          <w:p w14:paraId="23CE7286" w14:textId="7C8D6D6F" w:rsidR="000D052F" w:rsidRDefault="00530EB3">
            <w:pPr>
              <w:jc w:val="both"/>
            </w:pPr>
            <w:r w:rsidRPr="00530EB3">
              <w:rPr>
                <w:rFonts w:ascii="Arial" w:hAnsi="Arial" w:cs="Arial"/>
                <w:sz w:val="22"/>
                <w:szCs w:val="22"/>
              </w:rPr>
              <w:t xml:space="preserve">The location of the Services will be carried out at multiple </w:t>
            </w:r>
            <w:r>
              <w:rPr>
                <w:rFonts w:ascii="Arial" w:hAnsi="Arial" w:cs="Arial"/>
                <w:sz w:val="22"/>
                <w:szCs w:val="22"/>
              </w:rPr>
              <w:t xml:space="preserve">Buyer </w:t>
            </w:r>
            <w:r w:rsidRPr="00530EB3">
              <w:rPr>
                <w:rFonts w:ascii="Arial" w:hAnsi="Arial" w:cs="Arial"/>
                <w:sz w:val="22"/>
                <w:szCs w:val="22"/>
              </w:rPr>
              <w:t xml:space="preserve">sites, including remotely, to deliver the </w:t>
            </w:r>
            <w:r>
              <w:rPr>
                <w:rFonts w:ascii="Arial" w:hAnsi="Arial" w:cs="Arial"/>
                <w:sz w:val="22"/>
                <w:szCs w:val="22"/>
              </w:rPr>
              <w:t>S</w:t>
            </w:r>
            <w:r w:rsidRPr="00530EB3">
              <w:rPr>
                <w:rFonts w:ascii="Arial" w:hAnsi="Arial" w:cs="Arial"/>
                <w:sz w:val="22"/>
                <w:szCs w:val="22"/>
              </w:rPr>
              <w:t xml:space="preserve">ervices, however, </w:t>
            </w:r>
            <w:r>
              <w:rPr>
                <w:rFonts w:ascii="Arial" w:hAnsi="Arial" w:cs="Arial"/>
                <w:sz w:val="22"/>
                <w:szCs w:val="22"/>
              </w:rPr>
              <w:t xml:space="preserve">the </w:t>
            </w:r>
            <w:r w:rsidRPr="00530EB3">
              <w:rPr>
                <w:rFonts w:ascii="Arial" w:hAnsi="Arial" w:cs="Arial"/>
                <w:sz w:val="22"/>
                <w:szCs w:val="22"/>
              </w:rPr>
              <w:t xml:space="preserve">main office base </w:t>
            </w:r>
            <w:r>
              <w:rPr>
                <w:rFonts w:ascii="Arial" w:hAnsi="Arial" w:cs="Arial"/>
                <w:sz w:val="22"/>
                <w:szCs w:val="22"/>
              </w:rPr>
              <w:t xml:space="preserve">for provision of the Services </w:t>
            </w:r>
            <w:r w:rsidRPr="00530EB3">
              <w:rPr>
                <w:rFonts w:ascii="Arial" w:hAnsi="Arial" w:cs="Arial"/>
                <w:sz w:val="22"/>
                <w:szCs w:val="22"/>
              </w:rPr>
              <w:t xml:space="preserve">will be at </w:t>
            </w:r>
            <w:r w:rsidR="00420943">
              <w:rPr>
                <w:rFonts w:ascii="Arial" w:hAnsi="Arial" w:cs="Arial"/>
                <w:sz w:val="22"/>
                <w:szCs w:val="22"/>
              </w:rPr>
              <w:t xml:space="preserve">Magdalen House, 30 Trinity Road, Bootle, L20 </w:t>
            </w:r>
            <w:r w:rsidR="00F145C4">
              <w:rPr>
                <w:rFonts w:ascii="Arial" w:hAnsi="Arial" w:cs="Arial"/>
                <w:sz w:val="22"/>
                <w:szCs w:val="22"/>
              </w:rPr>
              <w:t>3NJ.</w:t>
            </w:r>
          </w:p>
          <w:p w14:paraId="420C4590" w14:textId="77777777" w:rsidR="000D052F" w:rsidRDefault="000D052F">
            <w:pPr>
              <w:jc w:val="both"/>
              <w:rPr>
                <w:rFonts w:ascii="Arial" w:hAnsi="Arial" w:cs="Arial"/>
                <w:sz w:val="22"/>
                <w:szCs w:val="22"/>
              </w:rPr>
            </w:pPr>
          </w:p>
          <w:p w14:paraId="6BD578B5" w14:textId="77777777" w:rsidR="000D052F" w:rsidRDefault="00C9688F">
            <w:pPr>
              <w:jc w:val="both"/>
              <w:rPr>
                <w:rFonts w:ascii="Arial" w:hAnsi="Arial" w:cs="Arial"/>
                <w:b/>
                <w:sz w:val="22"/>
                <w:szCs w:val="22"/>
              </w:rPr>
            </w:pPr>
            <w:r>
              <w:rPr>
                <w:rFonts w:ascii="Arial" w:hAnsi="Arial" w:cs="Arial"/>
                <w:b/>
                <w:sz w:val="22"/>
                <w:szCs w:val="22"/>
              </w:rPr>
              <w:t>Supplier Premises:</w:t>
            </w:r>
          </w:p>
          <w:p w14:paraId="4A510E13" w14:textId="77777777" w:rsidR="004D5A40" w:rsidRDefault="004D5A40">
            <w:pPr>
              <w:jc w:val="both"/>
              <w:rPr>
                <w:rFonts w:ascii="Arial" w:eastAsia="Arial" w:hAnsi="Arial" w:cs="Arial"/>
                <w:color w:val="FF0000"/>
              </w:rPr>
            </w:pPr>
            <w:r w:rsidRPr="004E6D1A">
              <w:rPr>
                <w:rFonts w:ascii="Arial" w:eastAsia="Arial" w:hAnsi="Arial" w:cs="Arial"/>
                <w:b/>
                <w:color w:val="FF0000"/>
              </w:rPr>
              <w:t>REDACTED TEXT under FOIA Section 43 Commercial Interests</w:t>
            </w:r>
            <w:r w:rsidRPr="004E6D1A">
              <w:rPr>
                <w:rFonts w:ascii="Arial" w:eastAsia="Arial" w:hAnsi="Arial" w:cs="Arial"/>
                <w:color w:val="FF0000"/>
              </w:rPr>
              <w:t xml:space="preserve">. </w:t>
            </w:r>
          </w:p>
          <w:p w14:paraId="762454AC" w14:textId="320D7BBF" w:rsidR="000D052F" w:rsidRDefault="00C9688F">
            <w:pPr>
              <w:jc w:val="both"/>
              <w:rPr>
                <w:rFonts w:ascii="Arial" w:hAnsi="Arial" w:cs="Arial"/>
                <w:b/>
                <w:sz w:val="22"/>
                <w:szCs w:val="22"/>
              </w:rPr>
            </w:pPr>
            <w:r>
              <w:rPr>
                <w:rFonts w:ascii="Arial" w:hAnsi="Arial" w:cs="Arial"/>
                <w:b/>
                <w:sz w:val="22"/>
                <w:szCs w:val="22"/>
              </w:rPr>
              <w:t xml:space="preserve">Third Party Premises: </w:t>
            </w:r>
          </w:p>
          <w:p w14:paraId="7892E60C" w14:textId="7C956E8A" w:rsidR="000D052F" w:rsidRDefault="00794EBB">
            <w:pPr>
              <w:jc w:val="both"/>
            </w:pPr>
            <w:r>
              <w:rPr>
                <w:rFonts w:ascii="Arial" w:hAnsi="Arial" w:cs="Arial"/>
                <w:sz w:val="22"/>
                <w:szCs w:val="22"/>
              </w:rPr>
              <w:t xml:space="preserve">Schools and </w:t>
            </w:r>
            <w:r w:rsidR="00756AFE">
              <w:rPr>
                <w:rFonts w:ascii="Arial" w:hAnsi="Arial" w:cs="Arial"/>
                <w:sz w:val="22"/>
                <w:szCs w:val="22"/>
              </w:rPr>
              <w:t>third-party</w:t>
            </w:r>
            <w:r>
              <w:rPr>
                <w:rFonts w:ascii="Arial" w:hAnsi="Arial" w:cs="Arial"/>
                <w:sz w:val="22"/>
                <w:szCs w:val="22"/>
              </w:rPr>
              <w:t xml:space="preserve"> data centre locations as notified by the Buyer from time to time</w:t>
            </w:r>
          </w:p>
        </w:tc>
      </w:tr>
    </w:tbl>
    <w:p w14:paraId="57A1FE14" w14:textId="77777777" w:rsidR="000D052F" w:rsidRDefault="000D052F">
      <w:pPr>
        <w:spacing w:line="48" w:lineRule="auto"/>
        <w:rPr>
          <w:rFonts w:ascii="Arial" w:hAnsi="Arial" w:cs="Arial"/>
          <w:b/>
          <w:color w:val="365F91"/>
          <w:sz w:val="28"/>
          <w:szCs w:val="28"/>
        </w:rPr>
      </w:pPr>
      <w:bookmarkStart w:id="1" w:name="_1ksv4uv"/>
      <w:bookmarkStart w:id="2" w:name="_44sinio"/>
      <w:bookmarkStart w:id="3" w:name="_3j2qqm3"/>
      <w:bookmarkStart w:id="4" w:name="_4i7ojhp"/>
      <w:bookmarkStart w:id="5" w:name="_3whwml4"/>
      <w:bookmarkStart w:id="6" w:name="_1ci93xb"/>
      <w:bookmarkStart w:id="7" w:name="_2xcytpi"/>
      <w:bookmarkStart w:id="8" w:name="_2bn6wsx"/>
      <w:bookmarkEnd w:id="1"/>
      <w:bookmarkEnd w:id="2"/>
      <w:bookmarkEnd w:id="3"/>
      <w:bookmarkEnd w:id="4"/>
      <w:bookmarkEnd w:id="5"/>
      <w:bookmarkEnd w:id="6"/>
      <w:bookmarkEnd w:id="7"/>
      <w:bookmarkEnd w:id="8"/>
    </w:p>
    <w:tbl>
      <w:tblPr>
        <w:tblW w:w="9632" w:type="dxa"/>
        <w:tblCellMar>
          <w:left w:w="10" w:type="dxa"/>
          <w:right w:w="10" w:type="dxa"/>
        </w:tblCellMar>
        <w:tblLook w:val="04A0" w:firstRow="1" w:lastRow="0" w:firstColumn="1" w:lastColumn="0" w:noHBand="0" w:noVBand="1"/>
      </w:tblPr>
      <w:tblGrid>
        <w:gridCol w:w="9632"/>
      </w:tblGrid>
      <w:tr w:rsidR="000D052F" w14:paraId="62946D10" w14:textId="77777777">
        <w:trPr>
          <w:trHeight w:val="17"/>
        </w:trPr>
        <w:tc>
          <w:tcPr>
            <w:tcW w:w="9632" w:type="dxa"/>
            <w:shd w:val="clear" w:color="auto" w:fill="DBE5F1"/>
            <w:tcMar>
              <w:top w:w="113" w:type="dxa"/>
              <w:left w:w="108" w:type="dxa"/>
              <w:bottom w:w="113" w:type="dxa"/>
              <w:right w:w="108" w:type="dxa"/>
            </w:tcMar>
          </w:tcPr>
          <w:p w14:paraId="7C9D3BF3" w14:textId="09CC154A" w:rsidR="000D052F" w:rsidRPr="00837C8F" w:rsidRDefault="00837C8F">
            <w:pPr>
              <w:jc w:val="both"/>
              <w:rPr>
                <w:rFonts w:ascii="Arial" w:hAnsi="Arial" w:cs="Arial"/>
                <w:b/>
                <w:sz w:val="22"/>
                <w:szCs w:val="22"/>
              </w:rPr>
            </w:pPr>
            <w:r w:rsidRPr="00837C8F">
              <w:rPr>
                <w:rFonts w:ascii="Arial" w:hAnsi="Arial" w:cs="Arial"/>
                <w:b/>
                <w:bCs/>
                <w:sz w:val="22"/>
                <w:szCs w:val="22"/>
              </w:rPr>
              <w:t>Buyer Assets:</w:t>
            </w:r>
          </w:p>
          <w:p w14:paraId="3711CEB1" w14:textId="77777777" w:rsidR="000D052F" w:rsidRDefault="00C9688F">
            <w:pPr>
              <w:jc w:val="both"/>
              <w:rPr>
                <w:rFonts w:ascii="Arial" w:hAnsi="Arial" w:cs="Arial"/>
                <w:i/>
                <w:sz w:val="18"/>
                <w:szCs w:val="18"/>
              </w:rPr>
            </w:pPr>
            <w:r>
              <w:rPr>
                <w:rFonts w:ascii="Arial" w:hAnsi="Arial" w:cs="Arial"/>
                <w:i/>
                <w:sz w:val="18"/>
                <w:szCs w:val="18"/>
              </w:rPr>
              <w:t xml:space="preserve">Guidance Note: see definition of Buyer Assets in Schedule 1 of the Call-Off Terms </w:t>
            </w:r>
          </w:p>
          <w:p w14:paraId="0B592400" w14:textId="77777777" w:rsidR="00F145C4" w:rsidRDefault="00F145C4">
            <w:pPr>
              <w:jc w:val="both"/>
              <w:rPr>
                <w:rFonts w:ascii="Arial" w:hAnsi="Arial" w:cs="Arial"/>
                <w:i/>
                <w:sz w:val="18"/>
                <w:szCs w:val="18"/>
              </w:rPr>
            </w:pPr>
          </w:p>
          <w:p w14:paraId="4133280E" w14:textId="417F1052" w:rsidR="000D052F" w:rsidRDefault="00794EBB">
            <w:pPr>
              <w:jc w:val="both"/>
            </w:pPr>
            <w:r w:rsidRPr="00697E48">
              <w:rPr>
                <w:rFonts w:ascii="Arial" w:hAnsi="Arial" w:cs="Arial"/>
                <w:sz w:val="22"/>
                <w:szCs w:val="22"/>
              </w:rPr>
              <w:t xml:space="preserve">As set out in </w:t>
            </w:r>
            <w:r w:rsidR="004B7327" w:rsidRPr="00697E48">
              <w:rPr>
                <w:rFonts w:ascii="Arial" w:hAnsi="Arial" w:cs="Arial"/>
                <w:sz w:val="22"/>
                <w:szCs w:val="22"/>
              </w:rPr>
              <w:t xml:space="preserve">Attachment 1 Services </w:t>
            </w:r>
            <w:r w:rsidR="000702ED" w:rsidRPr="00697E48">
              <w:rPr>
                <w:rFonts w:ascii="Arial" w:hAnsi="Arial" w:cs="Arial"/>
                <w:sz w:val="22"/>
                <w:szCs w:val="22"/>
              </w:rPr>
              <w:t>Specification</w:t>
            </w:r>
          </w:p>
        </w:tc>
      </w:tr>
    </w:tbl>
    <w:p w14:paraId="7328DFB1" w14:textId="77777777" w:rsidR="000D052F" w:rsidRDefault="000D052F">
      <w:pPr>
        <w:spacing w:line="48" w:lineRule="auto"/>
        <w:rPr>
          <w:rFonts w:ascii="Arial" w:hAnsi="Arial" w:cs="Arial"/>
          <w:b/>
          <w:color w:val="365F91"/>
          <w:sz w:val="28"/>
          <w:szCs w:val="28"/>
        </w:rPr>
      </w:pPr>
    </w:p>
    <w:p w14:paraId="021A8430" w14:textId="77777777" w:rsidR="000D052F" w:rsidRDefault="000D052F">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0D052F" w14:paraId="2DAA6B82" w14:textId="77777777">
        <w:tc>
          <w:tcPr>
            <w:tcW w:w="9632" w:type="dxa"/>
            <w:shd w:val="clear" w:color="auto" w:fill="DBE5F1"/>
            <w:tcMar>
              <w:top w:w="113" w:type="dxa"/>
              <w:left w:w="108" w:type="dxa"/>
              <w:bottom w:w="113" w:type="dxa"/>
              <w:right w:w="108" w:type="dxa"/>
            </w:tcMar>
          </w:tcPr>
          <w:p w14:paraId="4E4DD4B7" w14:textId="0954DBD1" w:rsidR="000D052F" w:rsidRPr="00E86472" w:rsidRDefault="00E86472">
            <w:pPr>
              <w:rPr>
                <w:rFonts w:ascii="Arial" w:hAnsi="Arial" w:cs="Arial"/>
                <w:b/>
                <w:sz w:val="22"/>
                <w:szCs w:val="22"/>
              </w:rPr>
            </w:pPr>
            <w:r w:rsidRPr="00E86472">
              <w:rPr>
                <w:rFonts w:ascii="Arial" w:hAnsi="Arial" w:cs="Arial"/>
                <w:b/>
                <w:bCs/>
                <w:sz w:val="22"/>
                <w:szCs w:val="22"/>
              </w:rPr>
              <w:t>Additional Standards:</w:t>
            </w:r>
          </w:p>
          <w:p w14:paraId="1AE661ED" w14:textId="77777777" w:rsidR="000D052F" w:rsidRDefault="00C9688F">
            <w:pPr>
              <w:jc w:val="both"/>
            </w:pPr>
            <w:r>
              <w:rPr>
                <w:rFonts w:ascii="Arial" w:hAnsi="Arial" w:cs="Arial"/>
                <w:sz w:val="18"/>
                <w:szCs w:val="18"/>
              </w:rPr>
              <w:t xml:space="preserve">Guidance </w:t>
            </w:r>
            <w:r>
              <w:rPr>
                <w:rFonts w:ascii="Arial" w:hAnsi="Arial" w:cs="Arial"/>
                <w:i/>
                <w:sz w:val="18"/>
                <w:szCs w:val="18"/>
              </w:rPr>
              <w:t xml:space="preserve">Note: see Clause 13 (Standards) and the definition of Standards in Schedule 1 of the Contract. Schedule 1 (Definitions). Specify any particular standards that should apply to the Contract over and above the Standards. </w:t>
            </w:r>
          </w:p>
          <w:p w14:paraId="13478BBB" w14:textId="77777777" w:rsidR="000D052F" w:rsidRDefault="000D052F">
            <w:pPr>
              <w:jc w:val="both"/>
              <w:rPr>
                <w:rFonts w:ascii="Arial" w:hAnsi="Arial" w:cs="Arial"/>
                <w:sz w:val="22"/>
                <w:szCs w:val="22"/>
              </w:rPr>
            </w:pPr>
          </w:p>
          <w:p w14:paraId="3B7C4910" w14:textId="6D50C529" w:rsidR="00530EB3" w:rsidRDefault="00530EB3">
            <w:pPr>
              <w:jc w:val="both"/>
              <w:rPr>
                <w:rFonts w:ascii="Arial" w:hAnsi="Arial" w:cs="Arial"/>
                <w:sz w:val="22"/>
                <w:szCs w:val="22"/>
              </w:rPr>
            </w:pPr>
            <w:r>
              <w:rPr>
                <w:rFonts w:ascii="Arial" w:hAnsi="Arial" w:cs="Arial"/>
                <w:sz w:val="22"/>
                <w:szCs w:val="22"/>
              </w:rPr>
              <w:t>The Supplier shall meet the standards set out in the following Paragraphs of the Services Specification:</w:t>
            </w:r>
          </w:p>
          <w:p w14:paraId="12C1D5D5" w14:textId="77777777" w:rsidR="00530EB3" w:rsidRDefault="00530EB3">
            <w:pPr>
              <w:jc w:val="both"/>
              <w:rPr>
                <w:rFonts w:ascii="Arial" w:hAnsi="Arial" w:cs="Arial"/>
                <w:sz w:val="22"/>
                <w:szCs w:val="22"/>
              </w:rPr>
            </w:pPr>
          </w:p>
          <w:p w14:paraId="3AC8351D" w14:textId="3873267E" w:rsidR="000D052F" w:rsidRDefault="00530EB3" w:rsidP="00CC345B">
            <w:pPr>
              <w:jc w:val="both"/>
            </w:pPr>
            <w:r w:rsidRPr="007F5F5B">
              <w:rPr>
                <w:rFonts w:ascii="Arial" w:hAnsi="Arial" w:cs="Arial"/>
                <w:sz w:val="22"/>
                <w:szCs w:val="22"/>
              </w:rPr>
              <w:t>Paragraphs 1.4, 1.5, 1.6, 1.7</w:t>
            </w:r>
            <w:r w:rsidR="00066589" w:rsidRPr="007F5F5B">
              <w:rPr>
                <w:rFonts w:ascii="Arial" w:hAnsi="Arial" w:cs="Arial"/>
                <w:sz w:val="22"/>
                <w:szCs w:val="22"/>
              </w:rPr>
              <w:t>,</w:t>
            </w:r>
            <w:r w:rsidR="007F5F5B" w:rsidRPr="007F5F5B">
              <w:rPr>
                <w:rFonts w:ascii="Arial" w:hAnsi="Arial" w:cs="Arial"/>
                <w:sz w:val="22"/>
                <w:szCs w:val="22"/>
              </w:rPr>
              <w:t xml:space="preserve"> 1.8, 1.9</w:t>
            </w:r>
            <w:r w:rsidR="007F5F5B">
              <w:rPr>
                <w:rFonts w:ascii="Arial" w:hAnsi="Arial" w:cs="Arial"/>
                <w:sz w:val="22"/>
                <w:szCs w:val="22"/>
              </w:rPr>
              <w:t>,</w:t>
            </w:r>
            <w:r w:rsidR="007F5F5B" w:rsidRPr="007F5F5B">
              <w:rPr>
                <w:rFonts w:ascii="Arial" w:hAnsi="Arial" w:cs="Arial"/>
                <w:sz w:val="22"/>
                <w:szCs w:val="22"/>
              </w:rPr>
              <w:t xml:space="preserve"> 1.10.</w:t>
            </w:r>
            <w:r w:rsidR="006D6E68">
              <w:rPr>
                <w:rFonts w:ascii="Arial" w:hAnsi="Arial" w:cs="Arial"/>
                <w:sz w:val="22"/>
                <w:szCs w:val="22"/>
              </w:rPr>
              <w:t>1.17, 9.1 and 10</w:t>
            </w:r>
          </w:p>
        </w:tc>
      </w:tr>
    </w:tbl>
    <w:p w14:paraId="7DEB291F" w14:textId="77777777" w:rsidR="000D052F" w:rsidRDefault="000D052F">
      <w:pPr>
        <w:jc w:val="both"/>
        <w:rPr>
          <w:rFonts w:ascii="Arial" w:hAnsi="Arial" w:cs="Arial"/>
          <w:sz w:val="4"/>
          <w:szCs w:val="4"/>
        </w:rPr>
      </w:pPr>
    </w:p>
    <w:p w14:paraId="419594BB" w14:textId="77777777" w:rsidR="000D052F" w:rsidRDefault="000D052F">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0D052F" w14:paraId="7918575A" w14:textId="77777777">
        <w:trPr>
          <w:trHeight w:val="165"/>
        </w:trPr>
        <w:tc>
          <w:tcPr>
            <w:tcW w:w="9632" w:type="dxa"/>
            <w:shd w:val="clear" w:color="auto" w:fill="DBE5F1"/>
            <w:tcMar>
              <w:top w:w="113" w:type="dxa"/>
              <w:left w:w="108" w:type="dxa"/>
              <w:bottom w:w="113" w:type="dxa"/>
              <w:right w:w="108" w:type="dxa"/>
            </w:tcMar>
          </w:tcPr>
          <w:p w14:paraId="22779730" w14:textId="3CBD1E00" w:rsidR="000D052F" w:rsidRDefault="00C9688F">
            <w:pPr>
              <w:jc w:val="both"/>
              <w:rPr>
                <w:rFonts w:ascii="Arial" w:hAnsi="Arial" w:cs="Arial"/>
                <w:b/>
                <w:sz w:val="22"/>
                <w:szCs w:val="22"/>
              </w:rPr>
            </w:pPr>
            <w:r>
              <w:rPr>
                <w:rFonts w:ascii="Arial" w:hAnsi="Arial" w:cs="Arial"/>
                <w:b/>
                <w:sz w:val="22"/>
                <w:szCs w:val="22"/>
              </w:rPr>
              <w:t xml:space="preserve">Buyer Security </w:t>
            </w:r>
            <w:r w:rsidR="0079149D" w:rsidRPr="0079149D">
              <w:rPr>
                <w:rFonts w:ascii="Arial" w:hAnsi="Arial" w:cs="Arial"/>
                <w:b/>
                <w:bCs/>
                <w:sz w:val="22"/>
                <w:szCs w:val="22"/>
              </w:rPr>
              <w:t>Policy:</w:t>
            </w:r>
          </w:p>
          <w:p w14:paraId="60EFCA54" w14:textId="77777777" w:rsidR="000D052F" w:rsidRDefault="00C9688F">
            <w:pPr>
              <w:jc w:val="both"/>
              <w:rPr>
                <w:rFonts w:ascii="Arial" w:hAnsi="Arial" w:cs="Arial"/>
                <w:i/>
                <w:sz w:val="18"/>
                <w:szCs w:val="18"/>
              </w:rPr>
            </w:pPr>
            <w:r>
              <w:rPr>
                <w:rFonts w:ascii="Arial" w:hAnsi="Arial" w:cs="Arial"/>
                <w:i/>
                <w:sz w:val="18"/>
                <w:szCs w:val="18"/>
              </w:rPr>
              <w:t xml:space="preserve">Guidance Note: where the Supplier is required to comply with the Buyer’s Security Policy then append to this Order Form below. </w:t>
            </w:r>
          </w:p>
          <w:p w14:paraId="14937C68" w14:textId="78E3A081" w:rsidR="000D052F" w:rsidRDefault="00CC345B">
            <w:pPr>
              <w:jc w:val="both"/>
            </w:pPr>
            <w:r w:rsidRPr="00CC345B">
              <w:rPr>
                <w:rFonts w:ascii="Arial" w:hAnsi="Arial" w:cs="Arial"/>
                <w:sz w:val="22"/>
                <w:szCs w:val="22"/>
              </w:rPr>
              <w:t>Please refer to Call Off Terms Additional Schedule S3</w:t>
            </w:r>
          </w:p>
        </w:tc>
      </w:tr>
    </w:tbl>
    <w:p w14:paraId="35DC1307" w14:textId="77777777" w:rsidR="000D052F" w:rsidRDefault="000D052F">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0D052F" w14:paraId="2B4C8EA0" w14:textId="77777777">
        <w:trPr>
          <w:trHeight w:val="165"/>
        </w:trPr>
        <w:tc>
          <w:tcPr>
            <w:tcW w:w="9632" w:type="dxa"/>
            <w:shd w:val="clear" w:color="auto" w:fill="DBE5F1"/>
            <w:tcMar>
              <w:top w:w="113" w:type="dxa"/>
              <w:left w:w="108" w:type="dxa"/>
              <w:bottom w:w="113" w:type="dxa"/>
              <w:right w:w="108" w:type="dxa"/>
            </w:tcMar>
          </w:tcPr>
          <w:p w14:paraId="56D2CCC8" w14:textId="77777777" w:rsidR="000D052F" w:rsidRDefault="00C9688F">
            <w:pPr>
              <w:jc w:val="both"/>
              <w:rPr>
                <w:rFonts w:ascii="Arial" w:hAnsi="Arial" w:cs="Arial"/>
                <w:b/>
                <w:sz w:val="22"/>
                <w:szCs w:val="22"/>
              </w:rPr>
            </w:pPr>
            <w:r>
              <w:rPr>
                <w:rFonts w:ascii="Arial" w:hAnsi="Arial" w:cs="Arial"/>
                <w:b/>
                <w:sz w:val="22"/>
                <w:szCs w:val="22"/>
              </w:rPr>
              <w:t xml:space="preserve">Buyer ICT Policy </w:t>
            </w:r>
          </w:p>
          <w:p w14:paraId="7006FB4E" w14:textId="77777777" w:rsidR="000D052F" w:rsidRDefault="00C9688F">
            <w:pPr>
              <w:jc w:val="both"/>
              <w:rPr>
                <w:rFonts w:ascii="Arial" w:hAnsi="Arial" w:cs="Arial"/>
                <w:i/>
                <w:sz w:val="18"/>
                <w:szCs w:val="18"/>
              </w:rPr>
            </w:pPr>
            <w:r>
              <w:rPr>
                <w:rFonts w:ascii="Arial" w:hAnsi="Arial" w:cs="Arial"/>
                <w:i/>
                <w:sz w:val="18"/>
                <w:szCs w:val="18"/>
              </w:rPr>
              <w:t xml:space="preserve">Guidance Note: where the Supplier is required to comply with the Buyer’s ICT Policy then append to this Order Form below. </w:t>
            </w:r>
          </w:p>
          <w:p w14:paraId="1C5B6D5C" w14:textId="77777777" w:rsidR="000D052F" w:rsidRDefault="000D052F">
            <w:pPr>
              <w:jc w:val="both"/>
            </w:pPr>
          </w:p>
          <w:p w14:paraId="7E234CF7" w14:textId="0755DE2E" w:rsidR="006332C0" w:rsidRDefault="006332C0">
            <w:pPr>
              <w:jc w:val="both"/>
            </w:pPr>
            <w:r>
              <w:object w:dxaOrig="1508" w:dyaOrig="983" w14:anchorId="04392F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49.5pt" o:ole="">
                  <v:imagedata r:id="rId19" o:title=""/>
                </v:shape>
                <o:OLEObject Type="Embed" ProgID="Acrobat.Document.DC" ShapeID="_x0000_i1025" DrawAspect="Icon" ObjectID="_1811586755" r:id="rId20"/>
              </w:object>
            </w:r>
          </w:p>
        </w:tc>
      </w:tr>
    </w:tbl>
    <w:p w14:paraId="3308635F" w14:textId="77777777" w:rsidR="000D052F" w:rsidRDefault="000D052F">
      <w:pPr>
        <w:jc w:val="both"/>
        <w:rPr>
          <w:rFonts w:ascii="Arial" w:hAnsi="Arial" w:cs="Arial"/>
          <w:sz w:val="4"/>
          <w:szCs w:val="4"/>
        </w:rPr>
      </w:pPr>
    </w:p>
    <w:p w14:paraId="63D905C8" w14:textId="77777777" w:rsidR="000D052F" w:rsidRDefault="000D052F">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0D052F" w14:paraId="49AD9DC1" w14:textId="77777777">
        <w:trPr>
          <w:trHeight w:val="165"/>
        </w:trPr>
        <w:tc>
          <w:tcPr>
            <w:tcW w:w="9632" w:type="dxa"/>
            <w:shd w:val="clear" w:color="auto" w:fill="DBE5F1"/>
            <w:tcMar>
              <w:top w:w="113" w:type="dxa"/>
              <w:left w:w="108" w:type="dxa"/>
              <w:bottom w:w="113" w:type="dxa"/>
              <w:right w:w="108" w:type="dxa"/>
            </w:tcMar>
          </w:tcPr>
          <w:p w14:paraId="17BFB46F" w14:textId="72D34C01" w:rsidR="000D052F" w:rsidRPr="00BB3339" w:rsidRDefault="00BB3339">
            <w:pPr>
              <w:jc w:val="both"/>
              <w:rPr>
                <w:rFonts w:ascii="Arial" w:hAnsi="Arial" w:cs="Arial"/>
                <w:b/>
                <w:sz w:val="22"/>
                <w:szCs w:val="22"/>
              </w:rPr>
            </w:pPr>
            <w:r w:rsidRPr="00BB3339">
              <w:rPr>
                <w:rFonts w:ascii="Arial" w:hAnsi="Arial" w:cs="Arial"/>
                <w:b/>
                <w:bCs/>
                <w:sz w:val="22"/>
                <w:szCs w:val="22"/>
              </w:rPr>
              <w:t>Insurance:</w:t>
            </w:r>
          </w:p>
          <w:p w14:paraId="3079B395" w14:textId="77777777" w:rsidR="000D052F" w:rsidRDefault="00C9688F">
            <w:pPr>
              <w:jc w:val="both"/>
              <w:rPr>
                <w:rFonts w:ascii="Arial" w:hAnsi="Arial" w:cs="Arial"/>
                <w:i/>
                <w:sz w:val="18"/>
                <w:szCs w:val="18"/>
              </w:rPr>
            </w:pPr>
            <w:r>
              <w:rPr>
                <w:rFonts w:ascii="Arial" w:hAnsi="Arial" w:cs="Arial"/>
                <w:i/>
                <w:sz w:val="18"/>
                <w:szCs w:val="18"/>
              </w:rPr>
              <w:t>Guidance Note: if the Call Off Contract requires a higher level of insurance cover than the £1m default in Framework Agreement or the Buyer requires any additional insurances please specify the details below.</w:t>
            </w:r>
          </w:p>
          <w:p w14:paraId="47EB29E1" w14:textId="77777777" w:rsidR="000D052F" w:rsidRDefault="000D052F">
            <w:pPr>
              <w:jc w:val="both"/>
              <w:rPr>
                <w:rFonts w:ascii="Arial" w:hAnsi="Arial" w:cs="Arial"/>
                <w:i/>
                <w:sz w:val="18"/>
                <w:szCs w:val="18"/>
              </w:rPr>
            </w:pPr>
          </w:p>
          <w:p w14:paraId="23B272E8" w14:textId="30331131" w:rsidR="000D052F" w:rsidRDefault="00C9688F">
            <w:pPr>
              <w:jc w:val="both"/>
            </w:pPr>
            <w:r>
              <w:rPr>
                <w:rFonts w:ascii="Arial" w:hAnsi="Arial" w:cs="Arial"/>
                <w:sz w:val="22"/>
                <w:szCs w:val="22"/>
              </w:rPr>
              <w:t xml:space="preserve">Third Party Public Liability Insurance (£) </w:t>
            </w:r>
            <w:r w:rsidR="00066589">
              <w:rPr>
                <w:rFonts w:ascii="Arial" w:hAnsi="Arial" w:cs="Arial"/>
                <w:sz w:val="22"/>
                <w:szCs w:val="22"/>
              </w:rPr>
              <w:t>–</w:t>
            </w:r>
            <w:r>
              <w:rPr>
                <w:rFonts w:ascii="Arial" w:hAnsi="Arial" w:cs="Arial"/>
                <w:sz w:val="22"/>
                <w:szCs w:val="22"/>
              </w:rPr>
              <w:t xml:space="preserve"> </w:t>
            </w:r>
            <w:r w:rsidR="00066589">
              <w:rPr>
                <w:rFonts w:ascii="Arial" w:hAnsi="Arial" w:cs="Arial"/>
                <w:sz w:val="22"/>
                <w:szCs w:val="22"/>
              </w:rPr>
              <w:t>£10 Million</w:t>
            </w:r>
          </w:p>
          <w:p w14:paraId="0FEF03C7" w14:textId="77777777" w:rsidR="000D052F" w:rsidRDefault="000D052F">
            <w:pPr>
              <w:jc w:val="both"/>
              <w:rPr>
                <w:rFonts w:ascii="Arial" w:hAnsi="Arial" w:cs="Arial"/>
                <w:sz w:val="22"/>
                <w:szCs w:val="22"/>
              </w:rPr>
            </w:pPr>
          </w:p>
          <w:p w14:paraId="5F70A66F" w14:textId="5174125B" w:rsidR="000D052F" w:rsidRDefault="00C9688F">
            <w:pPr>
              <w:jc w:val="both"/>
            </w:pPr>
            <w:r>
              <w:rPr>
                <w:rFonts w:ascii="Arial" w:hAnsi="Arial" w:cs="Arial"/>
                <w:sz w:val="22"/>
                <w:szCs w:val="22"/>
              </w:rPr>
              <w:t xml:space="preserve">Professional Indemnity Insurance (£) - </w:t>
            </w:r>
            <w:r w:rsidR="00066589">
              <w:rPr>
                <w:rFonts w:ascii="Arial" w:hAnsi="Arial" w:cs="Arial"/>
                <w:sz w:val="22"/>
                <w:szCs w:val="22"/>
              </w:rPr>
              <w:t>£5 Million</w:t>
            </w:r>
          </w:p>
          <w:p w14:paraId="7FADD28D" w14:textId="77777777" w:rsidR="000D052F" w:rsidRDefault="000D052F">
            <w:pPr>
              <w:jc w:val="both"/>
              <w:rPr>
                <w:rFonts w:ascii="Arial" w:hAnsi="Arial" w:cs="Arial"/>
                <w:sz w:val="22"/>
                <w:szCs w:val="22"/>
              </w:rPr>
            </w:pPr>
          </w:p>
          <w:p w14:paraId="4A737072" w14:textId="6E590AE7" w:rsidR="000D052F" w:rsidRDefault="00066589" w:rsidP="005A0D5E">
            <w:pPr>
              <w:pStyle w:val="StdBodyText"/>
            </w:pPr>
            <w:r w:rsidRPr="000C1DA3">
              <w:rPr>
                <w:rFonts w:cs="Arial"/>
              </w:rPr>
              <w:lastRenderedPageBreak/>
              <w:t>The Supplier shall meet its insurance obligations under applicable Law in full, including, UK employers</w:t>
            </w:r>
            <w:r>
              <w:rPr>
                <w:rFonts w:cs="Arial"/>
              </w:rPr>
              <w:t>’</w:t>
            </w:r>
            <w:r w:rsidRPr="000C1DA3">
              <w:rPr>
                <w:rFonts w:cs="Arial"/>
              </w:rPr>
              <w:t xml:space="preserve"> liability insurance and motor t</w:t>
            </w:r>
            <w:r>
              <w:rPr>
                <w:rFonts w:cs="Arial"/>
              </w:rPr>
              <w:t xml:space="preserve">hird party liability insurance provided always that in the case of Employers Liability Insurance </w:t>
            </w:r>
            <w:r w:rsidRPr="00B31D7B">
              <w:rPr>
                <w:rFonts w:cs="Arial"/>
                <w:bCs/>
                <w:iCs/>
              </w:rPr>
              <w:t>the Supplier shall take out and maintain Employer’s Liability Insurance with a limit of indemnity of £</w:t>
            </w:r>
            <w:r>
              <w:rPr>
                <w:rFonts w:cs="Arial"/>
                <w:bCs/>
                <w:iCs/>
              </w:rPr>
              <w:t>10</w:t>
            </w:r>
            <w:r w:rsidRPr="00B31D7B">
              <w:rPr>
                <w:rFonts w:cs="Arial"/>
                <w:bCs/>
                <w:iCs/>
              </w:rPr>
              <w:t xml:space="preserve">,000,000 </w:t>
            </w:r>
            <w:r w:rsidRPr="00CD3A6B">
              <w:rPr>
                <w:rFonts w:cs="Arial"/>
                <w:bCs/>
                <w:iCs/>
              </w:rPr>
              <w:t>in respect of any one occurrence the number of occurrences being unlimited in any annual period</w:t>
            </w:r>
            <w:r>
              <w:rPr>
                <w:rFonts w:cs="Arial"/>
              </w:rPr>
              <w:t xml:space="preserve">. </w:t>
            </w:r>
          </w:p>
        </w:tc>
      </w:tr>
    </w:tbl>
    <w:p w14:paraId="2489D4E0" w14:textId="77777777" w:rsidR="000D052F" w:rsidRDefault="000D052F">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0D052F" w14:paraId="5A554260" w14:textId="77777777" w:rsidTr="00501D0D">
        <w:trPr>
          <w:trHeight w:val="844"/>
        </w:trPr>
        <w:tc>
          <w:tcPr>
            <w:tcW w:w="9632" w:type="dxa"/>
            <w:shd w:val="clear" w:color="auto" w:fill="DBE5F1"/>
            <w:tcMar>
              <w:top w:w="113" w:type="dxa"/>
              <w:left w:w="108" w:type="dxa"/>
              <w:bottom w:w="113" w:type="dxa"/>
              <w:right w:w="108" w:type="dxa"/>
            </w:tcMar>
          </w:tcPr>
          <w:p w14:paraId="5AB23BC4" w14:textId="77777777" w:rsidR="00EA5E34" w:rsidRPr="006C52EB" w:rsidRDefault="00EA5E34" w:rsidP="001559C6">
            <w:pPr>
              <w:jc w:val="both"/>
              <w:rPr>
                <w:rFonts w:ascii="Arial" w:hAnsi="Arial" w:cs="Arial"/>
                <w:b/>
                <w:bCs/>
                <w:sz w:val="22"/>
                <w:szCs w:val="22"/>
              </w:rPr>
            </w:pPr>
            <w:r w:rsidRPr="006C52EB">
              <w:rPr>
                <w:rFonts w:ascii="Arial" w:hAnsi="Arial" w:cs="Arial"/>
                <w:b/>
                <w:bCs/>
                <w:sz w:val="22"/>
                <w:szCs w:val="22"/>
              </w:rPr>
              <w:t>Buyer Responsibilities</w:t>
            </w:r>
          </w:p>
          <w:p w14:paraId="755FB9DF" w14:textId="02ABBADA" w:rsidR="00EA5E34" w:rsidRPr="00425F47" w:rsidRDefault="00EA5E34" w:rsidP="001559C6">
            <w:pPr>
              <w:jc w:val="both"/>
              <w:rPr>
                <w:rFonts w:ascii="Arial" w:hAnsi="Arial" w:cs="Arial"/>
                <w:i/>
                <w:iCs/>
                <w:sz w:val="18"/>
                <w:szCs w:val="18"/>
              </w:rPr>
            </w:pPr>
            <w:r w:rsidRPr="00425F47">
              <w:rPr>
                <w:rFonts w:ascii="Arial" w:hAnsi="Arial" w:cs="Arial"/>
                <w:i/>
                <w:iCs/>
                <w:sz w:val="18"/>
                <w:szCs w:val="18"/>
              </w:rPr>
              <w:t>Guidance note: list any applicable Buyer Responsibilities below</w:t>
            </w:r>
          </w:p>
          <w:p w14:paraId="20D6F9B4" w14:textId="77777777" w:rsidR="00425F47" w:rsidRPr="001559C6" w:rsidRDefault="00425F47" w:rsidP="001559C6">
            <w:pPr>
              <w:jc w:val="both"/>
              <w:rPr>
                <w:rFonts w:ascii="Arial" w:hAnsi="Arial" w:cs="Arial"/>
                <w:i/>
                <w:iCs/>
                <w:sz w:val="16"/>
                <w:szCs w:val="16"/>
              </w:rPr>
            </w:pPr>
          </w:p>
          <w:p w14:paraId="2B3CE621" w14:textId="3C8D6180" w:rsidR="000D052F" w:rsidRPr="00B6441E" w:rsidRDefault="004B7327" w:rsidP="00B6441E">
            <w:pPr>
              <w:jc w:val="both"/>
              <w:rPr>
                <w:rFonts w:ascii="Arial" w:hAnsi="Arial" w:cs="Arial"/>
                <w:b/>
                <w:sz w:val="22"/>
                <w:szCs w:val="22"/>
              </w:rPr>
            </w:pPr>
            <w:r w:rsidRPr="00F70E72">
              <w:rPr>
                <w:rFonts w:ascii="Arial" w:hAnsi="Arial" w:cs="Arial"/>
                <w:sz w:val="22"/>
                <w:szCs w:val="22"/>
              </w:rPr>
              <w:t>As set out in Attachment 11</w:t>
            </w:r>
          </w:p>
        </w:tc>
      </w:tr>
    </w:tbl>
    <w:p w14:paraId="13E0342B" w14:textId="77777777" w:rsidR="000D052F" w:rsidRDefault="000D052F">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0D052F" w14:paraId="75EA1D9A" w14:textId="77777777">
        <w:trPr>
          <w:trHeight w:val="165"/>
        </w:trPr>
        <w:tc>
          <w:tcPr>
            <w:tcW w:w="9632" w:type="dxa"/>
            <w:shd w:val="clear" w:color="auto" w:fill="DBE5F1"/>
            <w:tcMar>
              <w:top w:w="113" w:type="dxa"/>
              <w:left w:w="108" w:type="dxa"/>
              <w:bottom w:w="113" w:type="dxa"/>
              <w:right w:w="108" w:type="dxa"/>
            </w:tcMar>
          </w:tcPr>
          <w:p w14:paraId="1B3E208D" w14:textId="00D8035A" w:rsidR="000D052F" w:rsidRPr="00653BC5" w:rsidRDefault="00653BC5">
            <w:pPr>
              <w:jc w:val="both"/>
              <w:rPr>
                <w:rFonts w:ascii="Arial" w:hAnsi="Arial" w:cs="Arial"/>
                <w:b/>
                <w:sz w:val="22"/>
                <w:szCs w:val="22"/>
              </w:rPr>
            </w:pPr>
            <w:r w:rsidRPr="00653BC5">
              <w:rPr>
                <w:rFonts w:ascii="Arial" w:hAnsi="Arial" w:cs="Arial"/>
                <w:b/>
                <w:bCs/>
                <w:sz w:val="22"/>
                <w:szCs w:val="22"/>
              </w:rPr>
              <w:t>Goods</w:t>
            </w:r>
          </w:p>
          <w:p w14:paraId="39738D47" w14:textId="77777777" w:rsidR="000D052F" w:rsidRDefault="00C9688F">
            <w:pPr>
              <w:jc w:val="both"/>
              <w:rPr>
                <w:rFonts w:ascii="Arial" w:hAnsi="Arial" w:cs="Arial"/>
                <w:i/>
                <w:sz w:val="18"/>
                <w:szCs w:val="18"/>
              </w:rPr>
            </w:pPr>
            <w:r>
              <w:rPr>
                <w:rFonts w:ascii="Arial" w:hAnsi="Arial" w:cs="Arial"/>
                <w:i/>
                <w:sz w:val="18"/>
                <w:szCs w:val="18"/>
              </w:rPr>
              <w:t xml:space="preserve">Guidance Note: list any Goods and their prices.  </w:t>
            </w:r>
          </w:p>
          <w:p w14:paraId="20FF9E48" w14:textId="77777777" w:rsidR="000D052F" w:rsidRDefault="000D052F">
            <w:pPr>
              <w:jc w:val="both"/>
              <w:rPr>
                <w:rFonts w:ascii="Arial" w:hAnsi="Arial" w:cs="Arial"/>
                <w:i/>
                <w:sz w:val="18"/>
                <w:szCs w:val="18"/>
              </w:rPr>
            </w:pPr>
          </w:p>
          <w:p w14:paraId="0968008F" w14:textId="33669D11" w:rsidR="000D052F" w:rsidRDefault="00066589">
            <w:pPr>
              <w:jc w:val="both"/>
            </w:pPr>
            <w:r>
              <w:rPr>
                <w:rFonts w:ascii="Arial" w:hAnsi="Arial" w:cs="Arial"/>
                <w:sz w:val="22"/>
                <w:szCs w:val="22"/>
              </w:rPr>
              <w:t>Not Applicable</w:t>
            </w:r>
          </w:p>
        </w:tc>
      </w:tr>
    </w:tbl>
    <w:p w14:paraId="317E8ADE" w14:textId="77777777" w:rsidR="000D052F" w:rsidRDefault="000D052F">
      <w:pPr>
        <w:jc w:val="both"/>
        <w:rPr>
          <w:rFonts w:ascii="Arial" w:hAnsi="Arial" w:cs="Arial"/>
          <w:sz w:val="4"/>
          <w:szCs w:val="4"/>
        </w:rPr>
      </w:pPr>
    </w:p>
    <w:p w14:paraId="5EA22C1B" w14:textId="77777777" w:rsidR="000D052F" w:rsidRDefault="000D052F">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0D052F" w14:paraId="7CAA6B8C" w14:textId="77777777">
        <w:trPr>
          <w:trHeight w:val="165"/>
        </w:trPr>
        <w:tc>
          <w:tcPr>
            <w:tcW w:w="9632" w:type="dxa"/>
            <w:shd w:val="clear" w:color="auto" w:fill="DBE5F1"/>
            <w:tcMar>
              <w:top w:w="113" w:type="dxa"/>
              <w:left w:w="108" w:type="dxa"/>
              <w:bottom w:w="113" w:type="dxa"/>
              <w:right w:w="108" w:type="dxa"/>
            </w:tcMar>
          </w:tcPr>
          <w:p w14:paraId="0E82F043" w14:textId="2ACFF889" w:rsidR="000D052F" w:rsidRDefault="00C9688F">
            <w:pPr>
              <w:jc w:val="both"/>
              <w:rPr>
                <w:rFonts w:ascii="Arial" w:hAnsi="Arial" w:cs="Arial"/>
                <w:b/>
                <w:sz w:val="22"/>
                <w:szCs w:val="22"/>
              </w:rPr>
            </w:pPr>
            <w:r>
              <w:rPr>
                <w:rFonts w:ascii="Arial" w:hAnsi="Arial" w:cs="Arial"/>
                <w:b/>
                <w:sz w:val="22"/>
                <w:szCs w:val="22"/>
              </w:rPr>
              <w:t xml:space="preserve">Governance – Option </w:t>
            </w:r>
            <w:r w:rsidR="00017AB1" w:rsidRPr="00017AB1">
              <w:rPr>
                <w:rFonts w:ascii="Arial" w:hAnsi="Arial" w:cs="Arial"/>
                <w:b/>
                <w:bCs/>
                <w:sz w:val="22"/>
                <w:szCs w:val="22"/>
              </w:rPr>
              <w:t>Part A or Part B</w:t>
            </w:r>
          </w:p>
          <w:p w14:paraId="5047F5C2" w14:textId="77777777" w:rsidR="000D052F" w:rsidRDefault="00C9688F">
            <w:pPr>
              <w:jc w:val="both"/>
              <w:rPr>
                <w:rFonts w:ascii="Arial" w:hAnsi="Arial" w:cs="Arial"/>
                <w:i/>
                <w:sz w:val="18"/>
                <w:szCs w:val="18"/>
              </w:rPr>
            </w:pPr>
            <w:r>
              <w:rPr>
                <w:rFonts w:ascii="Arial" w:hAnsi="Arial" w:cs="Arial"/>
                <w:i/>
                <w:sz w:val="18"/>
                <w:szCs w:val="18"/>
              </w:rPr>
              <w:t xml:space="preserve">Guidance Note: </w:t>
            </w:r>
            <w:proofErr w:type="gramStart"/>
            <w:r>
              <w:rPr>
                <w:rFonts w:ascii="Arial" w:hAnsi="Arial" w:cs="Arial"/>
                <w:i/>
                <w:sz w:val="18"/>
                <w:szCs w:val="18"/>
              </w:rPr>
              <w:t>the</w:t>
            </w:r>
            <w:proofErr w:type="gramEnd"/>
            <w:r>
              <w:rPr>
                <w:rFonts w:ascii="Arial" w:hAnsi="Arial" w:cs="Arial"/>
                <w:i/>
                <w:sz w:val="18"/>
                <w:szCs w:val="18"/>
              </w:rPr>
              <w:t xml:space="preserve"> Call-Off Terms has two options in respect of governance. Part A is the short form option and Part B is the long form option. The short form option should only be used where there is limited project governance required during the Contract Period. </w:t>
            </w:r>
          </w:p>
          <w:p w14:paraId="73ABEEE3" w14:textId="77777777" w:rsidR="000D052F" w:rsidRDefault="000D052F">
            <w:pPr>
              <w:jc w:val="both"/>
              <w:rPr>
                <w:rFonts w:ascii="Arial" w:hAnsi="Arial" w:cs="Arial"/>
                <w:i/>
                <w:sz w:val="18"/>
                <w:szCs w:val="18"/>
              </w:rPr>
            </w:pPr>
          </w:p>
          <w:tbl>
            <w:tblPr>
              <w:tblW w:w="9241" w:type="dxa"/>
              <w:tblCellMar>
                <w:left w:w="10" w:type="dxa"/>
                <w:right w:w="10" w:type="dxa"/>
              </w:tblCellMar>
              <w:tblLook w:val="04A0" w:firstRow="1" w:lastRow="0" w:firstColumn="1" w:lastColumn="0" w:noHBand="0" w:noVBand="1"/>
            </w:tblPr>
            <w:tblGrid>
              <w:gridCol w:w="6122"/>
              <w:gridCol w:w="3119"/>
            </w:tblGrid>
            <w:tr w:rsidR="000D052F" w14:paraId="14F89A50" w14:textId="77777777">
              <w:tc>
                <w:tcPr>
                  <w:tcW w:w="6122"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25F86B62" w14:textId="77777777" w:rsidR="000D052F" w:rsidRDefault="00C9688F">
                  <w:pPr>
                    <w:jc w:val="center"/>
                    <w:rPr>
                      <w:rFonts w:ascii="Arial" w:hAnsi="Arial" w:cs="Arial"/>
                      <w:b/>
                      <w:sz w:val="22"/>
                      <w:szCs w:val="22"/>
                    </w:rPr>
                  </w:pPr>
                  <w:r>
                    <w:rPr>
                      <w:rFonts w:ascii="Arial" w:hAnsi="Arial" w:cs="Arial"/>
                      <w:b/>
                      <w:sz w:val="22"/>
                      <w:szCs w:val="22"/>
                    </w:rPr>
                    <w:t>Governance Schedule</w:t>
                  </w:r>
                </w:p>
              </w:tc>
              <w:tc>
                <w:tcPr>
                  <w:tcW w:w="3119"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463C5E40" w14:textId="77777777" w:rsidR="000D052F" w:rsidRDefault="00C9688F">
                  <w:pPr>
                    <w:jc w:val="center"/>
                    <w:rPr>
                      <w:rFonts w:ascii="Arial" w:hAnsi="Arial" w:cs="Arial"/>
                      <w:b/>
                      <w:sz w:val="22"/>
                      <w:szCs w:val="22"/>
                    </w:rPr>
                  </w:pPr>
                  <w:r>
                    <w:rPr>
                      <w:rFonts w:ascii="Arial" w:hAnsi="Arial" w:cs="Arial"/>
                      <w:b/>
                      <w:sz w:val="22"/>
                      <w:szCs w:val="22"/>
                    </w:rPr>
                    <w:t>Tick as applicable</w:t>
                  </w:r>
                </w:p>
              </w:tc>
            </w:tr>
            <w:tr w:rsidR="000D052F" w14:paraId="1ED89FC5" w14:textId="77777777">
              <w:tc>
                <w:tcPr>
                  <w:tcW w:w="6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4B978" w14:textId="77777777" w:rsidR="000D052F" w:rsidRDefault="00C9688F">
                  <w:pPr>
                    <w:jc w:val="both"/>
                    <w:rPr>
                      <w:rFonts w:ascii="Arial" w:hAnsi="Arial" w:cs="Arial"/>
                      <w:sz w:val="22"/>
                      <w:szCs w:val="22"/>
                    </w:rPr>
                  </w:pPr>
                  <w:r>
                    <w:rPr>
                      <w:rFonts w:ascii="Arial" w:hAnsi="Arial" w:cs="Arial"/>
                      <w:sz w:val="22"/>
                      <w:szCs w:val="22"/>
                    </w:rPr>
                    <w:t>Part A – Short Form Governance Schedule</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BF23C" w14:textId="364A0138" w:rsidR="000D052F" w:rsidRDefault="000D052F">
                  <w:pPr>
                    <w:jc w:val="center"/>
                  </w:pPr>
                </w:p>
              </w:tc>
            </w:tr>
            <w:tr w:rsidR="000D052F" w14:paraId="324BC036" w14:textId="77777777">
              <w:tc>
                <w:tcPr>
                  <w:tcW w:w="6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61657" w14:textId="77777777" w:rsidR="000D052F" w:rsidRDefault="00C9688F">
                  <w:pPr>
                    <w:jc w:val="both"/>
                    <w:rPr>
                      <w:rFonts w:ascii="Arial" w:hAnsi="Arial" w:cs="Arial"/>
                      <w:sz w:val="22"/>
                      <w:szCs w:val="22"/>
                    </w:rPr>
                  </w:pPr>
                  <w:r>
                    <w:rPr>
                      <w:rFonts w:ascii="Arial" w:hAnsi="Arial" w:cs="Arial"/>
                      <w:sz w:val="22"/>
                      <w:szCs w:val="22"/>
                    </w:rPr>
                    <w:t xml:space="preserve">Part B – Long Form Governance Schedule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3F647" w14:textId="69135FD8" w:rsidR="000D052F" w:rsidRDefault="00420943">
                  <w:pPr>
                    <w:jc w:val="center"/>
                  </w:pPr>
                  <w:r>
                    <w:rPr>
                      <w:rFonts w:ascii="Segoe UI Symbol" w:eastAsia="Times New Roman" w:hAnsi="Segoe UI Symbol" w:cs="Segoe UI Symbol"/>
                      <w:color w:val="000000"/>
                      <w:sz w:val="18"/>
                      <w:szCs w:val="18"/>
                      <w:lang w:eastAsia="en-GB"/>
                    </w:rPr>
                    <w:t>X</w:t>
                  </w:r>
                </w:p>
              </w:tc>
            </w:tr>
          </w:tbl>
          <w:p w14:paraId="1F1996DC" w14:textId="77777777" w:rsidR="000D052F" w:rsidRDefault="000D052F">
            <w:pPr>
              <w:jc w:val="both"/>
              <w:rPr>
                <w:rFonts w:ascii="Arial" w:hAnsi="Arial" w:cs="Arial"/>
                <w:i/>
                <w:sz w:val="18"/>
                <w:szCs w:val="18"/>
                <w:shd w:val="clear" w:color="auto" w:fill="00FF00"/>
              </w:rPr>
            </w:pPr>
          </w:p>
          <w:p w14:paraId="33BD3516" w14:textId="77777777" w:rsidR="000D052F" w:rsidRDefault="00C9688F">
            <w:pPr>
              <w:jc w:val="both"/>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The Part selected above shall apply this Contract. </w:t>
            </w:r>
          </w:p>
        </w:tc>
      </w:tr>
    </w:tbl>
    <w:p w14:paraId="30ECE2E8" w14:textId="77777777" w:rsidR="000D052F" w:rsidRDefault="000D052F">
      <w:pPr>
        <w:jc w:val="both"/>
        <w:rPr>
          <w:rFonts w:ascii="Arial" w:hAnsi="Arial" w:cs="Arial"/>
          <w:sz w:val="4"/>
          <w:szCs w:val="4"/>
          <w:shd w:val="clear" w:color="auto" w:fill="00FF00"/>
        </w:rPr>
      </w:pPr>
    </w:p>
    <w:p w14:paraId="0AC99A4D" w14:textId="77777777" w:rsidR="000D052F" w:rsidRDefault="000D052F">
      <w:pPr>
        <w:jc w:val="both"/>
        <w:rPr>
          <w:rFonts w:ascii="Arial" w:hAnsi="Arial" w:cs="Arial"/>
          <w:sz w:val="4"/>
          <w:szCs w:val="4"/>
          <w:shd w:val="clear" w:color="auto" w:fill="00FF00"/>
        </w:rPr>
      </w:pPr>
    </w:p>
    <w:tbl>
      <w:tblPr>
        <w:tblW w:w="9632" w:type="dxa"/>
        <w:tblCellMar>
          <w:left w:w="10" w:type="dxa"/>
          <w:right w:w="10" w:type="dxa"/>
        </w:tblCellMar>
        <w:tblLook w:val="04A0" w:firstRow="1" w:lastRow="0" w:firstColumn="1" w:lastColumn="0" w:noHBand="0" w:noVBand="1"/>
      </w:tblPr>
      <w:tblGrid>
        <w:gridCol w:w="9632"/>
      </w:tblGrid>
      <w:tr w:rsidR="000D052F" w14:paraId="09CFED0C" w14:textId="77777777">
        <w:trPr>
          <w:trHeight w:val="2669"/>
        </w:trPr>
        <w:tc>
          <w:tcPr>
            <w:tcW w:w="9632" w:type="dxa"/>
            <w:shd w:val="clear" w:color="auto" w:fill="DBE5F1"/>
            <w:tcMar>
              <w:top w:w="113" w:type="dxa"/>
              <w:left w:w="108" w:type="dxa"/>
              <w:bottom w:w="113" w:type="dxa"/>
              <w:right w:w="108" w:type="dxa"/>
            </w:tcMar>
          </w:tcPr>
          <w:p w14:paraId="73314267" w14:textId="08C82537" w:rsidR="000D052F" w:rsidRDefault="00C9688F">
            <w:pPr>
              <w:jc w:val="both"/>
              <w:rPr>
                <w:rFonts w:ascii="Arial" w:hAnsi="Arial" w:cs="Arial"/>
                <w:b/>
                <w:sz w:val="22"/>
                <w:szCs w:val="22"/>
              </w:rPr>
            </w:pPr>
            <w:r>
              <w:rPr>
                <w:rFonts w:ascii="Arial" w:hAnsi="Arial" w:cs="Arial"/>
                <w:b/>
                <w:sz w:val="22"/>
                <w:szCs w:val="22"/>
              </w:rPr>
              <w:t xml:space="preserve">Change Control Procedure – Option </w:t>
            </w:r>
            <w:r w:rsidR="002F48C7" w:rsidRPr="002F48C7">
              <w:rPr>
                <w:rFonts w:ascii="Arial" w:hAnsi="Arial" w:cs="Arial"/>
                <w:b/>
                <w:bCs/>
                <w:sz w:val="22"/>
                <w:szCs w:val="22"/>
              </w:rPr>
              <w:t>Part A or Part B</w:t>
            </w:r>
          </w:p>
          <w:p w14:paraId="43CD5FBB" w14:textId="77777777" w:rsidR="000D052F" w:rsidRDefault="00C9688F">
            <w:pPr>
              <w:jc w:val="both"/>
              <w:rPr>
                <w:rFonts w:ascii="Arial" w:hAnsi="Arial" w:cs="Arial"/>
                <w:i/>
                <w:sz w:val="18"/>
                <w:szCs w:val="18"/>
              </w:rPr>
            </w:pPr>
            <w:r>
              <w:rPr>
                <w:rFonts w:ascii="Arial" w:hAnsi="Arial" w:cs="Arial"/>
                <w:i/>
                <w:sz w:val="18"/>
                <w:szCs w:val="18"/>
              </w:rPr>
              <w:t xml:space="preserve">Guidance Note: </w:t>
            </w:r>
            <w:proofErr w:type="gramStart"/>
            <w:r>
              <w:rPr>
                <w:rFonts w:ascii="Arial" w:hAnsi="Arial" w:cs="Arial"/>
                <w:i/>
                <w:sz w:val="18"/>
                <w:szCs w:val="18"/>
              </w:rPr>
              <w:t>the</w:t>
            </w:r>
            <w:proofErr w:type="gramEnd"/>
            <w:r>
              <w:rPr>
                <w:rFonts w:ascii="Arial" w:hAnsi="Arial" w:cs="Arial"/>
                <w:i/>
                <w:sz w:val="18"/>
                <w:szCs w:val="18"/>
              </w:rPr>
              <w:t xml:space="preserve"> Call-Off Terms has two options in respect of change control. Part A is the short form option and Part B is the long form option. The short form option should only be used where there is no requirement to include a complex change control procedure where operational and fast track changes will not be required.  </w:t>
            </w:r>
          </w:p>
          <w:p w14:paraId="38DE5B95" w14:textId="77777777" w:rsidR="000D052F" w:rsidRDefault="000D052F">
            <w:pPr>
              <w:jc w:val="both"/>
              <w:rPr>
                <w:rFonts w:ascii="Arial" w:hAnsi="Arial" w:cs="Arial"/>
                <w:i/>
                <w:sz w:val="18"/>
                <w:szCs w:val="18"/>
                <w:shd w:val="clear" w:color="auto" w:fill="00FF00"/>
              </w:rPr>
            </w:pPr>
          </w:p>
          <w:tbl>
            <w:tblPr>
              <w:tblW w:w="9241" w:type="dxa"/>
              <w:tblCellMar>
                <w:left w:w="10" w:type="dxa"/>
                <w:right w:w="10" w:type="dxa"/>
              </w:tblCellMar>
              <w:tblLook w:val="04A0" w:firstRow="1" w:lastRow="0" w:firstColumn="1" w:lastColumn="0" w:noHBand="0" w:noVBand="1"/>
            </w:tblPr>
            <w:tblGrid>
              <w:gridCol w:w="6122"/>
              <w:gridCol w:w="3119"/>
            </w:tblGrid>
            <w:tr w:rsidR="000D052F" w14:paraId="2443C601" w14:textId="77777777">
              <w:tc>
                <w:tcPr>
                  <w:tcW w:w="6122"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456C2404" w14:textId="77777777" w:rsidR="000D052F" w:rsidRDefault="00C9688F">
                  <w:pPr>
                    <w:jc w:val="center"/>
                    <w:rPr>
                      <w:rFonts w:ascii="Arial" w:hAnsi="Arial" w:cs="Arial"/>
                      <w:b/>
                      <w:sz w:val="22"/>
                      <w:szCs w:val="22"/>
                    </w:rPr>
                  </w:pPr>
                  <w:r>
                    <w:rPr>
                      <w:rFonts w:ascii="Arial" w:hAnsi="Arial" w:cs="Arial"/>
                      <w:b/>
                      <w:sz w:val="22"/>
                      <w:szCs w:val="22"/>
                    </w:rPr>
                    <w:t>Change Control Schedule</w:t>
                  </w:r>
                </w:p>
              </w:tc>
              <w:tc>
                <w:tcPr>
                  <w:tcW w:w="3119"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60AE92D4" w14:textId="77777777" w:rsidR="000D052F" w:rsidRDefault="00C9688F">
                  <w:pPr>
                    <w:jc w:val="center"/>
                    <w:rPr>
                      <w:rFonts w:ascii="Arial" w:hAnsi="Arial" w:cs="Arial"/>
                      <w:b/>
                      <w:sz w:val="22"/>
                      <w:szCs w:val="22"/>
                    </w:rPr>
                  </w:pPr>
                  <w:r>
                    <w:rPr>
                      <w:rFonts w:ascii="Arial" w:hAnsi="Arial" w:cs="Arial"/>
                      <w:b/>
                      <w:sz w:val="22"/>
                      <w:szCs w:val="22"/>
                    </w:rPr>
                    <w:t>Tick as applicable</w:t>
                  </w:r>
                </w:p>
              </w:tc>
            </w:tr>
            <w:tr w:rsidR="000D052F" w14:paraId="5AE17EC1" w14:textId="77777777">
              <w:tc>
                <w:tcPr>
                  <w:tcW w:w="6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FD8EC" w14:textId="77777777" w:rsidR="000D052F" w:rsidRDefault="00C9688F">
                  <w:pPr>
                    <w:jc w:val="both"/>
                    <w:rPr>
                      <w:rFonts w:ascii="Arial" w:hAnsi="Arial" w:cs="Arial"/>
                      <w:sz w:val="22"/>
                      <w:szCs w:val="22"/>
                    </w:rPr>
                  </w:pPr>
                  <w:r>
                    <w:rPr>
                      <w:rFonts w:ascii="Arial" w:hAnsi="Arial" w:cs="Arial"/>
                      <w:sz w:val="22"/>
                      <w:szCs w:val="22"/>
                    </w:rPr>
                    <w:t>Part A – Short Form Change Control Schedule</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1B74B" w14:textId="24E1BC6B" w:rsidR="000D052F" w:rsidRDefault="000D052F">
                  <w:pPr>
                    <w:jc w:val="center"/>
                  </w:pPr>
                </w:p>
              </w:tc>
            </w:tr>
            <w:tr w:rsidR="000D052F" w14:paraId="73EF71B7" w14:textId="77777777">
              <w:tc>
                <w:tcPr>
                  <w:tcW w:w="6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88908" w14:textId="77777777" w:rsidR="000D052F" w:rsidRDefault="00C9688F">
                  <w:pPr>
                    <w:jc w:val="both"/>
                    <w:rPr>
                      <w:rFonts w:ascii="Arial" w:hAnsi="Arial" w:cs="Arial"/>
                      <w:sz w:val="22"/>
                      <w:szCs w:val="22"/>
                    </w:rPr>
                  </w:pPr>
                  <w:r>
                    <w:rPr>
                      <w:rFonts w:ascii="Arial" w:hAnsi="Arial" w:cs="Arial"/>
                      <w:sz w:val="22"/>
                      <w:szCs w:val="22"/>
                    </w:rPr>
                    <w:t xml:space="preserve">Part B – Long Form Change Control Schedule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DC65C" w14:textId="2A14EBAF" w:rsidR="000D052F" w:rsidRDefault="00420943">
                  <w:pPr>
                    <w:jc w:val="center"/>
                  </w:pPr>
                  <w:r>
                    <w:rPr>
                      <w:rFonts w:ascii="Segoe UI Symbol" w:eastAsia="Times New Roman" w:hAnsi="Segoe UI Symbol" w:cs="Segoe UI Symbol"/>
                      <w:color w:val="000000"/>
                      <w:sz w:val="18"/>
                      <w:szCs w:val="18"/>
                      <w:lang w:eastAsia="en-GB"/>
                    </w:rPr>
                    <w:t>X</w:t>
                  </w:r>
                </w:p>
              </w:tc>
            </w:tr>
          </w:tbl>
          <w:p w14:paraId="43EA5F76" w14:textId="77777777" w:rsidR="000D052F" w:rsidRDefault="000D052F">
            <w:pPr>
              <w:jc w:val="both"/>
              <w:rPr>
                <w:rFonts w:ascii="Arial" w:hAnsi="Arial" w:cs="Arial"/>
                <w:sz w:val="20"/>
                <w:szCs w:val="20"/>
              </w:rPr>
            </w:pPr>
          </w:p>
          <w:p w14:paraId="115D0484" w14:textId="77777777" w:rsidR="000D052F" w:rsidRDefault="00C9688F">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The Part selected above shall apply this Contract. Where Part B is selected, the following information shall be incorporated into Part B of Schedule 5 (Change Control Procedure):</w:t>
            </w:r>
          </w:p>
          <w:p w14:paraId="3882FCD8" w14:textId="77777777" w:rsidR="000D052F" w:rsidRDefault="000D052F">
            <w:pPr>
              <w:rPr>
                <w:rFonts w:ascii="Arial" w:eastAsia="Times New Roman" w:hAnsi="Arial" w:cs="Arial"/>
                <w:color w:val="000000"/>
                <w:sz w:val="22"/>
                <w:szCs w:val="22"/>
                <w:lang w:eastAsia="en-GB"/>
              </w:rPr>
            </w:pPr>
          </w:p>
          <w:p w14:paraId="142AA97D" w14:textId="15D0E2B4" w:rsidR="000D052F" w:rsidRDefault="00C9688F">
            <w:pPr>
              <w:pStyle w:val="ListParagraph"/>
              <w:numPr>
                <w:ilvl w:val="0"/>
                <w:numId w:val="15"/>
              </w:numPr>
            </w:pPr>
            <w:r>
              <w:rPr>
                <w:rFonts w:ascii="Arial" w:eastAsia="Times New Roman" w:hAnsi="Arial" w:cs="Arial"/>
                <w:color w:val="000000"/>
                <w:sz w:val="22"/>
                <w:szCs w:val="22"/>
                <w:lang w:eastAsia="en-GB"/>
              </w:rPr>
              <w:t xml:space="preserve">for the purpose of Paragraph </w:t>
            </w:r>
            <w:r w:rsidR="00284557" w:rsidRPr="00284557">
              <w:rPr>
                <w:rFonts w:ascii="Arial" w:hAnsi="Arial" w:cs="Arial"/>
                <w:sz w:val="22"/>
                <w:szCs w:val="22"/>
              </w:rPr>
              <w:t>3.1.2 (a),</w:t>
            </w:r>
            <w:r w:rsidR="00284557" w:rsidRPr="00284557">
              <w:rPr>
                <w:sz w:val="22"/>
                <w:szCs w:val="22"/>
              </w:rPr>
              <w:t xml:space="preserve"> </w:t>
            </w:r>
            <w:r>
              <w:rPr>
                <w:rFonts w:ascii="Arial" w:eastAsia="Times New Roman" w:hAnsi="Arial" w:cs="Arial"/>
                <w:color w:val="000000"/>
                <w:sz w:val="22"/>
                <w:szCs w:val="22"/>
                <w:lang w:eastAsia="en-GB"/>
              </w:rPr>
              <w:t>the figure shall be £</w:t>
            </w:r>
            <w:r w:rsidR="00420943">
              <w:rPr>
                <w:rFonts w:ascii="Arial" w:eastAsia="Times New Roman" w:hAnsi="Arial" w:cs="Arial"/>
                <w:color w:val="000000"/>
                <w:sz w:val="22"/>
                <w:szCs w:val="22"/>
                <w:lang w:eastAsia="en-GB"/>
              </w:rPr>
              <w:t>1,</w:t>
            </w:r>
            <w:r w:rsidR="00066589">
              <w:rPr>
                <w:rFonts w:ascii="Arial" w:eastAsia="Times New Roman" w:hAnsi="Arial" w:cs="Arial"/>
                <w:color w:val="000000"/>
                <w:sz w:val="22"/>
                <w:szCs w:val="22"/>
                <w:lang w:eastAsia="en-GB"/>
              </w:rPr>
              <w:t>3</w:t>
            </w:r>
            <w:r w:rsidR="00420943">
              <w:rPr>
                <w:rFonts w:ascii="Arial" w:eastAsia="Times New Roman" w:hAnsi="Arial" w:cs="Arial"/>
                <w:color w:val="000000"/>
                <w:sz w:val="22"/>
                <w:szCs w:val="22"/>
                <w:lang w:eastAsia="en-GB"/>
              </w:rPr>
              <w:t>00</w:t>
            </w:r>
            <w:r>
              <w:rPr>
                <w:rFonts w:ascii="Arial" w:eastAsia="Times New Roman" w:hAnsi="Arial" w:cs="Arial"/>
                <w:color w:val="000000"/>
                <w:sz w:val="22"/>
                <w:szCs w:val="22"/>
                <w:lang w:eastAsia="en-GB"/>
              </w:rPr>
              <w:t xml:space="preserve">; and </w:t>
            </w:r>
          </w:p>
          <w:p w14:paraId="43B4CAAB" w14:textId="053B2A25" w:rsidR="000D052F" w:rsidRDefault="00C9688F">
            <w:pPr>
              <w:pStyle w:val="ListParagraph"/>
              <w:numPr>
                <w:ilvl w:val="0"/>
                <w:numId w:val="15"/>
              </w:numPr>
            </w:pPr>
            <w:r>
              <w:rPr>
                <w:rFonts w:ascii="Arial" w:eastAsia="Times New Roman" w:hAnsi="Arial" w:cs="Arial"/>
                <w:color w:val="000000"/>
                <w:sz w:val="22"/>
                <w:szCs w:val="22"/>
                <w:lang w:eastAsia="en-GB"/>
              </w:rPr>
              <w:t>for the purpose of Paragraph 8.2.2, the figure shall be £</w:t>
            </w:r>
            <w:r w:rsidR="00066589">
              <w:rPr>
                <w:rFonts w:ascii="Arial" w:eastAsia="Times New Roman" w:hAnsi="Arial" w:cs="Arial"/>
                <w:color w:val="000000"/>
                <w:sz w:val="22"/>
                <w:szCs w:val="22"/>
                <w:lang w:eastAsia="en-GB"/>
              </w:rPr>
              <w:t>6</w:t>
            </w:r>
            <w:r w:rsidR="00420943">
              <w:rPr>
                <w:rFonts w:ascii="Arial" w:eastAsia="Times New Roman" w:hAnsi="Arial" w:cs="Arial"/>
                <w:color w:val="000000"/>
                <w:sz w:val="22"/>
                <w:szCs w:val="22"/>
                <w:lang w:eastAsia="en-GB"/>
              </w:rPr>
              <w:t>,</w:t>
            </w:r>
            <w:r w:rsidR="00066589">
              <w:rPr>
                <w:rFonts w:ascii="Arial" w:eastAsia="Times New Roman" w:hAnsi="Arial" w:cs="Arial"/>
                <w:color w:val="000000"/>
                <w:sz w:val="22"/>
                <w:szCs w:val="22"/>
                <w:lang w:eastAsia="en-GB"/>
              </w:rPr>
              <w:t>5</w:t>
            </w:r>
            <w:r w:rsidR="00420943">
              <w:rPr>
                <w:rFonts w:ascii="Arial" w:eastAsia="Times New Roman" w:hAnsi="Arial" w:cs="Arial"/>
                <w:color w:val="000000"/>
                <w:sz w:val="22"/>
                <w:szCs w:val="22"/>
                <w:lang w:eastAsia="en-GB"/>
              </w:rPr>
              <w:t>00</w:t>
            </w:r>
            <w:r>
              <w:rPr>
                <w:rFonts w:ascii="Arial" w:eastAsia="Times New Roman" w:hAnsi="Arial" w:cs="Arial"/>
                <w:color w:val="000000"/>
                <w:sz w:val="22"/>
                <w:szCs w:val="22"/>
                <w:lang w:eastAsia="en-GB"/>
              </w:rPr>
              <w:t>.</w:t>
            </w:r>
          </w:p>
        </w:tc>
      </w:tr>
    </w:tbl>
    <w:p w14:paraId="08C5A08E" w14:textId="77777777" w:rsidR="000D052F" w:rsidRDefault="000D052F">
      <w:pPr>
        <w:jc w:val="both"/>
        <w:rPr>
          <w:rFonts w:ascii="Arial" w:hAnsi="Arial" w:cs="Arial"/>
          <w:sz w:val="4"/>
          <w:szCs w:val="4"/>
        </w:rPr>
      </w:pPr>
    </w:p>
    <w:p w14:paraId="20AD2E18" w14:textId="77777777" w:rsidR="000D052F" w:rsidRDefault="000D052F">
      <w:pPr>
        <w:tabs>
          <w:tab w:val="left" w:pos="851"/>
        </w:tabs>
        <w:rPr>
          <w:rFonts w:ascii="Arial" w:hAnsi="Arial" w:cs="Arial"/>
          <w:sz w:val="4"/>
          <w:szCs w:val="4"/>
        </w:rPr>
      </w:pPr>
    </w:p>
    <w:p w14:paraId="2ECE25A3" w14:textId="77777777" w:rsidR="000D052F" w:rsidRDefault="000D052F">
      <w:pPr>
        <w:tabs>
          <w:tab w:val="left" w:pos="851"/>
        </w:tabs>
        <w:rPr>
          <w:rFonts w:ascii="Arial" w:hAnsi="Arial" w:cs="Arial"/>
          <w:sz w:val="4"/>
          <w:szCs w:val="4"/>
        </w:rPr>
      </w:pPr>
    </w:p>
    <w:p w14:paraId="3586ACAA" w14:textId="77777777" w:rsidR="000D052F" w:rsidRDefault="000D052F">
      <w:pPr>
        <w:tabs>
          <w:tab w:val="left" w:pos="851"/>
        </w:tabs>
        <w:rPr>
          <w:rFonts w:ascii="Arial" w:hAnsi="Arial" w:cs="Arial"/>
          <w:sz w:val="4"/>
          <w:szCs w:val="4"/>
        </w:rPr>
      </w:pPr>
    </w:p>
    <w:p w14:paraId="0A9AD66B" w14:textId="77777777" w:rsidR="000D052F" w:rsidRDefault="000D052F">
      <w:pPr>
        <w:tabs>
          <w:tab w:val="left" w:pos="851"/>
        </w:tabs>
        <w:rPr>
          <w:rFonts w:ascii="Arial" w:hAnsi="Arial" w:cs="Arial"/>
          <w:sz w:val="4"/>
          <w:szCs w:val="4"/>
        </w:rPr>
      </w:pPr>
    </w:p>
    <w:p w14:paraId="3CF21F39" w14:textId="7C8A852C" w:rsidR="00066589" w:rsidRDefault="00066589">
      <w:pPr>
        <w:suppressAutoHyphens w:val="0"/>
        <w:rPr>
          <w:rFonts w:ascii="Arial" w:hAnsi="Arial" w:cs="Arial"/>
          <w:b/>
          <w:color w:val="365F91"/>
          <w:sz w:val="28"/>
          <w:szCs w:val="28"/>
        </w:rPr>
      </w:pPr>
      <w:r>
        <w:rPr>
          <w:rFonts w:ascii="Arial" w:hAnsi="Arial" w:cs="Arial"/>
          <w:b/>
          <w:color w:val="365F91"/>
          <w:sz w:val="28"/>
          <w:szCs w:val="28"/>
        </w:rPr>
        <w:br w:type="page"/>
      </w:r>
    </w:p>
    <w:p w14:paraId="2FA4938B" w14:textId="77777777" w:rsidR="000D052F" w:rsidRDefault="00C9688F">
      <w:pPr>
        <w:tabs>
          <w:tab w:val="left" w:pos="851"/>
        </w:tabs>
        <w:rPr>
          <w:rFonts w:ascii="Arial" w:hAnsi="Arial" w:cs="Arial"/>
          <w:b/>
          <w:color w:val="365F91"/>
          <w:sz w:val="28"/>
          <w:szCs w:val="28"/>
        </w:rPr>
      </w:pPr>
      <w:r>
        <w:rPr>
          <w:rFonts w:ascii="Arial" w:hAnsi="Arial" w:cs="Arial"/>
          <w:b/>
          <w:color w:val="365F91"/>
          <w:sz w:val="28"/>
          <w:szCs w:val="28"/>
        </w:rPr>
        <w:lastRenderedPageBreak/>
        <w:t>Section C</w:t>
      </w:r>
    </w:p>
    <w:p w14:paraId="57BCFA0F" w14:textId="77777777" w:rsidR="000D052F" w:rsidRDefault="000D052F">
      <w:pPr>
        <w:tabs>
          <w:tab w:val="left" w:pos="851"/>
        </w:tabs>
        <w:rPr>
          <w:rFonts w:ascii="Arial" w:hAnsi="Arial" w:cs="Arial"/>
          <w:b/>
          <w:color w:val="365F91"/>
          <w:sz w:val="28"/>
          <w:szCs w:val="28"/>
        </w:rPr>
      </w:pPr>
    </w:p>
    <w:p w14:paraId="07D204FE" w14:textId="77777777" w:rsidR="000D052F" w:rsidRDefault="00C9688F">
      <w:pPr>
        <w:jc w:val="both"/>
        <w:rPr>
          <w:rFonts w:ascii="Arial" w:hAnsi="Arial" w:cs="Arial"/>
          <w:b/>
          <w:color w:val="365F91"/>
          <w:sz w:val="28"/>
          <w:szCs w:val="28"/>
        </w:rPr>
      </w:pPr>
      <w:r>
        <w:rPr>
          <w:rFonts w:ascii="Arial" w:hAnsi="Arial" w:cs="Arial"/>
          <w:b/>
          <w:color w:val="365F91"/>
          <w:sz w:val="28"/>
          <w:szCs w:val="28"/>
        </w:rPr>
        <w:t>Part A - Additional and Alternative Buyer Terms</w:t>
      </w:r>
    </w:p>
    <w:p w14:paraId="1F163B33" w14:textId="77777777" w:rsidR="000D052F" w:rsidRDefault="000D052F">
      <w:pPr>
        <w:jc w:val="both"/>
        <w:rPr>
          <w:rFonts w:ascii="Arial" w:hAnsi="Arial" w:cs="Arial"/>
          <w:sz w:val="4"/>
          <w:szCs w:val="4"/>
        </w:rPr>
      </w:pPr>
    </w:p>
    <w:p w14:paraId="32E9CC79" w14:textId="77777777" w:rsidR="000D052F" w:rsidRDefault="000D052F">
      <w:pPr>
        <w:jc w:val="both"/>
        <w:rPr>
          <w:rFonts w:ascii="Arial" w:hAnsi="Arial" w:cs="Arial"/>
          <w:sz w:val="4"/>
          <w:szCs w:val="4"/>
        </w:rPr>
      </w:pPr>
    </w:p>
    <w:p w14:paraId="4E561998" w14:textId="77777777" w:rsidR="000D052F" w:rsidRDefault="000D052F">
      <w:pPr>
        <w:rPr>
          <w:rFonts w:ascii="Arial" w:hAnsi="Arial" w:cs="Arial"/>
          <w:sz w:val="4"/>
          <w:szCs w:val="4"/>
        </w:rPr>
      </w:pPr>
    </w:p>
    <w:tbl>
      <w:tblPr>
        <w:tblW w:w="9622" w:type="dxa"/>
        <w:tblLayout w:type="fixed"/>
        <w:tblCellMar>
          <w:left w:w="10" w:type="dxa"/>
          <w:right w:w="10" w:type="dxa"/>
        </w:tblCellMar>
        <w:tblLook w:val="04A0" w:firstRow="1" w:lastRow="0" w:firstColumn="1" w:lastColumn="0" w:noHBand="0" w:noVBand="1"/>
      </w:tblPr>
      <w:tblGrid>
        <w:gridCol w:w="9622"/>
      </w:tblGrid>
      <w:tr w:rsidR="000D052F" w14:paraId="5441E846" w14:textId="77777777" w:rsidTr="75A97588">
        <w:trPr>
          <w:trHeight w:val="322"/>
        </w:trPr>
        <w:tc>
          <w:tcPr>
            <w:tcW w:w="9622" w:type="dxa"/>
            <w:shd w:val="clear" w:color="auto" w:fill="DBE5F1"/>
            <w:tcMar>
              <w:top w:w="113" w:type="dxa"/>
              <w:left w:w="108" w:type="dxa"/>
              <w:bottom w:w="113" w:type="dxa"/>
              <w:right w:w="108" w:type="dxa"/>
            </w:tcMar>
          </w:tcPr>
          <w:p w14:paraId="5820BBAD" w14:textId="29A99520" w:rsidR="000D052F" w:rsidRDefault="00AD3B6C">
            <w:pPr>
              <w:jc w:val="both"/>
            </w:pPr>
            <w:bookmarkStart w:id="9" w:name="_Ref349213525"/>
            <w:r w:rsidRPr="00501E05">
              <w:rPr>
                <w:rFonts w:ascii="Arial" w:hAnsi="Arial" w:cs="Arial"/>
                <w:b/>
                <w:bCs/>
                <w:sz w:val="22"/>
                <w:szCs w:val="22"/>
              </w:rPr>
              <w:t>Additional Schedules and Clauses</w:t>
            </w:r>
            <w:r w:rsidRPr="00501E05">
              <w:rPr>
                <w:b/>
                <w:bCs/>
                <w:sz w:val="22"/>
                <w:szCs w:val="22"/>
              </w:rPr>
              <w:t xml:space="preserve"> </w:t>
            </w:r>
            <w:bookmarkEnd w:id="9"/>
            <w:r w:rsidR="00C9688F">
              <w:rPr>
                <w:rFonts w:ascii="Arial" w:hAnsi="Arial" w:cs="Arial"/>
                <w:i/>
                <w:sz w:val="18"/>
                <w:szCs w:val="18"/>
              </w:rPr>
              <w:t xml:space="preserve">(see Annex </w:t>
            </w:r>
            <w:proofErr w:type="gramStart"/>
            <w:r w:rsidR="00C9688F">
              <w:rPr>
                <w:rFonts w:ascii="Arial" w:hAnsi="Arial" w:cs="Arial"/>
                <w:i/>
                <w:sz w:val="18"/>
                <w:szCs w:val="18"/>
              </w:rPr>
              <w:t>3  of</w:t>
            </w:r>
            <w:proofErr w:type="gramEnd"/>
            <w:r w:rsidR="00C9688F">
              <w:rPr>
                <w:rFonts w:ascii="Arial" w:hAnsi="Arial" w:cs="Arial"/>
                <w:i/>
                <w:sz w:val="18"/>
                <w:szCs w:val="18"/>
              </w:rPr>
              <w:t xml:space="preserve"> Framework Schedule 4)</w:t>
            </w:r>
          </w:p>
          <w:p w14:paraId="7ACCC56B" w14:textId="77777777" w:rsidR="000D052F" w:rsidRDefault="00C9688F">
            <w:pPr>
              <w:jc w:val="both"/>
              <w:rPr>
                <w:rFonts w:ascii="Arial" w:hAnsi="Arial" w:cs="Arial"/>
                <w:i/>
                <w:sz w:val="18"/>
                <w:szCs w:val="18"/>
              </w:rPr>
            </w:pPr>
            <w:r>
              <w:rPr>
                <w:rFonts w:ascii="Arial" w:hAnsi="Arial" w:cs="Arial"/>
                <w:i/>
                <w:sz w:val="18"/>
                <w:szCs w:val="18"/>
              </w:rPr>
              <w:t>This Annex can be found on the RM6100 CCS webpage. The document is titled RM6100 Additional and Alternative Terms and Conditions Lots 2, 3 and 5.</w:t>
            </w:r>
          </w:p>
          <w:p w14:paraId="1CBE9774" w14:textId="77777777" w:rsidR="000D052F" w:rsidRDefault="000D052F">
            <w:pPr>
              <w:jc w:val="both"/>
              <w:rPr>
                <w:rFonts w:ascii="Arial" w:hAnsi="Arial" w:cs="Arial"/>
                <w:i/>
                <w:sz w:val="22"/>
                <w:szCs w:val="22"/>
              </w:rPr>
            </w:pPr>
          </w:p>
          <w:p w14:paraId="56C50119" w14:textId="77777777" w:rsidR="000D052F" w:rsidRDefault="00C9688F">
            <w:pPr>
              <w:jc w:val="both"/>
              <w:rPr>
                <w:rFonts w:ascii="Arial" w:hAnsi="Arial" w:cs="Arial"/>
                <w:b/>
                <w:sz w:val="22"/>
                <w:szCs w:val="22"/>
              </w:rPr>
            </w:pPr>
            <w:r>
              <w:rPr>
                <w:rFonts w:ascii="Arial" w:hAnsi="Arial" w:cs="Arial"/>
                <w:b/>
                <w:sz w:val="22"/>
                <w:szCs w:val="22"/>
              </w:rPr>
              <w:t>Part A – Additional Schedules</w:t>
            </w:r>
          </w:p>
          <w:p w14:paraId="5EC8129E" w14:textId="77777777" w:rsidR="000D052F" w:rsidRDefault="00C9688F">
            <w:pPr>
              <w:jc w:val="both"/>
              <w:rPr>
                <w:rFonts w:ascii="Arial" w:hAnsi="Arial" w:cs="Arial"/>
                <w:i/>
                <w:sz w:val="18"/>
                <w:szCs w:val="18"/>
              </w:rPr>
            </w:pPr>
            <w:r>
              <w:rPr>
                <w:rFonts w:ascii="Arial" w:hAnsi="Arial" w:cs="Arial"/>
                <w:i/>
                <w:sz w:val="18"/>
                <w:szCs w:val="18"/>
              </w:rPr>
              <w:t>Guidance Note: Tick any applicable boxes below</w:t>
            </w:r>
          </w:p>
          <w:p w14:paraId="3C7F1EE0" w14:textId="77777777" w:rsidR="000D052F" w:rsidRDefault="000D052F">
            <w:pPr>
              <w:jc w:val="center"/>
              <w:rPr>
                <w:rFonts w:ascii="Arial" w:hAnsi="Arial" w:cs="Arial"/>
                <w:b/>
                <w:sz w:val="18"/>
                <w:szCs w:val="18"/>
              </w:rPr>
            </w:pPr>
          </w:p>
          <w:tbl>
            <w:tblPr>
              <w:tblW w:w="9099" w:type="dxa"/>
              <w:tblLayout w:type="fixed"/>
              <w:tblCellMar>
                <w:left w:w="10" w:type="dxa"/>
                <w:right w:w="10" w:type="dxa"/>
              </w:tblCellMar>
              <w:tblLook w:val="04A0" w:firstRow="1" w:lastRow="0" w:firstColumn="1" w:lastColumn="0" w:noHBand="0" w:noVBand="1"/>
            </w:tblPr>
            <w:tblGrid>
              <w:gridCol w:w="5981"/>
              <w:gridCol w:w="3118"/>
            </w:tblGrid>
            <w:tr w:rsidR="000D052F" w14:paraId="33A83EC5" w14:textId="77777777">
              <w:tc>
                <w:tcPr>
                  <w:tcW w:w="5981"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73D04B4B" w14:textId="77777777" w:rsidR="000D052F" w:rsidRDefault="00C9688F">
                  <w:pPr>
                    <w:jc w:val="center"/>
                    <w:rPr>
                      <w:rFonts w:ascii="Arial" w:hAnsi="Arial" w:cs="Arial"/>
                      <w:b/>
                      <w:sz w:val="22"/>
                      <w:szCs w:val="22"/>
                    </w:rPr>
                  </w:pPr>
                  <w:r>
                    <w:rPr>
                      <w:rFonts w:ascii="Arial" w:hAnsi="Arial" w:cs="Arial"/>
                      <w:b/>
                      <w:sz w:val="22"/>
                      <w:szCs w:val="22"/>
                    </w:rPr>
                    <w:t>Additional Schedules</w:t>
                  </w:r>
                </w:p>
              </w:tc>
              <w:tc>
                <w:tcPr>
                  <w:tcW w:w="3118"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18E566DF" w14:textId="77777777" w:rsidR="000D052F" w:rsidRDefault="00C9688F">
                  <w:pPr>
                    <w:jc w:val="center"/>
                    <w:rPr>
                      <w:rFonts w:ascii="Arial" w:hAnsi="Arial" w:cs="Arial"/>
                      <w:b/>
                      <w:sz w:val="22"/>
                      <w:szCs w:val="22"/>
                    </w:rPr>
                  </w:pPr>
                  <w:r>
                    <w:rPr>
                      <w:rFonts w:ascii="Arial" w:hAnsi="Arial" w:cs="Arial"/>
                      <w:b/>
                      <w:sz w:val="22"/>
                      <w:szCs w:val="22"/>
                    </w:rPr>
                    <w:t>Tick as applicable</w:t>
                  </w:r>
                </w:p>
              </w:tc>
            </w:tr>
            <w:tr w:rsidR="000D052F" w14:paraId="66FB3384"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CE986" w14:textId="77777777" w:rsidR="000D052F" w:rsidRDefault="00C9688F">
                  <w:pPr>
                    <w:jc w:val="both"/>
                    <w:rPr>
                      <w:rFonts w:ascii="Arial" w:hAnsi="Arial" w:cs="Arial"/>
                      <w:sz w:val="22"/>
                      <w:szCs w:val="22"/>
                    </w:rPr>
                  </w:pPr>
                  <w:r>
                    <w:rPr>
                      <w:rFonts w:ascii="Arial" w:hAnsi="Arial" w:cs="Arial"/>
                      <w:sz w:val="22"/>
                      <w:szCs w:val="22"/>
                    </w:rPr>
                    <w:t>S1: Implementation Plan</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7B157" w14:textId="385D27EA" w:rsidR="000D052F" w:rsidRDefault="00420943">
                  <w:pPr>
                    <w:jc w:val="center"/>
                  </w:pPr>
                  <w:r>
                    <w:rPr>
                      <w:rFonts w:ascii="Segoe UI Symbol" w:eastAsia="Times New Roman" w:hAnsi="Segoe UI Symbol" w:cs="Segoe UI Symbol"/>
                      <w:color w:val="000000"/>
                      <w:sz w:val="18"/>
                      <w:szCs w:val="18"/>
                      <w:lang w:eastAsia="en-GB"/>
                    </w:rPr>
                    <w:t>Yes</w:t>
                  </w:r>
                </w:p>
              </w:tc>
            </w:tr>
            <w:tr w:rsidR="000D052F" w14:paraId="641D1623"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431C8" w14:textId="77777777" w:rsidR="000D052F" w:rsidRDefault="00C9688F">
                  <w:pPr>
                    <w:jc w:val="both"/>
                    <w:rPr>
                      <w:rFonts w:ascii="Arial" w:hAnsi="Arial" w:cs="Arial"/>
                      <w:sz w:val="22"/>
                      <w:szCs w:val="22"/>
                    </w:rPr>
                  </w:pPr>
                  <w:r>
                    <w:rPr>
                      <w:rFonts w:ascii="Arial" w:hAnsi="Arial" w:cs="Arial"/>
                      <w:sz w:val="22"/>
                      <w:szCs w:val="22"/>
                    </w:rPr>
                    <w:t xml:space="preserve">S2: Testing Procedures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6B5E6" w14:textId="407A3C50" w:rsidR="000D052F" w:rsidRDefault="00420943">
                  <w:pPr>
                    <w:jc w:val="center"/>
                  </w:pPr>
                  <w:r>
                    <w:rPr>
                      <w:rFonts w:ascii="Segoe UI Symbol" w:eastAsia="Times New Roman" w:hAnsi="Segoe UI Symbol" w:cs="Segoe UI Symbol"/>
                      <w:color w:val="000000"/>
                      <w:sz w:val="18"/>
                      <w:szCs w:val="18"/>
                      <w:lang w:eastAsia="en-GB"/>
                    </w:rPr>
                    <w:t>Yes</w:t>
                  </w:r>
                </w:p>
              </w:tc>
            </w:tr>
            <w:tr w:rsidR="000D052F" w14:paraId="0B4429B7"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737E6" w14:textId="77777777" w:rsidR="000D052F" w:rsidRDefault="00C9688F">
                  <w:pPr>
                    <w:jc w:val="both"/>
                    <w:rPr>
                      <w:rFonts w:ascii="Arial" w:hAnsi="Arial" w:cs="Arial"/>
                      <w:sz w:val="22"/>
                      <w:szCs w:val="22"/>
                    </w:rPr>
                  </w:pPr>
                  <w:r>
                    <w:rPr>
                      <w:rFonts w:ascii="Arial" w:hAnsi="Arial" w:cs="Arial"/>
                      <w:sz w:val="22"/>
                      <w:szCs w:val="22"/>
                    </w:rPr>
                    <w:t>S3: Security Requirements (either Part A or Part B)</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83DB6" w14:textId="7D3663EB" w:rsidR="000D052F" w:rsidRDefault="00C9688F">
                  <w:pPr>
                    <w:jc w:val="center"/>
                  </w:pPr>
                  <w:r>
                    <w:rPr>
                      <w:rFonts w:ascii="Arial" w:eastAsia="MS Gothic" w:hAnsi="Arial" w:cs="Arial"/>
                      <w:sz w:val="22"/>
                      <w:szCs w:val="22"/>
                    </w:rPr>
                    <w:t>Part A</w:t>
                  </w:r>
                  <w:r>
                    <w:rPr>
                      <w:rFonts w:ascii="MS Gothic" w:eastAsia="MS Gothic" w:hAnsi="MS Gothic" w:cs="Arial"/>
                      <w:sz w:val="22"/>
                      <w:szCs w:val="22"/>
                    </w:rPr>
                    <w:t xml:space="preserve"> </w:t>
                  </w:r>
                  <w:r w:rsidR="00420943">
                    <w:rPr>
                      <w:rFonts w:ascii="Segoe UI Symbol" w:eastAsia="Times New Roman" w:hAnsi="Segoe UI Symbol" w:cs="Segoe UI Symbol"/>
                      <w:color w:val="000000"/>
                      <w:sz w:val="18"/>
                      <w:szCs w:val="18"/>
                      <w:lang w:eastAsia="en-GB"/>
                    </w:rPr>
                    <w:t>N/A</w:t>
                  </w:r>
                  <w:r>
                    <w:rPr>
                      <w:rFonts w:ascii="MS Gothic" w:eastAsia="MS Gothic" w:hAnsi="MS Gothic" w:cs="Arial"/>
                      <w:sz w:val="22"/>
                      <w:szCs w:val="22"/>
                    </w:rPr>
                    <w:t xml:space="preserve"> </w:t>
                  </w:r>
                  <w:r>
                    <w:rPr>
                      <w:rFonts w:ascii="Arial" w:eastAsia="MS Gothic" w:hAnsi="Arial" w:cs="Arial"/>
                      <w:sz w:val="22"/>
                      <w:szCs w:val="22"/>
                    </w:rPr>
                    <w:t>or</w:t>
                  </w:r>
                  <w:r>
                    <w:rPr>
                      <w:rFonts w:ascii="MS Gothic" w:eastAsia="MS Gothic" w:hAnsi="MS Gothic" w:cs="Arial"/>
                      <w:sz w:val="22"/>
                      <w:szCs w:val="22"/>
                    </w:rPr>
                    <w:t xml:space="preserve"> </w:t>
                  </w:r>
                  <w:r>
                    <w:rPr>
                      <w:rFonts w:ascii="Arial" w:eastAsia="MS Gothic" w:hAnsi="Arial" w:cs="Arial"/>
                      <w:sz w:val="22"/>
                      <w:szCs w:val="22"/>
                    </w:rPr>
                    <w:t>Part B</w:t>
                  </w:r>
                  <w:r>
                    <w:rPr>
                      <w:rFonts w:ascii="MS Gothic" w:eastAsia="MS Gothic" w:hAnsi="MS Gothic" w:cs="Arial"/>
                      <w:sz w:val="22"/>
                      <w:szCs w:val="22"/>
                    </w:rPr>
                    <w:t xml:space="preserve"> </w:t>
                  </w:r>
                  <w:r w:rsidR="00420943">
                    <w:rPr>
                      <w:rFonts w:ascii="Segoe UI Symbol" w:eastAsia="Times New Roman" w:hAnsi="Segoe UI Symbol" w:cs="Segoe UI Symbol"/>
                      <w:color w:val="000000"/>
                      <w:sz w:val="18"/>
                      <w:szCs w:val="18"/>
                      <w:lang w:eastAsia="en-GB"/>
                    </w:rPr>
                    <w:t>Yes</w:t>
                  </w:r>
                </w:p>
              </w:tc>
            </w:tr>
            <w:tr w:rsidR="000D052F" w14:paraId="26226BD5"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1069B" w14:textId="77777777" w:rsidR="000D052F" w:rsidRDefault="00C9688F">
                  <w:pPr>
                    <w:jc w:val="both"/>
                    <w:rPr>
                      <w:rFonts w:ascii="Arial" w:hAnsi="Arial" w:cs="Arial"/>
                      <w:sz w:val="22"/>
                      <w:szCs w:val="22"/>
                    </w:rPr>
                  </w:pPr>
                  <w:r>
                    <w:rPr>
                      <w:rFonts w:ascii="Arial" w:hAnsi="Arial" w:cs="Arial"/>
                      <w:sz w:val="22"/>
                      <w:szCs w:val="22"/>
                    </w:rPr>
                    <w:t xml:space="preserve">S4: Staff Transfer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739D5" w14:textId="0E57AA42" w:rsidR="000D052F" w:rsidRDefault="00420943">
                  <w:pPr>
                    <w:jc w:val="center"/>
                  </w:pPr>
                  <w:r>
                    <w:rPr>
                      <w:rFonts w:ascii="Segoe UI Symbol" w:eastAsia="Times New Roman" w:hAnsi="Segoe UI Symbol" w:cs="Segoe UI Symbol"/>
                      <w:color w:val="000000"/>
                      <w:sz w:val="18"/>
                      <w:szCs w:val="18"/>
                      <w:lang w:eastAsia="en-GB"/>
                    </w:rPr>
                    <w:t>Yes</w:t>
                  </w:r>
                </w:p>
              </w:tc>
            </w:tr>
            <w:tr w:rsidR="000D052F" w14:paraId="674137C3"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FA0D9" w14:textId="77777777" w:rsidR="000D052F" w:rsidRDefault="00C9688F">
                  <w:pPr>
                    <w:jc w:val="both"/>
                    <w:rPr>
                      <w:rFonts w:ascii="Arial" w:hAnsi="Arial" w:cs="Arial"/>
                      <w:sz w:val="22"/>
                      <w:szCs w:val="22"/>
                    </w:rPr>
                  </w:pPr>
                  <w:r>
                    <w:rPr>
                      <w:rFonts w:ascii="Arial" w:hAnsi="Arial" w:cs="Arial"/>
                      <w:sz w:val="22"/>
                      <w:szCs w:val="22"/>
                    </w:rPr>
                    <w:t xml:space="preserve">S5: Benchmarking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6FD6" w14:textId="2196FFFA" w:rsidR="000D052F" w:rsidRDefault="00420943">
                  <w:pPr>
                    <w:jc w:val="center"/>
                  </w:pPr>
                  <w:r>
                    <w:rPr>
                      <w:rFonts w:ascii="Segoe UI Symbol" w:eastAsia="Times New Roman" w:hAnsi="Segoe UI Symbol" w:cs="Segoe UI Symbol"/>
                      <w:color w:val="000000"/>
                      <w:sz w:val="18"/>
                      <w:szCs w:val="18"/>
                      <w:lang w:eastAsia="en-GB"/>
                    </w:rPr>
                    <w:t>Yes</w:t>
                  </w:r>
                </w:p>
              </w:tc>
            </w:tr>
            <w:tr w:rsidR="000D052F" w14:paraId="38065A0F"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51792" w14:textId="77777777" w:rsidR="000D052F" w:rsidRDefault="00C9688F">
                  <w:pPr>
                    <w:jc w:val="both"/>
                  </w:pPr>
                  <w:r>
                    <w:rPr>
                      <w:rFonts w:ascii="Arial" w:hAnsi="Arial" w:cs="Arial"/>
                      <w:sz w:val="22"/>
                      <w:szCs w:val="22"/>
                    </w:rPr>
                    <w:t>S6:</w:t>
                  </w:r>
                  <w:r>
                    <w:rPr>
                      <w:rFonts w:ascii="Arial" w:eastAsia="Times New Roman" w:hAnsi="Arial" w:cs="Arial"/>
                      <w:color w:val="000000"/>
                      <w:sz w:val="22"/>
                      <w:szCs w:val="22"/>
                      <w:lang w:eastAsia="en-GB"/>
                    </w:rPr>
                    <w:t xml:space="preserve"> Business Continuity and Disaster Recovery</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60CCF" w14:textId="0CAA545A" w:rsidR="000D052F" w:rsidRDefault="00420943">
                  <w:pPr>
                    <w:jc w:val="center"/>
                  </w:pPr>
                  <w:r>
                    <w:rPr>
                      <w:rFonts w:ascii="Segoe UI Symbol" w:eastAsia="Times New Roman" w:hAnsi="Segoe UI Symbol" w:cs="Segoe UI Symbol"/>
                      <w:color w:val="000000"/>
                      <w:sz w:val="18"/>
                      <w:szCs w:val="18"/>
                      <w:lang w:eastAsia="en-GB"/>
                    </w:rPr>
                    <w:t>Yes</w:t>
                  </w:r>
                </w:p>
              </w:tc>
            </w:tr>
            <w:tr w:rsidR="000D052F" w14:paraId="315A50A2"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9CAD6" w14:textId="77777777" w:rsidR="000D052F" w:rsidRDefault="00C9688F">
                  <w:pPr>
                    <w:jc w:val="both"/>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S7: Continuous Improvement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76856" w14:textId="7D72BA76" w:rsidR="000D052F" w:rsidRDefault="00420943">
                  <w:pPr>
                    <w:jc w:val="center"/>
                  </w:pPr>
                  <w:r>
                    <w:rPr>
                      <w:rFonts w:ascii="Segoe UI Symbol" w:eastAsia="Times New Roman" w:hAnsi="Segoe UI Symbol" w:cs="Segoe UI Symbol"/>
                      <w:color w:val="000000"/>
                      <w:sz w:val="18"/>
                      <w:szCs w:val="18"/>
                      <w:lang w:eastAsia="en-GB"/>
                    </w:rPr>
                    <w:t>Yes</w:t>
                  </w:r>
                </w:p>
              </w:tc>
            </w:tr>
            <w:tr w:rsidR="000D052F" w14:paraId="2E472B56"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422D4" w14:textId="77777777" w:rsidR="000D052F" w:rsidRDefault="00C9688F">
                  <w:pPr>
                    <w:jc w:val="both"/>
                    <w:rPr>
                      <w:rFonts w:ascii="Arial" w:eastAsia="Times New Roman" w:hAnsi="Arial" w:cs="Arial"/>
                      <w:color w:val="000000"/>
                      <w:sz w:val="22"/>
                      <w:szCs w:val="22"/>
                      <w:lang w:eastAsia="en-GB"/>
                    </w:rPr>
                  </w:pPr>
                  <w:r w:rsidRPr="009A28B0">
                    <w:rPr>
                      <w:rFonts w:ascii="Arial" w:eastAsia="Times New Roman" w:hAnsi="Arial" w:cs="Arial"/>
                      <w:color w:val="000000"/>
                      <w:sz w:val="22"/>
                      <w:szCs w:val="22"/>
                      <w:lang w:eastAsia="en-GB"/>
                    </w:rPr>
                    <w:t>S8: Guarantee</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90B67" w14:textId="1018F7F3" w:rsidR="000D052F" w:rsidRDefault="00066589">
                  <w:pPr>
                    <w:jc w:val="center"/>
                  </w:pPr>
                  <w:r w:rsidRPr="009A28B0">
                    <w:rPr>
                      <w:rFonts w:ascii="Segoe UI Symbol" w:eastAsia="Times New Roman" w:hAnsi="Segoe UI Symbol" w:cs="Segoe UI Symbol"/>
                      <w:color w:val="000000"/>
                      <w:sz w:val="18"/>
                      <w:szCs w:val="18"/>
                      <w:lang w:eastAsia="en-GB"/>
                    </w:rPr>
                    <w:t>Yes</w:t>
                  </w:r>
                </w:p>
              </w:tc>
            </w:tr>
            <w:tr w:rsidR="000D052F" w14:paraId="1B5A46B3"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64F91" w14:textId="77777777" w:rsidR="000D052F" w:rsidRDefault="00C9688F">
                  <w:pPr>
                    <w:jc w:val="both"/>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S9: MOD Terms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758E6" w14:textId="0964CF83" w:rsidR="000D052F" w:rsidRDefault="00420943">
                  <w:pPr>
                    <w:jc w:val="center"/>
                  </w:pPr>
                  <w:r>
                    <w:rPr>
                      <w:rFonts w:ascii="Segoe UI Symbol" w:eastAsia="Times New Roman" w:hAnsi="Segoe UI Symbol" w:cs="Segoe UI Symbol"/>
                      <w:color w:val="000000"/>
                      <w:sz w:val="18"/>
                      <w:szCs w:val="18"/>
                      <w:lang w:eastAsia="en-GB"/>
                    </w:rPr>
                    <w:t>N/A</w:t>
                  </w:r>
                </w:p>
              </w:tc>
            </w:tr>
          </w:tbl>
          <w:p w14:paraId="7156FE04" w14:textId="77777777" w:rsidR="000D052F" w:rsidRDefault="000D052F">
            <w:pPr>
              <w:jc w:val="both"/>
              <w:rPr>
                <w:rFonts w:ascii="Arial" w:hAnsi="Arial" w:cs="Arial"/>
                <w:i/>
                <w:sz w:val="22"/>
                <w:szCs w:val="22"/>
              </w:rPr>
            </w:pPr>
          </w:p>
          <w:p w14:paraId="315BDA1D" w14:textId="77777777" w:rsidR="000D052F" w:rsidRDefault="00C9688F">
            <w:pPr>
              <w:jc w:val="both"/>
              <w:rPr>
                <w:rFonts w:ascii="Arial" w:hAnsi="Arial" w:cs="Arial"/>
                <w:b/>
                <w:sz w:val="22"/>
                <w:szCs w:val="22"/>
              </w:rPr>
            </w:pPr>
            <w:r>
              <w:rPr>
                <w:rFonts w:ascii="Arial" w:hAnsi="Arial" w:cs="Arial"/>
                <w:b/>
                <w:sz w:val="22"/>
                <w:szCs w:val="22"/>
              </w:rPr>
              <w:t xml:space="preserve">Part B – Additional Clauses </w:t>
            </w:r>
          </w:p>
          <w:p w14:paraId="2BCB4B5A" w14:textId="77777777" w:rsidR="000D052F" w:rsidRDefault="00C9688F">
            <w:pPr>
              <w:jc w:val="both"/>
              <w:rPr>
                <w:rFonts w:ascii="Arial" w:hAnsi="Arial" w:cs="Arial"/>
                <w:i/>
                <w:sz w:val="18"/>
                <w:szCs w:val="18"/>
              </w:rPr>
            </w:pPr>
            <w:r>
              <w:rPr>
                <w:rFonts w:ascii="Arial" w:hAnsi="Arial" w:cs="Arial"/>
                <w:i/>
                <w:sz w:val="18"/>
                <w:szCs w:val="18"/>
              </w:rPr>
              <w:t>Guidance Note: Tick any applicable boxes below</w:t>
            </w:r>
          </w:p>
          <w:p w14:paraId="311673BE" w14:textId="77777777" w:rsidR="000D052F" w:rsidRDefault="000D052F">
            <w:pPr>
              <w:jc w:val="both"/>
              <w:rPr>
                <w:rFonts w:ascii="Arial" w:hAnsi="Arial" w:cs="Arial"/>
                <w:b/>
                <w:sz w:val="22"/>
                <w:szCs w:val="22"/>
              </w:rPr>
            </w:pPr>
          </w:p>
          <w:tbl>
            <w:tblPr>
              <w:tblW w:w="9099" w:type="dxa"/>
              <w:tblLayout w:type="fixed"/>
              <w:tblCellMar>
                <w:left w:w="10" w:type="dxa"/>
                <w:right w:w="10" w:type="dxa"/>
              </w:tblCellMar>
              <w:tblLook w:val="04A0" w:firstRow="1" w:lastRow="0" w:firstColumn="1" w:lastColumn="0" w:noHBand="0" w:noVBand="1"/>
            </w:tblPr>
            <w:tblGrid>
              <w:gridCol w:w="5981"/>
              <w:gridCol w:w="3118"/>
            </w:tblGrid>
            <w:tr w:rsidR="000D052F" w14:paraId="4CEAE3D4" w14:textId="77777777">
              <w:tc>
                <w:tcPr>
                  <w:tcW w:w="5981"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456314C4" w14:textId="77777777" w:rsidR="000D052F" w:rsidRDefault="00C9688F">
                  <w:pPr>
                    <w:jc w:val="center"/>
                    <w:rPr>
                      <w:rFonts w:ascii="Arial" w:hAnsi="Arial" w:cs="Arial"/>
                      <w:b/>
                      <w:sz w:val="22"/>
                      <w:szCs w:val="22"/>
                    </w:rPr>
                  </w:pPr>
                  <w:r>
                    <w:rPr>
                      <w:rFonts w:ascii="Arial" w:hAnsi="Arial" w:cs="Arial"/>
                      <w:b/>
                      <w:sz w:val="22"/>
                      <w:szCs w:val="22"/>
                    </w:rPr>
                    <w:t>Additional Clauses</w:t>
                  </w:r>
                </w:p>
              </w:tc>
              <w:tc>
                <w:tcPr>
                  <w:tcW w:w="3118"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05208DC1" w14:textId="77777777" w:rsidR="000D052F" w:rsidRDefault="00C9688F">
                  <w:pPr>
                    <w:jc w:val="center"/>
                    <w:rPr>
                      <w:rFonts w:ascii="Arial" w:hAnsi="Arial" w:cs="Arial"/>
                      <w:b/>
                      <w:sz w:val="22"/>
                      <w:szCs w:val="22"/>
                    </w:rPr>
                  </w:pPr>
                  <w:r>
                    <w:rPr>
                      <w:rFonts w:ascii="Arial" w:hAnsi="Arial" w:cs="Arial"/>
                      <w:b/>
                      <w:sz w:val="22"/>
                      <w:szCs w:val="22"/>
                    </w:rPr>
                    <w:t>Tick as applicable</w:t>
                  </w:r>
                </w:p>
              </w:tc>
            </w:tr>
            <w:tr w:rsidR="000D052F" w14:paraId="57256CF7"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1720" w14:textId="77777777" w:rsidR="000D052F" w:rsidRDefault="00C9688F">
                  <w:pPr>
                    <w:jc w:val="both"/>
                    <w:rPr>
                      <w:rFonts w:ascii="Arial" w:hAnsi="Arial" w:cs="Arial"/>
                      <w:sz w:val="22"/>
                      <w:szCs w:val="22"/>
                    </w:rPr>
                  </w:pPr>
                  <w:r>
                    <w:rPr>
                      <w:rFonts w:ascii="Arial" w:hAnsi="Arial" w:cs="Arial"/>
                      <w:sz w:val="22"/>
                      <w:szCs w:val="22"/>
                    </w:rPr>
                    <w:t>C1: Relevant Convictions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B2208" w14:textId="3DE78573" w:rsidR="000D052F" w:rsidRDefault="00420943">
                  <w:pPr>
                    <w:jc w:val="center"/>
                  </w:pPr>
                  <w:r>
                    <w:rPr>
                      <w:rFonts w:ascii="Segoe UI Symbol" w:eastAsia="Times New Roman" w:hAnsi="Segoe UI Symbol" w:cs="Segoe UI Symbol"/>
                      <w:color w:val="000000"/>
                      <w:sz w:val="18"/>
                      <w:szCs w:val="18"/>
                      <w:lang w:eastAsia="en-GB"/>
                    </w:rPr>
                    <w:t>Yes</w:t>
                  </w:r>
                </w:p>
              </w:tc>
            </w:tr>
            <w:tr w:rsidR="000D052F" w14:paraId="77587628"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21453" w14:textId="77777777" w:rsidR="000D052F" w:rsidRPr="00EF777D" w:rsidRDefault="00C9688F">
                  <w:pPr>
                    <w:jc w:val="both"/>
                    <w:rPr>
                      <w:rFonts w:ascii="Arial" w:hAnsi="Arial" w:cs="Arial"/>
                      <w:sz w:val="22"/>
                      <w:szCs w:val="22"/>
                    </w:rPr>
                  </w:pPr>
                  <w:r w:rsidRPr="009A28B0">
                    <w:rPr>
                      <w:rFonts w:ascii="Arial" w:hAnsi="Arial" w:cs="Arial"/>
                      <w:sz w:val="22"/>
                      <w:szCs w:val="22"/>
                    </w:rPr>
                    <w:t>C2: Security Measures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290C5" w14:textId="7C2E2A76" w:rsidR="000D052F" w:rsidRPr="00EF777D" w:rsidRDefault="00EF777D">
                  <w:pPr>
                    <w:jc w:val="center"/>
                  </w:pPr>
                  <w:r w:rsidRPr="001B4B6D">
                    <w:rPr>
                      <w:rFonts w:ascii="Segoe UI Symbol" w:eastAsia="Times New Roman" w:hAnsi="Segoe UI Symbol" w:cs="Segoe UI Symbol"/>
                      <w:color w:val="000000"/>
                      <w:sz w:val="18"/>
                      <w:szCs w:val="18"/>
                      <w:lang w:eastAsia="en-GB"/>
                    </w:rPr>
                    <w:t>N/A</w:t>
                  </w:r>
                </w:p>
              </w:tc>
            </w:tr>
            <w:tr w:rsidR="000D052F" w14:paraId="0EF04D76"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9DD43" w14:textId="00173443" w:rsidR="000D052F" w:rsidRDefault="00B93058">
                  <w:pPr>
                    <w:jc w:val="both"/>
                    <w:rPr>
                      <w:rFonts w:ascii="Arial" w:hAnsi="Arial" w:cs="Arial"/>
                      <w:sz w:val="22"/>
                      <w:szCs w:val="22"/>
                    </w:rPr>
                  </w:pPr>
                  <w:r w:rsidRPr="00B93058">
                    <w:rPr>
                      <w:rFonts w:ascii="Arial" w:hAnsi="Arial" w:cs="Arial"/>
                      <w:sz w:val="22"/>
                      <w:szCs w:val="22"/>
                    </w:rPr>
                    <w:t>C3: Collaboration agreement</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A0936" w14:textId="41951227" w:rsidR="000D052F" w:rsidRDefault="00420943">
                  <w:pPr>
                    <w:jc w:val="center"/>
                  </w:pPr>
                  <w:r>
                    <w:rPr>
                      <w:rFonts w:ascii="Segoe UI Symbol" w:eastAsia="Times New Roman" w:hAnsi="Segoe UI Symbol" w:cs="Segoe UI Symbol"/>
                      <w:color w:val="000000"/>
                      <w:sz w:val="18"/>
                      <w:szCs w:val="18"/>
                      <w:lang w:eastAsia="en-GB"/>
                    </w:rPr>
                    <w:t>N</w:t>
                  </w:r>
                  <w:r w:rsidR="00B6053E">
                    <w:rPr>
                      <w:rFonts w:ascii="Segoe UI Symbol" w:eastAsia="Times New Roman" w:hAnsi="Segoe UI Symbol" w:cs="Segoe UI Symbol"/>
                      <w:color w:val="000000"/>
                      <w:sz w:val="18"/>
                      <w:szCs w:val="18"/>
                      <w:lang w:eastAsia="en-GB"/>
                    </w:rPr>
                    <w:t>/A</w:t>
                  </w:r>
                </w:p>
              </w:tc>
            </w:tr>
          </w:tbl>
          <w:p w14:paraId="33D87079" w14:textId="77777777" w:rsidR="000D052F" w:rsidRDefault="000D052F">
            <w:pPr>
              <w:jc w:val="both"/>
              <w:rPr>
                <w:rFonts w:ascii="Arial" w:hAnsi="Arial" w:cs="Arial"/>
                <w:i/>
                <w:sz w:val="18"/>
                <w:szCs w:val="18"/>
              </w:rPr>
            </w:pPr>
          </w:p>
          <w:p w14:paraId="115FAC2D" w14:textId="77777777" w:rsidR="000D052F" w:rsidRDefault="00C9688F">
            <w:pPr>
              <w:jc w:val="both"/>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Where selected above the Additional Schedules and/or Clauses set out in document RM6100 Additional and Alternative Terms and Conditions Lots 2, 3 and 5 shall be incorporated into this Contract. </w:t>
            </w:r>
          </w:p>
          <w:p w14:paraId="1E5CE223" w14:textId="77777777" w:rsidR="000D052F" w:rsidRDefault="000D052F">
            <w:pPr>
              <w:jc w:val="both"/>
              <w:rPr>
                <w:rFonts w:ascii="Arial" w:hAnsi="Arial" w:cs="Arial"/>
                <w:i/>
                <w:sz w:val="18"/>
                <w:szCs w:val="18"/>
              </w:rPr>
            </w:pPr>
          </w:p>
          <w:p w14:paraId="6C5C1D7F" w14:textId="77777777" w:rsidR="000D052F" w:rsidRDefault="00C9688F">
            <w:pPr>
              <w:jc w:val="both"/>
              <w:rPr>
                <w:rFonts w:ascii="Arial" w:hAnsi="Arial" w:cs="Arial"/>
                <w:b/>
                <w:sz w:val="22"/>
                <w:szCs w:val="22"/>
              </w:rPr>
            </w:pPr>
            <w:r>
              <w:rPr>
                <w:rFonts w:ascii="Arial" w:hAnsi="Arial" w:cs="Arial"/>
                <w:b/>
                <w:sz w:val="22"/>
                <w:szCs w:val="22"/>
              </w:rPr>
              <w:t>Part C - Alternative Clauses</w:t>
            </w:r>
          </w:p>
          <w:p w14:paraId="24E4879A" w14:textId="77777777" w:rsidR="000D052F" w:rsidRDefault="00C9688F">
            <w:pPr>
              <w:jc w:val="both"/>
              <w:rPr>
                <w:rFonts w:ascii="Arial" w:hAnsi="Arial" w:cs="Arial"/>
                <w:i/>
                <w:sz w:val="18"/>
                <w:szCs w:val="18"/>
              </w:rPr>
            </w:pPr>
            <w:r>
              <w:rPr>
                <w:rFonts w:ascii="Arial" w:hAnsi="Arial" w:cs="Arial"/>
                <w:i/>
                <w:sz w:val="18"/>
                <w:szCs w:val="18"/>
              </w:rPr>
              <w:t>Guidance Note: Tick any applicable boxes below</w:t>
            </w:r>
          </w:p>
          <w:p w14:paraId="6E32D929" w14:textId="77777777" w:rsidR="000D052F" w:rsidRDefault="000D052F">
            <w:pPr>
              <w:jc w:val="both"/>
              <w:rPr>
                <w:rFonts w:ascii="Arial" w:hAnsi="Arial" w:cs="Arial"/>
                <w:sz w:val="22"/>
                <w:szCs w:val="22"/>
              </w:rPr>
            </w:pPr>
          </w:p>
          <w:p w14:paraId="2FC1FF45" w14:textId="77777777" w:rsidR="000D052F" w:rsidRDefault="00C9688F">
            <w:pPr>
              <w:rPr>
                <w:rFonts w:ascii="Arial" w:hAnsi="Arial" w:cs="Arial"/>
                <w:sz w:val="22"/>
                <w:szCs w:val="22"/>
              </w:rPr>
            </w:pPr>
            <w:r>
              <w:rPr>
                <w:rFonts w:ascii="Arial" w:hAnsi="Arial" w:cs="Arial"/>
                <w:sz w:val="22"/>
                <w:szCs w:val="22"/>
              </w:rPr>
              <w:t>The following Alternative Clauses will apply:</w:t>
            </w:r>
          </w:p>
          <w:p w14:paraId="406AB9D5" w14:textId="77777777" w:rsidR="000D052F" w:rsidRDefault="000D052F">
            <w:pPr>
              <w:jc w:val="both"/>
              <w:rPr>
                <w:rFonts w:ascii="Arial" w:hAnsi="Arial" w:cs="Arial"/>
                <w:i/>
                <w:sz w:val="22"/>
                <w:szCs w:val="22"/>
                <w:shd w:val="clear" w:color="auto" w:fill="FFFF00"/>
              </w:rPr>
            </w:pPr>
          </w:p>
          <w:tbl>
            <w:tblPr>
              <w:tblW w:w="9099" w:type="dxa"/>
              <w:tblLayout w:type="fixed"/>
              <w:tblCellMar>
                <w:left w:w="10" w:type="dxa"/>
                <w:right w:w="10" w:type="dxa"/>
              </w:tblCellMar>
              <w:tblLook w:val="04A0" w:firstRow="1" w:lastRow="0" w:firstColumn="1" w:lastColumn="0" w:noHBand="0" w:noVBand="1"/>
            </w:tblPr>
            <w:tblGrid>
              <w:gridCol w:w="5981"/>
              <w:gridCol w:w="3118"/>
            </w:tblGrid>
            <w:tr w:rsidR="000D052F" w14:paraId="1A4B9892" w14:textId="77777777" w:rsidTr="75A97588">
              <w:tc>
                <w:tcPr>
                  <w:tcW w:w="59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5B3D7"/>
                  <w:tcMar>
                    <w:top w:w="0" w:type="dxa"/>
                    <w:left w:w="108" w:type="dxa"/>
                    <w:bottom w:w="0" w:type="dxa"/>
                    <w:right w:w="108" w:type="dxa"/>
                  </w:tcMar>
                </w:tcPr>
                <w:p w14:paraId="5967E9F5" w14:textId="77777777" w:rsidR="000D052F" w:rsidRDefault="00C9688F">
                  <w:pPr>
                    <w:jc w:val="center"/>
                    <w:rPr>
                      <w:rFonts w:ascii="Arial" w:hAnsi="Arial" w:cs="Arial"/>
                      <w:b/>
                      <w:sz w:val="22"/>
                      <w:szCs w:val="22"/>
                    </w:rPr>
                  </w:pPr>
                  <w:r>
                    <w:rPr>
                      <w:rFonts w:ascii="Arial" w:hAnsi="Arial" w:cs="Arial"/>
                      <w:b/>
                      <w:sz w:val="22"/>
                      <w:szCs w:val="22"/>
                    </w:rPr>
                    <w:t>Alternative Clauses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5B3D7"/>
                  <w:tcMar>
                    <w:top w:w="0" w:type="dxa"/>
                    <w:left w:w="108" w:type="dxa"/>
                    <w:bottom w:w="0" w:type="dxa"/>
                    <w:right w:w="108" w:type="dxa"/>
                  </w:tcMar>
                </w:tcPr>
                <w:p w14:paraId="02874415" w14:textId="77777777" w:rsidR="000D052F" w:rsidRDefault="00C9688F">
                  <w:pPr>
                    <w:jc w:val="center"/>
                    <w:rPr>
                      <w:rFonts w:ascii="Arial" w:hAnsi="Arial" w:cs="Arial"/>
                      <w:b/>
                      <w:sz w:val="22"/>
                      <w:szCs w:val="22"/>
                    </w:rPr>
                  </w:pPr>
                  <w:r>
                    <w:rPr>
                      <w:rFonts w:ascii="Arial" w:hAnsi="Arial" w:cs="Arial"/>
                      <w:b/>
                      <w:sz w:val="22"/>
                      <w:szCs w:val="22"/>
                    </w:rPr>
                    <w:t>Tick as applicable</w:t>
                  </w:r>
                </w:p>
              </w:tc>
            </w:tr>
            <w:tr w:rsidR="000D052F" w14:paraId="6D337C72" w14:textId="77777777" w:rsidTr="75A97588">
              <w:tc>
                <w:tcPr>
                  <w:tcW w:w="59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28E2B2" w14:textId="77777777" w:rsidR="000D052F" w:rsidRDefault="00C9688F">
                  <w:pPr>
                    <w:jc w:val="both"/>
                    <w:rPr>
                      <w:rFonts w:ascii="Arial" w:hAnsi="Arial" w:cs="Arial"/>
                      <w:sz w:val="22"/>
                      <w:szCs w:val="22"/>
                    </w:rPr>
                  </w:pPr>
                  <w:r>
                    <w:rPr>
                      <w:rFonts w:ascii="Arial" w:hAnsi="Arial" w:cs="Arial"/>
                      <w:sz w:val="22"/>
                      <w:szCs w:val="22"/>
                    </w:rPr>
                    <w:t>Scots Law</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88DA658" w14:textId="29B75887" w:rsidR="000D052F" w:rsidRDefault="00420943">
                  <w:pPr>
                    <w:jc w:val="center"/>
                  </w:pPr>
                  <w:r>
                    <w:rPr>
                      <w:rFonts w:ascii="Segoe UI Symbol" w:eastAsia="Times New Roman" w:hAnsi="Segoe UI Symbol" w:cs="Segoe UI Symbol"/>
                      <w:color w:val="000000"/>
                      <w:sz w:val="18"/>
                      <w:szCs w:val="18"/>
                      <w:lang w:eastAsia="en-GB"/>
                    </w:rPr>
                    <w:t>N/A</w:t>
                  </w:r>
                </w:p>
              </w:tc>
            </w:tr>
            <w:tr w:rsidR="000D052F" w14:paraId="752CBDBD" w14:textId="77777777" w:rsidTr="75A97588">
              <w:tc>
                <w:tcPr>
                  <w:tcW w:w="59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B3A12A1" w14:textId="77777777" w:rsidR="000D052F" w:rsidRDefault="00C9688F">
                  <w:pPr>
                    <w:jc w:val="both"/>
                    <w:rPr>
                      <w:rFonts w:ascii="Arial" w:hAnsi="Arial" w:cs="Arial"/>
                      <w:sz w:val="22"/>
                      <w:szCs w:val="22"/>
                    </w:rPr>
                  </w:pPr>
                  <w:r>
                    <w:rPr>
                      <w:rFonts w:ascii="Arial" w:hAnsi="Arial" w:cs="Arial"/>
                      <w:sz w:val="22"/>
                      <w:szCs w:val="22"/>
                    </w:rPr>
                    <w:t>Northern Ireland Law</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DE99603" w14:textId="1E10A5E5" w:rsidR="000D052F" w:rsidRDefault="00420943">
                  <w:pPr>
                    <w:jc w:val="center"/>
                  </w:pPr>
                  <w:r>
                    <w:rPr>
                      <w:rFonts w:ascii="Segoe UI Symbol" w:eastAsia="Times New Roman" w:hAnsi="Segoe UI Symbol" w:cs="Segoe UI Symbol"/>
                      <w:color w:val="000000"/>
                      <w:sz w:val="18"/>
                      <w:szCs w:val="18"/>
                      <w:lang w:eastAsia="en-GB"/>
                    </w:rPr>
                    <w:t>N/A</w:t>
                  </w:r>
                </w:p>
              </w:tc>
            </w:tr>
            <w:tr w:rsidR="000D052F" w14:paraId="444FBE4E" w14:textId="77777777" w:rsidTr="75A97588">
              <w:tc>
                <w:tcPr>
                  <w:tcW w:w="59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77F4E5" w14:textId="088CBA94" w:rsidR="000D052F" w:rsidRDefault="00817860">
                  <w:pPr>
                    <w:jc w:val="both"/>
                    <w:rPr>
                      <w:rFonts w:ascii="Arial" w:hAnsi="Arial" w:cs="Arial"/>
                      <w:sz w:val="22"/>
                      <w:szCs w:val="22"/>
                    </w:rPr>
                  </w:pPr>
                  <w:r w:rsidRPr="00817860">
                    <w:rPr>
                      <w:rFonts w:ascii="Arial" w:hAnsi="Arial" w:cs="Arial"/>
                      <w:sz w:val="22"/>
                      <w:szCs w:val="22"/>
                    </w:rPr>
                    <w:t>Joint Controller Clauses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4FACB23" w14:textId="0227ECD6" w:rsidR="000D052F" w:rsidRDefault="0F438AC4" w:rsidP="75A97588">
                  <w:pPr>
                    <w:jc w:val="center"/>
                    <w:rPr>
                      <w:rFonts w:ascii="Segoe UI Symbol" w:eastAsia="Times New Roman" w:hAnsi="Segoe UI Symbol" w:cs="Segoe UI Symbol"/>
                      <w:color w:val="000000" w:themeColor="text1"/>
                      <w:sz w:val="18"/>
                      <w:szCs w:val="18"/>
                      <w:lang w:eastAsia="en-GB"/>
                    </w:rPr>
                  </w:pPr>
                  <w:r w:rsidRPr="75A97588">
                    <w:rPr>
                      <w:rFonts w:ascii="Segoe UI Symbol" w:eastAsia="Times New Roman" w:hAnsi="Segoe UI Symbol" w:cs="Segoe UI Symbol"/>
                      <w:color w:val="000000" w:themeColor="text1"/>
                      <w:sz w:val="18"/>
                      <w:szCs w:val="18"/>
                      <w:lang w:eastAsia="en-GB"/>
                    </w:rPr>
                    <w:t>N/A</w:t>
                  </w:r>
                </w:p>
              </w:tc>
            </w:tr>
          </w:tbl>
          <w:p w14:paraId="42447FD7" w14:textId="77777777" w:rsidR="000D052F" w:rsidRDefault="000D052F">
            <w:pPr>
              <w:rPr>
                <w:rFonts w:ascii="Helvetica Neue" w:eastAsia="Helvetica Neue" w:hAnsi="Helvetica Neue" w:cs="Helvetica Neue"/>
              </w:rPr>
            </w:pPr>
          </w:p>
          <w:p w14:paraId="58E93C36" w14:textId="77777777" w:rsidR="000D052F" w:rsidRDefault="00C9688F">
            <w:pPr>
              <w:jc w:val="both"/>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Where selected above the Alternative Clauses set out in document RM6100 Additional and Alternative Terms and Conditions Lots 2, 3 and 5 shall be incorporated into this Contract. </w:t>
            </w:r>
          </w:p>
          <w:p w14:paraId="06B7CD0C" w14:textId="77777777" w:rsidR="000D052F" w:rsidRDefault="000D052F">
            <w:pPr>
              <w:jc w:val="both"/>
              <w:rPr>
                <w:rFonts w:ascii="Arial" w:hAnsi="Arial" w:cs="Arial"/>
                <w:i/>
                <w:sz w:val="18"/>
                <w:szCs w:val="18"/>
              </w:rPr>
            </w:pPr>
          </w:p>
        </w:tc>
      </w:tr>
    </w:tbl>
    <w:p w14:paraId="7F78B7FE" w14:textId="77777777" w:rsidR="000D052F" w:rsidRDefault="000D052F">
      <w:pPr>
        <w:rPr>
          <w:rFonts w:ascii="Arial" w:hAnsi="Arial" w:cs="Arial"/>
          <w:b/>
          <w:sz w:val="16"/>
          <w:szCs w:val="16"/>
        </w:rPr>
      </w:pPr>
    </w:p>
    <w:p w14:paraId="5537810F" w14:textId="77777777" w:rsidR="000D052F" w:rsidRDefault="000D052F">
      <w:pPr>
        <w:rPr>
          <w:rFonts w:ascii="Arial" w:hAnsi="Arial" w:cs="Arial"/>
          <w:b/>
          <w:sz w:val="16"/>
          <w:szCs w:val="16"/>
        </w:rPr>
      </w:pPr>
    </w:p>
    <w:p w14:paraId="4D5F0AF8" w14:textId="77777777" w:rsidR="000D052F" w:rsidRDefault="00C9688F">
      <w:pPr>
        <w:jc w:val="both"/>
        <w:rPr>
          <w:rFonts w:ascii="Arial" w:hAnsi="Arial" w:cs="Arial"/>
          <w:b/>
          <w:color w:val="365F91"/>
          <w:sz w:val="28"/>
          <w:szCs w:val="28"/>
        </w:rPr>
      </w:pPr>
      <w:r>
        <w:rPr>
          <w:rFonts w:ascii="Arial" w:hAnsi="Arial" w:cs="Arial"/>
          <w:b/>
          <w:color w:val="365F91"/>
          <w:sz w:val="28"/>
          <w:szCs w:val="28"/>
        </w:rPr>
        <w:lastRenderedPageBreak/>
        <w:t>Part B - Additional Information Required for Additional Schedules/Clauses Selected in Part A</w:t>
      </w:r>
    </w:p>
    <w:p w14:paraId="5234A2DC" w14:textId="77777777" w:rsidR="000D052F" w:rsidRDefault="000D052F">
      <w:pPr>
        <w:rPr>
          <w:rFonts w:ascii="Arial" w:hAnsi="Arial" w:cs="Arial"/>
          <w:b/>
          <w:sz w:val="16"/>
          <w:szCs w:val="16"/>
        </w:rPr>
      </w:pPr>
    </w:p>
    <w:tbl>
      <w:tblPr>
        <w:tblW w:w="9632" w:type="dxa"/>
        <w:tblCellMar>
          <w:left w:w="10" w:type="dxa"/>
          <w:right w:w="10" w:type="dxa"/>
        </w:tblCellMar>
        <w:tblLook w:val="04A0" w:firstRow="1" w:lastRow="0" w:firstColumn="1" w:lastColumn="0" w:noHBand="0" w:noVBand="1"/>
      </w:tblPr>
      <w:tblGrid>
        <w:gridCol w:w="9632"/>
      </w:tblGrid>
      <w:tr w:rsidR="000D052F" w14:paraId="0106601B" w14:textId="77777777" w:rsidTr="00FD5D50">
        <w:trPr>
          <w:trHeight w:val="1025"/>
        </w:trPr>
        <w:tc>
          <w:tcPr>
            <w:tcW w:w="9632" w:type="dxa"/>
            <w:shd w:val="clear" w:color="auto" w:fill="DBE5F1"/>
            <w:tcMar>
              <w:top w:w="113" w:type="dxa"/>
              <w:left w:w="108" w:type="dxa"/>
              <w:bottom w:w="113" w:type="dxa"/>
              <w:right w:w="108" w:type="dxa"/>
            </w:tcMar>
          </w:tcPr>
          <w:p w14:paraId="4858B8CC" w14:textId="77777777" w:rsidR="000D052F" w:rsidRDefault="00C9688F">
            <w:pPr>
              <w:jc w:val="both"/>
              <w:rPr>
                <w:rFonts w:ascii="Arial" w:hAnsi="Arial" w:cs="Arial"/>
                <w:b/>
                <w:sz w:val="22"/>
                <w:szCs w:val="22"/>
              </w:rPr>
            </w:pPr>
            <w:r>
              <w:rPr>
                <w:rFonts w:ascii="Arial" w:hAnsi="Arial" w:cs="Arial"/>
                <w:b/>
                <w:sz w:val="22"/>
                <w:szCs w:val="22"/>
              </w:rPr>
              <w:t>Additional Schedule S3 (Security Requirements)</w:t>
            </w:r>
          </w:p>
          <w:p w14:paraId="0EB65303" w14:textId="77777777" w:rsidR="000D052F" w:rsidRDefault="00C9688F">
            <w:pPr>
              <w:jc w:val="both"/>
              <w:rPr>
                <w:rFonts w:ascii="Arial" w:hAnsi="Arial" w:cs="Arial"/>
                <w:i/>
                <w:sz w:val="18"/>
                <w:szCs w:val="18"/>
              </w:rPr>
            </w:pPr>
            <w:r>
              <w:rPr>
                <w:rFonts w:ascii="Arial" w:hAnsi="Arial" w:cs="Arial"/>
                <w:i/>
                <w:sz w:val="18"/>
                <w:szCs w:val="18"/>
              </w:rPr>
              <w:t xml:space="preserve">Guidance Note: where Schedule S3 (Security Requirements) has been selected in Part A of Section C above, then for the purpose of the definition of “Security Management Plan” insert the Supplier’s draft security management plan below.  </w:t>
            </w:r>
          </w:p>
          <w:p w14:paraId="039B58F5" w14:textId="77777777" w:rsidR="000D052F" w:rsidRPr="006A479F" w:rsidRDefault="000D052F">
            <w:pPr>
              <w:jc w:val="both"/>
              <w:rPr>
                <w:rFonts w:ascii="Arial" w:hAnsi="Arial" w:cs="Arial"/>
                <w:i/>
                <w:color w:val="000000" w:themeColor="text1"/>
                <w:sz w:val="18"/>
                <w:szCs w:val="18"/>
                <w:shd w:val="clear" w:color="auto" w:fill="00FF00"/>
              </w:rPr>
            </w:pPr>
          </w:p>
          <w:p w14:paraId="79B071B0" w14:textId="089C716C" w:rsidR="000D052F" w:rsidRPr="00FD5D50" w:rsidRDefault="00EB22AC">
            <w:pPr>
              <w:jc w:val="both"/>
              <w:rPr>
                <w:rFonts w:ascii="Arial" w:hAnsi="Arial" w:cs="Arial"/>
                <w:bCs/>
              </w:rPr>
            </w:pPr>
            <w:r w:rsidRPr="004E6D1A">
              <w:rPr>
                <w:rFonts w:ascii="Arial" w:eastAsia="Arial" w:hAnsi="Arial" w:cs="Arial"/>
                <w:b/>
                <w:color w:val="FF0000"/>
              </w:rPr>
              <w:t>REDACTED TEXT under FOIA Section 43 Commercial Interests</w:t>
            </w:r>
            <w:r w:rsidRPr="004E6D1A">
              <w:rPr>
                <w:rFonts w:ascii="Arial" w:eastAsia="Arial" w:hAnsi="Arial" w:cs="Arial"/>
                <w:color w:val="FF0000"/>
              </w:rPr>
              <w:t>.</w:t>
            </w:r>
          </w:p>
        </w:tc>
      </w:tr>
    </w:tbl>
    <w:p w14:paraId="6CA1A653" w14:textId="77777777" w:rsidR="000D052F" w:rsidRDefault="000D052F">
      <w:pPr>
        <w:jc w:val="both"/>
        <w:rPr>
          <w:rFonts w:ascii="Arial" w:hAnsi="Arial" w:cs="Arial"/>
          <w:sz w:val="4"/>
          <w:szCs w:val="4"/>
          <w:shd w:val="clear" w:color="auto" w:fill="00FF00"/>
        </w:rPr>
      </w:pPr>
    </w:p>
    <w:tbl>
      <w:tblPr>
        <w:tblW w:w="9632" w:type="dxa"/>
        <w:tblCellMar>
          <w:left w:w="10" w:type="dxa"/>
          <w:right w:w="10" w:type="dxa"/>
        </w:tblCellMar>
        <w:tblLook w:val="04A0" w:firstRow="1" w:lastRow="0" w:firstColumn="1" w:lastColumn="0" w:noHBand="0" w:noVBand="1"/>
      </w:tblPr>
      <w:tblGrid>
        <w:gridCol w:w="9632"/>
      </w:tblGrid>
      <w:tr w:rsidR="000D052F" w14:paraId="7E08D804" w14:textId="77777777">
        <w:trPr>
          <w:trHeight w:val="165"/>
        </w:trPr>
        <w:tc>
          <w:tcPr>
            <w:tcW w:w="9632" w:type="dxa"/>
            <w:shd w:val="clear" w:color="auto" w:fill="DBE5F1"/>
            <w:tcMar>
              <w:top w:w="113" w:type="dxa"/>
              <w:left w:w="108" w:type="dxa"/>
              <w:bottom w:w="113" w:type="dxa"/>
              <w:right w:w="108" w:type="dxa"/>
            </w:tcMar>
          </w:tcPr>
          <w:p w14:paraId="1076B90A" w14:textId="77777777" w:rsidR="000D052F" w:rsidRDefault="00C9688F">
            <w:pPr>
              <w:jc w:val="both"/>
              <w:rPr>
                <w:rFonts w:ascii="Arial" w:hAnsi="Arial" w:cs="Arial"/>
                <w:b/>
                <w:sz w:val="22"/>
                <w:szCs w:val="22"/>
              </w:rPr>
            </w:pPr>
            <w:r>
              <w:rPr>
                <w:rFonts w:ascii="Arial" w:hAnsi="Arial" w:cs="Arial"/>
                <w:b/>
                <w:sz w:val="22"/>
                <w:szCs w:val="22"/>
              </w:rPr>
              <w:t>Additional Schedule S4 (Staff Transfer)</w:t>
            </w:r>
          </w:p>
          <w:p w14:paraId="35A56F74" w14:textId="77777777" w:rsidR="000D052F" w:rsidRDefault="00C9688F">
            <w:pPr>
              <w:jc w:val="both"/>
            </w:pPr>
            <w:r>
              <w:rPr>
                <w:rFonts w:ascii="Arial" w:hAnsi="Arial" w:cs="Arial"/>
                <w:i/>
                <w:sz w:val="18"/>
                <w:szCs w:val="18"/>
              </w:rPr>
              <w:t xml:space="preserve">Guidance Note: where Schedule S4 (Staff Transfer) has been selected in Part A of Section C above, then for the purpose of the definition of “Fund” in Annex D2 (LGPS) of Part D (Pension) insert details of the applicable fund below. </w:t>
            </w:r>
          </w:p>
          <w:p w14:paraId="26B17F2C" w14:textId="77777777" w:rsidR="000D052F" w:rsidRDefault="000D052F">
            <w:pPr>
              <w:jc w:val="both"/>
              <w:rPr>
                <w:rFonts w:ascii="Arial" w:hAnsi="Arial" w:cs="Arial"/>
                <w:i/>
                <w:sz w:val="18"/>
                <w:szCs w:val="18"/>
                <w:shd w:val="clear" w:color="auto" w:fill="00FF00"/>
              </w:rPr>
            </w:pPr>
          </w:p>
          <w:p w14:paraId="65C3B47E" w14:textId="77777777" w:rsidR="009B337B" w:rsidRPr="009B337B" w:rsidRDefault="009B337B" w:rsidP="00065E71">
            <w:pPr>
              <w:jc w:val="both"/>
              <w:rPr>
                <w:rFonts w:ascii="Arial" w:hAnsi="Arial" w:cs="Arial"/>
              </w:rPr>
            </w:pPr>
            <w:r w:rsidRPr="009B337B">
              <w:rPr>
                <w:rFonts w:ascii="Arial" w:hAnsi="Arial" w:cs="Arial"/>
              </w:rPr>
              <w:t>Merseyside Pension Fund</w:t>
            </w:r>
          </w:p>
          <w:p w14:paraId="0A27D0D2" w14:textId="77777777" w:rsidR="009B337B" w:rsidRPr="009B337B" w:rsidRDefault="009B337B" w:rsidP="00065E71">
            <w:pPr>
              <w:jc w:val="both"/>
              <w:rPr>
                <w:rFonts w:ascii="Arial" w:hAnsi="Arial" w:cs="Arial"/>
              </w:rPr>
            </w:pPr>
            <w:r w:rsidRPr="009B337B">
              <w:rPr>
                <w:rFonts w:ascii="Arial" w:hAnsi="Arial" w:cs="Arial"/>
              </w:rPr>
              <w:t>7</w:t>
            </w:r>
            <w:r w:rsidRPr="009B337B">
              <w:rPr>
                <w:rFonts w:ascii="Arial" w:hAnsi="Arial" w:cs="Arial"/>
                <w:vertAlign w:val="superscript"/>
              </w:rPr>
              <w:t>th</w:t>
            </w:r>
            <w:r w:rsidRPr="009B337B">
              <w:rPr>
                <w:rFonts w:ascii="Arial" w:hAnsi="Arial" w:cs="Arial"/>
              </w:rPr>
              <w:t xml:space="preserve"> Floor Castle Chambers</w:t>
            </w:r>
          </w:p>
          <w:p w14:paraId="54B7B54B" w14:textId="77777777" w:rsidR="009B337B" w:rsidRDefault="009B337B" w:rsidP="00065E71">
            <w:pPr>
              <w:jc w:val="both"/>
              <w:rPr>
                <w:rFonts w:ascii="Arial" w:hAnsi="Arial" w:cs="Arial"/>
              </w:rPr>
            </w:pPr>
            <w:r>
              <w:rPr>
                <w:rFonts w:ascii="Arial" w:hAnsi="Arial" w:cs="Arial"/>
              </w:rPr>
              <w:t>43 Castle Street</w:t>
            </w:r>
          </w:p>
          <w:p w14:paraId="421F10BF" w14:textId="77777777" w:rsidR="009B337B" w:rsidRDefault="009B337B" w:rsidP="00065E71">
            <w:pPr>
              <w:jc w:val="both"/>
              <w:rPr>
                <w:rFonts w:ascii="Arial" w:hAnsi="Arial" w:cs="Arial"/>
              </w:rPr>
            </w:pPr>
            <w:r>
              <w:rPr>
                <w:rFonts w:ascii="Arial" w:hAnsi="Arial" w:cs="Arial"/>
              </w:rPr>
              <w:t>Liverpool</w:t>
            </w:r>
          </w:p>
          <w:p w14:paraId="02688026" w14:textId="1B934F6E" w:rsidR="000D052F" w:rsidRPr="00065E71" w:rsidRDefault="009B337B" w:rsidP="00065E71">
            <w:pPr>
              <w:jc w:val="both"/>
              <w:rPr>
                <w:rFonts w:ascii="Arial" w:hAnsi="Arial" w:cs="Arial"/>
                <w:i/>
                <w:sz w:val="22"/>
                <w:szCs w:val="22"/>
                <w:shd w:val="clear" w:color="auto" w:fill="00FF00"/>
              </w:rPr>
            </w:pPr>
            <w:r>
              <w:rPr>
                <w:rFonts w:ascii="Arial" w:hAnsi="Arial" w:cs="Arial"/>
              </w:rPr>
              <w:t>L2 9SH</w:t>
            </w:r>
          </w:p>
        </w:tc>
      </w:tr>
    </w:tbl>
    <w:p w14:paraId="345403B9" w14:textId="77777777" w:rsidR="000D052F" w:rsidRDefault="000D052F">
      <w:pPr>
        <w:jc w:val="both"/>
        <w:rPr>
          <w:rFonts w:ascii="Arial" w:hAnsi="Arial" w:cs="Arial"/>
          <w:sz w:val="4"/>
          <w:szCs w:val="4"/>
          <w:shd w:val="clear" w:color="auto" w:fill="00FF00"/>
        </w:rPr>
      </w:pPr>
    </w:p>
    <w:p w14:paraId="161F9AC3" w14:textId="77777777" w:rsidR="000D052F" w:rsidRDefault="000D052F">
      <w:pPr>
        <w:jc w:val="both"/>
        <w:rPr>
          <w:rFonts w:ascii="Arial" w:hAnsi="Arial" w:cs="Arial"/>
          <w:sz w:val="4"/>
          <w:szCs w:val="4"/>
          <w:shd w:val="clear" w:color="auto" w:fill="00FF00"/>
        </w:rPr>
      </w:pPr>
    </w:p>
    <w:tbl>
      <w:tblPr>
        <w:tblW w:w="9632" w:type="dxa"/>
        <w:tblCellMar>
          <w:left w:w="10" w:type="dxa"/>
          <w:right w:w="10" w:type="dxa"/>
        </w:tblCellMar>
        <w:tblLook w:val="04A0" w:firstRow="1" w:lastRow="0" w:firstColumn="1" w:lastColumn="0" w:noHBand="0" w:noVBand="1"/>
      </w:tblPr>
      <w:tblGrid>
        <w:gridCol w:w="9632"/>
      </w:tblGrid>
      <w:tr w:rsidR="000D052F" w14:paraId="0837E134" w14:textId="77777777">
        <w:trPr>
          <w:trHeight w:val="165"/>
        </w:trPr>
        <w:tc>
          <w:tcPr>
            <w:tcW w:w="9632" w:type="dxa"/>
            <w:shd w:val="clear" w:color="auto" w:fill="DBE5F1"/>
            <w:tcMar>
              <w:top w:w="113" w:type="dxa"/>
              <w:left w:w="108" w:type="dxa"/>
              <w:bottom w:w="113" w:type="dxa"/>
              <w:right w:w="108" w:type="dxa"/>
            </w:tcMar>
          </w:tcPr>
          <w:p w14:paraId="5580FA6A" w14:textId="77777777" w:rsidR="000D052F" w:rsidRDefault="00C9688F">
            <w:pPr>
              <w:jc w:val="both"/>
              <w:rPr>
                <w:rFonts w:ascii="Arial" w:hAnsi="Arial" w:cs="Arial"/>
                <w:b/>
                <w:sz w:val="22"/>
                <w:szCs w:val="22"/>
              </w:rPr>
            </w:pPr>
            <w:r>
              <w:rPr>
                <w:rFonts w:ascii="Arial" w:hAnsi="Arial" w:cs="Arial"/>
                <w:b/>
                <w:sz w:val="22"/>
                <w:szCs w:val="22"/>
              </w:rPr>
              <w:t>Additional Clause C1 (Relevant Convictions)</w:t>
            </w:r>
          </w:p>
          <w:p w14:paraId="50138A9A" w14:textId="77777777" w:rsidR="000D052F" w:rsidRDefault="00C9688F">
            <w:pPr>
              <w:jc w:val="both"/>
              <w:rPr>
                <w:rFonts w:ascii="Arial" w:hAnsi="Arial" w:cs="Arial"/>
                <w:i/>
                <w:sz w:val="18"/>
                <w:szCs w:val="18"/>
              </w:rPr>
            </w:pPr>
            <w:r>
              <w:rPr>
                <w:rFonts w:ascii="Arial" w:hAnsi="Arial" w:cs="Arial"/>
                <w:i/>
                <w:sz w:val="18"/>
                <w:szCs w:val="18"/>
              </w:rPr>
              <w:t xml:space="preserve">Guidance Note: where Clause C1 (Relevant Convictions) has been selected in Part A of Section C above, then for the purpose of the definition of “Relevant Convictions” insert any relevant convictions which shall apply to this contract below. </w:t>
            </w:r>
          </w:p>
          <w:p w14:paraId="18B90479" w14:textId="77777777" w:rsidR="000D052F" w:rsidRDefault="000D052F">
            <w:pPr>
              <w:jc w:val="both"/>
              <w:rPr>
                <w:rFonts w:ascii="Arial" w:hAnsi="Arial" w:cs="Arial"/>
                <w:i/>
                <w:sz w:val="18"/>
                <w:szCs w:val="18"/>
              </w:rPr>
            </w:pPr>
          </w:p>
          <w:p w14:paraId="0CED5739" w14:textId="3CE09EE0" w:rsidR="000D052F" w:rsidRDefault="00B824C9">
            <w:pPr>
              <w:jc w:val="both"/>
            </w:pPr>
            <w:r w:rsidRPr="00884894">
              <w:rPr>
                <w:rFonts w:ascii="Arial" w:hAnsi="Arial" w:cs="Arial"/>
                <w:i/>
                <w:sz w:val="22"/>
                <w:szCs w:val="22"/>
              </w:rPr>
              <w:t xml:space="preserve">As the service involves provision of support to schools, any conviction which would prejudice working </w:t>
            </w:r>
            <w:r w:rsidR="00F102B5" w:rsidRPr="00884894">
              <w:rPr>
                <w:rFonts w:ascii="Arial" w:hAnsi="Arial" w:cs="Arial"/>
                <w:i/>
                <w:sz w:val="22"/>
                <w:szCs w:val="22"/>
              </w:rPr>
              <w:t>on or from a similar site as children</w:t>
            </w:r>
          </w:p>
        </w:tc>
      </w:tr>
    </w:tbl>
    <w:p w14:paraId="62C743E8" w14:textId="77777777" w:rsidR="000D052F" w:rsidRDefault="000D052F">
      <w:pPr>
        <w:spacing w:line="48" w:lineRule="auto"/>
        <w:rPr>
          <w:rFonts w:ascii="Arial" w:hAnsi="Arial" w:cs="Arial"/>
          <w:b/>
          <w:sz w:val="28"/>
          <w:szCs w:val="28"/>
        </w:rPr>
      </w:pPr>
    </w:p>
    <w:tbl>
      <w:tblPr>
        <w:tblW w:w="9632" w:type="dxa"/>
        <w:tblCellMar>
          <w:left w:w="10" w:type="dxa"/>
          <w:right w:w="10" w:type="dxa"/>
        </w:tblCellMar>
        <w:tblLook w:val="04A0" w:firstRow="1" w:lastRow="0" w:firstColumn="1" w:lastColumn="0" w:noHBand="0" w:noVBand="1"/>
      </w:tblPr>
      <w:tblGrid>
        <w:gridCol w:w="9632"/>
      </w:tblGrid>
      <w:tr w:rsidR="000D052F" w14:paraId="27183B1A" w14:textId="77777777">
        <w:trPr>
          <w:trHeight w:val="165"/>
        </w:trPr>
        <w:tc>
          <w:tcPr>
            <w:tcW w:w="9632" w:type="dxa"/>
            <w:shd w:val="clear" w:color="auto" w:fill="DBE5F1"/>
            <w:tcMar>
              <w:top w:w="113" w:type="dxa"/>
              <w:left w:w="108" w:type="dxa"/>
              <w:bottom w:w="113" w:type="dxa"/>
              <w:right w:w="108" w:type="dxa"/>
            </w:tcMar>
          </w:tcPr>
          <w:p w14:paraId="11850815" w14:textId="77777777" w:rsidR="000D052F" w:rsidRDefault="00C9688F">
            <w:pPr>
              <w:jc w:val="both"/>
              <w:rPr>
                <w:rFonts w:ascii="Arial" w:hAnsi="Arial" w:cs="Arial"/>
                <w:b/>
                <w:sz w:val="22"/>
                <w:szCs w:val="22"/>
              </w:rPr>
            </w:pPr>
            <w:r>
              <w:rPr>
                <w:rFonts w:ascii="Arial" w:hAnsi="Arial" w:cs="Arial"/>
                <w:b/>
                <w:sz w:val="22"/>
                <w:szCs w:val="22"/>
              </w:rPr>
              <w:t>Additional Clause C3 (Collaboration Agreement)</w:t>
            </w:r>
          </w:p>
          <w:p w14:paraId="3793B737" w14:textId="77777777" w:rsidR="000D052F" w:rsidRDefault="00C9688F">
            <w:pPr>
              <w:jc w:val="both"/>
              <w:rPr>
                <w:rFonts w:ascii="Arial" w:hAnsi="Arial" w:cs="Arial"/>
                <w:i/>
                <w:sz w:val="18"/>
                <w:szCs w:val="18"/>
              </w:rPr>
            </w:pPr>
            <w:r>
              <w:rPr>
                <w:rFonts w:ascii="Arial" w:hAnsi="Arial" w:cs="Arial"/>
                <w:i/>
                <w:sz w:val="18"/>
                <w:szCs w:val="18"/>
              </w:rPr>
              <w:t xml:space="preserve">Guidance Note: where Clause C3 (Collaboration Agreement) has been selected in Part A of Section C above, include details of organisation(s) required to collaborate immediately below.  </w:t>
            </w:r>
          </w:p>
          <w:p w14:paraId="38E88B8D" w14:textId="77777777" w:rsidR="000D052F" w:rsidRDefault="000D052F">
            <w:pPr>
              <w:jc w:val="both"/>
              <w:rPr>
                <w:rFonts w:ascii="Arial" w:hAnsi="Arial" w:cs="Arial"/>
                <w:i/>
                <w:sz w:val="18"/>
                <w:szCs w:val="18"/>
              </w:rPr>
            </w:pPr>
          </w:p>
          <w:p w14:paraId="77AE4DD6" w14:textId="2293D1B3" w:rsidR="00EF777D" w:rsidRPr="009B337B" w:rsidRDefault="00EF777D">
            <w:pPr>
              <w:jc w:val="both"/>
              <w:rPr>
                <w:rFonts w:ascii="Arial" w:hAnsi="Arial" w:cs="Arial"/>
                <w:iCs/>
                <w:sz w:val="22"/>
                <w:szCs w:val="22"/>
              </w:rPr>
            </w:pPr>
            <w:r w:rsidRPr="009B337B">
              <w:rPr>
                <w:rFonts w:ascii="Arial" w:hAnsi="Arial" w:cs="Arial"/>
                <w:iCs/>
                <w:sz w:val="22"/>
                <w:szCs w:val="22"/>
              </w:rPr>
              <w:t>Not Applicable</w:t>
            </w:r>
          </w:p>
          <w:p w14:paraId="14D4BE5E" w14:textId="77777777" w:rsidR="000D052F" w:rsidRDefault="000D052F">
            <w:pPr>
              <w:jc w:val="both"/>
              <w:rPr>
                <w:rFonts w:ascii="Arial" w:hAnsi="Arial" w:cs="Arial"/>
                <w:i/>
                <w:sz w:val="22"/>
                <w:szCs w:val="22"/>
              </w:rPr>
            </w:pPr>
          </w:p>
          <w:p w14:paraId="4097C609" w14:textId="77777777" w:rsidR="000D052F" w:rsidRDefault="00C9688F">
            <w:pPr>
              <w:jc w:val="both"/>
            </w:pPr>
            <w:r>
              <w:rPr>
                <w:rFonts w:ascii="Arial" w:hAnsi="Arial" w:cs="Arial"/>
                <w:sz w:val="22"/>
                <w:szCs w:val="22"/>
              </w:rPr>
              <w:t>An executed Collaboration Agreement shall be delivered from the Supplier to the Buyer within the stated number of Working Days</w:t>
            </w:r>
            <w:r>
              <w:rPr>
                <w:rFonts w:ascii="Arial" w:hAnsi="Arial" w:cs="Arial"/>
                <w:i/>
                <w:sz w:val="18"/>
                <w:szCs w:val="18"/>
              </w:rPr>
              <w:t xml:space="preserve"> </w:t>
            </w:r>
            <w:r>
              <w:rPr>
                <w:rFonts w:ascii="Arial" w:hAnsi="Arial" w:cs="Arial"/>
                <w:sz w:val="22"/>
                <w:szCs w:val="22"/>
              </w:rPr>
              <w:t>from the Commencement Date:</w:t>
            </w:r>
          </w:p>
          <w:p w14:paraId="19950F5A" w14:textId="77777777" w:rsidR="000D052F" w:rsidRDefault="000D052F">
            <w:pPr>
              <w:jc w:val="both"/>
              <w:rPr>
                <w:rFonts w:ascii="Arial" w:hAnsi="Arial" w:cs="Arial"/>
                <w:sz w:val="22"/>
                <w:szCs w:val="22"/>
              </w:rPr>
            </w:pPr>
          </w:p>
          <w:p w14:paraId="4CB50775" w14:textId="77777777" w:rsidR="00EF777D" w:rsidRPr="00D81F70" w:rsidRDefault="00EF777D" w:rsidP="00EF777D">
            <w:pPr>
              <w:jc w:val="both"/>
              <w:rPr>
                <w:rFonts w:ascii="Arial" w:hAnsi="Arial" w:cs="Arial"/>
                <w:iCs/>
                <w:sz w:val="22"/>
                <w:szCs w:val="22"/>
              </w:rPr>
            </w:pPr>
            <w:r w:rsidRPr="00D81F70">
              <w:rPr>
                <w:rFonts w:ascii="Arial" w:hAnsi="Arial" w:cs="Arial"/>
                <w:iCs/>
                <w:sz w:val="22"/>
                <w:szCs w:val="22"/>
              </w:rPr>
              <w:t>Not Applicable</w:t>
            </w:r>
          </w:p>
          <w:p w14:paraId="2E112FC6" w14:textId="77777777" w:rsidR="000D052F" w:rsidRDefault="000D052F">
            <w:pPr>
              <w:jc w:val="both"/>
              <w:rPr>
                <w:rFonts w:ascii="Arial" w:hAnsi="Arial" w:cs="Arial"/>
                <w:sz w:val="22"/>
                <w:szCs w:val="22"/>
              </w:rPr>
            </w:pPr>
          </w:p>
          <w:p w14:paraId="31FF381B" w14:textId="77777777" w:rsidR="000D052F" w:rsidRDefault="000D052F">
            <w:pPr>
              <w:jc w:val="both"/>
              <w:rPr>
                <w:rFonts w:ascii="Arial" w:eastAsia="Times New Roman" w:hAnsi="Arial" w:cs="Arial"/>
                <w:color w:val="000000"/>
                <w:sz w:val="22"/>
                <w:szCs w:val="22"/>
                <w:lang w:eastAsia="en-GB"/>
              </w:rPr>
            </w:pPr>
          </w:p>
        </w:tc>
      </w:tr>
    </w:tbl>
    <w:p w14:paraId="67A01F5F" w14:textId="77777777" w:rsidR="000D052F" w:rsidRDefault="000D052F">
      <w:pPr>
        <w:rPr>
          <w:rFonts w:ascii="Arial" w:hAnsi="Arial" w:cs="Arial"/>
          <w:b/>
          <w:sz w:val="28"/>
          <w:szCs w:val="28"/>
        </w:rPr>
      </w:pPr>
    </w:p>
    <w:p w14:paraId="04E071EE" w14:textId="77777777" w:rsidR="000D052F" w:rsidRDefault="000D052F">
      <w:pPr>
        <w:rPr>
          <w:rFonts w:ascii="Arial" w:hAnsi="Arial" w:cs="Arial"/>
          <w:b/>
          <w:sz w:val="28"/>
          <w:szCs w:val="28"/>
        </w:rPr>
      </w:pPr>
    </w:p>
    <w:p w14:paraId="317F78F3" w14:textId="77777777" w:rsidR="000D052F" w:rsidRDefault="000D052F">
      <w:pPr>
        <w:rPr>
          <w:rFonts w:ascii="Arial" w:hAnsi="Arial" w:cs="Arial"/>
          <w:b/>
          <w:sz w:val="28"/>
          <w:szCs w:val="28"/>
        </w:rPr>
      </w:pPr>
    </w:p>
    <w:p w14:paraId="024FD2AE" w14:textId="77777777" w:rsidR="000D052F" w:rsidRDefault="000D052F">
      <w:pPr>
        <w:rPr>
          <w:rFonts w:ascii="Arial" w:hAnsi="Arial" w:cs="Arial"/>
          <w:b/>
          <w:sz w:val="28"/>
          <w:szCs w:val="28"/>
        </w:rPr>
      </w:pPr>
    </w:p>
    <w:p w14:paraId="4B520CDD" w14:textId="77777777" w:rsidR="000D052F" w:rsidRDefault="000D052F">
      <w:pPr>
        <w:rPr>
          <w:rFonts w:ascii="Arial" w:hAnsi="Arial" w:cs="Arial"/>
          <w:b/>
          <w:sz w:val="28"/>
          <w:szCs w:val="28"/>
        </w:rPr>
      </w:pPr>
    </w:p>
    <w:p w14:paraId="25C46836" w14:textId="77777777" w:rsidR="000D052F" w:rsidRDefault="000D052F">
      <w:pPr>
        <w:rPr>
          <w:rFonts w:ascii="Arial" w:hAnsi="Arial" w:cs="Arial"/>
          <w:b/>
          <w:sz w:val="28"/>
          <w:szCs w:val="28"/>
        </w:rPr>
      </w:pPr>
    </w:p>
    <w:p w14:paraId="7ADE95A3" w14:textId="77777777" w:rsidR="000D052F" w:rsidRDefault="000D052F">
      <w:pPr>
        <w:rPr>
          <w:rFonts w:ascii="Arial" w:hAnsi="Arial" w:cs="Arial"/>
          <w:b/>
          <w:sz w:val="28"/>
          <w:szCs w:val="28"/>
        </w:rPr>
      </w:pPr>
    </w:p>
    <w:p w14:paraId="481F8CFE" w14:textId="77777777" w:rsidR="000D052F" w:rsidRDefault="000D052F">
      <w:pPr>
        <w:rPr>
          <w:rFonts w:ascii="Arial" w:hAnsi="Arial" w:cs="Arial"/>
          <w:b/>
          <w:sz w:val="28"/>
          <w:szCs w:val="28"/>
        </w:rPr>
      </w:pPr>
    </w:p>
    <w:p w14:paraId="7D70D2FF" w14:textId="6511037E" w:rsidR="00EF777D" w:rsidRDefault="00EF777D">
      <w:pPr>
        <w:suppressAutoHyphens w:val="0"/>
        <w:rPr>
          <w:rFonts w:ascii="Arial" w:hAnsi="Arial" w:cs="Arial"/>
          <w:b/>
          <w:sz w:val="28"/>
          <w:szCs w:val="28"/>
        </w:rPr>
      </w:pPr>
      <w:r>
        <w:rPr>
          <w:rFonts w:ascii="Arial" w:hAnsi="Arial" w:cs="Arial"/>
          <w:b/>
          <w:sz w:val="28"/>
          <w:szCs w:val="28"/>
        </w:rPr>
        <w:br w:type="page"/>
      </w:r>
    </w:p>
    <w:p w14:paraId="6C5B81F6" w14:textId="77777777" w:rsidR="000D052F" w:rsidRDefault="00C9688F">
      <w:pPr>
        <w:jc w:val="both"/>
      </w:pPr>
      <w:r>
        <w:rPr>
          <w:rFonts w:ascii="Arial" w:hAnsi="Arial" w:cs="Arial"/>
          <w:b/>
          <w:color w:val="365F91"/>
          <w:sz w:val="28"/>
          <w:szCs w:val="28"/>
        </w:rPr>
        <w:lastRenderedPageBreak/>
        <w:t>Section D</w:t>
      </w:r>
    </w:p>
    <w:p w14:paraId="0D95A7FE" w14:textId="77777777" w:rsidR="000D052F" w:rsidRDefault="00C9688F">
      <w:pPr>
        <w:jc w:val="both"/>
        <w:rPr>
          <w:rFonts w:ascii="Arial" w:hAnsi="Arial" w:cs="Arial"/>
          <w:b/>
          <w:color w:val="365F91"/>
          <w:sz w:val="28"/>
          <w:szCs w:val="28"/>
        </w:rPr>
      </w:pPr>
      <w:r>
        <w:rPr>
          <w:rFonts w:ascii="Arial" w:hAnsi="Arial" w:cs="Arial"/>
          <w:b/>
          <w:color w:val="365F91"/>
          <w:sz w:val="28"/>
          <w:szCs w:val="28"/>
        </w:rPr>
        <w:t>Supplier Response</w:t>
      </w:r>
    </w:p>
    <w:p w14:paraId="415A64DC" w14:textId="77777777" w:rsidR="000D052F" w:rsidRDefault="000D052F">
      <w:pPr>
        <w:jc w:val="both"/>
        <w:rPr>
          <w:rFonts w:ascii="Arial" w:hAnsi="Arial" w:cs="Arial"/>
          <w:sz w:val="22"/>
          <w:szCs w:val="22"/>
        </w:rPr>
      </w:pPr>
    </w:p>
    <w:p w14:paraId="43DC1E7E" w14:textId="77777777" w:rsidR="000D052F" w:rsidRDefault="000D052F">
      <w:pPr>
        <w:jc w:val="both"/>
        <w:rPr>
          <w:rFonts w:ascii="Arial" w:hAnsi="Arial" w:cs="Arial"/>
          <w:sz w:val="4"/>
          <w:szCs w:val="4"/>
        </w:rPr>
      </w:pPr>
    </w:p>
    <w:tbl>
      <w:tblPr>
        <w:tblW w:w="9827" w:type="dxa"/>
        <w:tblCellMar>
          <w:left w:w="10" w:type="dxa"/>
          <w:right w:w="10" w:type="dxa"/>
        </w:tblCellMar>
        <w:tblLook w:val="04A0" w:firstRow="1" w:lastRow="0" w:firstColumn="1" w:lastColumn="0" w:noHBand="0" w:noVBand="1"/>
      </w:tblPr>
      <w:tblGrid>
        <w:gridCol w:w="9827"/>
      </w:tblGrid>
      <w:tr w:rsidR="000D052F" w14:paraId="1AB0C49C" w14:textId="77777777">
        <w:tc>
          <w:tcPr>
            <w:tcW w:w="9827" w:type="dxa"/>
            <w:shd w:val="clear" w:color="auto" w:fill="D9D9D9"/>
            <w:tcMar>
              <w:top w:w="113" w:type="dxa"/>
              <w:left w:w="108" w:type="dxa"/>
              <w:bottom w:w="113" w:type="dxa"/>
              <w:right w:w="108" w:type="dxa"/>
            </w:tcMar>
          </w:tcPr>
          <w:p w14:paraId="6E8AA80E" w14:textId="77777777" w:rsidR="000D052F" w:rsidRDefault="00C9688F">
            <w:pPr>
              <w:shd w:val="clear" w:color="auto" w:fill="D9D9D9"/>
              <w:jc w:val="both"/>
              <w:rPr>
                <w:rFonts w:ascii="Arial" w:hAnsi="Arial" w:cs="Arial"/>
                <w:b/>
                <w:sz w:val="22"/>
                <w:szCs w:val="22"/>
              </w:rPr>
            </w:pPr>
            <w:r>
              <w:rPr>
                <w:rFonts w:ascii="Arial" w:hAnsi="Arial" w:cs="Arial"/>
                <w:b/>
                <w:sz w:val="22"/>
                <w:szCs w:val="22"/>
              </w:rPr>
              <w:t>Commercially Sensitive information</w:t>
            </w:r>
          </w:p>
          <w:p w14:paraId="585E0A95" w14:textId="77777777" w:rsidR="000D052F" w:rsidRDefault="00C9688F">
            <w:pPr>
              <w:shd w:val="clear" w:color="auto" w:fill="D9D9D9"/>
              <w:jc w:val="both"/>
            </w:pPr>
            <w:r>
              <w:rPr>
                <w:rFonts w:ascii="Arial" w:hAnsi="Arial" w:cs="Arial"/>
                <w:sz w:val="18"/>
                <w:szCs w:val="18"/>
              </w:rPr>
              <w:t xml:space="preserve">Any confidential information that the Supplier considers sensitive for the duration of an awarded Contract should be included here. Please refer to definition of Commercially Sensitive Information in the Contract – </w:t>
            </w:r>
            <w:r>
              <w:rPr>
                <w:rFonts w:ascii="Arial" w:hAnsi="Arial" w:cs="Arial"/>
                <w:i/>
                <w:sz w:val="18"/>
                <w:szCs w:val="18"/>
              </w:rPr>
              <w:t>use specific references to sections rather than copying the relevant information here.</w:t>
            </w:r>
          </w:p>
          <w:p w14:paraId="792EFD1A" w14:textId="7B0781F1" w:rsidR="000D052F" w:rsidRPr="00884894" w:rsidRDefault="00BA0BC7">
            <w:pPr>
              <w:jc w:val="both"/>
              <w:rPr>
                <w:b/>
                <w:bCs/>
                <w:i/>
                <w:iCs/>
              </w:rPr>
            </w:pPr>
            <w:r w:rsidRPr="00BA0BC7">
              <w:rPr>
                <w:rFonts w:ascii="Arial" w:hAnsi="Arial" w:cs="Arial"/>
                <w:sz w:val="22"/>
                <w:szCs w:val="22"/>
              </w:rPr>
              <w:t>Pricing (except to the extent that this must be disclosed in the contract award notice or to comply with the Buyer's transparency requirements) especially the way in which the Supplier has arrived at the aggregate contract price, any information revealing the different constituent elements of the aggregate contract price, day rates. Information relating to the Supplier’s costs. Information as to the proposed level of discounts offered. The Supplier’s (or any member of the Supplier’s group’s) intellectual property. All information that is not in the public domain relating to the Supplier’s (or any member of the Supplier’s group’s) intellectual property rights, solution design and methodologies including all templates, method statements, workshop agendas, detailed implementation plans and resourcing profiles. Any product or service roadmaps relating to potential future developments. Information relating to vulnerabilities including security vulnerabilities. Any security test results. Information not in the public domain relating to the Supplier group’s business or investment/ divestment plans, financial standing Information not in the public domain relating to any litigation or disputes not involving the Buyer that the Supplier group is a party to. Details of the Supplier’s suppliers, partners and sub-contractors and technology used to provide the Services (except to the extent that this must be disclosed in the contract award notice or to comply with the Buyer's transparency requirements) Terms and conditions of employees. Details of the Supplier’s insurance arrangements</w:t>
            </w:r>
          </w:p>
        </w:tc>
      </w:tr>
    </w:tbl>
    <w:p w14:paraId="0A735962" w14:textId="77777777" w:rsidR="000D052F" w:rsidRDefault="000D052F">
      <w:pPr>
        <w:jc w:val="both"/>
        <w:rPr>
          <w:rFonts w:ascii="Arial" w:hAnsi="Arial" w:cs="Arial"/>
          <w:sz w:val="4"/>
          <w:szCs w:val="4"/>
        </w:rPr>
      </w:pPr>
    </w:p>
    <w:p w14:paraId="0638CDBC" w14:textId="77777777" w:rsidR="000D052F" w:rsidRDefault="000D052F">
      <w:pPr>
        <w:jc w:val="both"/>
        <w:rPr>
          <w:rFonts w:ascii="Arial" w:hAnsi="Arial" w:cs="Arial"/>
          <w:sz w:val="4"/>
          <w:szCs w:val="4"/>
        </w:rPr>
      </w:pPr>
    </w:p>
    <w:p w14:paraId="4C396390" w14:textId="77777777" w:rsidR="000D052F" w:rsidRDefault="000D052F">
      <w:pPr>
        <w:jc w:val="both"/>
        <w:rPr>
          <w:rFonts w:ascii="Arial" w:hAnsi="Arial" w:cs="Arial"/>
          <w:sz w:val="4"/>
          <w:szCs w:val="4"/>
        </w:rPr>
      </w:pPr>
    </w:p>
    <w:p w14:paraId="50AD62FA" w14:textId="77777777" w:rsidR="000D052F" w:rsidRDefault="000D052F">
      <w:pPr>
        <w:jc w:val="both"/>
        <w:rPr>
          <w:rFonts w:ascii="Arial" w:hAnsi="Arial" w:cs="Arial"/>
          <w:sz w:val="4"/>
          <w:szCs w:val="4"/>
        </w:rPr>
      </w:pPr>
    </w:p>
    <w:p w14:paraId="26BAFE98" w14:textId="77777777" w:rsidR="000D052F" w:rsidRDefault="000D052F">
      <w:pPr>
        <w:jc w:val="both"/>
        <w:rPr>
          <w:rFonts w:ascii="Arial" w:hAnsi="Arial" w:cs="Arial"/>
          <w:sz w:val="4"/>
          <w:szCs w:val="4"/>
        </w:rPr>
      </w:pPr>
    </w:p>
    <w:p w14:paraId="6EC5C4AA" w14:textId="77777777" w:rsidR="000D052F" w:rsidRDefault="000D052F">
      <w:pPr>
        <w:jc w:val="both"/>
        <w:rPr>
          <w:rFonts w:ascii="Arial" w:hAnsi="Arial" w:cs="Arial"/>
          <w:sz w:val="4"/>
          <w:szCs w:val="4"/>
        </w:rPr>
      </w:pPr>
    </w:p>
    <w:p w14:paraId="3416977C" w14:textId="77777777" w:rsidR="000D052F" w:rsidRDefault="000D052F">
      <w:pPr>
        <w:jc w:val="both"/>
        <w:rPr>
          <w:rFonts w:ascii="Arial" w:hAnsi="Arial" w:cs="Arial"/>
          <w:sz w:val="4"/>
          <w:szCs w:val="4"/>
        </w:rPr>
      </w:pPr>
    </w:p>
    <w:p w14:paraId="61BE2EE9" w14:textId="77777777" w:rsidR="000D052F" w:rsidRDefault="000D052F">
      <w:pPr>
        <w:jc w:val="both"/>
        <w:rPr>
          <w:rFonts w:ascii="Arial" w:hAnsi="Arial" w:cs="Arial"/>
          <w:sz w:val="4"/>
          <w:szCs w:val="4"/>
        </w:rPr>
      </w:pPr>
    </w:p>
    <w:p w14:paraId="0D213E78" w14:textId="5E978395" w:rsidR="00EF777D" w:rsidRDefault="00EF777D">
      <w:pPr>
        <w:suppressAutoHyphens w:val="0"/>
        <w:rPr>
          <w:rFonts w:ascii="Arial" w:hAnsi="Arial" w:cs="Arial"/>
          <w:b/>
          <w:color w:val="365F91"/>
          <w:sz w:val="28"/>
          <w:szCs w:val="28"/>
        </w:rPr>
      </w:pPr>
      <w:r>
        <w:rPr>
          <w:rFonts w:ascii="Arial" w:hAnsi="Arial" w:cs="Arial"/>
          <w:b/>
          <w:color w:val="365F91"/>
          <w:sz w:val="28"/>
          <w:szCs w:val="28"/>
        </w:rPr>
        <w:br w:type="page"/>
      </w:r>
    </w:p>
    <w:p w14:paraId="4F663C0A" w14:textId="77777777" w:rsidR="000D052F" w:rsidRDefault="00C9688F">
      <w:pPr>
        <w:jc w:val="both"/>
        <w:rPr>
          <w:rFonts w:ascii="Arial" w:hAnsi="Arial" w:cs="Arial"/>
          <w:b/>
          <w:color w:val="365F91"/>
          <w:sz w:val="28"/>
          <w:szCs w:val="28"/>
        </w:rPr>
      </w:pPr>
      <w:r>
        <w:rPr>
          <w:rFonts w:ascii="Arial" w:hAnsi="Arial" w:cs="Arial"/>
          <w:b/>
          <w:color w:val="365F91"/>
          <w:sz w:val="28"/>
          <w:szCs w:val="28"/>
        </w:rPr>
        <w:lastRenderedPageBreak/>
        <w:t>Section E</w:t>
      </w:r>
    </w:p>
    <w:p w14:paraId="201A1930" w14:textId="77777777" w:rsidR="000D052F" w:rsidRDefault="00C9688F">
      <w:pPr>
        <w:jc w:val="both"/>
        <w:rPr>
          <w:rFonts w:ascii="Arial" w:hAnsi="Arial" w:cs="Arial"/>
          <w:b/>
          <w:color w:val="365F91"/>
          <w:sz w:val="28"/>
          <w:szCs w:val="28"/>
        </w:rPr>
      </w:pPr>
      <w:r>
        <w:rPr>
          <w:rFonts w:ascii="Arial" w:hAnsi="Arial" w:cs="Arial"/>
          <w:b/>
          <w:color w:val="365F91"/>
          <w:sz w:val="28"/>
          <w:szCs w:val="28"/>
        </w:rPr>
        <w:t>Contract Award</w:t>
      </w:r>
    </w:p>
    <w:p w14:paraId="2444F9D7" w14:textId="77777777" w:rsidR="000D052F" w:rsidRDefault="000D052F">
      <w:pPr>
        <w:jc w:val="both"/>
        <w:rPr>
          <w:rFonts w:ascii="Arial" w:hAnsi="Arial" w:cs="Arial"/>
          <w:sz w:val="22"/>
          <w:szCs w:val="22"/>
        </w:rPr>
      </w:pPr>
    </w:p>
    <w:p w14:paraId="053177D0" w14:textId="04B192EE" w:rsidR="000D052F" w:rsidRDefault="00C9688F">
      <w:pPr>
        <w:jc w:val="both"/>
        <w:rPr>
          <w:rFonts w:ascii="Arial" w:hAnsi="Arial" w:cs="Arial"/>
          <w:sz w:val="22"/>
          <w:szCs w:val="22"/>
        </w:rPr>
      </w:pPr>
      <w:r>
        <w:rPr>
          <w:rFonts w:ascii="Arial" w:hAnsi="Arial" w:cs="Arial"/>
          <w:sz w:val="22"/>
          <w:szCs w:val="22"/>
        </w:rPr>
        <w:t>This Call Off Contract is awarded in accordance with the provisions of the Technology Services 3 Framework Agreement RM6100.</w:t>
      </w:r>
      <w:r w:rsidR="00BA0BC7">
        <w:rPr>
          <w:rFonts w:ascii="Arial" w:hAnsi="Arial" w:cs="Arial"/>
          <w:sz w:val="22"/>
          <w:szCs w:val="22"/>
        </w:rPr>
        <w:t xml:space="preserve"> </w:t>
      </w:r>
      <w:r w:rsidR="00BA0BC7" w:rsidRPr="00BA0BC7">
        <w:rPr>
          <w:rFonts w:ascii="Arial" w:hAnsi="Arial" w:cs="Arial"/>
          <w:sz w:val="22"/>
          <w:szCs w:val="22"/>
        </w:rPr>
        <w:t>IN WITNESS of which this Call Off Contract (including all of the Schedules which form part of it) has been executed by the Parties as a Deed and is intended to be and is delivered on the date first above written.</w:t>
      </w:r>
    </w:p>
    <w:p w14:paraId="55CE1DB5" w14:textId="77777777" w:rsidR="000D052F" w:rsidRDefault="000D052F">
      <w:pPr>
        <w:jc w:val="both"/>
        <w:rPr>
          <w:rFonts w:ascii="Arial" w:hAnsi="Arial" w:cs="Arial"/>
          <w:b/>
          <w:sz w:val="22"/>
          <w:szCs w:val="22"/>
        </w:rPr>
      </w:pPr>
    </w:p>
    <w:tbl>
      <w:tblPr>
        <w:tblW w:w="9632" w:type="dxa"/>
        <w:tblCellMar>
          <w:left w:w="10" w:type="dxa"/>
          <w:right w:w="10" w:type="dxa"/>
        </w:tblCellMar>
        <w:tblLook w:val="04A0" w:firstRow="1" w:lastRow="0" w:firstColumn="1" w:lastColumn="0" w:noHBand="0" w:noVBand="1"/>
      </w:tblPr>
      <w:tblGrid>
        <w:gridCol w:w="9632"/>
      </w:tblGrid>
      <w:tr w:rsidR="000D052F" w14:paraId="18D0A55F" w14:textId="77777777">
        <w:tc>
          <w:tcPr>
            <w:tcW w:w="9632" w:type="dxa"/>
            <w:shd w:val="clear" w:color="auto" w:fill="DBE5F1"/>
            <w:tcMar>
              <w:top w:w="113" w:type="dxa"/>
              <w:left w:w="108" w:type="dxa"/>
              <w:bottom w:w="113" w:type="dxa"/>
              <w:right w:w="108" w:type="dxa"/>
            </w:tcMar>
          </w:tcPr>
          <w:p w14:paraId="5F569CF7" w14:textId="77777777" w:rsidR="000D052F" w:rsidRDefault="00C9688F">
            <w:pPr>
              <w:jc w:val="both"/>
              <w:rPr>
                <w:rFonts w:ascii="Arial" w:hAnsi="Arial" w:cs="Arial"/>
                <w:b/>
                <w:sz w:val="22"/>
                <w:szCs w:val="22"/>
              </w:rPr>
            </w:pPr>
            <w:r>
              <w:rPr>
                <w:rFonts w:ascii="Arial" w:hAnsi="Arial" w:cs="Arial"/>
                <w:b/>
                <w:sz w:val="22"/>
                <w:szCs w:val="22"/>
              </w:rPr>
              <w:t>SIGNATURES</w:t>
            </w:r>
          </w:p>
        </w:tc>
      </w:tr>
    </w:tbl>
    <w:p w14:paraId="1764E7BC" w14:textId="77777777" w:rsidR="000D052F" w:rsidRDefault="000D052F">
      <w:pPr>
        <w:jc w:val="both"/>
        <w:rPr>
          <w:rFonts w:ascii="Arial" w:hAnsi="Arial" w:cs="Arial"/>
          <w:b/>
          <w:sz w:val="22"/>
          <w:szCs w:val="22"/>
        </w:rPr>
      </w:pPr>
    </w:p>
    <w:p w14:paraId="151ACFF2" w14:textId="77777777" w:rsidR="000D052F" w:rsidRDefault="00C9688F">
      <w:pPr>
        <w:jc w:val="both"/>
        <w:rPr>
          <w:rFonts w:ascii="Arial" w:hAnsi="Arial" w:cs="Arial"/>
          <w:b/>
          <w:sz w:val="22"/>
          <w:szCs w:val="22"/>
        </w:rPr>
      </w:pPr>
      <w:r>
        <w:rPr>
          <w:rFonts w:ascii="Arial" w:hAnsi="Arial" w:cs="Arial"/>
          <w:b/>
          <w:sz w:val="22"/>
          <w:szCs w:val="22"/>
        </w:rPr>
        <w:t>For and on behalf of the Supplier</w:t>
      </w:r>
    </w:p>
    <w:tbl>
      <w:tblPr>
        <w:tblW w:w="4933" w:type="pct"/>
        <w:tblCellMar>
          <w:left w:w="10" w:type="dxa"/>
          <w:right w:w="10" w:type="dxa"/>
        </w:tblCellMar>
        <w:tblLook w:val="04A0" w:firstRow="1" w:lastRow="0" w:firstColumn="1" w:lastColumn="0" w:noHBand="0" w:noVBand="1"/>
      </w:tblPr>
      <w:tblGrid>
        <w:gridCol w:w="1553"/>
        <w:gridCol w:w="7940"/>
      </w:tblGrid>
      <w:tr w:rsidR="000D052F" w14:paraId="7AE17F74" w14:textId="77777777">
        <w:trPr>
          <w:trHeight w:val="567"/>
        </w:trPr>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A836AE" w14:textId="77777777" w:rsidR="000D052F" w:rsidRDefault="00C9688F">
            <w:pPr>
              <w:rPr>
                <w:rFonts w:ascii="Arial" w:hAnsi="Arial" w:cs="Arial"/>
                <w:sz w:val="22"/>
                <w:szCs w:val="22"/>
              </w:rPr>
            </w:pPr>
            <w:r>
              <w:rPr>
                <w:rFonts w:ascii="Arial" w:hAnsi="Arial" w:cs="Arial"/>
                <w:sz w:val="22"/>
                <w:szCs w:val="22"/>
              </w:rPr>
              <w:t>Name</w:t>
            </w:r>
          </w:p>
        </w:tc>
        <w:tc>
          <w:tcPr>
            <w:tcW w:w="7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467ACB" w14:textId="12E50169" w:rsidR="000D052F" w:rsidRDefault="00AE3F96">
            <w:pPr>
              <w:rPr>
                <w:rFonts w:ascii="Arial" w:hAnsi="Arial" w:cs="Arial"/>
                <w:b/>
                <w:sz w:val="22"/>
                <w:szCs w:val="22"/>
              </w:rPr>
            </w:pPr>
            <w:r>
              <w:rPr>
                <w:rFonts w:cs="Arial"/>
                <w:b/>
                <w:color w:val="FF0000"/>
              </w:rPr>
              <w:t>REDACTED TEXT under FOIA Section 40, Personal Information</w:t>
            </w:r>
          </w:p>
        </w:tc>
      </w:tr>
      <w:tr w:rsidR="000D052F" w14:paraId="4DA7803D" w14:textId="77777777">
        <w:trPr>
          <w:trHeight w:val="567"/>
        </w:trPr>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E390CF" w14:textId="77777777" w:rsidR="000D052F" w:rsidRDefault="00C9688F">
            <w:pPr>
              <w:rPr>
                <w:rFonts w:ascii="Arial" w:hAnsi="Arial" w:cs="Arial"/>
                <w:sz w:val="22"/>
                <w:szCs w:val="22"/>
              </w:rPr>
            </w:pPr>
            <w:r>
              <w:rPr>
                <w:rFonts w:ascii="Arial" w:hAnsi="Arial" w:cs="Arial"/>
                <w:sz w:val="22"/>
                <w:szCs w:val="22"/>
              </w:rPr>
              <w:t>Job role/title</w:t>
            </w:r>
          </w:p>
        </w:tc>
        <w:tc>
          <w:tcPr>
            <w:tcW w:w="7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371EDB" w14:textId="77777777" w:rsidR="000D052F" w:rsidRDefault="000D052F">
            <w:pPr>
              <w:rPr>
                <w:rFonts w:ascii="Arial" w:hAnsi="Arial" w:cs="Arial"/>
                <w:b/>
                <w:sz w:val="22"/>
                <w:szCs w:val="22"/>
              </w:rPr>
            </w:pPr>
          </w:p>
        </w:tc>
      </w:tr>
      <w:tr w:rsidR="000D052F" w14:paraId="6FD90428" w14:textId="77777777">
        <w:trPr>
          <w:trHeight w:val="567"/>
        </w:trPr>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EF8558" w14:textId="77777777" w:rsidR="000D052F" w:rsidRDefault="00C9688F">
            <w:pPr>
              <w:rPr>
                <w:rFonts w:ascii="Arial" w:hAnsi="Arial" w:cs="Arial"/>
                <w:sz w:val="22"/>
                <w:szCs w:val="22"/>
              </w:rPr>
            </w:pPr>
            <w:r>
              <w:rPr>
                <w:rFonts w:ascii="Arial" w:hAnsi="Arial" w:cs="Arial"/>
                <w:sz w:val="22"/>
                <w:szCs w:val="22"/>
              </w:rPr>
              <w:t>Signature</w:t>
            </w:r>
          </w:p>
        </w:tc>
        <w:tc>
          <w:tcPr>
            <w:tcW w:w="7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DB4AFF" w14:textId="7673C9FF" w:rsidR="000D052F" w:rsidRDefault="00AE3F96">
            <w:pPr>
              <w:rPr>
                <w:rFonts w:ascii="Arial" w:hAnsi="Arial" w:cs="Arial"/>
                <w:b/>
                <w:sz w:val="22"/>
                <w:szCs w:val="22"/>
              </w:rPr>
            </w:pPr>
            <w:r>
              <w:rPr>
                <w:rFonts w:cs="Arial"/>
                <w:b/>
                <w:color w:val="FF0000"/>
              </w:rPr>
              <w:t>REDACTED TEXT under FOIA Section 40, Personal Information</w:t>
            </w:r>
          </w:p>
        </w:tc>
      </w:tr>
      <w:tr w:rsidR="000D052F" w14:paraId="1FC6F7A8" w14:textId="77777777">
        <w:trPr>
          <w:trHeight w:val="567"/>
        </w:trPr>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816578" w14:textId="77777777" w:rsidR="000D052F" w:rsidRDefault="00C9688F">
            <w:pPr>
              <w:rPr>
                <w:rFonts w:ascii="Arial" w:hAnsi="Arial" w:cs="Arial"/>
                <w:sz w:val="22"/>
                <w:szCs w:val="22"/>
              </w:rPr>
            </w:pPr>
            <w:r>
              <w:rPr>
                <w:rFonts w:ascii="Arial" w:hAnsi="Arial" w:cs="Arial"/>
                <w:sz w:val="22"/>
                <w:szCs w:val="22"/>
              </w:rPr>
              <w:t>Date</w:t>
            </w:r>
          </w:p>
        </w:tc>
        <w:tc>
          <w:tcPr>
            <w:tcW w:w="7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1E9F02" w14:textId="77777777" w:rsidR="000D052F" w:rsidRDefault="000D052F">
            <w:pPr>
              <w:rPr>
                <w:rFonts w:ascii="Arial" w:hAnsi="Arial" w:cs="Arial"/>
                <w:b/>
                <w:sz w:val="22"/>
                <w:szCs w:val="22"/>
              </w:rPr>
            </w:pPr>
          </w:p>
        </w:tc>
      </w:tr>
    </w:tbl>
    <w:p w14:paraId="2F179909" w14:textId="77777777" w:rsidR="000D052F" w:rsidRDefault="000D052F">
      <w:pPr>
        <w:jc w:val="both"/>
        <w:rPr>
          <w:rFonts w:ascii="Arial" w:hAnsi="Arial" w:cs="Arial"/>
          <w:b/>
          <w:sz w:val="22"/>
          <w:szCs w:val="22"/>
        </w:rPr>
      </w:pPr>
    </w:p>
    <w:p w14:paraId="3756C02B" w14:textId="77777777" w:rsidR="000D052F" w:rsidRDefault="000D052F">
      <w:pPr>
        <w:jc w:val="both"/>
        <w:rPr>
          <w:rFonts w:ascii="Arial" w:hAnsi="Arial" w:cs="Arial"/>
          <w:b/>
          <w:sz w:val="22"/>
          <w:szCs w:val="22"/>
        </w:rPr>
      </w:pPr>
    </w:p>
    <w:p w14:paraId="1616F98E" w14:textId="77777777" w:rsidR="000D052F" w:rsidRDefault="00C9688F">
      <w:pPr>
        <w:jc w:val="both"/>
        <w:rPr>
          <w:rFonts w:ascii="Arial" w:hAnsi="Arial" w:cs="Arial"/>
          <w:b/>
          <w:sz w:val="22"/>
          <w:szCs w:val="22"/>
        </w:rPr>
      </w:pPr>
      <w:r>
        <w:rPr>
          <w:rFonts w:ascii="Arial" w:hAnsi="Arial" w:cs="Arial"/>
          <w:b/>
          <w:sz w:val="22"/>
          <w:szCs w:val="22"/>
        </w:rPr>
        <w:t>For and on behalf of the Buyer</w:t>
      </w:r>
    </w:p>
    <w:tbl>
      <w:tblPr>
        <w:tblW w:w="9493" w:type="dxa"/>
        <w:tblLayout w:type="fixed"/>
        <w:tblCellMar>
          <w:left w:w="10" w:type="dxa"/>
          <w:right w:w="10" w:type="dxa"/>
        </w:tblCellMar>
        <w:tblLook w:val="04A0" w:firstRow="1" w:lastRow="0" w:firstColumn="1" w:lastColumn="0" w:noHBand="0" w:noVBand="1"/>
      </w:tblPr>
      <w:tblGrid>
        <w:gridCol w:w="1555"/>
        <w:gridCol w:w="7938"/>
      </w:tblGrid>
      <w:tr w:rsidR="000D052F" w14:paraId="2B97C472" w14:textId="77777777">
        <w:trPr>
          <w:trHeight w:val="567"/>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707E74" w14:textId="77777777" w:rsidR="000D052F" w:rsidRDefault="00C9688F">
            <w:pPr>
              <w:rPr>
                <w:rFonts w:ascii="Arial" w:hAnsi="Arial" w:cs="Arial"/>
                <w:sz w:val="22"/>
                <w:szCs w:val="22"/>
              </w:rPr>
            </w:pPr>
            <w:r>
              <w:rPr>
                <w:rFonts w:ascii="Arial" w:hAnsi="Arial" w:cs="Arial"/>
                <w:sz w:val="22"/>
                <w:szCs w:val="22"/>
              </w:rPr>
              <w:t>Name</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AFCEA8" w14:textId="531925F6" w:rsidR="000D052F" w:rsidRDefault="00AE3F96">
            <w:pPr>
              <w:rPr>
                <w:rFonts w:ascii="Arial" w:hAnsi="Arial" w:cs="Arial"/>
                <w:b/>
                <w:sz w:val="22"/>
                <w:szCs w:val="22"/>
              </w:rPr>
            </w:pPr>
            <w:r>
              <w:rPr>
                <w:rFonts w:cs="Arial"/>
                <w:b/>
                <w:color w:val="FF0000"/>
              </w:rPr>
              <w:t>REDACTED TEXT under FOIA Section 40, Personal Information</w:t>
            </w:r>
          </w:p>
        </w:tc>
      </w:tr>
      <w:tr w:rsidR="000D052F" w14:paraId="2151A1EE" w14:textId="77777777">
        <w:trPr>
          <w:trHeight w:val="567"/>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5812D7" w14:textId="77777777" w:rsidR="000D052F" w:rsidRDefault="00C9688F">
            <w:pPr>
              <w:rPr>
                <w:rFonts w:ascii="Arial" w:hAnsi="Arial" w:cs="Arial"/>
                <w:sz w:val="22"/>
                <w:szCs w:val="22"/>
              </w:rPr>
            </w:pPr>
            <w:r>
              <w:rPr>
                <w:rFonts w:ascii="Arial" w:hAnsi="Arial" w:cs="Arial"/>
                <w:sz w:val="22"/>
                <w:szCs w:val="22"/>
              </w:rPr>
              <w:t>Job role/title</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D7C29B" w14:textId="77777777" w:rsidR="000D052F" w:rsidRDefault="000D052F">
            <w:pPr>
              <w:rPr>
                <w:rFonts w:ascii="Arial" w:hAnsi="Arial" w:cs="Arial"/>
                <w:b/>
                <w:sz w:val="22"/>
                <w:szCs w:val="22"/>
              </w:rPr>
            </w:pPr>
          </w:p>
        </w:tc>
      </w:tr>
      <w:tr w:rsidR="000D052F" w14:paraId="0BD767E0" w14:textId="77777777">
        <w:trPr>
          <w:trHeight w:val="567"/>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BDF755" w14:textId="77777777" w:rsidR="000D052F" w:rsidRDefault="00C9688F">
            <w:pPr>
              <w:rPr>
                <w:rFonts w:ascii="Arial" w:hAnsi="Arial" w:cs="Arial"/>
                <w:sz w:val="22"/>
                <w:szCs w:val="22"/>
              </w:rPr>
            </w:pPr>
            <w:r>
              <w:rPr>
                <w:rFonts w:ascii="Arial" w:hAnsi="Arial" w:cs="Arial"/>
                <w:sz w:val="22"/>
                <w:szCs w:val="22"/>
              </w:rPr>
              <w:t>Signature</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C669D8" w14:textId="06D21E9F" w:rsidR="000D052F" w:rsidRDefault="00AE3F96">
            <w:pPr>
              <w:rPr>
                <w:rFonts w:ascii="Arial" w:hAnsi="Arial" w:cs="Arial"/>
                <w:b/>
                <w:sz w:val="22"/>
                <w:szCs w:val="22"/>
              </w:rPr>
            </w:pPr>
            <w:r>
              <w:rPr>
                <w:rFonts w:cs="Arial"/>
                <w:b/>
                <w:color w:val="FF0000"/>
              </w:rPr>
              <w:t>REDACTED TEXT under FOIA Section 40, Personal Information</w:t>
            </w:r>
          </w:p>
        </w:tc>
      </w:tr>
      <w:tr w:rsidR="000D052F" w14:paraId="3F6CF2BC" w14:textId="77777777">
        <w:trPr>
          <w:trHeight w:val="567"/>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B8BF22" w14:textId="77777777" w:rsidR="000D052F" w:rsidRDefault="00C9688F">
            <w:pPr>
              <w:rPr>
                <w:rFonts w:ascii="Arial" w:hAnsi="Arial" w:cs="Arial"/>
                <w:sz w:val="22"/>
                <w:szCs w:val="22"/>
              </w:rPr>
            </w:pPr>
            <w:r>
              <w:rPr>
                <w:rFonts w:ascii="Arial" w:hAnsi="Arial" w:cs="Arial"/>
                <w:sz w:val="22"/>
                <w:szCs w:val="22"/>
              </w:rPr>
              <w:t>Date</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89757D" w14:textId="77777777" w:rsidR="000D052F" w:rsidRDefault="000D052F">
            <w:pPr>
              <w:rPr>
                <w:rFonts w:ascii="Arial" w:hAnsi="Arial" w:cs="Arial"/>
                <w:b/>
                <w:sz w:val="22"/>
                <w:szCs w:val="22"/>
              </w:rPr>
            </w:pPr>
          </w:p>
        </w:tc>
      </w:tr>
    </w:tbl>
    <w:p w14:paraId="51A8E439" w14:textId="77777777" w:rsidR="000D052F" w:rsidRDefault="000D052F">
      <w:pPr>
        <w:jc w:val="both"/>
        <w:rPr>
          <w:rFonts w:ascii="Arial" w:hAnsi="Arial" w:cs="Arial"/>
          <w:b/>
          <w:sz w:val="22"/>
          <w:szCs w:val="22"/>
        </w:rPr>
      </w:pPr>
    </w:p>
    <w:p w14:paraId="574834F3" w14:textId="77777777" w:rsidR="000D052F" w:rsidRDefault="000D052F">
      <w:pPr>
        <w:pageBreakBefore/>
        <w:rPr>
          <w:rFonts w:ascii="Arial" w:hAnsi="Arial" w:cs="Arial"/>
          <w:b/>
          <w:sz w:val="22"/>
          <w:szCs w:val="22"/>
        </w:rPr>
      </w:pPr>
    </w:p>
    <w:p w14:paraId="08242ABE" w14:textId="77777777" w:rsidR="000D052F" w:rsidRDefault="00C9688F">
      <w:pPr>
        <w:jc w:val="center"/>
        <w:rPr>
          <w:rFonts w:ascii="Arial" w:hAnsi="Arial" w:cs="Arial"/>
          <w:b/>
          <w:color w:val="365F91"/>
          <w:sz w:val="28"/>
          <w:szCs w:val="28"/>
        </w:rPr>
      </w:pPr>
      <w:r>
        <w:rPr>
          <w:rFonts w:ascii="Arial" w:hAnsi="Arial" w:cs="Arial"/>
          <w:b/>
          <w:color w:val="365F91"/>
          <w:sz w:val="28"/>
          <w:szCs w:val="28"/>
        </w:rPr>
        <w:t xml:space="preserve">Attachment 1 – Services Specification </w:t>
      </w:r>
    </w:p>
    <w:p w14:paraId="3F1E7DFA" w14:textId="77777777" w:rsidR="009051A3" w:rsidRDefault="009051A3">
      <w:pPr>
        <w:jc w:val="center"/>
        <w:rPr>
          <w:rFonts w:ascii="Arial" w:hAnsi="Arial" w:cs="Arial"/>
          <w:b/>
          <w:color w:val="365F91"/>
          <w:sz w:val="28"/>
          <w:szCs w:val="28"/>
        </w:rPr>
      </w:pPr>
    </w:p>
    <w:p w14:paraId="4727A9D8" w14:textId="77777777" w:rsidR="009051A3" w:rsidRDefault="009051A3">
      <w:pPr>
        <w:jc w:val="center"/>
        <w:rPr>
          <w:rFonts w:ascii="Arial" w:hAnsi="Arial" w:cs="Arial"/>
          <w:b/>
          <w:color w:val="365F91"/>
          <w:sz w:val="28"/>
          <w:szCs w:val="28"/>
        </w:rPr>
      </w:pPr>
    </w:p>
    <w:p w14:paraId="6E88740B" w14:textId="4E2959A9" w:rsidR="000D052F" w:rsidRDefault="00EB22AC">
      <w:pPr>
        <w:jc w:val="center"/>
        <w:rPr>
          <w:rFonts w:ascii="Arial" w:hAnsi="Arial" w:cs="Arial"/>
          <w:b/>
          <w:color w:val="365F91"/>
          <w:sz w:val="28"/>
          <w:szCs w:val="28"/>
        </w:rPr>
      </w:pPr>
      <w:r w:rsidRPr="004E6D1A">
        <w:rPr>
          <w:rFonts w:ascii="Arial" w:eastAsia="Arial" w:hAnsi="Arial" w:cs="Arial"/>
          <w:b/>
          <w:color w:val="FF0000"/>
        </w:rPr>
        <w:t>REDACTED TEXT under FOIA Section 43 Commercial Interests</w:t>
      </w:r>
      <w:r w:rsidRPr="004E6D1A">
        <w:rPr>
          <w:rFonts w:ascii="Arial" w:eastAsia="Arial" w:hAnsi="Arial" w:cs="Arial"/>
          <w:color w:val="FF0000"/>
        </w:rPr>
        <w:t>.</w:t>
      </w:r>
    </w:p>
    <w:p w14:paraId="2A626B49" w14:textId="77777777" w:rsidR="000D052F" w:rsidRDefault="000D052F">
      <w:pPr>
        <w:pageBreakBefore/>
        <w:rPr>
          <w:rFonts w:ascii="Arial" w:hAnsi="Arial" w:cs="Arial"/>
          <w:b/>
          <w:sz w:val="22"/>
          <w:szCs w:val="22"/>
        </w:rPr>
      </w:pPr>
    </w:p>
    <w:p w14:paraId="1CBA931B" w14:textId="77777777" w:rsidR="000D052F" w:rsidRDefault="00C9688F">
      <w:pPr>
        <w:jc w:val="center"/>
        <w:rPr>
          <w:rFonts w:ascii="Arial" w:hAnsi="Arial" w:cs="Arial"/>
          <w:b/>
          <w:color w:val="365F91"/>
          <w:sz w:val="28"/>
          <w:szCs w:val="28"/>
        </w:rPr>
      </w:pPr>
      <w:r>
        <w:rPr>
          <w:rFonts w:ascii="Arial" w:hAnsi="Arial" w:cs="Arial"/>
          <w:b/>
          <w:color w:val="365F91"/>
          <w:sz w:val="28"/>
          <w:szCs w:val="28"/>
        </w:rPr>
        <w:t xml:space="preserve">Attachment 2 – Charges and Invoicing </w:t>
      </w:r>
    </w:p>
    <w:p w14:paraId="3CAA4681" w14:textId="77777777" w:rsidR="000D052F" w:rsidRDefault="000D052F">
      <w:pPr>
        <w:jc w:val="center"/>
        <w:rPr>
          <w:rFonts w:ascii="Arial" w:hAnsi="Arial" w:cs="Arial"/>
          <w:b/>
          <w:color w:val="365F91"/>
          <w:sz w:val="28"/>
          <w:szCs w:val="28"/>
        </w:rPr>
      </w:pPr>
    </w:p>
    <w:p w14:paraId="76009C87" w14:textId="1081EC58" w:rsidR="007D3935" w:rsidRDefault="007D3935">
      <w:pPr>
        <w:jc w:val="both"/>
        <w:rPr>
          <w:rFonts w:ascii="Arial" w:hAnsi="Arial" w:cs="Arial"/>
          <w:b/>
          <w:color w:val="365F91"/>
          <w:sz w:val="28"/>
          <w:szCs w:val="28"/>
        </w:rPr>
      </w:pPr>
      <w:r w:rsidRPr="007D3935">
        <w:rPr>
          <w:rFonts w:ascii="Arial" w:hAnsi="Arial" w:cs="Arial"/>
          <w:b/>
          <w:color w:val="365F91"/>
          <w:sz w:val="28"/>
          <w:szCs w:val="28"/>
        </w:rPr>
        <w:t>Part A - Milestone Payments and Delay Payments</w:t>
      </w:r>
    </w:p>
    <w:p w14:paraId="4D6D5E2D" w14:textId="77777777" w:rsidR="000D052F" w:rsidRDefault="00C9688F">
      <w:pPr>
        <w:jc w:val="both"/>
        <w:rPr>
          <w:rFonts w:ascii="Arial" w:hAnsi="Arial" w:cs="Arial"/>
          <w:b/>
          <w:color w:val="365F91"/>
          <w:sz w:val="28"/>
          <w:szCs w:val="28"/>
        </w:rPr>
      </w:pPr>
      <w:r>
        <w:rPr>
          <w:rFonts w:ascii="Arial" w:hAnsi="Arial" w:cs="Arial"/>
          <w:b/>
          <w:color w:val="365F91"/>
          <w:sz w:val="28"/>
          <w:szCs w:val="28"/>
        </w:rPr>
        <w:t xml:space="preserve"> </w:t>
      </w:r>
    </w:p>
    <w:tbl>
      <w:tblPr>
        <w:tblW w:w="10206" w:type="dxa"/>
        <w:tblInd w:w="-5" w:type="dxa"/>
        <w:tblLayout w:type="fixed"/>
        <w:tblCellMar>
          <w:left w:w="10" w:type="dxa"/>
          <w:right w:w="10" w:type="dxa"/>
        </w:tblCellMar>
        <w:tblLook w:val="04A0" w:firstRow="1" w:lastRow="0" w:firstColumn="1" w:lastColumn="0" w:noHBand="0" w:noVBand="1"/>
      </w:tblPr>
      <w:tblGrid>
        <w:gridCol w:w="567"/>
        <w:gridCol w:w="3686"/>
        <w:gridCol w:w="1984"/>
        <w:gridCol w:w="1985"/>
        <w:gridCol w:w="1984"/>
      </w:tblGrid>
      <w:tr w:rsidR="000D052F" w14:paraId="06C450B7" w14:textId="77777777">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C2BA4A" w14:textId="77777777" w:rsidR="000D052F" w:rsidRDefault="00C9688F">
            <w:pPr>
              <w:spacing w:before="120" w:after="120"/>
              <w:jc w:val="center"/>
              <w:rPr>
                <w:rFonts w:ascii="Calibri" w:eastAsia="Trebuchet MS" w:hAnsi="Calibri" w:cs="Calibri"/>
                <w:b/>
                <w:sz w:val="22"/>
                <w:szCs w:val="22"/>
              </w:rPr>
            </w:pPr>
            <w:r>
              <w:rPr>
                <w:rFonts w:ascii="Calibri" w:eastAsia="Trebuchet MS" w:hAnsi="Calibri" w:cs="Calibri"/>
                <w:b/>
                <w:sz w:val="22"/>
                <w:szCs w:val="22"/>
              </w:rPr>
              <w:t>#</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718FD7" w14:textId="77777777" w:rsidR="000D052F" w:rsidRDefault="00C9688F">
            <w:pPr>
              <w:spacing w:before="120" w:after="120"/>
              <w:jc w:val="center"/>
              <w:rPr>
                <w:rFonts w:ascii="Arial" w:eastAsia="Trebuchet MS" w:hAnsi="Arial" w:cs="Arial"/>
                <w:b/>
                <w:sz w:val="22"/>
                <w:szCs w:val="22"/>
              </w:rPr>
            </w:pPr>
            <w:r>
              <w:rPr>
                <w:rFonts w:ascii="Arial" w:eastAsia="Trebuchet MS" w:hAnsi="Arial" w:cs="Arial"/>
                <w:b/>
                <w:sz w:val="22"/>
                <w:szCs w:val="22"/>
              </w:rPr>
              <w:t>Milestone Description</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A7CE66" w14:textId="77777777" w:rsidR="000D052F" w:rsidRDefault="00C9688F">
            <w:pPr>
              <w:spacing w:before="120" w:after="120"/>
              <w:jc w:val="center"/>
              <w:rPr>
                <w:rFonts w:ascii="Arial" w:eastAsia="Trebuchet MS" w:hAnsi="Arial" w:cs="Arial"/>
                <w:b/>
                <w:sz w:val="22"/>
                <w:szCs w:val="22"/>
              </w:rPr>
            </w:pPr>
            <w:r>
              <w:rPr>
                <w:rFonts w:ascii="Arial" w:eastAsia="Trebuchet MS" w:hAnsi="Arial" w:cs="Arial"/>
                <w:b/>
                <w:sz w:val="22"/>
                <w:szCs w:val="22"/>
              </w:rPr>
              <w:t>Milestone Payment amount (£GBP)</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A5E7BD" w14:textId="77777777" w:rsidR="000D052F" w:rsidRDefault="00C9688F">
            <w:pPr>
              <w:spacing w:before="120" w:after="120"/>
              <w:jc w:val="center"/>
              <w:rPr>
                <w:rFonts w:ascii="Arial" w:eastAsia="Trebuchet MS" w:hAnsi="Arial" w:cs="Arial"/>
                <w:b/>
                <w:sz w:val="22"/>
                <w:szCs w:val="22"/>
              </w:rPr>
            </w:pPr>
            <w:r>
              <w:rPr>
                <w:rFonts w:ascii="Arial" w:eastAsia="Trebuchet MS" w:hAnsi="Arial" w:cs="Arial"/>
                <w:b/>
                <w:sz w:val="22"/>
                <w:szCs w:val="22"/>
              </w:rPr>
              <w:t>Milestone Date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B7F87B" w14:textId="77777777" w:rsidR="000D052F" w:rsidRDefault="00C9688F">
            <w:pPr>
              <w:spacing w:before="120" w:after="120"/>
              <w:jc w:val="center"/>
              <w:rPr>
                <w:rFonts w:ascii="Arial" w:eastAsia="Trebuchet MS" w:hAnsi="Arial" w:cs="Arial"/>
                <w:b/>
                <w:sz w:val="22"/>
                <w:szCs w:val="22"/>
              </w:rPr>
            </w:pPr>
            <w:r>
              <w:rPr>
                <w:rFonts w:ascii="Arial" w:eastAsia="Trebuchet MS" w:hAnsi="Arial" w:cs="Arial"/>
                <w:b/>
                <w:sz w:val="22"/>
                <w:szCs w:val="22"/>
              </w:rPr>
              <w:t>Delay Payments (where Milestone) (£GBP per day)</w:t>
            </w:r>
          </w:p>
        </w:tc>
      </w:tr>
      <w:tr w:rsidR="001E0C8E" w14:paraId="5EF10BBE" w14:textId="77777777" w:rsidTr="009A28B0">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5941A4" w14:textId="6736C9C4" w:rsidR="001E0C8E" w:rsidRDefault="001E0C8E" w:rsidP="001E0C8E">
            <w:pPr>
              <w:spacing w:before="120" w:after="120"/>
              <w:rPr>
                <w:rFonts w:ascii="Arial" w:eastAsia="Trebuchet MS" w:hAnsi="Arial" w:cs="Arial"/>
                <w:sz w:val="22"/>
                <w:szCs w:val="22"/>
              </w:rPr>
            </w:pPr>
            <w:r>
              <w:rPr>
                <w:rFonts w:ascii="Arial" w:eastAsia="Trebuchet MS" w:hAnsi="Arial" w:cs="Arial"/>
                <w:sz w:val="22"/>
                <w:szCs w:val="22"/>
              </w:rPr>
              <w:t>M3</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37903" w14:textId="77777777" w:rsidR="001E0C8E" w:rsidRPr="00AD0DB4" w:rsidRDefault="001E0C8E" w:rsidP="001E0C8E">
            <w:pPr>
              <w:jc w:val="center"/>
              <w:rPr>
                <w:rFonts w:ascii="Arial" w:hAnsi="Arial" w:cs="Arial"/>
                <w:sz w:val="22"/>
                <w:szCs w:val="22"/>
              </w:rPr>
            </w:pPr>
          </w:p>
          <w:p w14:paraId="34E5D29C" w14:textId="3004C1A2" w:rsidR="001E0C8E" w:rsidRDefault="001E0C8E" w:rsidP="001E0C8E">
            <w:pPr>
              <w:jc w:val="center"/>
              <w:rPr>
                <w:rFonts w:ascii="Arial" w:hAnsi="Arial" w:cs="Arial"/>
              </w:rPr>
            </w:pPr>
            <w:r w:rsidRPr="00AD0DB4">
              <w:rPr>
                <w:rFonts w:ascii="Arial" w:hAnsi="Arial" w:cs="Arial"/>
              </w:rPr>
              <w:t>HR</w:t>
            </w:r>
            <w:r>
              <w:rPr>
                <w:rFonts w:ascii="Arial" w:hAnsi="Arial" w:cs="Arial"/>
              </w:rPr>
              <w:t xml:space="preserve"> - </w:t>
            </w:r>
          </w:p>
          <w:p w14:paraId="5F37FD27" w14:textId="0E1F659F" w:rsidR="001E0C8E" w:rsidRDefault="001E0C8E" w:rsidP="001E0C8E">
            <w:pPr>
              <w:spacing w:before="120" w:after="120"/>
              <w:jc w:val="center"/>
            </w:pPr>
            <w:r w:rsidRPr="00AD0DB4">
              <w:rPr>
                <w:rFonts w:ascii="Arial" w:hAnsi="Arial" w:cs="Arial"/>
                <w:sz w:val="22"/>
              </w:rPr>
              <w:t>HR/TUPE Activities completed</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7B370" w14:textId="3C9C95BF" w:rsidR="001E0C8E" w:rsidRPr="001E0C8E" w:rsidRDefault="00231BFB" w:rsidP="009A28B0">
            <w:pPr>
              <w:spacing w:before="120" w:after="120"/>
              <w:rPr>
                <w:iCs/>
              </w:rPr>
            </w:pPr>
            <w:r>
              <w:rPr>
                <w:rFonts w:ascii="Arial" w:eastAsia="Trebuchet MS" w:hAnsi="Arial" w:cs="Arial"/>
                <w:iCs/>
                <w:sz w:val="22"/>
                <w:szCs w:val="22"/>
              </w:rPr>
              <w:t>£0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AB833E" w14:textId="590D623C" w:rsidR="001E0C8E" w:rsidRPr="009A28B0" w:rsidRDefault="00EF777D" w:rsidP="001E0C8E">
            <w:pPr>
              <w:spacing w:before="120" w:after="120"/>
              <w:jc w:val="center"/>
              <w:rPr>
                <w:rFonts w:ascii="Arial" w:eastAsia="Trebuchet MS" w:hAnsi="Arial" w:cs="Arial"/>
                <w:iCs/>
                <w:sz w:val="22"/>
                <w:szCs w:val="22"/>
                <w:shd w:val="clear" w:color="auto" w:fill="FFFF00"/>
              </w:rPr>
            </w:pPr>
            <w:r w:rsidRPr="009A28B0">
              <w:rPr>
                <w:rFonts w:ascii="Arial" w:eastAsia="Trebuchet MS" w:hAnsi="Arial" w:cs="Arial"/>
                <w:iCs/>
                <w:sz w:val="22"/>
                <w:szCs w:val="22"/>
              </w:rPr>
              <w:t>N/A</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D693CD" w14:textId="1CABF6F0" w:rsidR="001E0C8E" w:rsidRPr="00D35F66" w:rsidRDefault="00EF777D" w:rsidP="001E0C8E">
            <w:pPr>
              <w:spacing w:before="120" w:after="120"/>
              <w:jc w:val="center"/>
              <w:rPr>
                <w:iCs/>
              </w:rPr>
            </w:pPr>
            <w:r w:rsidRPr="00884894">
              <w:rPr>
                <w:rFonts w:ascii="Arial" w:eastAsia="Trebuchet MS" w:hAnsi="Arial" w:cs="Arial"/>
                <w:iCs/>
                <w:sz w:val="22"/>
                <w:szCs w:val="22"/>
              </w:rPr>
              <w:t>N/A</w:t>
            </w:r>
          </w:p>
        </w:tc>
      </w:tr>
      <w:tr w:rsidR="001E0C8E" w14:paraId="486D070E" w14:textId="77777777" w:rsidTr="009A28B0">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5C63EB" w14:textId="4E512A2F" w:rsidR="001E0C8E" w:rsidRDefault="001E0C8E" w:rsidP="001E0C8E">
            <w:pPr>
              <w:spacing w:before="120" w:after="120"/>
              <w:rPr>
                <w:rFonts w:ascii="Arial" w:eastAsia="Trebuchet MS" w:hAnsi="Arial" w:cs="Arial"/>
                <w:sz w:val="22"/>
                <w:szCs w:val="22"/>
              </w:rPr>
            </w:pPr>
            <w:r>
              <w:rPr>
                <w:rFonts w:ascii="Arial" w:eastAsia="Trebuchet MS" w:hAnsi="Arial" w:cs="Arial"/>
                <w:sz w:val="22"/>
                <w:szCs w:val="22"/>
              </w:rPr>
              <w:t>M6</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0A70B" w14:textId="77777777" w:rsidR="001E0C8E" w:rsidRPr="00AD0DB4" w:rsidRDefault="001E0C8E" w:rsidP="001E0C8E">
            <w:pPr>
              <w:jc w:val="center"/>
              <w:rPr>
                <w:rFonts w:ascii="Arial" w:hAnsi="Arial" w:cs="Arial"/>
                <w:sz w:val="22"/>
                <w:szCs w:val="22"/>
              </w:rPr>
            </w:pPr>
          </w:p>
          <w:p w14:paraId="6735157A" w14:textId="77777777" w:rsidR="001E0C8E" w:rsidRPr="00AD0DB4" w:rsidRDefault="001E0C8E" w:rsidP="001E0C8E">
            <w:pPr>
              <w:jc w:val="center"/>
              <w:rPr>
                <w:rFonts w:ascii="Arial" w:hAnsi="Arial" w:cs="Arial"/>
                <w:sz w:val="22"/>
                <w:szCs w:val="22"/>
              </w:rPr>
            </w:pPr>
          </w:p>
          <w:p w14:paraId="1005ECD1" w14:textId="41FD63B9" w:rsidR="001E0C8E" w:rsidRDefault="001E0C8E" w:rsidP="001E0C8E">
            <w:pPr>
              <w:pStyle w:val="NormalNoIndent"/>
              <w:spacing w:after="0"/>
              <w:ind w:left="0" w:firstLine="0"/>
              <w:rPr>
                <w:rFonts w:ascii="Arial" w:hAnsi="Arial" w:cs="Arial"/>
                <w:sz w:val="22"/>
              </w:rPr>
            </w:pPr>
            <w:r>
              <w:rPr>
                <w:rFonts w:ascii="Arial" w:hAnsi="Arial" w:cs="Arial"/>
                <w:sz w:val="22"/>
              </w:rPr>
              <w:t xml:space="preserve">Service Commencement - </w:t>
            </w:r>
          </w:p>
          <w:p w14:paraId="53721DCA" w14:textId="4E4C0E0A" w:rsidR="001E0C8E" w:rsidRPr="009A28B0" w:rsidRDefault="001E0C8E" w:rsidP="009A28B0">
            <w:pPr>
              <w:pStyle w:val="NormalNoIndent"/>
              <w:spacing w:after="0"/>
              <w:ind w:left="0" w:firstLine="0"/>
              <w:rPr>
                <w:rFonts w:ascii="Arial" w:hAnsi="Arial" w:cs="Arial"/>
                <w:color w:val="000000"/>
                <w:sz w:val="22"/>
              </w:rPr>
            </w:pPr>
            <w:r>
              <w:rPr>
                <w:rFonts w:ascii="Arial" w:hAnsi="Arial" w:cs="Arial"/>
                <w:color w:val="000000"/>
                <w:sz w:val="22"/>
              </w:rPr>
              <w:t>Completion of all tasks in transition plan</w:t>
            </w:r>
            <w:r w:rsidR="009A28B0">
              <w:rPr>
                <w:rFonts w:ascii="Arial" w:hAnsi="Arial" w:cs="Arial"/>
                <w:color w:val="000000"/>
                <w:sz w:val="22"/>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DAC0B" w14:textId="55C34DA7" w:rsidR="001E0C8E" w:rsidRDefault="00231BFB" w:rsidP="001E0C8E">
            <w:pPr>
              <w:spacing w:before="120" w:after="120"/>
              <w:rPr>
                <w:rFonts w:ascii="Arial" w:eastAsia="Trebuchet MS" w:hAnsi="Arial" w:cs="Arial"/>
                <w:sz w:val="22"/>
                <w:szCs w:val="22"/>
              </w:rPr>
            </w:pPr>
            <w:r>
              <w:rPr>
                <w:rFonts w:ascii="Arial" w:eastAsia="Trebuchet MS" w:hAnsi="Arial" w:cs="Arial"/>
                <w:iCs/>
                <w:sz w:val="22"/>
                <w:szCs w:val="22"/>
              </w:rPr>
              <w:t>£0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EDFDC8" w14:textId="4F0E6D24" w:rsidR="001E0C8E" w:rsidRDefault="00564096" w:rsidP="001E0C8E">
            <w:pPr>
              <w:spacing w:before="120" w:after="120"/>
              <w:rPr>
                <w:rFonts w:ascii="Arial" w:eastAsia="Trebuchet MS" w:hAnsi="Arial" w:cs="Arial"/>
                <w:sz w:val="22"/>
                <w:szCs w:val="22"/>
              </w:rPr>
            </w:pPr>
            <w:r>
              <w:rPr>
                <w:rFonts w:ascii="Arial" w:hAnsi="Arial" w:cs="Arial"/>
                <w:color w:val="000000"/>
                <w:sz w:val="22"/>
              </w:rPr>
              <w:t>1</w:t>
            </w:r>
            <w:r w:rsidRPr="0022605B">
              <w:rPr>
                <w:rFonts w:ascii="Arial" w:hAnsi="Arial" w:cs="Arial"/>
                <w:color w:val="000000"/>
                <w:sz w:val="22"/>
                <w:vertAlign w:val="superscript"/>
              </w:rPr>
              <w:t>st</w:t>
            </w:r>
            <w:r>
              <w:rPr>
                <w:rFonts w:ascii="Arial" w:hAnsi="Arial" w:cs="Arial"/>
                <w:color w:val="000000"/>
                <w:sz w:val="22"/>
              </w:rPr>
              <w:t xml:space="preserve"> October 2025.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2DCF0E" w14:textId="0AD750F0" w:rsidR="001E0C8E" w:rsidRDefault="00D35F66" w:rsidP="001E0C8E">
            <w:pPr>
              <w:spacing w:before="120" w:after="120"/>
              <w:rPr>
                <w:rFonts w:ascii="Arial" w:eastAsia="Trebuchet MS" w:hAnsi="Arial" w:cs="Arial"/>
                <w:sz w:val="22"/>
                <w:szCs w:val="22"/>
              </w:rPr>
            </w:pPr>
            <w:r w:rsidRPr="00884894">
              <w:rPr>
                <w:rFonts w:ascii="Arial" w:eastAsia="Trebuchet MS" w:hAnsi="Arial" w:cs="Arial"/>
                <w:sz w:val="22"/>
                <w:szCs w:val="22"/>
              </w:rPr>
              <w:t xml:space="preserve">£6,824 per calendar day (assuming 365 days in a calendar year) </w:t>
            </w:r>
          </w:p>
        </w:tc>
      </w:tr>
      <w:tr w:rsidR="001E0C8E" w14:paraId="68080CE7" w14:textId="77777777" w:rsidTr="009A28B0">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B47C0E" w14:textId="1ACC3A52" w:rsidR="001E0C8E" w:rsidRDefault="001E0C8E" w:rsidP="001E0C8E">
            <w:pPr>
              <w:spacing w:before="120" w:after="120"/>
              <w:rPr>
                <w:rFonts w:ascii="Arial" w:eastAsia="Trebuchet MS" w:hAnsi="Arial" w:cs="Arial"/>
                <w:sz w:val="22"/>
                <w:szCs w:val="22"/>
              </w:rPr>
            </w:pPr>
            <w:r>
              <w:rPr>
                <w:rFonts w:ascii="Arial" w:eastAsia="Trebuchet MS" w:hAnsi="Arial" w:cs="Arial"/>
                <w:sz w:val="22"/>
                <w:szCs w:val="22"/>
              </w:rPr>
              <w:t xml:space="preserve">M7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4B13E" w14:textId="42A40831" w:rsidR="001E0C8E" w:rsidRPr="009A28B0" w:rsidRDefault="001E0C8E" w:rsidP="009A28B0">
            <w:pPr>
              <w:pStyle w:val="NormalNoIndent"/>
              <w:spacing w:after="0"/>
              <w:ind w:left="0" w:firstLine="0"/>
              <w:rPr>
                <w:rFonts w:ascii="Arial" w:hAnsi="Arial" w:cs="Arial"/>
                <w:sz w:val="22"/>
              </w:rPr>
            </w:pPr>
            <w:r>
              <w:rPr>
                <w:rFonts w:ascii="Arial" w:hAnsi="Arial" w:cs="Arial"/>
                <w:sz w:val="22"/>
              </w:rPr>
              <w:t>Service Delivery</w:t>
            </w:r>
            <w:r w:rsidR="009A28B0">
              <w:rPr>
                <w:rFonts w:ascii="Arial" w:hAnsi="Arial" w:cs="Arial"/>
                <w:sz w:val="22"/>
              </w:rPr>
              <w:t xml:space="preserve">. </w:t>
            </w:r>
            <w:r>
              <w:rPr>
                <w:rFonts w:ascii="Arial" w:hAnsi="Arial" w:cs="Arial"/>
                <w:color w:val="000000"/>
                <w:sz w:val="22"/>
              </w:rPr>
              <w:t>All Service Management process deployment activities completed</w:t>
            </w:r>
            <w:r w:rsidR="009A28B0">
              <w:rPr>
                <w:rFonts w:ascii="Arial" w:hAnsi="Arial" w:cs="Arial"/>
                <w:color w:val="000000"/>
                <w:sz w:val="22"/>
              </w:rPr>
              <w:t>:</w:t>
            </w:r>
          </w:p>
          <w:p w14:paraId="0B30521F" w14:textId="4B969408" w:rsidR="001E0C8E" w:rsidRDefault="001E0C8E" w:rsidP="00282BA3">
            <w:pPr>
              <w:pStyle w:val="NormalNoIndent"/>
              <w:numPr>
                <w:ilvl w:val="0"/>
                <w:numId w:val="22"/>
              </w:numPr>
              <w:spacing w:after="0"/>
              <w:rPr>
                <w:rFonts w:ascii="Arial" w:hAnsi="Arial" w:cs="Arial"/>
                <w:color w:val="000000"/>
                <w:sz w:val="22"/>
              </w:rPr>
            </w:pPr>
            <w:r>
              <w:rPr>
                <w:rFonts w:ascii="Arial" w:hAnsi="Arial" w:cs="Arial"/>
                <w:color w:val="000000"/>
                <w:sz w:val="22"/>
              </w:rPr>
              <w:t>ICT Service status display in place</w:t>
            </w:r>
            <w:r w:rsidR="00D35F66">
              <w:rPr>
                <w:rFonts w:ascii="Arial" w:hAnsi="Arial" w:cs="Arial"/>
                <w:color w:val="000000"/>
                <w:sz w:val="22"/>
              </w:rPr>
              <w:t xml:space="preserve"> in accordance with Paragraph </w:t>
            </w:r>
            <w:r w:rsidR="00471353">
              <w:rPr>
                <w:rFonts w:ascii="Arial" w:hAnsi="Arial" w:cs="Arial"/>
                <w:color w:val="000000"/>
                <w:sz w:val="22"/>
              </w:rPr>
              <w:t>7.2</w:t>
            </w:r>
            <w:r w:rsidR="00D35F66">
              <w:rPr>
                <w:rFonts w:ascii="Arial" w:hAnsi="Arial" w:cs="Arial"/>
                <w:color w:val="000000"/>
                <w:sz w:val="22"/>
              </w:rPr>
              <w:t xml:space="preserve">(a) of the Service </w:t>
            </w:r>
            <w:r w:rsidR="00D4584A">
              <w:rPr>
                <w:rFonts w:ascii="Arial" w:hAnsi="Arial" w:cs="Arial"/>
                <w:color w:val="000000"/>
                <w:sz w:val="22"/>
              </w:rPr>
              <w:t>Specification.</w:t>
            </w:r>
          </w:p>
          <w:p w14:paraId="57CB2462" w14:textId="3B684144" w:rsidR="001E0C8E" w:rsidRDefault="009C66AE" w:rsidP="00282BA3">
            <w:pPr>
              <w:pStyle w:val="NormalNoIndent"/>
              <w:numPr>
                <w:ilvl w:val="0"/>
                <w:numId w:val="22"/>
              </w:numPr>
              <w:spacing w:after="0"/>
              <w:rPr>
                <w:rFonts w:ascii="Arial" w:hAnsi="Arial" w:cs="Arial"/>
                <w:color w:val="000000"/>
                <w:sz w:val="22"/>
              </w:rPr>
            </w:pPr>
            <w:r>
              <w:rPr>
                <w:rFonts w:ascii="Arial" w:hAnsi="Arial" w:cs="Arial"/>
                <w:color w:val="000000"/>
                <w:sz w:val="22"/>
              </w:rPr>
              <w:t>IT Services</w:t>
            </w:r>
            <w:r w:rsidR="001E0C8E">
              <w:rPr>
                <w:rFonts w:ascii="Arial" w:hAnsi="Arial" w:cs="Arial"/>
                <w:color w:val="000000"/>
                <w:sz w:val="22"/>
              </w:rPr>
              <w:t xml:space="preserve"> Reports signed off by the Buyer</w:t>
            </w:r>
            <w:r w:rsidR="00D35F66">
              <w:rPr>
                <w:rFonts w:ascii="Arial" w:hAnsi="Arial" w:cs="Arial"/>
                <w:color w:val="000000"/>
                <w:sz w:val="22"/>
              </w:rPr>
              <w:t xml:space="preserve"> in accordance with Paragraph </w:t>
            </w:r>
            <w:r>
              <w:rPr>
                <w:rFonts w:ascii="Arial" w:hAnsi="Arial" w:cs="Arial"/>
                <w:color w:val="000000"/>
                <w:sz w:val="22"/>
              </w:rPr>
              <w:t xml:space="preserve">12 </w:t>
            </w:r>
            <w:r w:rsidR="00D35F66">
              <w:rPr>
                <w:rFonts w:ascii="Arial" w:hAnsi="Arial" w:cs="Arial"/>
                <w:color w:val="000000"/>
                <w:sz w:val="22"/>
              </w:rPr>
              <w:t>of the Service Specification</w:t>
            </w:r>
            <w:r w:rsidR="001E0C8E">
              <w:rPr>
                <w:rFonts w:ascii="Arial" w:hAnsi="Arial" w:cs="Arial"/>
                <w:color w:val="000000"/>
                <w:sz w:val="22"/>
              </w:rPr>
              <w:t>.</w:t>
            </w:r>
          </w:p>
          <w:p w14:paraId="273FBB7D" w14:textId="7544B114" w:rsidR="001E0C8E" w:rsidRDefault="00D35F66" w:rsidP="00282BA3">
            <w:pPr>
              <w:pStyle w:val="NormalNoIndent"/>
              <w:numPr>
                <w:ilvl w:val="0"/>
                <w:numId w:val="22"/>
              </w:numPr>
              <w:spacing w:after="0"/>
              <w:rPr>
                <w:rFonts w:ascii="Arial" w:hAnsi="Arial" w:cs="Arial"/>
                <w:color w:val="000000"/>
                <w:sz w:val="22"/>
              </w:rPr>
            </w:pPr>
            <w:r>
              <w:rPr>
                <w:rFonts w:ascii="Arial" w:hAnsi="Arial" w:cs="Arial"/>
                <w:color w:val="000000"/>
                <w:sz w:val="22"/>
              </w:rPr>
              <w:t xml:space="preserve">Continual </w:t>
            </w:r>
            <w:r w:rsidR="001E0C8E">
              <w:rPr>
                <w:rFonts w:ascii="Arial" w:hAnsi="Arial" w:cs="Arial"/>
                <w:color w:val="000000"/>
                <w:sz w:val="22"/>
              </w:rPr>
              <w:t xml:space="preserve">Service </w:t>
            </w:r>
            <w:r>
              <w:rPr>
                <w:rFonts w:ascii="Arial" w:hAnsi="Arial" w:cs="Arial"/>
                <w:color w:val="000000"/>
                <w:sz w:val="22"/>
              </w:rPr>
              <w:t>I</w:t>
            </w:r>
            <w:r w:rsidR="001E0C8E">
              <w:rPr>
                <w:rFonts w:ascii="Arial" w:hAnsi="Arial" w:cs="Arial"/>
                <w:color w:val="000000"/>
                <w:sz w:val="22"/>
              </w:rPr>
              <w:t xml:space="preserve">mprovement </w:t>
            </w:r>
            <w:r>
              <w:rPr>
                <w:rFonts w:ascii="Arial" w:hAnsi="Arial" w:cs="Arial"/>
                <w:color w:val="000000"/>
                <w:sz w:val="22"/>
              </w:rPr>
              <w:t>P</w:t>
            </w:r>
            <w:r w:rsidR="001E0C8E">
              <w:rPr>
                <w:rFonts w:ascii="Arial" w:hAnsi="Arial" w:cs="Arial"/>
                <w:color w:val="000000"/>
                <w:sz w:val="22"/>
              </w:rPr>
              <w:t>lan in place agreed by the Buyer</w:t>
            </w:r>
            <w:r>
              <w:rPr>
                <w:rFonts w:ascii="Arial" w:hAnsi="Arial" w:cs="Arial"/>
                <w:color w:val="000000"/>
                <w:sz w:val="22"/>
              </w:rPr>
              <w:t xml:space="preserve"> in accordance with Paragraph 1.3(a) of the Service Specification</w:t>
            </w:r>
            <w:r w:rsidR="001E0C8E">
              <w:rPr>
                <w:rFonts w:ascii="Arial" w:hAnsi="Arial" w:cs="Arial"/>
                <w:color w:val="000000"/>
                <w:sz w:val="22"/>
              </w:rPr>
              <w:t>.</w:t>
            </w:r>
          </w:p>
          <w:p w14:paraId="3C07E201" w14:textId="530875DD" w:rsidR="001E0C8E" w:rsidRDefault="001E0C8E" w:rsidP="00282BA3">
            <w:pPr>
              <w:pStyle w:val="NormalNoIndent"/>
              <w:numPr>
                <w:ilvl w:val="0"/>
                <w:numId w:val="22"/>
              </w:numPr>
              <w:spacing w:after="0"/>
              <w:rPr>
                <w:rFonts w:ascii="Arial" w:eastAsia="Trebuchet MS" w:hAnsi="Arial" w:cs="Arial"/>
                <w:sz w:val="22"/>
              </w:rPr>
            </w:pPr>
            <w:r>
              <w:rPr>
                <w:rFonts w:ascii="Arial" w:hAnsi="Arial" w:cs="Arial"/>
                <w:color w:val="000000"/>
                <w:sz w:val="22"/>
              </w:rPr>
              <w:t>Security improvement plan in place agreed by the Buyer.</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60DB1" w14:textId="527B9D12" w:rsidR="001E0C8E" w:rsidRDefault="00231BFB" w:rsidP="001E0C8E">
            <w:pPr>
              <w:spacing w:before="120" w:after="120"/>
              <w:rPr>
                <w:rFonts w:ascii="Arial" w:eastAsia="Trebuchet MS" w:hAnsi="Arial" w:cs="Arial"/>
                <w:sz w:val="22"/>
                <w:szCs w:val="22"/>
              </w:rPr>
            </w:pPr>
            <w:r>
              <w:rPr>
                <w:rFonts w:ascii="Arial" w:eastAsia="Trebuchet MS" w:hAnsi="Arial" w:cs="Arial"/>
                <w:iCs/>
                <w:sz w:val="22"/>
                <w:szCs w:val="22"/>
              </w:rPr>
              <w:t>£0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9DD26" w14:textId="64B7E2E6" w:rsidR="001E0C8E" w:rsidRPr="009A28B0" w:rsidRDefault="001E0C8E" w:rsidP="00282BA3">
            <w:pPr>
              <w:pStyle w:val="ListParagraph"/>
              <w:numPr>
                <w:ilvl w:val="0"/>
                <w:numId w:val="23"/>
              </w:numPr>
              <w:jc w:val="center"/>
              <w:rPr>
                <w:rFonts w:ascii="Arial" w:hAnsi="Arial" w:cs="Arial"/>
                <w:bCs/>
                <w:sz w:val="22"/>
                <w:szCs w:val="22"/>
              </w:rPr>
            </w:pPr>
            <w:r w:rsidRPr="0022605B">
              <w:rPr>
                <w:rFonts w:ascii="Arial" w:hAnsi="Arial" w:cs="Arial"/>
                <w:bCs/>
                <w:sz w:val="22"/>
                <w:szCs w:val="22"/>
              </w:rPr>
              <w:t>26</w:t>
            </w:r>
            <w:r w:rsidRPr="0022605B">
              <w:rPr>
                <w:rFonts w:ascii="Arial" w:hAnsi="Arial" w:cs="Arial"/>
                <w:bCs/>
                <w:sz w:val="22"/>
                <w:szCs w:val="22"/>
                <w:vertAlign w:val="superscript"/>
              </w:rPr>
              <w:t>th</w:t>
            </w:r>
            <w:r w:rsidRPr="0022605B">
              <w:rPr>
                <w:rFonts w:ascii="Arial" w:hAnsi="Arial" w:cs="Arial"/>
                <w:bCs/>
                <w:sz w:val="22"/>
                <w:szCs w:val="22"/>
              </w:rPr>
              <w:t xml:space="preserve"> November 2025</w:t>
            </w:r>
          </w:p>
          <w:p w14:paraId="3635C61C" w14:textId="77777777" w:rsidR="001E0C8E" w:rsidRDefault="001E0C8E" w:rsidP="00282BA3">
            <w:pPr>
              <w:pStyle w:val="ListParagraph"/>
              <w:numPr>
                <w:ilvl w:val="0"/>
                <w:numId w:val="23"/>
              </w:numPr>
              <w:jc w:val="center"/>
              <w:rPr>
                <w:rFonts w:ascii="Arial" w:hAnsi="Arial" w:cs="Arial"/>
                <w:bCs/>
                <w:sz w:val="22"/>
                <w:szCs w:val="22"/>
              </w:rPr>
            </w:pPr>
            <w:r>
              <w:rPr>
                <w:rFonts w:ascii="Arial" w:hAnsi="Arial" w:cs="Arial"/>
                <w:bCs/>
                <w:sz w:val="22"/>
                <w:szCs w:val="22"/>
              </w:rPr>
              <w:t>1</w:t>
            </w:r>
            <w:r w:rsidRPr="0022605B">
              <w:rPr>
                <w:rFonts w:ascii="Arial" w:hAnsi="Arial" w:cs="Arial"/>
                <w:bCs/>
                <w:sz w:val="22"/>
                <w:szCs w:val="22"/>
                <w:vertAlign w:val="superscript"/>
              </w:rPr>
              <w:t>st</w:t>
            </w:r>
            <w:r>
              <w:rPr>
                <w:rFonts w:ascii="Arial" w:hAnsi="Arial" w:cs="Arial"/>
                <w:bCs/>
                <w:sz w:val="22"/>
                <w:szCs w:val="22"/>
              </w:rPr>
              <w:t xml:space="preserve"> November 2025</w:t>
            </w:r>
          </w:p>
          <w:p w14:paraId="47FDE8B4" w14:textId="77777777" w:rsidR="001E0C8E" w:rsidRDefault="001E0C8E" w:rsidP="001E0C8E">
            <w:pPr>
              <w:rPr>
                <w:rFonts w:ascii="Arial" w:hAnsi="Arial" w:cs="Arial"/>
                <w:bCs/>
                <w:sz w:val="22"/>
                <w:szCs w:val="22"/>
              </w:rPr>
            </w:pPr>
          </w:p>
          <w:p w14:paraId="641216F8" w14:textId="7ED4358B" w:rsidR="001E0C8E" w:rsidRDefault="00D4584A" w:rsidP="00282BA3">
            <w:pPr>
              <w:pStyle w:val="ListParagraph"/>
              <w:numPr>
                <w:ilvl w:val="0"/>
                <w:numId w:val="23"/>
              </w:numPr>
              <w:jc w:val="center"/>
              <w:rPr>
                <w:rFonts w:ascii="Arial" w:hAnsi="Arial" w:cs="Arial"/>
                <w:bCs/>
                <w:sz w:val="22"/>
                <w:szCs w:val="22"/>
              </w:rPr>
            </w:pPr>
            <w:r w:rsidRPr="0022605B">
              <w:rPr>
                <w:rFonts w:ascii="Arial" w:hAnsi="Arial" w:cs="Arial"/>
                <w:bCs/>
                <w:sz w:val="22"/>
                <w:szCs w:val="22"/>
              </w:rPr>
              <w:t>26</w:t>
            </w:r>
            <w:r w:rsidRPr="0022605B">
              <w:rPr>
                <w:rFonts w:ascii="Arial" w:hAnsi="Arial" w:cs="Arial"/>
                <w:bCs/>
                <w:sz w:val="22"/>
                <w:szCs w:val="22"/>
                <w:vertAlign w:val="superscript"/>
              </w:rPr>
              <w:t>th</w:t>
            </w:r>
            <w:r w:rsidRPr="0022605B">
              <w:rPr>
                <w:rFonts w:ascii="Arial" w:hAnsi="Arial" w:cs="Arial"/>
                <w:bCs/>
                <w:sz w:val="22"/>
                <w:szCs w:val="22"/>
              </w:rPr>
              <w:t xml:space="preserve"> </w:t>
            </w:r>
            <w:r w:rsidR="001E0C8E">
              <w:rPr>
                <w:rFonts w:ascii="Arial" w:hAnsi="Arial" w:cs="Arial"/>
                <w:bCs/>
                <w:sz w:val="22"/>
                <w:szCs w:val="22"/>
              </w:rPr>
              <w:t>November 2025</w:t>
            </w:r>
          </w:p>
          <w:p w14:paraId="34E9E075" w14:textId="77777777" w:rsidR="00D4584A" w:rsidRPr="00D4584A" w:rsidRDefault="00D4584A" w:rsidP="00D4584A">
            <w:pPr>
              <w:pStyle w:val="ListParagraph"/>
              <w:rPr>
                <w:rFonts w:ascii="Arial" w:hAnsi="Arial" w:cs="Arial"/>
                <w:bCs/>
                <w:sz w:val="22"/>
                <w:szCs w:val="22"/>
              </w:rPr>
            </w:pPr>
          </w:p>
          <w:p w14:paraId="799165E0" w14:textId="157FD256" w:rsidR="001E0C8E" w:rsidRPr="009A28B0" w:rsidRDefault="001E0C8E" w:rsidP="00282BA3">
            <w:pPr>
              <w:pStyle w:val="ListParagraph"/>
              <w:numPr>
                <w:ilvl w:val="0"/>
                <w:numId w:val="23"/>
              </w:numPr>
              <w:jc w:val="center"/>
              <w:rPr>
                <w:rFonts w:ascii="Arial" w:eastAsia="Trebuchet MS" w:hAnsi="Arial" w:cs="Arial"/>
                <w:sz w:val="22"/>
                <w:szCs w:val="22"/>
              </w:rPr>
            </w:pPr>
            <w:r w:rsidRPr="009A28B0">
              <w:rPr>
                <w:rFonts w:ascii="Arial" w:hAnsi="Arial" w:cs="Arial"/>
                <w:bCs/>
                <w:sz w:val="22"/>
                <w:szCs w:val="22"/>
              </w:rPr>
              <w:t>26</w:t>
            </w:r>
            <w:proofErr w:type="gramStart"/>
            <w:r w:rsidR="00D4584A" w:rsidRPr="00D4584A">
              <w:rPr>
                <w:rFonts w:ascii="Arial" w:hAnsi="Arial" w:cs="Arial"/>
                <w:bCs/>
                <w:sz w:val="22"/>
                <w:szCs w:val="22"/>
                <w:vertAlign w:val="superscript"/>
              </w:rPr>
              <w:t>th</w:t>
            </w:r>
            <w:r w:rsidR="00D4584A">
              <w:rPr>
                <w:rFonts w:ascii="Arial" w:hAnsi="Arial" w:cs="Arial"/>
                <w:bCs/>
                <w:sz w:val="22"/>
                <w:szCs w:val="22"/>
              </w:rPr>
              <w:t xml:space="preserve"> </w:t>
            </w:r>
            <w:r w:rsidR="009A28B0">
              <w:rPr>
                <w:rFonts w:ascii="Arial" w:hAnsi="Arial" w:cs="Arial"/>
                <w:bCs/>
                <w:sz w:val="22"/>
                <w:szCs w:val="22"/>
                <w:vertAlign w:val="superscript"/>
              </w:rPr>
              <w:t xml:space="preserve"> </w:t>
            </w:r>
            <w:r w:rsidRPr="009A28B0">
              <w:rPr>
                <w:rFonts w:ascii="Arial" w:hAnsi="Arial" w:cs="Arial"/>
                <w:bCs/>
                <w:sz w:val="22"/>
                <w:szCs w:val="22"/>
              </w:rPr>
              <w:t>November</w:t>
            </w:r>
            <w:proofErr w:type="gramEnd"/>
            <w:r w:rsidRPr="009A28B0">
              <w:rPr>
                <w:rFonts w:ascii="Arial" w:hAnsi="Arial" w:cs="Arial"/>
                <w:bCs/>
                <w:sz w:val="22"/>
                <w:szCs w:val="22"/>
              </w:rPr>
              <w:t xml:space="preserve"> 2025</w:t>
            </w:r>
          </w:p>
          <w:p w14:paraId="6CF80428" w14:textId="2A5BE89D" w:rsidR="009A28B0" w:rsidRPr="009A28B0" w:rsidRDefault="009A28B0" w:rsidP="009A28B0">
            <w:pPr>
              <w:pStyle w:val="ListParagraph"/>
              <w:rPr>
                <w:rFonts w:ascii="Arial" w:eastAsia="Trebuchet MS" w:hAnsi="Arial" w:cs="Arial"/>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53B84" w14:textId="77777777" w:rsidR="001E0C8E" w:rsidRDefault="001E0C8E" w:rsidP="001E0C8E">
            <w:pPr>
              <w:jc w:val="center"/>
              <w:rPr>
                <w:rFonts w:ascii="Arial" w:hAnsi="Arial" w:cs="Arial"/>
                <w:b/>
                <w:sz w:val="22"/>
                <w:szCs w:val="22"/>
              </w:rPr>
            </w:pPr>
          </w:p>
          <w:p w14:paraId="53791B95" w14:textId="77777777" w:rsidR="001E0C8E" w:rsidRDefault="001E0C8E" w:rsidP="001E0C8E">
            <w:pPr>
              <w:jc w:val="center"/>
              <w:rPr>
                <w:rFonts w:ascii="Arial" w:hAnsi="Arial" w:cs="Arial"/>
                <w:b/>
                <w:sz w:val="22"/>
                <w:szCs w:val="22"/>
              </w:rPr>
            </w:pPr>
          </w:p>
          <w:p w14:paraId="6823FACB" w14:textId="77777777" w:rsidR="001E0C8E" w:rsidRDefault="001E0C8E" w:rsidP="001E0C8E">
            <w:pPr>
              <w:jc w:val="center"/>
              <w:rPr>
                <w:rFonts w:ascii="Arial" w:hAnsi="Arial" w:cs="Arial"/>
                <w:b/>
                <w:sz w:val="22"/>
                <w:szCs w:val="22"/>
              </w:rPr>
            </w:pPr>
          </w:p>
          <w:p w14:paraId="01C46FF7" w14:textId="2CE4EC13" w:rsidR="001E0C8E" w:rsidRDefault="001E0C8E" w:rsidP="001E0C8E">
            <w:pPr>
              <w:spacing w:before="120" w:after="120"/>
              <w:rPr>
                <w:rFonts w:ascii="Arial" w:eastAsia="Trebuchet MS" w:hAnsi="Arial" w:cs="Arial"/>
                <w:sz w:val="22"/>
                <w:szCs w:val="22"/>
              </w:rPr>
            </w:pPr>
          </w:p>
        </w:tc>
      </w:tr>
      <w:tr w:rsidR="00231BFB" w14:paraId="0D7BF398" w14:textId="77777777" w:rsidTr="0036367B">
        <w:tc>
          <w:tcPr>
            <w:tcW w:w="1020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688324" w14:textId="03CA2BAC" w:rsidR="00231BFB" w:rsidRDefault="00231BFB" w:rsidP="001E0C8E">
            <w:pPr>
              <w:jc w:val="center"/>
              <w:rPr>
                <w:rFonts w:ascii="Arial" w:hAnsi="Arial" w:cs="Arial"/>
                <w:b/>
                <w:sz w:val="22"/>
                <w:szCs w:val="22"/>
              </w:rPr>
            </w:pPr>
            <w:r>
              <w:rPr>
                <w:rFonts w:ascii="Arial" w:hAnsi="Arial" w:cs="Arial"/>
                <w:b/>
                <w:sz w:val="22"/>
                <w:szCs w:val="22"/>
              </w:rPr>
              <w:t>For the avoidance of doubt, no implementation charges are payable</w:t>
            </w:r>
          </w:p>
        </w:tc>
      </w:tr>
    </w:tbl>
    <w:p w14:paraId="7B6BF2F3" w14:textId="77777777" w:rsidR="000D052F" w:rsidRDefault="000D052F">
      <w:pPr>
        <w:jc w:val="both"/>
        <w:rPr>
          <w:rFonts w:ascii="Arial" w:hAnsi="Arial" w:cs="Arial"/>
          <w:b/>
          <w:color w:val="365F91"/>
          <w:sz w:val="28"/>
          <w:szCs w:val="28"/>
        </w:rPr>
      </w:pPr>
    </w:p>
    <w:p w14:paraId="54362E10" w14:textId="77777777" w:rsidR="002A0484" w:rsidRDefault="002A0484">
      <w:pPr>
        <w:jc w:val="both"/>
        <w:rPr>
          <w:rFonts w:ascii="Arial" w:hAnsi="Arial" w:cs="Arial"/>
          <w:b/>
          <w:color w:val="365F91"/>
          <w:sz w:val="28"/>
          <w:szCs w:val="28"/>
        </w:rPr>
        <w:sectPr w:rsidR="002A0484">
          <w:pgSz w:w="11900" w:h="16840"/>
          <w:pgMar w:top="1134" w:right="1134" w:bottom="1134" w:left="1134" w:header="709" w:footer="567" w:gutter="0"/>
          <w:cols w:space="720"/>
        </w:sectPr>
      </w:pPr>
    </w:p>
    <w:p w14:paraId="77545CA5" w14:textId="77777777" w:rsidR="000D052F" w:rsidRDefault="00C9688F">
      <w:pPr>
        <w:jc w:val="both"/>
        <w:rPr>
          <w:rFonts w:ascii="Arial" w:hAnsi="Arial" w:cs="Arial"/>
          <w:b/>
          <w:color w:val="365F91"/>
          <w:sz w:val="28"/>
          <w:szCs w:val="28"/>
        </w:rPr>
      </w:pPr>
      <w:r>
        <w:rPr>
          <w:rFonts w:ascii="Arial" w:hAnsi="Arial" w:cs="Arial"/>
          <w:b/>
          <w:color w:val="365F91"/>
          <w:sz w:val="28"/>
          <w:szCs w:val="28"/>
        </w:rPr>
        <w:lastRenderedPageBreak/>
        <w:t xml:space="preserve">Part B – Service Charges </w:t>
      </w:r>
    </w:p>
    <w:p w14:paraId="7A731641" w14:textId="77777777" w:rsidR="000D052F" w:rsidRDefault="000D052F">
      <w:pPr>
        <w:rPr>
          <w:rFonts w:ascii="Arial" w:hAnsi="Arial" w:cs="Arial"/>
          <w:sz w:val="22"/>
          <w:szCs w:val="22"/>
          <w:shd w:val="clear" w:color="auto" w:fill="FFFF00"/>
        </w:rPr>
      </w:pPr>
    </w:p>
    <w:p w14:paraId="7874710E" w14:textId="77777777" w:rsidR="00EA3976" w:rsidRDefault="00EA3976" w:rsidP="00EA3976">
      <w:pPr>
        <w:rPr>
          <w:rFonts w:ascii="Arial" w:hAnsi="Arial" w:cs="Arial"/>
          <w:b/>
          <w:color w:val="365F91"/>
          <w:sz w:val="28"/>
          <w:szCs w:val="28"/>
        </w:rPr>
      </w:pPr>
      <w:bookmarkStart w:id="10" w:name="_GoBack"/>
      <w:bookmarkEnd w:id="10"/>
      <w:r w:rsidRPr="004E6D1A">
        <w:rPr>
          <w:rFonts w:ascii="Arial" w:eastAsia="Arial" w:hAnsi="Arial" w:cs="Arial"/>
          <w:b/>
          <w:color w:val="FF0000"/>
        </w:rPr>
        <w:t>REDACTED TEXT under FOIA Section 43 Commercial Interests</w:t>
      </w:r>
      <w:r w:rsidRPr="004E6D1A">
        <w:rPr>
          <w:rFonts w:ascii="Arial" w:eastAsia="Arial" w:hAnsi="Arial" w:cs="Arial"/>
          <w:color w:val="FF0000"/>
        </w:rPr>
        <w:t>.</w:t>
      </w:r>
    </w:p>
    <w:p w14:paraId="539D3A9F" w14:textId="118CDD85" w:rsidR="000D052F" w:rsidRDefault="000D052F">
      <w:pPr>
        <w:jc w:val="both"/>
        <w:rPr>
          <w:rFonts w:ascii="Arial" w:hAnsi="Arial" w:cs="Arial"/>
          <w:b/>
          <w:color w:val="365F91"/>
          <w:sz w:val="28"/>
          <w:szCs w:val="28"/>
        </w:rPr>
      </w:pPr>
    </w:p>
    <w:p w14:paraId="51DEBFD3" w14:textId="5EBAB2B2" w:rsidR="000D052F" w:rsidRDefault="00C9688F">
      <w:pPr>
        <w:jc w:val="both"/>
        <w:rPr>
          <w:rFonts w:ascii="Arial" w:hAnsi="Arial" w:cs="Arial"/>
          <w:b/>
          <w:color w:val="365F91"/>
          <w:sz w:val="28"/>
          <w:szCs w:val="28"/>
        </w:rPr>
      </w:pPr>
      <w:r>
        <w:rPr>
          <w:rFonts w:ascii="Arial" w:hAnsi="Arial" w:cs="Arial"/>
          <w:b/>
          <w:color w:val="365F91"/>
          <w:sz w:val="28"/>
          <w:szCs w:val="28"/>
        </w:rPr>
        <w:t xml:space="preserve">Part C – Supplier Personnel Rate Card for Calculation of Time and Materials </w:t>
      </w:r>
      <w:r w:rsidR="004078DA" w:rsidRPr="004078DA">
        <w:rPr>
          <w:rFonts w:ascii="Arial" w:hAnsi="Arial" w:cs="Arial"/>
          <w:b/>
          <w:color w:val="365F91"/>
          <w:sz w:val="28"/>
          <w:szCs w:val="28"/>
        </w:rPr>
        <w:t>Charges</w:t>
      </w:r>
    </w:p>
    <w:p w14:paraId="6971E83A" w14:textId="77777777" w:rsidR="000D052F" w:rsidRDefault="000D052F">
      <w:pPr>
        <w:jc w:val="both"/>
        <w:rPr>
          <w:rFonts w:ascii="Arial" w:hAnsi="Arial" w:cs="Arial"/>
          <w:b/>
          <w:color w:val="365F91"/>
          <w:sz w:val="28"/>
          <w:szCs w:val="28"/>
        </w:rPr>
      </w:pPr>
    </w:p>
    <w:p w14:paraId="417E0628" w14:textId="45ED5B7B" w:rsidR="00555EF7" w:rsidRDefault="00AE3F96">
      <w:r>
        <w:rPr>
          <w:rFonts w:cs="Arial"/>
          <w:b/>
          <w:color w:val="FF0000"/>
        </w:rPr>
        <w:t>REDACTED TEXT under FOIA Section 40, Personal Information</w:t>
      </w:r>
    </w:p>
    <w:p w14:paraId="5ED4FD4A" w14:textId="1E1288F7" w:rsidR="00D84343" w:rsidRDefault="00D84343"/>
    <w:p w14:paraId="1C980690" w14:textId="7579C6CD" w:rsidR="00D84343" w:rsidRDefault="00D84343">
      <w:pPr>
        <w:sectPr w:rsidR="00D84343">
          <w:pgSz w:w="11900" w:h="16840"/>
          <w:pgMar w:top="1134" w:right="1134" w:bottom="1134" w:left="1134" w:header="709" w:footer="567" w:gutter="0"/>
          <w:cols w:space="720"/>
        </w:sectPr>
      </w:pPr>
    </w:p>
    <w:p w14:paraId="52BD50BF" w14:textId="77777777" w:rsidR="00936973" w:rsidRPr="00936973" w:rsidRDefault="00936973">
      <w:pPr>
        <w:ind w:left="-709"/>
        <w:jc w:val="both"/>
        <w:rPr>
          <w:rFonts w:ascii="Arial" w:hAnsi="Arial" w:cs="Arial"/>
          <w:b/>
          <w:color w:val="365F91"/>
          <w:sz w:val="28"/>
          <w:szCs w:val="28"/>
        </w:rPr>
      </w:pPr>
      <w:r w:rsidRPr="00936973">
        <w:rPr>
          <w:rFonts w:ascii="Arial" w:hAnsi="Arial" w:cs="Arial"/>
          <w:b/>
          <w:color w:val="365F91"/>
          <w:sz w:val="28"/>
          <w:szCs w:val="28"/>
        </w:rPr>
        <w:lastRenderedPageBreak/>
        <w:t>Part D - Risk Register</w:t>
      </w:r>
    </w:p>
    <w:p w14:paraId="39749B37" w14:textId="77777777" w:rsidR="000D052F" w:rsidRDefault="000D052F">
      <w:pPr>
        <w:rPr>
          <w:rFonts w:ascii="Arial" w:hAnsi="Arial" w:cs="Arial"/>
          <w:b/>
          <w:sz w:val="22"/>
          <w:szCs w:val="22"/>
        </w:rPr>
      </w:pPr>
    </w:p>
    <w:p w14:paraId="49736818" w14:textId="22F348C7" w:rsidR="000D052F" w:rsidRPr="00105ABA" w:rsidRDefault="009A28B0" w:rsidP="00105ABA">
      <w:pPr>
        <w:spacing w:before="120" w:after="120"/>
        <w:rPr>
          <w:rFonts w:ascii="Arial" w:hAnsi="Arial" w:cs="Arial"/>
          <w:sz w:val="22"/>
          <w:szCs w:val="22"/>
        </w:rPr>
      </w:pPr>
      <w:r w:rsidRPr="00236F7D">
        <w:rPr>
          <w:rFonts w:ascii="Arial" w:hAnsi="Arial" w:cs="Arial"/>
          <w:sz w:val="22"/>
          <w:szCs w:val="22"/>
        </w:rPr>
        <w:t xml:space="preserve">Not </w:t>
      </w:r>
      <w:r w:rsidR="00AD4A44">
        <w:rPr>
          <w:rFonts w:ascii="Arial" w:hAnsi="Arial" w:cs="Arial"/>
          <w:sz w:val="22"/>
          <w:szCs w:val="22"/>
        </w:rPr>
        <w:t>Used</w:t>
      </w:r>
      <w:r w:rsidRPr="00105ABA">
        <w:rPr>
          <w:rFonts w:ascii="Arial" w:hAnsi="Arial" w:cs="Arial"/>
          <w:sz w:val="22"/>
          <w:szCs w:val="22"/>
        </w:rPr>
        <w:t xml:space="preserve"> </w:t>
      </w:r>
    </w:p>
    <w:p w14:paraId="3AF6D836" w14:textId="77777777" w:rsidR="000D052F" w:rsidRDefault="000D052F" w:rsidP="009A28B0">
      <w:pPr>
        <w:rPr>
          <w:rFonts w:ascii="Arial" w:hAnsi="Arial" w:cs="Arial"/>
          <w:b/>
          <w:sz w:val="22"/>
          <w:szCs w:val="22"/>
        </w:rPr>
      </w:pPr>
    </w:p>
    <w:p w14:paraId="2AD15D8B" w14:textId="77777777" w:rsidR="000D052F" w:rsidRDefault="000D052F">
      <w:pPr>
        <w:ind w:left="-709"/>
        <w:jc w:val="both"/>
        <w:rPr>
          <w:rFonts w:ascii="Arial" w:hAnsi="Arial" w:cs="Arial"/>
          <w:b/>
          <w:color w:val="365F91"/>
          <w:sz w:val="28"/>
          <w:szCs w:val="28"/>
        </w:rPr>
      </w:pPr>
    </w:p>
    <w:p w14:paraId="37A7766A" w14:textId="77777777" w:rsidR="002A0484" w:rsidRDefault="002A0484">
      <w:pPr>
        <w:ind w:left="-709"/>
        <w:jc w:val="both"/>
        <w:rPr>
          <w:rFonts w:ascii="Arial" w:hAnsi="Arial" w:cs="Arial"/>
          <w:b/>
          <w:color w:val="365F91"/>
          <w:sz w:val="28"/>
          <w:szCs w:val="28"/>
        </w:rPr>
        <w:sectPr w:rsidR="002A0484" w:rsidSect="00AD4A44">
          <w:headerReference w:type="default" r:id="rId21"/>
          <w:pgSz w:w="11900" w:h="16840"/>
          <w:pgMar w:top="1134" w:right="1134" w:bottom="1134" w:left="1134" w:header="720" w:footer="720" w:gutter="0"/>
          <w:cols w:space="720"/>
          <w:docGrid w:linePitch="326"/>
        </w:sectPr>
      </w:pPr>
    </w:p>
    <w:p w14:paraId="3CFE73BD" w14:textId="2CA192E5" w:rsidR="000D052F" w:rsidRDefault="00C9688F">
      <w:pPr>
        <w:ind w:left="-709"/>
        <w:jc w:val="both"/>
        <w:rPr>
          <w:rFonts w:ascii="Arial" w:hAnsi="Arial" w:cs="Arial"/>
          <w:b/>
          <w:color w:val="365F91"/>
          <w:sz w:val="28"/>
          <w:szCs w:val="28"/>
        </w:rPr>
      </w:pPr>
      <w:r w:rsidRPr="00421731">
        <w:rPr>
          <w:rFonts w:ascii="Arial" w:hAnsi="Arial" w:cs="Arial"/>
          <w:b/>
          <w:color w:val="365F91"/>
          <w:sz w:val="28"/>
          <w:szCs w:val="28"/>
        </w:rPr>
        <w:lastRenderedPageBreak/>
        <w:t xml:space="preserve">Part E – </w:t>
      </w:r>
      <w:r w:rsidR="0090601B" w:rsidRPr="00421731">
        <w:rPr>
          <w:rFonts w:ascii="Arial" w:hAnsi="Arial" w:cs="Arial"/>
          <w:b/>
          <w:color w:val="365F91"/>
          <w:sz w:val="28"/>
          <w:szCs w:val="28"/>
        </w:rPr>
        <w:t>Early Termination Fee</w:t>
      </w:r>
      <w:r w:rsidRPr="00421731">
        <w:rPr>
          <w:rFonts w:ascii="Arial" w:hAnsi="Arial" w:cs="Arial"/>
          <w:b/>
          <w:color w:val="365F91"/>
          <w:sz w:val="28"/>
          <w:szCs w:val="28"/>
        </w:rPr>
        <w:t>(s)</w:t>
      </w:r>
    </w:p>
    <w:p w14:paraId="08AAF620" w14:textId="77777777" w:rsidR="000D052F" w:rsidRDefault="000D052F">
      <w:pPr>
        <w:ind w:left="-709"/>
        <w:jc w:val="both"/>
        <w:rPr>
          <w:rFonts w:ascii="Arial" w:hAnsi="Arial" w:cs="Arial"/>
          <w:b/>
          <w:color w:val="365F91"/>
          <w:sz w:val="28"/>
          <w:szCs w:val="28"/>
        </w:rPr>
      </w:pPr>
    </w:p>
    <w:p w14:paraId="39717C43" w14:textId="2FFB6012" w:rsidR="00F3641B" w:rsidRPr="00C76ACF" w:rsidRDefault="00F3641B" w:rsidP="00105ABA">
      <w:pPr>
        <w:pStyle w:val="Numbered1"/>
      </w:pPr>
      <w:bookmarkStart w:id="11" w:name="_Ref141082986"/>
      <w:r w:rsidRPr="00C76ACF">
        <w:rPr>
          <w:szCs w:val="24"/>
        </w:rPr>
        <w:t>Early Termination Fee</w:t>
      </w:r>
    </w:p>
    <w:p w14:paraId="1639913C" w14:textId="4E21E2A1" w:rsidR="00F3013A" w:rsidRPr="00C76ACF" w:rsidRDefault="00F3013A" w:rsidP="00F3013A">
      <w:pPr>
        <w:pStyle w:val="Level2"/>
        <w:rPr>
          <w:rFonts w:cs="Arial"/>
        </w:rPr>
      </w:pPr>
      <w:r w:rsidRPr="00C76ACF">
        <w:rPr>
          <w:rFonts w:cs="Arial"/>
        </w:rPr>
        <w:t xml:space="preserve">If this Contract is terminated by the </w:t>
      </w:r>
      <w:r w:rsidR="00F3641B" w:rsidRPr="00C76ACF">
        <w:rPr>
          <w:rFonts w:cs="Arial"/>
        </w:rPr>
        <w:t>Buyer</w:t>
      </w:r>
      <w:r w:rsidRPr="00C76ACF">
        <w:rPr>
          <w:rFonts w:cs="Arial"/>
        </w:rPr>
        <w:t xml:space="preserve"> pursuant to </w:t>
      </w:r>
      <w:bookmarkStart w:id="12" w:name="_9kMJI5YVtCIABCAEGFnfu7wu6E6z4w21ts894Ta"/>
      <w:r w:rsidRPr="00C76ACF">
        <w:rPr>
          <w:rFonts w:cs="Arial"/>
        </w:rPr>
        <w:t>Clause </w:t>
      </w:r>
      <w:bookmarkEnd w:id="12"/>
      <w:r w:rsidRPr="00C76ACF">
        <w:rPr>
          <w:rFonts w:cs="Arial"/>
        </w:rPr>
        <w:t>35.1.9 (</w:t>
      </w:r>
      <w:r w:rsidRPr="00C76ACF">
        <w:rPr>
          <w:rFonts w:cs="Arial"/>
          <w:i/>
        </w:rPr>
        <w:t>Termination Without Cause</w:t>
      </w:r>
      <w:r w:rsidRPr="00C76ACF">
        <w:rPr>
          <w:rFonts w:cs="Arial"/>
        </w:rPr>
        <w:t xml:space="preserve">), the </w:t>
      </w:r>
      <w:r w:rsidR="00F3641B" w:rsidRPr="00C76ACF">
        <w:rPr>
          <w:rFonts w:cs="Arial"/>
        </w:rPr>
        <w:t>Buyer</w:t>
      </w:r>
      <w:r w:rsidRPr="00C76ACF">
        <w:rPr>
          <w:rFonts w:cs="Arial"/>
        </w:rPr>
        <w:t xml:space="preserve"> shall pay the Supplier the following payments (which shall be the </w:t>
      </w:r>
      <w:bookmarkStart w:id="13" w:name="_9kMK6K6ZWu9A679B"/>
      <w:r w:rsidRPr="00C76ACF">
        <w:rPr>
          <w:rFonts w:cs="Arial"/>
        </w:rPr>
        <w:t>Supplier's</w:t>
      </w:r>
      <w:bookmarkEnd w:id="13"/>
      <w:r w:rsidRPr="00C76ACF">
        <w:rPr>
          <w:rFonts w:cs="Arial"/>
        </w:rPr>
        <w:t xml:space="preserve"> sole remedy for the termination of this Contract):</w:t>
      </w:r>
      <w:bookmarkEnd w:id="11"/>
    </w:p>
    <w:p w14:paraId="3985713B" w14:textId="77777777" w:rsidR="00F3013A" w:rsidRPr="00C76ACF" w:rsidRDefault="00F3013A" w:rsidP="00F3013A">
      <w:pPr>
        <w:pStyle w:val="Level3"/>
        <w:rPr>
          <w:rFonts w:cs="Arial"/>
        </w:rPr>
      </w:pPr>
      <w:r w:rsidRPr="00C76ACF">
        <w:rPr>
          <w:rFonts w:cs="Arial"/>
        </w:rPr>
        <w:t>the Termination Payment; and</w:t>
      </w:r>
    </w:p>
    <w:p w14:paraId="25F5E62D" w14:textId="7F9CAFE6" w:rsidR="00F3013A" w:rsidRPr="00B40F70" w:rsidRDefault="00F3013A" w:rsidP="00F3013A">
      <w:pPr>
        <w:pStyle w:val="Level3"/>
        <w:rPr>
          <w:rFonts w:cs="Arial"/>
        </w:rPr>
      </w:pPr>
      <w:r w:rsidRPr="00C76ACF">
        <w:rPr>
          <w:rFonts w:cs="Arial"/>
        </w:rPr>
        <w:t xml:space="preserve">the Compensation Payment, </w:t>
      </w:r>
      <w:r w:rsidR="00C76ACF">
        <w:rPr>
          <w:rFonts w:cs="Arial"/>
        </w:rPr>
        <w:t>if the</w:t>
      </w:r>
      <w:r w:rsidRPr="00C76ACF">
        <w:rPr>
          <w:rFonts w:cs="Arial"/>
        </w:rPr>
        <w:t xml:space="preserve"> period from (but excluding) the date that the </w:t>
      </w:r>
      <w:bookmarkStart w:id="14" w:name="_9kMPO5YVt4CCFHBeOt2uwpw517hdGBvs"/>
      <w:r w:rsidRPr="00C76ACF">
        <w:rPr>
          <w:rFonts w:cs="Arial"/>
        </w:rPr>
        <w:t>Termination Notice</w:t>
      </w:r>
      <w:bookmarkEnd w:id="14"/>
      <w:r w:rsidRPr="00C76ACF">
        <w:rPr>
          <w:rFonts w:cs="Arial"/>
        </w:rPr>
        <w:t xml:space="preserve"> is by the </w:t>
      </w:r>
      <w:r w:rsidR="00F3641B" w:rsidRPr="00C76ACF">
        <w:rPr>
          <w:rFonts w:cs="Arial"/>
        </w:rPr>
        <w:t>Buyer</w:t>
      </w:r>
      <w:r w:rsidRPr="00C76ACF">
        <w:rPr>
          <w:rFonts w:cs="Arial"/>
        </w:rPr>
        <w:t xml:space="preserve"> pursuant to 35.1.9 (</w:t>
      </w:r>
      <w:r w:rsidRPr="00C76ACF">
        <w:rPr>
          <w:rFonts w:cs="Arial"/>
          <w:i/>
        </w:rPr>
        <w:t>Termination Without Cause</w:t>
      </w:r>
      <w:r w:rsidRPr="00C76ACF">
        <w:rPr>
          <w:rFonts w:cs="Arial"/>
        </w:rPr>
        <w:t>) to (and including) the date of termination</w:t>
      </w:r>
      <w:r w:rsidR="00C76ACF" w:rsidRPr="00C76ACF">
        <w:rPr>
          <w:rFonts w:cs="Arial"/>
        </w:rPr>
        <w:t xml:space="preserve"> (“</w:t>
      </w:r>
      <w:r w:rsidR="00C76ACF" w:rsidRPr="00D41852">
        <w:rPr>
          <w:rFonts w:cs="Arial"/>
          <w:b/>
          <w:bCs/>
        </w:rPr>
        <w:t>Termination Date</w:t>
      </w:r>
      <w:r w:rsidR="00C76ACF" w:rsidRPr="00C76ACF">
        <w:rPr>
          <w:rFonts w:cs="Arial"/>
        </w:rPr>
        <w:t>")</w:t>
      </w:r>
      <w:r w:rsidRPr="00C76ACF">
        <w:rPr>
          <w:rFonts w:cs="Arial"/>
        </w:rPr>
        <w:t xml:space="preserve"> </w:t>
      </w:r>
      <w:r w:rsidR="00C76ACF" w:rsidRPr="00C76ACF">
        <w:rPr>
          <w:rFonts w:cs="Arial"/>
        </w:rPr>
        <w:t xml:space="preserve">is </w:t>
      </w:r>
      <w:r w:rsidR="00C76ACF" w:rsidRPr="00B40F70">
        <w:rPr>
          <w:rFonts w:cs="Arial"/>
        </w:rPr>
        <w:t xml:space="preserve">less than </w:t>
      </w:r>
      <w:r w:rsidR="005E4D3B">
        <w:rPr>
          <w:rFonts w:cs="Arial"/>
        </w:rPr>
        <w:t>eighteen months</w:t>
      </w:r>
      <w:r w:rsidR="00C76ACF" w:rsidRPr="00B40F70">
        <w:rPr>
          <w:rFonts w:cs="Arial"/>
        </w:rPr>
        <w:t>,</w:t>
      </w:r>
    </w:p>
    <w:p w14:paraId="4B2CB750" w14:textId="1F65F2B7" w:rsidR="00C76ACF" w:rsidRPr="00903094" w:rsidRDefault="00C76ACF" w:rsidP="00D41852">
      <w:pPr>
        <w:ind w:left="709"/>
        <w:rPr>
          <w:rFonts w:cs="Arial"/>
        </w:rPr>
      </w:pPr>
      <w:r w:rsidRPr="00D41852">
        <w:rPr>
          <w:rFonts w:ascii="Arial" w:hAnsi="Arial" w:cs="Arial"/>
        </w:rPr>
        <w:t>in accordance with the payment terms set out in Schedule 2 (Charges</w:t>
      </w:r>
      <w:r w:rsidR="00B40F70" w:rsidRPr="00D41852">
        <w:rPr>
          <w:rFonts w:ascii="Arial" w:hAnsi="Arial" w:cs="Arial"/>
        </w:rPr>
        <w:t xml:space="preserve"> and Invoicing)</w:t>
      </w:r>
      <w:r w:rsidRPr="00D41852">
        <w:rPr>
          <w:rFonts w:ascii="Arial" w:hAnsi="Arial" w:cs="Arial"/>
        </w:rPr>
        <w:t xml:space="preserve">. </w:t>
      </w:r>
    </w:p>
    <w:p w14:paraId="62329C00" w14:textId="77777777" w:rsidR="00F3641B" w:rsidRDefault="00F3641B" w:rsidP="00F3641B">
      <w:pPr>
        <w:pStyle w:val="Numbered1"/>
        <w:rPr>
          <w:szCs w:val="24"/>
        </w:rPr>
      </w:pPr>
      <w:r w:rsidRPr="00C76ACF">
        <w:rPr>
          <w:szCs w:val="24"/>
        </w:rPr>
        <w:t>Termination Payment</w:t>
      </w:r>
    </w:p>
    <w:p w14:paraId="4A97A010" w14:textId="1ADE7F02" w:rsidR="00F3641B" w:rsidRPr="00D41852" w:rsidRDefault="00F3641B" w:rsidP="005E4D3B">
      <w:pPr>
        <w:pStyle w:val="Numbered11"/>
        <w:rPr>
          <w:rFonts w:ascii="Arial" w:hAnsi="Arial" w:cs="Arial"/>
        </w:rPr>
      </w:pPr>
      <w:r w:rsidRPr="00D41852">
        <w:rPr>
          <w:rFonts w:ascii="Arial" w:hAnsi="Arial" w:cs="Arial"/>
        </w:rPr>
        <w:t xml:space="preserve">The Termination Payment shall be an amount equal to the aggregate of the Breakage Costs Payment and the Unrecovered Payment. </w:t>
      </w:r>
    </w:p>
    <w:p w14:paraId="35E46D84" w14:textId="77777777" w:rsidR="00F3641B" w:rsidRPr="00C76ACF" w:rsidRDefault="00F3641B" w:rsidP="00F3641B">
      <w:pPr>
        <w:pStyle w:val="Numbered1"/>
        <w:rPr>
          <w:szCs w:val="24"/>
        </w:rPr>
      </w:pPr>
      <w:bookmarkStart w:id="15" w:name="_Ref_ContractCompanion_9kb9Us25D"/>
      <w:bookmarkStart w:id="16" w:name="_9kR3WTrAG96AAZJfifw5qDPMW26qxyv0x8PVWTC"/>
      <w:r w:rsidRPr="00C76ACF">
        <w:rPr>
          <w:szCs w:val="24"/>
        </w:rPr>
        <w:t>Breakage Costs Payment</w:t>
      </w:r>
      <w:bookmarkEnd w:id="15"/>
      <w:bookmarkEnd w:id="16"/>
    </w:p>
    <w:p w14:paraId="174A236B" w14:textId="77777777" w:rsidR="00F3641B" w:rsidRPr="00D41852" w:rsidRDefault="00F3641B" w:rsidP="00F3641B">
      <w:pPr>
        <w:pStyle w:val="Numbered11"/>
        <w:rPr>
          <w:rFonts w:ascii="Arial" w:hAnsi="Arial" w:cs="Arial"/>
        </w:rPr>
      </w:pPr>
      <w:r w:rsidRPr="00D41852">
        <w:rPr>
          <w:rFonts w:ascii="Arial" w:hAnsi="Arial" w:cs="Arial"/>
        </w:rPr>
        <w:t>The Supplier may recover through the Breakage Costs Payment only those costs incurred by the Supplier directly as a result of the termination of this Contract which:</w:t>
      </w:r>
    </w:p>
    <w:p w14:paraId="123D77C5" w14:textId="77777777" w:rsidR="00F3641B" w:rsidRPr="00C76ACF" w:rsidRDefault="00F3641B" w:rsidP="00F3641B">
      <w:pPr>
        <w:pStyle w:val="Numbered111"/>
        <w:tabs>
          <w:tab w:val="clear" w:pos="1800"/>
          <w:tab w:val="num" w:pos="2160"/>
        </w:tabs>
        <w:rPr>
          <w:szCs w:val="24"/>
        </w:rPr>
      </w:pPr>
      <w:r w:rsidRPr="00C76ACF">
        <w:rPr>
          <w:szCs w:val="24"/>
        </w:rPr>
        <w:t xml:space="preserve">would not have been incurred had this Contract continued until expiry of the Initial Term, or in the event that the Term has been extended, the expiry of the Extension Period; </w:t>
      </w:r>
    </w:p>
    <w:p w14:paraId="5B28875F" w14:textId="77777777" w:rsidR="00F3641B" w:rsidRPr="00C76ACF" w:rsidRDefault="00F3641B" w:rsidP="00F3641B">
      <w:pPr>
        <w:pStyle w:val="Numbered111"/>
        <w:tabs>
          <w:tab w:val="clear" w:pos="1800"/>
          <w:tab w:val="num" w:pos="2160"/>
        </w:tabs>
        <w:rPr>
          <w:szCs w:val="24"/>
        </w:rPr>
      </w:pPr>
      <w:r w:rsidRPr="00C76ACF">
        <w:rPr>
          <w:szCs w:val="24"/>
        </w:rPr>
        <w:t>are unavoidable, proven, reasonable, and not capable of recovery;</w:t>
      </w:r>
    </w:p>
    <w:p w14:paraId="3CDE3A4D" w14:textId="77777777" w:rsidR="00F3641B" w:rsidRPr="00C76ACF" w:rsidRDefault="00F3641B" w:rsidP="00F3641B">
      <w:pPr>
        <w:pStyle w:val="Numbered111"/>
        <w:tabs>
          <w:tab w:val="clear" w:pos="1800"/>
          <w:tab w:val="num" w:pos="2160"/>
        </w:tabs>
        <w:rPr>
          <w:szCs w:val="24"/>
        </w:rPr>
      </w:pPr>
      <w:r w:rsidRPr="00C76ACF">
        <w:rPr>
          <w:szCs w:val="24"/>
        </w:rPr>
        <w:t>are incurred under arrangements or agreements that are directly associated with this Contract;</w:t>
      </w:r>
    </w:p>
    <w:p w14:paraId="346F804D" w14:textId="77777777" w:rsidR="00F3641B" w:rsidRPr="00C76ACF" w:rsidRDefault="00F3641B" w:rsidP="00F3641B">
      <w:pPr>
        <w:pStyle w:val="Numbered111"/>
        <w:tabs>
          <w:tab w:val="clear" w:pos="1800"/>
          <w:tab w:val="num" w:pos="2160"/>
        </w:tabs>
        <w:rPr>
          <w:szCs w:val="24"/>
        </w:rPr>
      </w:pPr>
      <w:r w:rsidRPr="00C76ACF">
        <w:rPr>
          <w:szCs w:val="24"/>
        </w:rPr>
        <w:t>are not Contract Breakage Costs relating to contracts or Sub-contracts with Affiliates of the Supplier; and</w:t>
      </w:r>
    </w:p>
    <w:p w14:paraId="3499EC21" w14:textId="77777777" w:rsidR="00F3641B" w:rsidRPr="00C76ACF" w:rsidRDefault="00F3641B" w:rsidP="00F3641B">
      <w:pPr>
        <w:pStyle w:val="Numbered111"/>
        <w:tabs>
          <w:tab w:val="clear" w:pos="1800"/>
          <w:tab w:val="num" w:pos="2160"/>
        </w:tabs>
        <w:rPr>
          <w:szCs w:val="24"/>
        </w:rPr>
      </w:pPr>
      <w:r w:rsidRPr="00C76ACF">
        <w:rPr>
          <w:szCs w:val="24"/>
        </w:rPr>
        <w:t xml:space="preserve">relate directly to the termination of the Services. </w:t>
      </w:r>
    </w:p>
    <w:p w14:paraId="100485E2" w14:textId="77777777" w:rsidR="00F3641B" w:rsidRPr="00C76ACF" w:rsidRDefault="00F3641B" w:rsidP="00F3641B">
      <w:pPr>
        <w:pStyle w:val="Numbered1"/>
        <w:rPr>
          <w:szCs w:val="24"/>
        </w:rPr>
      </w:pPr>
      <w:r w:rsidRPr="00C76ACF">
        <w:rPr>
          <w:szCs w:val="24"/>
        </w:rPr>
        <w:t>Limitation on Breakage Costs Payment</w:t>
      </w:r>
    </w:p>
    <w:p w14:paraId="1890E50D" w14:textId="77777777" w:rsidR="00F3641B" w:rsidRPr="00BD76C4" w:rsidRDefault="00F3641B" w:rsidP="00F3641B">
      <w:pPr>
        <w:pStyle w:val="Numbered11"/>
        <w:rPr>
          <w:rFonts w:ascii="Arial" w:hAnsi="Arial" w:cs="Arial"/>
        </w:rPr>
      </w:pPr>
      <w:r w:rsidRPr="00BD76C4">
        <w:rPr>
          <w:rFonts w:ascii="Arial" w:hAnsi="Arial" w:cs="Arial"/>
        </w:rPr>
        <w:t>The Breakage Costs Payment shall not exceed the lower of:</w:t>
      </w:r>
    </w:p>
    <w:p w14:paraId="09AFF52C" w14:textId="1F5EC31C" w:rsidR="00F3641B" w:rsidRPr="00C76ACF" w:rsidRDefault="00F3641B" w:rsidP="00F3641B">
      <w:pPr>
        <w:pStyle w:val="Numbered111"/>
        <w:tabs>
          <w:tab w:val="clear" w:pos="1800"/>
          <w:tab w:val="num" w:pos="2160"/>
        </w:tabs>
        <w:rPr>
          <w:szCs w:val="24"/>
        </w:rPr>
      </w:pPr>
      <w:r w:rsidRPr="00C76ACF">
        <w:rPr>
          <w:szCs w:val="24"/>
        </w:rPr>
        <w:t xml:space="preserve">the relevant limit set out in the table below; </w:t>
      </w:r>
    </w:p>
    <w:p w14:paraId="56B96295" w14:textId="3429FE64" w:rsidR="00707646" w:rsidRDefault="00F3641B" w:rsidP="00F3641B">
      <w:pPr>
        <w:pStyle w:val="Numbered111"/>
        <w:tabs>
          <w:tab w:val="clear" w:pos="1800"/>
          <w:tab w:val="num" w:pos="2160"/>
        </w:tabs>
        <w:rPr>
          <w:szCs w:val="24"/>
        </w:rPr>
      </w:pPr>
      <w:r w:rsidRPr="00C76ACF">
        <w:rPr>
          <w:szCs w:val="24"/>
        </w:rPr>
        <w:t>120% of the estimate for the Breakage Costs Payment set out in any relevant termination estimate which the B</w:t>
      </w:r>
      <w:r w:rsidR="00D27747">
        <w:rPr>
          <w:szCs w:val="24"/>
        </w:rPr>
        <w:t>u</w:t>
      </w:r>
      <w:r w:rsidRPr="00C76ACF">
        <w:rPr>
          <w:szCs w:val="24"/>
        </w:rPr>
        <w:t xml:space="preserve">yer may request at any time, the </w:t>
      </w:r>
      <w:r w:rsidRPr="00C76ACF">
        <w:rPr>
          <w:szCs w:val="24"/>
        </w:rPr>
        <w:lastRenderedPageBreak/>
        <w:t xml:space="preserve">first of which shall be provided by the Supplier within 20 Working Days of the Commencement Date. Such estimate shall be an accurate written estimate of the Termination Payment and the Compensation Payment that would be payable by the </w:t>
      </w:r>
      <w:r w:rsidR="002A0484">
        <w:rPr>
          <w:szCs w:val="24"/>
        </w:rPr>
        <w:t>Buyer</w:t>
      </w:r>
      <w:r w:rsidRPr="00C76ACF">
        <w:rPr>
          <w:szCs w:val="24"/>
        </w:rPr>
        <w:t xml:space="preserve"> based on a postulated termination date as provided by the Buyer</w:t>
      </w:r>
      <w:r w:rsidR="00C76ACF" w:rsidRPr="00C76ACF">
        <w:rPr>
          <w:szCs w:val="24"/>
        </w:rPr>
        <w:t xml:space="preserve"> (“</w:t>
      </w:r>
      <w:r w:rsidR="00C76ACF" w:rsidRPr="00BD76C4">
        <w:rPr>
          <w:b/>
          <w:bCs/>
          <w:szCs w:val="24"/>
        </w:rPr>
        <w:t>Termination Estimate</w:t>
      </w:r>
      <w:r w:rsidR="00C76ACF" w:rsidRPr="00C76ACF">
        <w:rPr>
          <w:szCs w:val="24"/>
        </w:rPr>
        <w:t>”)</w:t>
      </w:r>
      <w:r w:rsidR="00707646">
        <w:rPr>
          <w:szCs w:val="24"/>
        </w:rPr>
        <w:t>; and</w:t>
      </w:r>
    </w:p>
    <w:p w14:paraId="3E5D5D78" w14:textId="09141299" w:rsidR="00F3641B" w:rsidRDefault="00407947" w:rsidP="00F3641B">
      <w:pPr>
        <w:pStyle w:val="Numbered111"/>
        <w:tabs>
          <w:tab w:val="clear" w:pos="1800"/>
          <w:tab w:val="num" w:pos="2160"/>
        </w:tabs>
        <w:rPr>
          <w:szCs w:val="24"/>
        </w:rPr>
      </w:pPr>
      <w:r>
        <w:rPr>
          <w:szCs w:val="24"/>
        </w:rPr>
        <w:t xml:space="preserve">the value </w:t>
      </w:r>
      <w:r w:rsidR="0002202B">
        <w:rPr>
          <w:szCs w:val="24"/>
        </w:rPr>
        <w:t>attributable to the Breakage Costs Payment had the Contract continued until its expiry.</w:t>
      </w:r>
    </w:p>
    <w:p w14:paraId="601F604F" w14:textId="77777777" w:rsidR="00F3641B" w:rsidRPr="00C76ACF" w:rsidRDefault="00F3641B" w:rsidP="00F3641B">
      <w:pPr>
        <w:pStyle w:val="Numbered1"/>
        <w:rPr>
          <w:szCs w:val="24"/>
        </w:rPr>
      </w:pPr>
      <w:r w:rsidRPr="00C76ACF">
        <w:rPr>
          <w:szCs w:val="24"/>
        </w:rPr>
        <w:t>Contract Breakage Costs</w:t>
      </w:r>
    </w:p>
    <w:p w14:paraId="2EBE8EBE" w14:textId="0B36092D" w:rsidR="00F3641B" w:rsidRPr="00BD76C4" w:rsidRDefault="00F3641B" w:rsidP="00F3641B">
      <w:pPr>
        <w:pStyle w:val="Numbered11"/>
        <w:rPr>
          <w:rFonts w:ascii="Arial" w:hAnsi="Arial" w:cs="Arial"/>
        </w:rPr>
      </w:pPr>
      <w:r w:rsidRPr="00BD76C4">
        <w:rPr>
          <w:rFonts w:ascii="Arial" w:hAnsi="Arial" w:cs="Arial"/>
        </w:rPr>
        <w:t xml:space="preserve">The Supplier shall be entitled to Contract Breakage Costs only in respect of </w:t>
      </w:r>
      <w:bookmarkStart w:id="17" w:name="_9kR3WTr2AC7CHfPlwsRJsCKeP7DI0m6NJJywC"/>
      <w:r w:rsidR="00C76ACF" w:rsidRPr="00BD76C4">
        <w:rPr>
          <w:rFonts w:ascii="Arial" w:hAnsi="Arial" w:cs="Arial"/>
        </w:rPr>
        <w:t xml:space="preserve">any </w:t>
      </w:r>
      <w:proofErr w:type="gramStart"/>
      <w:r w:rsidR="00C76ACF" w:rsidRPr="00BD76C4">
        <w:rPr>
          <w:rFonts w:ascii="Arial" w:hAnsi="Arial" w:cs="Arial"/>
        </w:rPr>
        <w:t>t</w:t>
      </w:r>
      <w:r w:rsidRPr="00BD76C4">
        <w:rPr>
          <w:rFonts w:ascii="Arial" w:hAnsi="Arial" w:cs="Arial"/>
        </w:rPr>
        <w:t xml:space="preserve">hird </w:t>
      </w:r>
      <w:r w:rsidR="00C76ACF" w:rsidRPr="00BD76C4">
        <w:rPr>
          <w:rFonts w:ascii="Arial" w:hAnsi="Arial" w:cs="Arial"/>
        </w:rPr>
        <w:t>p</w:t>
      </w:r>
      <w:r w:rsidRPr="00BD76C4">
        <w:rPr>
          <w:rFonts w:ascii="Arial" w:hAnsi="Arial" w:cs="Arial"/>
        </w:rPr>
        <w:t>arty</w:t>
      </w:r>
      <w:proofErr w:type="gramEnd"/>
      <w:r w:rsidRPr="00BD76C4">
        <w:rPr>
          <w:rFonts w:ascii="Arial" w:hAnsi="Arial" w:cs="Arial"/>
        </w:rPr>
        <w:t xml:space="preserve"> </w:t>
      </w:r>
      <w:r w:rsidR="00C76ACF" w:rsidRPr="00BD76C4">
        <w:rPr>
          <w:rFonts w:ascii="Arial" w:hAnsi="Arial" w:cs="Arial"/>
        </w:rPr>
        <w:t>c</w:t>
      </w:r>
      <w:r w:rsidRPr="00BD76C4">
        <w:rPr>
          <w:rFonts w:ascii="Arial" w:hAnsi="Arial" w:cs="Arial"/>
        </w:rPr>
        <w:t>ontracts or Sub</w:t>
      </w:r>
      <w:bookmarkEnd w:id="17"/>
      <w:r w:rsidRPr="00BD76C4">
        <w:rPr>
          <w:rFonts w:ascii="Arial" w:hAnsi="Arial" w:cs="Arial"/>
        </w:rPr>
        <w:t>-contracts which:</w:t>
      </w:r>
    </w:p>
    <w:p w14:paraId="5F76D2E8" w14:textId="5A7802A1" w:rsidR="00F3641B" w:rsidRPr="00C76ACF" w:rsidRDefault="00F3641B" w:rsidP="00F3641B">
      <w:pPr>
        <w:pStyle w:val="Numbered111"/>
        <w:tabs>
          <w:tab w:val="clear" w:pos="1800"/>
          <w:tab w:val="num" w:pos="2160"/>
        </w:tabs>
        <w:rPr>
          <w:szCs w:val="24"/>
        </w:rPr>
      </w:pPr>
      <w:r w:rsidRPr="00C76ACF">
        <w:rPr>
          <w:szCs w:val="24"/>
        </w:rPr>
        <w:t xml:space="preserve">are not assigned or novated to a Replacement Supplier at the request of the </w:t>
      </w:r>
      <w:r w:rsidR="00C76ACF" w:rsidRPr="00C76ACF">
        <w:rPr>
          <w:szCs w:val="24"/>
        </w:rPr>
        <w:t>Buyer</w:t>
      </w:r>
      <w:r w:rsidRPr="00C76ACF">
        <w:rPr>
          <w:szCs w:val="24"/>
        </w:rPr>
        <w:t xml:space="preserve"> in accordance with </w:t>
      </w:r>
      <w:r w:rsidR="00C76ACF" w:rsidRPr="00C76ACF">
        <w:rPr>
          <w:szCs w:val="24"/>
        </w:rPr>
        <w:t>Schedule 10</w:t>
      </w:r>
      <w:r w:rsidRPr="00C76ACF">
        <w:rPr>
          <w:szCs w:val="24"/>
        </w:rPr>
        <w:t xml:space="preserve"> (</w:t>
      </w:r>
      <w:r w:rsidRPr="00C76ACF">
        <w:rPr>
          <w:i/>
          <w:iCs/>
          <w:szCs w:val="24"/>
        </w:rPr>
        <w:fldChar w:fldCharType="begin"/>
      </w:r>
      <w:r w:rsidRPr="00C76ACF">
        <w:rPr>
          <w:i/>
          <w:iCs/>
          <w:szCs w:val="24"/>
        </w:rPr>
        <w:instrText xml:space="preserve"> REF Schedule25Heading \h  \* MERGEFORMAT </w:instrText>
      </w:r>
      <w:r w:rsidRPr="00C76ACF">
        <w:rPr>
          <w:i/>
          <w:iCs/>
          <w:szCs w:val="24"/>
        </w:rPr>
      </w:r>
      <w:r w:rsidRPr="00C76ACF">
        <w:rPr>
          <w:i/>
          <w:iCs/>
          <w:szCs w:val="24"/>
        </w:rPr>
        <w:fldChar w:fldCharType="separate"/>
      </w:r>
      <w:r w:rsidRPr="00C76ACF">
        <w:rPr>
          <w:i/>
          <w:iCs/>
          <w:szCs w:val="24"/>
        </w:rPr>
        <w:t>Exit Management</w:t>
      </w:r>
      <w:r w:rsidRPr="00C76ACF">
        <w:rPr>
          <w:i/>
          <w:iCs/>
          <w:szCs w:val="24"/>
        </w:rPr>
        <w:fldChar w:fldCharType="end"/>
      </w:r>
      <w:r w:rsidRPr="00C76ACF">
        <w:rPr>
          <w:szCs w:val="24"/>
        </w:rPr>
        <w:t>); and</w:t>
      </w:r>
    </w:p>
    <w:p w14:paraId="6C85FDD9" w14:textId="77777777" w:rsidR="00F3641B" w:rsidRPr="00C76ACF" w:rsidRDefault="00F3641B" w:rsidP="00F3641B">
      <w:pPr>
        <w:pStyle w:val="Numbered111"/>
        <w:tabs>
          <w:tab w:val="clear" w:pos="1800"/>
          <w:tab w:val="num" w:pos="2160"/>
        </w:tabs>
        <w:rPr>
          <w:szCs w:val="24"/>
        </w:rPr>
      </w:pPr>
      <w:r w:rsidRPr="00C76ACF">
        <w:rPr>
          <w:szCs w:val="24"/>
        </w:rPr>
        <w:t>the Supplier can demonstrate:</w:t>
      </w:r>
    </w:p>
    <w:p w14:paraId="6B68596D" w14:textId="77777777" w:rsidR="00F3641B" w:rsidRPr="00C76ACF" w:rsidRDefault="00F3641B" w:rsidP="00F3641B">
      <w:pPr>
        <w:pStyle w:val="Numbered111a"/>
      </w:pPr>
      <w:r w:rsidRPr="00C76ACF">
        <w:t>are surplus to the Supplier’s requirements after the Termination Date, whether in relation to use internally within its business or in providing services to any of its other customers; and</w:t>
      </w:r>
    </w:p>
    <w:p w14:paraId="1D3BA482" w14:textId="77777777" w:rsidR="00F3641B" w:rsidRPr="00C76ACF" w:rsidRDefault="00F3641B" w:rsidP="00F3641B">
      <w:pPr>
        <w:pStyle w:val="Numbered111a"/>
      </w:pPr>
      <w:r w:rsidRPr="00C76ACF">
        <w:t xml:space="preserve">have been entered into by it in the ordinary course of business. </w:t>
      </w:r>
    </w:p>
    <w:p w14:paraId="1422D716" w14:textId="3D1997F3" w:rsidR="00F3641B" w:rsidRPr="00BD76C4" w:rsidRDefault="00F3641B" w:rsidP="00F3641B">
      <w:pPr>
        <w:pStyle w:val="Numbered11"/>
        <w:rPr>
          <w:rFonts w:ascii="Arial" w:hAnsi="Arial" w:cs="Arial"/>
        </w:rPr>
      </w:pPr>
      <w:r w:rsidRPr="00BD76C4">
        <w:rPr>
          <w:rFonts w:ascii="Arial" w:hAnsi="Arial" w:cs="Arial"/>
        </w:rPr>
        <w:t xml:space="preserve">The Supplier shall seek to negotiate termination of any </w:t>
      </w:r>
      <w:bookmarkStart w:id="18" w:name="_9kMHG5YVt4CE9EJhRnyuTLuEMgR9FK2o8PLL0yE"/>
      <w:proofErr w:type="gramStart"/>
      <w:r w:rsidR="00C76ACF" w:rsidRPr="00BD76C4">
        <w:rPr>
          <w:rFonts w:ascii="Arial" w:hAnsi="Arial" w:cs="Arial"/>
        </w:rPr>
        <w:t>t</w:t>
      </w:r>
      <w:r w:rsidRPr="00BD76C4">
        <w:rPr>
          <w:rFonts w:ascii="Arial" w:hAnsi="Arial" w:cs="Arial"/>
        </w:rPr>
        <w:t xml:space="preserve">hird </w:t>
      </w:r>
      <w:r w:rsidR="00C76ACF" w:rsidRPr="00BD76C4">
        <w:rPr>
          <w:rFonts w:ascii="Arial" w:hAnsi="Arial" w:cs="Arial"/>
        </w:rPr>
        <w:t>p</w:t>
      </w:r>
      <w:r w:rsidRPr="00BD76C4">
        <w:rPr>
          <w:rFonts w:ascii="Arial" w:hAnsi="Arial" w:cs="Arial"/>
        </w:rPr>
        <w:t>arty</w:t>
      </w:r>
      <w:proofErr w:type="gramEnd"/>
      <w:r w:rsidRPr="00BD76C4">
        <w:rPr>
          <w:rFonts w:ascii="Arial" w:hAnsi="Arial" w:cs="Arial"/>
        </w:rPr>
        <w:t xml:space="preserve"> </w:t>
      </w:r>
      <w:r w:rsidR="00C76ACF" w:rsidRPr="00BD76C4">
        <w:rPr>
          <w:rFonts w:ascii="Arial" w:hAnsi="Arial" w:cs="Arial"/>
        </w:rPr>
        <w:t>c</w:t>
      </w:r>
      <w:r w:rsidRPr="00BD76C4">
        <w:rPr>
          <w:rFonts w:ascii="Arial" w:hAnsi="Arial" w:cs="Arial"/>
        </w:rPr>
        <w:t>ontracts or Sub</w:t>
      </w:r>
      <w:bookmarkEnd w:id="18"/>
      <w:r w:rsidRPr="00BD76C4">
        <w:rPr>
          <w:rFonts w:ascii="Arial" w:hAnsi="Arial" w:cs="Arial"/>
        </w:rPr>
        <w:t>-contracts with the relevant third party or Sub-contractor (as the case may be) using all reasonable endeavours to minimise the cancellation or termination charges.</w:t>
      </w:r>
    </w:p>
    <w:p w14:paraId="17A221E3" w14:textId="226F8174" w:rsidR="00F3641B" w:rsidRPr="00BD76C4" w:rsidRDefault="00F3641B" w:rsidP="00F3641B">
      <w:pPr>
        <w:pStyle w:val="Numbered11"/>
        <w:rPr>
          <w:rFonts w:ascii="Arial" w:hAnsi="Arial" w:cs="Arial"/>
        </w:rPr>
      </w:pPr>
      <w:r w:rsidRPr="00BD76C4">
        <w:rPr>
          <w:rFonts w:ascii="Arial" w:hAnsi="Arial" w:cs="Arial"/>
        </w:rPr>
        <w:t xml:space="preserve">Except with the prior written agreement of the </w:t>
      </w:r>
      <w:r w:rsidR="00C76ACF" w:rsidRPr="00BD76C4">
        <w:rPr>
          <w:rFonts w:ascii="Arial" w:hAnsi="Arial" w:cs="Arial"/>
        </w:rPr>
        <w:t>Buyer</w:t>
      </w:r>
      <w:r w:rsidRPr="00BD76C4">
        <w:rPr>
          <w:rFonts w:ascii="Arial" w:hAnsi="Arial" w:cs="Arial"/>
        </w:rPr>
        <w:t xml:space="preserve">, the </w:t>
      </w:r>
      <w:r w:rsidR="00C76ACF" w:rsidRPr="00BD76C4">
        <w:rPr>
          <w:rFonts w:ascii="Arial" w:hAnsi="Arial" w:cs="Arial"/>
        </w:rPr>
        <w:t>Buyer</w:t>
      </w:r>
      <w:r w:rsidRPr="00BD76C4">
        <w:rPr>
          <w:rFonts w:ascii="Arial" w:hAnsi="Arial" w:cs="Arial"/>
        </w:rPr>
        <w:t xml:space="preserve"> shall not be liable for any costs (including cancellation or termination charges) that the Supplier is obliged to pay in respect of:</w:t>
      </w:r>
    </w:p>
    <w:p w14:paraId="41FAD276" w14:textId="77777777" w:rsidR="00F3641B" w:rsidRPr="00C76ACF" w:rsidRDefault="00F3641B" w:rsidP="00F3641B">
      <w:pPr>
        <w:pStyle w:val="Numbered111"/>
        <w:tabs>
          <w:tab w:val="clear" w:pos="1800"/>
          <w:tab w:val="num" w:pos="2160"/>
        </w:tabs>
        <w:rPr>
          <w:szCs w:val="24"/>
        </w:rPr>
      </w:pPr>
      <w:r w:rsidRPr="00C76ACF">
        <w:rPr>
          <w:szCs w:val="24"/>
        </w:rPr>
        <w:t>the termination of any contractual arrangements for occupation of, support of and/or services provided for Supplier premises which may arise as a consequence of the termination of this Contract; and/or</w:t>
      </w:r>
    </w:p>
    <w:p w14:paraId="4E68E045" w14:textId="77777777" w:rsidR="00F3641B" w:rsidRPr="00C76ACF" w:rsidRDefault="00F3641B" w:rsidP="00F3641B">
      <w:pPr>
        <w:pStyle w:val="Numbered111"/>
        <w:tabs>
          <w:tab w:val="clear" w:pos="1800"/>
          <w:tab w:val="num" w:pos="2160"/>
        </w:tabs>
        <w:rPr>
          <w:szCs w:val="24"/>
        </w:rPr>
      </w:pPr>
      <w:r w:rsidRPr="00C76ACF">
        <w:rPr>
          <w:szCs w:val="24"/>
        </w:rPr>
        <w:t>Assets not yet installed at the Termination Date.</w:t>
      </w:r>
    </w:p>
    <w:p w14:paraId="28708405" w14:textId="77777777" w:rsidR="00F3641B" w:rsidRPr="00C76ACF" w:rsidRDefault="00F3641B" w:rsidP="00F3641B">
      <w:pPr>
        <w:pStyle w:val="Numbered1"/>
        <w:rPr>
          <w:szCs w:val="24"/>
        </w:rPr>
      </w:pPr>
      <w:bookmarkStart w:id="19" w:name="_Ref_ContractCompanion_9kb9Ur6FJ"/>
      <w:r w:rsidRPr="00C76ACF">
        <w:rPr>
          <w:szCs w:val="24"/>
        </w:rPr>
        <w:t>Unrecovered Payment</w:t>
      </w:r>
      <w:bookmarkEnd w:id="19"/>
    </w:p>
    <w:p w14:paraId="7F857C32" w14:textId="77777777" w:rsidR="00F3641B" w:rsidRPr="00DB49DE" w:rsidRDefault="00F3641B" w:rsidP="00F3641B">
      <w:pPr>
        <w:pStyle w:val="Numbered11"/>
        <w:rPr>
          <w:rFonts w:ascii="Arial" w:hAnsi="Arial" w:cs="Arial"/>
        </w:rPr>
      </w:pPr>
      <w:r w:rsidRPr="00DB49DE">
        <w:rPr>
          <w:rFonts w:ascii="Arial" w:hAnsi="Arial" w:cs="Arial"/>
        </w:rPr>
        <w:t>The Unrecovered Payment shall not exceed the lowest of:</w:t>
      </w:r>
    </w:p>
    <w:p w14:paraId="3EFA75D6" w14:textId="77777777" w:rsidR="00F3641B" w:rsidRPr="00C76ACF" w:rsidRDefault="00F3641B" w:rsidP="00F3641B">
      <w:pPr>
        <w:pStyle w:val="Numbered111"/>
        <w:tabs>
          <w:tab w:val="clear" w:pos="1800"/>
          <w:tab w:val="num" w:pos="2160"/>
        </w:tabs>
        <w:rPr>
          <w:szCs w:val="24"/>
        </w:rPr>
      </w:pPr>
      <w:r w:rsidRPr="00C76ACF">
        <w:rPr>
          <w:szCs w:val="24"/>
        </w:rPr>
        <w:t xml:space="preserve">the relevant limit set out in Annex </w:t>
      </w:r>
      <w:r w:rsidRPr="00C76ACF">
        <w:rPr>
          <w:szCs w:val="24"/>
        </w:rPr>
        <w:fldChar w:fldCharType="begin"/>
      </w:r>
      <w:r w:rsidRPr="00C76ACF">
        <w:rPr>
          <w:szCs w:val="24"/>
        </w:rPr>
        <w:instrText xml:space="preserve"> REF ANNEX1_SCHEDULE16 \h  \* MERGEFORMAT </w:instrText>
      </w:r>
      <w:r w:rsidRPr="00C76ACF">
        <w:rPr>
          <w:szCs w:val="24"/>
        </w:rPr>
      </w:r>
      <w:r w:rsidRPr="00C76ACF">
        <w:rPr>
          <w:szCs w:val="24"/>
        </w:rPr>
        <w:fldChar w:fldCharType="separate"/>
      </w:r>
      <w:r w:rsidRPr="00C76ACF">
        <w:rPr>
          <w:szCs w:val="24"/>
        </w:rPr>
        <w:t>1</w:t>
      </w:r>
      <w:r w:rsidRPr="00C76ACF">
        <w:rPr>
          <w:szCs w:val="24"/>
        </w:rPr>
        <w:fldChar w:fldCharType="end"/>
      </w:r>
      <w:r w:rsidRPr="00C76ACF">
        <w:rPr>
          <w:szCs w:val="24"/>
        </w:rPr>
        <w:t xml:space="preserve">; </w:t>
      </w:r>
    </w:p>
    <w:p w14:paraId="29876D55" w14:textId="77777777" w:rsidR="00F3641B" w:rsidRPr="00C76ACF" w:rsidRDefault="00F3641B" w:rsidP="00F3641B">
      <w:pPr>
        <w:pStyle w:val="Numbered111"/>
        <w:tabs>
          <w:tab w:val="clear" w:pos="1800"/>
          <w:tab w:val="num" w:pos="2160"/>
        </w:tabs>
        <w:rPr>
          <w:szCs w:val="24"/>
        </w:rPr>
      </w:pPr>
      <w:r w:rsidRPr="00C76ACF">
        <w:rPr>
          <w:szCs w:val="24"/>
        </w:rPr>
        <w:t>120% of the estimate for the Unrecovered Payment set out in any relevant Termination Estimate; and</w:t>
      </w:r>
    </w:p>
    <w:p w14:paraId="4B7A2082" w14:textId="7A2BE7AF" w:rsidR="00F3641B" w:rsidRDefault="00F3641B" w:rsidP="00F3641B">
      <w:pPr>
        <w:pStyle w:val="Numbered111"/>
        <w:tabs>
          <w:tab w:val="clear" w:pos="1800"/>
          <w:tab w:val="num" w:pos="2160"/>
        </w:tabs>
        <w:rPr>
          <w:szCs w:val="24"/>
        </w:rPr>
      </w:pPr>
      <w:r w:rsidRPr="00C76ACF">
        <w:rPr>
          <w:szCs w:val="24"/>
        </w:rPr>
        <w:t xml:space="preserve">the Charges that but for the termination of this Contract would have been </w:t>
      </w:r>
      <w:r w:rsidRPr="00047B3D">
        <w:rPr>
          <w:szCs w:val="24"/>
        </w:rPr>
        <w:lastRenderedPageBreak/>
        <w:t xml:space="preserve">payable by the </w:t>
      </w:r>
      <w:r w:rsidR="002A0484" w:rsidRPr="00047B3D">
        <w:rPr>
          <w:szCs w:val="24"/>
        </w:rPr>
        <w:t>Buyer</w:t>
      </w:r>
      <w:r w:rsidRPr="00047B3D">
        <w:rPr>
          <w:szCs w:val="24"/>
        </w:rPr>
        <w:t xml:space="preserve"> </w:t>
      </w:r>
      <w:r w:rsidR="002A0484" w:rsidRPr="00047B3D">
        <w:rPr>
          <w:szCs w:val="24"/>
        </w:rPr>
        <w:t>had the Contract continued until its expiry</w:t>
      </w:r>
      <w:r w:rsidRPr="00047B3D">
        <w:rPr>
          <w:szCs w:val="24"/>
        </w:rPr>
        <w:t xml:space="preserve"> in ac</w:t>
      </w:r>
      <w:r w:rsidRPr="00C76ACF">
        <w:rPr>
          <w:szCs w:val="24"/>
        </w:rPr>
        <w:t xml:space="preserve">cordance with </w:t>
      </w:r>
      <w:r w:rsidR="00C76ACF" w:rsidRPr="00C76ACF">
        <w:rPr>
          <w:szCs w:val="24"/>
        </w:rPr>
        <w:t>Schedule 2</w:t>
      </w:r>
      <w:r w:rsidRPr="00C76ACF">
        <w:rPr>
          <w:szCs w:val="24"/>
        </w:rPr>
        <w:t xml:space="preserve"> (</w:t>
      </w:r>
      <w:r w:rsidRPr="00C76ACF">
        <w:rPr>
          <w:i/>
          <w:iCs/>
          <w:szCs w:val="24"/>
        </w:rPr>
        <w:fldChar w:fldCharType="begin"/>
      </w:r>
      <w:r w:rsidRPr="00C76ACF">
        <w:rPr>
          <w:i/>
          <w:iCs/>
          <w:szCs w:val="24"/>
        </w:rPr>
        <w:instrText xml:space="preserve"> REF Schedule15Heading \h  \* MERGEFORMAT </w:instrText>
      </w:r>
      <w:r w:rsidRPr="00C76ACF">
        <w:rPr>
          <w:i/>
          <w:iCs/>
          <w:szCs w:val="24"/>
        </w:rPr>
      </w:r>
      <w:r w:rsidRPr="00C76ACF">
        <w:rPr>
          <w:i/>
          <w:iCs/>
          <w:szCs w:val="24"/>
        </w:rPr>
        <w:fldChar w:fldCharType="separate"/>
      </w:r>
      <w:r w:rsidRPr="00C76ACF">
        <w:rPr>
          <w:i/>
          <w:iCs/>
          <w:szCs w:val="24"/>
        </w:rPr>
        <w:t>Charges and Invoicing</w:t>
      </w:r>
      <w:r w:rsidRPr="00C76ACF">
        <w:rPr>
          <w:i/>
          <w:iCs/>
          <w:szCs w:val="24"/>
        </w:rPr>
        <w:fldChar w:fldCharType="end"/>
      </w:r>
      <w:r w:rsidRPr="00C76ACF">
        <w:rPr>
          <w:szCs w:val="24"/>
        </w:rPr>
        <w:t>).</w:t>
      </w:r>
    </w:p>
    <w:p w14:paraId="7DAEDD8C" w14:textId="77777777" w:rsidR="002A0484" w:rsidRPr="00EA50C6" w:rsidRDefault="002A0484" w:rsidP="002A0484">
      <w:pPr>
        <w:pStyle w:val="Numbered11"/>
        <w:rPr>
          <w:rFonts w:ascii="Arial" w:hAnsi="Arial" w:cs="Arial"/>
          <w:b/>
          <w:bCs/>
          <w:shd w:val="clear" w:color="auto" w:fill="FFFF00"/>
        </w:rPr>
      </w:pPr>
      <w:r w:rsidRPr="00EA50C6">
        <w:rPr>
          <w:rFonts w:ascii="Arial" w:hAnsi="Arial" w:cs="Arial"/>
        </w:rPr>
        <w:t xml:space="preserve">The Supplier agrees to use all reasonable endeavours to minimise and mitigate Contract Breakage Costs, Redundancy Costs and Unrecovered Costs </w:t>
      </w:r>
    </w:p>
    <w:p w14:paraId="1BA028A0" w14:textId="77777777" w:rsidR="00F3013A" w:rsidRPr="006A42D0" w:rsidRDefault="00F3013A">
      <w:pPr>
        <w:ind w:left="-709"/>
        <w:jc w:val="both"/>
        <w:rPr>
          <w:rFonts w:ascii="Arial" w:hAnsi="Arial" w:cs="Arial"/>
          <w:shd w:val="clear" w:color="auto" w:fill="FFFF00"/>
        </w:rPr>
      </w:pPr>
    </w:p>
    <w:p w14:paraId="5218E88C" w14:textId="77777777" w:rsidR="00F3641B" w:rsidRPr="00C76ACF" w:rsidRDefault="00F3641B" w:rsidP="00F3641B">
      <w:pPr>
        <w:pStyle w:val="Numbered1"/>
        <w:rPr>
          <w:szCs w:val="24"/>
        </w:rPr>
      </w:pPr>
      <w:bookmarkStart w:id="20" w:name="_Ref_ContractCompanion_9kb9Us267"/>
      <w:bookmarkStart w:id="21" w:name="_9kR3WTrAG96ADcJfifw5qDPPa0BD65K8AJFLNBL"/>
      <w:r w:rsidRPr="00C76ACF">
        <w:rPr>
          <w:szCs w:val="24"/>
        </w:rPr>
        <w:t>Compensation Payment</w:t>
      </w:r>
      <w:bookmarkEnd w:id="20"/>
      <w:bookmarkEnd w:id="21"/>
    </w:p>
    <w:p w14:paraId="209E1967" w14:textId="635B1206" w:rsidR="00F3641B" w:rsidRPr="006A42D0" w:rsidRDefault="00F3641B" w:rsidP="00F3641B">
      <w:pPr>
        <w:pStyle w:val="Numbered11"/>
        <w:rPr>
          <w:rFonts w:ascii="Arial" w:hAnsi="Arial" w:cs="Arial"/>
        </w:rPr>
      </w:pPr>
      <w:bookmarkStart w:id="22" w:name="_9kR3WTrAG96BIKFdRjFK13wvAy095BnVBO57NQ8"/>
      <w:bookmarkStart w:id="23" w:name="_Ref_ContractCompanion_9kb9Us27C"/>
      <w:r w:rsidRPr="006A42D0">
        <w:rPr>
          <w:rFonts w:ascii="Arial" w:hAnsi="Arial" w:cs="Arial"/>
        </w:rPr>
        <w:t>The Compensation Payment shall be an amount equal to the total forecast Charges over the Shortfall Period multiplied by the Anticipated Contract Life Profit Margin.</w:t>
      </w:r>
      <w:bookmarkEnd w:id="22"/>
      <w:bookmarkEnd w:id="23"/>
    </w:p>
    <w:p w14:paraId="73339D77" w14:textId="255676A2" w:rsidR="00F3641B" w:rsidRPr="00903094" w:rsidRDefault="00F3641B" w:rsidP="006A42D0">
      <w:pPr>
        <w:pStyle w:val="Numbered11"/>
        <w:rPr>
          <w:rFonts w:cs="Arial"/>
        </w:rPr>
      </w:pPr>
      <w:bookmarkStart w:id="24" w:name="_9kR3WTrAHA6AHKGQK390mvCFB9D45G4gW56wE98"/>
      <w:bookmarkStart w:id="25" w:name="_9kR3WTrAG96AGJGQK390mvCFB9D45G4gW56wE98"/>
      <w:bookmarkStart w:id="26" w:name="_Ref_ContractCompanion_9kb9Us26A"/>
      <w:r w:rsidRPr="006A42D0">
        <w:rPr>
          <w:rFonts w:ascii="Arial" w:hAnsi="Arial" w:cs="Arial"/>
        </w:rPr>
        <w:t xml:space="preserve">For the purposes of </w:t>
      </w:r>
      <w:bookmarkStart w:id="27" w:name="_9kMHG5YVtCIB8DKMHfTlHM35yxC02B7DpXDQ79P"/>
      <w:r w:rsidRPr="006A42D0">
        <w:rPr>
          <w:rFonts w:ascii="Arial" w:hAnsi="Arial" w:cs="Arial"/>
        </w:rPr>
        <w:t xml:space="preserve">Paragraph </w:t>
      </w:r>
      <w:r w:rsidRPr="006A42D0">
        <w:rPr>
          <w:rFonts w:ascii="Arial" w:hAnsi="Arial" w:cs="Arial"/>
        </w:rPr>
        <w:fldChar w:fldCharType="begin"/>
      </w:r>
      <w:r w:rsidRPr="006A42D0">
        <w:rPr>
          <w:rFonts w:ascii="Arial" w:hAnsi="Arial" w:cs="Arial"/>
        </w:rPr>
        <w:instrText xml:space="preserve"> REF _Ref_ContractCompanion_9kb9Us27C \n \h \t \* MERGEFORMAT </w:instrText>
      </w:r>
      <w:r w:rsidRPr="006A42D0">
        <w:rPr>
          <w:rFonts w:ascii="Arial" w:hAnsi="Arial" w:cs="Arial"/>
        </w:rPr>
      </w:r>
      <w:r w:rsidRPr="006A42D0">
        <w:rPr>
          <w:rFonts w:ascii="Arial" w:hAnsi="Arial" w:cs="Arial"/>
        </w:rPr>
        <w:fldChar w:fldCharType="separate"/>
      </w:r>
      <w:r w:rsidR="002A0484">
        <w:rPr>
          <w:rFonts w:ascii="Arial" w:hAnsi="Arial" w:cs="Arial"/>
        </w:rPr>
        <w:t>7.1</w:t>
      </w:r>
      <w:r w:rsidRPr="006A42D0">
        <w:rPr>
          <w:rFonts w:ascii="Arial" w:hAnsi="Arial" w:cs="Arial"/>
        </w:rPr>
        <w:fldChar w:fldCharType="end"/>
      </w:r>
      <w:bookmarkEnd w:id="27"/>
      <w:r w:rsidRPr="006A42D0">
        <w:rPr>
          <w:rFonts w:ascii="Arial" w:hAnsi="Arial" w:cs="Arial"/>
        </w:rPr>
        <w:t>, the “</w:t>
      </w:r>
      <w:r w:rsidRPr="00C76ACF">
        <w:rPr>
          <w:rStyle w:val="StdBodyTextBoldChar"/>
          <w:rFonts w:eastAsiaTheme="majorEastAsia" w:cs="Arial"/>
        </w:rPr>
        <w:t>Shortfall Period</w:t>
      </w:r>
      <w:r w:rsidRPr="006A42D0">
        <w:rPr>
          <w:rFonts w:ascii="Arial" w:hAnsi="Arial" w:cs="Arial"/>
        </w:rPr>
        <w:t>” means</w:t>
      </w:r>
      <w:bookmarkEnd w:id="24"/>
      <w:bookmarkEnd w:id="25"/>
      <w:bookmarkEnd w:id="26"/>
      <w:r w:rsidR="00C76ACF" w:rsidRPr="006A42D0">
        <w:rPr>
          <w:rFonts w:ascii="Arial" w:hAnsi="Arial" w:cs="Arial"/>
        </w:rPr>
        <w:t xml:space="preserve"> </w:t>
      </w:r>
      <w:r w:rsidRPr="006A42D0">
        <w:rPr>
          <w:rFonts w:ascii="Arial" w:hAnsi="Arial" w:cs="Arial"/>
        </w:rPr>
        <w:t xml:space="preserve">a number of days equal to the number of days by which the notice given falls short of </w:t>
      </w:r>
      <w:r w:rsidR="002A0484">
        <w:rPr>
          <w:rFonts w:ascii="Arial" w:hAnsi="Arial" w:cs="Arial"/>
        </w:rPr>
        <w:t>eighteen months</w:t>
      </w:r>
      <w:r w:rsidRPr="006A42D0">
        <w:rPr>
          <w:rFonts w:ascii="Arial" w:hAnsi="Arial" w:cs="Arial"/>
        </w:rPr>
        <w:t xml:space="preserve">; but in each case subject to the limit set out in </w:t>
      </w:r>
      <w:bookmarkStart w:id="28" w:name="_9kMHG5YVtCIB8EHIJhTlHM35yxC02B7DpXDQ79P"/>
      <w:r w:rsidRPr="006A42D0">
        <w:rPr>
          <w:rFonts w:ascii="Arial" w:hAnsi="Arial" w:cs="Arial"/>
        </w:rPr>
        <w:t xml:space="preserve">Paragraph </w:t>
      </w:r>
      <w:r w:rsidRPr="006A42D0">
        <w:rPr>
          <w:rFonts w:ascii="Arial" w:hAnsi="Arial" w:cs="Arial"/>
        </w:rPr>
        <w:fldChar w:fldCharType="begin"/>
      </w:r>
      <w:r w:rsidRPr="006A42D0">
        <w:rPr>
          <w:rFonts w:ascii="Arial" w:hAnsi="Arial" w:cs="Arial"/>
        </w:rPr>
        <w:instrText xml:space="preserve"> REF _Ref_ContractCompanion_9kb9Us289 \n \h \t \* MERGEFORMAT </w:instrText>
      </w:r>
      <w:r w:rsidRPr="006A42D0">
        <w:rPr>
          <w:rFonts w:ascii="Arial" w:hAnsi="Arial" w:cs="Arial"/>
        </w:rPr>
      </w:r>
      <w:r w:rsidRPr="006A42D0">
        <w:rPr>
          <w:rFonts w:ascii="Arial" w:hAnsi="Arial" w:cs="Arial"/>
        </w:rPr>
        <w:fldChar w:fldCharType="separate"/>
      </w:r>
      <w:r w:rsidR="002A0484">
        <w:rPr>
          <w:rFonts w:ascii="Arial" w:hAnsi="Arial" w:cs="Arial"/>
        </w:rPr>
        <w:t>7.2</w:t>
      </w:r>
      <w:r w:rsidRPr="006A42D0">
        <w:rPr>
          <w:rFonts w:ascii="Arial" w:hAnsi="Arial" w:cs="Arial"/>
        </w:rPr>
        <w:fldChar w:fldCharType="end"/>
      </w:r>
      <w:bookmarkEnd w:id="28"/>
      <w:r w:rsidRPr="006A42D0">
        <w:rPr>
          <w:rFonts w:ascii="Arial" w:hAnsi="Arial" w:cs="Arial"/>
        </w:rPr>
        <w:t xml:space="preserve">. </w:t>
      </w:r>
    </w:p>
    <w:p w14:paraId="1E2CE4BB" w14:textId="77777777" w:rsidR="00F3641B" w:rsidRPr="006A42D0" w:rsidRDefault="00F3641B" w:rsidP="00F3641B">
      <w:pPr>
        <w:pStyle w:val="Numbered11"/>
        <w:rPr>
          <w:rFonts w:ascii="Arial" w:hAnsi="Arial" w:cs="Arial"/>
        </w:rPr>
      </w:pPr>
      <w:bookmarkStart w:id="29" w:name="_Ref_ContractCompanion_9kb9Us289"/>
      <w:bookmarkStart w:id="30" w:name="_9kR3WTrAG96CFGHfRjFK13wvAy095BnVBO57NTI"/>
      <w:r w:rsidRPr="006A42D0">
        <w:rPr>
          <w:rFonts w:ascii="Arial" w:hAnsi="Arial" w:cs="Arial"/>
        </w:rPr>
        <w:t>The Compensation Payment shall be no greater than the lower of:</w:t>
      </w:r>
      <w:bookmarkEnd w:id="29"/>
      <w:bookmarkEnd w:id="30"/>
    </w:p>
    <w:p w14:paraId="3B4F8F35" w14:textId="25A380CB" w:rsidR="00F3641B" w:rsidRPr="00C76ACF" w:rsidRDefault="00F3641B" w:rsidP="00F3641B">
      <w:pPr>
        <w:pStyle w:val="Numbered111"/>
        <w:tabs>
          <w:tab w:val="clear" w:pos="1800"/>
          <w:tab w:val="num" w:pos="2160"/>
        </w:tabs>
        <w:rPr>
          <w:szCs w:val="24"/>
        </w:rPr>
      </w:pPr>
      <w:r w:rsidRPr="00C76ACF">
        <w:rPr>
          <w:szCs w:val="24"/>
        </w:rPr>
        <w:t xml:space="preserve">the relevant limit set out in </w:t>
      </w:r>
      <w:r w:rsidR="002A0484">
        <w:rPr>
          <w:szCs w:val="24"/>
        </w:rPr>
        <w:t>in the table below</w:t>
      </w:r>
      <w:r w:rsidRPr="00C76ACF">
        <w:rPr>
          <w:szCs w:val="24"/>
        </w:rPr>
        <w:t xml:space="preserve">; </w:t>
      </w:r>
    </w:p>
    <w:p w14:paraId="6BD85E6C" w14:textId="77777777" w:rsidR="002A0484" w:rsidRDefault="00F3641B" w:rsidP="00F3641B">
      <w:pPr>
        <w:pStyle w:val="Numbered111"/>
        <w:tabs>
          <w:tab w:val="clear" w:pos="1800"/>
          <w:tab w:val="num" w:pos="2160"/>
        </w:tabs>
        <w:rPr>
          <w:szCs w:val="24"/>
        </w:rPr>
      </w:pPr>
      <w:r w:rsidRPr="00C76ACF">
        <w:rPr>
          <w:szCs w:val="24"/>
        </w:rPr>
        <w:t>120% of the estimate for the Compensation Payment set out in the relevant Termination Estimate</w:t>
      </w:r>
      <w:r w:rsidR="002A0484">
        <w:rPr>
          <w:szCs w:val="24"/>
        </w:rPr>
        <w:t>;</w:t>
      </w:r>
    </w:p>
    <w:p w14:paraId="7635C3B6" w14:textId="7D67C630" w:rsidR="00F3641B" w:rsidRPr="002A0484" w:rsidRDefault="002A0484" w:rsidP="002A0484">
      <w:pPr>
        <w:pStyle w:val="Numbered111"/>
        <w:tabs>
          <w:tab w:val="clear" w:pos="1800"/>
          <w:tab w:val="num" w:pos="2160"/>
        </w:tabs>
        <w:rPr>
          <w:szCs w:val="24"/>
        </w:rPr>
      </w:pPr>
      <w:r>
        <w:rPr>
          <w:szCs w:val="24"/>
        </w:rPr>
        <w:t>the value attributable to Compensation Payment had the Contract continued until its expiry.</w:t>
      </w:r>
    </w:p>
    <w:p w14:paraId="07A206B2" w14:textId="77777777" w:rsidR="00F3641B" w:rsidRPr="00C76ACF" w:rsidRDefault="00F3641B" w:rsidP="00F3641B">
      <w:pPr>
        <w:pStyle w:val="Numbered1"/>
        <w:rPr>
          <w:szCs w:val="24"/>
        </w:rPr>
      </w:pPr>
      <w:r w:rsidRPr="00C76ACF">
        <w:rPr>
          <w:szCs w:val="24"/>
        </w:rPr>
        <w:t>Full and Final Settlement</w:t>
      </w:r>
    </w:p>
    <w:p w14:paraId="6DE78B97" w14:textId="20304307" w:rsidR="00F3641B" w:rsidRPr="006A42D0" w:rsidRDefault="00F3641B" w:rsidP="00F3641B">
      <w:pPr>
        <w:pStyle w:val="Numbered11"/>
        <w:rPr>
          <w:rFonts w:ascii="Arial" w:hAnsi="Arial" w:cs="Arial"/>
        </w:rPr>
      </w:pPr>
      <w:r w:rsidRPr="006A42D0">
        <w:rPr>
          <w:rFonts w:ascii="Arial" w:hAnsi="Arial" w:cs="Arial"/>
        </w:rPr>
        <w:t xml:space="preserve">Any Termination Payment and/or Compensation Payment paid under this </w:t>
      </w:r>
      <w:r w:rsidR="00C76ACF" w:rsidRPr="006A42D0">
        <w:rPr>
          <w:rFonts w:ascii="Arial" w:hAnsi="Arial" w:cs="Arial"/>
        </w:rPr>
        <w:t>Contract</w:t>
      </w:r>
      <w:r w:rsidRPr="006A42D0">
        <w:rPr>
          <w:rFonts w:ascii="Arial" w:hAnsi="Arial" w:cs="Arial"/>
        </w:rPr>
        <w:t xml:space="preserve"> shall be in full and final settlement of any claim, demand and/or proceedings of the Supplier in relation to any termination by the </w:t>
      </w:r>
      <w:r w:rsidR="002A0484">
        <w:rPr>
          <w:rFonts w:ascii="Arial" w:hAnsi="Arial" w:cs="Arial"/>
        </w:rPr>
        <w:t>Buyer</w:t>
      </w:r>
      <w:r w:rsidRPr="006A42D0">
        <w:rPr>
          <w:rFonts w:ascii="Arial" w:hAnsi="Arial" w:cs="Arial"/>
        </w:rPr>
        <w:t xml:space="preserve"> pursuant to </w:t>
      </w:r>
      <w:r w:rsidR="00C76ACF" w:rsidRPr="006A42D0">
        <w:rPr>
          <w:rFonts w:ascii="Arial" w:hAnsi="Arial" w:cs="Arial"/>
        </w:rPr>
        <w:t>Clause 35.1.9 (</w:t>
      </w:r>
      <w:r w:rsidR="00C76ACF" w:rsidRPr="006A42D0">
        <w:rPr>
          <w:rFonts w:ascii="Arial" w:hAnsi="Arial" w:cs="Arial"/>
          <w:i/>
        </w:rPr>
        <w:t>Termination Without Cause</w:t>
      </w:r>
      <w:r w:rsidR="00C76ACF" w:rsidRPr="006A42D0">
        <w:rPr>
          <w:rFonts w:ascii="Arial" w:hAnsi="Arial" w:cs="Arial"/>
        </w:rPr>
        <w:t xml:space="preserve">) </w:t>
      </w:r>
      <w:r w:rsidRPr="006A42D0">
        <w:rPr>
          <w:rFonts w:ascii="Arial" w:hAnsi="Arial" w:cs="Arial"/>
        </w:rPr>
        <w:t>and the Supplier shall be excluded from all other rights and remedies it would otherwise have been entitled to in respect of any such termination.</w:t>
      </w:r>
    </w:p>
    <w:p w14:paraId="4D9C6B39" w14:textId="77777777" w:rsidR="00F3013A" w:rsidRDefault="00F3013A">
      <w:pPr>
        <w:ind w:left="-709"/>
        <w:jc w:val="both"/>
        <w:rPr>
          <w:rFonts w:ascii="Arial" w:hAnsi="Arial" w:cs="Arial"/>
          <w:sz w:val="22"/>
          <w:szCs w:val="22"/>
          <w:shd w:val="clear" w:color="auto" w:fill="FFFF00"/>
        </w:rPr>
      </w:pPr>
    </w:p>
    <w:p w14:paraId="21B0E2A6" w14:textId="77777777" w:rsidR="00F3013A" w:rsidRDefault="00F3013A">
      <w:pPr>
        <w:ind w:left="-709"/>
        <w:jc w:val="both"/>
        <w:sectPr w:rsidR="00F3013A" w:rsidSect="00105ABA">
          <w:pgSz w:w="11900" w:h="16840"/>
          <w:pgMar w:top="1134" w:right="1134" w:bottom="1134" w:left="1134" w:header="720" w:footer="720" w:gutter="0"/>
          <w:cols w:space="720"/>
          <w:docGrid w:linePitch="326"/>
        </w:sectPr>
      </w:pPr>
    </w:p>
    <w:p w14:paraId="35AEF433" w14:textId="77777777" w:rsidR="000D052F" w:rsidRDefault="00C9688F">
      <w:pPr>
        <w:jc w:val="center"/>
        <w:rPr>
          <w:rFonts w:ascii="Arial" w:hAnsi="Arial" w:cs="Arial"/>
          <w:b/>
          <w:color w:val="365F91"/>
          <w:sz w:val="28"/>
          <w:szCs w:val="28"/>
        </w:rPr>
      </w:pPr>
      <w:r>
        <w:rPr>
          <w:rFonts w:ascii="Arial" w:hAnsi="Arial" w:cs="Arial"/>
          <w:b/>
          <w:color w:val="365F91"/>
          <w:sz w:val="28"/>
          <w:szCs w:val="28"/>
        </w:rPr>
        <w:lastRenderedPageBreak/>
        <w:t>Attachment 3 – Outline Implementation Plan</w:t>
      </w:r>
    </w:p>
    <w:tbl>
      <w:tblPr>
        <w:tblW w:w="15452" w:type="dxa"/>
        <w:tblInd w:w="-431" w:type="dxa"/>
        <w:tblCellMar>
          <w:left w:w="10" w:type="dxa"/>
          <w:right w:w="10" w:type="dxa"/>
        </w:tblCellMar>
        <w:tblLook w:val="04A0" w:firstRow="1" w:lastRow="0" w:firstColumn="1" w:lastColumn="0" w:noHBand="0" w:noVBand="1"/>
      </w:tblPr>
      <w:tblGrid>
        <w:gridCol w:w="842"/>
        <w:gridCol w:w="2845"/>
        <w:gridCol w:w="7674"/>
        <w:gridCol w:w="1681"/>
        <w:gridCol w:w="2410"/>
      </w:tblGrid>
      <w:tr w:rsidR="004430C0" w:rsidRPr="004430C0" w14:paraId="1D9DFB36" w14:textId="77777777" w:rsidTr="002A0484">
        <w:trPr>
          <w:trHeight w:val="20"/>
        </w:trPr>
        <w:tc>
          <w:tcPr>
            <w:tcW w:w="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6C883B" w14:textId="23584E3A" w:rsidR="000D052F" w:rsidRPr="002A0484" w:rsidRDefault="003A2BB9" w:rsidP="003A2BB9">
            <w:pPr>
              <w:jc w:val="center"/>
              <w:rPr>
                <w:rFonts w:ascii="Calibri" w:eastAsia="Trebuchet MS" w:hAnsi="Calibri" w:cs="Calibri"/>
                <w:b/>
                <w:sz w:val="22"/>
                <w:szCs w:val="22"/>
              </w:rPr>
            </w:pPr>
            <w:r w:rsidRPr="002A0484">
              <w:rPr>
                <w:rFonts w:ascii="Calibri" w:hAnsi="Calibri" w:cs="Calibri"/>
                <w:b/>
                <w:bCs/>
                <w:sz w:val="22"/>
                <w:szCs w:val="22"/>
              </w:rPr>
              <w:t>#</w:t>
            </w:r>
          </w:p>
        </w:tc>
        <w:tc>
          <w:tcPr>
            <w:tcW w:w="2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31527" w14:textId="77777777" w:rsidR="000D052F" w:rsidRPr="002A0484" w:rsidRDefault="000D052F">
            <w:pPr>
              <w:jc w:val="center"/>
              <w:rPr>
                <w:rFonts w:ascii="Arial" w:hAnsi="Arial" w:cs="Arial"/>
                <w:b/>
                <w:sz w:val="22"/>
                <w:szCs w:val="22"/>
              </w:rPr>
            </w:pPr>
          </w:p>
          <w:p w14:paraId="543F4B37" w14:textId="77777777" w:rsidR="000D052F" w:rsidRPr="002A0484" w:rsidRDefault="00C9688F">
            <w:pPr>
              <w:jc w:val="center"/>
              <w:rPr>
                <w:rFonts w:ascii="Arial" w:hAnsi="Arial" w:cs="Arial"/>
                <w:b/>
                <w:sz w:val="22"/>
                <w:szCs w:val="22"/>
              </w:rPr>
            </w:pPr>
            <w:r w:rsidRPr="002A0484">
              <w:rPr>
                <w:rFonts w:ascii="Arial" w:hAnsi="Arial" w:cs="Arial"/>
                <w:b/>
                <w:sz w:val="22"/>
                <w:szCs w:val="22"/>
              </w:rPr>
              <w:t>Milestone</w:t>
            </w:r>
          </w:p>
        </w:tc>
        <w:tc>
          <w:tcPr>
            <w:tcW w:w="7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552DA" w14:textId="77777777" w:rsidR="000D052F" w:rsidRPr="002A0484" w:rsidRDefault="00C9688F">
            <w:pPr>
              <w:pStyle w:val="NormalNoIndent"/>
              <w:spacing w:after="0"/>
              <w:ind w:left="0" w:firstLine="0"/>
              <w:jc w:val="center"/>
              <w:rPr>
                <w:rFonts w:ascii="Arial" w:hAnsi="Arial" w:cs="Arial"/>
                <w:b/>
                <w:sz w:val="22"/>
              </w:rPr>
            </w:pPr>
            <w:r w:rsidRPr="002A0484">
              <w:rPr>
                <w:rFonts w:ascii="Arial" w:hAnsi="Arial" w:cs="Arial"/>
                <w:b/>
                <w:sz w:val="22"/>
              </w:rPr>
              <w:t>Deliverables</w:t>
            </w:r>
          </w:p>
          <w:p w14:paraId="67B82ED0" w14:textId="77777777" w:rsidR="000D052F" w:rsidRPr="006A42D0" w:rsidRDefault="00C9688F">
            <w:pPr>
              <w:jc w:val="center"/>
              <w:rPr>
                <w:sz w:val="22"/>
                <w:szCs w:val="22"/>
              </w:rPr>
            </w:pPr>
            <w:r w:rsidRPr="002A0484">
              <w:rPr>
                <w:rFonts w:ascii="Arial" w:hAnsi="Arial" w:cs="Arial"/>
                <w:b/>
                <w:sz w:val="22"/>
                <w:szCs w:val="22"/>
              </w:rPr>
              <w:t>(</w:t>
            </w:r>
            <w:r w:rsidRPr="002A0484">
              <w:rPr>
                <w:rFonts w:ascii="Arial" w:hAnsi="Arial" w:cs="Arial"/>
                <w:b/>
                <w:i/>
                <w:sz w:val="22"/>
                <w:szCs w:val="22"/>
              </w:rPr>
              <w:t>bulleted list showing all Deliverables (and associated tasks) required for each Milestone</w:t>
            </w:r>
            <w:r w:rsidRPr="002A0484">
              <w:rPr>
                <w:rFonts w:ascii="Arial" w:hAnsi="Arial" w:cs="Arial"/>
                <w:b/>
                <w:sz w:val="22"/>
                <w:szCs w:val="22"/>
              </w:rPr>
              <w:t>)</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8D58E" w14:textId="77777777" w:rsidR="000D052F" w:rsidRPr="002A0484" w:rsidRDefault="00C9688F">
            <w:pPr>
              <w:pStyle w:val="NormalNoIndent"/>
              <w:spacing w:after="0"/>
              <w:ind w:left="0" w:firstLine="0"/>
              <w:jc w:val="center"/>
              <w:rPr>
                <w:rFonts w:ascii="Arial" w:hAnsi="Arial" w:cs="Arial"/>
                <w:b/>
                <w:sz w:val="22"/>
              </w:rPr>
            </w:pPr>
            <w:r w:rsidRPr="002A0484">
              <w:rPr>
                <w:rFonts w:ascii="Arial" w:hAnsi="Arial" w:cs="Arial"/>
                <w:b/>
                <w:sz w:val="22"/>
              </w:rPr>
              <w:t>Duration</w:t>
            </w:r>
          </w:p>
          <w:p w14:paraId="425562F5" w14:textId="77777777" w:rsidR="000D052F" w:rsidRPr="006A42D0" w:rsidRDefault="00C9688F">
            <w:pPr>
              <w:pStyle w:val="NormalNoIndent"/>
              <w:spacing w:after="0"/>
              <w:ind w:left="0" w:firstLine="0"/>
              <w:jc w:val="center"/>
              <w:rPr>
                <w:sz w:val="22"/>
              </w:rPr>
            </w:pPr>
            <w:r w:rsidRPr="002A0484">
              <w:rPr>
                <w:rFonts w:ascii="Arial" w:hAnsi="Arial" w:cs="Arial"/>
                <w:b/>
                <w:sz w:val="22"/>
              </w:rPr>
              <w:t>(</w:t>
            </w:r>
            <w:r w:rsidRPr="002A0484">
              <w:rPr>
                <w:rFonts w:ascii="Arial" w:hAnsi="Arial" w:cs="Arial"/>
                <w:b/>
                <w:i/>
                <w:sz w:val="22"/>
              </w:rPr>
              <w:t>Working</w:t>
            </w:r>
          </w:p>
          <w:p w14:paraId="60C21796" w14:textId="77777777" w:rsidR="000D052F" w:rsidRPr="006A42D0" w:rsidRDefault="00C9688F">
            <w:pPr>
              <w:jc w:val="center"/>
              <w:rPr>
                <w:sz w:val="22"/>
                <w:szCs w:val="22"/>
              </w:rPr>
            </w:pPr>
            <w:r w:rsidRPr="002A0484">
              <w:rPr>
                <w:rFonts w:ascii="Arial" w:hAnsi="Arial" w:cs="Arial"/>
                <w:b/>
                <w:i/>
                <w:sz w:val="22"/>
                <w:szCs w:val="22"/>
              </w:rPr>
              <w:t>Days</w:t>
            </w:r>
            <w:r w:rsidRPr="002A0484">
              <w:rPr>
                <w:rFonts w:ascii="Arial" w:hAnsi="Arial" w:cs="Arial"/>
                <w:b/>
                <w:sz w:val="22"/>
                <w:szCs w:val="22"/>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FB361" w14:textId="77777777" w:rsidR="000D052F" w:rsidRPr="002A0484" w:rsidRDefault="000D052F">
            <w:pPr>
              <w:pStyle w:val="NormalNoIndent"/>
              <w:spacing w:after="0"/>
              <w:ind w:left="0" w:firstLine="0"/>
              <w:jc w:val="center"/>
              <w:rPr>
                <w:rFonts w:ascii="Arial" w:hAnsi="Arial" w:cs="Arial"/>
                <w:b/>
                <w:sz w:val="22"/>
              </w:rPr>
            </w:pPr>
          </w:p>
          <w:p w14:paraId="22615A92" w14:textId="77777777" w:rsidR="000D052F" w:rsidRPr="002A0484" w:rsidRDefault="00C9688F">
            <w:pPr>
              <w:pStyle w:val="NormalNoIndent"/>
              <w:spacing w:after="0"/>
              <w:ind w:left="0" w:firstLine="0"/>
              <w:jc w:val="center"/>
              <w:rPr>
                <w:rFonts w:ascii="Arial" w:hAnsi="Arial" w:cs="Arial"/>
                <w:b/>
                <w:sz w:val="22"/>
              </w:rPr>
            </w:pPr>
            <w:r w:rsidRPr="002A0484">
              <w:rPr>
                <w:rFonts w:ascii="Arial" w:hAnsi="Arial" w:cs="Arial"/>
                <w:b/>
                <w:sz w:val="22"/>
              </w:rPr>
              <w:t>Milestone</w:t>
            </w:r>
          </w:p>
          <w:p w14:paraId="0BDC4DB6" w14:textId="77777777" w:rsidR="000D052F" w:rsidRPr="002A0484" w:rsidRDefault="00C9688F">
            <w:pPr>
              <w:jc w:val="center"/>
              <w:rPr>
                <w:rFonts w:ascii="Arial" w:hAnsi="Arial" w:cs="Arial"/>
                <w:b/>
                <w:sz w:val="22"/>
                <w:szCs w:val="22"/>
              </w:rPr>
            </w:pPr>
            <w:r w:rsidRPr="002A0484">
              <w:rPr>
                <w:rFonts w:ascii="Arial" w:hAnsi="Arial" w:cs="Arial"/>
                <w:b/>
                <w:sz w:val="22"/>
                <w:szCs w:val="22"/>
              </w:rPr>
              <w:t>Date</w:t>
            </w:r>
          </w:p>
        </w:tc>
      </w:tr>
      <w:tr w:rsidR="004430C0" w:rsidRPr="004430C0" w14:paraId="44E4C758" w14:textId="77777777" w:rsidTr="002A0484">
        <w:trPr>
          <w:trHeight w:val="20"/>
        </w:trPr>
        <w:tc>
          <w:tcPr>
            <w:tcW w:w="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BB1404" w14:textId="77777777" w:rsidR="000D052F" w:rsidRPr="006A42D0" w:rsidRDefault="00C9688F">
            <w:pPr>
              <w:jc w:val="center"/>
              <w:rPr>
                <w:sz w:val="22"/>
                <w:szCs w:val="22"/>
              </w:rPr>
            </w:pPr>
            <w:r w:rsidRPr="002A0484">
              <w:rPr>
                <w:rFonts w:ascii="Arial" w:eastAsia="Trebuchet MS" w:hAnsi="Arial" w:cs="Arial"/>
                <w:sz w:val="22"/>
                <w:szCs w:val="22"/>
              </w:rPr>
              <w:t>M1</w:t>
            </w:r>
          </w:p>
        </w:tc>
        <w:tc>
          <w:tcPr>
            <w:tcW w:w="2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58ADA" w14:textId="2A454C8E" w:rsidR="000D052F" w:rsidRPr="002A0484" w:rsidRDefault="007155CB" w:rsidP="002A0484">
            <w:pPr>
              <w:jc w:val="center"/>
              <w:rPr>
                <w:rFonts w:ascii="Arial" w:hAnsi="Arial" w:cs="Arial"/>
                <w:sz w:val="22"/>
                <w:szCs w:val="22"/>
              </w:rPr>
            </w:pPr>
            <w:r w:rsidRPr="006A42D0">
              <w:rPr>
                <w:sz w:val="22"/>
                <w:szCs w:val="22"/>
              </w:rPr>
              <w:t xml:space="preserve"> </w:t>
            </w:r>
            <w:r w:rsidR="00420943" w:rsidRPr="002A0484">
              <w:rPr>
                <w:rFonts w:ascii="Arial" w:hAnsi="Arial" w:cs="Arial"/>
                <w:sz w:val="22"/>
                <w:szCs w:val="22"/>
              </w:rPr>
              <w:t xml:space="preserve">Milestone </w:t>
            </w:r>
            <w:r w:rsidR="00AD0DB4" w:rsidRPr="002A0484">
              <w:rPr>
                <w:rFonts w:ascii="Arial" w:hAnsi="Arial" w:cs="Arial"/>
                <w:sz w:val="22"/>
                <w:szCs w:val="22"/>
              </w:rPr>
              <w:t>1</w:t>
            </w:r>
            <w:r w:rsidR="002A0484">
              <w:rPr>
                <w:rFonts w:ascii="Arial" w:hAnsi="Arial" w:cs="Arial"/>
                <w:sz w:val="22"/>
                <w:szCs w:val="22"/>
              </w:rPr>
              <w:t xml:space="preserve"> </w:t>
            </w:r>
            <w:r w:rsidR="00420943" w:rsidRPr="002A0484">
              <w:rPr>
                <w:rFonts w:ascii="Arial" w:hAnsi="Arial" w:cs="Arial"/>
                <w:sz w:val="22"/>
                <w:szCs w:val="22"/>
              </w:rPr>
              <w:t>Planning</w:t>
            </w:r>
          </w:p>
        </w:tc>
        <w:tc>
          <w:tcPr>
            <w:tcW w:w="7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45100" w14:textId="7BAE2E94" w:rsidR="000D052F" w:rsidRPr="006A42D0" w:rsidRDefault="00420943" w:rsidP="00420943">
            <w:pPr>
              <w:pStyle w:val="NormalNoIndent"/>
              <w:spacing w:after="0"/>
              <w:ind w:left="0" w:firstLine="0"/>
              <w:rPr>
                <w:rFonts w:ascii="Arial" w:hAnsi="Arial" w:cs="Arial"/>
                <w:sz w:val="22"/>
              </w:rPr>
            </w:pPr>
            <w:r w:rsidRPr="002A0484">
              <w:rPr>
                <w:rFonts w:ascii="Arial" w:hAnsi="Arial" w:cs="Arial"/>
                <w:color w:val="000000"/>
                <w:sz w:val="22"/>
              </w:rPr>
              <w:t>Supplier delivery of the Detailed implementation plan for approval, which should include a detailed transition plan as appropriate.</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42F17" w14:textId="3F23E004" w:rsidR="000D052F" w:rsidRPr="002A0484" w:rsidRDefault="00420943">
            <w:pPr>
              <w:jc w:val="center"/>
              <w:rPr>
                <w:rFonts w:ascii="Arial" w:hAnsi="Arial" w:cs="Arial"/>
                <w:bCs/>
                <w:sz w:val="22"/>
                <w:szCs w:val="22"/>
              </w:rPr>
            </w:pPr>
            <w:r w:rsidRPr="002A0484">
              <w:rPr>
                <w:rFonts w:ascii="Arial" w:hAnsi="Arial" w:cs="Arial"/>
                <w:bCs/>
                <w:sz w:val="22"/>
                <w:szCs w:val="22"/>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F40C5" w14:textId="77777777" w:rsidR="000D052F" w:rsidRPr="002A0484" w:rsidRDefault="000D052F">
            <w:pPr>
              <w:jc w:val="center"/>
              <w:rPr>
                <w:rFonts w:ascii="Arial" w:hAnsi="Arial" w:cs="Arial"/>
                <w:b/>
                <w:sz w:val="22"/>
                <w:szCs w:val="22"/>
              </w:rPr>
            </w:pPr>
          </w:p>
        </w:tc>
      </w:tr>
      <w:tr w:rsidR="002A0484" w:rsidRPr="002A0484" w14:paraId="56FF826D" w14:textId="77777777" w:rsidTr="006A42D0">
        <w:trPr>
          <w:trHeight w:val="20"/>
        </w:trPr>
        <w:tc>
          <w:tcPr>
            <w:tcW w:w="842"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17C05C9A" w14:textId="77777777" w:rsidR="002A0484" w:rsidRPr="006A42D0" w:rsidRDefault="002A0484">
            <w:pPr>
              <w:jc w:val="center"/>
              <w:rPr>
                <w:sz w:val="22"/>
                <w:szCs w:val="22"/>
              </w:rPr>
            </w:pPr>
            <w:r w:rsidRPr="002A0484">
              <w:rPr>
                <w:rFonts w:ascii="Arial" w:eastAsia="Trebuchet MS" w:hAnsi="Arial" w:cs="Arial"/>
                <w:sz w:val="22"/>
                <w:szCs w:val="22"/>
              </w:rPr>
              <w:t>M2</w:t>
            </w:r>
          </w:p>
        </w:tc>
        <w:tc>
          <w:tcPr>
            <w:tcW w:w="2845"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1305313" w14:textId="7F090144" w:rsidR="002A0484" w:rsidRPr="002A0484" w:rsidRDefault="002A0484" w:rsidP="002A0484">
            <w:pPr>
              <w:jc w:val="center"/>
              <w:rPr>
                <w:rFonts w:ascii="Arial" w:hAnsi="Arial" w:cs="Arial"/>
                <w:sz w:val="22"/>
                <w:szCs w:val="22"/>
              </w:rPr>
            </w:pPr>
            <w:r w:rsidRPr="002A0484">
              <w:rPr>
                <w:rFonts w:ascii="Arial" w:hAnsi="Arial" w:cs="Arial"/>
                <w:sz w:val="22"/>
                <w:szCs w:val="22"/>
              </w:rPr>
              <w:t xml:space="preserve"> Milestone 2 Security</w:t>
            </w:r>
          </w:p>
        </w:tc>
        <w:tc>
          <w:tcPr>
            <w:tcW w:w="7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5CECE" w14:textId="64AB218B" w:rsidR="002A0484" w:rsidRPr="002A0484" w:rsidRDefault="002A0484" w:rsidP="00AD0DB4">
            <w:pPr>
              <w:pStyle w:val="NormalNoIndent"/>
              <w:spacing w:after="0"/>
              <w:ind w:left="0" w:firstLine="0"/>
              <w:rPr>
                <w:rFonts w:ascii="Arial" w:hAnsi="Arial" w:cs="Arial"/>
                <w:sz w:val="22"/>
              </w:rPr>
            </w:pPr>
            <w:r w:rsidRPr="002A0484">
              <w:rPr>
                <w:rFonts w:ascii="Arial" w:hAnsi="Arial" w:cs="Arial"/>
                <w:color w:val="000000"/>
                <w:sz w:val="22"/>
              </w:rPr>
              <w:t>Supplier delivery of the ISMS for approval by the Buyer.</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B9BEF" w14:textId="05BD10E2" w:rsidR="002A0484" w:rsidRPr="002A0484" w:rsidRDefault="002A0484">
            <w:pPr>
              <w:jc w:val="center"/>
              <w:rPr>
                <w:rFonts w:ascii="Arial" w:hAnsi="Arial" w:cs="Arial"/>
                <w:bCs/>
                <w:sz w:val="22"/>
                <w:szCs w:val="22"/>
              </w:rPr>
            </w:pPr>
            <w:r w:rsidRPr="002A0484">
              <w:rPr>
                <w:rFonts w:ascii="Arial" w:hAnsi="Arial" w:cs="Arial"/>
                <w:bCs/>
                <w:sz w:val="22"/>
                <w:szCs w:val="22"/>
              </w:rPr>
              <w:t>20</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A1DA1" w14:textId="77777777" w:rsidR="002A0484" w:rsidRPr="002A0484" w:rsidRDefault="002A0484">
            <w:pPr>
              <w:jc w:val="center"/>
              <w:rPr>
                <w:rFonts w:ascii="Arial" w:hAnsi="Arial" w:cs="Arial"/>
                <w:b/>
                <w:sz w:val="22"/>
                <w:szCs w:val="22"/>
              </w:rPr>
            </w:pPr>
          </w:p>
        </w:tc>
      </w:tr>
      <w:tr w:rsidR="002A0484" w:rsidRPr="002A0484" w14:paraId="6539244B" w14:textId="77777777" w:rsidTr="006A42D0">
        <w:trPr>
          <w:trHeight w:val="20"/>
        </w:trPr>
        <w:tc>
          <w:tcPr>
            <w:tcW w:w="842"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F00B3F7" w14:textId="77777777" w:rsidR="002A0484" w:rsidRPr="002A0484" w:rsidRDefault="002A0484">
            <w:pPr>
              <w:jc w:val="center"/>
              <w:rPr>
                <w:rFonts w:ascii="Arial" w:eastAsia="Trebuchet MS" w:hAnsi="Arial" w:cs="Arial"/>
                <w:sz w:val="22"/>
                <w:szCs w:val="22"/>
              </w:rPr>
            </w:pPr>
          </w:p>
        </w:tc>
        <w:tc>
          <w:tcPr>
            <w:tcW w:w="2845" w:type="dxa"/>
            <w:vMerge/>
            <w:tcBorders>
              <w:left w:val="single" w:sz="4" w:space="0" w:color="000000"/>
              <w:right w:val="single" w:sz="4" w:space="0" w:color="000000"/>
            </w:tcBorders>
            <w:shd w:val="clear" w:color="auto" w:fill="auto"/>
            <w:tcMar>
              <w:top w:w="0" w:type="dxa"/>
              <w:left w:w="108" w:type="dxa"/>
              <w:bottom w:w="0" w:type="dxa"/>
              <w:right w:w="108" w:type="dxa"/>
            </w:tcMar>
          </w:tcPr>
          <w:p w14:paraId="4904C699" w14:textId="77777777" w:rsidR="002A0484" w:rsidRPr="002A0484" w:rsidRDefault="002A0484">
            <w:pPr>
              <w:jc w:val="center"/>
              <w:rPr>
                <w:rFonts w:ascii="Arial" w:hAnsi="Arial" w:cs="Arial"/>
                <w:sz w:val="22"/>
                <w:szCs w:val="22"/>
              </w:rPr>
            </w:pPr>
          </w:p>
        </w:tc>
        <w:tc>
          <w:tcPr>
            <w:tcW w:w="7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3BA71" w14:textId="5E806973" w:rsidR="002A0484" w:rsidRPr="002A0484" w:rsidRDefault="002A0484" w:rsidP="00AD0DB4">
            <w:pPr>
              <w:pStyle w:val="NormalNoIndent"/>
              <w:spacing w:after="0"/>
              <w:ind w:left="0" w:firstLine="0"/>
              <w:rPr>
                <w:rFonts w:ascii="Arial" w:hAnsi="Arial" w:cs="Arial"/>
                <w:color w:val="000000"/>
                <w:sz w:val="22"/>
              </w:rPr>
            </w:pPr>
            <w:r w:rsidRPr="002A0484">
              <w:rPr>
                <w:rFonts w:ascii="Arial" w:hAnsi="Arial" w:cs="Arial"/>
                <w:color w:val="000000"/>
                <w:sz w:val="22"/>
              </w:rPr>
              <w:t>Supplier delivery of the SMP for approval by the Buyer.</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4593D" w14:textId="05E392A1" w:rsidR="002A0484" w:rsidRPr="002A0484" w:rsidRDefault="002A0484">
            <w:pPr>
              <w:jc w:val="center"/>
              <w:rPr>
                <w:rFonts w:ascii="Arial" w:hAnsi="Arial" w:cs="Arial"/>
                <w:bCs/>
                <w:sz w:val="22"/>
                <w:szCs w:val="22"/>
              </w:rPr>
            </w:pPr>
            <w:r w:rsidRPr="002A0484">
              <w:rPr>
                <w:rFonts w:ascii="Arial" w:hAnsi="Arial" w:cs="Arial"/>
                <w:bCs/>
                <w:sz w:val="22"/>
                <w:szCs w:val="22"/>
              </w:rPr>
              <w:t>40</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07159" w14:textId="77777777" w:rsidR="002A0484" w:rsidRPr="002A0484" w:rsidRDefault="002A0484">
            <w:pPr>
              <w:jc w:val="center"/>
              <w:rPr>
                <w:rFonts w:ascii="Arial" w:hAnsi="Arial" w:cs="Arial"/>
                <w:b/>
                <w:sz w:val="22"/>
                <w:szCs w:val="22"/>
              </w:rPr>
            </w:pPr>
          </w:p>
        </w:tc>
      </w:tr>
      <w:tr w:rsidR="002A0484" w:rsidRPr="002A0484" w14:paraId="6EE94FA1" w14:textId="77777777" w:rsidTr="006A42D0">
        <w:trPr>
          <w:trHeight w:val="20"/>
        </w:trPr>
        <w:tc>
          <w:tcPr>
            <w:tcW w:w="842"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41161F9" w14:textId="77777777" w:rsidR="002A0484" w:rsidRPr="002A0484" w:rsidRDefault="002A0484">
            <w:pPr>
              <w:jc w:val="center"/>
              <w:rPr>
                <w:rFonts w:ascii="Arial" w:eastAsia="Trebuchet MS" w:hAnsi="Arial" w:cs="Arial"/>
                <w:sz w:val="22"/>
                <w:szCs w:val="22"/>
              </w:rPr>
            </w:pPr>
          </w:p>
        </w:tc>
        <w:tc>
          <w:tcPr>
            <w:tcW w:w="2845" w:type="dxa"/>
            <w:vMerge/>
            <w:tcBorders>
              <w:left w:val="single" w:sz="4" w:space="0" w:color="000000"/>
              <w:right w:val="single" w:sz="4" w:space="0" w:color="000000"/>
            </w:tcBorders>
            <w:shd w:val="clear" w:color="auto" w:fill="auto"/>
            <w:tcMar>
              <w:top w:w="0" w:type="dxa"/>
              <w:left w:w="108" w:type="dxa"/>
              <w:bottom w:w="0" w:type="dxa"/>
              <w:right w:w="108" w:type="dxa"/>
            </w:tcMar>
          </w:tcPr>
          <w:p w14:paraId="79E85948" w14:textId="77777777" w:rsidR="002A0484" w:rsidRPr="002A0484" w:rsidRDefault="002A0484">
            <w:pPr>
              <w:jc w:val="center"/>
              <w:rPr>
                <w:rFonts w:ascii="Arial" w:hAnsi="Arial" w:cs="Arial"/>
                <w:sz w:val="22"/>
                <w:szCs w:val="22"/>
              </w:rPr>
            </w:pPr>
          </w:p>
        </w:tc>
        <w:tc>
          <w:tcPr>
            <w:tcW w:w="7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61877" w14:textId="0A052CFD" w:rsidR="002A0484" w:rsidRPr="002A0484" w:rsidRDefault="002A0484" w:rsidP="00AD0DB4">
            <w:pPr>
              <w:pStyle w:val="NormalNoIndent"/>
              <w:spacing w:after="0"/>
              <w:ind w:left="0" w:firstLine="0"/>
              <w:rPr>
                <w:rFonts w:ascii="Arial" w:hAnsi="Arial" w:cs="Arial"/>
                <w:color w:val="000000"/>
                <w:sz w:val="22"/>
              </w:rPr>
            </w:pPr>
            <w:r w:rsidRPr="002A0484">
              <w:rPr>
                <w:rFonts w:ascii="Arial" w:hAnsi="Arial" w:cs="Arial"/>
                <w:color w:val="000000"/>
                <w:sz w:val="22"/>
              </w:rPr>
              <w:t>Supplier access to the ICT Environment.</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56A12" w14:textId="6981D8E9" w:rsidR="002A0484" w:rsidRPr="002A0484" w:rsidRDefault="002A0484">
            <w:pPr>
              <w:jc w:val="center"/>
              <w:rPr>
                <w:rFonts w:ascii="Arial" w:hAnsi="Arial" w:cs="Arial"/>
                <w:bCs/>
                <w:sz w:val="22"/>
                <w:szCs w:val="22"/>
              </w:rPr>
            </w:pPr>
            <w:r w:rsidRPr="002A0484">
              <w:rPr>
                <w:rFonts w:ascii="Arial" w:hAnsi="Arial" w:cs="Arial"/>
                <w:bCs/>
                <w:sz w:val="22"/>
                <w:szCs w:val="22"/>
              </w:rPr>
              <w:t>5</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2EA0A" w14:textId="77777777" w:rsidR="002A0484" w:rsidRPr="002A0484" w:rsidRDefault="002A0484">
            <w:pPr>
              <w:jc w:val="center"/>
              <w:rPr>
                <w:rFonts w:ascii="Arial" w:hAnsi="Arial" w:cs="Arial"/>
                <w:b/>
                <w:sz w:val="22"/>
                <w:szCs w:val="22"/>
              </w:rPr>
            </w:pPr>
          </w:p>
        </w:tc>
      </w:tr>
      <w:tr w:rsidR="002A0484" w:rsidRPr="002A0484" w14:paraId="0E26DEF4" w14:textId="77777777" w:rsidTr="006A42D0">
        <w:trPr>
          <w:trHeight w:val="20"/>
        </w:trPr>
        <w:tc>
          <w:tcPr>
            <w:tcW w:w="842"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6B9BCF" w14:textId="77777777" w:rsidR="002A0484" w:rsidRPr="002A0484" w:rsidRDefault="002A0484">
            <w:pPr>
              <w:jc w:val="center"/>
              <w:rPr>
                <w:rFonts w:ascii="Arial" w:eastAsia="Trebuchet MS" w:hAnsi="Arial" w:cs="Arial"/>
                <w:sz w:val="22"/>
                <w:szCs w:val="22"/>
              </w:rPr>
            </w:pPr>
          </w:p>
        </w:tc>
        <w:tc>
          <w:tcPr>
            <w:tcW w:w="2845"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5579F" w14:textId="77777777" w:rsidR="002A0484" w:rsidRPr="002A0484" w:rsidRDefault="002A0484">
            <w:pPr>
              <w:jc w:val="center"/>
              <w:rPr>
                <w:rFonts w:ascii="Arial" w:hAnsi="Arial" w:cs="Arial"/>
                <w:sz w:val="22"/>
                <w:szCs w:val="22"/>
              </w:rPr>
            </w:pPr>
          </w:p>
        </w:tc>
        <w:tc>
          <w:tcPr>
            <w:tcW w:w="7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F5FAD" w14:textId="742D4382" w:rsidR="002A0484" w:rsidRPr="002A0484" w:rsidRDefault="002A0484" w:rsidP="00AD0DB4">
            <w:pPr>
              <w:pStyle w:val="NormalNoIndent"/>
              <w:spacing w:after="0"/>
              <w:ind w:left="0" w:firstLine="0"/>
              <w:rPr>
                <w:rFonts w:ascii="Arial" w:hAnsi="Arial" w:cs="Arial"/>
                <w:color w:val="000000"/>
                <w:sz w:val="22"/>
              </w:rPr>
            </w:pPr>
            <w:r w:rsidRPr="002A0484">
              <w:rPr>
                <w:rFonts w:ascii="Arial" w:hAnsi="Arial" w:cs="Arial"/>
                <w:color w:val="000000"/>
                <w:sz w:val="22"/>
              </w:rPr>
              <w:t>Completion of all security activities.</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665DC" w14:textId="6C929EAE" w:rsidR="002A0484" w:rsidRPr="002A0484" w:rsidRDefault="002A0484">
            <w:pPr>
              <w:jc w:val="center"/>
              <w:rPr>
                <w:rFonts w:ascii="Arial" w:hAnsi="Arial" w:cs="Arial"/>
                <w:bCs/>
                <w:sz w:val="22"/>
                <w:szCs w:val="22"/>
              </w:rPr>
            </w:pPr>
            <w:r w:rsidRPr="002A0484">
              <w:rPr>
                <w:rFonts w:ascii="Arial" w:hAnsi="Arial" w:cs="Arial"/>
                <w:bCs/>
                <w:sz w:val="22"/>
                <w:szCs w:val="22"/>
              </w:rPr>
              <w:t>40</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E85FC" w14:textId="77777777" w:rsidR="002A0484" w:rsidRPr="002A0484" w:rsidRDefault="002A0484">
            <w:pPr>
              <w:jc w:val="center"/>
              <w:rPr>
                <w:rFonts w:ascii="Arial" w:hAnsi="Arial" w:cs="Arial"/>
                <w:b/>
                <w:sz w:val="22"/>
                <w:szCs w:val="22"/>
              </w:rPr>
            </w:pPr>
          </w:p>
        </w:tc>
      </w:tr>
      <w:tr w:rsidR="004430C0" w:rsidRPr="004430C0" w14:paraId="1A0B048D" w14:textId="77777777" w:rsidTr="002A0484">
        <w:trPr>
          <w:trHeight w:val="20"/>
        </w:trPr>
        <w:tc>
          <w:tcPr>
            <w:tcW w:w="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3B80BE" w14:textId="77777777" w:rsidR="000D052F" w:rsidRPr="006A42D0" w:rsidRDefault="00C9688F">
            <w:pPr>
              <w:jc w:val="center"/>
              <w:rPr>
                <w:sz w:val="22"/>
                <w:szCs w:val="22"/>
              </w:rPr>
            </w:pPr>
            <w:r w:rsidRPr="002A0484">
              <w:rPr>
                <w:rFonts w:ascii="Arial" w:eastAsia="Trebuchet MS" w:hAnsi="Arial" w:cs="Arial"/>
                <w:sz w:val="22"/>
                <w:szCs w:val="22"/>
              </w:rPr>
              <w:t xml:space="preserve">M3 </w:t>
            </w:r>
          </w:p>
        </w:tc>
        <w:tc>
          <w:tcPr>
            <w:tcW w:w="2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B39DA" w14:textId="1D9ECF96" w:rsidR="00AD0DB4" w:rsidRPr="006A42D0" w:rsidRDefault="00AD0DB4" w:rsidP="002A0484">
            <w:pPr>
              <w:jc w:val="center"/>
              <w:rPr>
                <w:rFonts w:ascii="Arial" w:hAnsi="Arial" w:cs="Arial"/>
                <w:sz w:val="22"/>
                <w:szCs w:val="22"/>
              </w:rPr>
            </w:pPr>
            <w:r w:rsidRPr="002A0484">
              <w:rPr>
                <w:rFonts w:ascii="Arial" w:hAnsi="Arial" w:cs="Arial"/>
                <w:sz w:val="22"/>
                <w:szCs w:val="22"/>
              </w:rPr>
              <w:t xml:space="preserve"> Milestone 3</w:t>
            </w:r>
            <w:r w:rsidR="002A0484">
              <w:rPr>
                <w:rFonts w:ascii="Arial" w:hAnsi="Arial" w:cs="Arial"/>
                <w:sz w:val="22"/>
                <w:szCs w:val="22"/>
              </w:rPr>
              <w:t xml:space="preserve"> </w:t>
            </w:r>
            <w:r w:rsidRPr="006A42D0">
              <w:rPr>
                <w:rFonts w:ascii="Arial" w:hAnsi="Arial" w:cs="Arial"/>
                <w:sz w:val="22"/>
                <w:szCs w:val="22"/>
              </w:rPr>
              <w:t>HR</w:t>
            </w:r>
          </w:p>
        </w:tc>
        <w:tc>
          <w:tcPr>
            <w:tcW w:w="7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39829" w14:textId="3D11AA5D" w:rsidR="000D052F" w:rsidRPr="002A0484" w:rsidRDefault="00AD0DB4" w:rsidP="00AD0DB4">
            <w:pPr>
              <w:pStyle w:val="NormalNoIndent"/>
              <w:spacing w:after="0"/>
              <w:ind w:left="0" w:firstLine="0"/>
              <w:rPr>
                <w:rFonts w:ascii="Arial" w:hAnsi="Arial" w:cs="Arial"/>
                <w:sz w:val="22"/>
              </w:rPr>
            </w:pPr>
            <w:r w:rsidRPr="002A0484">
              <w:rPr>
                <w:rFonts w:ascii="Arial" w:hAnsi="Arial" w:cs="Arial"/>
                <w:sz w:val="22"/>
              </w:rPr>
              <w:t>HR/TUPE Activities completed</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14471" w14:textId="7DBFF4E0" w:rsidR="000D052F" w:rsidRPr="002A0484" w:rsidRDefault="00AD0DB4">
            <w:pPr>
              <w:jc w:val="center"/>
              <w:rPr>
                <w:rFonts w:ascii="Arial" w:hAnsi="Arial" w:cs="Arial"/>
                <w:bCs/>
                <w:sz w:val="22"/>
                <w:szCs w:val="22"/>
              </w:rPr>
            </w:pPr>
            <w:r w:rsidRPr="002A0484">
              <w:rPr>
                <w:rFonts w:ascii="Arial" w:hAnsi="Arial" w:cs="Arial"/>
                <w:bCs/>
                <w:sz w:val="22"/>
                <w:szCs w:val="22"/>
              </w:rPr>
              <w:t>53</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BA44C" w14:textId="77777777" w:rsidR="000D052F" w:rsidRPr="002A0484" w:rsidRDefault="000D052F">
            <w:pPr>
              <w:jc w:val="center"/>
              <w:rPr>
                <w:rFonts w:ascii="Arial" w:hAnsi="Arial" w:cs="Arial"/>
                <w:b/>
                <w:sz w:val="22"/>
                <w:szCs w:val="22"/>
              </w:rPr>
            </w:pPr>
          </w:p>
        </w:tc>
      </w:tr>
      <w:tr w:rsidR="004430C0" w:rsidRPr="004430C0" w14:paraId="1F550B9E" w14:textId="77777777" w:rsidTr="002A0484">
        <w:trPr>
          <w:trHeight w:val="20"/>
        </w:trPr>
        <w:tc>
          <w:tcPr>
            <w:tcW w:w="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BA6253" w14:textId="77777777" w:rsidR="000D052F" w:rsidRPr="002A0484" w:rsidRDefault="00C9688F">
            <w:pPr>
              <w:jc w:val="center"/>
              <w:rPr>
                <w:rFonts w:ascii="Arial" w:eastAsia="Trebuchet MS" w:hAnsi="Arial" w:cs="Arial"/>
                <w:sz w:val="22"/>
                <w:szCs w:val="22"/>
              </w:rPr>
            </w:pPr>
            <w:r w:rsidRPr="002A0484">
              <w:rPr>
                <w:rFonts w:ascii="Arial" w:eastAsia="Trebuchet MS" w:hAnsi="Arial" w:cs="Arial"/>
                <w:sz w:val="22"/>
                <w:szCs w:val="22"/>
              </w:rPr>
              <w:t>M4</w:t>
            </w:r>
          </w:p>
        </w:tc>
        <w:tc>
          <w:tcPr>
            <w:tcW w:w="2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96608" w14:textId="2BE5F322" w:rsidR="00AD0DB4" w:rsidRPr="006A42D0" w:rsidRDefault="00AD0DB4" w:rsidP="002A0484">
            <w:pPr>
              <w:jc w:val="center"/>
              <w:rPr>
                <w:rFonts w:ascii="Arial" w:hAnsi="Arial" w:cs="Arial"/>
                <w:sz w:val="22"/>
                <w:szCs w:val="22"/>
              </w:rPr>
            </w:pPr>
            <w:r w:rsidRPr="002A0484">
              <w:rPr>
                <w:rFonts w:ascii="Arial" w:hAnsi="Arial" w:cs="Arial"/>
                <w:sz w:val="22"/>
                <w:szCs w:val="22"/>
              </w:rPr>
              <w:t xml:space="preserve"> Milestone 4</w:t>
            </w:r>
            <w:r w:rsidR="002A0484">
              <w:rPr>
                <w:rFonts w:ascii="Arial" w:hAnsi="Arial" w:cs="Arial"/>
                <w:sz w:val="22"/>
                <w:szCs w:val="22"/>
              </w:rPr>
              <w:t xml:space="preserve"> </w:t>
            </w:r>
            <w:r w:rsidRPr="002A0484">
              <w:rPr>
                <w:rFonts w:ascii="Arial" w:hAnsi="Arial" w:cs="Arial"/>
                <w:sz w:val="22"/>
                <w:szCs w:val="22"/>
              </w:rPr>
              <w:t>Governance</w:t>
            </w:r>
          </w:p>
        </w:tc>
        <w:tc>
          <w:tcPr>
            <w:tcW w:w="7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03136" w14:textId="3A36CC84" w:rsidR="000D052F" w:rsidRPr="006A42D0" w:rsidRDefault="00AD0DB4" w:rsidP="00AD0DB4">
            <w:pPr>
              <w:pStyle w:val="NormalNoIndent"/>
              <w:spacing w:after="0"/>
              <w:ind w:left="0" w:firstLine="0"/>
              <w:rPr>
                <w:rFonts w:ascii="Arial" w:hAnsi="Arial" w:cs="Arial"/>
                <w:sz w:val="22"/>
              </w:rPr>
            </w:pPr>
            <w:r w:rsidRPr="002A0484">
              <w:rPr>
                <w:rFonts w:ascii="Arial" w:hAnsi="Arial" w:cs="Arial"/>
                <w:color w:val="000000"/>
                <w:sz w:val="22"/>
              </w:rPr>
              <w:t>Completion of Governance establishment activities signed off by the Buyer.</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CA1C3" w14:textId="198F09CD" w:rsidR="000D052F" w:rsidRPr="002A0484" w:rsidRDefault="00AD0DB4">
            <w:pPr>
              <w:jc w:val="center"/>
              <w:rPr>
                <w:rFonts w:ascii="Arial" w:hAnsi="Arial" w:cs="Arial"/>
                <w:bCs/>
                <w:sz w:val="22"/>
                <w:szCs w:val="22"/>
              </w:rPr>
            </w:pPr>
            <w:r w:rsidRPr="002A0484">
              <w:rPr>
                <w:rFonts w:ascii="Arial" w:hAnsi="Arial" w:cs="Arial"/>
                <w:bCs/>
                <w:sz w:val="22"/>
                <w:szCs w:val="22"/>
              </w:rPr>
              <w:t>40</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671B5" w14:textId="77777777" w:rsidR="000D052F" w:rsidRPr="002A0484" w:rsidRDefault="000D052F">
            <w:pPr>
              <w:jc w:val="center"/>
              <w:rPr>
                <w:rFonts w:ascii="Arial" w:hAnsi="Arial" w:cs="Arial"/>
                <w:b/>
                <w:sz w:val="22"/>
                <w:szCs w:val="22"/>
              </w:rPr>
            </w:pPr>
          </w:p>
        </w:tc>
      </w:tr>
      <w:tr w:rsidR="002A0484" w:rsidRPr="002A0484" w14:paraId="755931EC" w14:textId="77777777" w:rsidTr="006A42D0">
        <w:trPr>
          <w:trHeight w:val="20"/>
        </w:trPr>
        <w:tc>
          <w:tcPr>
            <w:tcW w:w="842"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1CAB5E3A" w14:textId="77777777" w:rsidR="002A0484" w:rsidRPr="002A0484" w:rsidRDefault="002A0484">
            <w:pPr>
              <w:jc w:val="center"/>
              <w:rPr>
                <w:rFonts w:ascii="Arial" w:eastAsia="Trebuchet MS" w:hAnsi="Arial" w:cs="Arial"/>
                <w:sz w:val="22"/>
                <w:szCs w:val="22"/>
              </w:rPr>
            </w:pPr>
            <w:r w:rsidRPr="002A0484">
              <w:rPr>
                <w:rFonts w:ascii="Arial" w:eastAsia="Trebuchet MS" w:hAnsi="Arial" w:cs="Arial"/>
                <w:sz w:val="22"/>
                <w:szCs w:val="22"/>
              </w:rPr>
              <w:t>M5</w:t>
            </w:r>
          </w:p>
        </w:tc>
        <w:tc>
          <w:tcPr>
            <w:tcW w:w="2845"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54AA8E4" w14:textId="281F0E83" w:rsidR="002A0484" w:rsidRPr="006A42D0" w:rsidRDefault="002A0484" w:rsidP="002A0484">
            <w:pPr>
              <w:jc w:val="center"/>
              <w:rPr>
                <w:rFonts w:ascii="Arial" w:hAnsi="Arial" w:cs="Arial"/>
                <w:sz w:val="22"/>
                <w:szCs w:val="22"/>
              </w:rPr>
            </w:pPr>
            <w:r w:rsidRPr="002A0484">
              <w:rPr>
                <w:rFonts w:ascii="Arial" w:hAnsi="Arial" w:cs="Arial"/>
                <w:sz w:val="22"/>
                <w:szCs w:val="22"/>
              </w:rPr>
              <w:t xml:space="preserve"> Milestone 5</w:t>
            </w:r>
            <w:r>
              <w:rPr>
                <w:rFonts w:ascii="Arial" w:hAnsi="Arial" w:cs="Arial"/>
                <w:sz w:val="22"/>
                <w:szCs w:val="22"/>
              </w:rPr>
              <w:t xml:space="preserve"> </w:t>
            </w:r>
            <w:r w:rsidRPr="002A0484">
              <w:rPr>
                <w:rFonts w:ascii="Arial" w:hAnsi="Arial" w:cs="Arial"/>
                <w:sz w:val="22"/>
                <w:szCs w:val="22"/>
              </w:rPr>
              <w:t>Service Management</w:t>
            </w:r>
          </w:p>
        </w:tc>
        <w:tc>
          <w:tcPr>
            <w:tcW w:w="7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3BB43" w14:textId="77777777" w:rsidR="002A0484" w:rsidRPr="002A0484" w:rsidRDefault="002A0484" w:rsidP="00AD0DB4">
            <w:pPr>
              <w:pStyle w:val="NormalNoIndent"/>
              <w:spacing w:after="0"/>
              <w:ind w:left="0" w:firstLine="0"/>
              <w:rPr>
                <w:rFonts w:ascii="Arial" w:hAnsi="Arial" w:cs="Arial"/>
                <w:color w:val="000000"/>
                <w:sz w:val="22"/>
              </w:rPr>
            </w:pPr>
            <w:r w:rsidRPr="002A0484">
              <w:rPr>
                <w:rFonts w:ascii="Arial" w:hAnsi="Arial" w:cs="Arial"/>
                <w:color w:val="000000"/>
                <w:sz w:val="22"/>
              </w:rPr>
              <w:t>Suppler Service Management system tool (including service desk) design and deployment activities completed.</w:t>
            </w:r>
          </w:p>
          <w:p w14:paraId="58ED8CD3" w14:textId="77777777" w:rsidR="002A0484" w:rsidRPr="002A0484" w:rsidRDefault="002A0484" w:rsidP="00AD0DB4">
            <w:pPr>
              <w:pStyle w:val="NormalNoIndent"/>
              <w:spacing w:after="0"/>
              <w:ind w:left="0" w:firstLine="0"/>
              <w:rPr>
                <w:rFonts w:ascii="Arial" w:hAnsi="Arial" w:cs="Arial"/>
                <w:color w:val="000000"/>
                <w:sz w:val="22"/>
              </w:rPr>
            </w:pPr>
          </w:p>
          <w:p w14:paraId="7B144236" w14:textId="77777777" w:rsidR="002A0484" w:rsidRPr="002A0484" w:rsidRDefault="002A0484" w:rsidP="00AD0DB4">
            <w:pPr>
              <w:pStyle w:val="NormalNoIndent"/>
              <w:spacing w:after="0"/>
              <w:ind w:left="0" w:firstLine="0"/>
              <w:rPr>
                <w:rFonts w:ascii="Arial" w:hAnsi="Arial" w:cs="Arial"/>
                <w:color w:val="000000"/>
                <w:sz w:val="22"/>
              </w:rPr>
            </w:pPr>
            <w:r w:rsidRPr="002A0484">
              <w:rPr>
                <w:rFonts w:ascii="Arial" w:hAnsi="Arial" w:cs="Arial"/>
                <w:color w:val="000000"/>
                <w:sz w:val="22"/>
              </w:rPr>
              <w:t>Training completed for system users and signed off by the Buyer.</w:t>
            </w:r>
          </w:p>
          <w:p w14:paraId="0C28015A" w14:textId="77777777" w:rsidR="002A0484" w:rsidRPr="002A0484" w:rsidRDefault="002A0484" w:rsidP="00AD0DB4">
            <w:pPr>
              <w:pStyle w:val="NormalNoIndent"/>
              <w:spacing w:after="0"/>
              <w:ind w:left="0" w:firstLine="0"/>
              <w:rPr>
                <w:rFonts w:ascii="Arial" w:hAnsi="Arial" w:cs="Arial"/>
                <w:color w:val="000000"/>
                <w:sz w:val="22"/>
              </w:rPr>
            </w:pPr>
          </w:p>
          <w:p w14:paraId="057E3698" w14:textId="1E795F40" w:rsidR="002A0484" w:rsidRPr="002A0484" w:rsidRDefault="002A0484" w:rsidP="00AD0DB4">
            <w:pPr>
              <w:pStyle w:val="NormalNoIndent"/>
              <w:spacing w:after="0"/>
              <w:ind w:left="0" w:firstLine="0"/>
              <w:rPr>
                <w:rFonts w:ascii="Arial" w:hAnsi="Arial" w:cs="Arial"/>
                <w:color w:val="000000"/>
                <w:sz w:val="22"/>
              </w:rPr>
            </w:pPr>
            <w:r w:rsidRPr="002A0484">
              <w:rPr>
                <w:rFonts w:ascii="Arial" w:hAnsi="Arial" w:cs="Arial"/>
                <w:color w:val="000000"/>
                <w:sz w:val="22"/>
              </w:rPr>
              <w:t>Test plan reviewed and acceptance tests completed by the Buyer.</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11253" w14:textId="19102700" w:rsidR="002A0484" w:rsidRPr="002A0484" w:rsidRDefault="002A0484">
            <w:pPr>
              <w:jc w:val="center"/>
              <w:rPr>
                <w:rFonts w:ascii="Arial" w:hAnsi="Arial" w:cs="Arial"/>
                <w:bCs/>
                <w:sz w:val="22"/>
                <w:szCs w:val="22"/>
              </w:rPr>
            </w:pPr>
            <w:r w:rsidRPr="002A0484">
              <w:rPr>
                <w:rFonts w:ascii="Arial" w:hAnsi="Arial" w:cs="Arial"/>
                <w:bCs/>
                <w:sz w:val="22"/>
                <w:szCs w:val="22"/>
              </w:rPr>
              <w:t>45</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8E155" w14:textId="77777777" w:rsidR="002A0484" w:rsidRPr="002A0484" w:rsidRDefault="002A0484">
            <w:pPr>
              <w:jc w:val="center"/>
              <w:rPr>
                <w:rFonts w:ascii="Arial" w:hAnsi="Arial" w:cs="Arial"/>
                <w:b/>
                <w:sz w:val="22"/>
                <w:szCs w:val="22"/>
              </w:rPr>
            </w:pPr>
          </w:p>
        </w:tc>
      </w:tr>
      <w:tr w:rsidR="002A0484" w:rsidRPr="002A0484" w14:paraId="1758C97D" w14:textId="77777777" w:rsidTr="006A42D0">
        <w:trPr>
          <w:trHeight w:val="20"/>
        </w:trPr>
        <w:tc>
          <w:tcPr>
            <w:tcW w:w="842"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FB88AD" w14:textId="77777777" w:rsidR="002A0484" w:rsidRPr="002A0484" w:rsidRDefault="002A0484">
            <w:pPr>
              <w:jc w:val="center"/>
              <w:rPr>
                <w:rFonts w:ascii="Arial" w:eastAsia="Trebuchet MS" w:hAnsi="Arial" w:cs="Arial"/>
                <w:sz w:val="22"/>
                <w:szCs w:val="22"/>
              </w:rPr>
            </w:pPr>
          </w:p>
        </w:tc>
        <w:tc>
          <w:tcPr>
            <w:tcW w:w="2845"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71930" w14:textId="77777777" w:rsidR="002A0484" w:rsidRPr="002A0484" w:rsidRDefault="002A0484">
            <w:pPr>
              <w:jc w:val="center"/>
              <w:rPr>
                <w:rFonts w:ascii="Arial" w:hAnsi="Arial" w:cs="Arial"/>
                <w:sz w:val="22"/>
                <w:szCs w:val="22"/>
              </w:rPr>
            </w:pPr>
          </w:p>
        </w:tc>
        <w:tc>
          <w:tcPr>
            <w:tcW w:w="7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DECBA" w14:textId="747DE970" w:rsidR="002A0484" w:rsidRPr="002A0484" w:rsidRDefault="002A0484" w:rsidP="00AD0DB4">
            <w:pPr>
              <w:pStyle w:val="NormalNoIndent"/>
              <w:spacing w:after="0"/>
              <w:ind w:left="0" w:firstLine="0"/>
              <w:rPr>
                <w:rFonts w:ascii="Arial" w:hAnsi="Arial" w:cs="Arial"/>
                <w:color w:val="000000"/>
                <w:sz w:val="22"/>
              </w:rPr>
            </w:pPr>
            <w:r w:rsidRPr="002A0484">
              <w:rPr>
                <w:rFonts w:ascii="Arial" w:hAnsi="Arial" w:cs="Arial"/>
                <w:color w:val="000000"/>
                <w:sz w:val="22"/>
              </w:rPr>
              <w:t>Final data load into Service Management tool.</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F6E71" w14:textId="7C024332" w:rsidR="002A0484" w:rsidRPr="002A0484" w:rsidRDefault="002A0484">
            <w:pPr>
              <w:jc w:val="center"/>
              <w:rPr>
                <w:rFonts w:ascii="Arial" w:hAnsi="Arial" w:cs="Arial"/>
                <w:bCs/>
                <w:sz w:val="22"/>
                <w:szCs w:val="22"/>
              </w:rPr>
            </w:pPr>
            <w:r w:rsidRPr="002A0484">
              <w:rPr>
                <w:rFonts w:ascii="Arial" w:hAnsi="Arial" w:cs="Arial"/>
                <w:bCs/>
                <w:sz w:val="22"/>
                <w:szCs w:val="22"/>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BCBAD8" w14:textId="77777777" w:rsidR="002A0484" w:rsidRPr="002A0484" w:rsidRDefault="002A0484">
            <w:pPr>
              <w:jc w:val="center"/>
              <w:rPr>
                <w:rFonts w:ascii="Arial" w:hAnsi="Arial" w:cs="Arial"/>
                <w:b/>
                <w:sz w:val="22"/>
                <w:szCs w:val="22"/>
              </w:rPr>
            </w:pPr>
          </w:p>
        </w:tc>
      </w:tr>
      <w:tr w:rsidR="004430C0" w:rsidRPr="004430C0" w14:paraId="7C82AA3C" w14:textId="77777777" w:rsidTr="002A0484">
        <w:trPr>
          <w:trHeight w:val="20"/>
        </w:trPr>
        <w:tc>
          <w:tcPr>
            <w:tcW w:w="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DD25D7" w14:textId="77777777" w:rsidR="000D052F" w:rsidRPr="002A0484" w:rsidRDefault="00C9688F">
            <w:pPr>
              <w:jc w:val="center"/>
              <w:rPr>
                <w:rFonts w:ascii="Arial" w:eastAsia="Trebuchet MS" w:hAnsi="Arial" w:cs="Arial"/>
                <w:sz w:val="22"/>
                <w:szCs w:val="22"/>
              </w:rPr>
            </w:pPr>
            <w:r w:rsidRPr="002A0484">
              <w:rPr>
                <w:rFonts w:ascii="Arial" w:eastAsia="Trebuchet MS" w:hAnsi="Arial" w:cs="Arial"/>
                <w:sz w:val="22"/>
                <w:szCs w:val="22"/>
              </w:rPr>
              <w:t>M6</w:t>
            </w:r>
          </w:p>
        </w:tc>
        <w:tc>
          <w:tcPr>
            <w:tcW w:w="2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920CF" w14:textId="01600E5D" w:rsidR="000D052F" w:rsidRPr="002A0484" w:rsidRDefault="00777ADF">
            <w:pPr>
              <w:jc w:val="center"/>
              <w:rPr>
                <w:rFonts w:ascii="Arial" w:hAnsi="Arial" w:cs="Arial"/>
                <w:sz w:val="22"/>
                <w:szCs w:val="22"/>
              </w:rPr>
            </w:pPr>
            <w:r w:rsidRPr="002A0484">
              <w:rPr>
                <w:rFonts w:ascii="Arial" w:hAnsi="Arial" w:cs="Arial"/>
                <w:sz w:val="22"/>
                <w:szCs w:val="22"/>
              </w:rPr>
              <w:t xml:space="preserve">Operational </w:t>
            </w:r>
            <w:r w:rsidR="00AD0DB4" w:rsidRPr="002A0484">
              <w:rPr>
                <w:rFonts w:ascii="Arial" w:hAnsi="Arial" w:cs="Arial"/>
                <w:sz w:val="22"/>
                <w:szCs w:val="22"/>
              </w:rPr>
              <w:t>Service Commencement</w:t>
            </w:r>
            <w:r w:rsidRPr="002A0484">
              <w:rPr>
                <w:rFonts w:ascii="Arial" w:hAnsi="Arial" w:cs="Arial"/>
                <w:sz w:val="22"/>
                <w:szCs w:val="22"/>
              </w:rPr>
              <w:t xml:space="preserve"> Date</w:t>
            </w:r>
          </w:p>
        </w:tc>
        <w:tc>
          <w:tcPr>
            <w:tcW w:w="7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7CE96" w14:textId="77777777" w:rsidR="00AD0DB4" w:rsidRPr="002A0484" w:rsidRDefault="00AD0DB4" w:rsidP="00AD0DB4">
            <w:pPr>
              <w:pStyle w:val="NormalNoIndent"/>
              <w:spacing w:after="0"/>
              <w:ind w:left="0" w:firstLine="0"/>
              <w:rPr>
                <w:rFonts w:ascii="Arial" w:hAnsi="Arial" w:cs="Arial"/>
                <w:color w:val="000000"/>
                <w:sz w:val="22"/>
              </w:rPr>
            </w:pPr>
            <w:r w:rsidRPr="002A0484">
              <w:rPr>
                <w:rFonts w:ascii="Arial" w:hAnsi="Arial" w:cs="Arial"/>
                <w:color w:val="000000"/>
                <w:sz w:val="22"/>
              </w:rPr>
              <w:t>Completion of all tasks in transition plan by 1</w:t>
            </w:r>
            <w:r w:rsidRPr="002A0484">
              <w:rPr>
                <w:rFonts w:ascii="Arial" w:hAnsi="Arial" w:cs="Arial"/>
                <w:color w:val="000000"/>
                <w:sz w:val="22"/>
                <w:vertAlign w:val="superscript"/>
              </w:rPr>
              <w:t>st</w:t>
            </w:r>
            <w:r w:rsidRPr="002A0484">
              <w:rPr>
                <w:rFonts w:ascii="Arial" w:hAnsi="Arial" w:cs="Arial"/>
                <w:color w:val="000000"/>
                <w:sz w:val="22"/>
              </w:rPr>
              <w:t xml:space="preserve"> October 2025.</w:t>
            </w:r>
          </w:p>
          <w:p w14:paraId="25A08314" w14:textId="77777777" w:rsidR="00AD0DB4" w:rsidRPr="002A0484" w:rsidRDefault="00AD0DB4" w:rsidP="00AD0DB4">
            <w:pPr>
              <w:pStyle w:val="NormalNoIndent"/>
              <w:spacing w:after="0"/>
              <w:ind w:left="0" w:firstLine="0"/>
              <w:rPr>
                <w:rFonts w:ascii="Arial" w:hAnsi="Arial" w:cs="Arial"/>
                <w:color w:val="000000"/>
                <w:sz w:val="22"/>
              </w:rPr>
            </w:pPr>
          </w:p>
          <w:p w14:paraId="6D86CA96" w14:textId="06340567" w:rsidR="000D052F" w:rsidRPr="002A0484" w:rsidRDefault="00AD0DB4" w:rsidP="00AD0DB4">
            <w:pPr>
              <w:pStyle w:val="NormalNoIndent"/>
              <w:spacing w:after="0"/>
              <w:ind w:left="0" w:firstLine="0"/>
              <w:rPr>
                <w:rFonts w:ascii="Arial" w:hAnsi="Arial" w:cs="Arial"/>
                <w:color w:val="000000"/>
                <w:sz w:val="22"/>
              </w:rPr>
            </w:pPr>
            <w:r w:rsidRPr="002A0484">
              <w:rPr>
                <w:rFonts w:ascii="Arial" w:hAnsi="Arial" w:cs="Arial"/>
                <w:color w:val="000000"/>
                <w:sz w:val="22"/>
              </w:rPr>
              <w:t>Operational Service Commencement Date: 1</w:t>
            </w:r>
            <w:r w:rsidRPr="002A0484">
              <w:rPr>
                <w:rFonts w:ascii="Arial" w:hAnsi="Arial" w:cs="Arial"/>
                <w:color w:val="000000"/>
                <w:sz w:val="22"/>
                <w:vertAlign w:val="superscript"/>
              </w:rPr>
              <w:t>st</w:t>
            </w:r>
            <w:r w:rsidRPr="002A0484">
              <w:rPr>
                <w:rFonts w:ascii="Arial" w:hAnsi="Arial" w:cs="Arial"/>
                <w:color w:val="000000"/>
                <w:sz w:val="22"/>
              </w:rPr>
              <w:t xml:space="preserve"> October 2025.</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6BEB9" w14:textId="77777777" w:rsidR="000D052F" w:rsidRPr="002A0484" w:rsidRDefault="000D052F">
            <w:pPr>
              <w:jc w:val="center"/>
              <w:rPr>
                <w:rFonts w:ascii="Arial" w:hAnsi="Arial" w:cs="Arial"/>
                <w:b/>
                <w:sz w:val="22"/>
                <w:szCs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F9E23" w14:textId="5E1E9219" w:rsidR="000D052F" w:rsidRPr="002A0484" w:rsidRDefault="002A0484">
            <w:pPr>
              <w:jc w:val="center"/>
              <w:rPr>
                <w:rFonts w:ascii="Arial" w:hAnsi="Arial" w:cs="Arial"/>
                <w:b/>
                <w:sz w:val="22"/>
                <w:szCs w:val="22"/>
              </w:rPr>
            </w:pPr>
            <w:r w:rsidRPr="002A0484">
              <w:rPr>
                <w:rFonts w:ascii="Arial" w:hAnsi="Arial" w:cs="Arial"/>
                <w:color w:val="000000"/>
                <w:sz w:val="22"/>
                <w:szCs w:val="22"/>
              </w:rPr>
              <w:t>1</w:t>
            </w:r>
            <w:r w:rsidRPr="002A0484">
              <w:rPr>
                <w:rFonts w:ascii="Arial" w:hAnsi="Arial" w:cs="Arial"/>
                <w:color w:val="000000"/>
                <w:sz w:val="22"/>
                <w:szCs w:val="22"/>
                <w:vertAlign w:val="superscript"/>
              </w:rPr>
              <w:t>st</w:t>
            </w:r>
            <w:r w:rsidRPr="002A0484">
              <w:rPr>
                <w:rFonts w:ascii="Arial" w:hAnsi="Arial" w:cs="Arial"/>
                <w:color w:val="000000"/>
                <w:sz w:val="22"/>
                <w:szCs w:val="22"/>
              </w:rPr>
              <w:t xml:space="preserve"> October 2025.</w:t>
            </w:r>
          </w:p>
        </w:tc>
      </w:tr>
      <w:tr w:rsidR="002A0484" w:rsidRPr="002A0484" w14:paraId="32AC1C1A" w14:textId="77777777" w:rsidTr="006A42D0">
        <w:trPr>
          <w:trHeight w:val="20"/>
        </w:trPr>
        <w:tc>
          <w:tcPr>
            <w:tcW w:w="842"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AD78D00" w14:textId="1D6077C0" w:rsidR="002A0484" w:rsidRPr="002A0484" w:rsidRDefault="002A0484">
            <w:pPr>
              <w:jc w:val="center"/>
              <w:rPr>
                <w:rFonts w:ascii="Arial" w:eastAsia="Trebuchet MS" w:hAnsi="Arial" w:cs="Arial"/>
                <w:sz w:val="22"/>
                <w:szCs w:val="22"/>
              </w:rPr>
            </w:pPr>
            <w:r w:rsidRPr="002A0484">
              <w:rPr>
                <w:rFonts w:ascii="Arial" w:eastAsia="Trebuchet MS" w:hAnsi="Arial" w:cs="Arial"/>
                <w:sz w:val="22"/>
                <w:szCs w:val="22"/>
              </w:rPr>
              <w:t>M7</w:t>
            </w:r>
          </w:p>
        </w:tc>
        <w:tc>
          <w:tcPr>
            <w:tcW w:w="2845"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A491DC8" w14:textId="72C16E4E" w:rsidR="002A0484" w:rsidRPr="002A0484" w:rsidRDefault="002A0484">
            <w:pPr>
              <w:jc w:val="center"/>
              <w:rPr>
                <w:rFonts w:ascii="Arial" w:hAnsi="Arial" w:cs="Arial"/>
                <w:sz w:val="22"/>
                <w:szCs w:val="22"/>
              </w:rPr>
            </w:pPr>
            <w:r w:rsidRPr="002A0484">
              <w:rPr>
                <w:rFonts w:ascii="Arial" w:hAnsi="Arial" w:cs="Arial"/>
                <w:sz w:val="22"/>
                <w:szCs w:val="22"/>
              </w:rPr>
              <w:t>Service Delivery</w:t>
            </w:r>
          </w:p>
        </w:tc>
        <w:tc>
          <w:tcPr>
            <w:tcW w:w="7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840E6" w14:textId="52C0A170" w:rsidR="002A0484" w:rsidRPr="002A0484" w:rsidRDefault="002A0484" w:rsidP="006A42D0">
            <w:pPr>
              <w:pStyle w:val="NormalNoIndent"/>
              <w:spacing w:after="0"/>
              <w:ind w:hanging="142"/>
              <w:rPr>
                <w:rFonts w:ascii="Arial" w:hAnsi="Arial" w:cs="Arial"/>
                <w:color w:val="000000"/>
                <w:sz w:val="22"/>
              </w:rPr>
            </w:pPr>
            <w:r w:rsidRPr="002A0484">
              <w:rPr>
                <w:rFonts w:ascii="Arial" w:hAnsi="Arial" w:cs="Arial"/>
                <w:color w:val="000000"/>
                <w:sz w:val="22"/>
              </w:rPr>
              <w:t>All Service Management process deployment activities completed:</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E76B9" w14:textId="77777777" w:rsidR="002A0484" w:rsidRPr="002A0484" w:rsidRDefault="002A0484">
            <w:pPr>
              <w:jc w:val="center"/>
              <w:rPr>
                <w:rFonts w:ascii="Arial" w:hAnsi="Arial" w:cs="Arial"/>
                <w:b/>
                <w:sz w:val="22"/>
                <w:szCs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D4F67" w14:textId="00E2EAE0" w:rsidR="002A0484" w:rsidRPr="006A42D0" w:rsidRDefault="002A0484" w:rsidP="006A42D0">
            <w:pPr>
              <w:jc w:val="center"/>
              <w:rPr>
                <w:rFonts w:ascii="Arial" w:hAnsi="Arial" w:cs="Arial"/>
                <w:color w:val="000000"/>
                <w:sz w:val="22"/>
                <w:szCs w:val="22"/>
              </w:rPr>
            </w:pPr>
          </w:p>
        </w:tc>
      </w:tr>
      <w:tr w:rsidR="00105ABA" w:rsidRPr="002A0484" w14:paraId="3F6D3E0B" w14:textId="77777777" w:rsidTr="002A0484">
        <w:trPr>
          <w:trHeight w:val="20"/>
        </w:trPr>
        <w:tc>
          <w:tcPr>
            <w:tcW w:w="842"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10E3303" w14:textId="77777777" w:rsidR="002A0484" w:rsidRPr="002A0484" w:rsidRDefault="002A0484" w:rsidP="002A0484">
            <w:pPr>
              <w:jc w:val="center"/>
              <w:rPr>
                <w:rFonts w:ascii="Arial" w:eastAsia="Trebuchet MS" w:hAnsi="Arial" w:cs="Arial"/>
                <w:sz w:val="22"/>
                <w:szCs w:val="22"/>
              </w:rPr>
            </w:pPr>
          </w:p>
        </w:tc>
        <w:tc>
          <w:tcPr>
            <w:tcW w:w="2845" w:type="dxa"/>
            <w:vMerge/>
            <w:tcBorders>
              <w:left w:val="single" w:sz="4" w:space="0" w:color="000000"/>
              <w:right w:val="single" w:sz="4" w:space="0" w:color="000000"/>
            </w:tcBorders>
            <w:shd w:val="clear" w:color="auto" w:fill="auto"/>
            <w:tcMar>
              <w:top w:w="0" w:type="dxa"/>
              <w:left w:w="108" w:type="dxa"/>
              <w:bottom w:w="0" w:type="dxa"/>
              <w:right w:w="108" w:type="dxa"/>
            </w:tcMar>
          </w:tcPr>
          <w:p w14:paraId="28C7DBCC" w14:textId="77777777" w:rsidR="002A0484" w:rsidRPr="002A0484" w:rsidRDefault="002A0484" w:rsidP="002A0484">
            <w:pPr>
              <w:jc w:val="center"/>
              <w:rPr>
                <w:rFonts w:ascii="Arial" w:hAnsi="Arial" w:cs="Arial"/>
                <w:sz w:val="22"/>
                <w:szCs w:val="22"/>
              </w:rPr>
            </w:pPr>
          </w:p>
        </w:tc>
        <w:tc>
          <w:tcPr>
            <w:tcW w:w="7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7F58E" w14:textId="24979F88" w:rsidR="002A0484" w:rsidRPr="002A0484" w:rsidRDefault="002A0484" w:rsidP="002A0484">
            <w:pPr>
              <w:pStyle w:val="NormalNoIndent"/>
              <w:spacing w:after="0"/>
              <w:ind w:left="0" w:firstLine="0"/>
              <w:rPr>
                <w:rFonts w:ascii="Arial" w:hAnsi="Arial" w:cs="Arial"/>
                <w:color w:val="000000"/>
                <w:sz w:val="22"/>
              </w:rPr>
            </w:pPr>
            <w:r w:rsidRPr="002A0484">
              <w:rPr>
                <w:rFonts w:ascii="Arial" w:hAnsi="Arial" w:cs="Arial"/>
                <w:color w:val="000000"/>
                <w:sz w:val="22"/>
              </w:rPr>
              <w:t>ICT Service status display in place.</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41742" w14:textId="77777777" w:rsidR="002A0484" w:rsidRPr="002A0484" w:rsidRDefault="002A0484" w:rsidP="002A0484">
            <w:pPr>
              <w:jc w:val="center"/>
              <w:rPr>
                <w:rFonts w:ascii="Arial" w:hAnsi="Arial" w:cs="Arial"/>
                <w:b/>
                <w:sz w:val="22"/>
                <w:szCs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D3489" w14:textId="1A57EC38" w:rsidR="002A0484" w:rsidRPr="006A42D0" w:rsidRDefault="002A0484" w:rsidP="002A0484">
            <w:pPr>
              <w:jc w:val="center"/>
              <w:rPr>
                <w:rFonts w:ascii="Arial" w:hAnsi="Arial" w:cs="Arial"/>
                <w:color w:val="000000"/>
                <w:sz w:val="22"/>
                <w:szCs w:val="22"/>
              </w:rPr>
            </w:pPr>
            <w:r w:rsidRPr="006A42D0">
              <w:rPr>
                <w:rFonts w:ascii="Arial" w:hAnsi="Arial" w:cs="Arial"/>
                <w:color w:val="000000"/>
                <w:sz w:val="22"/>
                <w:szCs w:val="22"/>
              </w:rPr>
              <w:t>26th November 2025</w:t>
            </w:r>
          </w:p>
        </w:tc>
      </w:tr>
      <w:tr w:rsidR="00105ABA" w:rsidRPr="002A0484" w14:paraId="73B19E59" w14:textId="77777777" w:rsidTr="002A0484">
        <w:trPr>
          <w:trHeight w:val="20"/>
        </w:trPr>
        <w:tc>
          <w:tcPr>
            <w:tcW w:w="842"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A769529" w14:textId="77777777" w:rsidR="002A0484" w:rsidRPr="002A0484" w:rsidRDefault="002A0484" w:rsidP="002A0484">
            <w:pPr>
              <w:jc w:val="center"/>
              <w:rPr>
                <w:rFonts w:ascii="Arial" w:eastAsia="Trebuchet MS" w:hAnsi="Arial" w:cs="Arial"/>
                <w:sz w:val="22"/>
                <w:szCs w:val="22"/>
              </w:rPr>
            </w:pPr>
          </w:p>
        </w:tc>
        <w:tc>
          <w:tcPr>
            <w:tcW w:w="2845" w:type="dxa"/>
            <w:vMerge/>
            <w:tcBorders>
              <w:left w:val="single" w:sz="4" w:space="0" w:color="000000"/>
              <w:right w:val="single" w:sz="4" w:space="0" w:color="000000"/>
            </w:tcBorders>
            <w:shd w:val="clear" w:color="auto" w:fill="auto"/>
            <w:tcMar>
              <w:top w:w="0" w:type="dxa"/>
              <w:left w:w="108" w:type="dxa"/>
              <w:bottom w:w="0" w:type="dxa"/>
              <w:right w:w="108" w:type="dxa"/>
            </w:tcMar>
          </w:tcPr>
          <w:p w14:paraId="62452C18" w14:textId="77777777" w:rsidR="002A0484" w:rsidRPr="002A0484" w:rsidRDefault="002A0484" w:rsidP="002A0484">
            <w:pPr>
              <w:jc w:val="center"/>
              <w:rPr>
                <w:rFonts w:ascii="Arial" w:hAnsi="Arial" w:cs="Arial"/>
                <w:sz w:val="22"/>
                <w:szCs w:val="22"/>
              </w:rPr>
            </w:pPr>
          </w:p>
        </w:tc>
        <w:tc>
          <w:tcPr>
            <w:tcW w:w="7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98BA2" w14:textId="67CFD94E" w:rsidR="002A0484" w:rsidRPr="002A0484" w:rsidRDefault="002A0484" w:rsidP="002A0484">
            <w:pPr>
              <w:pStyle w:val="NormalNoIndent"/>
              <w:spacing w:after="0"/>
              <w:ind w:left="0" w:firstLine="0"/>
              <w:rPr>
                <w:rFonts w:ascii="Arial" w:hAnsi="Arial" w:cs="Arial"/>
                <w:color w:val="000000"/>
                <w:sz w:val="22"/>
              </w:rPr>
            </w:pPr>
            <w:r w:rsidRPr="002A0484">
              <w:rPr>
                <w:rFonts w:ascii="Arial" w:hAnsi="Arial" w:cs="Arial"/>
                <w:color w:val="000000"/>
                <w:sz w:val="22"/>
              </w:rPr>
              <w:t>Performance Monitoring Reports signed off by the Buyer.</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E8371" w14:textId="77777777" w:rsidR="002A0484" w:rsidRPr="002A0484" w:rsidRDefault="002A0484" w:rsidP="002A0484">
            <w:pPr>
              <w:jc w:val="center"/>
              <w:rPr>
                <w:rFonts w:ascii="Arial" w:hAnsi="Arial" w:cs="Arial"/>
                <w:b/>
                <w:sz w:val="22"/>
                <w:szCs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56BBA" w14:textId="5F5F5ADA" w:rsidR="002A0484" w:rsidRPr="006A42D0" w:rsidRDefault="002A0484" w:rsidP="002A0484">
            <w:pPr>
              <w:jc w:val="center"/>
              <w:rPr>
                <w:rFonts w:ascii="Arial" w:hAnsi="Arial" w:cs="Arial"/>
                <w:color w:val="000000"/>
                <w:sz w:val="22"/>
                <w:szCs w:val="22"/>
              </w:rPr>
            </w:pPr>
            <w:r w:rsidRPr="006A42D0">
              <w:rPr>
                <w:rFonts w:ascii="Arial" w:hAnsi="Arial" w:cs="Arial"/>
                <w:color w:val="000000"/>
                <w:sz w:val="22"/>
                <w:szCs w:val="22"/>
              </w:rPr>
              <w:t>1st November 2025</w:t>
            </w:r>
          </w:p>
        </w:tc>
      </w:tr>
      <w:tr w:rsidR="00105ABA" w:rsidRPr="002A0484" w14:paraId="6CFC63E1" w14:textId="77777777" w:rsidTr="002A0484">
        <w:trPr>
          <w:trHeight w:val="20"/>
        </w:trPr>
        <w:tc>
          <w:tcPr>
            <w:tcW w:w="842"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90E07FD" w14:textId="77777777" w:rsidR="002A0484" w:rsidRPr="002A0484" w:rsidRDefault="002A0484" w:rsidP="002A0484">
            <w:pPr>
              <w:jc w:val="center"/>
              <w:rPr>
                <w:rFonts w:ascii="Arial" w:eastAsia="Trebuchet MS" w:hAnsi="Arial" w:cs="Arial"/>
                <w:sz w:val="22"/>
                <w:szCs w:val="22"/>
              </w:rPr>
            </w:pPr>
          </w:p>
        </w:tc>
        <w:tc>
          <w:tcPr>
            <w:tcW w:w="2845" w:type="dxa"/>
            <w:vMerge/>
            <w:tcBorders>
              <w:left w:val="single" w:sz="4" w:space="0" w:color="000000"/>
              <w:right w:val="single" w:sz="4" w:space="0" w:color="000000"/>
            </w:tcBorders>
            <w:shd w:val="clear" w:color="auto" w:fill="auto"/>
            <w:tcMar>
              <w:top w:w="0" w:type="dxa"/>
              <w:left w:w="108" w:type="dxa"/>
              <w:bottom w:w="0" w:type="dxa"/>
              <w:right w:w="108" w:type="dxa"/>
            </w:tcMar>
          </w:tcPr>
          <w:p w14:paraId="1A553846" w14:textId="77777777" w:rsidR="002A0484" w:rsidRPr="002A0484" w:rsidRDefault="002A0484" w:rsidP="002A0484">
            <w:pPr>
              <w:jc w:val="center"/>
              <w:rPr>
                <w:rFonts w:ascii="Arial" w:hAnsi="Arial" w:cs="Arial"/>
                <w:sz w:val="22"/>
                <w:szCs w:val="22"/>
              </w:rPr>
            </w:pPr>
          </w:p>
        </w:tc>
        <w:tc>
          <w:tcPr>
            <w:tcW w:w="7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C9438" w14:textId="2BD06851" w:rsidR="002A0484" w:rsidRPr="002A0484" w:rsidRDefault="002A0484" w:rsidP="002A0484">
            <w:pPr>
              <w:pStyle w:val="NormalNoIndent"/>
              <w:spacing w:after="0"/>
              <w:ind w:left="0" w:firstLine="0"/>
              <w:rPr>
                <w:rFonts w:ascii="Arial" w:hAnsi="Arial" w:cs="Arial"/>
                <w:color w:val="000000"/>
                <w:sz w:val="22"/>
              </w:rPr>
            </w:pPr>
            <w:r w:rsidRPr="002A0484">
              <w:rPr>
                <w:rFonts w:ascii="Arial" w:hAnsi="Arial" w:cs="Arial"/>
                <w:color w:val="000000"/>
                <w:sz w:val="22"/>
              </w:rPr>
              <w:t>Service improvement plan in place agreed by the Buyer.</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F0A6D" w14:textId="77777777" w:rsidR="002A0484" w:rsidRPr="002A0484" w:rsidRDefault="002A0484" w:rsidP="002A0484">
            <w:pPr>
              <w:jc w:val="center"/>
              <w:rPr>
                <w:rFonts w:ascii="Arial" w:hAnsi="Arial" w:cs="Arial"/>
                <w:b/>
                <w:sz w:val="22"/>
                <w:szCs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FC886" w14:textId="6BC1645B" w:rsidR="002A0484" w:rsidRPr="006A42D0" w:rsidRDefault="002A0484" w:rsidP="002A0484">
            <w:pPr>
              <w:jc w:val="center"/>
              <w:rPr>
                <w:rFonts w:ascii="Arial" w:hAnsi="Arial" w:cs="Arial"/>
                <w:color w:val="000000"/>
                <w:sz w:val="22"/>
                <w:szCs w:val="22"/>
              </w:rPr>
            </w:pPr>
            <w:r w:rsidRPr="006A42D0">
              <w:rPr>
                <w:rFonts w:ascii="Arial" w:hAnsi="Arial" w:cs="Arial"/>
                <w:color w:val="000000"/>
                <w:sz w:val="22"/>
                <w:szCs w:val="22"/>
              </w:rPr>
              <w:t>26th November 2025</w:t>
            </w:r>
          </w:p>
        </w:tc>
      </w:tr>
      <w:tr w:rsidR="00105ABA" w:rsidRPr="002A0484" w14:paraId="7EA50180" w14:textId="77777777" w:rsidTr="002A0484">
        <w:trPr>
          <w:trHeight w:val="20"/>
        </w:trPr>
        <w:tc>
          <w:tcPr>
            <w:tcW w:w="842"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ED6113" w14:textId="77777777" w:rsidR="002A0484" w:rsidRPr="002A0484" w:rsidRDefault="002A0484" w:rsidP="002A0484">
            <w:pPr>
              <w:jc w:val="center"/>
              <w:rPr>
                <w:rFonts w:ascii="Arial" w:eastAsia="Trebuchet MS" w:hAnsi="Arial" w:cs="Arial"/>
                <w:sz w:val="22"/>
                <w:szCs w:val="22"/>
              </w:rPr>
            </w:pPr>
          </w:p>
        </w:tc>
        <w:tc>
          <w:tcPr>
            <w:tcW w:w="2845"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20F24" w14:textId="77777777" w:rsidR="002A0484" w:rsidRPr="002A0484" w:rsidRDefault="002A0484" w:rsidP="002A0484">
            <w:pPr>
              <w:jc w:val="center"/>
              <w:rPr>
                <w:rFonts w:ascii="Arial" w:hAnsi="Arial" w:cs="Arial"/>
                <w:sz w:val="22"/>
                <w:szCs w:val="22"/>
              </w:rPr>
            </w:pPr>
          </w:p>
        </w:tc>
        <w:tc>
          <w:tcPr>
            <w:tcW w:w="7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B8783" w14:textId="753EC33D" w:rsidR="002A0484" w:rsidRPr="002A0484" w:rsidRDefault="002A0484" w:rsidP="002A0484">
            <w:pPr>
              <w:pStyle w:val="NormalNoIndent"/>
              <w:spacing w:after="0"/>
              <w:ind w:left="0" w:firstLine="0"/>
              <w:rPr>
                <w:rFonts w:ascii="Arial" w:hAnsi="Arial" w:cs="Arial"/>
                <w:color w:val="000000"/>
                <w:sz w:val="22"/>
              </w:rPr>
            </w:pPr>
            <w:r w:rsidRPr="002A0484">
              <w:rPr>
                <w:rFonts w:ascii="Arial" w:hAnsi="Arial" w:cs="Arial"/>
                <w:color w:val="000000"/>
                <w:sz w:val="22"/>
              </w:rPr>
              <w:t>Security improvement plan in place agreed by the Buyer.</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A5F3E" w14:textId="77777777" w:rsidR="002A0484" w:rsidRPr="002A0484" w:rsidRDefault="002A0484" w:rsidP="002A0484">
            <w:pPr>
              <w:jc w:val="center"/>
              <w:rPr>
                <w:rFonts w:ascii="Arial" w:hAnsi="Arial" w:cs="Arial"/>
                <w:b/>
                <w:sz w:val="22"/>
                <w:szCs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4B643" w14:textId="6498EED6" w:rsidR="002A0484" w:rsidRPr="006A42D0" w:rsidRDefault="002A0484" w:rsidP="002A0484">
            <w:pPr>
              <w:jc w:val="center"/>
              <w:rPr>
                <w:rFonts w:ascii="Arial" w:hAnsi="Arial" w:cs="Arial"/>
                <w:color w:val="000000"/>
                <w:sz w:val="22"/>
                <w:szCs w:val="22"/>
              </w:rPr>
            </w:pPr>
            <w:r w:rsidRPr="006A42D0">
              <w:rPr>
                <w:rFonts w:ascii="Arial" w:hAnsi="Arial" w:cs="Arial"/>
                <w:color w:val="000000"/>
                <w:sz w:val="22"/>
                <w:szCs w:val="22"/>
              </w:rPr>
              <w:t>26th November 2025</w:t>
            </w:r>
          </w:p>
        </w:tc>
      </w:tr>
    </w:tbl>
    <w:p w14:paraId="3BC9B403" w14:textId="77777777" w:rsidR="000D052F" w:rsidRDefault="000D052F">
      <w:pPr>
        <w:jc w:val="center"/>
        <w:rPr>
          <w:rFonts w:ascii="Arial" w:hAnsi="Arial" w:cs="Arial"/>
          <w:sz w:val="28"/>
          <w:szCs w:val="28"/>
        </w:rPr>
      </w:pPr>
    </w:p>
    <w:p w14:paraId="0E4C853F" w14:textId="77777777" w:rsidR="002A0484" w:rsidRDefault="002A0484">
      <w:pPr>
        <w:rPr>
          <w:rFonts w:ascii="Arial" w:hAnsi="Arial" w:cs="Arial"/>
          <w:b/>
          <w:sz w:val="22"/>
          <w:szCs w:val="22"/>
        </w:rPr>
      </w:pPr>
    </w:p>
    <w:p w14:paraId="4E550C19" w14:textId="77777777" w:rsidR="002A0484" w:rsidRDefault="002A0484">
      <w:pPr>
        <w:rPr>
          <w:rFonts w:ascii="Arial" w:hAnsi="Arial" w:cs="Arial"/>
          <w:b/>
          <w:sz w:val="22"/>
          <w:szCs w:val="22"/>
        </w:rPr>
        <w:sectPr w:rsidR="002A0484" w:rsidSect="006A42D0">
          <w:headerReference w:type="default" r:id="rId22"/>
          <w:footerReference w:type="default" r:id="rId23"/>
          <w:pgSz w:w="16840" w:h="11900" w:orient="landscape"/>
          <w:pgMar w:top="1134" w:right="1134" w:bottom="1134" w:left="1134" w:header="720" w:footer="720" w:gutter="0"/>
          <w:cols w:space="720"/>
          <w:docGrid w:linePitch="326"/>
        </w:sectPr>
      </w:pPr>
    </w:p>
    <w:p w14:paraId="0DFCFE3E" w14:textId="77777777" w:rsidR="000D052F" w:rsidRDefault="000D052F">
      <w:pPr>
        <w:pageBreakBefore/>
        <w:rPr>
          <w:rFonts w:ascii="Arial" w:hAnsi="Arial" w:cs="Arial"/>
          <w:b/>
          <w:color w:val="365F91"/>
          <w:sz w:val="28"/>
          <w:szCs w:val="28"/>
        </w:rPr>
      </w:pPr>
    </w:p>
    <w:p w14:paraId="3DB2450C" w14:textId="77777777" w:rsidR="000D052F" w:rsidRDefault="00C9688F">
      <w:pPr>
        <w:jc w:val="center"/>
        <w:rPr>
          <w:rFonts w:ascii="Arial" w:hAnsi="Arial" w:cs="Arial"/>
          <w:b/>
          <w:color w:val="365F91"/>
          <w:sz w:val="28"/>
          <w:szCs w:val="28"/>
        </w:rPr>
      </w:pPr>
      <w:r>
        <w:rPr>
          <w:rFonts w:ascii="Arial" w:hAnsi="Arial" w:cs="Arial"/>
          <w:b/>
          <w:color w:val="365F91"/>
          <w:sz w:val="28"/>
          <w:szCs w:val="28"/>
        </w:rPr>
        <w:t>Attachment 4 – Service Levels and Service Credits</w:t>
      </w:r>
    </w:p>
    <w:p w14:paraId="7B0FC3DC" w14:textId="77777777" w:rsidR="000D052F" w:rsidRDefault="000D052F">
      <w:pPr>
        <w:jc w:val="center"/>
        <w:rPr>
          <w:rFonts w:ascii="Arial" w:hAnsi="Arial" w:cs="Arial"/>
          <w:b/>
          <w:shd w:val="clear" w:color="auto" w:fill="FFFF00"/>
        </w:rPr>
      </w:pPr>
    </w:p>
    <w:p w14:paraId="09F4F284" w14:textId="77777777" w:rsidR="000D052F" w:rsidRDefault="000D052F">
      <w:pPr>
        <w:rPr>
          <w:rFonts w:ascii="Arial" w:hAnsi="Arial" w:cs="Arial"/>
          <w:i/>
          <w:sz w:val="18"/>
          <w:szCs w:val="18"/>
        </w:rPr>
      </w:pPr>
    </w:p>
    <w:p w14:paraId="150879BD" w14:textId="36D11345" w:rsidR="000D052F" w:rsidRPr="002A0484" w:rsidRDefault="00C9688F" w:rsidP="00282BA3">
      <w:pPr>
        <w:pStyle w:val="Sch2Number"/>
        <w:numPr>
          <w:ilvl w:val="0"/>
          <w:numId w:val="21"/>
        </w:numPr>
        <w:rPr>
          <w:rFonts w:ascii="Arial" w:hAnsi="Arial"/>
          <w:b/>
          <w:sz w:val="22"/>
          <w:szCs w:val="22"/>
        </w:rPr>
      </w:pPr>
      <w:r w:rsidRPr="002A0484">
        <w:rPr>
          <w:rFonts w:ascii="Arial" w:hAnsi="Arial"/>
          <w:b/>
          <w:sz w:val="22"/>
          <w:szCs w:val="22"/>
        </w:rPr>
        <w:t xml:space="preserve">Service Levels </w:t>
      </w:r>
    </w:p>
    <w:p w14:paraId="441EA4CF" w14:textId="5E81132B" w:rsidR="00D00271" w:rsidRPr="002A0484" w:rsidRDefault="00D00271" w:rsidP="00282BA3">
      <w:pPr>
        <w:pStyle w:val="Sch2Number"/>
        <w:numPr>
          <w:ilvl w:val="1"/>
          <w:numId w:val="21"/>
        </w:numPr>
        <w:rPr>
          <w:rFonts w:ascii="Arial" w:hAnsi="Arial"/>
          <w:sz w:val="22"/>
          <w:szCs w:val="22"/>
        </w:rPr>
      </w:pPr>
      <w:r w:rsidRPr="002A0484">
        <w:rPr>
          <w:rFonts w:ascii="Arial" w:hAnsi="Arial"/>
          <w:sz w:val="22"/>
          <w:szCs w:val="22"/>
        </w:rPr>
        <w:t>This attachment 4 should be read in conjunction with Schedule 3 (Service Levels, Service Credits and Performance Monitoring)</w:t>
      </w:r>
    </w:p>
    <w:p w14:paraId="4900E770" w14:textId="79AB203E" w:rsidR="007155CB" w:rsidRPr="002A0484" w:rsidRDefault="007155CB" w:rsidP="00282BA3">
      <w:pPr>
        <w:pStyle w:val="Sch2Number"/>
        <w:numPr>
          <w:ilvl w:val="0"/>
          <w:numId w:val="21"/>
        </w:numPr>
        <w:rPr>
          <w:rFonts w:ascii="Arial" w:hAnsi="Arial"/>
          <w:b/>
          <w:sz w:val="22"/>
          <w:szCs w:val="22"/>
        </w:rPr>
      </w:pPr>
      <w:r w:rsidRPr="002A0484">
        <w:rPr>
          <w:rFonts w:ascii="Arial" w:hAnsi="Arial"/>
          <w:b/>
          <w:sz w:val="22"/>
          <w:szCs w:val="22"/>
        </w:rPr>
        <w:t>Performance Table</w:t>
      </w:r>
    </w:p>
    <w:p w14:paraId="42BB8B0E" w14:textId="3B45E479" w:rsidR="007155CB" w:rsidRPr="002A0484" w:rsidRDefault="007155CB" w:rsidP="00282BA3">
      <w:pPr>
        <w:pStyle w:val="Sch2Number"/>
        <w:numPr>
          <w:ilvl w:val="1"/>
          <w:numId w:val="21"/>
        </w:numPr>
        <w:rPr>
          <w:rFonts w:ascii="Arial" w:hAnsi="Arial"/>
          <w:sz w:val="22"/>
          <w:szCs w:val="22"/>
        </w:rPr>
      </w:pPr>
      <w:r w:rsidRPr="002A0484">
        <w:rPr>
          <w:rFonts w:ascii="Arial" w:hAnsi="Arial"/>
          <w:sz w:val="22"/>
          <w:szCs w:val="22"/>
        </w:rPr>
        <w:t xml:space="preserve">The </w:t>
      </w:r>
      <w:r w:rsidR="00EA36CB" w:rsidRPr="002A0484">
        <w:rPr>
          <w:rFonts w:ascii="Arial" w:hAnsi="Arial"/>
          <w:sz w:val="22"/>
          <w:szCs w:val="22"/>
        </w:rPr>
        <w:t>Service Level</w:t>
      </w:r>
      <w:r w:rsidR="00DF039F" w:rsidRPr="002A0484">
        <w:rPr>
          <w:rFonts w:ascii="Arial" w:hAnsi="Arial"/>
          <w:sz w:val="22"/>
          <w:szCs w:val="22"/>
        </w:rPr>
        <w:t xml:space="preserve"> Performance Measures</w:t>
      </w:r>
      <w:r w:rsidRPr="002A0484">
        <w:rPr>
          <w:rFonts w:ascii="Arial" w:hAnsi="Arial"/>
          <w:sz w:val="22"/>
          <w:szCs w:val="22"/>
        </w:rPr>
        <w:t xml:space="preserve"> are set out within the </w:t>
      </w:r>
      <w:r w:rsidR="00DF039F" w:rsidRPr="002A0484">
        <w:rPr>
          <w:rFonts w:ascii="Arial" w:hAnsi="Arial"/>
          <w:sz w:val="22"/>
          <w:szCs w:val="22"/>
        </w:rPr>
        <w:t>Annex to this Attachment 4 below (</w:t>
      </w:r>
      <w:r w:rsidR="00DF039F" w:rsidRPr="002A0484">
        <w:rPr>
          <w:rFonts w:ascii="Arial" w:hAnsi="Arial"/>
          <w:b/>
          <w:bCs/>
          <w:sz w:val="22"/>
          <w:szCs w:val="22"/>
        </w:rPr>
        <w:t>“Performance Table”</w:t>
      </w:r>
      <w:r w:rsidR="00DF039F" w:rsidRPr="002A0484">
        <w:rPr>
          <w:rFonts w:ascii="Arial" w:hAnsi="Arial"/>
          <w:sz w:val="22"/>
          <w:szCs w:val="22"/>
        </w:rPr>
        <w:t>)</w:t>
      </w:r>
      <w:r w:rsidRPr="002A0484">
        <w:rPr>
          <w:rFonts w:ascii="Arial" w:hAnsi="Arial"/>
          <w:sz w:val="22"/>
          <w:szCs w:val="22"/>
        </w:rPr>
        <w:t>.</w:t>
      </w:r>
      <w:r w:rsidR="00DF039F" w:rsidRPr="002A0484">
        <w:rPr>
          <w:rFonts w:ascii="Arial" w:hAnsi="Arial"/>
          <w:sz w:val="22"/>
          <w:szCs w:val="22"/>
        </w:rPr>
        <w:t xml:space="preserve">  Such Service Level Performance Measures shall apply on and from the [Operational Service Commencement Date].</w:t>
      </w:r>
    </w:p>
    <w:p w14:paraId="530867BC" w14:textId="16B84143" w:rsidR="007155CB" w:rsidRPr="002A0484" w:rsidRDefault="007155CB" w:rsidP="00282BA3">
      <w:pPr>
        <w:pStyle w:val="Sch2Number"/>
        <w:numPr>
          <w:ilvl w:val="1"/>
          <w:numId w:val="21"/>
        </w:numPr>
        <w:rPr>
          <w:rFonts w:ascii="Arial" w:hAnsi="Arial"/>
          <w:sz w:val="22"/>
          <w:szCs w:val="22"/>
        </w:rPr>
      </w:pPr>
      <w:r w:rsidRPr="002A0484">
        <w:rPr>
          <w:rFonts w:ascii="Arial" w:hAnsi="Arial"/>
          <w:sz w:val="22"/>
          <w:szCs w:val="22"/>
        </w:rPr>
        <w:t xml:space="preserve">Any reference in the </w:t>
      </w:r>
      <w:r w:rsidR="00DF039F" w:rsidRPr="002A0484">
        <w:rPr>
          <w:rFonts w:ascii="Arial" w:hAnsi="Arial"/>
          <w:sz w:val="22"/>
          <w:szCs w:val="22"/>
        </w:rPr>
        <w:t>Performance Table</w:t>
      </w:r>
      <w:r w:rsidRPr="002A0484">
        <w:rPr>
          <w:rFonts w:ascii="Arial" w:hAnsi="Arial"/>
          <w:sz w:val="22"/>
          <w:szCs w:val="22"/>
        </w:rPr>
        <w:t xml:space="preserve"> to hours, minutes or other time period or timescale shall be deemed to be a reference to time that falls within Core Service Desk Hours only, unless the contrary is expressly stated. </w:t>
      </w:r>
    </w:p>
    <w:p w14:paraId="04807F14" w14:textId="2F501F2B" w:rsidR="007155CB" w:rsidRPr="002A0484" w:rsidRDefault="007155CB" w:rsidP="00282BA3">
      <w:pPr>
        <w:pStyle w:val="Sch2Number"/>
        <w:numPr>
          <w:ilvl w:val="1"/>
          <w:numId w:val="21"/>
        </w:numPr>
        <w:rPr>
          <w:rFonts w:ascii="Arial" w:hAnsi="Arial"/>
          <w:sz w:val="22"/>
          <w:szCs w:val="22"/>
        </w:rPr>
      </w:pPr>
      <w:r w:rsidRPr="002A0484">
        <w:rPr>
          <w:rFonts w:ascii="Arial" w:hAnsi="Arial"/>
          <w:sz w:val="22"/>
          <w:szCs w:val="22"/>
        </w:rPr>
        <w:t xml:space="preserve">Performance against each </w:t>
      </w:r>
      <w:r w:rsidR="008F4DB1" w:rsidRPr="002A0484">
        <w:rPr>
          <w:rFonts w:ascii="Arial" w:hAnsi="Arial"/>
          <w:sz w:val="22"/>
          <w:szCs w:val="22"/>
        </w:rPr>
        <w:t>Service Level</w:t>
      </w:r>
      <w:r w:rsidRPr="002A0484">
        <w:rPr>
          <w:rFonts w:ascii="Arial" w:hAnsi="Arial"/>
          <w:sz w:val="22"/>
          <w:szCs w:val="22"/>
        </w:rPr>
        <w:t xml:space="preserve"> shall be reviewed and measured individually, and Service </w:t>
      </w:r>
      <w:r w:rsidR="00DF039F" w:rsidRPr="002A0484">
        <w:rPr>
          <w:rFonts w:ascii="Arial" w:hAnsi="Arial"/>
          <w:sz w:val="22"/>
          <w:szCs w:val="22"/>
        </w:rPr>
        <w:t>Credits</w:t>
      </w:r>
      <w:r w:rsidRPr="002A0484">
        <w:rPr>
          <w:rFonts w:ascii="Arial" w:hAnsi="Arial"/>
          <w:sz w:val="22"/>
          <w:szCs w:val="22"/>
        </w:rPr>
        <w:t xml:space="preserve"> may arise in relation to more than one (1) </w:t>
      </w:r>
      <w:r w:rsidR="008F4DB1" w:rsidRPr="002A0484">
        <w:rPr>
          <w:rFonts w:ascii="Arial" w:hAnsi="Arial"/>
          <w:sz w:val="22"/>
          <w:szCs w:val="22"/>
        </w:rPr>
        <w:t>Service Level</w:t>
      </w:r>
      <w:r w:rsidRPr="002A0484">
        <w:rPr>
          <w:rFonts w:ascii="Arial" w:hAnsi="Arial"/>
          <w:sz w:val="22"/>
          <w:szCs w:val="22"/>
        </w:rPr>
        <w:t xml:space="preserve"> in respect of the same Incident, Request or other matter, provided that:</w:t>
      </w:r>
    </w:p>
    <w:p w14:paraId="5097C555" w14:textId="1A072B3B" w:rsidR="007155CB" w:rsidRPr="002A0484" w:rsidRDefault="007155CB" w:rsidP="00282BA3">
      <w:pPr>
        <w:pStyle w:val="GeneralL2"/>
        <w:numPr>
          <w:ilvl w:val="2"/>
          <w:numId w:val="21"/>
        </w:numPr>
        <w:rPr>
          <w:rFonts w:cs="Arial"/>
          <w:sz w:val="22"/>
          <w:szCs w:val="22"/>
        </w:rPr>
      </w:pPr>
      <w:r w:rsidRPr="002A0484">
        <w:rPr>
          <w:rFonts w:cs="Arial"/>
          <w:sz w:val="22"/>
          <w:szCs w:val="22"/>
        </w:rPr>
        <w:t>where</w:t>
      </w:r>
      <w:r w:rsidRPr="002A0484">
        <w:rPr>
          <w:rFonts w:eastAsia="SimSun" w:cs="Arial"/>
          <w:sz w:val="22"/>
          <w:szCs w:val="22"/>
          <w:lang w:eastAsia="en-GB"/>
        </w:rPr>
        <w:t xml:space="preserve"> Service </w:t>
      </w:r>
      <w:r w:rsidR="00DF039F" w:rsidRPr="002A0484">
        <w:rPr>
          <w:rFonts w:eastAsia="SimSun" w:cs="Arial"/>
          <w:sz w:val="22"/>
          <w:szCs w:val="22"/>
          <w:lang w:eastAsia="en-GB"/>
        </w:rPr>
        <w:t>Credits</w:t>
      </w:r>
      <w:r w:rsidRPr="002A0484">
        <w:rPr>
          <w:rFonts w:eastAsia="SimSun" w:cs="Arial"/>
          <w:sz w:val="22"/>
          <w:szCs w:val="22"/>
          <w:lang w:eastAsia="en-GB"/>
        </w:rPr>
        <w:t xml:space="preserve"> accrue under this </w:t>
      </w:r>
      <w:r w:rsidR="009020AB" w:rsidRPr="002A0484">
        <w:rPr>
          <w:rFonts w:eastAsia="SimSun" w:cs="Arial"/>
          <w:sz w:val="22"/>
          <w:szCs w:val="22"/>
          <w:lang w:eastAsia="en-GB"/>
        </w:rPr>
        <w:t xml:space="preserve">Contract </w:t>
      </w:r>
      <w:r w:rsidRPr="002A0484">
        <w:rPr>
          <w:rFonts w:eastAsia="SimSun" w:cs="Arial"/>
          <w:sz w:val="22"/>
          <w:szCs w:val="22"/>
          <w:lang w:eastAsia="en-GB"/>
        </w:rPr>
        <w:t>in relation to both</w:t>
      </w:r>
      <w:r w:rsidR="009020AB" w:rsidRPr="002A0484">
        <w:rPr>
          <w:rFonts w:eastAsia="SimSun" w:cs="Arial"/>
          <w:sz w:val="22"/>
          <w:szCs w:val="22"/>
          <w:lang w:eastAsia="en-GB"/>
        </w:rPr>
        <w:t xml:space="preserve"> Service Level</w:t>
      </w:r>
      <w:r w:rsidRPr="002A0484">
        <w:rPr>
          <w:rFonts w:eastAsia="SimSun" w:cs="Arial"/>
          <w:sz w:val="22"/>
          <w:szCs w:val="22"/>
          <w:lang w:eastAsia="en-GB"/>
        </w:rPr>
        <w:t xml:space="preserve"> </w:t>
      </w:r>
      <w:r w:rsidRPr="002A0484">
        <w:rPr>
          <w:rFonts w:cs="Arial"/>
          <w:sz w:val="22"/>
          <w:szCs w:val="22"/>
        </w:rPr>
        <w:t xml:space="preserve">1(a) and </w:t>
      </w:r>
      <w:r w:rsidR="009020AB" w:rsidRPr="002A0484">
        <w:rPr>
          <w:rFonts w:cs="Arial"/>
          <w:sz w:val="22"/>
          <w:szCs w:val="22"/>
        </w:rPr>
        <w:t xml:space="preserve">Service Level </w:t>
      </w:r>
      <w:r w:rsidRPr="002A0484">
        <w:rPr>
          <w:rFonts w:cs="Arial"/>
          <w:sz w:val="22"/>
          <w:szCs w:val="22"/>
        </w:rPr>
        <w:t xml:space="preserve">1(b) (Service Availability) in respect of the same </w:t>
      </w:r>
      <w:r w:rsidR="009020AB" w:rsidRPr="002A0484">
        <w:rPr>
          <w:rFonts w:cs="Arial"/>
          <w:sz w:val="22"/>
          <w:szCs w:val="22"/>
        </w:rPr>
        <w:t>failure to meet a Service Level</w:t>
      </w:r>
      <w:r w:rsidRPr="002A0484">
        <w:rPr>
          <w:rFonts w:cs="Arial"/>
          <w:sz w:val="22"/>
          <w:szCs w:val="22"/>
        </w:rPr>
        <w:t xml:space="preserve">, Service </w:t>
      </w:r>
      <w:r w:rsidR="00DF039F" w:rsidRPr="002A0484">
        <w:rPr>
          <w:rFonts w:cs="Arial"/>
          <w:sz w:val="22"/>
          <w:szCs w:val="22"/>
        </w:rPr>
        <w:t>Credits</w:t>
      </w:r>
      <w:r w:rsidRPr="002A0484">
        <w:rPr>
          <w:rFonts w:cs="Arial"/>
          <w:sz w:val="22"/>
          <w:szCs w:val="22"/>
        </w:rPr>
        <w:t xml:space="preserve"> shall accrue only in respect of </w:t>
      </w:r>
      <w:r w:rsidR="009020AB" w:rsidRPr="002A0484">
        <w:rPr>
          <w:rFonts w:cs="Arial"/>
          <w:sz w:val="22"/>
          <w:szCs w:val="22"/>
        </w:rPr>
        <w:t xml:space="preserve">Service Level </w:t>
      </w:r>
      <w:r w:rsidRPr="002A0484">
        <w:rPr>
          <w:rFonts w:cs="Arial"/>
          <w:sz w:val="22"/>
          <w:szCs w:val="22"/>
        </w:rPr>
        <w:t>1(b); and</w:t>
      </w:r>
    </w:p>
    <w:p w14:paraId="697A2804" w14:textId="1519EAA8" w:rsidR="007155CB" w:rsidRPr="002A0484" w:rsidRDefault="007155CB" w:rsidP="00282BA3">
      <w:pPr>
        <w:pStyle w:val="GeneralL2"/>
        <w:numPr>
          <w:ilvl w:val="2"/>
          <w:numId w:val="21"/>
        </w:numPr>
        <w:rPr>
          <w:rFonts w:cs="Arial"/>
          <w:sz w:val="22"/>
          <w:szCs w:val="22"/>
        </w:rPr>
      </w:pPr>
      <w:r w:rsidRPr="002A0484">
        <w:rPr>
          <w:rFonts w:cs="Arial"/>
          <w:sz w:val="22"/>
          <w:szCs w:val="22"/>
        </w:rPr>
        <w:t xml:space="preserve">where Service </w:t>
      </w:r>
      <w:r w:rsidR="00DF039F" w:rsidRPr="002A0484">
        <w:rPr>
          <w:rFonts w:cs="Arial"/>
          <w:sz w:val="22"/>
          <w:szCs w:val="22"/>
        </w:rPr>
        <w:t>Credits</w:t>
      </w:r>
      <w:r w:rsidRPr="002A0484">
        <w:rPr>
          <w:rFonts w:cs="Arial"/>
          <w:sz w:val="22"/>
          <w:szCs w:val="22"/>
        </w:rPr>
        <w:t xml:space="preserve"> accrue under this </w:t>
      </w:r>
      <w:r w:rsidR="009020AB" w:rsidRPr="002A0484">
        <w:rPr>
          <w:rFonts w:cs="Arial"/>
          <w:sz w:val="22"/>
          <w:szCs w:val="22"/>
        </w:rPr>
        <w:t>Contract</w:t>
      </w:r>
      <w:r w:rsidRPr="002A0484">
        <w:rPr>
          <w:rFonts w:cs="Arial"/>
          <w:sz w:val="22"/>
          <w:szCs w:val="22"/>
        </w:rPr>
        <w:t xml:space="preserve"> in relation to either </w:t>
      </w:r>
      <w:r w:rsidR="009020AB" w:rsidRPr="002A0484">
        <w:rPr>
          <w:rFonts w:cs="Arial"/>
          <w:sz w:val="22"/>
          <w:szCs w:val="22"/>
        </w:rPr>
        <w:t xml:space="preserve">Service Level </w:t>
      </w:r>
      <w:r w:rsidRPr="002A0484">
        <w:rPr>
          <w:rFonts w:cs="Arial"/>
          <w:sz w:val="22"/>
          <w:szCs w:val="22"/>
        </w:rPr>
        <w:t xml:space="preserve">1(a) or </w:t>
      </w:r>
      <w:r w:rsidR="009020AB" w:rsidRPr="002A0484">
        <w:rPr>
          <w:rFonts w:cs="Arial"/>
          <w:sz w:val="22"/>
          <w:szCs w:val="22"/>
        </w:rPr>
        <w:t xml:space="preserve">Service Level </w:t>
      </w:r>
      <w:r w:rsidRPr="002A0484">
        <w:rPr>
          <w:rFonts w:cs="Arial"/>
          <w:sz w:val="22"/>
          <w:szCs w:val="22"/>
        </w:rPr>
        <w:t xml:space="preserve">1(b) (Service Availability) and </w:t>
      </w:r>
      <w:r w:rsidR="009020AB" w:rsidRPr="002A0484">
        <w:rPr>
          <w:rFonts w:cs="Arial"/>
          <w:sz w:val="22"/>
          <w:szCs w:val="22"/>
        </w:rPr>
        <w:t>Service Level</w:t>
      </w:r>
      <w:r w:rsidR="001F6016" w:rsidRPr="002A0484">
        <w:rPr>
          <w:rFonts w:cs="Arial"/>
          <w:sz w:val="22"/>
          <w:szCs w:val="22"/>
        </w:rPr>
        <w:t xml:space="preserve"> Failure</w:t>
      </w:r>
      <w:r w:rsidRPr="002A0484">
        <w:rPr>
          <w:rFonts w:cs="Arial"/>
          <w:sz w:val="22"/>
          <w:szCs w:val="22"/>
        </w:rPr>
        <w:t xml:space="preserve"> 10 (Core Enabling Technologies Availability) in respect of the same </w:t>
      </w:r>
      <w:r w:rsidR="009020AB" w:rsidRPr="002A0484">
        <w:rPr>
          <w:rFonts w:cs="Arial"/>
          <w:sz w:val="22"/>
          <w:szCs w:val="22"/>
        </w:rPr>
        <w:t>Service Level</w:t>
      </w:r>
      <w:r w:rsidRPr="002A0484">
        <w:rPr>
          <w:rFonts w:cs="Arial"/>
          <w:sz w:val="22"/>
          <w:szCs w:val="22"/>
        </w:rPr>
        <w:t xml:space="preserve">, Service </w:t>
      </w:r>
      <w:r w:rsidR="00DF039F" w:rsidRPr="002A0484">
        <w:rPr>
          <w:rFonts w:cs="Arial"/>
          <w:sz w:val="22"/>
          <w:szCs w:val="22"/>
        </w:rPr>
        <w:t>Credits</w:t>
      </w:r>
      <w:r w:rsidRPr="002A0484">
        <w:rPr>
          <w:rFonts w:cs="Arial"/>
          <w:sz w:val="22"/>
          <w:szCs w:val="22"/>
        </w:rPr>
        <w:t xml:space="preserve"> shall accrue only in respect of </w:t>
      </w:r>
      <w:r w:rsidR="009020AB" w:rsidRPr="002A0484">
        <w:rPr>
          <w:rFonts w:cs="Arial"/>
          <w:sz w:val="22"/>
          <w:szCs w:val="22"/>
        </w:rPr>
        <w:t>Se</w:t>
      </w:r>
      <w:r w:rsidR="00252B3E" w:rsidRPr="002A0484">
        <w:rPr>
          <w:rFonts w:cs="Arial"/>
          <w:sz w:val="22"/>
          <w:szCs w:val="22"/>
        </w:rPr>
        <w:t>r</w:t>
      </w:r>
      <w:r w:rsidR="009020AB" w:rsidRPr="002A0484">
        <w:rPr>
          <w:rFonts w:cs="Arial"/>
          <w:sz w:val="22"/>
          <w:szCs w:val="22"/>
        </w:rPr>
        <w:t xml:space="preserve">vice Level </w:t>
      </w:r>
      <w:r w:rsidRPr="002A0484">
        <w:rPr>
          <w:rFonts w:cs="Arial"/>
          <w:sz w:val="22"/>
          <w:szCs w:val="22"/>
        </w:rPr>
        <w:t xml:space="preserve">1(a) or </w:t>
      </w:r>
      <w:r w:rsidR="009020AB" w:rsidRPr="002A0484">
        <w:rPr>
          <w:rFonts w:cs="Arial"/>
          <w:sz w:val="22"/>
          <w:szCs w:val="22"/>
        </w:rPr>
        <w:t xml:space="preserve">Service Level </w:t>
      </w:r>
      <w:r w:rsidRPr="002A0484">
        <w:rPr>
          <w:rFonts w:cs="Arial"/>
          <w:sz w:val="22"/>
          <w:szCs w:val="22"/>
        </w:rPr>
        <w:t>1 (b) (as applicable).</w:t>
      </w:r>
    </w:p>
    <w:p w14:paraId="72B87183" w14:textId="642899C3" w:rsidR="000D052F" w:rsidRPr="002A0484" w:rsidRDefault="007155CB" w:rsidP="00282BA3">
      <w:pPr>
        <w:pStyle w:val="Sch2Number"/>
        <w:numPr>
          <w:ilvl w:val="1"/>
          <w:numId w:val="21"/>
        </w:numPr>
        <w:rPr>
          <w:rFonts w:ascii="Arial" w:hAnsi="Arial"/>
          <w:sz w:val="22"/>
          <w:szCs w:val="22"/>
        </w:rPr>
      </w:pPr>
      <w:r w:rsidRPr="002A0484">
        <w:rPr>
          <w:rFonts w:ascii="Arial" w:hAnsi="Arial"/>
          <w:sz w:val="22"/>
          <w:szCs w:val="22"/>
        </w:rPr>
        <w:t xml:space="preserve">Where multiple Incidents result in the </w:t>
      </w:r>
      <w:r w:rsidR="009020AB" w:rsidRPr="002A0484">
        <w:rPr>
          <w:rFonts w:ascii="Arial" w:hAnsi="Arial"/>
          <w:sz w:val="22"/>
          <w:szCs w:val="22"/>
        </w:rPr>
        <w:t>Buyer</w:t>
      </w:r>
      <w:r w:rsidRPr="002A0484">
        <w:rPr>
          <w:rFonts w:ascii="Arial" w:hAnsi="Arial"/>
          <w:sz w:val="22"/>
          <w:szCs w:val="22"/>
        </w:rPr>
        <w:t xml:space="preserve"> System and/or a Core Enabling Technology not being </w:t>
      </w:r>
      <w:r w:rsidR="009020AB" w:rsidRPr="002A0484">
        <w:rPr>
          <w:rFonts w:ascii="Arial" w:hAnsi="Arial"/>
          <w:sz w:val="22"/>
          <w:szCs w:val="22"/>
        </w:rPr>
        <w:t>a</w:t>
      </w:r>
      <w:r w:rsidRPr="002A0484">
        <w:rPr>
          <w:rFonts w:ascii="Arial" w:hAnsi="Arial"/>
          <w:sz w:val="22"/>
          <w:szCs w:val="22"/>
        </w:rPr>
        <w:t>vailable</w:t>
      </w:r>
      <w:r w:rsidR="009020AB" w:rsidRPr="002A0484">
        <w:rPr>
          <w:rFonts w:ascii="Arial" w:hAnsi="Arial"/>
          <w:sz w:val="22"/>
          <w:szCs w:val="22"/>
        </w:rPr>
        <w:t xml:space="preserve"> for use by the Buyer</w:t>
      </w:r>
      <w:r w:rsidRPr="002A0484">
        <w:rPr>
          <w:rFonts w:ascii="Arial" w:hAnsi="Arial"/>
          <w:sz w:val="22"/>
          <w:szCs w:val="22"/>
        </w:rPr>
        <w:t xml:space="preserve"> for a single continuous period, such Incidents shall be treated as a single period of non-Availability for the purposes of any relevant KPI set out below, such period running from the first Incident being notified to the Service Desk, and ending when Availability is restored.</w:t>
      </w:r>
    </w:p>
    <w:p w14:paraId="6B6E7F45" w14:textId="05F3A711" w:rsidR="00DE1C90" w:rsidRPr="002A0484" w:rsidRDefault="00DE1C90" w:rsidP="00282BA3">
      <w:pPr>
        <w:pStyle w:val="Sch2Number"/>
        <w:numPr>
          <w:ilvl w:val="0"/>
          <w:numId w:val="21"/>
        </w:numPr>
        <w:rPr>
          <w:rFonts w:ascii="Arial" w:hAnsi="Arial"/>
          <w:b/>
          <w:sz w:val="22"/>
          <w:szCs w:val="22"/>
        </w:rPr>
      </w:pPr>
      <w:r w:rsidRPr="002A0484">
        <w:rPr>
          <w:rFonts w:ascii="Arial" w:hAnsi="Arial"/>
          <w:b/>
          <w:sz w:val="22"/>
          <w:szCs w:val="22"/>
        </w:rPr>
        <w:t>Service Credits</w:t>
      </w:r>
    </w:p>
    <w:p w14:paraId="28E79ACA" w14:textId="049FBACA" w:rsidR="000D052F" w:rsidRPr="002A0484" w:rsidRDefault="00C9688F" w:rsidP="00282BA3">
      <w:pPr>
        <w:pStyle w:val="Sch2Number"/>
        <w:numPr>
          <w:ilvl w:val="1"/>
          <w:numId w:val="21"/>
        </w:numPr>
        <w:rPr>
          <w:rFonts w:ascii="Arial" w:hAnsi="Arial"/>
          <w:sz w:val="22"/>
          <w:szCs w:val="22"/>
        </w:rPr>
      </w:pPr>
      <w:r w:rsidRPr="002A0484">
        <w:rPr>
          <w:rFonts w:ascii="Arial" w:hAnsi="Arial"/>
          <w:sz w:val="22"/>
          <w:szCs w:val="22"/>
        </w:rPr>
        <w:t xml:space="preserve">The Service Credits shall be </w:t>
      </w:r>
      <w:r w:rsidR="006203D3" w:rsidRPr="002A0484">
        <w:rPr>
          <w:rFonts w:ascii="Arial" w:hAnsi="Arial"/>
          <w:sz w:val="22"/>
          <w:szCs w:val="22"/>
        </w:rPr>
        <w:t xml:space="preserve">calculated </w:t>
      </w:r>
      <w:r w:rsidRPr="002A0484">
        <w:rPr>
          <w:rFonts w:ascii="Arial" w:hAnsi="Arial"/>
          <w:sz w:val="22"/>
          <w:szCs w:val="22"/>
        </w:rPr>
        <w:t>on the basis of the following formula:</w:t>
      </w:r>
    </w:p>
    <w:p w14:paraId="5A4CA9C5" w14:textId="4216EFEA" w:rsidR="00DF039F" w:rsidRPr="006A42D0" w:rsidRDefault="00DF039F" w:rsidP="009A28B0">
      <w:pPr>
        <w:pStyle w:val="GeneralL2"/>
        <w:numPr>
          <w:ilvl w:val="0"/>
          <w:numId w:val="0"/>
        </w:numPr>
        <w:ind w:left="1224"/>
        <w:rPr>
          <w:rFonts w:cs="Arial"/>
          <w:sz w:val="22"/>
          <w:szCs w:val="22"/>
        </w:rPr>
      </w:pPr>
      <w:r w:rsidRPr="002A0484">
        <w:rPr>
          <w:rFonts w:ascii="Cambria Math" w:hAnsi="Cambria Math" w:cs="Cambria Math"/>
          <w:sz w:val="22"/>
          <w:szCs w:val="22"/>
        </w:rPr>
        <w:t>𝑆𝐶</w:t>
      </w:r>
      <w:r w:rsidRPr="006A42D0">
        <w:rPr>
          <w:rFonts w:cs="Arial"/>
          <w:sz w:val="22"/>
          <w:szCs w:val="22"/>
        </w:rPr>
        <w:t>=</w:t>
      </w:r>
      <w:r w:rsidR="00DE1C90" w:rsidRPr="006A42D0">
        <w:rPr>
          <w:rFonts w:cs="Arial"/>
          <w:sz w:val="22"/>
          <w:szCs w:val="22"/>
        </w:rPr>
        <w:t>(</w:t>
      </w:r>
      <w:r w:rsidRPr="006A42D0">
        <w:rPr>
          <w:rFonts w:cs="Arial"/>
          <w:sz w:val="22"/>
          <w:szCs w:val="22"/>
        </w:rPr>
        <w:t>ARA/</w:t>
      </w:r>
      <w:proofErr w:type="gramStart"/>
      <w:r w:rsidRPr="002A0484">
        <w:rPr>
          <w:rFonts w:ascii="Cambria Math" w:hAnsi="Cambria Math" w:cs="Cambria Math"/>
          <w:sz w:val="22"/>
          <w:szCs w:val="22"/>
        </w:rPr>
        <w:t>𝑇𝑆𝑃</w:t>
      </w:r>
      <w:r w:rsidR="00DE1C90" w:rsidRPr="006A42D0">
        <w:rPr>
          <w:rFonts w:cs="Arial"/>
          <w:sz w:val="22"/>
          <w:szCs w:val="22"/>
        </w:rPr>
        <w:t>)</w:t>
      </w:r>
      <w:r w:rsidRPr="006A42D0">
        <w:rPr>
          <w:rFonts w:cs="Arial"/>
          <w:sz w:val="22"/>
          <w:szCs w:val="22"/>
        </w:rPr>
        <w:t>×</w:t>
      </w:r>
      <w:proofErr w:type="gramEnd"/>
      <w:r w:rsidR="00DE1C90" w:rsidRPr="006A42D0">
        <w:rPr>
          <w:rFonts w:cs="Arial"/>
          <w:sz w:val="22"/>
          <w:szCs w:val="22"/>
        </w:rPr>
        <w:t>TPA</w:t>
      </w:r>
    </w:p>
    <w:p w14:paraId="4A19C501" w14:textId="77777777" w:rsidR="00DF039F" w:rsidRPr="002A0484" w:rsidRDefault="00DF039F" w:rsidP="009A28B0">
      <w:pPr>
        <w:pStyle w:val="GeneralL2"/>
        <w:numPr>
          <w:ilvl w:val="0"/>
          <w:numId w:val="0"/>
        </w:numPr>
        <w:ind w:left="1224"/>
        <w:rPr>
          <w:rFonts w:cs="Arial"/>
          <w:sz w:val="22"/>
          <w:szCs w:val="22"/>
        </w:rPr>
      </w:pPr>
      <w:r w:rsidRPr="002A0484">
        <w:rPr>
          <w:rFonts w:cs="Arial"/>
          <w:sz w:val="22"/>
          <w:szCs w:val="22"/>
        </w:rPr>
        <w:t>where:</w:t>
      </w:r>
    </w:p>
    <w:p w14:paraId="59A79A6B" w14:textId="77777777" w:rsidR="00DF039F" w:rsidRPr="002A0484" w:rsidRDefault="00DF039F" w:rsidP="009A28B0">
      <w:pPr>
        <w:pStyle w:val="GeneralL2"/>
        <w:numPr>
          <w:ilvl w:val="0"/>
          <w:numId w:val="0"/>
        </w:numPr>
        <w:ind w:left="1224"/>
        <w:rPr>
          <w:rFonts w:cs="Arial"/>
          <w:sz w:val="22"/>
          <w:szCs w:val="22"/>
        </w:rPr>
      </w:pPr>
      <w:r w:rsidRPr="002A0484">
        <w:rPr>
          <w:rFonts w:cs="Arial"/>
          <w:sz w:val="22"/>
          <w:szCs w:val="22"/>
        </w:rPr>
        <w:lastRenderedPageBreak/>
        <w:t>SC is the total Service Credits for the relevant Service Period;</w:t>
      </w:r>
    </w:p>
    <w:p w14:paraId="79AA1722" w14:textId="108CB1AC" w:rsidR="00DE1C90" w:rsidRPr="002A0484" w:rsidRDefault="00DE1C90" w:rsidP="00DF039F">
      <w:pPr>
        <w:pStyle w:val="GeneralL2"/>
        <w:numPr>
          <w:ilvl w:val="0"/>
          <w:numId w:val="0"/>
        </w:numPr>
        <w:ind w:left="1224"/>
        <w:rPr>
          <w:rFonts w:cs="Arial"/>
          <w:sz w:val="22"/>
          <w:szCs w:val="22"/>
        </w:rPr>
      </w:pPr>
      <w:r w:rsidRPr="002A0484">
        <w:rPr>
          <w:rFonts w:cs="Arial"/>
          <w:sz w:val="22"/>
          <w:szCs w:val="22"/>
        </w:rPr>
        <w:t>ARA is the Service Credit Cap</w:t>
      </w:r>
    </w:p>
    <w:p w14:paraId="0DDBD9A9" w14:textId="22E522A6" w:rsidR="00DF039F" w:rsidRPr="002A0484" w:rsidRDefault="00DF039F" w:rsidP="00DF039F">
      <w:pPr>
        <w:pStyle w:val="GeneralL2"/>
        <w:numPr>
          <w:ilvl w:val="0"/>
          <w:numId w:val="0"/>
        </w:numPr>
        <w:ind w:left="1224"/>
        <w:rPr>
          <w:rFonts w:cs="Arial"/>
          <w:sz w:val="22"/>
          <w:szCs w:val="22"/>
        </w:rPr>
      </w:pPr>
      <w:r w:rsidRPr="002A0484">
        <w:rPr>
          <w:rFonts w:cs="Arial"/>
          <w:sz w:val="22"/>
          <w:szCs w:val="22"/>
        </w:rPr>
        <w:t>TSP is the</w:t>
      </w:r>
      <w:r w:rsidR="00DE1C90" w:rsidRPr="002A0484">
        <w:rPr>
          <w:rFonts w:cs="Arial"/>
          <w:sz w:val="22"/>
          <w:szCs w:val="22"/>
        </w:rPr>
        <w:t xml:space="preserve"> maximum</w:t>
      </w:r>
      <w:r w:rsidRPr="002A0484">
        <w:rPr>
          <w:rFonts w:cs="Arial"/>
          <w:sz w:val="22"/>
          <w:szCs w:val="22"/>
        </w:rPr>
        <w:t xml:space="preserve"> total Service Points that </w:t>
      </w:r>
      <w:r w:rsidR="00DE1C90" w:rsidRPr="002A0484">
        <w:rPr>
          <w:rFonts w:cs="Arial"/>
          <w:sz w:val="22"/>
          <w:szCs w:val="22"/>
        </w:rPr>
        <w:t xml:space="preserve">could </w:t>
      </w:r>
      <w:r w:rsidRPr="002A0484">
        <w:rPr>
          <w:rFonts w:cs="Arial"/>
          <w:sz w:val="22"/>
          <w:szCs w:val="22"/>
        </w:rPr>
        <w:t>accrue for the relevant Service Period</w:t>
      </w:r>
      <w:r w:rsidR="00DE1C90" w:rsidRPr="002A0484">
        <w:rPr>
          <w:rFonts w:cs="Arial"/>
          <w:sz w:val="22"/>
          <w:szCs w:val="22"/>
        </w:rPr>
        <w:t xml:space="preserve"> prior to the application of Repeat Failure or ratchet mechanisms (being 110 as at the Effective Date)</w:t>
      </w:r>
      <w:r w:rsidRPr="002A0484">
        <w:rPr>
          <w:rFonts w:cs="Arial"/>
          <w:sz w:val="22"/>
          <w:szCs w:val="22"/>
        </w:rPr>
        <w:t>;</w:t>
      </w:r>
    </w:p>
    <w:p w14:paraId="2C266634" w14:textId="1348702D" w:rsidR="00DE1C90" w:rsidRPr="002A0484" w:rsidRDefault="00DE1C90" w:rsidP="00DF039F">
      <w:pPr>
        <w:pStyle w:val="GeneralL2"/>
        <w:numPr>
          <w:ilvl w:val="0"/>
          <w:numId w:val="0"/>
        </w:numPr>
        <w:ind w:left="1224"/>
        <w:rPr>
          <w:rFonts w:cs="Arial"/>
          <w:sz w:val="22"/>
          <w:szCs w:val="22"/>
        </w:rPr>
      </w:pPr>
      <w:r w:rsidRPr="002A0484">
        <w:rPr>
          <w:rFonts w:cs="Arial"/>
          <w:sz w:val="22"/>
          <w:szCs w:val="22"/>
        </w:rPr>
        <w:t>TPA is the number of Service Points accrued in the relevant Service Period</w:t>
      </w:r>
    </w:p>
    <w:p w14:paraId="6D9A33B1" w14:textId="2EF0249D" w:rsidR="00B6642F" w:rsidRPr="002A0484" w:rsidRDefault="00B6642F" w:rsidP="00282BA3">
      <w:pPr>
        <w:pStyle w:val="Sch2Number"/>
        <w:numPr>
          <w:ilvl w:val="1"/>
          <w:numId w:val="21"/>
        </w:numPr>
        <w:rPr>
          <w:rFonts w:ascii="Arial" w:hAnsi="Arial"/>
          <w:sz w:val="22"/>
          <w:szCs w:val="22"/>
        </w:rPr>
      </w:pPr>
      <w:r w:rsidRPr="002A0484">
        <w:rPr>
          <w:rFonts w:ascii="Arial" w:hAnsi="Arial"/>
          <w:sz w:val="22"/>
          <w:szCs w:val="22"/>
        </w:rPr>
        <w:t>If the level of performance of the Supplier during a Service Period does not achieve the Target Performance Level</w:t>
      </w:r>
      <w:r w:rsidR="001F6016" w:rsidRPr="002A0484">
        <w:rPr>
          <w:rFonts w:ascii="Arial" w:hAnsi="Arial"/>
          <w:sz w:val="22"/>
          <w:szCs w:val="22"/>
        </w:rPr>
        <w:t xml:space="preserve"> set out in the attached Service Level table</w:t>
      </w:r>
      <w:r w:rsidRPr="002A0484">
        <w:rPr>
          <w:rFonts w:ascii="Arial" w:hAnsi="Arial"/>
          <w:sz w:val="22"/>
          <w:szCs w:val="22"/>
        </w:rPr>
        <w:t xml:space="preserve"> in respect of a </w:t>
      </w:r>
      <w:r w:rsidR="001F6016" w:rsidRPr="002A0484">
        <w:rPr>
          <w:rFonts w:ascii="Arial" w:hAnsi="Arial"/>
          <w:sz w:val="22"/>
          <w:szCs w:val="22"/>
        </w:rPr>
        <w:t>Service Level</w:t>
      </w:r>
      <w:r w:rsidRPr="002A0484">
        <w:rPr>
          <w:rFonts w:ascii="Arial" w:hAnsi="Arial"/>
          <w:sz w:val="22"/>
          <w:szCs w:val="22"/>
        </w:rPr>
        <w:t xml:space="preserve">, </w:t>
      </w:r>
      <w:r w:rsidR="001F6016" w:rsidRPr="002A0484">
        <w:rPr>
          <w:rFonts w:ascii="Arial" w:hAnsi="Arial"/>
          <w:sz w:val="22"/>
          <w:szCs w:val="22"/>
        </w:rPr>
        <w:t>t</w:t>
      </w:r>
      <w:r w:rsidRPr="002A0484">
        <w:rPr>
          <w:rFonts w:ascii="Arial" w:hAnsi="Arial"/>
          <w:sz w:val="22"/>
          <w:szCs w:val="22"/>
        </w:rPr>
        <w:t xml:space="preserve">he parties agree that </w:t>
      </w:r>
    </w:p>
    <w:p w14:paraId="5556FB48" w14:textId="0B986F93" w:rsidR="00B6642F" w:rsidRPr="002A0484" w:rsidRDefault="00B6642F" w:rsidP="00282BA3">
      <w:pPr>
        <w:pStyle w:val="Sch2Number"/>
        <w:numPr>
          <w:ilvl w:val="2"/>
          <w:numId w:val="21"/>
        </w:numPr>
        <w:rPr>
          <w:rFonts w:ascii="Arial" w:hAnsi="Arial"/>
          <w:sz w:val="22"/>
          <w:szCs w:val="22"/>
        </w:rPr>
      </w:pPr>
      <w:r w:rsidRPr="002A0484">
        <w:rPr>
          <w:rFonts w:ascii="Arial" w:hAnsi="Arial"/>
          <w:sz w:val="22"/>
          <w:szCs w:val="22"/>
        </w:rPr>
        <w:t>Subject to paragraph (</w:t>
      </w:r>
      <w:r w:rsidR="00DE1C90" w:rsidRPr="002A0484">
        <w:rPr>
          <w:rFonts w:ascii="Arial" w:hAnsi="Arial"/>
          <w:sz w:val="22"/>
          <w:szCs w:val="22"/>
        </w:rPr>
        <w:t>3</w:t>
      </w:r>
      <w:r w:rsidRPr="002A0484">
        <w:rPr>
          <w:rFonts w:ascii="Arial" w:hAnsi="Arial"/>
          <w:sz w:val="22"/>
          <w:szCs w:val="22"/>
        </w:rPr>
        <w:t xml:space="preserve">.2) below, the number of Service Points that shall accrue to the Supplier in respect of a </w:t>
      </w:r>
      <w:r w:rsidR="001F6016" w:rsidRPr="002A0484">
        <w:rPr>
          <w:rFonts w:ascii="Arial" w:hAnsi="Arial"/>
          <w:sz w:val="22"/>
          <w:szCs w:val="22"/>
        </w:rPr>
        <w:t>Service Level</w:t>
      </w:r>
      <w:r w:rsidRPr="002A0484">
        <w:rPr>
          <w:rFonts w:ascii="Arial" w:hAnsi="Arial"/>
          <w:sz w:val="22"/>
          <w:szCs w:val="22"/>
        </w:rPr>
        <w:t xml:space="preserve"> Failure shall be the applicable number as set out in column (H) of the table Service Levels and Service </w:t>
      </w:r>
      <w:r w:rsidR="00AE3F96" w:rsidRPr="002A0484">
        <w:rPr>
          <w:rFonts w:ascii="Arial" w:hAnsi="Arial"/>
          <w:sz w:val="22"/>
          <w:szCs w:val="22"/>
        </w:rPr>
        <w:t>Credits, depending</w:t>
      </w:r>
      <w:r w:rsidRPr="002A0484">
        <w:rPr>
          <w:rFonts w:ascii="Arial" w:hAnsi="Arial"/>
          <w:sz w:val="22"/>
          <w:szCs w:val="22"/>
        </w:rPr>
        <w:t xml:space="preserve"> on whether the </w:t>
      </w:r>
      <w:r w:rsidR="001F6016" w:rsidRPr="002A0484">
        <w:rPr>
          <w:rFonts w:ascii="Arial" w:hAnsi="Arial"/>
          <w:sz w:val="22"/>
          <w:szCs w:val="22"/>
        </w:rPr>
        <w:t>Service Level</w:t>
      </w:r>
      <w:r w:rsidRPr="002A0484">
        <w:rPr>
          <w:rFonts w:ascii="Arial" w:hAnsi="Arial"/>
          <w:sz w:val="22"/>
          <w:szCs w:val="22"/>
        </w:rPr>
        <w:t xml:space="preserve"> Failure is a Minor </w:t>
      </w:r>
      <w:r w:rsidR="001F6016" w:rsidRPr="002A0484">
        <w:rPr>
          <w:rFonts w:ascii="Arial" w:hAnsi="Arial"/>
          <w:sz w:val="22"/>
          <w:szCs w:val="22"/>
        </w:rPr>
        <w:t>Service</w:t>
      </w:r>
      <w:r w:rsidRPr="002A0484">
        <w:rPr>
          <w:rFonts w:ascii="Arial" w:hAnsi="Arial"/>
          <w:sz w:val="22"/>
          <w:szCs w:val="22"/>
        </w:rPr>
        <w:t xml:space="preserve"> </w:t>
      </w:r>
      <w:r w:rsidR="001F6016" w:rsidRPr="002A0484">
        <w:rPr>
          <w:rFonts w:ascii="Arial" w:hAnsi="Arial"/>
          <w:sz w:val="22"/>
          <w:szCs w:val="22"/>
        </w:rPr>
        <w:t xml:space="preserve">Level </w:t>
      </w:r>
      <w:r w:rsidRPr="002A0484">
        <w:rPr>
          <w:rFonts w:ascii="Arial" w:hAnsi="Arial"/>
          <w:sz w:val="22"/>
          <w:szCs w:val="22"/>
        </w:rPr>
        <w:t xml:space="preserve">Failure, a Serious </w:t>
      </w:r>
      <w:r w:rsidR="001F6016" w:rsidRPr="002A0484">
        <w:rPr>
          <w:rFonts w:ascii="Arial" w:hAnsi="Arial"/>
          <w:sz w:val="22"/>
          <w:szCs w:val="22"/>
        </w:rPr>
        <w:t>Service Level</w:t>
      </w:r>
      <w:r w:rsidRPr="002A0484">
        <w:rPr>
          <w:rFonts w:ascii="Arial" w:hAnsi="Arial"/>
          <w:sz w:val="22"/>
          <w:szCs w:val="22"/>
        </w:rPr>
        <w:t xml:space="preserve"> Failure, a Severe </w:t>
      </w:r>
      <w:r w:rsidR="001F6016" w:rsidRPr="002A0484">
        <w:rPr>
          <w:rFonts w:ascii="Arial" w:hAnsi="Arial"/>
          <w:sz w:val="22"/>
          <w:szCs w:val="22"/>
        </w:rPr>
        <w:t>Service Level</w:t>
      </w:r>
      <w:r w:rsidRPr="002A0484">
        <w:rPr>
          <w:rFonts w:ascii="Arial" w:hAnsi="Arial"/>
          <w:sz w:val="22"/>
          <w:szCs w:val="22"/>
        </w:rPr>
        <w:t xml:space="preserve"> Failure, or a Service </w:t>
      </w:r>
      <w:r w:rsidR="001F6016" w:rsidRPr="002A0484">
        <w:rPr>
          <w:rFonts w:ascii="Arial" w:hAnsi="Arial"/>
          <w:sz w:val="22"/>
          <w:szCs w:val="22"/>
        </w:rPr>
        <w:t xml:space="preserve">Level </w:t>
      </w:r>
      <w:r w:rsidRPr="002A0484">
        <w:rPr>
          <w:rFonts w:ascii="Arial" w:hAnsi="Arial"/>
          <w:sz w:val="22"/>
          <w:szCs w:val="22"/>
        </w:rPr>
        <w:t xml:space="preserve">Failure that does not meet the </w:t>
      </w:r>
      <w:r w:rsidR="001F6016" w:rsidRPr="002A0484">
        <w:rPr>
          <w:rFonts w:ascii="Arial" w:hAnsi="Arial"/>
          <w:sz w:val="22"/>
          <w:szCs w:val="22"/>
        </w:rPr>
        <w:t>Service Level</w:t>
      </w:r>
      <w:r w:rsidRPr="002A0484">
        <w:rPr>
          <w:rFonts w:ascii="Arial" w:hAnsi="Arial"/>
          <w:sz w:val="22"/>
          <w:szCs w:val="22"/>
        </w:rPr>
        <w:t xml:space="preserve"> Threshold; </w:t>
      </w:r>
    </w:p>
    <w:p w14:paraId="3C41451F" w14:textId="0E1DC0B0" w:rsidR="00B6642F" w:rsidRPr="002A0484" w:rsidRDefault="00DE1C90" w:rsidP="00282BA3">
      <w:pPr>
        <w:pStyle w:val="GeneralL2"/>
        <w:numPr>
          <w:ilvl w:val="2"/>
          <w:numId w:val="21"/>
        </w:numPr>
        <w:rPr>
          <w:rFonts w:cs="Arial"/>
          <w:sz w:val="22"/>
          <w:szCs w:val="22"/>
        </w:rPr>
      </w:pPr>
      <w:r w:rsidRPr="002A0484">
        <w:rPr>
          <w:rFonts w:cs="Arial"/>
          <w:sz w:val="22"/>
          <w:szCs w:val="22"/>
        </w:rPr>
        <w:t>W</w:t>
      </w:r>
      <w:r w:rsidR="00B6642F" w:rsidRPr="002A0484">
        <w:rPr>
          <w:rFonts w:cs="Arial"/>
          <w:sz w:val="22"/>
          <w:szCs w:val="22"/>
        </w:rPr>
        <w:t xml:space="preserve">here the </w:t>
      </w:r>
      <w:r w:rsidR="001F6016" w:rsidRPr="002A0484">
        <w:rPr>
          <w:rFonts w:cs="Arial"/>
          <w:sz w:val="22"/>
          <w:szCs w:val="22"/>
        </w:rPr>
        <w:t>Service Level</w:t>
      </w:r>
      <w:r w:rsidR="00B6642F" w:rsidRPr="002A0484">
        <w:rPr>
          <w:rFonts w:cs="Arial"/>
          <w:sz w:val="22"/>
          <w:szCs w:val="22"/>
        </w:rPr>
        <w:t xml:space="preserve"> Failure is a Repeat </w:t>
      </w:r>
      <w:r w:rsidR="001F6016" w:rsidRPr="002A0484">
        <w:rPr>
          <w:rFonts w:cs="Arial"/>
          <w:sz w:val="22"/>
          <w:szCs w:val="22"/>
        </w:rPr>
        <w:t>Service Level</w:t>
      </w:r>
      <w:r w:rsidR="00B6642F" w:rsidRPr="002A0484">
        <w:rPr>
          <w:rFonts w:cs="Arial"/>
          <w:sz w:val="22"/>
          <w:szCs w:val="22"/>
        </w:rPr>
        <w:t xml:space="preserve"> Failure, the provisions of paragraph </w:t>
      </w:r>
      <w:r w:rsidRPr="002A0484">
        <w:rPr>
          <w:rFonts w:cs="Arial"/>
          <w:sz w:val="22"/>
          <w:szCs w:val="22"/>
        </w:rPr>
        <w:t>4</w:t>
      </w:r>
      <w:r w:rsidR="00B6642F" w:rsidRPr="002A0484">
        <w:rPr>
          <w:rFonts w:cs="Arial"/>
          <w:sz w:val="22"/>
          <w:szCs w:val="22"/>
        </w:rPr>
        <w:t xml:space="preserve"> shall apply; and </w:t>
      </w:r>
    </w:p>
    <w:p w14:paraId="4D6DA708" w14:textId="2675E6E5" w:rsidR="00B6642F" w:rsidRPr="002A0484" w:rsidRDefault="00B6642F" w:rsidP="00282BA3">
      <w:pPr>
        <w:pStyle w:val="Sch2Number"/>
        <w:numPr>
          <w:ilvl w:val="2"/>
          <w:numId w:val="21"/>
        </w:numPr>
        <w:rPr>
          <w:rFonts w:ascii="Arial" w:hAnsi="Arial"/>
          <w:sz w:val="22"/>
          <w:szCs w:val="22"/>
        </w:rPr>
      </w:pPr>
      <w:r w:rsidRPr="002A0484">
        <w:rPr>
          <w:rFonts w:ascii="Arial" w:hAnsi="Arial"/>
          <w:sz w:val="22"/>
          <w:szCs w:val="22"/>
        </w:rPr>
        <w:t xml:space="preserve">Where the Stop the </w:t>
      </w:r>
      <w:proofErr w:type="gramStart"/>
      <w:r w:rsidRPr="002A0484">
        <w:rPr>
          <w:rFonts w:ascii="Arial" w:hAnsi="Arial"/>
          <w:sz w:val="22"/>
          <w:szCs w:val="22"/>
        </w:rPr>
        <w:t>Clock</w:t>
      </w:r>
      <w:proofErr w:type="gramEnd"/>
      <w:r w:rsidRPr="002A0484">
        <w:rPr>
          <w:rFonts w:ascii="Arial" w:hAnsi="Arial"/>
          <w:sz w:val="22"/>
          <w:szCs w:val="22"/>
        </w:rPr>
        <w:t xml:space="preserve"> Principle applies the provisions of paragraph </w:t>
      </w:r>
      <w:r w:rsidR="001F6016" w:rsidRPr="002A0484">
        <w:rPr>
          <w:rFonts w:ascii="Arial" w:hAnsi="Arial"/>
          <w:sz w:val="22"/>
          <w:szCs w:val="22"/>
        </w:rPr>
        <w:t>4</w:t>
      </w:r>
      <w:r w:rsidRPr="002A0484">
        <w:rPr>
          <w:rFonts w:ascii="Arial" w:hAnsi="Arial"/>
          <w:sz w:val="22"/>
          <w:szCs w:val="22"/>
        </w:rPr>
        <w:t xml:space="preserve"> shall apply.</w:t>
      </w:r>
    </w:p>
    <w:p w14:paraId="2DFAEF56" w14:textId="23116D1C" w:rsidR="00B6053E" w:rsidRPr="002A0484" w:rsidRDefault="00B6053E" w:rsidP="00282BA3">
      <w:pPr>
        <w:pStyle w:val="Sch2Number"/>
        <w:numPr>
          <w:ilvl w:val="0"/>
          <w:numId w:val="21"/>
        </w:numPr>
        <w:rPr>
          <w:rFonts w:ascii="Arial" w:hAnsi="Arial"/>
          <w:b/>
          <w:bCs/>
          <w:sz w:val="22"/>
          <w:szCs w:val="22"/>
        </w:rPr>
      </w:pPr>
      <w:r w:rsidRPr="002A0484">
        <w:rPr>
          <w:rFonts w:ascii="Arial" w:hAnsi="Arial"/>
          <w:b/>
          <w:bCs/>
          <w:sz w:val="22"/>
          <w:szCs w:val="22"/>
        </w:rPr>
        <w:t>Repeat KPI Failures and Related KPI Failures</w:t>
      </w:r>
    </w:p>
    <w:p w14:paraId="6A9B44AA" w14:textId="5488A539" w:rsidR="00B6053E" w:rsidRPr="002A0484" w:rsidRDefault="00B6053E" w:rsidP="00282BA3">
      <w:pPr>
        <w:pStyle w:val="Sch2Number"/>
        <w:numPr>
          <w:ilvl w:val="1"/>
          <w:numId w:val="21"/>
        </w:numPr>
        <w:rPr>
          <w:rFonts w:ascii="Arial" w:hAnsi="Arial"/>
          <w:b/>
          <w:bCs/>
          <w:sz w:val="22"/>
          <w:szCs w:val="22"/>
        </w:rPr>
      </w:pPr>
      <w:r w:rsidRPr="002A0484">
        <w:rPr>
          <w:rFonts w:ascii="Arial" w:hAnsi="Arial"/>
          <w:b/>
          <w:sz w:val="22"/>
          <w:szCs w:val="22"/>
        </w:rPr>
        <w:t>Repeat KPI Failures</w:t>
      </w:r>
    </w:p>
    <w:p w14:paraId="4D731C1F" w14:textId="3584A164" w:rsidR="00B6053E" w:rsidRPr="002A0484" w:rsidRDefault="00B6053E" w:rsidP="00282BA3">
      <w:pPr>
        <w:pStyle w:val="GeneralL2"/>
        <w:numPr>
          <w:ilvl w:val="2"/>
          <w:numId w:val="21"/>
        </w:numPr>
        <w:rPr>
          <w:rFonts w:cs="Arial"/>
          <w:sz w:val="22"/>
          <w:szCs w:val="22"/>
        </w:rPr>
      </w:pPr>
      <w:r w:rsidRPr="002A0484">
        <w:rPr>
          <w:rFonts w:cs="Arial"/>
          <w:sz w:val="22"/>
          <w:szCs w:val="22"/>
        </w:rPr>
        <w:t xml:space="preserve">If a </w:t>
      </w:r>
      <w:r w:rsidR="001F6016" w:rsidRPr="002A0484">
        <w:rPr>
          <w:rFonts w:cs="Arial"/>
          <w:sz w:val="22"/>
          <w:szCs w:val="22"/>
        </w:rPr>
        <w:t>Service Level</w:t>
      </w:r>
      <w:r w:rsidRPr="002A0484">
        <w:rPr>
          <w:rFonts w:cs="Arial"/>
          <w:sz w:val="22"/>
          <w:szCs w:val="22"/>
        </w:rPr>
        <w:t xml:space="preserve"> Failure occurs in respect of the same </w:t>
      </w:r>
      <w:r w:rsidR="001F6016" w:rsidRPr="002A0484">
        <w:rPr>
          <w:rFonts w:cs="Arial"/>
          <w:sz w:val="22"/>
          <w:szCs w:val="22"/>
        </w:rPr>
        <w:t>Service Level</w:t>
      </w:r>
      <w:r w:rsidRPr="002A0484">
        <w:rPr>
          <w:rFonts w:cs="Arial"/>
          <w:sz w:val="22"/>
          <w:szCs w:val="22"/>
        </w:rPr>
        <w:t xml:space="preserve"> in any two (2) consecutive Measurement Periods, the second and any subsequent such </w:t>
      </w:r>
      <w:r w:rsidR="001F6016" w:rsidRPr="002A0484">
        <w:rPr>
          <w:rFonts w:cs="Arial"/>
          <w:sz w:val="22"/>
          <w:szCs w:val="22"/>
        </w:rPr>
        <w:t>Service Level</w:t>
      </w:r>
      <w:r w:rsidRPr="002A0484">
        <w:rPr>
          <w:rFonts w:cs="Arial"/>
          <w:sz w:val="22"/>
          <w:szCs w:val="22"/>
        </w:rPr>
        <w:t xml:space="preserve"> Failure shall be a </w:t>
      </w:r>
      <w:r w:rsidRPr="002A0484">
        <w:rPr>
          <w:rFonts w:cs="Arial"/>
          <w:b/>
          <w:sz w:val="22"/>
          <w:szCs w:val="22"/>
        </w:rPr>
        <w:t>Repeat KPI Failure</w:t>
      </w:r>
      <w:r w:rsidRPr="002A0484">
        <w:rPr>
          <w:rFonts w:cs="Arial"/>
          <w:sz w:val="22"/>
          <w:szCs w:val="22"/>
        </w:rPr>
        <w:t>.</w:t>
      </w:r>
    </w:p>
    <w:p w14:paraId="1AF29FEA" w14:textId="239A79D0" w:rsidR="00B6053E" w:rsidRPr="002A0484" w:rsidRDefault="00B6053E" w:rsidP="00282BA3">
      <w:pPr>
        <w:pStyle w:val="Sch2Number"/>
        <w:numPr>
          <w:ilvl w:val="2"/>
          <w:numId w:val="21"/>
        </w:numPr>
        <w:rPr>
          <w:rFonts w:ascii="Arial" w:hAnsi="Arial"/>
          <w:sz w:val="22"/>
          <w:szCs w:val="22"/>
        </w:rPr>
      </w:pPr>
      <w:r w:rsidRPr="002A0484">
        <w:rPr>
          <w:rFonts w:ascii="Arial" w:hAnsi="Arial"/>
          <w:sz w:val="22"/>
          <w:szCs w:val="22"/>
        </w:rPr>
        <w:t xml:space="preserve">The number of Service Points that shall accrue to the Supplier in respect of a </w:t>
      </w:r>
      <w:r w:rsidR="001F6016" w:rsidRPr="002A0484">
        <w:rPr>
          <w:rFonts w:ascii="Arial" w:hAnsi="Arial"/>
          <w:sz w:val="22"/>
          <w:szCs w:val="22"/>
        </w:rPr>
        <w:t>Service Level</w:t>
      </w:r>
      <w:r w:rsidRPr="002A0484">
        <w:rPr>
          <w:rFonts w:ascii="Arial" w:hAnsi="Arial"/>
          <w:sz w:val="22"/>
          <w:szCs w:val="22"/>
        </w:rPr>
        <w:t xml:space="preserve"> Failure that is a Repeat </w:t>
      </w:r>
      <w:r w:rsidR="001F6016" w:rsidRPr="002A0484">
        <w:rPr>
          <w:rFonts w:ascii="Arial" w:hAnsi="Arial"/>
          <w:sz w:val="22"/>
          <w:szCs w:val="22"/>
        </w:rPr>
        <w:t>Service Level</w:t>
      </w:r>
      <w:r w:rsidRPr="002A0484">
        <w:rPr>
          <w:rFonts w:ascii="Arial" w:hAnsi="Arial"/>
          <w:sz w:val="22"/>
          <w:szCs w:val="22"/>
        </w:rPr>
        <w:t xml:space="preserve"> Failure shall be calculated as follows:</w:t>
      </w:r>
    </w:p>
    <w:p w14:paraId="7BBC86FA" w14:textId="77777777" w:rsidR="00B6053E" w:rsidRPr="002A0484" w:rsidRDefault="00B6053E" w:rsidP="009A28B0">
      <w:pPr>
        <w:pStyle w:val="BodyText2"/>
        <w:ind w:left="504" w:firstLine="720"/>
        <w:rPr>
          <w:rFonts w:cs="Arial"/>
          <w:b/>
          <w:sz w:val="22"/>
          <w:szCs w:val="22"/>
        </w:rPr>
      </w:pPr>
      <w:r w:rsidRPr="002A0484">
        <w:rPr>
          <w:rFonts w:cs="Arial"/>
          <w:b/>
          <w:sz w:val="22"/>
          <w:szCs w:val="22"/>
        </w:rPr>
        <w:t xml:space="preserve">SP = P x 2 </w:t>
      </w:r>
    </w:p>
    <w:p w14:paraId="0A932148" w14:textId="77777777" w:rsidR="00B6053E" w:rsidRPr="002A0484" w:rsidRDefault="00B6053E" w:rsidP="009A28B0">
      <w:pPr>
        <w:pStyle w:val="BodyText2"/>
        <w:ind w:left="504" w:firstLine="720"/>
        <w:rPr>
          <w:rFonts w:cs="Arial"/>
          <w:sz w:val="22"/>
          <w:szCs w:val="22"/>
        </w:rPr>
      </w:pPr>
      <w:r w:rsidRPr="002A0484">
        <w:rPr>
          <w:rFonts w:cs="Arial"/>
          <w:sz w:val="22"/>
          <w:szCs w:val="22"/>
        </w:rPr>
        <w:t>where:</w:t>
      </w:r>
    </w:p>
    <w:p w14:paraId="49706F64" w14:textId="783FF5C1" w:rsidR="00B6053E" w:rsidRPr="002A0484" w:rsidRDefault="00B6053E" w:rsidP="009A28B0">
      <w:pPr>
        <w:pStyle w:val="BodyText2"/>
        <w:ind w:left="1224"/>
        <w:rPr>
          <w:rFonts w:cs="Arial"/>
          <w:sz w:val="22"/>
          <w:szCs w:val="22"/>
        </w:rPr>
      </w:pPr>
      <w:r w:rsidRPr="002A0484">
        <w:rPr>
          <w:rFonts w:cs="Arial"/>
          <w:b/>
          <w:sz w:val="22"/>
          <w:szCs w:val="22"/>
        </w:rPr>
        <w:t>SP</w:t>
      </w:r>
      <w:r w:rsidRPr="002A0484">
        <w:rPr>
          <w:rFonts w:cs="Arial"/>
          <w:sz w:val="22"/>
          <w:szCs w:val="22"/>
        </w:rPr>
        <w:t xml:space="preserve"> = the number of Service Points that shall accrue for the Repeat </w:t>
      </w:r>
      <w:r w:rsidR="003D2858" w:rsidRPr="002A0484">
        <w:rPr>
          <w:rFonts w:cs="Arial"/>
          <w:sz w:val="22"/>
          <w:szCs w:val="22"/>
        </w:rPr>
        <w:t xml:space="preserve">Service </w:t>
      </w:r>
      <w:proofErr w:type="gramStart"/>
      <w:r w:rsidR="003D2858" w:rsidRPr="002A0484">
        <w:rPr>
          <w:rFonts w:cs="Arial"/>
          <w:sz w:val="22"/>
          <w:szCs w:val="22"/>
        </w:rPr>
        <w:t xml:space="preserve">Level </w:t>
      </w:r>
      <w:r w:rsidRPr="002A0484">
        <w:rPr>
          <w:rFonts w:cs="Arial"/>
          <w:sz w:val="22"/>
          <w:szCs w:val="22"/>
        </w:rPr>
        <w:t xml:space="preserve"> Failure</w:t>
      </w:r>
      <w:proofErr w:type="gramEnd"/>
      <w:r w:rsidRPr="002A0484">
        <w:rPr>
          <w:rFonts w:cs="Arial"/>
          <w:sz w:val="22"/>
          <w:szCs w:val="22"/>
        </w:rPr>
        <w:t>; and</w:t>
      </w:r>
    </w:p>
    <w:p w14:paraId="796E3DEB" w14:textId="4202A2BA" w:rsidR="00B6053E" w:rsidRPr="002A0484" w:rsidRDefault="00B6053E" w:rsidP="00B6053E">
      <w:pPr>
        <w:pStyle w:val="BodyText2"/>
        <w:ind w:left="1440" w:hanging="720"/>
        <w:rPr>
          <w:rFonts w:cs="Arial"/>
          <w:sz w:val="22"/>
          <w:szCs w:val="22"/>
        </w:rPr>
      </w:pPr>
      <w:r w:rsidRPr="002A0484">
        <w:rPr>
          <w:rFonts w:cs="Arial"/>
          <w:b/>
          <w:sz w:val="22"/>
          <w:szCs w:val="22"/>
        </w:rPr>
        <w:lastRenderedPageBreak/>
        <w:t>P</w:t>
      </w:r>
      <w:r w:rsidRPr="002A0484">
        <w:rPr>
          <w:rFonts w:cs="Arial"/>
          <w:sz w:val="22"/>
          <w:szCs w:val="22"/>
        </w:rPr>
        <w:t xml:space="preserve"> =</w:t>
      </w:r>
      <w:r w:rsidRPr="002A0484">
        <w:rPr>
          <w:rFonts w:cs="Arial"/>
          <w:sz w:val="22"/>
          <w:szCs w:val="22"/>
        </w:rPr>
        <w:tab/>
        <w:t xml:space="preserve">the applicable number of Service Points for that </w:t>
      </w:r>
      <w:r w:rsidR="003D2858" w:rsidRPr="002A0484">
        <w:rPr>
          <w:rFonts w:cs="Arial"/>
          <w:sz w:val="22"/>
          <w:szCs w:val="22"/>
        </w:rPr>
        <w:t xml:space="preserve">Service </w:t>
      </w:r>
      <w:proofErr w:type="gramStart"/>
      <w:r w:rsidR="003D2858" w:rsidRPr="002A0484">
        <w:rPr>
          <w:rFonts w:cs="Arial"/>
          <w:sz w:val="22"/>
          <w:szCs w:val="22"/>
        </w:rPr>
        <w:t xml:space="preserve">Level </w:t>
      </w:r>
      <w:r w:rsidRPr="002A0484">
        <w:rPr>
          <w:rFonts w:cs="Arial"/>
          <w:sz w:val="22"/>
          <w:szCs w:val="22"/>
        </w:rPr>
        <w:t xml:space="preserve"> Failure</w:t>
      </w:r>
      <w:proofErr w:type="gramEnd"/>
      <w:r w:rsidRPr="002A0484">
        <w:rPr>
          <w:rFonts w:cs="Arial"/>
          <w:sz w:val="22"/>
          <w:szCs w:val="22"/>
        </w:rPr>
        <w:t xml:space="preserve"> as set out in column (8) of Annex 1 depending on whether the Repeat </w:t>
      </w:r>
      <w:r w:rsidR="003D2858" w:rsidRPr="002A0484">
        <w:rPr>
          <w:rFonts w:cs="Arial"/>
          <w:sz w:val="22"/>
          <w:szCs w:val="22"/>
        </w:rPr>
        <w:t xml:space="preserve">Service Level </w:t>
      </w:r>
      <w:r w:rsidRPr="002A0484">
        <w:rPr>
          <w:rFonts w:cs="Arial"/>
          <w:sz w:val="22"/>
          <w:szCs w:val="22"/>
        </w:rPr>
        <w:t xml:space="preserve"> Failure is a Minor </w:t>
      </w:r>
      <w:r w:rsidR="003D2858" w:rsidRPr="002A0484">
        <w:rPr>
          <w:rFonts w:cs="Arial"/>
          <w:sz w:val="22"/>
          <w:szCs w:val="22"/>
        </w:rPr>
        <w:t xml:space="preserve">Service Level </w:t>
      </w:r>
      <w:r w:rsidRPr="002A0484">
        <w:rPr>
          <w:rFonts w:cs="Arial"/>
          <w:sz w:val="22"/>
          <w:szCs w:val="22"/>
        </w:rPr>
        <w:t xml:space="preserve"> Failure, a Serious </w:t>
      </w:r>
      <w:r w:rsidR="003D2858" w:rsidRPr="002A0484">
        <w:rPr>
          <w:rFonts w:cs="Arial"/>
          <w:sz w:val="22"/>
          <w:szCs w:val="22"/>
        </w:rPr>
        <w:t xml:space="preserve">Service Level </w:t>
      </w:r>
      <w:r w:rsidRPr="002A0484">
        <w:rPr>
          <w:rFonts w:cs="Arial"/>
          <w:sz w:val="22"/>
          <w:szCs w:val="22"/>
        </w:rPr>
        <w:t xml:space="preserve"> Failure, a Severe </w:t>
      </w:r>
      <w:r w:rsidR="003D2858" w:rsidRPr="002A0484">
        <w:rPr>
          <w:rFonts w:cs="Arial"/>
          <w:sz w:val="22"/>
          <w:szCs w:val="22"/>
        </w:rPr>
        <w:t xml:space="preserve">Service Level </w:t>
      </w:r>
      <w:r w:rsidRPr="002A0484">
        <w:rPr>
          <w:rFonts w:cs="Arial"/>
          <w:sz w:val="22"/>
          <w:szCs w:val="22"/>
        </w:rPr>
        <w:t xml:space="preserve"> Failure or a failure to meet the </w:t>
      </w:r>
      <w:r w:rsidR="003D2858" w:rsidRPr="002A0484">
        <w:rPr>
          <w:rFonts w:cs="Arial"/>
          <w:sz w:val="22"/>
          <w:szCs w:val="22"/>
        </w:rPr>
        <w:t xml:space="preserve">Service Level </w:t>
      </w:r>
      <w:r w:rsidRPr="002A0484">
        <w:rPr>
          <w:rFonts w:cs="Arial"/>
          <w:sz w:val="22"/>
          <w:szCs w:val="22"/>
        </w:rPr>
        <w:t xml:space="preserve"> Service Threshold.</w:t>
      </w:r>
    </w:p>
    <w:p w14:paraId="0DFE16AC" w14:textId="77777777" w:rsidR="00B6053E" w:rsidRPr="002A0484" w:rsidRDefault="00B6053E" w:rsidP="00282BA3">
      <w:pPr>
        <w:pStyle w:val="Sch2Number"/>
        <w:numPr>
          <w:ilvl w:val="0"/>
          <w:numId w:val="21"/>
        </w:numPr>
        <w:rPr>
          <w:rFonts w:ascii="Arial" w:hAnsi="Arial"/>
          <w:sz w:val="22"/>
          <w:szCs w:val="22"/>
        </w:rPr>
      </w:pPr>
      <w:r w:rsidRPr="002A0484">
        <w:rPr>
          <w:rFonts w:ascii="Arial" w:hAnsi="Arial"/>
          <w:b/>
          <w:sz w:val="22"/>
          <w:szCs w:val="22"/>
        </w:rPr>
        <w:t>Permitted Maintenance</w:t>
      </w:r>
    </w:p>
    <w:p w14:paraId="67B88332" w14:textId="7A299FB2" w:rsidR="00B6053E" w:rsidRPr="002A0484" w:rsidRDefault="00B6053E" w:rsidP="00282BA3">
      <w:pPr>
        <w:pStyle w:val="Sch2Number"/>
        <w:numPr>
          <w:ilvl w:val="1"/>
          <w:numId w:val="21"/>
        </w:numPr>
        <w:rPr>
          <w:rFonts w:ascii="Arial" w:hAnsi="Arial"/>
          <w:sz w:val="22"/>
          <w:szCs w:val="22"/>
        </w:rPr>
      </w:pPr>
      <w:r w:rsidRPr="002A0484">
        <w:rPr>
          <w:rFonts w:ascii="Arial" w:hAnsi="Arial"/>
          <w:sz w:val="22"/>
          <w:szCs w:val="22"/>
        </w:rPr>
        <w:t xml:space="preserve">The Supplier shall be allowed to book a maximum of sixteen (16) hours service downtime for Permitted Maintenance in any one (1) Service Period which shall take place between the hours and on the day specified in the Maintenance Schedule unless otherwise agreed in writing with the </w:t>
      </w:r>
      <w:r w:rsidR="00252B3E" w:rsidRPr="002A0484">
        <w:rPr>
          <w:rFonts w:ascii="Arial" w:hAnsi="Arial"/>
          <w:sz w:val="22"/>
          <w:szCs w:val="22"/>
        </w:rPr>
        <w:t>Buyer</w:t>
      </w:r>
      <w:r w:rsidRPr="002A0484">
        <w:rPr>
          <w:rFonts w:ascii="Arial" w:hAnsi="Arial"/>
          <w:sz w:val="22"/>
          <w:szCs w:val="22"/>
        </w:rPr>
        <w:t>.</w:t>
      </w:r>
    </w:p>
    <w:p w14:paraId="723069E1" w14:textId="77777777" w:rsidR="00B6053E" w:rsidRPr="002A0484" w:rsidRDefault="00B6053E" w:rsidP="00282BA3">
      <w:pPr>
        <w:pStyle w:val="Sch2Number"/>
        <w:numPr>
          <w:ilvl w:val="0"/>
          <w:numId w:val="21"/>
        </w:numPr>
        <w:rPr>
          <w:rFonts w:ascii="Arial" w:hAnsi="Arial"/>
          <w:sz w:val="22"/>
          <w:szCs w:val="22"/>
        </w:rPr>
      </w:pPr>
      <w:r w:rsidRPr="002A0484">
        <w:rPr>
          <w:rFonts w:ascii="Arial" w:hAnsi="Arial"/>
          <w:b/>
          <w:sz w:val="22"/>
          <w:szCs w:val="22"/>
        </w:rPr>
        <w:t>Stop the Clock</w:t>
      </w:r>
    </w:p>
    <w:p w14:paraId="465ADFB6" w14:textId="7189C87C" w:rsidR="00B6053E" w:rsidRPr="002A0484" w:rsidRDefault="00B6053E" w:rsidP="00282BA3">
      <w:pPr>
        <w:pStyle w:val="Sch2Number"/>
        <w:numPr>
          <w:ilvl w:val="1"/>
          <w:numId w:val="21"/>
        </w:numPr>
        <w:rPr>
          <w:rFonts w:ascii="Arial" w:hAnsi="Arial"/>
          <w:sz w:val="22"/>
          <w:szCs w:val="22"/>
        </w:rPr>
      </w:pPr>
      <w:r w:rsidRPr="002A0484">
        <w:rPr>
          <w:rFonts w:ascii="Arial" w:hAnsi="Arial"/>
          <w:sz w:val="22"/>
          <w:szCs w:val="22"/>
        </w:rPr>
        <w:t xml:space="preserve">In respect of </w:t>
      </w:r>
      <w:r w:rsidR="00EB4C0C" w:rsidRPr="002A0484">
        <w:rPr>
          <w:rFonts w:ascii="Arial" w:hAnsi="Arial"/>
          <w:sz w:val="22"/>
          <w:szCs w:val="22"/>
        </w:rPr>
        <w:t>Service Level</w:t>
      </w:r>
      <w:r w:rsidRPr="002A0484">
        <w:rPr>
          <w:rFonts w:ascii="Arial" w:hAnsi="Arial"/>
          <w:sz w:val="22"/>
          <w:szCs w:val="22"/>
        </w:rPr>
        <w:t>s 1, 5, 6, 9 and 10, in calculating the incidence of any Service Credits,</w:t>
      </w:r>
      <w:r w:rsidR="004F51BA">
        <w:rPr>
          <w:rFonts w:ascii="Arial" w:hAnsi="Arial"/>
          <w:sz w:val="22"/>
          <w:szCs w:val="22"/>
        </w:rPr>
        <w:t xml:space="preserve"> (and in determining whether the supplier is in breach </w:t>
      </w:r>
      <w:r w:rsidR="001770A1">
        <w:rPr>
          <w:rFonts w:ascii="Arial" w:hAnsi="Arial"/>
          <w:sz w:val="22"/>
          <w:szCs w:val="22"/>
        </w:rPr>
        <w:t>of its obligations to achieve the service levels)</w:t>
      </w:r>
      <w:r w:rsidRPr="002A0484">
        <w:rPr>
          <w:rFonts w:ascii="Arial" w:hAnsi="Arial"/>
          <w:sz w:val="22"/>
          <w:szCs w:val="22"/>
        </w:rPr>
        <w:t xml:space="preserve"> any time taken by a third party who is not the Supplier nor an Affiliate of the Supplier in the Resolution or Closing of the relevant Request or in ensuring Availability shall be disregarded, subject to:</w:t>
      </w:r>
    </w:p>
    <w:p w14:paraId="27453670" w14:textId="6AA26402" w:rsidR="00B6053E" w:rsidRPr="002A0484" w:rsidRDefault="00B6053E" w:rsidP="00282BA3">
      <w:pPr>
        <w:pStyle w:val="GeneralL2"/>
        <w:numPr>
          <w:ilvl w:val="2"/>
          <w:numId w:val="21"/>
        </w:numPr>
        <w:rPr>
          <w:rFonts w:cs="Arial"/>
          <w:sz w:val="22"/>
          <w:szCs w:val="22"/>
        </w:rPr>
      </w:pPr>
      <w:r w:rsidRPr="002A0484">
        <w:rPr>
          <w:rFonts w:cs="Arial"/>
          <w:sz w:val="22"/>
          <w:szCs w:val="22"/>
        </w:rPr>
        <w:t xml:space="preserve">the Supplier using all its reasonable endeavours to encourage such third party to assist in the </w:t>
      </w:r>
      <w:r w:rsidR="00EB4C0C" w:rsidRPr="002A0484">
        <w:rPr>
          <w:rFonts w:cs="Arial"/>
          <w:sz w:val="22"/>
          <w:szCs w:val="22"/>
        </w:rPr>
        <w:t>r</w:t>
      </w:r>
      <w:r w:rsidRPr="002A0484">
        <w:rPr>
          <w:rFonts w:cs="Arial"/>
          <w:sz w:val="22"/>
          <w:szCs w:val="22"/>
        </w:rPr>
        <w:t xml:space="preserve">esolution or </w:t>
      </w:r>
      <w:r w:rsidR="00EB4C0C" w:rsidRPr="002A0484">
        <w:rPr>
          <w:rFonts w:cs="Arial"/>
          <w:sz w:val="22"/>
          <w:szCs w:val="22"/>
        </w:rPr>
        <w:t>c</w:t>
      </w:r>
      <w:r w:rsidRPr="002A0484">
        <w:rPr>
          <w:rFonts w:cs="Arial"/>
          <w:sz w:val="22"/>
          <w:szCs w:val="22"/>
        </w:rPr>
        <w:t xml:space="preserve">losure of such </w:t>
      </w:r>
      <w:r w:rsidR="00EB4C0C" w:rsidRPr="002A0484">
        <w:rPr>
          <w:rFonts w:cs="Arial"/>
          <w:sz w:val="22"/>
          <w:szCs w:val="22"/>
        </w:rPr>
        <w:t>'R</w:t>
      </w:r>
      <w:r w:rsidRPr="002A0484">
        <w:rPr>
          <w:rFonts w:cs="Arial"/>
          <w:sz w:val="22"/>
          <w:szCs w:val="22"/>
        </w:rPr>
        <w:t>equest</w:t>
      </w:r>
      <w:r w:rsidR="00EB4C0C" w:rsidRPr="002A0484">
        <w:rPr>
          <w:rFonts w:cs="Arial"/>
          <w:sz w:val="22"/>
          <w:szCs w:val="22"/>
        </w:rPr>
        <w:t>’ or Incident’ referred to in the relevant Service Levels</w:t>
      </w:r>
      <w:r w:rsidRPr="002A0484">
        <w:rPr>
          <w:rFonts w:cs="Arial"/>
          <w:sz w:val="22"/>
          <w:szCs w:val="22"/>
        </w:rPr>
        <w:t xml:space="preserve"> or to restore the </w:t>
      </w:r>
      <w:r w:rsidR="00EB4C0C" w:rsidRPr="002A0484">
        <w:rPr>
          <w:rFonts w:cs="Arial"/>
          <w:sz w:val="22"/>
          <w:szCs w:val="22"/>
        </w:rPr>
        <w:t>a</w:t>
      </w:r>
      <w:r w:rsidRPr="002A0484">
        <w:rPr>
          <w:rFonts w:cs="Arial"/>
          <w:sz w:val="22"/>
          <w:szCs w:val="22"/>
        </w:rPr>
        <w:t xml:space="preserve">vailability within the timescales required by the </w:t>
      </w:r>
      <w:r w:rsidR="00EB4C0C" w:rsidRPr="002A0484">
        <w:rPr>
          <w:rFonts w:cs="Arial"/>
          <w:sz w:val="22"/>
          <w:szCs w:val="22"/>
        </w:rPr>
        <w:t>Service Level</w:t>
      </w:r>
      <w:r w:rsidRPr="002A0484">
        <w:rPr>
          <w:rFonts w:cs="Arial"/>
          <w:sz w:val="22"/>
          <w:szCs w:val="22"/>
        </w:rPr>
        <w:t xml:space="preserve"> (or, if later, as soon as practicable thereafter); and </w:t>
      </w:r>
    </w:p>
    <w:p w14:paraId="2546410E" w14:textId="77777777" w:rsidR="00B6053E" w:rsidRPr="002A0484" w:rsidRDefault="00B6053E" w:rsidP="00282BA3">
      <w:pPr>
        <w:pStyle w:val="GeneralL2"/>
        <w:numPr>
          <w:ilvl w:val="2"/>
          <w:numId w:val="21"/>
        </w:numPr>
        <w:rPr>
          <w:rFonts w:cs="Arial"/>
          <w:sz w:val="22"/>
          <w:szCs w:val="22"/>
        </w:rPr>
      </w:pPr>
      <w:r w:rsidRPr="002A0484">
        <w:rPr>
          <w:rFonts w:cs="Arial"/>
          <w:sz w:val="22"/>
          <w:szCs w:val="22"/>
        </w:rPr>
        <w:t>the Supplier otherwise proactively managing, reporting and recording on the progress of resolution of the matter.</w:t>
      </w:r>
    </w:p>
    <w:p w14:paraId="133A6BD0" w14:textId="2964A28A" w:rsidR="00B6053E" w:rsidRPr="002A0484" w:rsidRDefault="00B6053E" w:rsidP="00282BA3">
      <w:pPr>
        <w:pStyle w:val="Sch2Number"/>
        <w:numPr>
          <w:ilvl w:val="1"/>
          <w:numId w:val="21"/>
        </w:numPr>
        <w:rPr>
          <w:rFonts w:ascii="Arial" w:hAnsi="Arial"/>
          <w:sz w:val="22"/>
          <w:szCs w:val="22"/>
        </w:rPr>
      </w:pPr>
      <w:bookmarkStart w:id="31" w:name="_Ref519720316"/>
      <w:r w:rsidRPr="002A0484">
        <w:rPr>
          <w:rFonts w:ascii="Arial" w:hAnsi="Arial"/>
          <w:sz w:val="22"/>
          <w:szCs w:val="22"/>
        </w:rPr>
        <w:t xml:space="preserve">Where the Supplier is unable to deal with any </w:t>
      </w:r>
      <w:r w:rsidR="00EB4C0C" w:rsidRPr="002A0484">
        <w:rPr>
          <w:rFonts w:ascii="Arial" w:hAnsi="Arial"/>
          <w:sz w:val="22"/>
          <w:szCs w:val="22"/>
        </w:rPr>
        <w:t>‘</w:t>
      </w:r>
      <w:r w:rsidRPr="002A0484">
        <w:rPr>
          <w:rFonts w:ascii="Arial" w:hAnsi="Arial"/>
          <w:sz w:val="22"/>
          <w:szCs w:val="22"/>
        </w:rPr>
        <w:t>Request</w:t>
      </w:r>
      <w:r w:rsidR="00EB4C0C" w:rsidRPr="002A0484">
        <w:rPr>
          <w:rFonts w:ascii="Arial" w:hAnsi="Arial"/>
          <w:sz w:val="22"/>
          <w:szCs w:val="22"/>
        </w:rPr>
        <w:t>’</w:t>
      </w:r>
      <w:r w:rsidRPr="002A0484">
        <w:rPr>
          <w:rFonts w:ascii="Arial" w:hAnsi="Arial"/>
          <w:sz w:val="22"/>
          <w:szCs w:val="22"/>
        </w:rPr>
        <w:t xml:space="preserve"> because the relevant Council User is unavailable</w:t>
      </w:r>
      <w:r w:rsidR="008A3960">
        <w:rPr>
          <w:rFonts w:ascii="Arial" w:hAnsi="Arial"/>
          <w:sz w:val="22"/>
          <w:szCs w:val="22"/>
        </w:rPr>
        <w:t xml:space="preserve"> </w:t>
      </w:r>
      <w:r w:rsidR="008A3960" w:rsidRPr="008A3960">
        <w:rPr>
          <w:rFonts w:ascii="Arial" w:hAnsi="Arial"/>
          <w:sz w:val="22"/>
          <w:szCs w:val="22"/>
        </w:rPr>
        <w:t xml:space="preserve">then, in calculating the incidence of Service Credits </w:t>
      </w:r>
      <w:r w:rsidR="008A3960" w:rsidRPr="008A3960">
        <w:rPr>
          <w:rFonts w:ascii="Arial" w:hAnsi="Arial"/>
          <w:i/>
          <w:iCs/>
          <w:sz w:val="22"/>
          <w:szCs w:val="22"/>
          <w:u w:val="single"/>
        </w:rPr>
        <w:t>(and in determining whether the Supplier is in breach of its obligations to achieve the Service Levels)</w:t>
      </w:r>
      <w:r w:rsidR="008A3960" w:rsidRPr="008A3960">
        <w:rPr>
          <w:rFonts w:ascii="Arial" w:hAnsi="Arial"/>
          <w:sz w:val="22"/>
          <w:szCs w:val="22"/>
        </w:rPr>
        <w:t>, any time delay occurring by reason of the Council User being unavailable following the Supplier's first attempt to contact the relevant Council User, in accordance with paragraph 4.1.1, shall be disregarded</w:t>
      </w:r>
      <w:r w:rsidRPr="002A0484">
        <w:rPr>
          <w:rFonts w:ascii="Arial" w:hAnsi="Arial"/>
          <w:sz w:val="22"/>
          <w:szCs w:val="22"/>
        </w:rPr>
        <w:t xml:space="preserve"> and:</w:t>
      </w:r>
      <w:bookmarkEnd w:id="31"/>
    </w:p>
    <w:p w14:paraId="4346C71B" w14:textId="77777777" w:rsidR="00B6053E" w:rsidRPr="002A0484" w:rsidRDefault="00B6053E" w:rsidP="00282BA3">
      <w:pPr>
        <w:pStyle w:val="GeneralL2"/>
        <w:numPr>
          <w:ilvl w:val="2"/>
          <w:numId w:val="21"/>
        </w:numPr>
        <w:rPr>
          <w:rFonts w:cs="Arial"/>
          <w:sz w:val="22"/>
          <w:szCs w:val="22"/>
        </w:rPr>
      </w:pPr>
      <w:bookmarkStart w:id="32" w:name="_Ref519720307"/>
      <w:r w:rsidRPr="002A0484">
        <w:rPr>
          <w:rFonts w:cs="Arial"/>
          <w:sz w:val="22"/>
          <w:szCs w:val="22"/>
        </w:rPr>
        <w:t>the Supplier has attempted to contact the relevant Council User on three (3) or more separate occasions; and</w:t>
      </w:r>
      <w:bookmarkEnd w:id="32"/>
      <w:r w:rsidRPr="002A0484">
        <w:rPr>
          <w:rFonts w:cs="Arial"/>
          <w:sz w:val="22"/>
          <w:szCs w:val="22"/>
        </w:rPr>
        <w:t xml:space="preserve"> </w:t>
      </w:r>
    </w:p>
    <w:p w14:paraId="0D5127A9" w14:textId="56515FF3" w:rsidR="00B6053E" w:rsidRPr="002A0484" w:rsidRDefault="00B6053E" w:rsidP="00282BA3">
      <w:pPr>
        <w:pStyle w:val="GeneralL2"/>
        <w:numPr>
          <w:ilvl w:val="2"/>
          <w:numId w:val="21"/>
        </w:numPr>
        <w:rPr>
          <w:rFonts w:cs="Arial"/>
          <w:sz w:val="22"/>
          <w:szCs w:val="22"/>
        </w:rPr>
      </w:pPr>
      <w:r w:rsidRPr="002A0484">
        <w:rPr>
          <w:rFonts w:cs="Arial"/>
          <w:sz w:val="22"/>
          <w:szCs w:val="22"/>
        </w:rPr>
        <w:t xml:space="preserve">the </w:t>
      </w:r>
      <w:r w:rsidR="00EB4C0C" w:rsidRPr="002A0484">
        <w:rPr>
          <w:rFonts w:cs="Arial"/>
          <w:sz w:val="22"/>
          <w:szCs w:val="22"/>
        </w:rPr>
        <w:t>‘</w:t>
      </w:r>
      <w:r w:rsidRPr="002A0484">
        <w:rPr>
          <w:rFonts w:cs="Arial"/>
          <w:sz w:val="22"/>
          <w:szCs w:val="22"/>
        </w:rPr>
        <w:t>Request</w:t>
      </w:r>
      <w:r w:rsidR="00EB4C0C" w:rsidRPr="002A0484">
        <w:rPr>
          <w:rFonts w:cs="Arial"/>
          <w:sz w:val="22"/>
          <w:szCs w:val="22"/>
        </w:rPr>
        <w:t>’</w:t>
      </w:r>
      <w:r w:rsidRPr="002A0484">
        <w:rPr>
          <w:rFonts w:cs="Arial"/>
          <w:sz w:val="22"/>
          <w:szCs w:val="22"/>
        </w:rPr>
        <w:t xml:space="preserve"> cannot reasonably be Resolved or Closed without the Council User being available; and </w:t>
      </w:r>
    </w:p>
    <w:p w14:paraId="7D6B317E" w14:textId="2DEAEEF1" w:rsidR="00B6053E" w:rsidRPr="002A0484" w:rsidRDefault="00B6053E" w:rsidP="00282BA3">
      <w:pPr>
        <w:pStyle w:val="GeneralL2"/>
        <w:numPr>
          <w:ilvl w:val="2"/>
          <w:numId w:val="21"/>
        </w:numPr>
        <w:rPr>
          <w:rFonts w:cs="Arial"/>
          <w:sz w:val="22"/>
          <w:szCs w:val="22"/>
        </w:rPr>
      </w:pPr>
      <w:r w:rsidRPr="002A0484">
        <w:rPr>
          <w:rFonts w:cs="Arial"/>
          <w:sz w:val="22"/>
          <w:szCs w:val="22"/>
        </w:rPr>
        <w:t xml:space="preserve">the Supplier has notified the </w:t>
      </w:r>
      <w:r w:rsidR="00EB4C0C" w:rsidRPr="002A0484">
        <w:rPr>
          <w:rFonts w:cs="Arial"/>
          <w:sz w:val="22"/>
          <w:szCs w:val="22"/>
        </w:rPr>
        <w:t>Buyer</w:t>
      </w:r>
      <w:r w:rsidRPr="002A0484">
        <w:rPr>
          <w:rFonts w:cs="Arial"/>
          <w:sz w:val="22"/>
          <w:szCs w:val="22"/>
        </w:rPr>
        <w:t xml:space="preserve"> in writing accordingly (the </w:t>
      </w:r>
      <w:r w:rsidRPr="002A0484">
        <w:rPr>
          <w:rFonts w:cs="Arial"/>
          <w:b/>
          <w:sz w:val="22"/>
          <w:szCs w:val="22"/>
        </w:rPr>
        <w:t>Delay Notice</w:t>
      </w:r>
      <w:r w:rsidRPr="002A0484">
        <w:rPr>
          <w:rFonts w:cs="Arial"/>
          <w:sz w:val="22"/>
          <w:szCs w:val="22"/>
        </w:rPr>
        <w:t>),</w:t>
      </w:r>
    </w:p>
    <w:p w14:paraId="1456AA55" w14:textId="28DD55F0" w:rsidR="00B6053E" w:rsidRPr="002A0484" w:rsidRDefault="00B6053E" w:rsidP="00B6053E">
      <w:pPr>
        <w:pStyle w:val="Sch3Number"/>
        <w:numPr>
          <w:ilvl w:val="0"/>
          <w:numId w:val="0"/>
        </w:numPr>
        <w:ind w:left="720"/>
        <w:rPr>
          <w:rFonts w:ascii="Arial" w:hAnsi="Arial"/>
          <w:sz w:val="22"/>
          <w:szCs w:val="22"/>
        </w:rPr>
      </w:pPr>
      <w:r w:rsidRPr="002A0484">
        <w:rPr>
          <w:rFonts w:ascii="Arial" w:hAnsi="Arial"/>
          <w:sz w:val="22"/>
          <w:szCs w:val="22"/>
        </w:rPr>
        <w:lastRenderedPageBreak/>
        <w:t xml:space="preserve">then, in calculating the incidence of Service Credits, any time delay occurring by reason of the Council User being unavailable following the Supplier's first attempt to contact the relevant Council User, in accordance with paragraph </w:t>
      </w:r>
      <w:r w:rsidR="00EB4C0C" w:rsidRPr="002A0484">
        <w:rPr>
          <w:rFonts w:ascii="Arial" w:hAnsi="Arial"/>
          <w:sz w:val="22"/>
          <w:szCs w:val="22"/>
        </w:rPr>
        <w:t>4</w:t>
      </w:r>
      <w:r w:rsidRPr="002A0484">
        <w:rPr>
          <w:rFonts w:ascii="Arial" w:hAnsi="Arial"/>
          <w:sz w:val="22"/>
          <w:szCs w:val="22"/>
        </w:rPr>
        <w:t xml:space="preserve">.1.1, shall be disregarded. </w:t>
      </w:r>
    </w:p>
    <w:p w14:paraId="06F66C23" w14:textId="77777777" w:rsidR="00B6053E" w:rsidRPr="002A0484" w:rsidRDefault="00B6053E" w:rsidP="00B6053E">
      <w:pPr>
        <w:pStyle w:val="Sch2Number"/>
        <w:numPr>
          <w:ilvl w:val="0"/>
          <w:numId w:val="0"/>
        </w:numPr>
        <w:rPr>
          <w:rFonts w:ascii="Arial" w:hAnsi="Arial"/>
          <w:sz w:val="22"/>
          <w:szCs w:val="22"/>
        </w:rPr>
      </w:pPr>
    </w:p>
    <w:p w14:paraId="1FB9F9AF" w14:textId="77777777" w:rsidR="008952F0" w:rsidRPr="002A0484" w:rsidRDefault="008952F0" w:rsidP="00282BA3">
      <w:pPr>
        <w:pStyle w:val="Sch2Number"/>
        <w:numPr>
          <w:ilvl w:val="0"/>
          <w:numId w:val="21"/>
        </w:numPr>
        <w:rPr>
          <w:rFonts w:ascii="Arial" w:hAnsi="Arial"/>
          <w:b/>
          <w:sz w:val="22"/>
          <w:szCs w:val="22"/>
        </w:rPr>
      </w:pPr>
      <w:r w:rsidRPr="002A0484">
        <w:rPr>
          <w:rFonts w:ascii="Arial" w:hAnsi="Arial"/>
          <w:b/>
          <w:sz w:val="22"/>
          <w:szCs w:val="22"/>
        </w:rPr>
        <w:t xml:space="preserve">Service Credit Cap </w:t>
      </w:r>
    </w:p>
    <w:p w14:paraId="3CAC6E0A" w14:textId="096494C2" w:rsidR="008952F0" w:rsidRPr="006A42D0" w:rsidRDefault="002A0484" w:rsidP="009E23E6">
      <w:pPr>
        <w:pStyle w:val="GeneralL2"/>
        <w:numPr>
          <w:ilvl w:val="0"/>
          <w:numId w:val="0"/>
        </w:numPr>
        <w:rPr>
          <w:rFonts w:cs="Arial"/>
          <w:sz w:val="22"/>
          <w:szCs w:val="22"/>
        </w:rPr>
      </w:pPr>
      <w:r w:rsidRPr="006A42D0">
        <w:rPr>
          <w:rFonts w:cs="Arial"/>
          <w:sz w:val="22"/>
          <w:szCs w:val="22"/>
        </w:rPr>
        <w:t>Means 10% of Charges in the relevant Service Period</w:t>
      </w:r>
    </w:p>
    <w:p w14:paraId="257D15E0" w14:textId="77777777" w:rsidR="00DE1C90" w:rsidRPr="002A0484" w:rsidRDefault="00DE1C90" w:rsidP="000B1BF1">
      <w:pPr>
        <w:ind w:left="-284"/>
        <w:rPr>
          <w:rFonts w:ascii="Arial" w:hAnsi="Arial" w:cs="Arial"/>
          <w:sz w:val="22"/>
          <w:szCs w:val="22"/>
          <w:shd w:val="clear" w:color="auto" w:fill="FFFF00"/>
        </w:rPr>
      </w:pPr>
    </w:p>
    <w:p w14:paraId="349A4461" w14:textId="77777777" w:rsidR="00401026" w:rsidRDefault="00401026" w:rsidP="00282BA3">
      <w:pPr>
        <w:pStyle w:val="Sch2Number"/>
        <w:numPr>
          <w:ilvl w:val="0"/>
          <w:numId w:val="21"/>
        </w:numPr>
        <w:rPr>
          <w:rFonts w:ascii="Arial" w:hAnsi="Arial"/>
          <w:b/>
          <w:sz w:val="22"/>
          <w:szCs w:val="22"/>
        </w:rPr>
      </w:pPr>
      <w:r w:rsidRPr="002A0484">
        <w:rPr>
          <w:rFonts w:ascii="Arial" w:hAnsi="Arial"/>
          <w:b/>
          <w:sz w:val="22"/>
          <w:szCs w:val="22"/>
        </w:rPr>
        <w:t>Critical Service Level Failure</w:t>
      </w:r>
    </w:p>
    <w:p w14:paraId="5D71AF96" w14:textId="580440DA" w:rsidR="00D05653" w:rsidRPr="00D05653" w:rsidRDefault="00D05653" w:rsidP="00D05653">
      <w:pPr>
        <w:suppressAutoHyphens w:val="0"/>
        <w:autoSpaceDN/>
        <w:textAlignment w:val="auto"/>
        <w:rPr>
          <w:rFonts w:ascii="Arial" w:eastAsia="Times New Roman" w:hAnsi="Arial" w:cs="Arial"/>
          <w:sz w:val="22"/>
          <w:szCs w:val="22"/>
          <w:lang w:eastAsia="en-GB"/>
        </w:rPr>
      </w:pPr>
      <w:r w:rsidRPr="00D05653">
        <w:rPr>
          <w:rFonts w:ascii="Arial" w:eastAsia="Times New Roman" w:hAnsi="Arial" w:cs="Arial"/>
          <w:b/>
          <w:bCs/>
          <w:sz w:val="22"/>
          <w:szCs w:val="22"/>
          <w:lang w:eastAsia="en-GB"/>
        </w:rPr>
        <w:t>Critical Service Level Failure </w:t>
      </w:r>
      <w:r w:rsidRPr="00D05653">
        <w:rPr>
          <w:rFonts w:ascii="Arial" w:eastAsia="Times New Roman" w:hAnsi="Arial" w:cs="Arial"/>
          <w:sz w:val="22"/>
          <w:szCs w:val="22"/>
          <w:lang w:eastAsia="en-GB"/>
        </w:rPr>
        <w:t xml:space="preserve">means: </w:t>
      </w:r>
    </w:p>
    <w:p w14:paraId="6D69FE1B" w14:textId="5395494A" w:rsidR="00D05653" w:rsidRDefault="00D05653" w:rsidP="00282BA3">
      <w:pPr>
        <w:pStyle w:val="Numbered11"/>
        <w:numPr>
          <w:ilvl w:val="1"/>
          <w:numId w:val="36"/>
        </w:numPr>
        <w:autoSpaceDN/>
        <w:spacing w:beforeAutospacing="1" w:after="100" w:afterAutospacing="1"/>
        <w:rPr>
          <w:rFonts w:ascii="Arial" w:eastAsia="Times New Roman" w:hAnsi="Arial" w:cs="Arial"/>
          <w:sz w:val="22"/>
          <w:szCs w:val="22"/>
          <w:lang w:eastAsia="en-GB"/>
        </w:rPr>
      </w:pPr>
      <w:r w:rsidRPr="00D05653">
        <w:rPr>
          <w:rFonts w:ascii="Arial" w:eastAsia="Times New Roman" w:hAnsi="Arial" w:cs="Arial"/>
          <w:sz w:val="22"/>
          <w:szCs w:val="22"/>
          <w:lang w:eastAsia="en-GB"/>
        </w:rPr>
        <w:t>the Supplier accruing in aggregate five-hundred (</w:t>
      </w:r>
      <w:proofErr w:type="gramStart"/>
      <w:r w:rsidRPr="00D05653">
        <w:rPr>
          <w:rFonts w:ascii="Arial" w:eastAsia="Times New Roman" w:hAnsi="Arial" w:cs="Arial"/>
          <w:sz w:val="22"/>
          <w:szCs w:val="22"/>
          <w:lang w:eastAsia="en-GB"/>
        </w:rPr>
        <w:t>500)or</w:t>
      </w:r>
      <w:proofErr w:type="gramEnd"/>
      <w:r w:rsidRPr="00D05653">
        <w:rPr>
          <w:rFonts w:ascii="Arial" w:eastAsia="Times New Roman" w:hAnsi="Arial" w:cs="Arial"/>
          <w:sz w:val="22"/>
          <w:szCs w:val="22"/>
          <w:lang w:eastAsia="en-GB"/>
        </w:rPr>
        <w:t xml:space="preserve"> more Service Points (in terms of the number of points allocated) in any period of four (4)</w:t>
      </w:r>
      <w:r w:rsidRPr="00D05653">
        <w:rPr>
          <w:rFonts w:ascii="Arial" w:eastAsia="Times New Roman" w:hAnsi="Arial" w:cs="Arial"/>
          <w:b/>
          <w:bCs/>
          <w:i/>
          <w:iCs/>
          <w:sz w:val="22"/>
          <w:szCs w:val="22"/>
          <w:lang w:eastAsia="en-GB"/>
        </w:rPr>
        <w:t> </w:t>
      </w:r>
      <w:r w:rsidRPr="00D05653">
        <w:rPr>
          <w:rFonts w:ascii="Arial" w:eastAsia="Times New Roman" w:hAnsi="Arial" w:cs="Arial"/>
          <w:sz w:val="22"/>
          <w:szCs w:val="22"/>
          <w:lang w:eastAsia="en-GB"/>
        </w:rPr>
        <w:t>months or</w:t>
      </w:r>
      <w:r>
        <w:rPr>
          <w:rFonts w:ascii="Arial" w:eastAsia="Times New Roman" w:hAnsi="Arial" w:cs="Arial"/>
          <w:sz w:val="22"/>
          <w:szCs w:val="22"/>
          <w:lang w:eastAsia="en-GB"/>
        </w:rPr>
        <w:br/>
      </w:r>
    </w:p>
    <w:p w14:paraId="5E904F64" w14:textId="604A13D6" w:rsidR="00D05653" w:rsidRPr="00D05653" w:rsidRDefault="00D05653" w:rsidP="00282BA3">
      <w:pPr>
        <w:pStyle w:val="Numbered11"/>
        <w:numPr>
          <w:ilvl w:val="1"/>
          <w:numId w:val="36"/>
        </w:numPr>
        <w:autoSpaceDN/>
        <w:spacing w:beforeAutospacing="1" w:after="100" w:afterAutospacing="1"/>
        <w:rPr>
          <w:rFonts w:ascii="Arial" w:eastAsia="Times New Roman" w:hAnsi="Arial" w:cs="Arial"/>
          <w:sz w:val="22"/>
          <w:szCs w:val="22"/>
          <w:lang w:eastAsia="en-GB"/>
        </w:rPr>
      </w:pPr>
      <w:r>
        <w:rPr>
          <w:rFonts w:ascii="Arial" w:eastAsia="Times New Roman" w:hAnsi="Arial" w:cs="Arial"/>
          <w:sz w:val="22"/>
          <w:szCs w:val="22"/>
          <w:lang w:eastAsia="en-GB"/>
        </w:rPr>
        <w:t>the Supplier accruing Service Credits which meet or exceed the Service Credit Cap</w:t>
      </w:r>
    </w:p>
    <w:p w14:paraId="620F28F5" w14:textId="77777777" w:rsidR="00D05653" w:rsidRPr="002A0484" w:rsidRDefault="00D05653" w:rsidP="00D05653">
      <w:pPr>
        <w:pStyle w:val="Sch2Number"/>
        <w:numPr>
          <w:ilvl w:val="0"/>
          <w:numId w:val="0"/>
        </w:numPr>
        <w:ind w:left="720" w:hanging="720"/>
        <w:rPr>
          <w:rFonts w:ascii="Arial" w:hAnsi="Arial"/>
          <w:b/>
          <w:sz w:val="22"/>
          <w:szCs w:val="22"/>
        </w:rPr>
      </w:pPr>
    </w:p>
    <w:p w14:paraId="261DE180" w14:textId="77777777" w:rsidR="002A0484" w:rsidRDefault="002A0484">
      <w:pPr>
        <w:ind w:left="-284"/>
        <w:rPr>
          <w:rFonts w:ascii="Arial" w:hAnsi="Arial" w:cs="Arial"/>
          <w:sz w:val="22"/>
          <w:szCs w:val="22"/>
        </w:rPr>
      </w:pPr>
    </w:p>
    <w:p w14:paraId="6ACDC14A" w14:textId="77777777" w:rsidR="002A0484" w:rsidRPr="002A0484" w:rsidRDefault="002A0484">
      <w:pPr>
        <w:ind w:left="-284"/>
        <w:rPr>
          <w:rFonts w:ascii="Arial" w:hAnsi="Arial" w:cs="Arial"/>
          <w:sz w:val="22"/>
          <w:szCs w:val="22"/>
        </w:rPr>
        <w:sectPr w:rsidR="002A0484" w:rsidRPr="002A0484">
          <w:pgSz w:w="11900" w:h="16840"/>
          <w:pgMar w:top="1134" w:right="1134" w:bottom="1134" w:left="1134" w:header="720" w:footer="720" w:gutter="0"/>
          <w:cols w:space="720"/>
        </w:sectPr>
      </w:pPr>
    </w:p>
    <w:p w14:paraId="4559BD92" w14:textId="701863A0" w:rsidR="00D00271" w:rsidRDefault="00D00271">
      <w:pPr>
        <w:rPr>
          <w:rFonts w:ascii="Arial" w:hAnsi="Arial" w:cs="Arial"/>
          <w:b/>
          <w:sz w:val="22"/>
          <w:szCs w:val="22"/>
        </w:rPr>
      </w:pPr>
      <w:r>
        <w:rPr>
          <w:rFonts w:ascii="Arial" w:hAnsi="Arial" w:cs="Arial"/>
          <w:b/>
          <w:sz w:val="22"/>
          <w:szCs w:val="22"/>
        </w:rPr>
        <w:lastRenderedPageBreak/>
        <w:t>ANNEX TO ATTACHMENT 4: SLA TABLE</w:t>
      </w:r>
    </w:p>
    <w:p w14:paraId="791F8944" w14:textId="77777777" w:rsidR="00D00271" w:rsidRDefault="00D00271">
      <w:pPr>
        <w:rPr>
          <w:rFonts w:ascii="Arial" w:hAnsi="Arial" w:cs="Arial"/>
          <w:b/>
          <w:sz w:val="22"/>
          <w:szCs w:val="22"/>
        </w:rPr>
      </w:pPr>
    </w:p>
    <w:p w14:paraId="387935FD" w14:textId="77777777" w:rsidR="00D00271" w:rsidRDefault="00D00271">
      <w:pPr>
        <w:rPr>
          <w:rFonts w:ascii="Arial" w:hAnsi="Arial" w:cs="Arial"/>
          <w:b/>
          <w:sz w:val="22"/>
          <w:szCs w:val="22"/>
        </w:rPr>
      </w:pPr>
    </w:p>
    <w:p w14:paraId="7A99E34A" w14:textId="77777777" w:rsidR="00D00271" w:rsidRDefault="00D00271">
      <w:pPr>
        <w:rPr>
          <w:rFonts w:ascii="Arial" w:hAnsi="Arial" w:cs="Arial"/>
          <w:b/>
          <w:sz w:val="22"/>
          <w:szCs w:val="22"/>
        </w:rPr>
      </w:pPr>
    </w:p>
    <w:p w14:paraId="719AC2DF" w14:textId="71FD1D03" w:rsidR="000D052F" w:rsidRDefault="000D052F">
      <w:pPr>
        <w:rPr>
          <w:rFonts w:ascii="Arial" w:hAnsi="Arial" w:cs="Arial"/>
          <w:b/>
          <w:sz w:val="22"/>
          <w:szCs w:val="22"/>
        </w:rPr>
      </w:pPr>
    </w:p>
    <w:p w14:paraId="5932D4A7" w14:textId="77777777" w:rsidR="000D052F" w:rsidRDefault="000D052F">
      <w:pPr>
        <w:pageBreakBefore/>
        <w:rPr>
          <w:rFonts w:ascii="Arial" w:hAnsi="Arial" w:cs="Arial"/>
          <w:b/>
          <w:color w:val="365F91"/>
          <w:sz w:val="28"/>
          <w:szCs w:val="28"/>
        </w:rPr>
      </w:pPr>
    </w:p>
    <w:p w14:paraId="0E14FD63" w14:textId="77777777" w:rsidR="000D052F" w:rsidRDefault="00C9688F">
      <w:pPr>
        <w:jc w:val="center"/>
        <w:rPr>
          <w:rFonts w:ascii="Arial" w:hAnsi="Arial" w:cs="Arial"/>
          <w:b/>
          <w:color w:val="365F91"/>
          <w:sz w:val="28"/>
          <w:szCs w:val="28"/>
        </w:rPr>
      </w:pPr>
      <w:r w:rsidRPr="00023131">
        <w:rPr>
          <w:rFonts w:ascii="Arial" w:hAnsi="Arial" w:cs="Arial"/>
          <w:b/>
          <w:color w:val="365F91"/>
          <w:sz w:val="28"/>
          <w:szCs w:val="28"/>
        </w:rPr>
        <w:t>Attachment 5 – Key Supplier Personnel and Key Sub-Contractors</w:t>
      </w:r>
    </w:p>
    <w:p w14:paraId="564975F6" w14:textId="77777777" w:rsidR="000D052F" w:rsidRDefault="000D052F">
      <w:pPr>
        <w:jc w:val="both"/>
        <w:rPr>
          <w:rFonts w:ascii="Arial" w:hAnsi="Arial" w:cs="Arial"/>
          <w:b/>
          <w:color w:val="365F91"/>
          <w:sz w:val="28"/>
          <w:szCs w:val="28"/>
        </w:rPr>
      </w:pPr>
    </w:p>
    <w:p w14:paraId="5B3F44A5" w14:textId="77777777" w:rsidR="000D052F" w:rsidRPr="00F44EE5" w:rsidRDefault="00C9688F">
      <w:pPr>
        <w:pStyle w:val="Heading3"/>
        <w:rPr>
          <w:rFonts w:ascii="Arial" w:hAnsi="Arial" w:cs="Arial"/>
          <w:sz w:val="22"/>
        </w:rPr>
      </w:pPr>
      <w:r w:rsidRPr="00F44EE5">
        <w:rPr>
          <w:rFonts w:ascii="Arial" w:hAnsi="Arial" w:cs="Arial"/>
          <w:sz w:val="22"/>
        </w:rPr>
        <w:t>The Parties agree that they will update this Attachment 5 periodically to record any changes to Key Supplier Personnel and/or any Key Sub-Contractors appointed by the Supplier after the Commencement Date for the purposes of the delivery of the Services.</w:t>
      </w:r>
    </w:p>
    <w:p w14:paraId="25394576" w14:textId="77777777" w:rsidR="000D052F" w:rsidRDefault="00C9688F">
      <w:pPr>
        <w:jc w:val="both"/>
        <w:rPr>
          <w:rFonts w:ascii="Arial" w:hAnsi="Arial" w:cs="Arial"/>
          <w:b/>
          <w:color w:val="365F91"/>
          <w:sz w:val="28"/>
          <w:szCs w:val="28"/>
        </w:rPr>
      </w:pPr>
      <w:r>
        <w:rPr>
          <w:rFonts w:ascii="Arial" w:hAnsi="Arial" w:cs="Arial"/>
          <w:b/>
          <w:color w:val="365F91"/>
          <w:sz w:val="28"/>
          <w:szCs w:val="28"/>
        </w:rPr>
        <w:t xml:space="preserve">Part A – Key Supplier Personnel </w:t>
      </w:r>
    </w:p>
    <w:p w14:paraId="212A7957" w14:textId="77777777" w:rsidR="000D052F" w:rsidRDefault="000D052F">
      <w:pPr>
        <w:jc w:val="both"/>
        <w:rPr>
          <w:rFonts w:ascii="Arial" w:hAnsi="Arial" w:cs="Arial"/>
          <w:b/>
          <w:color w:val="365F91"/>
          <w:sz w:val="28"/>
          <w:szCs w:val="28"/>
        </w:rPr>
      </w:pPr>
    </w:p>
    <w:p w14:paraId="757DBE4B" w14:textId="77777777" w:rsidR="000D052F" w:rsidRPr="002D654E" w:rsidRDefault="00C9688F">
      <w:pPr>
        <w:jc w:val="both"/>
        <w:rPr>
          <w:rFonts w:ascii="Arial" w:eastAsia="MS Gothic" w:hAnsi="Arial" w:cs="Arial"/>
          <w:bCs/>
          <w:i/>
          <w:sz w:val="22"/>
          <w:szCs w:val="22"/>
        </w:rPr>
      </w:pPr>
      <w:r w:rsidRPr="002D654E">
        <w:rPr>
          <w:rFonts w:ascii="Arial" w:eastAsia="MS Gothic" w:hAnsi="Arial" w:cs="Arial"/>
          <w:bCs/>
          <w:i/>
          <w:sz w:val="22"/>
          <w:szCs w:val="22"/>
        </w:rPr>
        <w:t xml:space="preserve">[Guidance Note: Insert details of Key Supplier Personnel, their Key Role(s) and Duration in the below table or delete the table in its entirety and insert Not Applicable if there is no Key Supplier Personnel] </w:t>
      </w:r>
    </w:p>
    <w:p w14:paraId="73FA2C38" w14:textId="77777777" w:rsidR="000D052F" w:rsidRDefault="000D052F">
      <w:pPr>
        <w:jc w:val="both"/>
        <w:rPr>
          <w:rFonts w:ascii="Arial" w:hAnsi="Arial" w:cs="Arial"/>
          <w:sz w:val="22"/>
          <w:szCs w:val="22"/>
        </w:rPr>
      </w:pPr>
    </w:p>
    <w:tbl>
      <w:tblPr>
        <w:tblW w:w="10060" w:type="dxa"/>
        <w:tblCellMar>
          <w:left w:w="10" w:type="dxa"/>
          <w:right w:w="10" w:type="dxa"/>
        </w:tblCellMar>
        <w:tblLook w:val="04A0" w:firstRow="1" w:lastRow="0" w:firstColumn="1" w:lastColumn="0" w:noHBand="0" w:noVBand="1"/>
      </w:tblPr>
      <w:tblGrid>
        <w:gridCol w:w="3681"/>
        <w:gridCol w:w="3544"/>
        <w:gridCol w:w="2835"/>
      </w:tblGrid>
      <w:tr w:rsidR="000D052F" w14:paraId="5B76924A" w14:textId="77777777">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F4C9D" w14:textId="77777777" w:rsidR="000D052F" w:rsidRDefault="00C9688F">
            <w:pPr>
              <w:jc w:val="center"/>
              <w:rPr>
                <w:rFonts w:ascii="Arial" w:hAnsi="Arial" w:cs="Arial"/>
                <w:b/>
                <w:sz w:val="22"/>
                <w:szCs w:val="22"/>
              </w:rPr>
            </w:pPr>
            <w:r>
              <w:rPr>
                <w:rFonts w:ascii="Arial" w:hAnsi="Arial" w:cs="Arial"/>
                <w:b/>
                <w:sz w:val="22"/>
                <w:szCs w:val="22"/>
              </w:rPr>
              <w:t>Key Supplier Personnel</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B0F02" w14:textId="77777777" w:rsidR="000D052F" w:rsidRDefault="00C9688F">
            <w:pPr>
              <w:jc w:val="center"/>
              <w:rPr>
                <w:rFonts w:ascii="Arial" w:hAnsi="Arial" w:cs="Arial"/>
                <w:b/>
                <w:sz w:val="22"/>
                <w:szCs w:val="22"/>
              </w:rPr>
            </w:pPr>
            <w:r>
              <w:rPr>
                <w:rFonts w:ascii="Arial" w:hAnsi="Arial" w:cs="Arial"/>
                <w:b/>
                <w:sz w:val="22"/>
                <w:szCs w:val="22"/>
              </w:rPr>
              <w:t>Key Role(s)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B8FC1" w14:textId="77777777" w:rsidR="000D052F" w:rsidRDefault="00C9688F">
            <w:pPr>
              <w:jc w:val="center"/>
              <w:rPr>
                <w:rFonts w:ascii="Arial" w:hAnsi="Arial" w:cs="Arial"/>
                <w:b/>
                <w:sz w:val="22"/>
                <w:szCs w:val="22"/>
              </w:rPr>
            </w:pPr>
            <w:r>
              <w:rPr>
                <w:rFonts w:ascii="Arial" w:hAnsi="Arial" w:cs="Arial"/>
                <w:b/>
                <w:sz w:val="22"/>
                <w:szCs w:val="22"/>
              </w:rPr>
              <w:t>Duration</w:t>
            </w:r>
          </w:p>
        </w:tc>
      </w:tr>
      <w:tr w:rsidR="000D052F" w14:paraId="2CFC3F5F" w14:textId="77777777">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6FD0B" w14:textId="3BDC4152" w:rsidR="000D052F" w:rsidRDefault="00023131">
            <w:pPr>
              <w:jc w:val="both"/>
              <w:rPr>
                <w:rFonts w:ascii="Arial" w:hAnsi="Arial" w:cs="Arial"/>
                <w:sz w:val="22"/>
                <w:szCs w:val="22"/>
              </w:rPr>
            </w:pPr>
            <w:r>
              <w:rPr>
                <w:rFonts w:cs="Arial"/>
                <w:b/>
                <w:color w:val="FF0000"/>
              </w:rPr>
              <w:t>REDACTED TEXT under FOIA Section 40, Personal Information</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678DF" w14:textId="77777777" w:rsidR="000D052F" w:rsidRDefault="000D052F">
            <w:pPr>
              <w:jc w:val="both"/>
              <w:rPr>
                <w:rFonts w:ascii="Arial" w:hAnsi="Arial" w:cs="Arial"/>
                <w:sz w:val="22"/>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CFD1" w14:textId="64FE7D35" w:rsidR="000D052F" w:rsidRPr="002D654E" w:rsidRDefault="00023131">
            <w:pPr>
              <w:jc w:val="both"/>
              <w:rPr>
                <w:rFonts w:ascii="Arial" w:eastAsia="MS Gothic" w:hAnsi="Arial" w:cs="Arial"/>
                <w:bCs/>
                <w:i/>
                <w:sz w:val="22"/>
                <w:szCs w:val="22"/>
              </w:rPr>
            </w:pPr>
            <w:r>
              <w:rPr>
                <w:rFonts w:ascii="Arial" w:eastAsia="MS Gothic" w:hAnsi="Arial" w:cs="Arial"/>
                <w:bCs/>
                <w:i/>
                <w:sz w:val="22"/>
                <w:szCs w:val="22"/>
              </w:rPr>
              <w:t>Contract Term</w:t>
            </w:r>
          </w:p>
        </w:tc>
      </w:tr>
      <w:tr w:rsidR="000D052F" w14:paraId="25BE091B" w14:textId="77777777">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7ED10" w14:textId="77777777" w:rsidR="000D052F" w:rsidRDefault="000D052F">
            <w:pPr>
              <w:jc w:val="both"/>
              <w:rPr>
                <w:rFonts w:ascii="Arial" w:hAnsi="Arial" w:cs="Arial"/>
                <w:sz w:val="22"/>
                <w:szCs w:val="22"/>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E5895" w14:textId="77777777" w:rsidR="000D052F" w:rsidRDefault="000D052F">
            <w:pPr>
              <w:jc w:val="both"/>
              <w:rPr>
                <w:rFonts w:ascii="Arial" w:hAnsi="Arial" w:cs="Arial"/>
                <w:sz w:val="22"/>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8F078" w14:textId="7D00DE89" w:rsidR="000D052F" w:rsidRPr="002D654E" w:rsidRDefault="00023131">
            <w:pPr>
              <w:jc w:val="both"/>
              <w:rPr>
                <w:rFonts w:ascii="Arial" w:eastAsia="MS Gothic" w:hAnsi="Arial" w:cs="Arial"/>
                <w:bCs/>
                <w:i/>
                <w:sz w:val="22"/>
                <w:szCs w:val="22"/>
              </w:rPr>
            </w:pPr>
            <w:r>
              <w:rPr>
                <w:rFonts w:ascii="Arial" w:eastAsia="MS Gothic" w:hAnsi="Arial" w:cs="Arial"/>
                <w:bCs/>
                <w:i/>
                <w:sz w:val="22"/>
                <w:szCs w:val="22"/>
              </w:rPr>
              <w:t xml:space="preserve"> </w:t>
            </w:r>
          </w:p>
        </w:tc>
      </w:tr>
      <w:tr w:rsidR="000D052F" w14:paraId="76CFA066" w14:textId="77777777">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01EAA" w14:textId="77777777" w:rsidR="000D052F" w:rsidRDefault="000D052F">
            <w:pPr>
              <w:jc w:val="both"/>
              <w:rPr>
                <w:rFonts w:ascii="Arial" w:hAnsi="Arial" w:cs="Arial"/>
                <w:sz w:val="22"/>
                <w:szCs w:val="22"/>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508AC" w14:textId="77777777" w:rsidR="000D052F" w:rsidRDefault="000D052F">
            <w:pPr>
              <w:jc w:val="both"/>
              <w:rPr>
                <w:rFonts w:ascii="Arial" w:hAnsi="Arial" w:cs="Arial"/>
                <w:sz w:val="22"/>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A68B4" w14:textId="5D62EB2A" w:rsidR="000D052F" w:rsidRPr="002D654E" w:rsidRDefault="00023131">
            <w:pPr>
              <w:jc w:val="both"/>
              <w:rPr>
                <w:rFonts w:ascii="Arial" w:eastAsia="MS Gothic" w:hAnsi="Arial" w:cs="Arial"/>
                <w:bCs/>
                <w:i/>
                <w:sz w:val="22"/>
                <w:szCs w:val="22"/>
              </w:rPr>
            </w:pPr>
            <w:r>
              <w:rPr>
                <w:rFonts w:ascii="Arial" w:eastAsia="MS Gothic" w:hAnsi="Arial" w:cs="Arial"/>
                <w:bCs/>
                <w:i/>
                <w:sz w:val="22"/>
                <w:szCs w:val="22"/>
              </w:rPr>
              <w:t xml:space="preserve"> </w:t>
            </w:r>
          </w:p>
        </w:tc>
      </w:tr>
    </w:tbl>
    <w:p w14:paraId="16494F2F" w14:textId="77777777" w:rsidR="000D052F" w:rsidRDefault="000D052F">
      <w:pPr>
        <w:rPr>
          <w:rFonts w:ascii="Arial" w:hAnsi="Arial" w:cs="Arial"/>
          <w:b/>
          <w:color w:val="365F91"/>
          <w:sz w:val="28"/>
          <w:szCs w:val="28"/>
        </w:rPr>
      </w:pPr>
    </w:p>
    <w:p w14:paraId="156F87BB" w14:textId="77777777" w:rsidR="000D052F" w:rsidRDefault="00C9688F">
      <w:pPr>
        <w:jc w:val="both"/>
        <w:rPr>
          <w:rFonts w:ascii="Arial" w:hAnsi="Arial" w:cs="Arial"/>
          <w:b/>
          <w:color w:val="365F91"/>
          <w:sz w:val="28"/>
          <w:szCs w:val="28"/>
        </w:rPr>
      </w:pPr>
      <w:r>
        <w:rPr>
          <w:rFonts w:ascii="Arial" w:hAnsi="Arial" w:cs="Arial"/>
          <w:b/>
          <w:color w:val="365F91"/>
          <w:sz w:val="28"/>
          <w:szCs w:val="28"/>
        </w:rPr>
        <w:t xml:space="preserve">Part B – Key Sub-Contractors </w:t>
      </w:r>
    </w:p>
    <w:p w14:paraId="0CF82BA0" w14:textId="77777777" w:rsidR="00555EF7" w:rsidRDefault="00555EF7" w:rsidP="00023131">
      <w:pPr>
        <w:tabs>
          <w:tab w:val="left" w:pos="1460"/>
        </w:tabs>
        <w:jc w:val="both"/>
        <w:rPr>
          <w:rFonts w:ascii="Arial" w:hAnsi="Arial" w:cs="Arial"/>
          <w:sz w:val="28"/>
          <w:szCs w:val="28"/>
        </w:rPr>
      </w:pPr>
    </w:p>
    <w:p w14:paraId="64B7C1E0" w14:textId="77777777" w:rsidR="00023131" w:rsidRDefault="00023131" w:rsidP="00023131">
      <w:pPr>
        <w:tabs>
          <w:tab w:val="left" w:pos="1460"/>
        </w:tabs>
        <w:jc w:val="both"/>
      </w:pPr>
    </w:p>
    <w:p w14:paraId="33EC3573" w14:textId="20AF6431" w:rsidR="00023131" w:rsidRDefault="00023131" w:rsidP="00023131">
      <w:pPr>
        <w:tabs>
          <w:tab w:val="left" w:pos="1460"/>
        </w:tabs>
        <w:jc w:val="both"/>
        <w:sectPr w:rsidR="00023131">
          <w:pgSz w:w="11900" w:h="16840"/>
          <w:pgMar w:top="1134" w:right="1134" w:bottom="1134" w:left="1134" w:header="720" w:footer="720" w:gutter="0"/>
          <w:cols w:space="720"/>
        </w:sectPr>
      </w:pPr>
      <w:r>
        <w:t>Not Applicable</w:t>
      </w:r>
    </w:p>
    <w:p w14:paraId="07CB4204" w14:textId="77777777" w:rsidR="000D052F" w:rsidRDefault="00C9688F">
      <w:pPr>
        <w:jc w:val="center"/>
        <w:rPr>
          <w:rFonts w:ascii="Arial" w:hAnsi="Arial" w:cs="Arial"/>
          <w:b/>
          <w:color w:val="365F91"/>
          <w:sz w:val="28"/>
          <w:szCs w:val="28"/>
        </w:rPr>
      </w:pPr>
      <w:r>
        <w:rPr>
          <w:rFonts w:ascii="Arial" w:hAnsi="Arial" w:cs="Arial"/>
          <w:b/>
          <w:color w:val="365F91"/>
          <w:sz w:val="28"/>
          <w:szCs w:val="28"/>
        </w:rPr>
        <w:lastRenderedPageBreak/>
        <w:t>Attachment 6 – Software</w:t>
      </w:r>
    </w:p>
    <w:p w14:paraId="1BB040A3" w14:textId="77777777" w:rsidR="000D052F" w:rsidRDefault="000D052F">
      <w:pPr>
        <w:jc w:val="center"/>
        <w:rPr>
          <w:rFonts w:ascii="Arial" w:hAnsi="Arial" w:cs="Arial"/>
          <w:b/>
          <w:color w:val="365F91"/>
          <w:sz w:val="28"/>
          <w:szCs w:val="28"/>
        </w:rPr>
      </w:pPr>
    </w:p>
    <w:p w14:paraId="53AC74FF" w14:textId="77777777" w:rsidR="000D052F" w:rsidRDefault="00C9688F">
      <w:pPr>
        <w:pStyle w:val="Heading3"/>
        <w:keepLines w:val="0"/>
        <w:numPr>
          <w:ilvl w:val="2"/>
          <w:numId w:val="16"/>
        </w:numPr>
      </w:pPr>
      <w:r>
        <w:rPr>
          <w:rFonts w:ascii="Arial" w:hAnsi="Arial" w:cs="Arial"/>
          <w:sz w:val="22"/>
        </w:rPr>
        <w:t>The Software below is licensed to the Buyer in accordance with Clauses 20 (</w:t>
      </w:r>
      <w:r>
        <w:rPr>
          <w:rFonts w:ascii="Arial" w:hAnsi="Arial" w:cs="Arial"/>
          <w:i/>
          <w:sz w:val="22"/>
        </w:rPr>
        <w:t>Intellectual Property Rights</w:t>
      </w:r>
      <w:r>
        <w:rPr>
          <w:rFonts w:ascii="Arial" w:hAnsi="Arial" w:cs="Arial"/>
          <w:sz w:val="22"/>
        </w:rPr>
        <w:t>) and 21 (</w:t>
      </w:r>
      <w:r>
        <w:rPr>
          <w:rFonts w:ascii="Arial" w:hAnsi="Arial" w:cs="Arial"/>
          <w:i/>
          <w:sz w:val="22"/>
        </w:rPr>
        <w:t>Licences Granted by the Supplier</w:t>
      </w:r>
      <w:r>
        <w:rPr>
          <w:rFonts w:ascii="Arial" w:hAnsi="Arial" w:cs="Arial"/>
          <w:sz w:val="22"/>
        </w:rPr>
        <w:t>).</w:t>
      </w:r>
    </w:p>
    <w:p w14:paraId="1A1134EE" w14:textId="77777777" w:rsidR="000D052F" w:rsidRPr="0016531D" w:rsidRDefault="00C9688F" w:rsidP="00683B63">
      <w:pPr>
        <w:pStyle w:val="Heading3"/>
        <w:keepLines w:val="0"/>
        <w:numPr>
          <w:ilvl w:val="2"/>
          <w:numId w:val="16"/>
        </w:numPr>
        <w:rPr>
          <w:rFonts w:ascii="Arial" w:hAnsi="Arial" w:cs="Arial"/>
          <w:sz w:val="22"/>
        </w:rPr>
      </w:pPr>
      <w:r w:rsidRPr="0016531D">
        <w:rPr>
          <w:rFonts w:ascii="Arial" w:hAnsi="Arial" w:cs="Arial"/>
          <w:sz w:val="22"/>
        </w:rPr>
        <w:t xml:space="preserve">The Parties agree that they will update this Attachment 6 periodically to record any Supplier Software or </w:t>
      </w:r>
      <w:proofErr w:type="gramStart"/>
      <w:r w:rsidRPr="0016531D">
        <w:rPr>
          <w:rFonts w:ascii="Arial" w:hAnsi="Arial" w:cs="Arial"/>
          <w:sz w:val="22"/>
        </w:rPr>
        <w:t>Third Party</w:t>
      </w:r>
      <w:proofErr w:type="gramEnd"/>
      <w:r w:rsidRPr="0016531D">
        <w:rPr>
          <w:rFonts w:ascii="Arial" w:hAnsi="Arial" w:cs="Arial"/>
          <w:sz w:val="22"/>
        </w:rPr>
        <w:t xml:space="preserve"> Software subsequently licensed by the Supplier or third parties for the purposes of the delivery of the Services.</w:t>
      </w:r>
    </w:p>
    <w:p w14:paraId="21283D38" w14:textId="30713897" w:rsidR="000D052F" w:rsidRDefault="00C9688F">
      <w:pPr>
        <w:jc w:val="both"/>
        <w:rPr>
          <w:rFonts w:ascii="Arial" w:hAnsi="Arial" w:cs="Arial"/>
          <w:b/>
          <w:color w:val="365F91"/>
          <w:sz w:val="28"/>
          <w:szCs w:val="28"/>
        </w:rPr>
      </w:pPr>
      <w:r w:rsidRPr="00023131">
        <w:rPr>
          <w:rFonts w:ascii="Arial" w:hAnsi="Arial" w:cs="Arial"/>
          <w:b/>
          <w:color w:val="365F91"/>
          <w:sz w:val="28"/>
          <w:szCs w:val="28"/>
        </w:rPr>
        <w:t>Part A – Supplier Software</w:t>
      </w:r>
    </w:p>
    <w:p w14:paraId="1FC14E02" w14:textId="77777777" w:rsidR="000D052F" w:rsidRDefault="000D052F">
      <w:pPr>
        <w:jc w:val="both"/>
        <w:rPr>
          <w:rFonts w:ascii="Arial" w:hAnsi="Arial" w:cs="Arial"/>
          <w:b/>
          <w:color w:val="365F91"/>
          <w:sz w:val="28"/>
          <w:szCs w:val="28"/>
        </w:rPr>
      </w:pPr>
    </w:p>
    <w:p w14:paraId="55DA7333" w14:textId="77777777" w:rsidR="000D052F" w:rsidRDefault="00C9688F">
      <w:pPr>
        <w:rPr>
          <w:rFonts w:ascii="Arial" w:hAnsi="Arial" w:cs="Arial"/>
          <w:sz w:val="22"/>
          <w:szCs w:val="22"/>
        </w:rPr>
      </w:pPr>
      <w:r>
        <w:rPr>
          <w:rFonts w:ascii="Arial" w:hAnsi="Arial" w:cs="Arial"/>
          <w:sz w:val="22"/>
          <w:szCs w:val="22"/>
        </w:rPr>
        <w:t>The Supplier Software includes the following items:</w:t>
      </w:r>
    </w:p>
    <w:p w14:paraId="38824884" w14:textId="77777777" w:rsidR="000D052F" w:rsidRDefault="000D052F">
      <w:pPr>
        <w:rPr>
          <w:rFonts w:ascii="Arial" w:hAnsi="Arial" w:cs="Arial"/>
          <w:sz w:val="22"/>
          <w:szCs w:val="22"/>
        </w:rPr>
      </w:pPr>
    </w:p>
    <w:tbl>
      <w:tblPr>
        <w:tblW w:w="14562" w:type="dxa"/>
        <w:tblCellMar>
          <w:left w:w="10" w:type="dxa"/>
          <w:right w:w="10" w:type="dxa"/>
        </w:tblCellMar>
        <w:tblLook w:val="04A0" w:firstRow="1" w:lastRow="0" w:firstColumn="1" w:lastColumn="0" w:noHBand="0" w:noVBand="1"/>
      </w:tblPr>
      <w:tblGrid>
        <w:gridCol w:w="1146"/>
        <w:gridCol w:w="3463"/>
        <w:gridCol w:w="1097"/>
        <w:gridCol w:w="2029"/>
        <w:gridCol w:w="1488"/>
        <w:gridCol w:w="1846"/>
        <w:gridCol w:w="2604"/>
        <w:gridCol w:w="889"/>
      </w:tblGrid>
      <w:tr w:rsidR="000D052F" w14:paraId="53D716F1" w14:textId="77777777">
        <w:tc>
          <w:tcPr>
            <w:tcW w:w="1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4B363" w14:textId="77777777" w:rsidR="000D052F" w:rsidRDefault="00C9688F">
            <w:pPr>
              <w:keepNext/>
              <w:spacing w:before="120" w:after="120"/>
              <w:rPr>
                <w:rFonts w:ascii="Arial" w:eastAsia="Times New Roman" w:hAnsi="Arial" w:cs="Arial"/>
                <w:b/>
                <w:bCs/>
                <w:sz w:val="22"/>
                <w:szCs w:val="22"/>
              </w:rPr>
            </w:pPr>
            <w:r>
              <w:rPr>
                <w:rFonts w:ascii="Arial" w:eastAsia="Times New Roman" w:hAnsi="Arial" w:cs="Arial"/>
                <w:b/>
                <w:bCs/>
                <w:sz w:val="22"/>
                <w:szCs w:val="22"/>
              </w:rPr>
              <w:t>Software</w:t>
            </w: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2C917" w14:textId="77777777" w:rsidR="000D052F" w:rsidRDefault="00C9688F">
            <w:pPr>
              <w:spacing w:before="120" w:after="120"/>
              <w:jc w:val="center"/>
              <w:rPr>
                <w:rFonts w:ascii="Arial" w:eastAsia="Times New Roman" w:hAnsi="Arial" w:cs="Arial"/>
                <w:b/>
                <w:bCs/>
                <w:sz w:val="22"/>
                <w:szCs w:val="22"/>
              </w:rPr>
            </w:pPr>
            <w:r>
              <w:rPr>
                <w:rFonts w:ascii="Arial" w:eastAsia="Times New Roman" w:hAnsi="Arial" w:cs="Arial"/>
                <w:b/>
                <w:bCs/>
                <w:sz w:val="22"/>
                <w:szCs w:val="22"/>
              </w:rPr>
              <w:t>Supplier (if an Affiliate of the Supplier)</w:t>
            </w: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92F07" w14:textId="77777777" w:rsidR="000D052F" w:rsidRDefault="00C9688F">
            <w:pPr>
              <w:spacing w:before="120" w:after="120"/>
              <w:jc w:val="center"/>
              <w:rPr>
                <w:rFonts w:ascii="Arial" w:eastAsia="Times New Roman" w:hAnsi="Arial" w:cs="Arial"/>
                <w:b/>
                <w:bCs/>
                <w:sz w:val="22"/>
                <w:szCs w:val="22"/>
              </w:rPr>
            </w:pPr>
            <w:r>
              <w:rPr>
                <w:rFonts w:ascii="Arial" w:eastAsia="Times New Roman" w:hAnsi="Arial" w:cs="Arial"/>
                <w:b/>
                <w:bCs/>
                <w:sz w:val="22"/>
                <w:szCs w:val="22"/>
              </w:rPr>
              <w:t>Purpose</w:t>
            </w:r>
          </w:p>
        </w:tc>
        <w:tc>
          <w:tcPr>
            <w:tcW w:w="2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DF7CE" w14:textId="77777777" w:rsidR="000D052F" w:rsidRDefault="00C9688F">
            <w:pPr>
              <w:spacing w:before="120" w:after="120"/>
              <w:jc w:val="center"/>
              <w:rPr>
                <w:rFonts w:ascii="Arial" w:eastAsia="Times New Roman" w:hAnsi="Arial" w:cs="Arial"/>
                <w:b/>
                <w:bCs/>
                <w:sz w:val="22"/>
                <w:szCs w:val="22"/>
              </w:rPr>
            </w:pPr>
            <w:r>
              <w:rPr>
                <w:rFonts w:ascii="Arial" w:eastAsia="Times New Roman" w:hAnsi="Arial" w:cs="Arial"/>
                <w:b/>
                <w:bCs/>
                <w:sz w:val="22"/>
                <w:szCs w:val="22"/>
              </w:rPr>
              <w:t>Number of Licences</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898FE" w14:textId="77777777" w:rsidR="000D052F" w:rsidRDefault="00C9688F">
            <w:pPr>
              <w:spacing w:before="120" w:after="120"/>
              <w:jc w:val="center"/>
              <w:rPr>
                <w:rFonts w:ascii="Arial" w:eastAsia="Times New Roman" w:hAnsi="Arial" w:cs="Arial"/>
                <w:b/>
                <w:bCs/>
                <w:sz w:val="22"/>
                <w:szCs w:val="22"/>
              </w:rPr>
            </w:pPr>
            <w:r>
              <w:rPr>
                <w:rFonts w:ascii="Arial" w:eastAsia="Times New Roman" w:hAnsi="Arial" w:cs="Arial"/>
                <w:b/>
                <w:bCs/>
                <w:sz w:val="22"/>
                <w:szCs w:val="22"/>
              </w:rPr>
              <w:t>Restrictions</w:t>
            </w:r>
          </w:p>
        </w:tc>
        <w:tc>
          <w:tcPr>
            <w:tcW w:w="1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20531" w14:textId="77777777" w:rsidR="000D052F" w:rsidRDefault="00C9688F">
            <w:pPr>
              <w:spacing w:before="120" w:after="120"/>
              <w:jc w:val="center"/>
              <w:rPr>
                <w:rFonts w:ascii="Arial" w:eastAsia="Times New Roman" w:hAnsi="Arial" w:cs="Arial"/>
                <w:b/>
                <w:bCs/>
                <w:sz w:val="22"/>
                <w:szCs w:val="22"/>
              </w:rPr>
            </w:pPr>
            <w:r>
              <w:rPr>
                <w:rFonts w:ascii="Arial" w:eastAsia="Times New Roman" w:hAnsi="Arial" w:cs="Arial"/>
                <w:b/>
                <w:bCs/>
                <w:sz w:val="22"/>
                <w:szCs w:val="22"/>
              </w:rPr>
              <w:t>Number of Copies</w:t>
            </w:r>
          </w:p>
        </w:tc>
        <w:tc>
          <w:tcPr>
            <w:tcW w:w="2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DF620" w14:textId="77777777" w:rsidR="000D052F" w:rsidRDefault="00C9688F">
            <w:pPr>
              <w:spacing w:before="120" w:after="120"/>
              <w:jc w:val="center"/>
              <w:rPr>
                <w:rFonts w:ascii="Arial" w:eastAsia="Times New Roman" w:hAnsi="Arial" w:cs="Arial"/>
                <w:b/>
                <w:bCs/>
                <w:sz w:val="22"/>
                <w:szCs w:val="22"/>
              </w:rPr>
            </w:pPr>
            <w:r>
              <w:rPr>
                <w:rFonts w:ascii="Arial" w:eastAsia="Times New Roman" w:hAnsi="Arial" w:cs="Arial"/>
                <w:b/>
                <w:bCs/>
                <w:sz w:val="22"/>
                <w:szCs w:val="22"/>
              </w:rPr>
              <w:t>Type (COTS or Non</w:t>
            </w:r>
            <w:r>
              <w:rPr>
                <w:rFonts w:ascii="Arial" w:eastAsia="Times New Roman" w:hAnsi="Arial" w:cs="Arial"/>
                <w:b/>
                <w:bCs/>
                <w:sz w:val="22"/>
                <w:szCs w:val="22"/>
              </w:rPr>
              <w:noBreakHyphen/>
              <w:t>COTS)</w:t>
            </w: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814DA" w14:textId="77777777" w:rsidR="000D052F" w:rsidRDefault="00C9688F">
            <w:pPr>
              <w:spacing w:before="120" w:after="120"/>
              <w:jc w:val="center"/>
              <w:rPr>
                <w:rFonts w:ascii="Arial" w:eastAsia="Times New Roman" w:hAnsi="Arial" w:cs="Arial"/>
                <w:b/>
                <w:bCs/>
                <w:sz w:val="22"/>
                <w:szCs w:val="22"/>
              </w:rPr>
            </w:pPr>
            <w:r>
              <w:rPr>
                <w:rFonts w:ascii="Arial" w:eastAsia="Times New Roman" w:hAnsi="Arial" w:cs="Arial"/>
                <w:b/>
                <w:bCs/>
                <w:sz w:val="22"/>
                <w:szCs w:val="22"/>
              </w:rPr>
              <w:t>Term/</w:t>
            </w:r>
          </w:p>
          <w:p w14:paraId="6EE49FE5" w14:textId="77777777" w:rsidR="000D052F" w:rsidRDefault="00C9688F">
            <w:pPr>
              <w:spacing w:before="120" w:after="120"/>
              <w:jc w:val="center"/>
              <w:rPr>
                <w:rFonts w:ascii="Arial" w:eastAsia="Times New Roman" w:hAnsi="Arial" w:cs="Arial"/>
                <w:b/>
                <w:bCs/>
                <w:sz w:val="22"/>
                <w:szCs w:val="22"/>
              </w:rPr>
            </w:pPr>
            <w:r>
              <w:rPr>
                <w:rFonts w:ascii="Arial" w:eastAsia="Times New Roman" w:hAnsi="Arial" w:cs="Arial"/>
                <w:b/>
                <w:bCs/>
                <w:sz w:val="22"/>
                <w:szCs w:val="22"/>
              </w:rPr>
              <w:t>Expiry</w:t>
            </w:r>
          </w:p>
        </w:tc>
      </w:tr>
      <w:tr w:rsidR="000D052F" w14:paraId="6425FEB1" w14:textId="77777777">
        <w:tc>
          <w:tcPr>
            <w:tcW w:w="1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7F40A" w14:textId="77777777" w:rsidR="000D052F" w:rsidRDefault="000D052F">
            <w:pPr>
              <w:spacing w:before="120" w:after="120"/>
              <w:rPr>
                <w:rFonts w:ascii="Arial" w:eastAsia="Times New Roman" w:hAnsi="Arial" w:cs="Arial"/>
                <w:sz w:val="22"/>
                <w:szCs w:val="22"/>
              </w:rPr>
            </w:pP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A1154" w14:textId="197942B0" w:rsidR="000D052F" w:rsidRDefault="004D5A40">
            <w:pPr>
              <w:spacing w:before="120" w:after="120"/>
              <w:rPr>
                <w:rFonts w:ascii="Arial" w:eastAsia="Times New Roman" w:hAnsi="Arial" w:cs="Arial"/>
                <w:sz w:val="22"/>
                <w:szCs w:val="22"/>
              </w:rPr>
            </w:pPr>
            <w:r w:rsidRPr="004D5A40">
              <w:rPr>
                <w:rFonts w:ascii="Arial" w:eastAsia="Arial" w:hAnsi="Arial" w:cs="Arial"/>
                <w:b/>
              </w:rPr>
              <w:t>Not Applicable</w:t>
            </w: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79A5B" w14:textId="77777777" w:rsidR="000D052F" w:rsidRDefault="000D052F">
            <w:pPr>
              <w:spacing w:before="120" w:after="120"/>
              <w:rPr>
                <w:rFonts w:ascii="Arial" w:eastAsia="Times New Roman" w:hAnsi="Arial" w:cs="Arial"/>
                <w:sz w:val="22"/>
                <w:szCs w:val="22"/>
              </w:rPr>
            </w:pPr>
          </w:p>
        </w:tc>
        <w:tc>
          <w:tcPr>
            <w:tcW w:w="2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982E8" w14:textId="77777777" w:rsidR="000D052F" w:rsidRDefault="000D052F">
            <w:pPr>
              <w:spacing w:before="120" w:after="120"/>
              <w:rPr>
                <w:rFonts w:ascii="Arial" w:eastAsia="Times New Roman" w:hAnsi="Arial" w:cs="Arial"/>
                <w:sz w:val="22"/>
                <w:szCs w:val="22"/>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FBCD9" w14:textId="77777777" w:rsidR="000D052F" w:rsidRDefault="000D052F">
            <w:pPr>
              <w:spacing w:before="120" w:after="120"/>
              <w:rPr>
                <w:rFonts w:ascii="Arial" w:eastAsia="Times New Roman" w:hAnsi="Arial" w:cs="Arial"/>
                <w:sz w:val="22"/>
                <w:szCs w:val="22"/>
              </w:rPr>
            </w:pPr>
          </w:p>
        </w:tc>
        <w:tc>
          <w:tcPr>
            <w:tcW w:w="1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C9E02" w14:textId="77777777" w:rsidR="000D052F" w:rsidRDefault="000D052F">
            <w:pPr>
              <w:spacing w:before="120" w:after="120"/>
              <w:rPr>
                <w:rFonts w:ascii="Arial" w:eastAsia="Times New Roman" w:hAnsi="Arial" w:cs="Arial"/>
                <w:sz w:val="22"/>
                <w:szCs w:val="22"/>
              </w:rPr>
            </w:pPr>
          </w:p>
        </w:tc>
        <w:tc>
          <w:tcPr>
            <w:tcW w:w="2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169003" w14:textId="77777777" w:rsidR="000D052F" w:rsidRDefault="000D052F">
            <w:pPr>
              <w:spacing w:before="120" w:after="120"/>
              <w:rPr>
                <w:rFonts w:ascii="Arial" w:eastAsia="Times New Roman" w:hAnsi="Arial" w:cs="Arial"/>
                <w:sz w:val="22"/>
                <w:szCs w:val="22"/>
              </w:rPr>
            </w:pP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FA267" w14:textId="77777777" w:rsidR="000D052F" w:rsidRDefault="000D052F">
            <w:pPr>
              <w:spacing w:before="120" w:after="120"/>
              <w:rPr>
                <w:rFonts w:ascii="Arial" w:eastAsia="Times New Roman" w:hAnsi="Arial" w:cs="Arial"/>
                <w:sz w:val="22"/>
                <w:szCs w:val="22"/>
              </w:rPr>
            </w:pPr>
          </w:p>
        </w:tc>
      </w:tr>
      <w:tr w:rsidR="000D052F" w14:paraId="5BE66AC9" w14:textId="77777777">
        <w:tc>
          <w:tcPr>
            <w:tcW w:w="1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8ABC3" w14:textId="77777777" w:rsidR="000D052F" w:rsidRDefault="000D052F">
            <w:pPr>
              <w:spacing w:before="120" w:after="120"/>
              <w:rPr>
                <w:rFonts w:ascii="Arial" w:eastAsia="Times New Roman" w:hAnsi="Arial" w:cs="Arial"/>
                <w:sz w:val="22"/>
                <w:szCs w:val="22"/>
              </w:rPr>
            </w:pP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22685" w14:textId="77777777" w:rsidR="000D052F" w:rsidRDefault="000D052F">
            <w:pPr>
              <w:spacing w:before="120" w:after="120"/>
              <w:rPr>
                <w:rFonts w:ascii="Arial" w:eastAsia="Times New Roman" w:hAnsi="Arial" w:cs="Arial"/>
                <w:sz w:val="22"/>
                <w:szCs w:val="22"/>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C6526" w14:textId="77777777" w:rsidR="000D052F" w:rsidRDefault="000D052F">
            <w:pPr>
              <w:spacing w:before="120" w:after="120"/>
              <w:rPr>
                <w:rFonts w:ascii="Arial" w:eastAsia="Times New Roman" w:hAnsi="Arial" w:cs="Arial"/>
                <w:sz w:val="22"/>
                <w:szCs w:val="22"/>
              </w:rPr>
            </w:pPr>
          </w:p>
        </w:tc>
        <w:tc>
          <w:tcPr>
            <w:tcW w:w="2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162C9" w14:textId="77777777" w:rsidR="000D052F" w:rsidRDefault="000D052F">
            <w:pPr>
              <w:spacing w:before="120" w:after="120"/>
              <w:rPr>
                <w:rFonts w:ascii="Arial" w:eastAsia="Times New Roman" w:hAnsi="Arial" w:cs="Arial"/>
                <w:sz w:val="22"/>
                <w:szCs w:val="22"/>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78CDD" w14:textId="77777777" w:rsidR="000D052F" w:rsidRDefault="000D052F">
            <w:pPr>
              <w:spacing w:before="120" w:after="120"/>
              <w:rPr>
                <w:rFonts w:ascii="Arial" w:eastAsia="Times New Roman" w:hAnsi="Arial" w:cs="Arial"/>
                <w:sz w:val="22"/>
                <w:szCs w:val="22"/>
              </w:rPr>
            </w:pPr>
          </w:p>
        </w:tc>
        <w:tc>
          <w:tcPr>
            <w:tcW w:w="1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3DDF1" w14:textId="77777777" w:rsidR="000D052F" w:rsidRDefault="000D052F">
            <w:pPr>
              <w:spacing w:before="120" w:after="120"/>
              <w:rPr>
                <w:rFonts w:ascii="Arial" w:eastAsia="Times New Roman" w:hAnsi="Arial" w:cs="Arial"/>
                <w:sz w:val="22"/>
                <w:szCs w:val="22"/>
              </w:rPr>
            </w:pPr>
          </w:p>
        </w:tc>
        <w:tc>
          <w:tcPr>
            <w:tcW w:w="2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6305A" w14:textId="77777777" w:rsidR="000D052F" w:rsidRDefault="000D052F">
            <w:pPr>
              <w:spacing w:before="120" w:after="120"/>
              <w:rPr>
                <w:rFonts w:ascii="Arial" w:eastAsia="Times New Roman" w:hAnsi="Arial" w:cs="Arial"/>
                <w:sz w:val="22"/>
                <w:szCs w:val="22"/>
              </w:rPr>
            </w:pP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9E9AC" w14:textId="77777777" w:rsidR="000D052F" w:rsidRDefault="000D052F">
            <w:pPr>
              <w:spacing w:before="120" w:after="120"/>
              <w:rPr>
                <w:rFonts w:ascii="Arial" w:eastAsia="Times New Roman" w:hAnsi="Arial" w:cs="Arial"/>
                <w:sz w:val="22"/>
                <w:szCs w:val="22"/>
              </w:rPr>
            </w:pPr>
          </w:p>
        </w:tc>
      </w:tr>
      <w:tr w:rsidR="000D052F" w14:paraId="5C30B9B4" w14:textId="77777777">
        <w:tc>
          <w:tcPr>
            <w:tcW w:w="1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B923D" w14:textId="77777777" w:rsidR="000D052F" w:rsidRDefault="000D052F">
            <w:pPr>
              <w:spacing w:before="120" w:after="120"/>
              <w:rPr>
                <w:rFonts w:ascii="Arial" w:eastAsia="Times New Roman" w:hAnsi="Arial" w:cs="Arial"/>
                <w:sz w:val="22"/>
                <w:szCs w:val="22"/>
              </w:rPr>
            </w:pP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5F33F" w14:textId="77777777" w:rsidR="000D052F" w:rsidRDefault="000D052F">
            <w:pPr>
              <w:spacing w:before="120" w:after="120"/>
              <w:rPr>
                <w:rFonts w:ascii="Arial" w:eastAsia="Times New Roman" w:hAnsi="Arial" w:cs="Arial"/>
                <w:sz w:val="22"/>
                <w:szCs w:val="22"/>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17D7E" w14:textId="77777777" w:rsidR="000D052F" w:rsidRDefault="000D052F">
            <w:pPr>
              <w:spacing w:before="120" w:after="120"/>
              <w:rPr>
                <w:rFonts w:ascii="Arial" w:eastAsia="Times New Roman" w:hAnsi="Arial" w:cs="Arial"/>
                <w:sz w:val="22"/>
                <w:szCs w:val="22"/>
              </w:rPr>
            </w:pPr>
          </w:p>
        </w:tc>
        <w:tc>
          <w:tcPr>
            <w:tcW w:w="2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84129" w14:textId="77777777" w:rsidR="000D052F" w:rsidRDefault="000D052F">
            <w:pPr>
              <w:spacing w:before="120" w:after="120"/>
              <w:rPr>
                <w:rFonts w:ascii="Arial" w:eastAsia="Times New Roman" w:hAnsi="Arial" w:cs="Arial"/>
                <w:sz w:val="22"/>
                <w:szCs w:val="22"/>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89B6F" w14:textId="77777777" w:rsidR="000D052F" w:rsidRDefault="000D052F">
            <w:pPr>
              <w:spacing w:before="120" w:after="120"/>
              <w:rPr>
                <w:rFonts w:ascii="Arial" w:eastAsia="Times New Roman" w:hAnsi="Arial" w:cs="Arial"/>
                <w:sz w:val="22"/>
                <w:szCs w:val="22"/>
              </w:rPr>
            </w:pPr>
          </w:p>
        </w:tc>
        <w:tc>
          <w:tcPr>
            <w:tcW w:w="1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FCD7D" w14:textId="77777777" w:rsidR="000D052F" w:rsidRDefault="000D052F">
            <w:pPr>
              <w:spacing w:before="120" w:after="120"/>
              <w:rPr>
                <w:rFonts w:ascii="Arial" w:eastAsia="Times New Roman" w:hAnsi="Arial" w:cs="Arial"/>
                <w:sz w:val="22"/>
                <w:szCs w:val="22"/>
              </w:rPr>
            </w:pPr>
          </w:p>
        </w:tc>
        <w:tc>
          <w:tcPr>
            <w:tcW w:w="2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AF7EB" w14:textId="77777777" w:rsidR="000D052F" w:rsidRDefault="000D052F">
            <w:pPr>
              <w:spacing w:before="120" w:after="120"/>
              <w:rPr>
                <w:rFonts w:ascii="Arial" w:eastAsia="Times New Roman" w:hAnsi="Arial" w:cs="Arial"/>
                <w:sz w:val="22"/>
                <w:szCs w:val="22"/>
              </w:rPr>
            </w:pP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5E577" w14:textId="77777777" w:rsidR="000D052F" w:rsidRDefault="000D052F">
            <w:pPr>
              <w:spacing w:before="120" w:after="120"/>
              <w:rPr>
                <w:rFonts w:ascii="Arial" w:eastAsia="Times New Roman" w:hAnsi="Arial" w:cs="Arial"/>
                <w:sz w:val="22"/>
                <w:szCs w:val="22"/>
              </w:rPr>
            </w:pPr>
          </w:p>
        </w:tc>
      </w:tr>
      <w:tr w:rsidR="000D052F" w14:paraId="2FB37A0E" w14:textId="77777777">
        <w:tc>
          <w:tcPr>
            <w:tcW w:w="1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1266D" w14:textId="77777777" w:rsidR="000D052F" w:rsidRDefault="000D052F">
            <w:pPr>
              <w:spacing w:before="120" w:after="120"/>
              <w:rPr>
                <w:rFonts w:ascii="Arial" w:eastAsia="Times New Roman" w:hAnsi="Arial" w:cs="Arial"/>
                <w:sz w:val="22"/>
                <w:szCs w:val="22"/>
              </w:rPr>
            </w:pP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BFCFD" w14:textId="77777777" w:rsidR="000D052F" w:rsidRDefault="000D052F">
            <w:pPr>
              <w:spacing w:before="120" w:after="120"/>
              <w:rPr>
                <w:rFonts w:ascii="Arial" w:eastAsia="Times New Roman" w:hAnsi="Arial" w:cs="Arial"/>
                <w:sz w:val="22"/>
                <w:szCs w:val="22"/>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54423" w14:textId="77777777" w:rsidR="000D052F" w:rsidRDefault="000D052F">
            <w:pPr>
              <w:spacing w:before="120" w:after="120"/>
              <w:rPr>
                <w:rFonts w:ascii="Arial" w:eastAsia="Times New Roman" w:hAnsi="Arial" w:cs="Arial"/>
                <w:sz w:val="22"/>
                <w:szCs w:val="22"/>
              </w:rPr>
            </w:pPr>
          </w:p>
        </w:tc>
        <w:tc>
          <w:tcPr>
            <w:tcW w:w="2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3BE79" w14:textId="77777777" w:rsidR="000D052F" w:rsidRDefault="000D052F">
            <w:pPr>
              <w:spacing w:before="120" w:after="120"/>
              <w:rPr>
                <w:rFonts w:ascii="Arial" w:eastAsia="Times New Roman" w:hAnsi="Arial" w:cs="Arial"/>
                <w:sz w:val="22"/>
                <w:szCs w:val="22"/>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ECD93" w14:textId="77777777" w:rsidR="000D052F" w:rsidRDefault="000D052F">
            <w:pPr>
              <w:spacing w:before="120" w:after="120"/>
              <w:rPr>
                <w:rFonts w:ascii="Arial" w:eastAsia="Times New Roman" w:hAnsi="Arial" w:cs="Arial"/>
                <w:sz w:val="22"/>
                <w:szCs w:val="22"/>
              </w:rPr>
            </w:pPr>
          </w:p>
        </w:tc>
        <w:tc>
          <w:tcPr>
            <w:tcW w:w="1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13AEB" w14:textId="77777777" w:rsidR="000D052F" w:rsidRDefault="000D052F">
            <w:pPr>
              <w:spacing w:before="120" w:after="120"/>
              <w:rPr>
                <w:rFonts w:ascii="Arial" w:eastAsia="Times New Roman" w:hAnsi="Arial" w:cs="Arial"/>
                <w:sz w:val="22"/>
                <w:szCs w:val="22"/>
              </w:rPr>
            </w:pPr>
          </w:p>
        </w:tc>
        <w:tc>
          <w:tcPr>
            <w:tcW w:w="2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E4441" w14:textId="77777777" w:rsidR="000D052F" w:rsidRDefault="000D052F">
            <w:pPr>
              <w:spacing w:before="120" w:after="120"/>
              <w:rPr>
                <w:rFonts w:ascii="Arial" w:eastAsia="Times New Roman" w:hAnsi="Arial" w:cs="Arial"/>
                <w:sz w:val="22"/>
                <w:szCs w:val="22"/>
              </w:rPr>
            </w:pP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D4743" w14:textId="77777777" w:rsidR="000D052F" w:rsidRDefault="000D052F">
            <w:pPr>
              <w:spacing w:before="120" w:after="120"/>
              <w:rPr>
                <w:rFonts w:ascii="Arial" w:eastAsia="Times New Roman" w:hAnsi="Arial" w:cs="Arial"/>
                <w:sz w:val="22"/>
                <w:szCs w:val="22"/>
              </w:rPr>
            </w:pPr>
          </w:p>
        </w:tc>
      </w:tr>
    </w:tbl>
    <w:p w14:paraId="135E4514" w14:textId="77777777" w:rsidR="000D052F" w:rsidRDefault="000D052F">
      <w:pPr>
        <w:jc w:val="both"/>
        <w:rPr>
          <w:rFonts w:ascii="Arial" w:hAnsi="Arial" w:cs="Arial"/>
          <w:b/>
          <w:color w:val="365F91"/>
          <w:sz w:val="28"/>
          <w:szCs w:val="28"/>
        </w:rPr>
      </w:pPr>
    </w:p>
    <w:p w14:paraId="228CD7E6" w14:textId="77777777" w:rsidR="000D052F" w:rsidRDefault="000D052F"/>
    <w:p w14:paraId="10435EE9" w14:textId="77777777" w:rsidR="000D052F" w:rsidRDefault="000D052F">
      <w:pPr>
        <w:jc w:val="both"/>
        <w:rPr>
          <w:rFonts w:ascii="Arial" w:hAnsi="Arial" w:cs="Arial"/>
          <w:b/>
          <w:color w:val="365F91"/>
          <w:sz w:val="28"/>
          <w:szCs w:val="28"/>
        </w:rPr>
      </w:pPr>
    </w:p>
    <w:p w14:paraId="039CC7A5" w14:textId="77777777" w:rsidR="000D052F" w:rsidRDefault="000D052F">
      <w:pPr>
        <w:jc w:val="both"/>
        <w:rPr>
          <w:rFonts w:ascii="Arial" w:hAnsi="Arial" w:cs="Arial"/>
          <w:b/>
          <w:color w:val="365F91"/>
          <w:sz w:val="28"/>
          <w:szCs w:val="28"/>
        </w:rPr>
      </w:pPr>
    </w:p>
    <w:p w14:paraId="30A3C4DB" w14:textId="77777777" w:rsidR="000D052F" w:rsidRDefault="000D052F">
      <w:pPr>
        <w:jc w:val="both"/>
        <w:rPr>
          <w:rFonts w:ascii="Arial" w:hAnsi="Arial" w:cs="Arial"/>
          <w:b/>
          <w:color w:val="365F91"/>
          <w:sz w:val="28"/>
          <w:szCs w:val="28"/>
        </w:rPr>
      </w:pPr>
    </w:p>
    <w:p w14:paraId="15C3DD14" w14:textId="77777777" w:rsidR="000D052F" w:rsidRDefault="00C9688F">
      <w:pPr>
        <w:jc w:val="both"/>
        <w:rPr>
          <w:rFonts w:ascii="Arial" w:hAnsi="Arial" w:cs="Arial"/>
          <w:b/>
          <w:color w:val="365F91"/>
          <w:sz w:val="28"/>
          <w:szCs w:val="28"/>
        </w:rPr>
      </w:pPr>
      <w:r w:rsidRPr="004D5A40">
        <w:rPr>
          <w:rFonts w:ascii="Arial" w:hAnsi="Arial" w:cs="Arial"/>
          <w:b/>
          <w:color w:val="365F91"/>
          <w:sz w:val="28"/>
          <w:szCs w:val="28"/>
        </w:rPr>
        <w:t>Part B – Third Party Software</w:t>
      </w:r>
    </w:p>
    <w:p w14:paraId="160501BD" w14:textId="77777777" w:rsidR="000D052F" w:rsidRDefault="000D052F">
      <w:pPr>
        <w:jc w:val="both"/>
        <w:rPr>
          <w:rFonts w:ascii="Arial" w:hAnsi="Arial" w:cs="Arial"/>
          <w:b/>
          <w:color w:val="365F91"/>
          <w:sz w:val="28"/>
          <w:szCs w:val="28"/>
        </w:rPr>
      </w:pPr>
    </w:p>
    <w:p w14:paraId="59206F59" w14:textId="77777777" w:rsidR="000D052F" w:rsidRDefault="00C9688F">
      <w:pPr>
        <w:rPr>
          <w:rFonts w:ascii="Arial" w:hAnsi="Arial" w:cs="Arial"/>
          <w:sz w:val="22"/>
          <w:szCs w:val="22"/>
        </w:rPr>
      </w:pPr>
      <w:r>
        <w:rPr>
          <w:rFonts w:ascii="Arial" w:hAnsi="Arial" w:cs="Arial"/>
          <w:sz w:val="22"/>
          <w:szCs w:val="22"/>
        </w:rPr>
        <w:t xml:space="preserve">The </w:t>
      </w:r>
      <w:proofErr w:type="gramStart"/>
      <w:r>
        <w:rPr>
          <w:rFonts w:ascii="Arial" w:hAnsi="Arial" w:cs="Arial"/>
          <w:sz w:val="22"/>
          <w:szCs w:val="22"/>
        </w:rPr>
        <w:t>Third Party</w:t>
      </w:r>
      <w:proofErr w:type="gramEnd"/>
      <w:r>
        <w:rPr>
          <w:rFonts w:ascii="Arial" w:hAnsi="Arial" w:cs="Arial"/>
          <w:sz w:val="22"/>
          <w:szCs w:val="22"/>
        </w:rPr>
        <w:t xml:space="preserve"> Software shall include the following items:</w:t>
      </w:r>
    </w:p>
    <w:p w14:paraId="4C5C924E" w14:textId="77777777" w:rsidR="000D052F" w:rsidRDefault="000D052F">
      <w:pPr>
        <w:rPr>
          <w:rFonts w:cs="Arial"/>
        </w:rPr>
      </w:pPr>
    </w:p>
    <w:tbl>
      <w:tblPr>
        <w:tblW w:w="14372" w:type="dxa"/>
        <w:tblCellMar>
          <w:left w:w="10" w:type="dxa"/>
          <w:right w:w="10" w:type="dxa"/>
        </w:tblCellMar>
        <w:tblLook w:val="04A0" w:firstRow="1" w:lastRow="0" w:firstColumn="1" w:lastColumn="0" w:noHBand="0" w:noVBand="1"/>
      </w:tblPr>
      <w:tblGrid>
        <w:gridCol w:w="2368"/>
        <w:gridCol w:w="1097"/>
        <w:gridCol w:w="1097"/>
        <w:gridCol w:w="2319"/>
        <w:gridCol w:w="1488"/>
        <w:gridCol w:w="2111"/>
        <w:gridCol w:w="3003"/>
        <w:gridCol w:w="889"/>
      </w:tblGrid>
      <w:tr w:rsidR="000D052F" w14:paraId="47086754" w14:textId="77777777">
        <w:tc>
          <w:tcPr>
            <w:tcW w:w="2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5A689" w14:textId="77777777" w:rsidR="000D052F" w:rsidRDefault="00C9688F">
            <w:pPr>
              <w:spacing w:before="120" w:after="120"/>
              <w:jc w:val="center"/>
              <w:rPr>
                <w:rFonts w:ascii="Arial" w:eastAsia="Times New Roman" w:hAnsi="Arial" w:cs="Arial"/>
                <w:b/>
                <w:bCs/>
                <w:sz w:val="22"/>
                <w:szCs w:val="22"/>
              </w:rPr>
            </w:pPr>
            <w:r>
              <w:rPr>
                <w:rFonts w:ascii="Arial" w:eastAsia="Times New Roman" w:hAnsi="Arial" w:cs="Arial"/>
                <w:b/>
                <w:bCs/>
                <w:sz w:val="22"/>
                <w:szCs w:val="22"/>
              </w:rPr>
              <w:t>Third Party Software</w:t>
            </w: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29455" w14:textId="77777777" w:rsidR="000D052F" w:rsidRDefault="00C9688F">
            <w:pPr>
              <w:spacing w:before="120" w:after="120"/>
              <w:jc w:val="center"/>
              <w:rPr>
                <w:rFonts w:ascii="Arial" w:eastAsia="Times New Roman" w:hAnsi="Arial" w:cs="Arial"/>
                <w:b/>
                <w:bCs/>
                <w:sz w:val="22"/>
                <w:szCs w:val="22"/>
              </w:rPr>
            </w:pPr>
            <w:r>
              <w:rPr>
                <w:rFonts w:ascii="Arial" w:eastAsia="Times New Roman" w:hAnsi="Arial" w:cs="Arial"/>
                <w:b/>
                <w:bCs/>
                <w:sz w:val="22"/>
                <w:szCs w:val="22"/>
              </w:rPr>
              <w:t>Supplier</w:t>
            </w: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1746B" w14:textId="77777777" w:rsidR="000D052F" w:rsidRDefault="00C9688F">
            <w:pPr>
              <w:spacing w:before="120" w:after="120"/>
              <w:jc w:val="center"/>
              <w:rPr>
                <w:rFonts w:ascii="Arial" w:eastAsia="Times New Roman" w:hAnsi="Arial" w:cs="Arial"/>
                <w:b/>
                <w:bCs/>
                <w:sz w:val="22"/>
                <w:szCs w:val="22"/>
              </w:rPr>
            </w:pPr>
            <w:r>
              <w:rPr>
                <w:rFonts w:ascii="Arial" w:eastAsia="Times New Roman" w:hAnsi="Arial" w:cs="Arial"/>
                <w:b/>
                <w:bCs/>
                <w:sz w:val="22"/>
                <w:szCs w:val="22"/>
              </w:rPr>
              <w:t>Purpose</w:t>
            </w:r>
          </w:p>
        </w:tc>
        <w:tc>
          <w:tcPr>
            <w:tcW w:w="2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C0A29" w14:textId="77777777" w:rsidR="000D052F" w:rsidRDefault="00C9688F">
            <w:pPr>
              <w:spacing w:before="120" w:after="120"/>
              <w:jc w:val="center"/>
              <w:rPr>
                <w:rFonts w:ascii="Arial" w:eastAsia="Times New Roman" w:hAnsi="Arial" w:cs="Arial"/>
                <w:b/>
                <w:bCs/>
                <w:sz w:val="22"/>
                <w:szCs w:val="22"/>
              </w:rPr>
            </w:pPr>
            <w:r>
              <w:rPr>
                <w:rFonts w:ascii="Arial" w:eastAsia="Times New Roman" w:hAnsi="Arial" w:cs="Arial"/>
                <w:b/>
                <w:bCs/>
                <w:sz w:val="22"/>
                <w:szCs w:val="22"/>
              </w:rPr>
              <w:t>Number of Licences</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E7FD6" w14:textId="77777777" w:rsidR="000D052F" w:rsidRDefault="00C9688F">
            <w:pPr>
              <w:spacing w:before="120" w:after="120"/>
              <w:jc w:val="center"/>
              <w:rPr>
                <w:rFonts w:ascii="Arial" w:eastAsia="Times New Roman" w:hAnsi="Arial" w:cs="Arial"/>
                <w:b/>
                <w:bCs/>
                <w:sz w:val="22"/>
                <w:szCs w:val="22"/>
              </w:rPr>
            </w:pPr>
            <w:r>
              <w:rPr>
                <w:rFonts w:ascii="Arial" w:eastAsia="Times New Roman" w:hAnsi="Arial" w:cs="Arial"/>
                <w:b/>
                <w:bCs/>
                <w:sz w:val="22"/>
                <w:szCs w:val="22"/>
              </w:rPr>
              <w:t>Restrictions</w:t>
            </w: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B36BF" w14:textId="77777777" w:rsidR="000D052F" w:rsidRDefault="00C9688F">
            <w:pPr>
              <w:spacing w:before="120" w:after="120"/>
              <w:jc w:val="center"/>
              <w:rPr>
                <w:rFonts w:ascii="Arial" w:eastAsia="Times New Roman" w:hAnsi="Arial" w:cs="Arial"/>
                <w:b/>
                <w:bCs/>
                <w:sz w:val="22"/>
                <w:szCs w:val="22"/>
              </w:rPr>
            </w:pPr>
            <w:r>
              <w:rPr>
                <w:rFonts w:ascii="Arial" w:eastAsia="Times New Roman" w:hAnsi="Arial" w:cs="Arial"/>
                <w:b/>
                <w:bCs/>
                <w:sz w:val="22"/>
                <w:szCs w:val="22"/>
              </w:rPr>
              <w:t>Number of Copies</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FF690" w14:textId="77777777" w:rsidR="000D052F" w:rsidRDefault="00C9688F">
            <w:pPr>
              <w:spacing w:before="120" w:after="120"/>
              <w:jc w:val="center"/>
              <w:rPr>
                <w:rFonts w:ascii="Arial" w:eastAsia="Times New Roman" w:hAnsi="Arial" w:cs="Arial"/>
                <w:b/>
                <w:bCs/>
                <w:sz w:val="22"/>
                <w:szCs w:val="22"/>
              </w:rPr>
            </w:pPr>
            <w:r>
              <w:rPr>
                <w:rFonts w:ascii="Arial" w:eastAsia="Times New Roman" w:hAnsi="Arial" w:cs="Arial"/>
                <w:b/>
                <w:bCs/>
                <w:sz w:val="22"/>
                <w:szCs w:val="22"/>
              </w:rPr>
              <w:t>Type (COTS or Non</w:t>
            </w:r>
            <w:r>
              <w:rPr>
                <w:rFonts w:ascii="Arial" w:eastAsia="Times New Roman" w:hAnsi="Arial" w:cs="Arial"/>
                <w:b/>
                <w:bCs/>
                <w:sz w:val="22"/>
                <w:szCs w:val="22"/>
              </w:rPr>
              <w:noBreakHyphen/>
              <w:t>COTS)</w:t>
            </w: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29621" w14:textId="77777777" w:rsidR="000D052F" w:rsidRDefault="00C9688F">
            <w:pPr>
              <w:spacing w:before="120" w:after="120"/>
              <w:jc w:val="center"/>
              <w:rPr>
                <w:rFonts w:ascii="Arial" w:eastAsia="Times New Roman" w:hAnsi="Arial" w:cs="Arial"/>
                <w:b/>
                <w:bCs/>
                <w:sz w:val="22"/>
                <w:szCs w:val="22"/>
              </w:rPr>
            </w:pPr>
            <w:r>
              <w:rPr>
                <w:rFonts w:ascii="Arial" w:eastAsia="Times New Roman" w:hAnsi="Arial" w:cs="Arial"/>
                <w:b/>
                <w:bCs/>
                <w:sz w:val="22"/>
                <w:szCs w:val="22"/>
              </w:rPr>
              <w:t>Term/</w:t>
            </w:r>
          </w:p>
          <w:p w14:paraId="6EC64315" w14:textId="77777777" w:rsidR="000D052F" w:rsidRDefault="00C9688F">
            <w:pPr>
              <w:spacing w:before="120" w:after="120"/>
              <w:jc w:val="center"/>
              <w:rPr>
                <w:rFonts w:ascii="Arial" w:eastAsia="Times New Roman" w:hAnsi="Arial" w:cs="Arial"/>
                <w:b/>
                <w:bCs/>
                <w:sz w:val="22"/>
                <w:szCs w:val="22"/>
              </w:rPr>
            </w:pPr>
            <w:r>
              <w:rPr>
                <w:rFonts w:ascii="Arial" w:eastAsia="Times New Roman" w:hAnsi="Arial" w:cs="Arial"/>
                <w:b/>
                <w:bCs/>
                <w:sz w:val="22"/>
                <w:szCs w:val="22"/>
              </w:rPr>
              <w:t xml:space="preserve">Expiry </w:t>
            </w:r>
          </w:p>
        </w:tc>
      </w:tr>
      <w:tr w:rsidR="000D052F" w14:paraId="1DDE843D" w14:textId="77777777">
        <w:tc>
          <w:tcPr>
            <w:tcW w:w="2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0CE2B" w14:textId="610778D8" w:rsidR="000D052F" w:rsidRDefault="004D5A40">
            <w:pPr>
              <w:spacing w:before="120" w:after="120"/>
              <w:rPr>
                <w:rFonts w:ascii="Arial" w:eastAsia="Times New Roman" w:hAnsi="Arial" w:cs="Arial"/>
                <w:sz w:val="22"/>
                <w:szCs w:val="22"/>
              </w:rPr>
            </w:pPr>
            <w:r w:rsidRPr="004E6D1A">
              <w:rPr>
                <w:rFonts w:ascii="Arial" w:eastAsia="Arial" w:hAnsi="Arial" w:cs="Arial"/>
                <w:b/>
                <w:color w:val="FF0000"/>
              </w:rPr>
              <w:t>REDACTED TEXT under FOIA Section 43 Commercial Interests</w:t>
            </w:r>
            <w:r w:rsidRPr="004E6D1A">
              <w:rPr>
                <w:rFonts w:ascii="Arial" w:eastAsia="Arial" w:hAnsi="Arial" w:cs="Arial"/>
                <w:color w:val="FF0000"/>
              </w:rPr>
              <w:t>.</w:t>
            </w: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21A7F" w14:textId="77777777" w:rsidR="000D052F" w:rsidRDefault="000D052F">
            <w:pPr>
              <w:spacing w:before="120" w:after="120"/>
              <w:rPr>
                <w:rFonts w:ascii="Arial" w:eastAsia="Times New Roman" w:hAnsi="Arial" w:cs="Arial"/>
                <w:sz w:val="22"/>
                <w:szCs w:val="22"/>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F2992" w14:textId="77777777" w:rsidR="000D052F" w:rsidRDefault="000D052F">
            <w:pPr>
              <w:spacing w:before="120" w:after="120"/>
              <w:rPr>
                <w:rFonts w:ascii="Arial" w:eastAsia="Times New Roman" w:hAnsi="Arial" w:cs="Arial"/>
                <w:sz w:val="22"/>
                <w:szCs w:val="22"/>
              </w:rPr>
            </w:pPr>
          </w:p>
        </w:tc>
        <w:tc>
          <w:tcPr>
            <w:tcW w:w="2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A78B2" w14:textId="77777777" w:rsidR="000D052F" w:rsidRDefault="000D052F">
            <w:pPr>
              <w:spacing w:before="120" w:after="120"/>
              <w:rPr>
                <w:rFonts w:ascii="Arial" w:eastAsia="Times New Roman" w:hAnsi="Arial" w:cs="Arial"/>
                <w:sz w:val="22"/>
                <w:szCs w:val="22"/>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4F00D" w14:textId="77777777" w:rsidR="000D052F" w:rsidRDefault="000D052F">
            <w:pPr>
              <w:spacing w:before="120" w:after="120"/>
              <w:rPr>
                <w:rFonts w:ascii="Arial" w:eastAsia="Times New Roman" w:hAnsi="Arial" w:cs="Arial"/>
                <w:sz w:val="22"/>
                <w:szCs w:val="22"/>
              </w:rPr>
            </w:pP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9DCB8" w14:textId="77777777" w:rsidR="000D052F" w:rsidRDefault="000D052F">
            <w:pPr>
              <w:spacing w:before="120" w:after="120"/>
              <w:rPr>
                <w:rFonts w:ascii="Arial" w:eastAsia="Times New Roman" w:hAnsi="Arial" w:cs="Arial"/>
                <w:sz w:val="22"/>
                <w:szCs w:val="22"/>
              </w:rPr>
            </w:pP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548F3" w14:textId="77777777" w:rsidR="000D052F" w:rsidRDefault="000D052F">
            <w:pPr>
              <w:spacing w:before="120" w:after="120"/>
              <w:rPr>
                <w:rFonts w:ascii="Arial" w:eastAsia="Times New Roman" w:hAnsi="Arial" w:cs="Arial"/>
                <w:sz w:val="22"/>
                <w:szCs w:val="22"/>
              </w:rPr>
            </w:pP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C5E68" w14:textId="77777777" w:rsidR="000D052F" w:rsidRDefault="000D052F">
            <w:pPr>
              <w:spacing w:before="120" w:after="120"/>
              <w:rPr>
                <w:rFonts w:ascii="Arial" w:eastAsia="Times New Roman" w:hAnsi="Arial" w:cs="Arial"/>
                <w:sz w:val="22"/>
                <w:szCs w:val="22"/>
              </w:rPr>
            </w:pPr>
          </w:p>
        </w:tc>
      </w:tr>
      <w:tr w:rsidR="000D052F" w14:paraId="3D028014" w14:textId="77777777">
        <w:tc>
          <w:tcPr>
            <w:tcW w:w="2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3E46F" w14:textId="77777777" w:rsidR="000D052F" w:rsidRDefault="000D052F">
            <w:pPr>
              <w:spacing w:before="120" w:after="120"/>
              <w:rPr>
                <w:rFonts w:ascii="Arial" w:eastAsia="Times New Roman" w:hAnsi="Arial" w:cs="Arial"/>
                <w:sz w:val="22"/>
                <w:szCs w:val="22"/>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F7314" w14:textId="77777777" w:rsidR="000D052F" w:rsidRDefault="000D052F">
            <w:pPr>
              <w:spacing w:before="120" w:after="120"/>
              <w:rPr>
                <w:rFonts w:ascii="Arial" w:eastAsia="Times New Roman" w:hAnsi="Arial" w:cs="Arial"/>
                <w:sz w:val="22"/>
                <w:szCs w:val="22"/>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EB0BE" w14:textId="77777777" w:rsidR="000D052F" w:rsidRDefault="000D052F">
            <w:pPr>
              <w:spacing w:before="120" w:after="120"/>
              <w:rPr>
                <w:rFonts w:ascii="Arial" w:eastAsia="Times New Roman" w:hAnsi="Arial" w:cs="Arial"/>
                <w:sz w:val="22"/>
                <w:szCs w:val="22"/>
              </w:rPr>
            </w:pPr>
          </w:p>
        </w:tc>
        <w:tc>
          <w:tcPr>
            <w:tcW w:w="2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F20D7" w14:textId="77777777" w:rsidR="000D052F" w:rsidRDefault="000D052F">
            <w:pPr>
              <w:spacing w:before="120" w:after="120"/>
              <w:rPr>
                <w:rFonts w:ascii="Arial" w:eastAsia="Times New Roman" w:hAnsi="Arial" w:cs="Arial"/>
                <w:sz w:val="22"/>
                <w:szCs w:val="22"/>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BE4AB" w14:textId="77777777" w:rsidR="000D052F" w:rsidRDefault="000D052F">
            <w:pPr>
              <w:spacing w:before="120" w:after="120"/>
              <w:rPr>
                <w:rFonts w:ascii="Arial" w:eastAsia="Times New Roman" w:hAnsi="Arial" w:cs="Arial"/>
                <w:sz w:val="22"/>
                <w:szCs w:val="22"/>
              </w:rPr>
            </w:pP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06B08" w14:textId="77777777" w:rsidR="000D052F" w:rsidRDefault="000D052F">
            <w:pPr>
              <w:spacing w:before="120" w:after="120"/>
              <w:rPr>
                <w:rFonts w:ascii="Arial" w:eastAsia="Times New Roman" w:hAnsi="Arial" w:cs="Arial"/>
                <w:sz w:val="22"/>
                <w:szCs w:val="22"/>
              </w:rPr>
            </w:pP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6F5DC" w14:textId="77777777" w:rsidR="000D052F" w:rsidRDefault="000D052F">
            <w:pPr>
              <w:spacing w:before="120" w:after="120"/>
              <w:rPr>
                <w:rFonts w:ascii="Arial" w:eastAsia="Times New Roman" w:hAnsi="Arial" w:cs="Arial"/>
                <w:sz w:val="22"/>
                <w:szCs w:val="22"/>
              </w:rPr>
            </w:pP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2DE9A" w14:textId="77777777" w:rsidR="000D052F" w:rsidRDefault="000D052F">
            <w:pPr>
              <w:spacing w:before="120" w:after="120"/>
              <w:rPr>
                <w:rFonts w:ascii="Arial" w:eastAsia="Times New Roman" w:hAnsi="Arial" w:cs="Arial"/>
                <w:sz w:val="22"/>
                <w:szCs w:val="22"/>
              </w:rPr>
            </w:pPr>
          </w:p>
        </w:tc>
      </w:tr>
      <w:tr w:rsidR="000D052F" w14:paraId="1AB3C4CA" w14:textId="77777777">
        <w:tc>
          <w:tcPr>
            <w:tcW w:w="2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859B5" w14:textId="77777777" w:rsidR="000D052F" w:rsidRDefault="000D052F">
            <w:pPr>
              <w:spacing w:before="120" w:after="120"/>
              <w:rPr>
                <w:rFonts w:ascii="Arial" w:eastAsia="Times New Roman" w:hAnsi="Arial" w:cs="Arial"/>
                <w:sz w:val="22"/>
                <w:szCs w:val="22"/>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63173" w14:textId="77777777" w:rsidR="000D052F" w:rsidRDefault="000D052F">
            <w:pPr>
              <w:spacing w:before="120" w:after="120"/>
              <w:rPr>
                <w:rFonts w:ascii="Arial" w:eastAsia="Times New Roman" w:hAnsi="Arial" w:cs="Arial"/>
                <w:sz w:val="22"/>
                <w:szCs w:val="22"/>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3C132" w14:textId="77777777" w:rsidR="000D052F" w:rsidRDefault="000D052F">
            <w:pPr>
              <w:spacing w:before="120" w:after="120"/>
              <w:rPr>
                <w:rFonts w:ascii="Arial" w:eastAsia="Times New Roman" w:hAnsi="Arial" w:cs="Arial"/>
                <w:sz w:val="22"/>
                <w:szCs w:val="22"/>
              </w:rPr>
            </w:pPr>
          </w:p>
        </w:tc>
        <w:tc>
          <w:tcPr>
            <w:tcW w:w="2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792BF" w14:textId="77777777" w:rsidR="000D052F" w:rsidRDefault="000D052F">
            <w:pPr>
              <w:spacing w:before="120" w:after="120"/>
              <w:rPr>
                <w:rFonts w:ascii="Arial" w:eastAsia="Times New Roman" w:hAnsi="Arial" w:cs="Arial"/>
                <w:sz w:val="22"/>
                <w:szCs w:val="22"/>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5A5B1" w14:textId="77777777" w:rsidR="000D052F" w:rsidRDefault="000D052F">
            <w:pPr>
              <w:spacing w:before="120" w:after="120"/>
              <w:rPr>
                <w:rFonts w:ascii="Arial" w:eastAsia="Times New Roman" w:hAnsi="Arial" w:cs="Arial"/>
                <w:sz w:val="22"/>
                <w:szCs w:val="22"/>
              </w:rPr>
            </w:pP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25E41" w14:textId="77777777" w:rsidR="000D052F" w:rsidRDefault="000D052F">
            <w:pPr>
              <w:spacing w:before="120" w:after="120"/>
              <w:rPr>
                <w:rFonts w:ascii="Arial" w:eastAsia="Times New Roman" w:hAnsi="Arial" w:cs="Arial"/>
                <w:sz w:val="22"/>
                <w:szCs w:val="22"/>
              </w:rPr>
            </w:pP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6AD1F" w14:textId="77777777" w:rsidR="000D052F" w:rsidRDefault="000D052F">
            <w:pPr>
              <w:spacing w:before="120" w:after="120"/>
              <w:rPr>
                <w:rFonts w:ascii="Arial" w:eastAsia="Times New Roman" w:hAnsi="Arial" w:cs="Arial"/>
                <w:sz w:val="22"/>
                <w:szCs w:val="22"/>
              </w:rPr>
            </w:pP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C3902" w14:textId="77777777" w:rsidR="000D052F" w:rsidRDefault="000D052F">
            <w:pPr>
              <w:spacing w:before="120" w:after="120"/>
              <w:rPr>
                <w:rFonts w:ascii="Arial" w:eastAsia="Times New Roman" w:hAnsi="Arial" w:cs="Arial"/>
                <w:sz w:val="22"/>
                <w:szCs w:val="22"/>
              </w:rPr>
            </w:pPr>
          </w:p>
        </w:tc>
      </w:tr>
      <w:tr w:rsidR="000D052F" w14:paraId="4D5B921B" w14:textId="77777777">
        <w:tc>
          <w:tcPr>
            <w:tcW w:w="2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142A9" w14:textId="77777777" w:rsidR="000D052F" w:rsidRDefault="000D052F">
            <w:pPr>
              <w:spacing w:before="120" w:after="120"/>
              <w:rPr>
                <w:rFonts w:ascii="Arial" w:eastAsia="Times New Roman" w:hAnsi="Arial" w:cs="Arial"/>
                <w:sz w:val="22"/>
                <w:szCs w:val="22"/>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73FF6" w14:textId="77777777" w:rsidR="000D052F" w:rsidRDefault="000D052F">
            <w:pPr>
              <w:spacing w:before="120" w:after="120"/>
              <w:rPr>
                <w:rFonts w:ascii="Arial" w:eastAsia="Times New Roman" w:hAnsi="Arial" w:cs="Arial"/>
                <w:sz w:val="22"/>
                <w:szCs w:val="22"/>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D8FDE" w14:textId="77777777" w:rsidR="000D052F" w:rsidRDefault="000D052F">
            <w:pPr>
              <w:spacing w:before="120" w:after="120"/>
              <w:rPr>
                <w:rFonts w:ascii="Arial" w:eastAsia="Times New Roman" w:hAnsi="Arial" w:cs="Arial"/>
                <w:sz w:val="22"/>
                <w:szCs w:val="22"/>
              </w:rPr>
            </w:pPr>
          </w:p>
        </w:tc>
        <w:tc>
          <w:tcPr>
            <w:tcW w:w="2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506C6" w14:textId="77777777" w:rsidR="000D052F" w:rsidRDefault="000D052F">
            <w:pPr>
              <w:spacing w:before="120" w:after="120"/>
              <w:rPr>
                <w:rFonts w:ascii="Arial" w:eastAsia="Times New Roman" w:hAnsi="Arial" w:cs="Arial"/>
                <w:sz w:val="22"/>
                <w:szCs w:val="22"/>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1AC94" w14:textId="77777777" w:rsidR="000D052F" w:rsidRDefault="000D052F">
            <w:pPr>
              <w:spacing w:before="120" w:after="120"/>
              <w:rPr>
                <w:rFonts w:ascii="Arial" w:eastAsia="Times New Roman" w:hAnsi="Arial" w:cs="Arial"/>
                <w:sz w:val="22"/>
                <w:szCs w:val="22"/>
              </w:rPr>
            </w:pP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66AA7" w14:textId="77777777" w:rsidR="000D052F" w:rsidRDefault="000D052F">
            <w:pPr>
              <w:spacing w:before="120" w:after="120"/>
              <w:rPr>
                <w:rFonts w:ascii="Arial" w:eastAsia="Times New Roman" w:hAnsi="Arial" w:cs="Arial"/>
                <w:sz w:val="22"/>
                <w:szCs w:val="22"/>
              </w:rPr>
            </w:pP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66E0B" w14:textId="77777777" w:rsidR="000D052F" w:rsidRDefault="000D052F">
            <w:pPr>
              <w:spacing w:before="120" w:after="120"/>
              <w:rPr>
                <w:rFonts w:ascii="Arial" w:eastAsia="Times New Roman" w:hAnsi="Arial" w:cs="Arial"/>
                <w:sz w:val="22"/>
                <w:szCs w:val="22"/>
              </w:rPr>
            </w:pP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892FC" w14:textId="77777777" w:rsidR="000D052F" w:rsidRDefault="000D052F">
            <w:pPr>
              <w:spacing w:before="120" w:after="120"/>
              <w:rPr>
                <w:rFonts w:ascii="Arial" w:eastAsia="Times New Roman" w:hAnsi="Arial" w:cs="Arial"/>
                <w:sz w:val="22"/>
                <w:szCs w:val="22"/>
              </w:rPr>
            </w:pPr>
          </w:p>
        </w:tc>
      </w:tr>
    </w:tbl>
    <w:p w14:paraId="4D00F75D" w14:textId="77777777" w:rsidR="00555EF7" w:rsidRDefault="00555EF7">
      <w:pPr>
        <w:sectPr w:rsidR="00555EF7">
          <w:headerReference w:type="default" r:id="rId24"/>
          <w:pgSz w:w="16840" w:h="11900" w:orient="landscape"/>
          <w:pgMar w:top="1134" w:right="1134" w:bottom="1134" w:left="1134" w:header="720" w:footer="720" w:gutter="0"/>
          <w:cols w:space="720"/>
        </w:sectPr>
      </w:pPr>
    </w:p>
    <w:p w14:paraId="391E97A8" w14:textId="77777777" w:rsidR="000D052F" w:rsidRDefault="00C9688F">
      <w:pPr>
        <w:jc w:val="center"/>
        <w:rPr>
          <w:rFonts w:ascii="Arial" w:hAnsi="Arial" w:cs="Arial"/>
          <w:b/>
          <w:color w:val="365F91"/>
          <w:sz w:val="28"/>
          <w:szCs w:val="28"/>
        </w:rPr>
      </w:pPr>
      <w:r>
        <w:rPr>
          <w:rFonts w:ascii="Arial" w:hAnsi="Arial" w:cs="Arial"/>
          <w:b/>
          <w:color w:val="365F91"/>
          <w:sz w:val="28"/>
          <w:szCs w:val="28"/>
        </w:rPr>
        <w:lastRenderedPageBreak/>
        <w:t>Attachment 7 – Financial Distress</w:t>
      </w:r>
    </w:p>
    <w:p w14:paraId="65ACDEF2" w14:textId="77777777" w:rsidR="000D052F" w:rsidRDefault="000D052F">
      <w:pPr>
        <w:ind w:left="-709"/>
        <w:jc w:val="center"/>
        <w:rPr>
          <w:rFonts w:ascii="Arial" w:hAnsi="Arial" w:cs="Arial"/>
          <w:b/>
          <w:color w:val="365F91"/>
          <w:sz w:val="28"/>
          <w:szCs w:val="28"/>
        </w:rPr>
      </w:pPr>
    </w:p>
    <w:p w14:paraId="33F1DEBA" w14:textId="61068171" w:rsidR="000D052F" w:rsidRDefault="00C9688F">
      <w:pPr>
        <w:ind w:left="-709"/>
        <w:jc w:val="both"/>
        <w:rPr>
          <w:rFonts w:ascii="Arial" w:hAnsi="Arial" w:cs="Arial"/>
          <w:sz w:val="22"/>
          <w:szCs w:val="22"/>
        </w:rPr>
      </w:pPr>
      <w:r>
        <w:rPr>
          <w:rFonts w:ascii="Arial" w:hAnsi="Arial" w:cs="Arial"/>
          <w:sz w:val="22"/>
          <w:szCs w:val="22"/>
        </w:rPr>
        <w:t xml:space="preserve">For the purpose of Schedule </w:t>
      </w:r>
      <w:r w:rsidR="00C40D17">
        <w:rPr>
          <w:rFonts w:ascii="Arial" w:hAnsi="Arial" w:cs="Arial"/>
          <w:sz w:val="22"/>
          <w:szCs w:val="22"/>
        </w:rPr>
        <w:t>8</w:t>
      </w:r>
      <w:r>
        <w:rPr>
          <w:rFonts w:ascii="Arial" w:hAnsi="Arial" w:cs="Arial"/>
          <w:sz w:val="22"/>
          <w:szCs w:val="22"/>
        </w:rPr>
        <w:t xml:space="preserve"> (Financial Distress) of the Call-Off Terms, the following shall apply:</w:t>
      </w:r>
    </w:p>
    <w:p w14:paraId="60FA663A" w14:textId="77777777" w:rsidR="000D052F" w:rsidRDefault="000D052F">
      <w:pPr>
        <w:ind w:left="-709"/>
        <w:rPr>
          <w:rFonts w:ascii="Arial" w:hAnsi="Arial" w:cs="Arial"/>
          <w:sz w:val="22"/>
          <w:szCs w:val="22"/>
        </w:rPr>
      </w:pPr>
    </w:p>
    <w:p w14:paraId="77CBCF6C" w14:textId="60E1591B" w:rsidR="005F0C49" w:rsidRDefault="005F0C49">
      <w:pPr>
        <w:ind w:left="-709"/>
        <w:rPr>
          <w:rFonts w:ascii="Arial Bold" w:hAnsi="Arial Bold" w:cs="Arial Bold" w:hint="eastAsia"/>
          <w:b/>
          <w:caps/>
          <w:sz w:val="22"/>
          <w:szCs w:val="22"/>
        </w:rPr>
      </w:pPr>
      <w:r w:rsidRPr="00E13191">
        <w:rPr>
          <w:rFonts w:ascii="Arial Bold" w:hAnsi="Arial Bold" w:cs="Arial Bold"/>
          <w:b/>
          <w:caps/>
          <w:sz w:val="22"/>
          <w:szCs w:val="22"/>
        </w:rPr>
        <w:t>Part A - Credit Rating Threshold</w:t>
      </w:r>
    </w:p>
    <w:p w14:paraId="44C59CDF" w14:textId="77777777" w:rsidR="00FA359A" w:rsidRDefault="00FA359A">
      <w:pPr>
        <w:ind w:left="-709"/>
        <w:rPr>
          <w:rFonts w:ascii="Arial Bold" w:hAnsi="Arial Bold" w:cs="Arial Bold" w:hint="eastAsia"/>
          <w:b/>
          <w:caps/>
          <w:sz w:val="22"/>
          <w:szCs w:val="22"/>
        </w:rPr>
      </w:pPr>
    </w:p>
    <w:tbl>
      <w:tblPr>
        <w:tblW w:w="10343" w:type="dxa"/>
        <w:tblInd w:w="-714" w:type="dxa"/>
        <w:tblCellMar>
          <w:left w:w="10" w:type="dxa"/>
          <w:right w:w="10" w:type="dxa"/>
        </w:tblCellMar>
        <w:tblLook w:val="04A0" w:firstRow="1" w:lastRow="0" w:firstColumn="1" w:lastColumn="0" w:noHBand="0" w:noVBand="1"/>
      </w:tblPr>
      <w:tblGrid>
        <w:gridCol w:w="3010"/>
        <w:gridCol w:w="3364"/>
        <w:gridCol w:w="3969"/>
      </w:tblGrid>
      <w:tr w:rsidR="00FA359A" w14:paraId="6B53265A" w14:textId="77777777" w:rsidTr="002A5DA4">
        <w:tc>
          <w:tcPr>
            <w:tcW w:w="30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E012B8A" w14:textId="77777777" w:rsidR="00FA359A" w:rsidRDefault="00FA359A" w:rsidP="002A5DA4">
            <w:pPr>
              <w:pStyle w:val="TableNormal1"/>
              <w:ind w:left="0" w:firstLine="0"/>
              <w:rPr>
                <w:rFonts w:cs="Arial"/>
                <w:b/>
                <w:sz w:val="22"/>
              </w:rPr>
            </w:pPr>
            <w:r>
              <w:rPr>
                <w:rFonts w:cs="Arial"/>
                <w:b/>
                <w:sz w:val="22"/>
              </w:rPr>
              <w:t>Entity</w:t>
            </w:r>
          </w:p>
        </w:tc>
        <w:tc>
          <w:tcPr>
            <w:tcW w:w="33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F0270D" w14:textId="77777777" w:rsidR="00FA359A" w:rsidRDefault="00FA359A" w:rsidP="002A5DA4">
            <w:pPr>
              <w:pStyle w:val="TableNormal1"/>
              <w:ind w:left="0" w:firstLine="0"/>
              <w:rPr>
                <w:rFonts w:cs="Arial"/>
                <w:b/>
                <w:sz w:val="22"/>
              </w:rPr>
            </w:pPr>
            <w:r>
              <w:rPr>
                <w:rFonts w:cs="Arial"/>
                <w:b/>
                <w:sz w:val="22"/>
              </w:rPr>
              <w:t>Credit Rating (long term)</w:t>
            </w:r>
          </w:p>
          <w:p w14:paraId="2116D000" w14:textId="77777777" w:rsidR="00FA359A" w:rsidRDefault="00FA359A" w:rsidP="002A5DA4">
            <w:pPr>
              <w:pStyle w:val="TableNormal1"/>
              <w:ind w:left="0" w:firstLine="0"/>
            </w:pPr>
            <w:r>
              <w:rPr>
                <w:rFonts w:cs="Arial"/>
                <w:i/>
                <w:sz w:val="22"/>
              </w:rPr>
              <w:t>(insert credit rating issued for the entity at the Commencement Date)</w:t>
            </w:r>
          </w:p>
        </w:tc>
        <w:tc>
          <w:tcPr>
            <w:tcW w:w="396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366546" w14:textId="77777777" w:rsidR="00FA359A" w:rsidRDefault="00FA359A" w:rsidP="002A5DA4">
            <w:pPr>
              <w:pStyle w:val="TableNormal1"/>
              <w:ind w:left="0" w:firstLine="0"/>
              <w:rPr>
                <w:rFonts w:cs="Arial"/>
                <w:b/>
                <w:sz w:val="22"/>
              </w:rPr>
            </w:pPr>
            <w:r>
              <w:rPr>
                <w:rFonts w:cs="Arial"/>
                <w:b/>
                <w:sz w:val="22"/>
              </w:rPr>
              <w:t>Credit Rating Threshold</w:t>
            </w:r>
          </w:p>
          <w:p w14:paraId="58D7D6AA" w14:textId="77777777" w:rsidR="00FA359A" w:rsidRDefault="00FA359A" w:rsidP="002A5DA4">
            <w:pPr>
              <w:pStyle w:val="TableNormal1"/>
              <w:ind w:left="0" w:firstLine="0"/>
              <w:rPr>
                <w:rFonts w:cs="Arial"/>
                <w:i/>
                <w:sz w:val="22"/>
              </w:rPr>
            </w:pPr>
            <w:r>
              <w:rPr>
                <w:rFonts w:cs="Arial"/>
                <w:i/>
                <w:sz w:val="22"/>
              </w:rPr>
              <w:t>(insert the actual rating (e.g. AA-) or the Credit Rating Level (e.g. Credit Rating Level 3)</w:t>
            </w:r>
          </w:p>
        </w:tc>
      </w:tr>
      <w:tr w:rsidR="00FA359A" w:rsidRPr="00AB5E26" w14:paraId="367A2025" w14:textId="77777777" w:rsidTr="002A5DA4">
        <w:tc>
          <w:tcPr>
            <w:tcW w:w="301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6FF33F6E" w14:textId="77777777" w:rsidR="00FA359A" w:rsidRDefault="00FA359A" w:rsidP="002A5DA4">
            <w:pPr>
              <w:pStyle w:val="TableNormal1"/>
              <w:ind w:left="0" w:firstLine="0"/>
              <w:rPr>
                <w:rFonts w:cs="Arial"/>
                <w:b/>
                <w:i/>
                <w:sz w:val="22"/>
              </w:rPr>
            </w:pPr>
            <w:r>
              <w:rPr>
                <w:rFonts w:cs="Arial"/>
                <w:b/>
                <w:i/>
                <w:sz w:val="22"/>
              </w:rPr>
              <w:t>Supplier</w:t>
            </w:r>
          </w:p>
        </w:tc>
        <w:tc>
          <w:tcPr>
            <w:tcW w:w="3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55F29" w14:textId="77777777" w:rsidR="00FA359A" w:rsidRDefault="00FA359A" w:rsidP="002A5DA4">
            <w:pPr>
              <w:pStyle w:val="TableNormal1"/>
              <w:ind w:left="0" w:firstLine="0"/>
              <w:rPr>
                <w:rFonts w:cs="Arial"/>
                <w:sz w:val="22"/>
              </w:rPr>
            </w:pPr>
            <w:r>
              <w:rPr>
                <w:rFonts w:cs="Arial"/>
                <w:sz w:val="22"/>
              </w:rPr>
              <w:t>TBC</w:t>
            </w:r>
          </w:p>
          <w:p w14:paraId="51B0A001" w14:textId="77777777" w:rsidR="00FA359A" w:rsidRDefault="00FA359A" w:rsidP="002A5DA4">
            <w:pPr>
              <w:pStyle w:val="TableNormal1"/>
              <w:ind w:left="0" w:firstLine="0"/>
              <w:rPr>
                <w:rFonts w:cs="Arial"/>
                <w:sz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726B8" w14:textId="77777777" w:rsidR="00FA359A" w:rsidRPr="00AB5E26" w:rsidRDefault="00FA359A" w:rsidP="002A5DA4">
            <w:pPr>
              <w:pStyle w:val="m5472168259065192013tablenormal1"/>
              <w:rPr>
                <w:rFonts w:ascii="Arial" w:hAnsi="Arial" w:cs="Arial"/>
              </w:rPr>
            </w:pPr>
            <w:r w:rsidRPr="00AB5E26">
              <w:rPr>
                <w:rFonts w:ascii="Arial" w:hAnsi="Arial" w:cs="Arial"/>
                <w:sz w:val="22"/>
                <w:szCs w:val="22"/>
              </w:rPr>
              <w:t>Less than:</w:t>
            </w:r>
          </w:p>
          <w:p w14:paraId="47955150" w14:textId="77777777" w:rsidR="00FA359A" w:rsidRPr="00AB5E26" w:rsidRDefault="00FA359A" w:rsidP="002A5DA4">
            <w:pPr>
              <w:pStyle w:val="m5472168259065192013tablenormal1"/>
              <w:rPr>
                <w:rFonts w:ascii="Arial" w:hAnsi="Arial" w:cs="Arial"/>
              </w:rPr>
            </w:pPr>
            <w:r w:rsidRPr="00AB5E26">
              <w:rPr>
                <w:rFonts w:ascii="Arial" w:hAnsi="Arial" w:cs="Arial"/>
                <w:sz w:val="22"/>
                <w:szCs w:val="22"/>
              </w:rPr>
              <w:t>Viability rating 3; or</w:t>
            </w:r>
          </w:p>
          <w:p w14:paraId="465D3644" w14:textId="77777777" w:rsidR="00FA359A" w:rsidRPr="00AB5E26" w:rsidRDefault="00FA359A" w:rsidP="002A5DA4">
            <w:pPr>
              <w:pStyle w:val="m5472168259065192013tablenormal1"/>
              <w:rPr>
                <w:rFonts w:ascii="Arial" w:hAnsi="Arial" w:cs="Arial"/>
              </w:rPr>
            </w:pPr>
            <w:r w:rsidRPr="00AB5E26">
              <w:rPr>
                <w:rFonts w:ascii="Arial" w:hAnsi="Arial" w:cs="Arial"/>
                <w:sz w:val="22"/>
                <w:szCs w:val="22"/>
              </w:rPr>
              <w:t>Failure score 50</w:t>
            </w:r>
          </w:p>
          <w:p w14:paraId="00F79E22" w14:textId="77777777" w:rsidR="00FA359A" w:rsidRPr="00AB5E26" w:rsidRDefault="00FA359A" w:rsidP="002A5DA4">
            <w:pPr>
              <w:pStyle w:val="TableNormal1"/>
              <w:ind w:left="0" w:firstLine="0"/>
              <w:rPr>
                <w:rFonts w:cs="Arial"/>
                <w:sz w:val="22"/>
              </w:rPr>
            </w:pPr>
          </w:p>
        </w:tc>
      </w:tr>
      <w:tr w:rsidR="00FA359A" w:rsidRPr="00AB5E26" w14:paraId="6A09B156" w14:textId="77777777" w:rsidTr="002A5DA4">
        <w:tc>
          <w:tcPr>
            <w:tcW w:w="301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6300237" w14:textId="77777777" w:rsidR="00FA359A" w:rsidRPr="0016531D" w:rsidRDefault="00FA359A" w:rsidP="002A5DA4">
            <w:pPr>
              <w:pStyle w:val="TableNormal1"/>
              <w:ind w:left="0" w:firstLine="0"/>
              <w:rPr>
                <w:rFonts w:cs="Arial"/>
                <w:b/>
                <w:iCs/>
                <w:sz w:val="22"/>
              </w:rPr>
            </w:pPr>
            <w:r w:rsidRPr="0016531D">
              <w:rPr>
                <w:rFonts w:cs="Arial"/>
                <w:b/>
                <w:iCs/>
                <w:sz w:val="22"/>
              </w:rPr>
              <w:t>Guarantor</w:t>
            </w:r>
          </w:p>
        </w:tc>
        <w:tc>
          <w:tcPr>
            <w:tcW w:w="3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19D97" w14:textId="77777777" w:rsidR="00FA359A" w:rsidRDefault="00FA359A" w:rsidP="002A5DA4">
            <w:pPr>
              <w:pStyle w:val="TableNormal1"/>
              <w:ind w:left="0" w:firstLine="0"/>
              <w:rPr>
                <w:rFonts w:cs="Arial"/>
                <w:sz w:val="22"/>
              </w:rPr>
            </w:pPr>
            <w:r>
              <w:rPr>
                <w:rFonts w:cs="Arial"/>
                <w:sz w:val="22"/>
              </w:rPr>
              <w:t>TBC</w:t>
            </w:r>
          </w:p>
          <w:p w14:paraId="5697B11A" w14:textId="77777777" w:rsidR="00FA359A" w:rsidRDefault="00FA359A" w:rsidP="002A5DA4">
            <w:pPr>
              <w:pStyle w:val="TableNormal1"/>
              <w:ind w:left="0" w:firstLine="0"/>
              <w:rPr>
                <w:rFonts w:cs="Arial"/>
                <w:sz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2070B" w14:textId="77777777" w:rsidR="00FA359A" w:rsidRPr="00AB5E26" w:rsidRDefault="00FA359A" w:rsidP="002A5DA4">
            <w:pPr>
              <w:pStyle w:val="m5472168259065192013tablenormal1"/>
              <w:rPr>
                <w:rFonts w:ascii="Arial" w:hAnsi="Arial" w:cs="Arial"/>
              </w:rPr>
            </w:pPr>
            <w:r w:rsidRPr="00AB5E26">
              <w:rPr>
                <w:rFonts w:ascii="Arial" w:hAnsi="Arial" w:cs="Arial"/>
                <w:sz w:val="22"/>
                <w:szCs w:val="22"/>
              </w:rPr>
              <w:t>Less than:</w:t>
            </w:r>
          </w:p>
          <w:p w14:paraId="7584E73E" w14:textId="77777777" w:rsidR="00FA359A" w:rsidRPr="00AB5E26" w:rsidRDefault="00FA359A" w:rsidP="002A5DA4">
            <w:pPr>
              <w:pStyle w:val="m5472168259065192013tablenormal1"/>
              <w:rPr>
                <w:rFonts w:ascii="Arial" w:hAnsi="Arial" w:cs="Arial"/>
              </w:rPr>
            </w:pPr>
            <w:r w:rsidRPr="00AB5E26">
              <w:rPr>
                <w:rFonts w:ascii="Arial" w:hAnsi="Arial" w:cs="Arial"/>
                <w:sz w:val="22"/>
                <w:szCs w:val="22"/>
              </w:rPr>
              <w:t>Viability rating 3; or</w:t>
            </w:r>
          </w:p>
          <w:p w14:paraId="06A822D9" w14:textId="77777777" w:rsidR="00FA359A" w:rsidRPr="00AB5E26" w:rsidRDefault="00FA359A" w:rsidP="002A5DA4">
            <w:pPr>
              <w:pStyle w:val="m5472168259065192013tablenormal1"/>
              <w:rPr>
                <w:rFonts w:ascii="Arial" w:hAnsi="Arial" w:cs="Arial"/>
              </w:rPr>
            </w:pPr>
            <w:r w:rsidRPr="00AB5E26">
              <w:rPr>
                <w:rFonts w:ascii="Arial" w:hAnsi="Arial" w:cs="Arial"/>
                <w:sz w:val="22"/>
                <w:szCs w:val="22"/>
              </w:rPr>
              <w:t>Failure score 50</w:t>
            </w:r>
          </w:p>
          <w:p w14:paraId="7B4D92E7" w14:textId="77777777" w:rsidR="00FA359A" w:rsidRPr="00AB5E26" w:rsidRDefault="00FA359A" w:rsidP="002A5DA4">
            <w:pPr>
              <w:pStyle w:val="TableNormal1"/>
              <w:ind w:left="0" w:firstLine="0"/>
              <w:rPr>
                <w:rFonts w:cs="Arial"/>
                <w:sz w:val="22"/>
              </w:rPr>
            </w:pPr>
          </w:p>
        </w:tc>
      </w:tr>
      <w:tr w:rsidR="00FA359A" w14:paraId="461B23CC" w14:textId="77777777" w:rsidTr="002A5DA4">
        <w:tc>
          <w:tcPr>
            <w:tcW w:w="3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50F2E" w14:textId="77777777" w:rsidR="00FA359A" w:rsidRDefault="00FA359A" w:rsidP="002A5DA4">
            <w:pPr>
              <w:pStyle w:val="TableNormal1"/>
              <w:ind w:left="0" w:firstLine="0"/>
              <w:rPr>
                <w:rFonts w:cs="Arial"/>
                <w:b/>
                <w:i/>
                <w:sz w:val="22"/>
              </w:rPr>
            </w:pPr>
            <w:r>
              <w:rPr>
                <w:rFonts w:cs="Arial"/>
                <w:b/>
                <w:i/>
                <w:sz w:val="22"/>
              </w:rPr>
              <w:t>[Key Sub-contractor 1]</w:t>
            </w:r>
          </w:p>
        </w:tc>
        <w:tc>
          <w:tcPr>
            <w:tcW w:w="3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41082" w14:textId="77777777" w:rsidR="00FA359A" w:rsidRDefault="00FA359A" w:rsidP="002A5DA4">
            <w:pPr>
              <w:pStyle w:val="TableNormal1"/>
              <w:ind w:left="0" w:firstLine="0"/>
              <w:rPr>
                <w:rFonts w:cs="Arial"/>
                <w:sz w:val="22"/>
              </w:rPr>
            </w:pPr>
            <w:r>
              <w:rPr>
                <w:rFonts w:cs="Arial"/>
                <w:sz w:val="22"/>
              </w:rPr>
              <w:t>[etc.]</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A18ED" w14:textId="77777777" w:rsidR="00FA359A" w:rsidRDefault="00FA359A" w:rsidP="002A5DA4">
            <w:pPr>
              <w:pStyle w:val="TableNormal1"/>
              <w:ind w:left="0" w:firstLine="0"/>
              <w:rPr>
                <w:rFonts w:cs="Arial"/>
                <w:sz w:val="22"/>
              </w:rPr>
            </w:pPr>
            <w:r>
              <w:rPr>
                <w:rFonts w:cs="Arial"/>
                <w:sz w:val="22"/>
              </w:rPr>
              <w:t>[etc.]</w:t>
            </w:r>
          </w:p>
        </w:tc>
      </w:tr>
      <w:tr w:rsidR="00FA359A" w14:paraId="42806AE6" w14:textId="77777777" w:rsidTr="002A5DA4">
        <w:tc>
          <w:tcPr>
            <w:tcW w:w="3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931F0" w14:textId="77777777" w:rsidR="00FA359A" w:rsidRDefault="00FA359A" w:rsidP="002A5DA4">
            <w:pPr>
              <w:pStyle w:val="TableNormal1"/>
              <w:ind w:left="0" w:firstLine="0"/>
              <w:rPr>
                <w:rFonts w:cs="Arial"/>
                <w:b/>
                <w:i/>
                <w:sz w:val="22"/>
              </w:rPr>
            </w:pPr>
            <w:r>
              <w:rPr>
                <w:rFonts w:cs="Arial"/>
                <w:b/>
                <w:i/>
                <w:sz w:val="22"/>
              </w:rPr>
              <w:t>[Key Sub-contractor 2]</w:t>
            </w:r>
          </w:p>
        </w:tc>
        <w:tc>
          <w:tcPr>
            <w:tcW w:w="3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D7C16" w14:textId="77777777" w:rsidR="00FA359A" w:rsidRDefault="00FA359A" w:rsidP="002A5DA4">
            <w:pPr>
              <w:pStyle w:val="TableNormal1"/>
              <w:ind w:left="0" w:firstLine="0"/>
              <w:rPr>
                <w:rFonts w:cs="Arial"/>
                <w:sz w:val="22"/>
              </w:rPr>
            </w:pPr>
            <w:r>
              <w:rPr>
                <w:rFonts w:cs="Arial"/>
                <w:sz w:val="22"/>
              </w:rPr>
              <w:t>[etc.]</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E1ECD" w14:textId="77777777" w:rsidR="00FA359A" w:rsidRDefault="00FA359A" w:rsidP="002A5DA4">
            <w:pPr>
              <w:pStyle w:val="TableNormal1"/>
              <w:ind w:left="0" w:firstLine="0"/>
              <w:rPr>
                <w:rFonts w:cs="Arial"/>
                <w:sz w:val="22"/>
              </w:rPr>
            </w:pPr>
            <w:r>
              <w:rPr>
                <w:rFonts w:cs="Arial"/>
                <w:sz w:val="22"/>
              </w:rPr>
              <w:t>[etc.]</w:t>
            </w:r>
          </w:p>
        </w:tc>
      </w:tr>
    </w:tbl>
    <w:p w14:paraId="21B23DFF" w14:textId="77777777" w:rsidR="00FA359A" w:rsidRPr="00E13191" w:rsidRDefault="00FA359A">
      <w:pPr>
        <w:ind w:left="-709"/>
        <w:rPr>
          <w:rFonts w:ascii="Arial Bold" w:hAnsi="Arial Bold" w:cs="Arial Bold" w:hint="eastAsia"/>
          <w:b/>
          <w:caps/>
          <w:sz w:val="22"/>
          <w:szCs w:val="22"/>
        </w:rPr>
      </w:pPr>
    </w:p>
    <w:p w14:paraId="1378214C" w14:textId="15902C3B" w:rsidR="00841291" w:rsidRDefault="00841291">
      <w:pPr>
        <w:suppressAutoHyphens w:val="0"/>
        <w:rPr>
          <w:rFonts w:ascii="Arial" w:hAnsi="Arial" w:cs="Arial"/>
          <w:b/>
          <w:sz w:val="22"/>
          <w:szCs w:val="22"/>
        </w:rPr>
      </w:pPr>
      <w:r>
        <w:rPr>
          <w:rFonts w:ascii="Arial" w:hAnsi="Arial" w:cs="Arial"/>
          <w:b/>
          <w:sz w:val="22"/>
          <w:szCs w:val="22"/>
        </w:rPr>
        <w:br w:type="page"/>
      </w:r>
    </w:p>
    <w:p w14:paraId="27F1D9FD" w14:textId="27C7624E" w:rsidR="00841291" w:rsidRDefault="00841291" w:rsidP="00841291">
      <w:pPr>
        <w:jc w:val="center"/>
        <w:rPr>
          <w:rFonts w:ascii="Arial" w:hAnsi="Arial" w:cs="Arial"/>
          <w:b/>
          <w:color w:val="365F91"/>
          <w:sz w:val="28"/>
          <w:szCs w:val="28"/>
        </w:rPr>
      </w:pPr>
      <w:r>
        <w:rPr>
          <w:rFonts w:ascii="Arial" w:hAnsi="Arial" w:cs="Arial"/>
          <w:b/>
          <w:color w:val="365F91"/>
          <w:sz w:val="28"/>
          <w:szCs w:val="28"/>
        </w:rPr>
        <w:lastRenderedPageBreak/>
        <w:t>Attachment 8 – Governance</w:t>
      </w:r>
    </w:p>
    <w:p w14:paraId="56FD9F56" w14:textId="77777777" w:rsidR="000D052F" w:rsidRDefault="000D052F">
      <w:pPr>
        <w:rPr>
          <w:rFonts w:ascii="Arial" w:hAnsi="Arial" w:cs="Arial"/>
          <w:b/>
          <w:sz w:val="22"/>
          <w:szCs w:val="22"/>
        </w:rPr>
      </w:pPr>
    </w:p>
    <w:p w14:paraId="6A9F8D67" w14:textId="77777777" w:rsidR="00841291" w:rsidRDefault="00841291">
      <w:pPr>
        <w:rPr>
          <w:rFonts w:ascii="Arial" w:hAnsi="Arial" w:cs="Arial"/>
          <w:b/>
          <w:sz w:val="22"/>
          <w:szCs w:val="22"/>
        </w:rPr>
      </w:pPr>
    </w:p>
    <w:p w14:paraId="02A21883" w14:textId="77777777" w:rsidR="000D052F" w:rsidRDefault="00C9688F">
      <w:pPr>
        <w:rPr>
          <w:rFonts w:ascii="Arial" w:hAnsi="Arial" w:cs="Arial"/>
          <w:b/>
          <w:sz w:val="22"/>
          <w:szCs w:val="22"/>
        </w:rPr>
      </w:pPr>
      <w:r>
        <w:rPr>
          <w:rFonts w:ascii="Arial" w:hAnsi="Arial" w:cs="Arial"/>
          <w:b/>
          <w:sz w:val="22"/>
          <w:szCs w:val="22"/>
        </w:rPr>
        <w:t xml:space="preserve">PART A – SHORT FORM GOVERNANCE </w:t>
      </w:r>
    </w:p>
    <w:p w14:paraId="1F92FA09" w14:textId="77777777" w:rsidR="000D052F" w:rsidRDefault="000D052F">
      <w:pPr>
        <w:rPr>
          <w:rFonts w:ascii="Arial" w:hAnsi="Arial" w:cs="Arial"/>
          <w:sz w:val="22"/>
          <w:szCs w:val="22"/>
        </w:rPr>
      </w:pPr>
    </w:p>
    <w:p w14:paraId="648EF7B2" w14:textId="77777777" w:rsidR="000D052F" w:rsidRDefault="00C9688F">
      <w:pPr>
        <w:rPr>
          <w:rFonts w:ascii="Arial" w:hAnsi="Arial" w:cs="Arial"/>
          <w:sz w:val="22"/>
          <w:szCs w:val="22"/>
        </w:rPr>
      </w:pPr>
      <w:r>
        <w:rPr>
          <w:rFonts w:ascii="Arial" w:hAnsi="Arial" w:cs="Arial"/>
          <w:sz w:val="22"/>
          <w:szCs w:val="22"/>
        </w:rPr>
        <w:t xml:space="preserve">For the purpose of </w:t>
      </w:r>
      <w:proofErr w:type="gramStart"/>
      <w:r>
        <w:rPr>
          <w:rFonts w:ascii="Arial" w:hAnsi="Arial" w:cs="Arial"/>
          <w:sz w:val="22"/>
          <w:szCs w:val="22"/>
        </w:rPr>
        <w:t>Part</w:t>
      </w:r>
      <w:proofErr w:type="gramEnd"/>
      <w:r>
        <w:rPr>
          <w:rFonts w:ascii="Arial" w:hAnsi="Arial" w:cs="Arial"/>
          <w:sz w:val="22"/>
          <w:szCs w:val="22"/>
        </w:rPr>
        <w:t xml:space="preserve"> A of Schedule 7 (Short Form Governance) of the Call-Off Terms, the following board shall apply:</w:t>
      </w:r>
    </w:p>
    <w:p w14:paraId="5BC162FF" w14:textId="77777777" w:rsidR="000D052F" w:rsidRDefault="000D052F">
      <w:pPr>
        <w:pStyle w:val="SchHeadDes"/>
        <w:ind w:firstLine="0"/>
        <w:jc w:val="left"/>
        <w:rPr>
          <w:rFonts w:ascii="Arial" w:hAnsi="Arial" w:cs="Arial"/>
          <w:szCs w:val="24"/>
        </w:rPr>
      </w:pPr>
    </w:p>
    <w:tbl>
      <w:tblPr>
        <w:tblW w:w="9019" w:type="dxa"/>
        <w:tblCellMar>
          <w:left w:w="10" w:type="dxa"/>
          <w:right w:w="10" w:type="dxa"/>
        </w:tblCellMar>
        <w:tblLook w:val="04A0" w:firstRow="1" w:lastRow="0" w:firstColumn="1" w:lastColumn="0" w:noHBand="0" w:noVBand="1"/>
      </w:tblPr>
      <w:tblGrid>
        <w:gridCol w:w="4511"/>
        <w:gridCol w:w="4508"/>
      </w:tblGrid>
      <w:tr w:rsidR="000D052F" w14:paraId="7F1F1D48" w14:textId="77777777">
        <w:tc>
          <w:tcPr>
            <w:tcW w:w="9019" w:type="dxa"/>
            <w:gridSpan w:val="2"/>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24FFA9BA" w14:textId="77777777" w:rsidR="000D052F" w:rsidRDefault="00C9688F">
            <w:pPr>
              <w:pStyle w:val="SchHeadDes"/>
              <w:ind w:hanging="110"/>
              <w:rPr>
                <w:rFonts w:ascii="Arial" w:hAnsi="Arial" w:cs="Arial"/>
                <w:sz w:val="22"/>
              </w:rPr>
            </w:pPr>
            <w:r>
              <w:rPr>
                <w:rFonts w:ascii="Arial" w:hAnsi="Arial" w:cs="Arial"/>
                <w:sz w:val="22"/>
              </w:rPr>
              <w:t>Operational Board</w:t>
            </w:r>
          </w:p>
        </w:tc>
      </w:tr>
      <w:tr w:rsidR="000D052F" w14:paraId="6CA0087A" w14:textId="77777777">
        <w:tc>
          <w:tcPr>
            <w:tcW w:w="4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355C1" w14:textId="58736168" w:rsidR="000D052F" w:rsidRDefault="00C9688F">
            <w:pPr>
              <w:pStyle w:val="TableNormal1"/>
              <w:ind w:left="0" w:firstLine="0"/>
              <w:rPr>
                <w:rFonts w:cs="Arial"/>
                <w:sz w:val="22"/>
              </w:rPr>
            </w:pPr>
            <w:r>
              <w:rPr>
                <w:rFonts w:cs="Arial"/>
                <w:sz w:val="22"/>
              </w:rPr>
              <w:t xml:space="preserve">Buyer Members for the </w:t>
            </w:r>
            <w:r w:rsidR="00732786" w:rsidRPr="00732786">
              <w:rPr>
                <w:sz w:val="22"/>
              </w:rPr>
              <w:t>Operational Board</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DBE07" w14:textId="62C66BD7" w:rsidR="000D052F" w:rsidRDefault="00555575">
            <w:pPr>
              <w:pStyle w:val="TableNormal1"/>
              <w:ind w:left="0" w:firstLine="0"/>
            </w:pPr>
            <w:r>
              <w:rPr>
                <w:rFonts w:cs="Arial"/>
                <w:sz w:val="22"/>
              </w:rPr>
              <w:t>Not Applicable</w:t>
            </w:r>
          </w:p>
        </w:tc>
      </w:tr>
      <w:tr w:rsidR="000D052F" w14:paraId="278BC56D" w14:textId="77777777">
        <w:tc>
          <w:tcPr>
            <w:tcW w:w="4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22CC7" w14:textId="77777777" w:rsidR="000D052F" w:rsidRDefault="00C9688F">
            <w:pPr>
              <w:pStyle w:val="TableNormal1"/>
              <w:ind w:left="0" w:firstLine="0"/>
              <w:rPr>
                <w:rFonts w:cs="Arial"/>
                <w:sz w:val="22"/>
              </w:rPr>
            </w:pPr>
            <w:r>
              <w:rPr>
                <w:rFonts w:cs="Arial"/>
                <w:sz w:val="22"/>
              </w:rPr>
              <w:t>Supplier Members for the Operational Board</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C9CE6" w14:textId="284024F3" w:rsidR="000D052F" w:rsidRDefault="00555575">
            <w:pPr>
              <w:pStyle w:val="TableNormal1"/>
              <w:ind w:left="0" w:firstLine="0"/>
            </w:pPr>
            <w:r>
              <w:rPr>
                <w:rFonts w:cs="Arial"/>
                <w:sz w:val="22"/>
              </w:rPr>
              <w:t>Not Applicable</w:t>
            </w:r>
          </w:p>
        </w:tc>
      </w:tr>
      <w:tr w:rsidR="000D052F" w14:paraId="722A4B37" w14:textId="77777777">
        <w:tc>
          <w:tcPr>
            <w:tcW w:w="4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19DF9" w14:textId="77777777" w:rsidR="000D052F" w:rsidRDefault="00C9688F">
            <w:pPr>
              <w:pStyle w:val="TableNormal1"/>
              <w:ind w:left="0" w:firstLine="0"/>
              <w:rPr>
                <w:rFonts w:cs="Arial"/>
                <w:sz w:val="22"/>
              </w:rPr>
            </w:pPr>
            <w:r>
              <w:rPr>
                <w:rFonts w:cs="Arial"/>
                <w:sz w:val="22"/>
              </w:rPr>
              <w:t>Frequency of the Operational Board</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62159" w14:textId="048C91FA" w:rsidR="000D052F" w:rsidRDefault="00555575">
            <w:pPr>
              <w:pStyle w:val="TableNormal1"/>
              <w:ind w:left="0" w:firstLine="0"/>
            </w:pPr>
            <w:r>
              <w:rPr>
                <w:rFonts w:cs="Arial"/>
                <w:sz w:val="22"/>
              </w:rPr>
              <w:t>Not Applicable</w:t>
            </w:r>
          </w:p>
        </w:tc>
      </w:tr>
      <w:tr w:rsidR="000D052F" w14:paraId="7A1AFEA3" w14:textId="77777777">
        <w:tc>
          <w:tcPr>
            <w:tcW w:w="4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46ECC" w14:textId="77777777" w:rsidR="000D052F" w:rsidRDefault="00C9688F">
            <w:pPr>
              <w:pStyle w:val="TableNormal1"/>
              <w:ind w:left="0" w:firstLine="0"/>
              <w:rPr>
                <w:rFonts w:cs="Arial"/>
                <w:sz w:val="22"/>
              </w:rPr>
            </w:pPr>
            <w:r>
              <w:rPr>
                <w:rFonts w:cs="Arial"/>
                <w:sz w:val="22"/>
              </w:rPr>
              <w:t>Location of the Operational Board</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B5EA6" w14:textId="4E3FEBCE" w:rsidR="000D052F" w:rsidRDefault="00555575">
            <w:pPr>
              <w:pStyle w:val="TableNormal1"/>
              <w:ind w:left="0" w:firstLine="0"/>
            </w:pPr>
            <w:r>
              <w:rPr>
                <w:rFonts w:cs="Arial"/>
                <w:sz w:val="22"/>
              </w:rPr>
              <w:t>Not Applicable</w:t>
            </w:r>
          </w:p>
        </w:tc>
      </w:tr>
    </w:tbl>
    <w:p w14:paraId="78A7A879" w14:textId="77777777" w:rsidR="000D052F" w:rsidRDefault="000D052F">
      <w:pPr>
        <w:rPr>
          <w:rFonts w:ascii="Arial" w:hAnsi="Arial" w:cs="Arial"/>
          <w:sz w:val="22"/>
          <w:szCs w:val="22"/>
        </w:rPr>
      </w:pPr>
    </w:p>
    <w:p w14:paraId="52F73480" w14:textId="77777777" w:rsidR="000D052F" w:rsidRDefault="000D052F">
      <w:pPr>
        <w:rPr>
          <w:rFonts w:ascii="Arial" w:hAnsi="Arial" w:cs="Arial"/>
          <w:b/>
          <w:sz w:val="22"/>
          <w:szCs w:val="22"/>
        </w:rPr>
      </w:pPr>
    </w:p>
    <w:p w14:paraId="70A5E6CB" w14:textId="77777777" w:rsidR="000D052F" w:rsidRDefault="00C9688F">
      <w:pPr>
        <w:rPr>
          <w:rFonts w:ascii="Arial" w:hAnsi="Arial" w:cs="Arial"/>
          <w:b/>
          <w:sz w:val="22"/>
          <w:szCs w:val="22"/>
        </w:rPr>
      </w:pPr>
      <w:r>
        <w:rPr>
          <w:rFonts w:ascii="Arial" w:hAnsi="Arial" w:cs="Arial"/>
          <w:b/>
          <w:sz w:val="22"/>
          <w:szCs w:val="22"/>
        </w:rPr>
        <w:t xml:space="preserve">PART B – LONG FORM GOVERNANCE </w:t>
      </w:r>
    </w:p>
    <w:p w14:paraId="2793E0D9" w14:textId="77777777" w:rsidR="000D052F" w:rsidRDefault="000D052F">
      <w:pPr>
        <w:rPr>
          <w:rFonts w:ascii="Arial" w:hAnsi="Arial" w:cs="Arial"/>
          <w:sz w:val="22"/>
          <w:szCs w:val="22"/>
        </w:rPr>
      </w:pPr>
    </w:p>
    <w:p w14:paraId="6F25BC45" w14:textId="77777777" w:rsidR="000D052F" w:rsidRDefault="00C9688F">
      <w:pPr>
        <w:rPr>
          <w:rFonts w:ascii="Arial" w:hAnsi="Arial" w:cs="Arial"/>
          <w:sz w:val="22"/>
          <w:szCs w:val="22"/>
        </w:rPr>
      </w:pPr>
      <w:r>
        <w:rPr>
          <w:rFonts w:ascii="Arial" w:hAnsi="Arial" w:cs="Arial"/>
          <w:sz w:val="22"/>
          <w:szCs w:val="22"/>
        </w:rPr>
        <w:t>For the purpose of Part B of Schedule 7 (Long Form Governance) of the Call-Off Terms, the following boards shall apply:</w:t>
      </w:r>
    </w:p>
    <w:p w14:paraId="36FBED14" w14:textId="77777777" w:rsidR="00724722" w:rsidRDefault="00724722" w:rsidP="00724722"/>
    <w:p w14:paraId="34C60B23" w14:textId="77777777" w:rsidR="00724722" w:rsidRPr="00F44EE5" w:rsidRDefault="00724722" w:rsidP="00F44EE5"/>
    <w:tbl>
      <w:tblPr>
        <w:tblW w:w="9019" w:type="dxa"/>
        <w:tblCellMar>
          <w:left w:w="10" w:type="dxa"/>
          <w:right w:w="10" w:type="dxa"/>
        </w:tblCellMar>
        <w:tblLook w:val="04A0" w:firstRow="1" w:lastRow="0" w:firstColumn="1" w:lastColumn="0" w:noHBand="0" w:noVBand="1"/>
      </w:tblPr>
      <w:tblGrid>
        <w:gridCol w:w="4505"/>
        <w:gridCol w:w="4514"/>
      </w:tblGrid>
      <w:tr w:rsidR="000D052F" w14:paraId="4D200E36" w14:textId="77777777">
        <w:tc>
          <w:tcPr>
            <w:tcW w:w="9019" w:type="dxa"/>
            <w:gridSpan w:val="2"/>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4DC30192" w14:textId="77777777" w:rsidR="000D052F" w:rsidRDefault="00C9688F">
            <w:pPr>
              <w:pStyle w:val="Heading1"/>
              <w:rPr>
                <w:rFonts w:ascii="Arial" w:hAnsi="Arial" w:cs="Arial"/>
              </w:rPr>
            </w:pPr>
            <w:r>
              <w:rPr>
                <w:rFonts w:ascii="Arial" w:hAnsi="Arial" w:cs="Arial"/>
              </w:rPr>
              <w:br/>
              <w:t xml:space="preserve">Service Management Board </w:t>
            </w:r>
          </w:p>
        </w:tc>
      </w:tr>
      <w:tr w:rsidR="000D052F" w14:paraId="7B7410D6" w14:textId="77777777">
        <w:tc>
          <w:tcPr>
            <w:tcW w:w="4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E1517" w14:textId="0C8ABE35" w:rsidR="000D052F" w:rsidRPr="006576BB" w:rsidRDefault="00C9688F">
            <w:pPr>
              <w:pStyle w:val="TableNormal1"/>
              <w:ind w:left="0" w:firstLine="0"/>
              <w:rPr>
                <w:rFonts w:cs="Arial"/>
                <w:sz w:val="22"/>
              </w:rPr>
            </w:pPr>
            <w:r w:rsidRPr="006576BB">
              <w:rPr>
                <w:rFonts w:cs="Arial"/>
                <w:sz w:val="22"/>
              </w:rPr>
              <w:t xml:space="preserve">Buyer Members of </w:t>
            </w:r>
            <w:r w:rsidR="0013433A" w:rsidRPr="006576BB">
              <w:rPr>
                <w:sz w:val="22"/>
              </w:rPr>
              <w:t xml:space="preserve">Service Management Board </w:t>
            </w:r>
            <w:r w:rsidRPr="006576BB">
              <w:rPr>
                <w:rFonts w:cs="Arial"/>
                <w:sz w:val="22"/>
              </w:rPr>
              <w:t>(include details of chairperson)</w:t>
            </w:r>
          </w:p>
        </w:tc>
        <w:tc>
          <w:tcPr>
            <w:tcW w:w="4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D2617" w14:textId="5E762EE7" w:rsidR="000D052F" w:rsidRDefault="00555575">
            <w:pPr>
              <w:pStyle w:val="TableNormal1"/>
              <w:ind w:left="0" w:firstLine="0"/>
              <w:rPr>
                <w:rFonts w:cs="Arial"/>
                <w:sz w:val="22"/>
              </w:rPr>
            </w:pPr>
            <w:r>
              <w:rPr>
                <w:rFonts w:cs="Arial"/>
                <w:sz w:val="22"/>
              </w:rPr>
              <w:t>S</w:t>
            </w:r>
            <w:r w:rsidR="00724722">
              <w:rPr>
                <w:rFonts w:cs="Arial"/>
                <w:sz w:val="22"/>
              </w:rPr>
              <w:t>e</w:t>
            </w:r>
            <w:r>
              <w:rPr>
                <w:rFonts w:cs="Arial"/>
                <w:sz w:val="22"/>
              </w:rPr>
              <w:t>n</w:t>
            </w:r>
            <w:r w:rsidR="00724722">
              <w:rPr>
                <w:rFonts w:cs="Arial"/>
                <w:sz w:val="22"/>
              </w:rPr>
              <w:t>io</w:t>
            </w:r>
            <w:r>
              <w:rPr>
                <w:rFonts w:cs="Arial"/>
                <w:sz w:val="22"/>
              </w:rPr>
              <w:t>r Manager ICT and Digital (chair)</w:t>
            </w:r>
          </w:p>
          <w:p w14:paraId="7A6B712F" w14:textId="77777777" w:rsidR="00555575" w:rsidRPr="00555575" w:rsidRDefault="00555575">
            <w:pPr>
              <w:pStyle w:val="TableNormal1"/>
              <w:ind w:left="0" w:firstLine="0"/>
              <w:rPr>
                <w:sz w:val="22"/>
                <w:szCs w:val="20"/>
              </w:rPr>
            </w:pPr>
            <w:r w:rsidRPr="00555575">
              <w:rPr>
                <w:sz w:val="22"/>
                <w:szCs w:val="20"/>
              </w:rPr>
              <w:t>Service Delivery Lead</w:t>
            </w:r>
          </w:p>
          <w:p w14:paraId="3A0C0DA4" w14:textId="5B15FBE8" w:rsidR="00555575" w:rsidRDefault="00555575">
            <w:pPr>
              <w:pStyle w:val="TableNormal1"/>
              <w:ind w:left="0" w:firstLine="0"/>
            </w:pPr>
            <w:r w:rsidRPr="00555575">
              <w:rPr>
                <w:sz w:val="22"/>
                <w:szCs w:val="20"/>
              </w:rPr>
              <w:t>ICT Transformation Lead</w:t>
            </w:r>
          </w:p>
        </w:tc>
      </w:tr>
      <w:tr w:rsidR="000D052F" w14:paraId="75D21908" w14:textId="77777777">
        <w:tc>
          <w:tcPr>
            <w:tcW w:w="4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6CDCA" w14:textId="77777777" w:rsidR="000D052F" w:rsidRDefault="00C9688F">
            <w:pPr>
              <w:pStyle w:val="TableNormal1"/>
              <w:ind w:left="0" w:firstLine="0"/>
              <w:rPr>
                <w:rFonts w:cs="Arial"/>
                <w:sz w:val="22"/>
              </w:rPr>
            </w:pPr>
            <w:r>
              <w:rPr>
                <w:rFonts w:cs="Arial"/>
                <w:sz w:val="22"/>
              </w:rPr>
              <w:t>Supplier Members of Service Management Board</w:t>
            </w:r>
          </w:p>
        </w:tc>
        <w:tc>
          <w:tcPr>
            <w:tcW w:w="4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57595" w14:textId="77777777" w:rsidR="005B23C2" w:rsidRPr="005B23C2" w:rsidRDefault="005B23C2">
            <w:pPr>
              <w:pStyle w:val="TableNormal1"/>
              <w:ind w:left="0" w:firstLine="0"/>
              <w:rPr>
                <w:sz w:val="22"/>
              </w:rPr>
            </w:pPr>
            <w:r w:rsidRPr="005B23C2">
              <w:rPr>
                <w:sz w:val="22"/>
              </w:rPr>
              <w:t xml:space="preserve">Client Director </w:t>
            </w:r>
          </w:p>
          <w:p w14:paraId="3ED39982" w14:textId="77777777" w:rsidR="005B23C2" w:rsidRPr="005B23C2" w:rsidRDefault="005B23C2">
            <w:pPr>
              <w:pStyle w:val="TableNormal1"/>
              <w:ind w:left="0" w:firstLine="0"/>
              <w:rPr>
                <w:sz w:val="22"/>
              </w:rPr>
            </w:pPr>
            <w:r w:rsidRPr="005B23C2">
              <w:rPr>
                <w:sz w:val="22"/>
              </w:rPr>
              <w:t xml:space="preserve">Service Delivery Manager </w:t>
            </w:r>
          </w:p>
          <w:p w14:paraId="36019586" w14:textId="749CCF8F" w:rsidR="00555575" w:rsidRPr="00912BE4" w:rsidRDefault="005B23C2">
            <w:pPr>
              <w:pStyle w:val="TableNormal1"/>
              <w:ind w:left="0" w:firstLine="0"/>
              <w:rPr>
                <w:rFonts w:cs="Arial"/>
                <w:b/>
                <w:sz w:val="22"/>
              </w:rPr>
            </w:pPr>
            <w:r w:rsidRPr="005B23C2">
              <w:rPr>
                <w:sz w:val="22"/>
              </w:rPr>
              <w:t>Head of Operations</w:t>
            </w:r>
          </w:p>
        </w:tc>
      </w:tr>
      <w:tr w:rsidR="000D052F" w14:paraId="68E51AD1" w14:textId="77777777">
        <w:tc>
          <w:tcPr>
            <w:tcW w:w="4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74291" w14:textId="77777777" w:rsidR="000D052F" w:rsidRDefault="00C9688F">
            <w:pPr>
              <w:pStyle w:val="TableNormal1"/>
              <w:ind w:left="0" w:firstLine="0"/>
              <w:rPr>
                <w:rFonts w:cs="Arial"/>
                <w:sz w:val="22"/>
              </w:rPr>
            </w:pPr>
            <w:r>
              <w:rPr>
                <w:rFonts w:cs="Arial"/>
                <w:sz w:val="22"/>
              </w:rPr>
              <w:t>Start Date for Service Management Board meetings</w:t>
            </w:r>
          </w:p>
        </w:tc>
        <w:tc>
          <w:tcPr>
            <w:tcW w:w="4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261B3" w14:textId="3065B693" w:rsidR="00555575" w:rsidRPr="00555575" w:rsidRDefault="00CD5583">
            <w:pPr>
              <w:pStyle w:val="TableNormal1"/>
              <w:ind w:left="0" w:firstLine="0"/>
              <w:rPr>
                <w:sz w:val="22"/>
                <w:szCs w:val="20"/>
              </w:rPr>
            </w:pPr>
            <w:r>
              <w:rPr>
                <w:sz w:val="22"/>
                <w:szCs w:val="20"/>
              </w:rPr>
              <w:t>From</w:t>
            </w:r>
            <w:r w:rsidR="00555575">
              <w:rPr>
                <w:sz w:val="22"/>
                <w:szCs w:val="20"/>
              </w:rPr>
              <w:t xml:space="preserve"> </w:t>
            </w:r>
            <w:r w:rsidR="004E3055">
              <w:rPr>
                <w:sz w:val="22"/>
                <w:szCs w:val="20"/>
              </w:rPr>
              <w:t>Commencement Date</w:t>
            </w:r>
          </w:p>
          <w:p w14:paraId="340F0B50" w14:textId="50042725" w:rsidR="00555575" w:rsidRDefault="00555575">
            <w:pPr>
              <w:pStyle w:val="TableNormal1"/>
              <w:ind w:left="0" w:firstLine="0"/>
              <w:rPr>
                <w:sz w:val="22"/>
                <w:szCs w:val="20"/>
              </w:rPr>
            </w:pPr>
            <w:r>
              <w:rPr>
                <w:sz w:val="22"/>
                <w:szCs w:val="20"/>
              </w:rPr>
              <w:t xml:space="preserve">First 6 months </w:t>
            </w:r>
            <w:r w:rsidR="00CD5583">
              <w:rPr>
                <w:sz w:val="22"/>
                <w:szCs w:val="20"/>
              </w:rPr>
              <w:t xml:space="preserve">following the Commencement Date </w:t>
            </w:r>
            <w:r>
              <w:rPr>
                <w:sz w:val="22"/>
                <w:szCs w:val="20"/>
              </w:rPr>
              <w:t>to act as the implementation board.</w:t>
            </w:r>
          </w:p>
          <w:p w14:paraId="4F61757D" w14:textId="70D890B6" w:rsidR="00555575" w:rsidRPr="00555575" w:rsidRDefault="00555575">
            <w:pPr>
              <w:pStyle w:val="TableNormal1"/>
              <w:ind w:left="0" w:firstLine="0"/>
              <w:rPr>
                <w:sz w:val="22"/>
                <w:szCs w:val="20"/>
              </w:rPr>
            </w:pPr>
            <w:r>
              <w:rPr>
                <w:sz w:val="22"/>
                <w:szCs w:val="20"/>
              </w:rPr>
              <w:t xml:space="preserve">From </w:t>
            </w:r>
            <w:r w:rsidR="00CD5583">
              <w:rPr>
                <w:sz w:val="22"/>
                <w:szCs w:val="20"/>
              </w:rPr>
              <w:t>[</w:t>
            </w:r>
            <w:r>
              <w:rPr>
                <w:sz w:val="22"/>
                <w:szCs w:val="20"/>
              </w:rPr>
              <w:t>1</w:t>
            </w:r>
            <w:r w:rsidRPr="00555575">
              <w:rPr>
                <w:sz w:val="22"/>
                <w:szCs w:val="20"/>
                <w:vertAlign w:val="superscript"/>
              </w:rPr>
              <w:t>st</w:t>
            </w:r>
            <w:r>
              <w:rPr>
                <w:sz w:val="22"/>
                <w:szCs w:val="20"/>
              </w:rPr>
              <w:t xml:space="preserve"> October</w:t>
            </w:r>
            <w:r w:rsidR="00CD5583">
              <w:rPr>
                <w:sz w:val="22"/>
                <w:szCs w:val="20"/>
              </w:rPr>
              <w:t xml:space="preserve"> 202</w:t>
            </w:r>
            <w:r w:rsidR="00C13A38">
              <w:rPr>
                <w:sz w:val="22"/>
                <w:szCs w:val="20"/>
              </w:rPr>
              <w:t>5</w:t>
            </w:r>
            <w:r w:rsidR="00CD5583">
              <w:rPr>
                <w:sz w:val="22"/>
                <w:szCs w:val="20"/>
              </w:rPr>
              <w:t>]</w:t>
            </w:r>
            <w:r>
              <w:rPr>
                <w:sz w:val="22"/>
                <w:szCs w:val="20"/>
              </w:rPr>
              <w:t xml:space="preserve"> to act as the operational management board. </w:t>
            </w:r>
          </w:p>
        </w:tc>
      </w:tr>
      <w:tr w:rsidR="000D052F" w14:paraId="7BF7C737" w14:textId="77777777">
        <w:tc>
          <w:tcPr>
            <w:tcW w:w="4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2BF09" w14:textId="77777777" w:rsidR="000D052F" w:rsidRDefault="00C9688F">
            <w:pPr>
              <w:pStyle w:val="TableNormal1"/>
              <w:ind w:left="0" w:firstLine="0"/>
              <w:rPr>
                <w:rFonts w:cs="Arial"/>
                <w:sz w:val="22"/>
              </w:rPr>
            </w:pPr>
            <w:r>
              <w:rPr>
                <w:rFonts w:cs="Arial"/>
                <w:sz w:val="22"/>
              </w:rPr>
              <w:t>Frequency of Service Management Board meetings</w:t>
            </w:r>
          </w:p>
        </w:tc>
        <w:tc>
          <w:tcPr>
            <w:tcW w:w="4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78074" w14:textId="3004A469" w:rsidR="000D052F" w:rsidRDefault="00555575">
            <w:pPr>
              <w:pStyle w:val="TableNormal1"/>
              <w:ind w:left="0" w:firstLine="0"/>
            </w:pPr>
            <w:r>
              <w:rPr>
                <w:sz w:val="22"/>
                <w:szCs w:val="20"/>
              </w:rPr>
              <w:t>Monthly</w:t>
            </w:r>
          </w:p>
        </w:tc>
      </w:tr>
      <w:tr w:rsidR="000D052F" w14:paraId="5DC147C1" w14:textId="77777777">
        <w:tc>
          <w:tcPr>
            <w:tcW w:w="4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28A87" w14:textId="77777777" w:rsidR="000D052F" w:rsidRDefault="00C9688F">
            <w:pPr>
              <w:pStyle w:val="TableNormal1"/>
              <w:ind w:left="0" w:firstLine="0"/>
              <w:rPr>
                <w:rFonts w:cs="Arial"/>
                <w:sz w:val="22"/>
              </w:rPr>
            </w:pPr>
            <w:r>
              <w:rPr>
                <w:rFonts w:cs="Arial"/>
                <w:sz w:val="22"/>
              </w:rPr>
              <w:lastRenderedPageBreak/>
              <w:t>Location of Service Management Board meetings</w:t>
            </w:r>
          </w:p>
        </w:tc>
        <w:tc>
          <w:tcPr>
            <w:tcW w:w="4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95F7E" w14:textId="03F40C03" w:rsidR="000D052F" w:rsidRDefault="00555575">
            <w:pPr>
              <w:pStyle w:val="TableNormal1"/>
              <w:ind w:left="0" w:firstLine="0"/>
            </w:pPr>
            <w:r>
              <w:rPr>
                <w:sz w:val="22"/>
                <w:szCs w:val="20"/>
              </w:rPr>
              <w:t>Virtual Via MS Teams</w:t>
            </w:r>
          </w:p>
        </w:tc>
      </w:tr>
    </w:tbl>
    <w:p w14:paraId="5AEA8EEE" w14:textId="77777777" w:rsidR="000D052F" w:rsidRDefault="000D052F">
      <w:pPr>
        <w:pStyle w:val="MarginText"/>
        <w:rPr>
          <w:rFonts w:ascii="Arial" w:hAnsi="Arial" w:cs="Arial"/>
          <w:szCs w:val="22"/>
        </w:rPr>
      </w:pPr>
    </w:p>
    <w:p w14:paraId="737A15CD" w14:textId="77777777" w:rsidR="000D052F" w:rsidRDefault="000D052F">
      <w:pPr>
        <w:pStyle w:val="SchHeadDes"/>
        <w:rPr>
          <w:rFonts w:ascii="Arial" w:hAnsi="Arial" w:cs="Arial"/>
          <w:sz w:val="22"/>
        </w:rPr>
      </w:pPr>
    </w:p>
    <w:tbl>
      <w:tblPr>
        <w:tblW w:w="9019" w:type="dxa"/>
        <w:tblCellMar>
          <w:left w:w="10" w:type="dxa"/>
          <w:right w:w="10" w:type="dxa"/>
        </w:tblCellMar>
        <w:tblLook w:val="04A0" w:firstRow="1" w:lastRow="0" w:firstColumn="1" w:lastColumn="0" w:noHBand="0" w:noVBand="1"/>
      </w:tblPr>
      <w:tblGrid>
        <w:gridCol w:w="4502"/>
        <w:gridCol w:w="4517"/>
      </w:tblGrid>
      <w:tr w:rsidR="000D052F" w14:paraId="6E103B0A" w14:textId="77777777">
        <w:tc>
          <w:tcPr>
            <w:tcW w:w="9019" w:type="dxa"/>
            <w:gridSpan w:val="2"/>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2DA35568" w14:textId="77777777" w:rsidR="000D052F" w:rsidRDefault="00C9688F">
            <w:pPr>
              <w:pStyle w:val="SchHeadDes"/>
              <w:rPr>
                <w:rFonts w:ascii="Arial" w:hAnsi="Arial" w:cs="Arial"/>
                <w:sz w:val="22"/>
              </w:rPr>
            </w:pPr>
            <w:r>
              <w:rPr>
                <w:rFonts w:ascii="Arial" w:hAnsi="Arial" w:cs="Arial"/>
                <w:sz w:val="22"/>
              </w:rPr>
              <w:t xml:space="preserve">Programme Board </w:t>
            </w:r>
          </w:p>
        </w:tc>
      </w:tr>
      <w:tr w:rsidR="000D052F" w14:paraId="6CB38C1F" w14:textId="77777777">
        <w:tc>
          <w:tcPr>
            <w:tcW w:w="4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5DAAD" w14:textId="77777777" w:rsidR="000D052F" w:rsidRDefault="00C9688F">
            <w:pPr>
              <w:pStyle w:val="TableNormal1"/>
              <w:ind w:left="0" w:firstLine="0"/>
              <w:rPr>
                <w:rFonts w:cs="Arial"/>
                <w:sz w:val="22"/>
              </w:rPr>
            </w:pPr>
            <w:r>
              <w:rPr>
                <w:rFonts w:cs="Arial"/>
                <w:sz w:val="22"/>
              </w:rPr>
              <w:t>Buyer members of Programme Board (include details of chairperson)</w:t>
            </w:r>
          </w:p>
        </w:tc>
        <w:tc>
          <w:tcPr>
            <w:tcW w:w="4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8ADE9" w14:textId="27D04C9B" w:rsidR="00555575" w:rsidRPr="00555575" w:rsidRDefault="00555575" w:rsidP="00555575">
            <w:pPr>
              <w:spacing w:before="120" w:after="120"/>
              <w:rPr>
                <w:rFonts w:ascii="Arial" w:eastAsia="STZhongsong" w:hAnsi="Arial"/>
                <w:sz w:val="22"/>
                <w:szCs w:val="22"/>
                <w:lang w:eastAsia="zh-CN"/>
              </w:rPr>
            </w:pPr>
            <w:r w:rsidRPr="00555575">
              <w:rPr>
                <w:rFonts w:ascii="Arial" w:eastAsia="STZhongsong" w:hAnsi="Arial"/>
                <w:sz w:val="20"/>
                <w:szCs w:val="20"/>
                <w:lang w:eastAsia="zh-CN"/>
              </w:rPr>
              <w:t xml:space="preserve"> </w:t>
            </w:r>
            <w:r w:rsidRPr="00555575">
              <w:rPr>
                <w:rFonts w:ascii="Arial" w:eastAsia="STZhongsong" w:hAnsi="Arial"/>
                <w:sz w:val="22"/>
                <w:szCs w:val="22"/>
                <w:lang w:eastAsia="zh-CN"/>
              </w:rPr>
              <w:t>Executive Director of Corporate Resources and Customer Services (chair)</w:t>
            </w:r>
          </w:p>
          <w:p w14:paraId="0A24995E" w14:textId="77777777" w:rsidR="00555575" w:rsidRPr="00555575" w:rsidRDefault="00555575" w:rsidP="00555575">
            <w:pPr>
              <w:suppressAutoHyphens w:val="0"/>
              <w:overflowPunct w:val="0"/>
              <w:autoSpaceDE w:val="0"/>
              <w:adjustRightInd w:val="0"/>
              <w:spacing w:after="240"/>
              <w:rPr>
                <w:rFonts w:ascii="Arial" w:eastAsia="Times New Roman" w:hAnsi="Arial" w:cs="Arial"/>
                <w:bCs/>
                <w:sz w:val="22"/>
                <w:szCs w:val="22"/>
              </w:rPr>
            </w:pPr>
            <w:r w:rsidRPr="00555575">
              <w:rPr>
                <w:rFonts w:ascii="Arial" w:eastAsia="Times New Roman" w:hAnsi="Arial" w:cs="Arial"/>
                <w:bCs/>
                <w:sz w:val="22"/>
                <w:szCs w:val="22"/>
              </w:rPr>
              <w:fldChar w:fldCharType="begin"/>
            </w:r>
            <w:r w:rsidRPr="00555575">
              <w:rPr>
                <w:rFonts w:ascii="Arial" w:eastAsia="Times New Roman" w:hAnsi="Arial" w:cs="Arial"/>
                <w:bCs/>
                <w:sz w:val="22"/>
                <w:szCs w:val="22"/>
              </w:rPr>
              <w:instrText xml:space="preserve"> DOCPROPERTY  LeadMember  \* MERGEFORMAT </w:instrText>
            </w:r>
            <w:r w:rsidRPr="00555575">
              <w:rPr>
                <w:rFonts w:ascii="Arial" w:eastAsia="Times New Roman" w:hAnsi="Arial" w:cs="Arial"/>
                <w:bCs/>
                <w:sz w:val="22"/>
                <w:szCs w:val="22"/>
              </w:rPr>
              <w:fldChar w:fldCharType="separate"/>
            </w:r>
            <w:r w:rsidRPr="00555575">
              <w:rPr>
                <w:rFonts w:ascii="Arial" w:eastAsia="Times New Roman" w:hAnsi="Arial" w:cs="Arial"/>
                <w:bCs/>
                <w:sz w:val="22"/>
                <w:szCs w:val="22"/>
              </w:rPr>
              <w:t>Cabinet Member - Regulatory, Compliance and Corporate Services</w:t>
            </w:r>
            <w:r w:rsidRPr="00555575">
              <w:rPr>
                <w:rFonts w:ascii="Arial" w:eastAsia="Times New Roman" w:hAnsi="Arial" w:cs="Arial"/>
                <w:bCs/>
                <w:sz w:val="22"/>
                <w:szCs w:val="22"/>
              </w:rPr>
              <w:fldChar w:fldCharType="end"/>
            </w:r>
          </w:p>
          <w:p w14:paraId="7E931C59" w14:textId="3723B6CD" w:rsidR="000D052F" w:rsidRDefault="00555575" w:rsidP="00555575">
            <w:pPr>
              <w:pStyle w:val="TableNormal1"/>
              <w:ind w:left="0" w:firstLine="0"/>
            </w:pPr>
            <w:r w:rsidRPr="00555575">
              <w:rPr>
                <w:rFonts w:eastAsia="Times New Roman"/>
                <w:sz w:val="22"/>
              </w:rPr>
              <w:t>Snr Manager ICT and Digital</w:t>
            </w:r>
            <w:r>
              <w:rPr>
                <w:rFonts w:eastAsia="Times New Roman"/>
                <w:sz w:val="22"/>
              </w:rPr>
              <w:t xml:space="preserve"> </w:t>
            </w:r>
          </w:p>
        </w:tc>
      </w:tr>
      <w:tr w:rsidR="000D052F" w14:paraId="4B0633FE" w14:textId="77777777">
        <w:tc>
          <w:tcPr>
            <w:tcW w:w="4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382F7" w14:textId="77777777" w:rsidR="000D052F" w:rsidRDefault="00C9688F">
            <w:pPr>
              <w:pStyle w:val="TableNormal1"/>
              <w:ind w:left="0" w:firstLine="0"/>
              <w:rPr>
                <w:rFonts w:cs="Arial"/>
                <w:sz w:val="22"/>
              </w:rPr>
            </w:pPr>
            <w:r>
              <w:rPr>
                <w:rFonts w:cs="Arial"/>
                <w:sz w:val="22"/>
              </w:rPr>
              <w:t>Supplier members of Programme Board</w:t>
            </w:r>
          </w:p>
        </w:tc>
        <w:tc>
          <w:tcPr>
            <w:tcW w:w="4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A2DBA" w14:textId="77777777" w:rsidR="005B23C2" w:rsidRPr="005B23C2" w:rsidRDefault="005B23C2">
            <w:pPr>
              <w:pStyle w:val="TableNormal1"/>
              <w:ind w:left="0" w:firstLine="0"/>
              <w:rPr>
                <w:sz w:val="22"/>
              </w:rPr>
            </w:pPr>
            <w:r w:rsidRPr="005B23C2">
              <w:rPr>
                <w:sz w:val="22"/>
              </w:rPr>
              <w:t xml:space="preserve">Director, Agilisys Services </w:t>
            </w:r>
          </w:p>
          <w:p w14:paraId="042881A2" w14:textId="77777777" w:rsidR="005B23C2" w:rsidRPr="005B23C2" w:rsidRDefault="005B23C2">
            <w:pPr>
              <w:pStyle w:val="TableNormal1"/>
              <w:ind w:left="0" w:firstLine="0"/>
              <w:rPr>
                <w:sz w:val="22"/>
              </w:rPr>
            </w:pPr>
            <w:r w:rsidRPr="005B23C2">
              <w:rPr>
                <w:sz w:val="22"/>
              </w:rPr>
              <w:t xml:space="preserve">Client Director </w:t>
            </w:r>
          </w:p>
          <w:p w14:paraId="6A940163" w14:textId="63E931CD" w:rsidR="000D052F" w:rsidRPr="007C19B7" w:rsidRDefault="005B23C2">
            <w:pPr>
              <w:pStyle w:val="TableNormal1"/>
              <w:ind w:left="0" w:firstLine="0"/>
              <w:rPr>
                <w:b/>
                <w:bCs/>
              </w:rPr>
            </w:pPr>
            <w:r w:rsidRPr="005B23C2">
              <w:rPr>
                <w:sz w:val="22"/>
              </w:rPr>
              <w:t>Director of IT Services and Cyber Security</w:t>
            </w:r>
          </w:p>
        </w:tc>
      </w:tr>
      <w:tr w:rsidR="000D052F" w14:paraId="79FE45AB" w14:textId="77777777">
        <w:tc>
          <w:tcPr>
            <w:tcW w:w="4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568DF" w14:textId="77777777" w:rsidR="000D052F" w:rsidRDefault="00C9688F">
            <w:pPr>
              <w:pStyle w:val="TableNormal1"/>
              <w:ind w:left="0" w:firstLine="0"/>
              <w:rPr>
                <w:rFonts w:cs="Arial"/>
                <w:sz w:val="22"/>
              </w:rPr>
            </w:pPr>
            <w:r>
              <w:rPr>
                <w:rFonts w:cs="Arial"/>
                <w:sz w:val="22"/>
              </w:rPr>
              <w:t>Start date for Programme Board meetings</w:t>
            </w:r>
          </w:p>
        </w:tc>
        <w:tc>
          <w:tcPr>
            <w:tcW w:w="4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50570" w14:textId="513E6B08" w:rsidR="000D052F" w:rsidRDefault="00C2630D" w:rsidP="00C2630D">
            <w:pPr>
              <w:pStyle w:val="TableNormal1"/>
              <w:ind w:left="0" w:firstLine="0"/>
            </w:pPr>
            <w:r>
              <w:rPr>
                <w:sz w:val="22"/>
                <w:szCs w:val="20"/>
              </w:rPr>
              <w:t>From Commencement Date</w:t>
            </w:r>
          </w:p>
        </w:tc>
      </w:tr>
      <w:tr w:rsidR="000D052F" w14:paraId="2C41F8E3" w14:textId="77777777">
        <w:tc>
          <w:tcPr>
            <w:tcW w:w="4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3A2DD" w14:textId="77777777" w:rsidR="000D052F" w:rsidRDefault="00C9688F">
            <w:pPr>
              <w:pStyle w:val="TableNormal1"/>
              <w:ind w:left="0" w:firstLine="0"/>
              <w:rPr>
                <w:rFonts w:cs="Arial"/>
                <w:sz w:val="22"/>
              </w:rPr>
            </w:pPr>
            <w:r>
              <w:rPr>
                <w:rFonts w:cs="Arial"/>
                <w:sz w:val="22"/>
              </w:rPr>
              <w:t>Frequency of Programme Board meetings</w:t>
            </w:r>
          </w:p>
        </w:tc>
        <w:tc>
          <w:tcPr>
            <w:tcW w:w="4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BC7EF" w14:textId="46B71DBE" w:rsidR="000D052F" w:rsidRDefault="00555575">
            <w:pPr>
              <w:pStyle w:val="TableNormal1"/>
              <w:ind w:left="0" w:firstLine="0"/>
            </w:pPr>
            <w:r>
              <w:rPr>
                <w:sz w:val="22"/>
                <w:szCs w:val="20"/>
              </w:rPr>
              <w:t xml:space="preserve">Monthly FROM </w:t>
            </w:r>
            <w:r w:rsidR="00C2630D">
              <w:rPr>
                <w:sz w:val="22"/>
                <w:szCs w:val="20"/>
              </w:rPr>
              <w:t>Commencement Date</w:t>
            </w:r>
            <w:r>
              <w:rPr>
                <w:sz w:val="22"/>
                <w:szCs w:val="20"/>
              </w:rPr>
              <w:t xml:space="preserve"> to 30</w:t>
            </w:r>
            <w:r w:rsidRPr="00555575">
              <w:rPr>
                <w:sz w:val="22"/>
                <w:szCs w:val="20"/>
                <w:vertAlign w:val="superscript"/>
              </w:rPr>
              <w:t>th</w:t>
            </w:r>
            <w:r>
              <w:rPr>
                <w:sz w:val="22"/>
                <w:szCs w:val="20"/>
              </w:rPr>
              <w:t xml:space="preserve"> September 2025 and quarterly thereafter. </w:t>
            </w:r>
          </w:p>
        </w:tc>
      </w:tr>
      <w:tr w:rsidR="000D052F" w14:paraId="3C5350A4" w14:textId="77777777">
        <w:tc>
          <w:tcPr>
            <w:tcW w:w="4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5E6DE" w14:textId="77777777" w:rsidR="000D052F" w:rsidRDefault="00C9688F">
            <w:pPr>
              <w:pStyle w:val="TableNormal1"/>
              <w:ind w:left="0" w:firstLine="0"/>
              <w:rPr>
                <w:rFonts w:cs="Arial"/>
                <w:sz w:val="22"/>
              </w:rPr>
            </w:pPr>
            <w:r>
              <w:rPr>
                <w:rFonts w:cs="Arial"/>
                <w:sz w:val="22"/>
              </w:rPr>
              <w:t>Location of Programme Board meetings</w:t>
            </w:r>
          </w:p>
        </w:tc>
        <w:tc>
          <w:tcPr>
            <w:tcW w:w="4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6BAA6" w14:textId="260E016C" w:rsidR="000D052F" w:rsidRDefault="00555575">
            <w:pPr>
              <w:pStyle w:val="TableNormal1"/>
              <w:ind w:left="0" w:firstLine="0"/>
            </w:pPr>
            <w:r>
              <w:rPr>
                <w:sz w:val="22"/>
                <w:szCs w:val="20"/>
              </w:rPr>
              <w:t>Hybrid, via MS teams or in person at Council offices as required.</w:t>
            </w:r>
          </w:p>
        </w:tc>
      </w:tr>
    </w:tbl>
    <w:p w14:paraId="6349715A" w14:textId="77777777" w:rsidR="000D052F" w:rsidRDefault="000D052F">
      <w:pPr>
        <w:rPr>
          <w:rFonts w:ascii="Arial" w:hAnsi="Arial" w:cs="Arial"/>
          <w:b/>
          <w:sz w:val="22"/>
          <w:szCs w:val="22"/>
        </w:rPr>
      </w:pPr>
    </w:p>
    <w:p w14:paraId="138E785E" w14:textId="77777777" w:rsidR="000D052F" w:rsidRDefault="000D052F">
      <w:pPr>
        <w:pStyle w:val="SchHeadDes"/>
        <w:rPr>
          <w:rFonts w:ascii="Arial" w:hAnsi="Arial" w:cs="Arial"/>
          <w:sz w:val="22"/>
        </w:rPr>
      </w:pPr>
    </w:p>
    <w:tbl>
      <w:tblPr>
        <w:tblW w:w="9019" w:type="dxa"/>
        <w:tblCellMar>
          <w:left w:w="10" w:type="dxa"/>
          <w:right w:w="10" w:type="dxa"/>
        </w:tblCellMar>
        <w:tblLook w:val="04A0" w:firstRow="1" w:lastRow="0" w:firstColumn="1" w:lastColumn="0" w:noHBand="0" w:noVBand="1"/>
      </w:tblPr>
      <w:tblGrid>
        <w:gridCol w:w="4505"/>
        <w:gridCol w:w="4514"/>
      </w:tblGrid>
      <w:tr w:rsidR="000D052F" w14:paraId="00CAD60C" w14:textId="77777777">
        <w:tc>
          <w:tcPr>
            <w:tcW w:w="9019" w:type="dxa"/>
            <w:gridSpan w:val="2"/>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5BAC6C7D" w14:textId="77777777" w:rsidR="000D052F" w:rsidRDefault="00C9688F">
            <w:pPr>
              <w:pStyle w:val="SchHeadDes"/>
              <w:rPr>
                <w:rFonts w:ascii="Arial" w:hAnsi="Arial" w:cs="Arial"/>
                <w:sz w:val="22"/>
              </w:rPr>
            </w:pPr>
            <w:r>
              <w:rPr>
                <w:rFonts w:ascii="Arial" w:hAnsi="Arial" w:cs="Arial"/>
                <w:sz w:val="22"/>
              </w:rPr>
              <w:t xml:space="preserve">Change Management Board </w:t>
            </w:r>
          </w:p>
        </w:tc>
      </w:tr>
      <w:tr w:rsidR="000D052F" w14:paraId="18716A54" w14:textId="77777777">
        <w:tc>
          <w:tcPr>
            <w:tcW w:w="4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24DA6" w14:textId="77777777" w:rsidR="000D052F" w:rsidRDefault="00C9688F">
            <w:pPr>
              <w:pStyle w:val="TableNormal1"/>
              <w:ind w:left="0" w:firstLine="0"/>
              <w:rPr>
                <w:rFonts w:cs="Arial"/>
                <w:sz w:val="22"/>
              </w:rPr>
            </w:pPr>
            <w:r>
              <w:rPr>
                <w:rFonts w:cs="Arial"/>
                <w:sz w:val="22"/>
              </w:rPr>
              <w:t>Buyer Members of Change Management Board (include details of chairperson)</w:t>
            </w:r>
          </w:p>
        </w:tc>
        <w:tc>
          <w:tcPr>
            <w:tcW w:w="4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4A5D4" w14:textId="6C1922BE" w:rsidR="00555575" w:rsidRPr="00FE2D95" w:rsidRDefault="00555575" w:rsidP="00555575">
            <w:pPr>
              <w:pStyle w:val="TableNormal1"/>
              <w:ind w:left="0" w:firstLine="0"/>
              <w:rPr>
                <w:sz w:val="22"/>
                <w:szCs w:val="20"/>
              </w:rPr>
            </w:pPr>
            <w:r w:rsidRPr="00FE2D95">
              <w:rPr>
                <w:sz w:val="22"/>
                <w:szCs w:val="20"/>
              </w:rPr>
              <w:t>Service Delivery Lead – Chair</w:t>
            </w:r>
          </w:p>
          <w:p w14:paraId="3AC57E95" w14:textId="42DDD88F" w:rsidR="00555575" w:rsidRPr="00FE2D95" w:rsidRDefault="00555575" w:rsidP="00555575">
            <w:pPr>
              <w:pStyle w:val="TableNormal1"/>
              <w:ind w:left="0" w:firstLine="0"/>
              <w:rPr>
                <w:sz w:val="22"/>
                <w:szCs w:val="20"/>
              </w:rPr>
            </w:pPr>
            <w:r w:rsidRPr="00FE2D95">
              <w:rPr>
                <w:sz w:val="22"/>
                <w:szCs w:val="20"/>
              </w:rPr>
              <w:t>ICT Support Officer</w:t>
            </w:r>
          </w:p>
          <w:p w14:paraId="21E99121" w14:textId="339A782E" w:rsidR="000D052F" w:rsidRDefault="000D052F">
            <w:pPr>
              <w:pStyle w:val="TableNormal1"/>
              <w:ind w:left="0" w:firstLine="0"/>
            </w:pPr>
          </w:p>
        </w:tc>
      </w:tr>
      <w:tr w:rsidR="000D052F" w14:paraId="00E69C1D" w14:textId="77777777">
        <w:tc>
          <w:tcPr>
            <w:tcW w:w="4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8E0B5" w14:textId="77777777" w:rsidR="000D052F" w:rsidRDefault="00C9688F">
            <w:pPr>
              <w:pStyle w:val="TableNormal1"/>
              <w:ind w:left="0" w:firstLine="0"/>
              <w:rPr>
                <w:rFonts w:cs="Arial"/>
                <w:sz w:val="22"/>
              </w:rPr>
            </w:pPr>
            <w:r>
              <w:rPr>
                <w:rFonts w:cs="Arial"/>
                <w:sz w:val="22"/>
              </w:rPr>
              <w:t>Supplier Members of Change Management Board</w:t>
            </w:r>
          </w:p>
        </w:tc>
        <w:tc>
          <w:tcPr>
            <w:tcW w:w="4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384D0" w14:textId="77777777" w:rsidR="005B23C2" w:rsidRPr="005B23C2" w:rsidRDefault="005B23C2">
            <w:pPr>
              <w:pStyle w:val="TableNormal1"/>
              <w:ind w:left="0" w:firstLine="0"/>
              <w:rPr>
                <w:sz w:val="22"/>
              </w:rPr>
            </w:pPr>
            <w:r w:rsidRPr="005B23C2">
              <w:rPr>
                <w:sz w:val="22"/>
              </w:rPr>
              <w:t xml:space="preserve">Service Delivery Manager </w:t>
            </w:r>
          </w:p>
          <w:p w14:paraId="39A16D30" w14:textId="71AC9741" w:rsidR="000D052F" w:rsidRDefault="005B23C2">
            <w:pPr>
              <w:pStyle w:val="TableNormal1"/>
              <w:ind w:left="0" w:firstLine="0"/>
            </w:pPr>
            <w:r w:rsidRPr="005B23C2">
              <w:rPr>
                <w:sz w:val="22"/>
              </w:rPr>
              <w:t>Change Manager</w:t>
            </w:r>
          </w:p>
        </w:tc>
      </w:tr>
      <w:tr w:rsidR="000D052F" w14:paraId="5E0CCE63" w14:textId="77777777">
        <w:tc>
          <w:tcPr>
            <w:tcW w:w="4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FB790" w14:textId="77777777" w:rsidR="000D052F" w:rsidRDefault="00C9688F">
            <w:pPr>
              <w:pStyle w:val="TableNormal1"/>
              <w:ind w:left="0" w:firstLine="0"/>
              <w:rPr>
                <w:rFonts w:cs="Arial"/>
                <w:sz w:val="22"/>
              </w:rPr>
            </w:pPr>
            <w:r>
              <w:rPr>
                <w:rFonts w:cs="Arial"/>
                <w:sz w:val="22"/>
              </w:rPr>
              <w:t>Start Date for Change Management Board meetings</w:t>
            </w:r>
          </w:p>
        </w:tc>
        <w:tc>
          <w:tcPr>
            <w:tcW w:w="4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1DD8A" w14:textId="79E73E0F" w:rsidR="000D052F" w:rsidRDefault="00555575">
            <w:pPr>
              <w:pStyle w:val="TableNormal1"/>
              <w:ind w:left="0" w:firstLine="0"/>
            </w:pPr>
            <w:r>
              <w:rPr>
                <w:sz w:val="22"/>
                <w:szCs w:val="20"/>
              </w:rPr>
              <w:t>1</w:t>
            </w:r>
            <w:r w:rsidRPr="00555575">
              <w:rPr>
                <w:sz w:val="22"/>
                <w:szCs w:val="20"/>
                <w:vertAlign w:val="superscript"/>
              </w:rPr>
              <w:t>st</w:t>
            </w:r>
            <w:r>
              <w:rPr>
                <w:sz w:val="22"/>
                <w:szCs w:val="20"/>
              </w:rPr>
              <w:t xml:space="preserve"> October 2025</w:t>
            </w:r>
          </w:p>
        </w:tc>
      </w:tr>
      <w:tr w:rsidR="000D052F" w14:paraId="1E453E6A" w14:textId="77777777">
        <w:tc>
          <w:tcPr>
            <w:tcW w:w="4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686A1" w14:textId="77777777" w:rsidR="000D052F" w:rsidRDefault="00C9688F">
            <w:pPr>
              <w:pStyle w:val="TableNormal1"/>
              <w:ind w:left="0" w:firstLine="0"/>
              <w:rPr>
                <w:rFonts w:cs="Arial"/>
                <w:sz w:val="22"/>
              </w:rPr>
            </w:pPr>
            <w:r>
              <w:rPr>
                <w:rFonts w:cs="Arial"/>
                <w:sz w:val="22"/>
              </w:rPr>
              <w:t>Frequency of Change Management Board meetings</w:t>
            </w:r>
          </w:p>
        </w:tc>
        <w:tc>
          <w:tcPr>
            <w:tcW w:w="4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7A017" w14:textId="26C2D95E" w:rsidR="000D052F" w:rsidRDefault="00555575">
            <w:pPr>
              <w:pStyle w:val="TableNormal1"/>
              <w:ind w:left="0" w:firstLine="0"/>
            </w:pPr>
            <w:r>
              <w:rPr>
                <w:sz w:val="22"/>
                <w:szCs w:val="20"/>
              </w:rPr>
              <w:t>Weekly</w:t>
            </w:r>
          </w:p>
        </w:tc>
      </w:tr>
      <w:tr w:rsidR="000D052F" w14:paraId="5021FCB0" w14:textId="77777777">
        <w:tc>
          <w:tcPr>
            <w:tcW w:w="4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83ADA" w14:textId="77777777" w:rsidR="000D052F" w:rsidRDefault="00C9688F">
            <w:pPr>
              <w:pStyle w:val="TableNormal1"/>
              <w:ind w:left="0" w:firstLine="0"/>
              <w:rPr>
                <w:rFonts w:cs="Arial"/>
                <w:sz w:val="22"/>
              </w:rPr>
            </w:pPr>
            <w:r>
              <w:rPr>
                <w:rFonts w:cs="Arial"/>
                <w:sz w:val="22"/>
              </w:rPr>
              <w:t>Location of Change Management Board meetings</w:t>
            </w:r>
          </w:p>
        </w:tc>
        <w:tc>
          <w:tcPr>
            <w:tcW w:w="4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6AEEF" w14:textId="5AD179A3" w:rsidR="000D052F" w:rsidRDefault="00555575">
            <w:pPr>
              <w:pStyle w:val="TableNormal1"/>
              <w:ind w:left="0" w:firstLine="0"/>
            </w:pPr>
            <w:r>
              <w:rPr>
                <w:sz w:val="22"/>
                <w:szCs w:val="20"/>
              </w:rPr>
              <w:t>Hybrid, via MS teams on site as required.</w:t>
            </w:r>
          </w:p>
        </w:tc>
      </w:tr>
    </w:tbl>
    <w:p w14:paraId="42E7BB10" w14:textId="77777777" w:rsidR="000D052F" w:rsidRDefault="000D052F">
      <w:pPr>
        <w:pStyle w:val="SchHeadDes"/>
        <w:rPr>
          <w:rFonts w:ascii="Arial" w:hAnsi="Arial" w:cs="Arial"/>
          <w:sz w:val="22"/>
        </w:rPr>
      </w:pPr>
    </w:p>
    <w:tbl>
      <w:tblPr>
        <w:tblW w:w="9019" w:type="dxa"/>
        <w:tblCellMar>
          <w:left w:w="10" w:type="dxa"/>
          <w:right w:w="10" w:type="dxa"/>
        </w:tblCellMar>
        <w:tblLook w:val="04A0" w:firstRow="1" w:lastRow="0" w:firstColumn="1" w:lastColumn="0" w:noHBand="0" w:noVBand="1"/>
      </w:tblPr>
      <w:tblGrid>
        <w:gridCol w:w="4501"/>
        <w:gridCol w:w="4518"/>
      </w:tblGrid>
      <w:tr w:rsidR="000D052F" w14:paraId="53F69AC1" w14:textId="77777777">
        <w:tc>
          <w:tcPr>
            <w:tcW w:w="9019" w:type="dxa"/>
            <w:gridSpan w:val="2"/>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4F002775" w14:textId="77777777" w:rsidR="000D052F" w:rsidRDefault="00C9688F">
            <w:pPr>
              <w:pStyle w:val="SchHeadDes"/>
              <w:rPr>
                <w:rFonts w:ascii="Arial" w:hAnsi="Arial" w:cs="Arial"/>
                <w:sz w:val="22"/>
              </w:rPr>
            </w:pPr>
            <w:r>
              <w:rPr>
                <w:rFonts w:ascii="Arial" w:hAnsi="Arial" w:cs="Arial"/>
                <w:sz w:val="22"/>
              </w:rPr>
              <w:t>Technical Board</w:t>
            </w:r>
          </w:p>
        </w:tc>
      </w:tr>
      <w:tr w:rsidR="000D052F" w14:paraId="064ED29E" w14:textId="77777777">
        <w:tc>
          <w:tcPr>
            <w:tcW w:w="4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BC37E" w14:textId="77777777" w:rsidR="000D052F" w:rsidRDefault="00C9688F">
            <w:pPr>
              <w:pStyle w:val="TableNormal1"/>
              <w:ind w:left="0" w:firstLine="0"/>
              <w:rPr>
                <w:rFonts w:cs="Arial"/>
                <w:sz w:val="22"/>
              </w:rPr>
            </w:pPr>
            <w:r>
              <w:rPr>
                <w:rFonts w:cs="Arial"/>
                <w:sz w:val="22"/>
              </w:rPr>
              <w:t>Buyer Members of Technical Board (include details of chairperson)</w:t>
            </w:r>
          </w:p>
        </w:tc>
        <w:tc>
          <w:tcPr>
            <w:tcW w:w="4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AC2F9" w14:textId="2B7B3544" w:rsidR="00555575" w:rsidRDefault="00555575" w:rsidP="00555575">
            <w:pPr>
              <w:pStyle w:val="TableNormal1"/>
              <w:ind w:left="0" w:firstLine="0"/>
              <w:rPr>
                <w:rFonts w:cs="Arial"/>
                <w:sz w:val="22"/>
              </w:rPr>
            </w:pPr>
            <w:r>
              <w:rPr>
                <w:rFonts w:cs="Arial"/>
                <w:sz w:val="22"/>
              </w:rPr>
              <w:t>Snr Manager ICT and Digital - Chair</w:t>
            </w:r>
          </w:p>
          <w:p w14:paraId="1096A3A0" w14:textId="77777777" w:rsidR="00555575" w:rsidRPr="00555575" w:rsidRDefault="00555575" w:rsidP="00555575">
            <w:pPr>
              <w:pStyle w:val="TableNormal1"/>
              <w:ind w:left="0" w:firstLine="0"/>
              <w:rPr>
                <w:sz w:val="22"/>
                <w:szCs w:val="20"/>
              </w:rPr>
            </w:pPr>
            <w:r w:rsidRPr="00555575">
              <w:rPr>
                <w:sz w:val="22"/>
                <w:szCs w:val="20"/>
              </w:rPr>
              <w:t>Service Delivery Lead</w:t>
            </w:r>
          </w:p>
          <w:p w14:paraId="10A78966" w14:textId="7E0FEA71" w:rsidR="000D052F" w:rsidRDefault="000D052F">
            <w:pPr>
              <w:pStyle w:val="TableNormal1"/>
              <w:ind w:left="0" w:firstLine="0"/>
            </w:pPr>
          </w:p>
        </w:tc>
      </w:tr>
      <w:tr w:rsidR="000D052F" w14:paraId="4FF8B17D" w14:textId="77777777">
        <w:tc>
          <w:tcPr>
            <w:tcW w:w="4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2B298" w14:textId="77777777" w:rsidR="000D052F" w:rsidRDefault="00C9688F">
            <w:pPr>
              <w:pStyle w:val="TableNormal1"/>
              <w:ind w:left="0" w:firstLine="0"/>
              <w:rPr>
                <w:rFonts w:cs="Arial"/>
                <w:sz w:val="22"/>
              </w:rPr>
            </w:pPr>
            <w:r>
              <w:rPr>
                <w:rFonts w:cs="Arial"/>
                <w:sz w:val="22"/>
              </w:rPr>
              <w:t>Supplier Members of Technical Board</w:t>
            </w:r>
          </w:p>
        </w:tc>
        <w:tc>
          <w:tcPr>
            <w:tcW w:w="4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8CBEC" w14:textId="77777777" w:rsidR="005B23C2" w:rsidRPr="005B23C2" w:rsidRDefault="005B23C2">
            <w:pPr>
              <w:pStyle w:val="TableNormal1"/>
              <w:ind w:left="0" w:firstLine="0"/>
              <w:rPr>
                <w:sz w:val="22"/>
              </w:rPr>
            </w:pPr>
            <w:r w:rsidRPr="005B23C2">
              <w:rPr>
                <w:sz w:val="22"/>
              </w:rPr>
              <w:t xml:space="preserve">Service Delivery Manager </w:t>
            </w:r>
          </w:p>
          <w:p w14:paraId="31BA37BA" w14:textId="27B70C8A" w:rsidR="000D052F" w:rsidRDefault="005B23C2">
            <w:pPr>
              <w:pStyle w:val="TableNormal1"/>
              <w:ind w:left="0" w:firstLine="0"/>
            </w:pPr>
            <w:r w:rsidRPr="005B23C2">
              <w:rPr>
                <w:sz w:val="22"/>
              </w:rPr>
              <w:t>Architect</w:t>
            </w:r>
          </w:p>
        </w:tc>
      </w:tr>
      <w:tr w:rsidR="000D052F" w14:paraId="50E591BE" w14:textId="77777777">
        <w:tc>
          <w:tcPr>
            <w:tcW w:w="4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DD6DD" w14:textId="77777777" w:rsidR="000D052F" w:rsidRDefault="00C9688F">
            <w:pPr>
              <w:pStyle w:val="TableNormal1"/>
              <w:ind w:left="0" w:firstLine="0"/>
              <w:rPr>
                <w:rFonts w:cs="Arial"/>
                <w:sz w:val="22"/>
              </w:rPr>
            </w:pPr>
            <w:r>
              <w:rPr>
                <w:rFonts w:cs="Arial"/>
                <w:sz w:val="22"/>
              </w:rPr>
              <w:t>Start Date for Technical Board meetings</w:t>
            </w:r>
          </w:p>
        </w:tc>
        <w:tc>
          <w:tcPr>
            <w:tcW w:w="4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89695" w14:textId="023CD81B" w:rsidR="000D052F" w:rsidRDefault="00555575">
            <w:pPr>
              <w:pStyle w:val="TableNormal1"/>
              <w:ind w:left="0" w:firstLine="0"/>
            </w:pPr>
            <w:r>
              <w:rPr>
                <w:sz w:val="22"/>
                <w:szCs w:val="20"/>
              </w:rPr>
              <w:t>1</w:t>
            </w:r>
            <w:r w:rsidRPr="00555575">
              <w:rPr>
                <w:sz w:val="22"/>
                <w:szCs w:val="20"/>
                <w:vertAlign w:val="superscript"/>
              </w:rPr>
              <w:t>st</w:t>
            </w:r>
            <w:r>
              <w:rPr>
                <w:sz w:val="22"/>
                <w:szCs w:val="20"/>
              </w:rPr>
              <w:t xml:space="preserve"> October 2025</w:t>
            </w:r>
          </w:p>
        </w:tc>
      </w:tr>
      <w:tr w:rsidR="000D052F" w14:paraId="3415B07A" w14:textId="77777777">
        <w:tc>
          <w:tcPr>
            <w:tcW w:w="4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50808" w14:textId="77777777" w:rsidR="000D052F" w:rsidRDefault="00C9688F">
            <w:pPr>
              <w:pStyle w:val="TableNormal1"/>
              <w:ind w:left="0" w:firstLine="0"/>
              <w:rPr>
                <w:rFonts w:cs="Arial"/>
                <w:sz w:val="22"/>
              </w:rPr>
            </w:pPr>
            <w:r>
              <w:rPr>
                <w:rFonts w:cs="Arial"/>
                <w:sz w:val="22"/>
              </w:rPr>
              <w:t>Frequency of Technical Board meetings</w:t>
            </w:r>
          </w:p>
        </w:tc>
        <w:tc>
          <w:tcPr>
            <w:tcW w:w="4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1E4DC" w14:textId="4997A758" w:rsidR="000D052F" w:rsidRDefault="00555575">
            <w:pPr>
              <w:pStyle w:val="TableNormal1"/>
              <w:ind w:left="0" w:firstLine="0"/>
            </w:pPr>
            <w:r>
              <w:rPr>
                <w:sz w:val="22"/>
                <w:szCs w:val="20"/>
              </w:rPr>
              <w:t>Monthly</w:t>
            </w:r>
          </w:p>
        </w:tc>
      </w:tr>
      <w:tr w:rsidR="000D052F" w14:paraId="5F739D67" w14:textId="77777777">
        <w:tc>
          <w:tcPr>
            <w:tcW w:w="4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00905" w14:textId="77777777" w:rsidR="000D052F" w:rsidRDefault="00C9688F">
            <w:pPr>
              <w:pStyle w:val="TableNormal1"/>
              <w:ind w:left="0" w:firstLine="0"/>
              <w:rPr>
                <w:rFonts w:cs="Arial"/>
                <w:sz w:val="22"/>
              </w:rPr>
            </w:pPr>
            <w:r>
              <w:rPr>
                <w:rFonts w:cs="Arial"/>
                <w:sz w:val="22"/>
              </w:rPr>
              <w:t>Location of Technical Board meetings</w:t>
            </w:r>
          </w:p>
        </w:tc>
        <w:tc>
          <w:tcPr>
            <w:tcW w:w="4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6D058" w14:textId="3E586410" w:rsidR="000D052F" w:rsidRDefault="00FE2D95">
            <w:pPr>
              <w:pStyle w:val="TableNormal1"/>
              <w:ind w:left="0" w:firstLine="0"/>
            </w:pPr>
            <w:r>
              <w:rPr>
                <w:sz w:val="22"/>
                <w:szCs w:val="20"/>
              </w:rPr>
              <w:t>Hybrid, via MS teams on site as required.</w:t>
            </w:r>
          </w:p>
        </w:tc>
      </w:tr>
    </w:tbl>
    <w:p w14:paraId="716A65A9" w14:textId="77777777" w:rsidR="000D052F" w:rsidRDefault="000D052F">
      <w:pPr>
        <w:pStyle w:val="SchHeadDes"/>
        <w:ind w:firstLine="0"/>
        <w:jc w:val="left"/>
        <w:rPr>
          <w:rFonts w:ascii="Arial" w:hAnsi="Arial" w:cs="Arial"/>
          <w:sz w:val="22"/>
        </w:rPr>
      </w:pPr>
    </w:p>
    <w:tbl>
      <w:tblPr>
        <w:tblW w:w="9019" w:type="dxa"/>
        <w:tblCellMar>
          <w:left w:w="10" w:type="dxa"/>
          <w:right w:w="10" w:type="dxa"/>
        </w:tblCellMar>
        <w:tblLook w:val="04A0" w:firstRow="1" w:lastRow="0" w:firstColumn="1" w:lastColumn="0" w:noHBand="0" w:noVBand="1"/>
      </w:tblPr>
      <w:tblGrid>
        <w:gridCol w:w="4505"/>
        <w:gridCol w:w="4514"/>
      </w:tblGrid>
      <w:tr w:rsidR="000D052F" w14:paraId="1B84FE74" w14:textId="77777777">
        <w:tc>
          <w:tcPr>
            <w:tcW w:w="9019" w:type="dxa"/>
            <w:gridSpan w:val="2"/>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19CAFE28" w14:textId="77777777" w:rsidR="000D052F" w:rsidRDefault="00C9688F">
            <w:pPr>
              <w:pStyle w:val="SchHeadDes"/>
              <w:rPr>
                <w:rFonts w:ascii="Arial" w:hAnsi="Arial" w:cs="Arial"/>
                <w:sz w:val="22"/>
              </w:rPr>
            </w:pPr>
            <w:r>
              <w:rPr>
                <w:rFonts w:ascii="Arial" w:hAnsi="Arial" w:cs="Arial"/>
                <w:sz w:val="22"/>
              </w:rPr>
              <w:t xml:space="preserve">Risk Management Board </w:t>
            </w:r>
          </w:p>
        </w:tc>
      </w:tr>
      <w:tr w:rsidR="000D052F" w14:paraId="5ED09513" w14:textId="77777777">
        <w:tc>
          <w:tcPr>
            <w:tcW w:w="4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26B46" w14:textId="77777777" w:rsidR="000D052F" w:rsidRDefault="00C9688F">
            <w:pPr>
              <w:pStyle w:val="TableNormal1"/>
              <w:ind w:left="0" w:firstLine="0"/>
              <w:rPr>
                <w:rFonts w:cs="Arial"/>
                <w:sz w:val="22"/>
              </w:rPr>
            </w:pPr>
            <w:r>
              <w:rPr>
                <w:rFonts w:cs="Arial"/>
                <w:sz w:val="22"/>
              </w:rPr>
              <w:t>Buyer Members for Risk Management Board (include details of chairperson)</w:t>
            </w:r>
          </w:p>
        </w:tc>
        <w:tc>
          <w:tcPr>
            <w:tcW w:w="4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8A6CD" w14:textId="0DFB57FC" w:rsidR="00FE2D95" w:rsidRDefault="00FE2D95" w:rsidP="00FE2D95">
            <w:pPr>
              <w:pStyle w:val="TableNormal1"/>
              <w:ind w:left="0" w:firstLine="0"/>
              <w:rPr>
                <w:rFonts w:cs="Arial"/>
                <w:sz w:val="22"/>
              </w:rPr>
            </w:pPr>
            <w:r>
              <w:rPr>
                <w:rFonts w:cs="Arial"/>
                <w:sz w:val="22"/>
              </w:rPr>
              <w:t>Snr Manager ICT and Digital - Chair</w:t>
            </w:r>
          </w:p>
          <w:p w14:paraId="4DA3DF90" w14:textId="77777777" w:rsidR="00FE2D95" w:rsidRPr="00555575" w:rsidRDefault="00FE2D95" w:rsidP="00FE2D95">
            <w:pPr>
              <w:pStyle w:val="TableNormal1"/>
              <w:ind w:left="0" w:firstLine="0"/>
              <w:rPr>
                <w:sz w:val="22"/>
                <w:szCs w:val="20"/>
              </w:rPr>
            </w:pPr>
            <w:r w:rsidRPr="00555575">
              <w:rPr>
                <w:sz w:val="22"/>
                <w:szCs w:val="20"/>
              </w:rPr>
              <w:t>Service Delivery Lead</w:t>
            </w:r>
          </w:p>
          <w:p w14:paraId="20C87559" w14:textId="77777777" w:rsidR="000D052F" w:rsidRPr="00FE2D95" w:rsidRDefault="00FE2D95">
            <w:pPr>
              <w:pStyle w:val="TableNormal1"/>
              <w:ind w:left="0" w:firstLine="0"/>
              <w:rPr>
                <w:sz w:val="22"/>
                <w:szCs w:val="20"/>
              </w:rPr>
            </w:pPr>
            <w:r w:rsidRPr="00FE2D95">
              <w:rPr>
                <w:sz w:val="22"/>
                <w:szCs w:val="20"/>
              </w:rPr>
              <w:t>ICT Transformation Lead</w:t>
            </w:r>
          </w:p>
          <w:p w14:paraId="3B7A530B" w14:textId="5007F79C" w:rsidR="00FE2D95" w:rsidRDefault="00FE2D95">
            <w:pPr>
              <w:pStyle w:val="TableNormal1"/>
              <w:ind w:left="0" w:firstLine="0"/>
            </w:pPr>
            <w:r w:rsidRPr="00FE2D95">
              <w:rPr>
                <w:sz w:val="22"/>
                <w:szCs w:val="20"/>
              </w:rPr>
              <w:t>ICT Contracts / Procurement Lead</w:t>
            </w:r>
          </w:p>
        </w:tc>
      </w:tr>
      <w:tr w:rsidR="000D052F" w14:paraId="2F536DBA" w14:textId="77777777">
        <w:tc>
          <w:tcPr>
            <w:tcW w:w="4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3F011" w14:textId="77777777" w:rsidR="000D052F" w:rsidRDefault="00C9688F">
            <w:pPr>
              <w:pStyle w:val="TableNormal1"/>
              <w:ind w:left="0" w:firstLine="0"/>
              <w:rPr>
                <w:rFonts w:cs="Arial"/>
                <w:sz w:val="22"/>
              </w:rPr>
            </w:pPr>
            <w:r>
              <w:rPr>
                <w:rFonts w:cs="Arial"/>
                <w:sz w:val="22"/>
              </w:rPr>
              <w:t>Supplier Members for Risk Management Board</w:t>
            </w:r>
          </w:p>
        </w:tc>
        <w:tc>
          <w:tcPr>
            <w:tcW w:w="4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D80CF" w14:textId="1ECE3135" w:rsidR="000D052F" w:rsidRPr="005B23C2" w:rsidRDefault="005B23C2">
            <w:pPr>
              <w:pStyle w:val="TableNormal1"/>
              <w:ind w:left="0" w:firstLine="0"/>
              <w:rPr>
                <w:sz w:val="22"/>
              </w:rPr>
            </w:pPr>
            <w:r w:rsidRPr="005B23C2">
              <w:rPr>
                <w:sz w:val="22"/>
              </w:rPr>
              <w:t>Client Director Information Security Manager</w:t>
            </w:r>
          </w:p>
        </w:tc>
      </w:tr>
      <w:tr w:rsidR="000D052F" w14:paraId="772A4AF8" w14:textId="77777777">
        <w:tc>
          <w:tcPr>
            <w:tcW w:w="4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551F6" w14:textId="77777777" w:rsidR="000D052F" w:rsidRDefault="00C9688F">
            <w:pPr>
              <w:pStyle w:val="TableNormal1"/>
              <w:ind w:left="0" w:firstLine="0"/>
              <w:rPr>
                <w:rFonts w:cs="Arial"/>
                <w:sz w:val="22"/>
              </w:rPr>
            </w:pPr>
            <w:r>
              <w:rPr>
                <w:rFonts w:cs="Arial"/>
                <w:sz w:val="22"/>
              </w:rPr>
              <w:t>Start Date for Risk Management Board meetings</w:t>
            </w:r>
          </w:p>
        </w:tc>
        <w:tc>
          <w:tcPr>
            <w:tcW w:w="4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61898" w14:textId="0EC91676" w:rsidR="000D052F" w:rsidRDefault="00FE2D95">
            <w:pPr>
              <w:pStyle w:val="TableNormal1"/>
              <w:ind w:left="0" w:firstLine="0"/>
            </w:pPr>
            <w:r>
              <w:rPr>
                <w:sz w:val="22"/>
                <w:szCs w:val="20"/>
              </w:rPr>
              <w:t>On Contract Award</w:t>
            </w:r>
          </w:p>
        </w:tc>
      </w:tr>
      <w:tr w:rsidR="000D052F" w14:paraId="6EEC8A83" w14:textId="77777777">
        <w:tc>
          <w:tcPr>
            <w:tcW w:w="4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AFE70" w14:textId="77777777" w:rsidR="000D052F" w:rsidRDefault="00C9688F">
            <w:pPr>
              <w:pStyle w:val="TableNormal1"/>
              <w:ind w:left="0" w:firstLine="0"/>
              <w:rPr>
                <w:rFonts w:cs="Arial"/>
                <w:sz w:val="22"/>
              </w:rPr>
            </w:pPr>
            <w:r>
              <w:rPr>
                <w:rFonts w:cs="Arial"/>
                <w:sz w:val="22"/>
              </w:rPr>
              <w:t>Frequency of Risk Management Board meetings</w:t>
            </w:r>
          </w:p>
        </w:tc>
        <w:tc>
          <w:tcPr>
            <w:tcW w:w="4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FC95B" w14:textId="2A33FA61" w:rsidR="000D052F" w:rsidRDefault="00FE2D95">
            <w:pPr>
              <w:pStyle w:val="TableNormal1"/>
              <w:ind w:left="0" w:firstLine="0"/>
            </w:pPr>
            <w:r>
              <w:rPr>
                <w:sz w:val="22"/>
                <w:szCs w:val="20"/>
              </w:rPr>
              <w:t>Monthly</w:t>
            </w:r>
          </w:p>
        </w:tc>
      </w:tr>
      <w:tr w:rsidR="000D052F" w14:paraId="76B1300F" w14:textId="77777777">
        <w:tc>
          <w:tcPr>
            <w:tcW w:w="4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AB782" w14:textId="77777777" w:rsidR="000D052F" w:rsidRDefault="00C9688F">
            <w:pPr>
              <w:pStyle w:val="TableNormal1"/>
              <w:ind w:left="0" w:firstLine="0"/>
              <w:rPr>
                <w:rFonts w:cs="Arial"/>
                <w:sz w:val="22"/>
              </w:rPr>
            </w:pPr>
            <w:r>
              <w:rPr>
                <w:rFonts w:cs="Arial"/>
                <w:sz w:val="22"/>
              </w:rPr>
              <w:t>Location of Risk Management Board meetings</w:t>
            </w:r>
          </w:p>
        </w:tc>
        <w:tc>
          <w:tcPr>
            <w:tcW w:w="4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EA9B3" w14:textId="3B6DECF1" w:rsidR="000D052F" w:rsidRDefault="00FE2D95">
            <w:pPr>
              <w:pStyle w:val="TableNormal1"/>
              <w:ind w:left="0" w:firstLine="0"/>
            </w:pPr>
            <w:r>
              <w:rPr>
                <w:sz w:val="22"/>
                <w:szCs w:val="20"/>
              </w:rPr>
              <w:t>Hybrid, via MS teams on site as required.</w:t>
            </w:r>
          </w:p>
        </w:tc>
      </w:tr>
    </w:tbl>
    <w:p w14:paraId="068DAF5B" w14:textId="77777777" w:rsidR="00555EF7" w:rsidRDefault="00555EF7">
      <w:pPr>
        <w:sectPr w:rsidR="00555EF7" w:rsidSect="006422CD">
          <w:headerReference w:type="default" r:id="rId25"/>
          <w:headerReference w:type="first" r:id="rId26"/>
          <w:pgSz w:w="11909" w:h="16834"/>
          <w:pgMar w:top="1440" w:right="1440" w:bottom="1797" w:left="1440" w:header="720" w:footer="720" w:gutter="0"/>
          <w:cols w:space="720"/>
          <w:titlePg/>
        </w:sectPr>
      </w:pPr>
    </w:p>
    <w:p w14:paraId="048CEBF0" w14:textId="77777777" w:rsidR="000D052F" w:rsidRDefault="000D052F">
      <w:pPr>
        <w:rPr>
          <w:rFonts w:ascii="Arial" w:hAnsi="Arial" w:cs="Arial"/>
          <w:b/>
          <w:color w:val="365F91"/>
          <w:sz w:val="28"/>
          <w:szCs w:val="28"/>
        </w:rPr>
      </w:pPr>
    </w:p>
    <w:p w14:paraId="2D43FA4E" w14:textId="77777777" w:rsidR="000D052F" w:rsidRDefault="00C9688F">
      <w:pPr>
        <w:jc w:val="center"/>
        <w:rPr>
          <w:rFonts w:ascii="Arial" w:hAnsi="Arial" w:cs="Arial"/>
          <w:b/>
          <w:color w:val="365F91"/>
          <w:sz w:val="28"/>
          <w:szCs w:val="28"/>
        </w:rPr>
      </w:pPr>
      <w:r>
        <w:rPr>
          <w:rFonts w:ascii="Arial" w:hAnsi="Arial" w:cs="Arial"/>
          <w:b/>
          <w:color w:val="365F91"/>
          <w:sz w:val="28"/>
          <w:szCs w:val="28"/>
        </w:rPr>
        <w:t>Attachment 9 – Schedule of Processing, Personal Data and Data Subjects</w:t>
      </w:r>
    </w:p>
    <w:p w14:paraId="23E64AF2" w14:textId="77777777" w:rsidR="000D052F" w:rsidRDefault="000D052F">
      <w:pPr>
        <w:rPr>
          <w:rFonts w:ascii="Arial" w:hAnsi="Arial" w:cs="Arial"/>
          <w:b/>
          <w:sz w:val="22"/>
          <w:szCs w:val="22"/>
        </w:rPr>
      </w:pPr>
    </w:p>
    <w:p w14:paraId="54D5D9C3" w14:textId="77777777" w:rsidR="000D052F" w:rsidRDefault="00C9688F">
      <w:pPr>
        <w:jc w:val="both"/>
        <w:rPr>
          <w:rFonts w:ascii="Arial" w:eastAsia="Arial" w:hAnsi="Arial" w:cs="Arial"/>
          <w:sz w:val="22"/>
          <w:szCs w:val="22"/>
        </w:rPr>
      </w:pPr>
      <w:r>
        <w:rPr>
          <w:rFonts w:ascii="Arial" w:eastAsia="Arial" w:hAnsi="Arial" w:cs="Arial"/>
          <w:sz w:val="22"/>
          <w:szCs w:val="22"/>
        </w:rPr>
        <w:t xml:space="preserve">This Attachment 9 shall be completed by the Controller, who may take account of the view of the Processors, however the final decision as to the content of this Schedule shall be with the Buyer at its absolute discretion.  </w:t>
      </w:r>
    </w:p>
    <w:p w14:paraId="2B10025B" w14:textId="77777777" w:rsidR="000D052F" w:rsidRDefault="000D052F">
      <w:pPr>
        <w:jc w:val="both"/>
        <w:rPr>
          <w:rFonts w:ascii="Arial" w:eastAsia="Arial" w:hAnsi="Arial" w:cs="Arial"/>
          <w:sz w:val="22"/>
          <w:szCs w:val="22"/>
        </w:rPr>
      </w:pPr>
    </w:p>
    <w:p w14:paraId="4D245DF9" w14:textId="3F062BD6" w:rsidR="00FB7312" w:rsidRPr="00FB7312" w:rsidRDefault="00C9688F" w:rsidP="00FB7312">
      <w:pPr>
        <w:keepNext/>
        <w:tabs>
          <w:tab w:val="left" w:pos="-5760"/>
          <w:tab w:val="left" w:pos="-5040"/>
        </w:tabs>
        <w:jc w:val="both"/>
        <w:rPr>
          <w:rFonts w:ascii="Arial" w:eastAsia="Arial" w:hAnsi="Arial" w:cs="Arial"/>
          <w:b/>
          <w:sz w:val="22"/>
          <w:szCs w:val="22"/>
        </w:rPr>
      </w:pPr>
      <w:r>
        <w:rPr>
          <w:rFonts w:ascii="Arial" w:eastAsia="Arial" w:hAnsi="Arial" w:cs="Arial"/>
          <w:sz w:val="22"/>
          <w:szCs w:val="22"/>
        </w:rPr>
        <w:t>The contact details of the Buyer’s Data Protection Officer are:</w:t>
      </w:r>
    </w:p>
    <w:p w14:paraId="203721D8" w14:textId="164EE84A" w:rsidR="000D052F" w:rsidRPr="00903094" w:rsidRDefault="00903094" w:rsidP="00594754">
      <w:pPr>
        <w:keepNext/>
        <w:tabs>
          <w:tab w:val="left" w:pos="-5760"/>
          <w:tab w:val="left" w:pos="-5040"/>
        </w:tabs>
        <w:jc w:val="both"/>
      </w:pPr>
      <w:r w:rsidRPr="00903094">
        <w:rPr>
          <w:rFonts w:ascii="Arial" w:eastAsia="Arial" w:hAnsi="Arial" w:cs="Arial"/>
          <w:sz w:val="22"/>
          <w:szCs w:val="22"/>
        </w:rPr>
        <w:t>(Information Management and Governance Lead (</w:t>
      </w:r>
      <w:r w:rsidR="0036367B">
        <w:rPr>
          <w:rFonts w:cs="Arial"/>
          <w:b/>
          <w:color w:val="FF0000"/>
        </w:rPr>
        <w:t>REDACTED TEXT under FOIA Section 40, Personal Information</w:t>
      </w:r>
      <w:r w:rsidRPr="00903094">
        <w:rPr>
          <w:rFonts w:ascii="Arial" w:eastAsia="Arial" w:hAnsi="Arial" w:cs="Arial"/>
          <w:sz w:val="22"/>
          <w:szCs w:val="22"/>
        </w:rPr>
        <w:t>)) Performance and Information | Commissioning Support and Business Intelligence, Sefton Council 1st Floor, Magdalen House, 30 Trinity Road, Bootle, Merseyside L20 3NJ, Tel:</w:t>
      </w:r>
    </w:p>
    <w:p w14:paraId="7DFDD9F4" w14:textId="77777777" w:rsidR="00903094" w:rsidRDefault="00903094" w:rsidP="00903094">
      <w:pPr>
        <w:keepNext/>
        <w:tabs>
          <w:tab w:val="left" w:pos="-5760"/>
          <w:tab w:val="left" w:pos="-5040"/>
        </w:tabs>
        <w:ind w:left="720"/>
        <w:jc w:val="both"/>
      </w:pPr>
    </w:p>
    <w:p w14:paraId="381DE053" w14:textId="6B779525" w:rsidR="00903094" w:rsidRDefault="00C9688F" w:rsidP="00903094">
      <w:pPr>
        <w:keepNext/>
        <w:tabs>
          <w:tab w:val="left" w:pos="-5760"/>
          <w:tab w:val="left" w:pos="-5040"/>
        </w:tabs>
        <w:ind w:left="720"/>
        <w:jc w:val="both"/>
      </w:pPr>
      <w:r>
        <w:rPr>
          <w:rFonts w:ascii="Arial" w:eastAsia="Arial" w:hAnsi="Arial" w:cs="Arial"/>
          <w:sz w:val="22"/>
          <w:szCs w:val="22"/>
        </w:rPr>
        <w:t>The contact details of the Supplier’s Data Protection Officer are:</w:t>
      </w:r>
      <w:r w:rsidR="00DB39C0" w:rsidRPr="00DB39C0">
        <w:t xml:space="preserve"> </w:t>
      </w:r>
      <w:r w:rsidR="0036367B">
        <w:rPr>
          <w:rFonts w:cs="Arial"/>
          <w:b/>
          <w:color w:val="FF0000"/>
        </w:rPr>
        <w:t>REDACTED TEXT under FOIA Section 40, Personal Information</w:t>
      </w:r>
      <w:r w:rsidR="0036367B" w:rsidRPr="00DB39C0" w:rsidDel="0036367B">
        <w:rPr>
          <w:rFonts w:ascii="Arial" w:eastAsia="Arial" w:hAnsi="Arial" w:cs="Arial"/>
          <w:b/>
          <w:sz w:val="22"/>
          <w:szCs w:val="22"/>
        </w:rPr>
        <w:t xml:space="preserve"> </w:t>
      </w:r>
    </w:p>
    <w:p w14:paraId="4D063A2F" w14:textId="77777777" w:rsidR="000D052F" w:rsidRDefault="00C9688F" w:rsidP="00CE0432">
      <w:pPr>
        <w:keepNext/>
        <w:tabs>
          <w:tab w:val="left" w:pos="-5760"/>
          <w:tab w:val="left" w:pos="-5040"/>
        </w:tabs>
        <w:jc w:val="both"/>
        <w:rPr>
          <w:rFonts w:ascii="Arial" w:eastAsia="Arial" w:hAnsi="Arial" w:cs="Arial"/>
          <w:sz w:val="22"/>
          <w:szCs w:val="22"/>
        </w:rPr>
      </w:pPr>
      <w:r>
        <w:rPr>
          <w:rFonts w:ascii="Arial" w:eastAsia="Arial" w:hAnsi="Arial" w:cs="Arial"/>
          <w:sz w:val="22"/>
          <w:szCs w:val="22"/>
        </w:rPr>
        <w:t>The Processor shall comply with any further written instructions with respect to processing by the Controller.</w:t>
      </w:r>
    </w:p>
    <w:p w14:paraId="389046D0" w14:textId="77777777" w:rsidR="00903094" w:rsidRDefault="00903094" w:rsidP="00903094">
      <w:pPr>
        <w:keepNext/>
        <w:tabs>
          <w:tab w:val="left" w:pos="-5760"/>
          <w:tab w:val="left" w:pos="-5040"/>
        </w:tabs>
        <w:ind w:left="720"/>
        <w:jc w:val="both"/>
        <w:rPr>
          <w:rFonts w:ascii="Arial" w:eastAsia="Arial" w:hAnsi="Arial" w:cs="Arial"/>
          <w:sz w:val="22"/>
          <w:szCs w:val="22"/>
        </w:rPr>
      </w:pPr>
    </w:p>
    <w:p w14:paraId="02F2F51E" w14:textId="77777777" w:rsidR="000D052F" w:rsidRDefault="00C9688F" w:rsidP="00CE0432">
      <w:pPr>
        <w:keepNext/>
        <w:tabs>
          <w:tab w:val="left" w:pos="-5760"/>
          <w:tab w:val="left" w:pos="-5040"/>
        </w:tabs>
        <w:jc w:val="both"/>
        <w:rPr>
          <w:rFonts w:ascii="Arial" w:eastAsia="Arial" w:hAnsi="Arial" w:cs="Arial"/>
          <w:sz w:val="22"/>
          <w:szCs w:val="22"/>
        </w:rPr>
      </w:pPr>
      <w:r>
        <w:rPr>
          <w:rFonts w:ascii="Arial" w:eastAsia="Arial" w:hAnsi="Arial" w:cs="Arial"/>
          <w:sz w:val="22"/>
          <w:szCs w:val="22"/>
        </w:rPr>
        <w:t>Any such further instructions shall be incorporated into this Attachment 9.</w:t>
      </w:r>
    </w:p>
    <w:p w14:paraId="3DB243C9" w14:textId="77777777" w:rsidR="000D052F" w:rsidRDefault="000D052F">
      <w:pPr>
        <w:keepNext/>
        <w:jc w:val="both"/>
        <w:rPr>
          <w:rFonts w:ascii="Arial" w:eastAsia="Arial" w:hAnsi="Arial" w:cs="Arial"/>
          <w:sz w:val="22"/>
          <w:szCs w:val="22"/>
        </w:rPr>
      </w:pPr>
    </w:p>
    <w:p w14:paraId="56DEE26C" w14:textId="77777777" w:rsidR="000D052F" w:rsidRDefault="000D052F">
      <w:pPr>
        <w:jc w:val="both"/>
        <w:rPr>
          <w:rFonts w:ascii="Arial" w:hAnsi="Arial" w:cs="Arial"/>
          <w:b/>
          <w:sz w:val="22"/>
          <w:szCs w:val="22"/>
        </w:rPr>
      </w:pPr>
    </w:p>
    <w:p w14:paraId="67873F32" w14:textId="77777777" w:rsidR="00903094" w:rsidRDefault="00903094">
      <w:pPr>
        <w:jc w:val="both"/>
        <w:rPr>
          <w:rFonts w:ascii="Arial" w:hAnsi="Arial" w:cs="Arial"/>
          <w:b/>
          <w:sz w:val="22"/>
          <w:szCs w:val="22"/>
        </w:rPr>
      </w:pPr>
    </w:p>
    <w:tbl>
      <w:tblPr>
        <w:tblStyle w:val="TableGrid"/>
        <w:tblW w:w="9631" w:type="dxa"/>
        <w:tblLayout w:type="fixed"/>
        <w:tblLook w:val="04A0" w:firstRow="1" w:lastRow="0" w:firstColumn="1" w:lastColumn="0" w:noHBand="0" w:noVBand="1"/>
      </w:tblPr>
      <w:tblGrid>
        <w:gridCol w:w="2972"/>
        <w:gridCol w:w="6659"/>
      </w:tblGrid>
      <w:tr w:rsidR="00903094" w:rsidRPr="00B73EFA" w14:paraId="7FE81726" w14:textId="77777777" w:rsidTr="004E65CC">
        <w:tc>
          <w:tcPr>
            <w:tcW w:w="2972" w:type="dxa"/>
            <w:tcBorders>
              <w:bottom w:val="single" w:sz="4" w:space="0" w:color="auto"/>
            </w:tcBorders>
            <w:shd w:val="clear" w:color="auto" w:fill="D9D9D9" w:themeFill="background1" w:themeFillShade="D9"/>
          </w:tcPr>
          <w:p w14:paraId="04CF3ACF" w14:textId="77777777" w:rsidR="00903094" w:rsidRPr="00B73EFA" w:rsidRDefault="00903094" w:rsidP="004E65CC">
            <w:pPr>
              <w:pStyle w:val="MarginText"/>
              <w:spacing w:before="120"/>
              <w:jc w:val="center"/>
              <w:rPr>
                <w:b/>
                <w:bCs/>
              </w:rPr>
            </w:pPr>
            <w:r>
              <w:rPr>
                <w:b/>
                <w:bCs/>
              </w:rPr>
              <w:lastRenderedPageBreak/>
              <w:t>Description</w:t>
            </w:r>
          </w:p>
        </w:tc>
        <w:tc>
          <w:tcPr>
            <w:tcW w:w="6659" w:type="dxa"/>
            <w:tcBorders>
              <w:bottom w:val="single" w:sz="4" w:space="0" w:color="auto"/>
            </w:tcBorders>
            <w:shd w:val="clear" w:color="auto" w:fill="D9D9D9" w:themeFill="background1" w:themeFillShade="D9"/>
          </w:tcPr>
          <w:p w14:paraId="1D0FBD91" w14:textId="77777777" w:rsidR="00903094" w:rsidRPr="00B73EFA" w:rsidRDefault="00903094" w:rsidP="004E65CC">
            <w:pPr>
              <w:pStyle w:val="MarginText"/>
              <w:spacing w:before="120"/>
              <w:jc w:val="center"/>
              <w:rPr>
                <w:b/>
                <w:bCs/>
              </w:rPr>
            </w:pPr>
            <w:r>
              <w:rPr>
                <w:b/>
                <w:bCs/>
              </w:rPr>
              <w:t>Details</w:t>
            </w:r>
          </w:p>
        </w:tc>
      </w:tr>
      <w:tr w:rsidR="00903094" w14:paraId="5A6BA26B" w14:textId="77777777" w:rsidTr="004E65CC">
        <w:tc>
          <w:tcPr>
            <w:tcW w:w="2972" w:type="dxa"/>
            <w:tcBorders>
              <w:bottom w:val="nil"/>
            </w:tcBorders>
          </w:tcPr>
          <w:p w14:paraId="05CD04D8" w14:textId="77777777" w:rsidR="00903094" w:rsidRPr="00533D81" w:rsidRDefault="00903094" w:rsidP="004E65CC">
            <w:pPr>
              <w:pStyle w:val="MarginText"/>
              <w:spacing w:before="120"/>
              <w:rPr>
                <w:rFonts w:ascii="Arial" w:hAnsi="Arial" w:cs="Arial"/>
              </w:rPr>
            </w:pPr>
            <w:r w:rsidRPr="00533D81">
              <w:rPr>
                <w:rFonts w:ascii="Arial" w:hAnsi="Arial" w:cs="Arial"/>
              </w:rPr>
              <w:t>Identity of Controller for each Category of Personal Data</w:t>
            </w:r>
          </w:p>
        </w:tc>
        <w:tc>
          <w:tcPr>
            <w:tcW w:w="6659" w:type="dxa"/>
            <w:tcBorders>
              <w:bottom w:val="nil"/>
            </w:tcBorders>
          </w:tcPr>
          <w:p w14:paraId="253F85A6" w14:textId="3D48D87F" w:rsidR="00903094" w:rsidRPr="00533D81" w:rsidRDefault="00903094" w:rsidP="004E65CC">
            <w:pPr>
              <w:pStyle w:val="MarginText"/>
              <w:spacing w:before="120"/>
              <w:rPr>
                <w:rFonts w:ascii="Arial" w:hAnsi="Arial" w:cs="Arial"/>
                <w:b/>
                <w:bCs/>
              </w:rPr>
            </w:pPr>
            <w:r w:rsidRPr="00533D81">
              <w:rPr>
                <w:rFonts w:ascii="Arial" w:hAnsi="Arial" w:cs="Arial"/>
                <w:b/>
                <w:bCs/>
              </w:rPr>
              <w:t xml:space="preserve">The </w:t>
            </w:r>
            <w:r w:rsidR="002A0484" w:rsidRPr="00533D81">
              <w:rPr>
                <w:rFonts w:ascii="Arial" w:hAnsi="Arial" w:cs="Arial"/>
                <w:b/>
                <w:bCs/>
              </w:rPr>
              <w:t>Buyer</w:t>
            </w:r>
            <w:r w:rsidRPr="00533D81">
              <w:rPr>
                <w:rFonts w:ascii="Arial" w:hAnsi="Arial" w:cs="Arial"/>
                <w:b/>
                <w:bCs/>
              </w:rPr>
              <w:t xml:space="preserve"> is Controller, and the Supplier is Processor</w:t>
            </w:r>
          </w:p>
          <w:p w14:paraId="10F6E71B" w14:textId="77777777" w:rsidR="00903094" w:rsidRPr="00533D81" w:rsidRDefault="00903094" w:rsidP="004E65CC">
            <w:pPr>
              <w:pStyle w:val="MarginText"/>
              <w:spacing w:before="120"/>
              <w:rPr>
                <w:rFonts w:ascii="Arial" w:hAnsi="Arial" w:cs="Arial"/>
              </w:rPr>
            </w:pPr>
            <w:r w:rsidRPr="00533D81">
              <w:rPr>
                <w:rFonts w:ascii="Arial" w:hAnsi="Arial" w:cs="Arial"/>
              </w:rPr>
              <w:t>Except for the limited circumstances in which the Parties operate as each indepednent Controllers (see below), the Parties acknowledge that in accordance with Clause 34.2 to 34.15 and for the purposes of the Data Protection Legislation, the Buyer is the Controller and the Supplier is the Processor in relation to Personal Data which may be processed for the effective delivery of the contract for Sefton Council, as further detailed in this Attachment 9.</w:t>
            </w:r>
          </w:p>
          <w:p w14:paraId="64D1A9CA" w14:textId="77777777" w:rsidR="00903094" w:rsidRPr="00533D81" w:rsidRDefault="00903094" w:rsidP="00903094">
            <w:pPr>
              <w:pStyle w:val="MarginText"/>
              <w:spacing w:before="120"/>
              <w:ind w:left="0"/>
              <w:rPr>
                <w:rFonts w:ascii="Arial" w:hAnsi="Arial" w:cs="Arial"/>
                <w:b/>
                <w:bCs/>
                <w:i/>
                <w:iCs/>
              </w:rPr>
            </w:pPr>
          </w:p>
        </w:tc>
      </w:tr>
      <w:tr w:rsidR="00903094" w14:paraId="256CCBD8" w14:textId="77777777" w:rsidTr="004E65CC">
        <w:tc>
          <w:tcPr>
            <w:tcW w:w="2972" w:type="dxa"/>
            <w:tcBorders>
              <w:top w:val="single" w:sz="4" w:space="0" w:color="auto"/>
            </w:tcBorders>
          </w:tcPr>
          <w:p w14:paraId="08B84482" w14:textId="77777777" w:rsidR="00903094" w:rsidRDefault="00903094" w:rsidP="004E65CC">
            <w:pPr>
              <w:pStyle w:val="MarginText"/>
              <w:spacing w:before="120"/>
            </w:pPr>
          </w:p>
        </w:tc>
        <w:tc>
          <w:tcPr>
            <w:tcW w:w="6659" w:type="dxa"/>
            <w:tcBorders>
              <w:top w:val="single" w:sz="4" w:space="0" w:color="auto"/>
            </w:tcBorders>
          </w:tcPr>
          <w:p w14:paraId="2028DDC2" w14:textId="77777777" w:rsidR="00903094" w:rsidRPr="00553E5C" w:rsidRDefault="00903094" w:rsidP="004E65CC">
            <w:pPr>
              <w:pStyle w:val="MarginText"/>
              <w:spacing w:before="120"/>
              <w:rPr>
                <w:rFonts w:ascii="Arial" w:hAnsi="Arial" w:cs="Arial"/>
                <w:b/>
                <w:bCs/>
                <w:szCs w:val="22"/>
              </w:rPr>
            </w:pPr>
            <w:r w:rsidRPr="00553E5C">
              <w:rPr>
                <w:rFonts w:ascii="Arial" w:hAnsi="Arial" w:cs="Arial"/>
                <w:b/>
                <w:bCs/>
                <w:szCs w:val="22"/>
              </w:rPr>
              <w:t>The Parties are Independent Controllers of Personal Data</w:t>
            </w:r>
          </w:p>
          <w:p w14:paraId="5AD02D99" w14:textId="77777777" w:rsidR="00903094" w:rsidRPr="00553E5C" w:rsidRDefault="00903094" w:rsidP="004E65CC">
            <w:pPr>
              <w:pStyle w:val="MarginText"/>
              <w:spacing w:before="120"/>
              <w:rPr>
                <w:rFonts w:ascii="Arial" w:hAnsi="Arial" w:cs="Arial"/>
                <w:szCs w:val="22"/>
              </w:rPr>
            </w:pPr>
            <w:r w:rsidRPr="00553E5C">
              <w:rPr>
                <w:rFonts w:ascii="Arial" w:hAnsi="Arial" w:cs="Arial"/>
                <w:szCs w:val="22"/>
              </w:rPr>
              <w:t>The Parties acknowledge that they are Independent Controllers for the purposes of the Data Protection Legislation in respect of:</w:t>
            </w:r>
          </w:p>
          <w:p w14:paraId="7F72236A" w14:textId="77777777" w:rsidR="00903094" w:rsidRPr="00553E5C" w:rsidRDefault="00903094" w:rsidP="00282BA3">
            <w:pPr>
              <w:pStyle w:val="MarginText"/>
              <w:numPr>
                <w:ilvl w:val="1"/>
                <w:numId w:val="29"/>
              </w:numPr>
              <w:suppressAutoHyphens w:val="0"/>
              <w:spacing w:before="120"/>
              <w:jc w:val="left"/>
              <w:rPr>
                <w:rFonts w:ascii="Arial" w:hAnsi="Arial" w:cs="Arial"/>
                <w:szCs w:val="22"/>
              </w:rPr>
            </w:pPr>
            <w:r w:rsidRPr="00553E5C">
              <w:rPr>
                <w:rFonts w:ascii="Arial" w:hAnsi="Arial" w:cs="Arial"/>
                <w:szCs w:val="22"/>
              </w:rPr>
              <w:t>Business contact details of Supplier Personnel; and</w:t>
            </w:r>
          </w:p>
          <w:p w14:paraId="58C59BBB" w14:textId="77777777" w:rsidR="00903094" w:rsidRPr="00553E5C" w:rsidRDefault="00903094" w:rsidP="00282BA3">
            <w:pPr>
              <w:pStyle w:val="MarginText"/>
              <w:numPr>
                <w:ilvl w:val="1"/>
                <w:numId w:val="29"/>
              </w:numPr>
              <w:suppressAutoHyphens w:val="0"/>
              <w:spacing w:before="120"/>
              <w:jc w:val="left"/>
              <w:rPr>
                <w:rFonts w:ascii="Arial" w:hAnsi="Arial" w:cs="Arial"/>
                <w:szCs w:val="22"/>
              </w:rPr>
            </w:pPr>
            <w:r w:rsidRPr="00553E5C">
              <w:rPr>
                <w:rFonts w:ascii="Arial" w:hAnsi="Arial" w:cs="Arial"/>
                <w:szCs w:val="22"/>
              </w:rPr>
              <w:t>Business contact details of any directors, officers, employees, agents, consultants and contractors of the Buyer (excluding the Supplier Personnel) engaged in the performance of the Buyer’s duties under this Contract,</w:t>
            </w:r>
          </w:p>
          <w:p w14:paraId="2FF44973" w14:textId="77777777" w:rsidR="00903094" w:rsidRPr="00553E5C" w:rsidRDefault="00903094" w:rsidP="004E65CC">
            <w:pPr>
              <w:pStyle w:val="MarginText"/>
              <w:spacing w:before="120"/>
              <w:rPr>
                <w:rFonts w:ascii="Arial" w:hAnsi="Arial" w:cs="Arial"/>
                <w:szCs w:val="22"/>
              </w:rPr>
            </w:pPr>
            <w:r w:rsidRPr="00553E5C">
              <w:rPr>
                <w:rFonts w:ascii="Arial" w:hAnsi="Arial" w:cs="Arial"/>
                <w:szCs w:val="22"/>
              </w:rPr>
              <w:t>to the extent that the Parties need to process this Personal Data in ordert to:</w:t>
            </w:r>
          </w:p>
          <w:p w14:paraId="49B28590" w14:textId="77777777" w:rsidR="00903094" w:rsidRPr="00553E5C" w:rsidRDefault="00903094" w:rsidP="00282BA3">
            <w:pPr>
              <w:pStyle w:val="MarginText"/>
              <w:numPr>
                <w:ilvl w:val="0"/>
                <w:numId w:val="30"/>
              </w:numPr>
              <w:suppressAutoHyphens w:val="0"/>
              <w:overflowPunct/>
              <w:autoSpaceDE/>
              <w:autoSpaceDN/>
              <w:spacing w:before="120"/>
              <w:jc w:val="left"/>
              <w:textAlignment w:val="auto"/>
              <w:rPr>
                <w:rFonts w:ascii="Arial" w:hAnsi="Arial" w:cs="Arial"/>
                <w:szCs w:val="22"/>
              </w:rPr>
            </w:pPr>
            <w:r w:rsidRPr="00553E5C">
              <w:rPr>
                <w:rFonts w:ascii="Arial" w:hAnsi="Arial" w:cs="Arial"/>
                <w:szCs w:val="22"/>
              </w:rPr>
              <w:t xml:space="preserve">maintain and develop the commercial relationship between the Parties; </w:t>
            </w:r>
          </w:p>
          <w:p w14:paraId="60BAB569" w14:textId="77777777" w:rsidR="00903094" w:rsidRPr="00553E5C" w:rsidRDefault="00903094" w:rsidP="00282BA3">
            <w:pPr>
              <w:pStyle w:val="MarginText"/>
              <w:numPr>
                <w:ilvl w:val="0"/>
                <w:numId w:val="30"/>
              </w:numPr>
              <w:suppressAutoHyphens w:val="0"/>
              <w:overflowPunct/>
              <w:autoSpaceDE/>
              <w:autoSpaceDN/>
              <w:spacing w:before="120"/>
              <w:jc w:val="left"/>
              <w:textAlignment w:val="auto"/>
              <w:rPr>
                <w:rFonts w:ascii="Arial" w:hAnsi="Arial" w:cs="Arial"/>
                <w:szCs w:val="22"/>
              </w:rPr>
            </w:pPr>
            <w:r w:rsidRPr="00553E5C">
              <w:rPr>
                <w:rFonts w:ascii="Arial" w:hAnsi="Arial" w:cs="Arial"/>
                <w:szCs w:val="22"/>
              </w:rPr>
              <w:t xml:space="preserve">billing and invoicing; </w:t>
            </w:r>
          </w:p>
          <w:p w14:paraId="75CE5DA6" w14:textId="77777777" w:rsidR="00903094" w:rsidRPr="00553E5C" w:rsidRDefault="00903094" w:rsidP="00282BA3">
            <w:pPr>
              <w:pStyle w:val="MarginText"/>
              <w:numPr>
                <w:ilvl w:val="0"/>
                <w:numId w:val="30"/>
              </w:numPr>
              <w:suppressAutoHyphens w:val="0"/>
              <w:overflowPunct/>
              <w:autoSpaceDE/>
              <w:autoSpaceDN/>
              <w:spacing w:before="120"/>
              <w:jc w:val="left"/>
              <w:textAlignment w:val="auto"/>
              <w:rPr>
                <w:rFonts w:ascii="Arial" w:hAnsi="Arial" w:cs="Arial"/>
                <w:szCs w:val="22"/>
              </w:rPr>
            </w:pPr>
            <w:r w:rsidRPr="00553E5C">
              <w:rPr>
                <w:rFonts w:ascii="Arial" w:hAnsi="Arial" w:cs="Arial"/>
                <w:szCs w:val="22"/>
              </w:rPr>
              <w:t>compliance with quality control and risk management procedures;</w:t>
            </w:r>
          </w:p>
          <w:p w14:paraId="08EBA7B6" w14:textId="77777777" w:rsidR="00903094" w:rsidRPr="00553E5C" w:rsidRDefault="00903094" w:rsidP="00282BA3">
            <w:pPr>
              <w:pStyle w:val="MarginText"/>
              <w:numPr>
                <w:ilvl w:val="0"/>
                <w:numId w:val="30"/>
              </w:numPr>
              <w:suppressAutoHyphens w:val="0"/>
              <w:overflowPunct/>
              <w:autoSpaceDE/>
              <w:autoSpaceDN/>
              <w:spacing w:before="120"/>
              <w:jc w:val="left"/>
              <w:textAlignment w:val="auto"/>
              <w:rPr>
                <w:rFonts w:ascii="Arial" w:hAnsi="Arial" w:cs="Arial"/>
                <w:szCs w:val="22"/>
              </w:rPr>
            </w:pPr>
            <w:r w:rsidRPr="00553E5C">
              <w:rPr>
                <w:rFonts w:ascii="Arial" w:hAnsi="Arial" w:cs="Arial"/>
                <w:szCs w:val="22"/>
              </w:rPr>
              <w:t xml:space="preserve">security related processing (for example, automated scanning of incoming and outgoing emails for viruses); </w:t>
            </w:r>
          </w:p>
          <w:p w14:paraId="538DB514" w14:textId="77777777" w:rsidR="00903094" w:rsidRPr="00553E5C" w:rsidRDefault="00903094" w:rsidP="00282BA3">
            <w:pPr>
              <w:pStyle w:val="MarginText"/>
              <w:numPr>
                <w:ilvl w:val="0"/>
                <w:numId w:val="30"/>
              </w:numPr>
              <w:suppressAutoHyphens w:val="0"/>
              <w:overflowPunct/>
              <w:autoSpaceDE/>
              <w:autoSpaceDN/>
              <w:spacing w:before="120"/>
              <w:jc w:val="left"/>
              <w:textAlignment w:val="auto"/>
              <w:rPr>
                <w:rFonts w:ascii="Arial" w:hAnsi="Arial" w:cs="Arial"/>
                <w:szCs w:val="22"/>
              </w:rPr>
            </w:pPr>
            <w:r w:rsidRPr="00553E5C">
              <w:rPr>
                <w:rFonts w:ascii="Arial" w:hAnsi="Arial" w:cs="Arial"/>
                <w:szCs w:val="22"/>
              </w:rPr>
              <w:t>complying with legal and regulatory obligations; and</w:t>
            </w:r>
          </w:p>
          <w:p w14:paraId="7E68906F" w14:textId="77777777" w:rsidR="00903094" w:rsidRPr="00553E5C" w:rsidRDefault="00903094" w:rsidP="00282BA3">
            <w:pPr>
              <w:pStyle w:val="MarginText"/>
              <w:numPr>
                <w:ilvl w:val="0"/>
                <w:numId w:val="30"/>
              </w:numPr>
              <w:suppressAutoHyphens w:val="0"/>
              <w:overflowPunct/>
              <w:autoSpaceDE/>
              <w:autoSpaceDN/>
              <w:spacing w:before="120"/>
              <w:jc w:val="left"/>
              <w:textAlignment w:val="auto"/>
              <w:rPr>
                <w:rFonts w:ascii="Arial" w:hAnsi="Arial" w:cs="Arial"/>
                <w:szCs w:val="22"/>
              </w:rPr>
            </w:pPr>
            <w:r w:rsidRPr="00553E5C">
              <w:rPr>
                <w:rFonts w:ascii="Arial" w:hAnsi="Arial" w:cs="Arial"/>
                <w:szCs w:val="22"/>
              </w:rPr>
              <w:t xml:space="preserve">establishing, exercising and defending legal claims and no other purpose. </w:t>
            </w:r>
          </w:p>
          <w:p w14:paraId="3F651F41" w14:textId="09110CCF" w:rsidR="00903094" w:rsidRDefault="00903094" w:rsidP="004E65CC">
            <w:pPr>
              <w:pStyle w:val="MarginText"/>
              <w:spacing w:before="120"/>
            </w:pPr>
            <w:r>
              <w:t xml:space="preserve"> </w:t>
            </w:r>
          </w:p>
        </w:tc>
      </w:tr>
      <w:tr w:rsidR="00903094" w14:paraId="16730854" w14:textId="77777777" w:rsidTr="004E65CC">
        <w:tc>
          <w:tcPr>
            <w:tcW w:w="2972" w:type="dxa"/>
          </w:tcPr>
          <w:p w14:paraId="59D4DF08" w14:textId="77777777" w:rsidR="00903094" w:rsidRPr="009236E7" w:rsidRDefault="00903094" w:rsidP="004E65CC">
            <w:pPr>
              <w:pStyle w:val="MarginText"/>
              <w:spacing w:before="120"/>
              <w:rPr>
                <w:rFonts w:ascii="Arial" w:hAnsi="Arial" w:cs="Arial"/>
                <w:szCs w:val="22"/>
              </w:rPr>
            </w:pPr>
            <w:r w:rsidRPr="009236E7">
              <w:rPr>
                <w:rFonts w:ascii="Arial" w:hAnsi="Arial" w:cs="Arial"/>
                <w:szCs w:val="22"/>
              </w:rPr>
              <w:t>Duration of the processing</w:t>
            </w:r>
          </w:p>
        </w:tc>
        <w:tc>
          <w:tcPr>
            <w:tcW w:w="6659" w:type="dxa"/>
          </w:tcPr>
          <w:p w14:paraId="567D0D46" w14:textId="5290A188" w:rsidR="00903094" w:rsidRPr="009236E7" w:rsidRDefault="00903094" w:rsidP="004E65CC">
            <w:pPr>
              <w:pStyle w:val="MarginText"/>
              <w:spacing w:before="120"/>
              <w:rPr>
                <w:rFonts w:ascii="Arial" w:hAnsi="Arial" w:cs="Arial"/>
                <w:b/>
                <w:bCs/>
                <w:i/>
                <w:iCs/>
                <w:szCs w:val="22"/>
                <w:highlight w:val="yellow"/>
              </w:rPr>
            </w:pPr>
            <w:r w:rsidRPr="009236E7">
              <w:rPr>
                <w:rFonts w:ascii="Arial" w:hAnsi="Arial" w:cs="Arial"/>
                <w:szCs w:val="22"/>
              </w:rPr>
              <w:t xml:space="preserve">For the term of the contract, Four years from the </w:t>
            </w:r>
            <w:r w:rsidR="002F0CE0">
              <w:rPr>
                <w:rFonts w:ascii="Arial" w:hAnsi="Arial" w:cs="Arial"/>
                <w:szCs w:val="22"/>
              </w:rPr>
              <w:t>contract start date</w:t>
            </w:r>
            <w:r w:rsidRPr="009236E7">
              <w:rPr>
                <w:rFonts w:ascii="Arial" w:hAnsi="Arial" w:cs="Arial"/>
                <w:szCs w:val="22"/>
              </w:rPr>
              <w:t xml:space="preserve"> with the option of one further extension of 12 months</w:t>
            </w:r>
            <w:r w:rsidRPr="009236E7">
              <w:rPr>
                <w:rFonts w:ascii="Arial" w:hAnsi="Arial" w:cs="Arial"/>
                <w:b/>
                <w:bCs/>
                <w:i/>
                <w:iCs/>
                <w:szCs w:val="22"/>
              </w:rPr>
              <w:t>.</w:t>
            </w:r>
          </w:p>
        </w:tc>
      </w:tr>
      <w:tr w:rsidR="00903094" w14:paraId="65B0A949" w14:textId="77777777" w:rsidTr="004E65CC">
        <w:tc>
          <w:tcPr>
            <w:tcW w:w="2972" w:type="dxa"/>
          </w:tcPr>
          <w:p w14:paraId="56134672" w14:textId="77777777" w:rsidR="00903094" w:rsidRPr="000716B7" w:rsidRDefault="00903094" w:rsidP="004E65CC">
            <w:pPr>
              <w:pStyle w:val="MarginText"/>
              <w:spacing w:before="120"/>
              <w:rPr>
                <w:rFonts w:ascii="Arial" w:hAnsi="Arial" w:cs="Arial"/>
                <w:szCs w:val="22"/>
              </w:rPr>
            </w:pPr>
            <w:r w:rsidRPr="000716B7">
              <w:rPr>
                <w:rFonts w:ascii="Arial" w:hAnsi="Arial" w:cs="Arial"/>
                <w:szCs w:val="22"/>
              </w:rPr>
              <w:lastRenderedPageBreak/>
              <w:t>Nature and purposes of the processing</w:t>
            </w:r>
          </w:p>
        </w:tc>
        <w:tc>
          <w:tcPr>
            <w:tcW w:w="6659" w:type="dxa"/>
          </w:tcPr>
          <w:p w14:paraId="3C826BA4" w14:textId="77777777" w:rsidR="00903094" w:rsidRPr="000716B7" w:rsidRDefault="00903094" w:rsidP="004E65CC">
            <w:pPr>
              <w:pStyle w:val="MarginText"/>
              <w:spacing w:before="120"/>
              <w:rPr>
                <w:rFonts w:ascii="Arial" w:hAnsi="Arial" w:cs="Arial"/>
                <w:szCs w:val="22"/>
              </w:rPr>
            </w:pPr>
            <w:r w:rsidRPr="000716B7">
              <w:rPr>
                <w:rFonts w:ascii="Arial" w:hAnsi="Arial" w:cs="Arial"/>
                <w:szCs w:val="22"/>
              </w:rPr>
              <w:t>In delivering the contract for Sefton Council, the Supplier may come into contact with and process Personal Data in carrying out the following activities on behalf of Sefton Council, which shall include without limitation:</w:t>
            </w:r>
          </w:p>
          <w:p w14:paraId="72683F74" w14:textId="77777777" w:rsidR="00903094" w:rsidRPr="000716B7" w:rsidRDefault="00903094" w:rsidP="00282BA3">
            <w:pPr>
              <w:pStyle w:val="MarginText"/>
              <w:keepNext w:val="0"/>
              <w:numPr>
                <w:ilvl w:val="1"/>
                <w:numId w:val="29"/>
              </w:numPr>
              <w:suppressAutoHyphens w:val="0"/>
              <w:overflowPunct/>
              <w:autoSpaceDE/>
              <w:autoSpaceDN/>
              <w:spacing w:before="120"/>
              <w:jc w:val="left"/>
              <w:textAlignment w:val="auto"/>
              <w:rPr>
                <w:rFonts w:ascii="Arial" w:hAnsi="Arial" w:cs="Arial"/>
                <w:szCs w:val="22"/>
              </w:rPr>
            </w:pPr>
            <w:r w:rsidRPr="000716B7">
              <w:rPr>
                <w:rFonts w:ascii="Arial" w:hAnsi="Arial" w:cs="Arial"/>
                <w:szCs w:val="22"/>
              </w:rPr>
              <w:t xml:space="preserve">The delivery of Core Operational Services Management </w:t>
            </w:r>
          </w:p>
          <w:p w14:paraId="24572CEB" w14:textId="35A84195" w:rsidR="00903094" w:rsidRPr="000716B7" w:rsidRDefault="00903094" w:rsidP="00282BA3">
            <w:pPr>
              <w:pStyle w:val="MarginText"/>
              <w:keepNext w:val="0"/>
              <w:numPr>
                <w:ilvl w:val="2"/>
                <w:numId w:val="29"/>
              </w:numPr>
              <w:suppressAutoHyphens w:val="0"/>
              <w:overflowPunct/>
              <w:autoSpaceDE/>
              <w:autoSpaceDN/>
              <w:spacing w:before="120"/>
              <w:jc w:val="left"/>
              <w:textAlignment w:val="auto"/>
              <w:rPr>
                <w:rFonts w:ascii="Arial" w:hAnsi="Arial" w:cs="Arial"/>
                <w:szCs w:val="22"/>
              </w:rPr>
            </w:pPr>
            <w:r w:rsidRPr="000716B7">
              <w:rPr>
                <w:rFonts w:ascii="Arial" w:hAnsi="Arial" w:cs="Arial"/>
                <w:szCs w:val="22"/>
              </w:rPr>
              <w:t>Management of incidents and enquiries, including the support of Core Enabling Technologies and the resolution of issues</w:t>
            </w:r>
            <w:r w:rsidR="00E20B75">
              <w:rPr>
                <w:rFonts w:ascii="Arial" w:hAnsi="Arial" w:cs="Arial"/>
                <w:szCs w:val="22"/>
              </w:rPr>
              <w:t>. This</w:t>
            </w:r>
            <w:r w:rsidRPr="000716B7">
              <w:rPr>
                <w:rFonts w:ascii="Arial" w:hAnsi="Arial" w:cs="Arial"/>
                <w:szCs w:val="22"/>
              </w:rPr>
              <w:t xml:space="preserve"> may include access to sensitive, personal and confidential data</w:t>
            </w:r>
            <w:r w:rsidR="00A57DE6">
              <w:rPr>
                <w:rFonts w:ascii="Arial" w:hAnsi="Arial" w:cs="Arial"/>
                <w:szCs w:val="22"/>
              </w:rPr>
              <w:t xml:space="preserve"> collected and held within ICT Systems, to enable the Council to disc</w:t>
            </w:r>
            <w:r w:rsidR="00E20B75">
              <w:rPr>
                <w:rFonts w:ascii="Arial" w:hAnsi="Arial" w:cs="Arial"/>
                <w:szCs w:val="22"/>
              </w:rPr>
              <w:t>h</w:t>
            </w:r>
            <w:r w:rsidR="00A57DE6">
              <w:rPr>
                <w:rFonts w:ascii="Arial" w:hAnsi="Arial" w:cs="Arial"/>
                <w:szCs w:val="22"/>
              </w:rPr>
              <w:t>arge its obligations</w:t>
            </w:r>
            <w:r w:rsidRPr="000716B7">
              <w:rPr>
                <w:rFonts w:ascii="Arial" w:hAnsi="Arial" w:cs="Arial"/>
                <w:szCs w:val="22"/>
              </w:rPr>
              <w:t>.</w:t>
            </w:r>
          </w:p>
          <w:p w14:paraId="3F62FCE0" w14:textId="77777777" w:rsidR="00903094" w:rsidRPr="000716B7" w:rsidRDefault="00903094" w:rsidP="00282BA3">
            <w:pPr>
              <w:pStyle w:val="MarginText"/>
              <w:keepNext w:val="0"/>
              <w:numPr>
                <w:ilvl w:val="2"/>
                <w:numId w:val="29"/>
              </w:numPr>
              <w:suppressAutoHyphens w:val="0"/>
              <w:overflowPunct/>
              <w:autoSpaceDE/>
              <w:autoSpaceDN/>
              <w:spacing w:before="120"/>
              <w:jc w:val="left"/>
              <w:textAlignment w:val="auto"/>
              <w:rPr>
                <w:rFonts w:ascii="Arial" w:hAnsi="Arial" w:cs="Arial"/>
                <w:szCs w:val="22"/>
              </w:rPr>
            </w:pPr>
            <w:r w:rsidRPr="000716B7">
              <w:rPr>
                <w:rFonts w:ascii="Arial" w:hAnsi="Arial" w:cs="Arial"/>
                <w:szCs w:val="22"/>
              </w:rPr>
              <w:t>Liaison with third party providers to resolve incidents and problems.</w:t>
            </w:r>
          </w:p>
          <w:p w14:paraId="538BFE7B" w14:textId="77777777" w:rsidR="00903094" w:rsidRPr="000716B7" w:rsidRDefault="00903094" w:rsidP="00282BA3">
            <w:pPr>
              <w:pStyle w:val="MarginText"/>
              <w:keepNext w:val="0"/>
              <w:numPr>
                <w:ilvl w:val="2"/>
                <w:numId w:val="29"/>
              </w:numPr>
              <w:suppressAutoHyphens w:val="0"/>
              <w:overflowPunct/>
              <w:autoSpaceDE/>
              <w:autoSpaceDN/>
              <w:spacing w:before="120"/>
              <w:jc w:val="left"/>
              <w:textAlignment w:val="auto"/>
              <w:rPr>
                <w:rFonts w:ascii="Arial" w:hAnsi="Arial" w:cs="Arial"/>
                <w:szCs w:val="22"/>
              </w:rPr>
            </w:pPr>
            <w:r w:rsidRPr="000716B7">
              <w:rPr>
                <w:rFonts w:ascii="Arial" w:hAnsi="Arial" w:cs="Arial"/>
                <w:szCs w:val="22"/>
              </w:rPr>
              <w:t>Management and administration of user accounts including personal details; name, email address, contact details, job title. location and department</w:t>
            </w:r>
          </w:p>
          <w:p w14:paraId="3CAE9E1C" w14:textId="77777777" w:rsidR="00903094" w:rsidRPr="000716B7" w:rsidRDefault="00903094" w:rsidP="00282BA3">
            <w:pPr>
              <w:pStyle w:val="MarginText"/>
              <w:keepNext w:val="0"/>
              <w:numPr>
                <w:ilvl w:val="2"/>
                <w:numId w:val="29"/>
              </w:numPr>
              <w:suppressAutoHyphens w:val="0"/>
              <w:overflowPunct/>
              <w:autoSpaceDE/>
              <w:autoSpaceDN/>
              <w:spacing w:before="120"/>
              <w:jc w:val="left"/>
              <w:textAlignment w:val="auto"/>
              <w:rPr>
                <w:rFonts w:ascii="Arial" w:hAnsi="Arial" w:cs="Arial"/>
                <w:szCs w:val="22"/>
              </w:rPr>
            </w:pPr>
            <w:r w:rsidRPr="000716B7">
              <w:rPr>
                <w:rFonts w:ascii="Arial" w:hAnsi="Arial" w:cs="Arial"/>
                <w:szCs w:val="22"/>
              </w:rPr>
              <w:t xml:space="preserve">Administration of user licences and subscriptions </w:t>
            </w:r>
          </w:p>
          <w:p w14:paraId="11F46174" w14:textId="77777777" w:rsidR="00903094" w:rsidRPr="000716B7" w:rsidRDefault="00903094" w:rsidP="00282BA3">
            <w:pPr>
              <w:pStyle w:val="MarginText"/>
              <w:keepNext w:val="0"/>
              <w:numPr>
                <w:ilvl w:val="2"/>
                <w:numId w:val="29"/>
              </w:numPr>
              <w:suppressAutoHyphens w:val="0"/>
              <w:overflowPunct/>
              <w:autoSpaceDE/>
              <w:autoSpaceDN/>
              <w:spacing w:before="120"/>
              <w:jc w:val="left"/>
              <w:textAlignment w:val="auto"/>
              <w:rPr>
                <w:rFonts w:ascii="Arial" w:hAnsi="Arial" w:cs="Arial"/>
                <w:szCs w:val="22"/>
              </w:rPr>
            </w:pPr>
            <w:r w:rsidRPr="000716B7">
              <w:rPr>
                <w:rFonts w:ascii="Arial" w:hAnsi="Arial" w:cs="Arial"/>
                <w:szCs w:val="22"/>
              </w:rPr>
              <w:t xml:space="preserve">Additional support requirements </w:t>
            </w:r>
          </w:p>
          <w:p w14:paraId="674B6B57" w14:textId="77777777" w:rsidR="00903094" w:rsidRPr="000716B7" w:rsidRDefault="00903094" w:rsidP="00282BA3">
            <w:pPr>
              <w:pStyle w:val="MarginText"/>
              <w:keepNext w:val="0"/>
              <w:numPr>
                <w:ilvl w:val="2"/>
                <w:numId w:val="29"/>
              </w:numPr>
              <w:suppressAutoHyphens w:val="0"/>
              <w:overflowPunct/>
              <w:autoSpaceDE/>
              <w:autoSpaceDN/>
              <w:spacing w:before="120"/>
              <w:jc w:val="left"/>
              <w:textAlignment w:val="auto"/>
              <w:rPr>
                <w:rFonts w:ascii="Arial" w:hAnsi="Arial" w:cs="Arial"/>
                <w:szCs w:val="22"/>
              </w:rPr>
            </w:pPr>
            <w:r w:rsidRPr="000716B7">
              <w:rPr>
                <w:rFonts w:ascii="Arial" w:hAnsi="Arial" w:cs="Arial"/>
                <w:szCs w:val="22"/>
              </w:rPr>
              <w:t xml:space="preserve">Management of user authentication methods including password management and audit functions </w:t>
            </w:r>
          </w:p>
          <w:p w14:paraId="5361DE64" w14:textId="77777777" w:rsidR="00903094" w:rsidRPr="000716B7" w:rsidRDefault="00903094" w:rsidP="00282BA3">
            <w:pPr>
              <w:pStyle w:val="MarginText"/>
              <w:keepNext w:val="0"/>
              <w:numPr>
                <w:ilvl w:val="2"/>
                <w:numId w:val="29"/>
              </w:numPr>
              <w:suppressAutoHyphens w:val="0"/>
              <w:overflowPunct/>
              <w:autoSpaceDE/>
              <w:autoSpaceDN/>
              <w:spacing w:before="120"/>
              <w:jc w:val="left"/>
              <w:textAlignment w:val="auto"/>
              <w:rPr>
                <w:rFonts w:ascii="Arial" w:hAnsi="Arial" w:cs="Arial"/>
                <w:szCs w:val="22"/>
              </w:rPr>
            </w:pPr>
            <w:r w:rsidRPr="000716B7">
              <w:rPr>
                <w:rFonts w:ascii="Arial" w:hAnsi="Arial" w:cs="Arial"/>
                <w:szCs w:val="22"/>
              </w:rPr>
              <w:t>Upgrade and management of core enabling technologies and critical</w:t>
            </w:r>
            <w:r w:rsidRPr="000716B7">
              <w:rPr>
                <w:rFonts w:ascii="Arial" w:hAnsi="Arial" w:cs="Arial"/>
                <w:b/>
                <w:bCs/>
                <w:i/>
                <w:iCs/>
                <w:szCs w:val="22"/>
              </w:rPr>
              <w:t xml:space="preserve"> </w:t>
            </w:r>
            <w:r w:rsidRPr="000716B7">
              <w:rPr>
                <w:rFonts w:ascii="Arial" w:hAnsi="Arial" w:cs="Arial"/>
                <w:szCs w:val="22"/>
              </w:rPr>
              <w:t xml:space="preserve">applications including User Acceptance Testing </w:t>
            </w:r>
          </w:p>
          <w:p w14:paraId="6C9D90D8" w14:textId="77777777" w:rsidR="00903094" w:rsidRPr="000716B7" w:rsidRDefault="00903094" w:rsidP="00282BA3">
            <w:pPr>
              <w:pStyle w:val="MarginText"/>
              <w:keepNext w:val="0"/>
              <w:numPr>
                <w:ilvl w:val="2"/>
                <w:numId w:val="29"/>
              </w:numPr>
              <w:suppressAutoHyphens w:val="0"/>
              <w:overflowPunct/>
              <w:autoSpaceDE/>
              <w:autoSpaceDN/>
              <w:spacing w:before="120"/>
              <w:jc w:val="left"/>
              <w:textAlignment w:val="auto"/>
              <w:rPr>
                <w:rFonts w:ascii="Arial" w:hAnsi="Arial" w:cs="Arial"/>
                <w:szCs w:val="22"/>
              </w:rPr>
            </w:pPr>
            <w:r w:rsidRPr="000716B7">
              <w:rPr>
                <w:rFonts w:ascii="Arial" w:hAnsi="Arial" w:cs="Arial"/>
                <w:szCs w:val="22"/>
              </w:rPr>
              <w:t>To provide audit records in relation to the access to, reading, copying and modification, and removal of data from Sefton’s ICT technologies supported under the terms of this contract.</w:t>
            </w:r>
          </w:p>
          <w:p w14:paraId="73CAAB99" w14:textId="77777777" w:rsidR="00903094" w:rsidRPr="000716B7" w:rsidRDefault="00903094" w:rsidP="00282BA3">
            <w:pPr>
              <w:pStyle w:val="MarginText"/>
              <w:keepNext w:val="0"/>
              <w:numPr>
                <w:ilvl w:val="1"/>
                <w:numId w:val="29"/>
              </w:numPr>
              <w:suppressAutoHyphens w:val="0"/>
              <w:overflowPunct/>
              <w:autoSpaceDE/>
              <w:autoSpaceDN/>
              <w:spacing w:before="120"/>
              <w:jc w:val="left"/>
              <w:textAlignment w:val="auto"/>
              <w:rPr>
                <w:rFonts w:ascii="Arial" w:hAnsi="Arial" w:cs="Arial"/>
                <w:szCs w:val="22"/>
              </w:rPr>
            </w:pPr>
            <w:r w:rsidRPr="000716B7">
              <w:rPr>
                <w:rFonts w:ascii="Arial" w:hAnsi="Arial" w:cs="Arial"/>
                <w:szCs w:val="22"/>
              </w:rPr>
              <w:t>Ad hoc Services:</w:t>
            </w:r>
          </w:p>
          <w:p w14:paraId="4125F39C" w14:textId="77777777" w:rsidR="00903094" w:rsidRPr="000716B7" w:rsidRDefault="00903094" w:rsidP="00282BA3">
            <w:pPr>
              <w:pStyle w:val="MarginText"/>
              <w:keepNext w:val="0"/>
              <w:numPr>
                <w:ilvl w:val="2"/>
                <w:numId w:val="29"/>
              </w:numPr>
              <w:suppressAutoHyphens w:val="0"/>
              <w:overflowPunct/>
              <w:autoSpaceDE/>
              <w:autoSpaceDN/>
              <w:spacing w:before="120"/>
              <w:jc w:val="left"/>
              <w:textAlignment w:val="auto"/>
              <w:rPr>
                <w:rFonts w:ascii="Arial" w:hAnsi="Arial" w:cs="Arial"/>
                <w:szCs w:val="22"/>
              </w:rPr>
            </w:pPr>
            <w:r w:rsidRPr="000716B7">
              <w:rPr>
                <w:rFonts w:ascii="Arial" w:hAnsi="Arial" w:cs="Arial"/>
                <w:szCs w:val="22"/>
              </w:rPr>
              <w:t xml:space="preserve">Upgrade and management of non-critical applications including User Acceptance Testing </w:t>
            </w:r>
          </w:p>
          <w:p w14:paraId="67FF7838" w14:textId="77777777" w:rsidR="00903094" w:rsidRPr="000716B7" w:rsidRDefault="00903094" w:rsidP="00282BA3">
            <w:pPr>
              <w:pStyle w:val="MarginText"/>
              <w:keepNext w:val="0"/>
              <w:numPr>
                <w:ilvl w:val="2"/>
                <w:numId w:val="29"/>
              </w:numPr>
              <w:suppressAutoHyphens w:val="0"/>
              <w:overflowPunct/>
              <w:autoSpaceDE/>
              <w:autoSpaceDN/>
              <w:spacing w:before="120"/>
              <w:jc w:val="left"/>
              <w:textAlignment w:val="auto"/>
              <w:rPr>
                <w:rFonts w:ascii="Arial" w:hAnsi="Arial" w:cs="Arial"/>
                <w:szCs w:val="22"/>
              </w:rPr>
            </w:pPr>
            <w:r w:rsidRPr="000716B7">
              <w:rPr>
                <w:rFonts w:ascii="Arial" w:hAnsi="Arial" w:cs="Arial"/>
                <w:szCs w:val="22"/>
              </w:rPr>
              <w:t xml:space="preserve">Personal data as required to deliver of School ICT services as defined within this contract </w:t>
            </w:r>
          </w:p>
          <w:p w14:paraId="4EB3E04C" w14:textId="77777777" w:rsidR="00903094" w:rsidRPr="000716B7" w:rsidRDefault="00903094" w:rsidP="004E65CC">
            <w:pPr>
              <w:pStyle w:val="MarginText"/>
              <w:spacing w:before="120"/>
              <w:rPr>
                <w:rFonts w:ascii="Arial" w:hAnsi="Arial" w:cs="Arial"/>
                <w:b/>
                <w:bCs/>
                <w:i/>
                <w:iCs/>
                <w:szCs w:val="22"/>
              </w:rPr>
            </w:pPr>
          </w:p>
        </w:tc>
      </w:tr>
      <w:tr w:rsidR="00903094" w14:paraId="7C030AE2" w14:textId="77777777" w:rsidTr="004E65CC">
        <w:tc>
          <w:tcPr>
            <w:tcW w:w="2972" w:type="dxa"/>
          </w:tcPr>
          <w:p w14:paraId="455B4204" w14:textId="77777777" w:rsidR="00903094" w:rsidRPr="007C4225" w:rsidRDefault="00903094" w:rsidP="004E65CC">
            <w:pPr>
              <w:pStyle w:val="MarginText"/>
              <w:spacing w:before="120"/>
              <w:rPr>
                <w:rFonts w:ascii="Arial" w:hAnsi="Arial" w:cs="Arial"/>
              </w:rPr>
            </w:pPr>
            <w:r w:rsidRPr="007C4225">
              <w:rPr>
                <w:rFonts w:ascii="Arial" w:hAnsi="Arial" w:cs="Arial"/>
              </w:rPr>
              <w:t>Type of Personal Data</w:t>
            </w:r>
          </w:p>
        </w:tc>
        <w:tc>
          <w:tcPr>
            <w:tcW w:w="6659" w:type="dxa"/>
          </w:tcPr>
          <w:p w14:paraId="59006DE4" w14:textId="77777777" w:rsidR="00903094" w:rsidRPr="007C4225" w:rsidRDefault="00903094" w:rsidP="004E65CC">
            <w:pPr>
              <w:pStyle w:val="MarginText"/>
              <w:spacing w:before="120"/>
              <w:rPr>
                <w:rFonts w:ascii="Arial" w:hAnsi="Arial" w:cs="Arial"/>
              </w:rPr>
            </w:pPr>
            <w:r w:rsidRPr="007C4225">
              <w:rPr>
                <w:rFonts w:ascii="Arial" w:hAnsi="Arial" w:cs="Arial"/>
              </w:rPr>
              <w:t xml:space="preserve">Name, Occupation, Telephone Number, Email address, User, id, medical conditions (for additional support user only) </w:t>
            </w:r>
          </w:p>
          <w:p w14:paraId="0084A6E3" w14:textId="77777777" w:rsidR="00903094" w:rsidRPr="007C4225" w:rsidRDefault="00903094" w:rsidP="004E65CC">
            <w:pPr>
              <w:pStyle w:val="MarginText"/>
              <w:spacing w:before="120"/>
              <w:rPr>
                <w:rFonts w:ascii="Arial" w:hAnsi="Arial" w:cs="Arial"/>
                <w:highlight w:val="yellow"/>
              </w:rPr>
            </w:pPr>
            <w:r w:rsidRPr="007C4225">
              <w:rPr>
                <w:rFonts w:ascii="Arial" w:hAnsi="Arial" w:cs="Arial"/>
              </w:rPr>
              <w:t>Plus access to the data collated and stored by the Council in relation to members of the public and local businesses that may be sensitive, personal or confidential , such access being required to discharge contractual obligations including, but not limited to service desk call resolution, support for subject access requests, HR matters and similar.</w:t>
            </w:r>
          </w:p>
        </w:tc>
      </w:tr>
      <w:tr w:rsidR="00903094" w14:paraId="165D36EE" w14:textId="77777777" w:rsidTr="004E65CC">
        <w:tc>
          <w:tcPr>
            <w:tcW w:w="2972" w:type="dxa"/>
          </w:tcPr>
          <w:p w14:paraId="1BC577B1" w14:textId="77777777" w:rsidR="00903094" w:rsidRPr="007C4225" w:rsidRDefault="00903094" w:rsidP="004E65CC">
            <w:pPr>
              <w:pStyle w:val="MarginText"/>
              <w:spacing w:before="120"/>
              <w:rPr>
                <w:rFonts w:ascii="Arial" w:hAnsi="Arial" w:cs="Arial"/>
              </w:rPr>
            </w:pPr>
            <w:r w:rsidRPr="007C4225">
              <w:rPr>
                <w:rFonts w:ascii="Arial" w:hAnsi="Arial" w:cs="Arial"/>
              </w:rPr>
              <w:lastRenderedPageBreak/>
              <w:t>Categories of Data Subject</w:t>
            </w:r>
          </w:p>
        </w:tc>
        <w:tc>
          <w:tcPr>
            <w:tcW w:w="6659" w:type="dxa"/>
          </w:tcPr>
          <w:p w14:paraId="2BEAFAC6" w14:textId="77777777" w:rsidR="00903094" w:rsidRPr="007C4225" w:rsidRDefault="00903094" w:rsidP="00903094">
            <w:pPr>
              <w:pStyle w:val="MarginText"/>
              <w:spacing w:before="120"/>
              <w:ind w:left="0"/>
              <w:rPr>
                <w:rFonts w:ascii="Arial" w:hAnsi="Arial" w:cs="Arial"/>
              </w:rPr>
            </w:pPr>
            <w:r w:rsidRPr="007C4225">
              <w:rPr>
                <w:rFonts w:ascii="Arial" w:hAnsi="Arial" w:cs="Arial"/>
              </w:rPr>
              <w:t>Staff including volunteers, agency staff and temporary workers.</w:t>
            </w:r>
          </w:p>
          <w:p w14:paraId="70A358F7" w14:textId="77777777" w:rsidR="00903094" w:rsidRPr="007C4225" w:rsidRDefault="00903094" w:rsidP="004E65CC">
            <w:pPr>
              <w:pStyle w:val="MarginText"/>
              <w:spacing w:before="120"/>
              <w:rPr>
                <w:rFonts w:ascii="Arial" w:hAnsi="Arial" w:cs="Arial"/>
              </w:rPr>
            </w:pPr>
            <w:r w:rsidRPr="007C4225">
              <w:rPr>
                <w:rFonts w:ascii="Arial" w:hAnsi="Arial" w:cs="Arial"/>
              </w:rPr>
              <w:t>Councillors</w:t>
            </w:r>
          </w:p>
          <w:p w14:paraId="4598FBAC" w14:textId="77777777" w:rsidR="00903094" w:rsidRPr="007C4225" w:rsidRDefault="00903094" w:rsidP="004E65CC">
            <w:pPr>
              <w:pStyle w:val="MarginText"/>
              <w:spacing w:before="120"/>
              <w:rPr>
                <w:rFonts w:ascii="Arial" w:hAnsi="Arial" w:cs="Arial"/>
              </w:rPr>
            </w:pPr>
            <w:r w:rsidRPr="007C4225">
              <w:rPr>
                <w:rFonts w:ascii="Arial" w:hAnsi="Arial" w:cs="Arial"/>
              </w:rPr>
              <w:t>Local Businesses</w:t>
            </w:r>
          </w:p>
          <w:p w14:paraId="7C91FB80" w14:textId="4450D3B5" w:rsidR="00903094" w:rsidRPr="007C4225" w:rsidRDefault="00903094" w:rsidP="004E65CC">
            <w:pPr>
              <w:pStyle w:val="MarginText"/>
              <w:spacing w:before="120"/>
              <w:rPr>
                <w:rFonts w:ascii="Arial" w:hAnsi="Arial" w:cs="Arial"/>
                <w:highlight w:val="yellow"/>
              </w:rPr>
            </w:pPr>
            <w:r w:rsidRPr="007C4225">
              <w:rPr>
                <w:rFonts w:ascii="Arial" w:hAnsi="Arial" w:cs="Arial"/>
              </w:rPr>
              <w:t xml:space="preserve">Members of the Public </w:t>
            </w:r>
          </w:p>
          <w:p w14:paraId="076A5C22" w14:textId="77777777" w:rsidR="00903094" w:rsidRPr="007C4225" w:rsidRDefault="00903094" w:rsidP="004E65CC">
            <w:pPr>
              <w:pStyle w:val="MarginText"/>
              <w:spacing w:before="120"/>
              <w:rPr>
                <w:rFonts w:ascii="Arial" w:hAnsi="Arial" w:cs="Arial"/>
                <w:b/>
                <w:bCs/>
                <w:i/>
                <w:iCs/>
                <w:highlight w:val="yellow"/>
              </w:rPr>
            </w:pPr>
          </w:p>
        </w:tc>
      </w:tr>
      <w:tr w:rsidR="00903094" w14:paraId="65C5304E" w14:textId="77777777" w:rsidTr="004E65CC">
        <w:tc>
          <w:tcPr>
            <w:tcW w:w="2972" w:type="dxa"/>
          </w:tcPr>
          <w:p w14:paraId="1111133E" w14:textId="77777777" w:rsidR="00903094" w:rsidRPr="007C4225" w:rsidRDefault="00903094" w:rsidP="004E65CC">
            <w:pPr>
              <w:pStyle w:val="MarginText"/>
              <w:spacing w:before="120"/>
              <w:rPr>
                <w:rFonts w:ascii="Arial" w:hAnsi="Arial" w:cs="Arial"/>
              </w:rPr>
            </w:pPr>
            <w:r w:rsidRPr="007C4225">
              <w:rPr>
                <w:rFonts w:ascii="Arial" w:hAnsi="Arial" w:cs="Arial"/>
              </w:rPr>
              <w:t>Plan for return and destruction of the data once the processing is complete</w:t>
            </w:r>
          </w:p>
        </w:tc>
        <w:tc>
          <w:tcPr>
            <w:tcW w:w="6659" w:type="dxa"/>
          </w:tcPr>
          <w:p w14:paraId="571BEFA3" w14:textId="77777777" w:rsidR="00903094" w:rsidRPr="007C4225" w:rsidRDefault="00903094" w:rsidP="004E65CC">
            <w:pPr>
              <w:pStyle w:val="MarginText"/>
              <w:spacing w:before="120"/>
              <w:rPr>
                <w:rFonts w:ascii="Arial" w:hAnsi="Arial" w:cs="Arial"/>
                <w:b/>
                <w:bCs/>
                <w:i/>
                <w:iCs/>
                <w:highlight w:val="yellow"/>
              </w:rPr>
            </w:pPr>
            <w:r w:rsidRPr="007C4225">
              <w:rPr>
                <w:rFonts w:ascii="Arial" w:hAnsi="Arial" w:cs="Arial"/>
                <w:color w:val="000000"/>
              </w:rPr>
              <w:t xml:space="preserve">Unless otherwise </w:t>
            </w:r>
            <w:r w:rsidRPr="007C4225">
              <w:rPr>
                <w:rFonts w:ascii="Arial" w:hAnsi="Arial" w:cs="Arial"/>
              </w:rPr>
              <w:t>required by Data Protection Laws, return or delete, at the Council's sole discretion, all Personal Data upon the termination of the processing activities carried out under this Agreement, and promptly provide the Council with a confirmation in writing that it has done so</w:t>
            </w:r>
          </w:p>
        </w:tc>
      </w:tr>
    </w:tbl>
    <w:p w14:paraId="77B8015F" w14:textId="77777777" w:rsidR="00903094" w:rsidRDefault="00903094">
      <w:pPr>
        <w:jc w:val="both"/>
        <w:rPr>
          <w:rFonts w:ascii="Arial" w:hAnsi="Arial" w:cs="Arial"/>
          <w:b/>
          <w:sz w:val="22"/>
          <w:szCs w:val="22"/>
        </w:rPr>
      </w:pPr>
    </w:p>
    <w:p w14:paraId="3FA12F10" w14:textId="77777777" w:rsidR="000D052F" w:rsidRDefault="000D052F">
      <w:pPr>
        <w:pageBreakBefore/>
        <w:jc w:val="both"/>
        <w:rPr>
          <w:rFonts w:ascii="Arial" w:hAnsi="Arial" w:cs="Arial"/>
          <w:b/>
          <w:sz w:val="22"/>
          <w:szCs w:val="22"/>
        </w:rPr>
      </w:pPr>
    </w:p>
    <w:p w14:paraId="25974CE2" w14:textId="77777777" w:rsidR="000D052F" w:rsidRDefault="000D052F">
      <w:pPr>
        <w:rPr>
          <w:rFonts w:ascii="Arial" w:hAnsi="Arial" w:cs="Arial"/>
          <w:b/>
          <w:sz w:val="22"/>
          <w:szCs w:val="22"/>
        </w:rPr>
      </w:pPr>
    </w:p>
    <w:p w14:paraId="386D4C4C" w14:textId="77777777" w:rsidR="000D052F" w:rsidRDefault="000D052F">
      <w:pPr>
        <w:rPr>
          <w:rFonts w:ascii="Arial" w:hAnsi="Arial" w:cs="Arial"/>
          <w:b/>
          <w:color w:val="365F91"/>
          <w:sz w:val="28"/>
          <w:szCs w:val="28"/>
        </w:rPr>
      </w:pPr>
    </w:p>
    <w:p w14:paraId="546D6C02" w14:textId="77777777" w:rsidR="0063413B" w:rsidRDefault="0063413B" w:rsidP="0063413B">
      <w:pPr>
        <w:jc w:val="center"/>
        <w:rPr>
          <w:rFonts w:ascii="Arial" w:hAnsi="Arial" w:cs="Arial"/>
          <w:b/>
          <w:color w:val="365F91"/>
          <w:sz w:val="28"/>
          <w:szCs w:val="28"/>
        </w:rPr>
      </w:pPr>
      <w:r w:rsidRPr="0086746E">
        <w:rPr>
          <w:rFonts w:ascii="Arial" w:hAnsi="Arial" w:cs="Arial"/>
          <w:b/>
          <w:color w:val="365F91"/>
          <w:sz w:val="28"/>
          <w:szCs w:val="28"/>
        </w:rPr>
        <w:t>Attachment 10 - Transparency Reports</w:t>
      </w:r>
    </w:p>
    <w:p w14:paraId="04D55E73" w14:textId="77777777" w:rsidR="0063413B" w:rsidRDefault="0063413B" w:rsidP="0063413B">
      <w:pPr>
        <w:rPr>
          <w:rFonts w:ascii="Arial" w:hAnsi="Arial" w:cs="Arial"/>
          <w:b/>
          <w:color w:val="365F91"/>
          <w:sz w:val="28"/>
          <w:szCs w:val="28"/>
        </w:rPr>
      </w:pPr>
    </w:p>
    <w:tbl>
      <w:tblPr>
        <w:tblW w:w="9385" w:type="dxa"/>
        <w:tblCellMar>
          <w:left w:w="10" w:type="dxa"/>
          <w:right w:w="10" w:type="dxa"/>
        </w:tblCellMar>
        <w:tblLook w:val="04A0" w:firstRow="1" w:lastRow="0" w:firstColumn="1" w:lastColumn="0" w:noHBand="0" w:noVBand="1"/>
      </w:tblPr>
      <w:tblGrid>
        <w:gridCol w:w="2943"/>
        <w:gridCol w:w="2331"/>
        <w:gridCol w:w="1843"/>
        <w:gridCol w:w="2268"/>
      </w:tblGrid>
      <w:tr w:rsidR="0063413B" w14:paraId="25C83BF9" w14:textId="77777777" w:rsidTr="004E65CC">
        <w:trPr>
          <w:trHeight w:val="123"/>
        </w:trPr>
        <w:tc>
          <w:tcPr>
            <w:tcW w:w="2943" w:type="dxa"/>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8DB3E2"/>
            <w:tcMar>
              <w:top w:w="0" w:type="dxa"/>
              <w:left w:w="108" w:type="dxa"/>
              <w:bottom w:w="0" w:type="dxa"/>
              <w:right w:w="108" w:type="dxa"/>
            </w:tcMar>
          </w:tcPr>
          <w:p w14:paraId="08950D77" w14:textId="77777777" w:rsidR="0063413B" w:rsidRDefault="0063413B" w:rsidP="004E65CC">
            <w:pPr>
              <w:jc w:val="center"/>
              <w:rPr>
                <w:rFonts w:ascii="Arial" w:eastAsia="Calibri" w:hAnsi="Arial" w:cs="Arial"/>
                <w:b/>
                <w:bCs/>
                <w:sz w:val="22"/>
                <w:szCs w:val="22"/>
                <w:lang w:eastAsia="en-GB"/>
              </w:rPr>
            </w:pPr>
          </w:p>
          <w:p w14:paraId="59323DBC" w14:textId="77777777" w:rsidR="0063413B" w:rsidRDefault="0063413B" w:rsidP="004E65CC">
            <w:pPr>
              <w:jc w:val="center"/>
              <w:rPr>
                <w:rFonts w:ascii="Arial" w:eastAsia="Calibri" w:hAnsi="Arial" w:cs="Arial"/>
                <w:b/>
                <w:bCs/>
                <w:sz w:val="22"/>
                <w:szCs w:val="22"/>
                <w:lang w:eastAsia="en-GB"/>
              </w:rPr>
            </w:pPr>
            <w:r>
              <w:rPr>
                <w:rFonts w:ascii="Arial" w:eastAsia="Calibri" w:hAnsi="Arial" w:cs="Arial"/>
                <w:b/>
                <w:bCs/>
                <w:sz w:val="22"/>
                <w:szCs w:val="22"/>
                <w:lang w:eastAsia="en-GB"/>
              </w:rPr>
              <w:t>Title</w:t>
            </w:r>
          </w:p>
          <w:p w14:paraId="77773547" w14:textId="77777777" w:rsidR="0063413B" w:rsidRDefault="0063413B" w:rsidP="004E65CC">
            <w:pPr>
              <w:jc w:val="center"/>
              <w:rPr>
                <w:rFonts w:ascii="Arial" w:eastAsia="Calibri" w:hAnsi="Arial" w:cs="Arial"/>
                <w:sz w:val="22"/>
                <w:szCs w:val="22"/>
              </w:rPr>
            </w:pPr>
          </w:p>
        </w:tc>
        <w:tc>
          <w:tcPr>
            <w:tcW w:w="2331" w:type="dxa"/>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8DB3E2"/>
            <w:tcMar>
              <w:top w:w="0" w:type="dxa"/>
              <w:left w:w="108" w:type="dxa"/>
              <w:bottom w:w="0" w:type="dxa"/>
              <w:right w:w="108" w:type="dxa"/>
            </w:tcMar>
          </w:tcPr>
          <w:p w14:paraId="3343D8C8" w14:textId="77777777" w:rsidR="0063413B" w:rsidRDefault="0063413B" w:rsidP="004E65CC">
            <w:pPr>
              <w:jc w:val="center"/>
              <w:rPr>
                <w:rFonts w:ascii="Arial" w:eastAsia="Calibri" w:hAnsi="Arial" w:cs="Arial"/>
                <w:b/>
                <w:bCs/>
                <w:sz w:val="22"/>
                <w:szCs w:val="22"/>
                <w:lang w:eastAsia="en-GB"/>
              </w:rPr>
            </w:pPr>
          </w:p>
          <w:p w14:paraId="4CE05163" w14:textId="77777777" w:rsidR="0063413B" w:rsidRDefault="0063413B" w:rsidP="004E65CC">
            <w:pPr>
              <w:jc w:val="center"/>
            </w:pPr>
            <w:r>
              <w:rPr>
                <w:rFonts w:ascii="Arial" w:eastAsia="Calibri" w:hAnsi="Arial" w:cs="Arial"/>
                <w:b/>
                <w:bCs/>
                <w:sz w:val="22"/>
                <w:szCs w:val="22"/>
                <w:lang w:eastAsia="en-GB"/>
              </w:rPr>
              <w:t>Content</w:t>
            </w:r>
          </w:p>
        </w:tc>
        <w:tc>
          <w:tcPr>
            <w:tcW w:w="1843" w:type="dxa"/>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8DB3E2"/>
            <w:tcMar>
              <w:top w:w="0" w:type="dxa"/>
              <w:left w:w="108" w:type="dxa"/>
              <w:bottom w:w="0" w:type="dxa"/>
              <w:right w:w="108" w:type="dxa"/>
            </w:tcMar>
          </w:tcPr>
          <w:p w14:paraId="549F2FE9" w14:textId="77777777" w:rsidR="0063413B" w:rsidRDefault="0063413B" w:rsidP="004E65CC">
            <w:pPr>
              <w:jc w:val="center"/>
              <w:rPr>
                <w:rFonts w:ascii="Arial" w:eastAsia="Calibri" w:hAnsi="Arial" w:cs="Arial"/>
                <w:b/>
                <w:bCs/>
                <w:sz w:val="22"/>
                <w:szCs w:val="22"/>
                <w:lang w:eastAsia="en-GB"/>
              </w:rPr>
            </w:pPr>
          </w:p>
          <w:p w14:paraId="79FDDB87" w14:textId="77777777" w:rsidR="0063413B" w:rsidRDefault="0063413B" w:rsidP="004E65CC">
            <w:pPr>
              <w:jc w:val="center"/>
            </w:pPr>
            <w:r>
              <w:rPr>
                <w:rFonts w:ascii="Arial" w:eastAsia="Calibri" w:hAnsi="Arial" w:cs="Arial"/>
                <w:b/>
                <w:bCs/>
                <w:sz w:val="22"/>
                <w:szCs w:val="22"/>
                <w:lang w:eastAsia="en-GB"/>
              </w:rPr>
              <w:t>Format</w:t>
            </w:r>
          </w:p>
        </w:tc>
        <w:tc>
          <w:tcPr>
            <w:tcW w:w="2268" w:type="dxa"/>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8DB3E2"/>
            <w:tcMar>
              <w:top w:w="0" w:type="dxa"/>
              <w:left w:w="108" w:type="dxa"/>
              <w:bottom w:w="0" w:type="dxa"/>
              <w:right w:w="108" w:type="dxa"/>
            </w:tcMar>
          </w:tcPr>
          <w:p w14:paraId="1ADBBABD" w14:textId="77777777" w:rsidR="0063413B" w:rsidRDefault="0063413B" w:rsidP="004E65CC">
            <w:pPr>
              <w:jc w:val="center"/>
              <w:rPr>
                <w:rFonts w:ascii="Arial" w:eastAsia="Calibri" w:hAnsi="Arial" w:cs="Arial"/>
                <w:b/>
                <w:bCs/>
                <w:sz w:val="22"/>
                <w:szCs w:val="22"/>
                <w:lang w:eastAsia="en-GB"/>
              </w:rPr>
            </w:pPr>
          </w:p>
          <w:p w14:paraId="7A979F53" w14:textId="77777777" w:rsidR="0063413B" w:rsidRDefault="0063413B" w:rsidP="004E65CC">
            <w:pPr>
              <w:jc w:val="center"/>
            </w:pPr>
            <w:r>
              <w:rPr>
                <w:rFonts w:ascii="Arial" w:eastAsia="Calibri" w:hAnsi="Arial" w:cs="Arial"/>
                <w:b/>
                <w:bCs/>
                <w:sz w:val="22"/>
                <w:szCs w:val="22"/>
                <w:lang w:eastAsia="en-GB"/>
              </w:rPr>
              <w:t>Frequency</w:t>
            </w:r>
          </w:p>
        </w:tc>
      </w:tr>
      <w:tr w:rsidR="0063413B" w14:paraId="7378F12C" w14:textId="77777777" w:rsidTr="004E65CC">
        <w:trPr>
          <w:trHeight w:val="214"/>
        </w:trPr>
        <w:tc>
          <w:tcPr>
            <w:tcW w:w="2943"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DB18D03" w14:textId="36CCC34D" w:rsidR="0063413B" w:rsidRDefault="0063413B" w:rsidP="004E65CC">
            <w:pPr>
              <w:tabs>
                <w:tab w:val="left" w:pos="3380"/>
              </w:tabs>
              <w:rPr>
                <w:rFonts w:ascii="Arial" w:eastAsia="Calibri" w:hAnsi="Arial" w:cs="Arial"/>
                <w:sz w:val="22"/>
                <w:szCs w:val="22"/>
                <w:lang w:eastAsia="en-GB"/>
              </w:rPr>
            </w:pPr>
            <w:r>
              <w:rPr>
                <w:rFonts w:ascii="Arial" w:eastAsia="Calibri" w:hAnsi="Arial" w:cs="Arial"/>
                <w:sz w:val="22"/>
                <w:szCs w:val="22"/>
                <w:lang w:eastAsia="en-GB"/>
              </w:rPr>
              <w:t>Performance</w:t>
            </w:r>
          </w:p>
        </w:tc>
        <w:tc>
          <w:tcPr>
            <w:tcW w:w="233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F7B5F7D" w14:textId="6FF64D4B" w:rsidR="0063413B" w:rsidRPr="00912BE4" w:rsidRDefault="0063413B" w:rsidP="004E65CC">
            <w:pPr>
              <w:rPr>
                <w:rFonts w:ascii="Arial" w:eastAsia="Calibri" w:hAnsi="Arial" w:cs="Arial"/>
                <w:b/>
                <w:i/>
                <w:sz w:val="22"/>
                <w:szCs w:val="22"/>
                <w:lang w:eastAsia="en-GB"/>
              </w:rPr>
            </w:pPr>
            <w:r w:rsidRPr="00912BE4">
              <w:rPr>
                <w:rFonts w:ascii="Arial" w:eastAsia="Calibri" w:hAnsi="Arial" w:cs="Arial"/>
                <w:b/>
                <w:i/>
                <w:sz w:val="22"/>
                <w:szCs w:val="22"/>
                <w:lang w:eastAsia="en-GB"/>
              </w:rPr>
              <w:t xml:space="preserve">Annual Assurance Statement that accurately sets out the supplier performance during the previous </w:t>
            </w:r>
            <w:r w:rsidR="001B3BC9" w:rsidRPr="00912BE4">
              <w:rPr>
                <w:rFonts w:ascii="Arial" w:eastAsia="Calibri" w:hAnsi="Arial" w:cs="Arial"/>
                <w:b/>
                <w:i/>
                <w:sz w:val="22"/>
                <w:szCs w:val="22"/>
                <w:lang w:eastAsia="en-GB"/>
              </w:rPr>
              <w:t xml:space="preserve">year starting from the Operational </w:t>
            </w:r>
            <w:r w:rsidR="00756173" w:rsidRPr="00912BE4">
              <w:rPr>
                <w:rFonts w:ascii="Arial" w:eastAsia="Calibri" w:hAnsi="Arial" w:cs="Arial"/>
                <w:b/>
                <w:i/>
                <w:sz w:val="22"/>
                <w:szCs w:val="22"/>
                <w:lang w:eastAsia="en-GB"/>
              </w:rPr>
              <w:t xml:space="preserve">Service </w:t>
            </w:r>
            <w:r w:rsidR="001B3BC9" w:rsidRPr="00912BE4">
              <w:rPr>
                <w:rFonts w:ascii="Arial" w:eastAsia="Calibri" w:hAnsi="Arial" w:cs="Arial"/>
                <w:b/>
                <w:i/>
                <w:sz w:val="22"/>
                <w:szCs w:val="22"/>
                <w:lang w:eastAsia="en-GB"/>
              </w:rPr>
              <w:t>Commencement Date.</w:t>
            </w:r>
          </w:p>
        </w:tc>
        <w:tc>
          <w:tcPr>
            <w:tcW w:w="1843"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B0B2F7A" w14:textId="77777777" w:rsidR="0063413B" w:rsidRDefault="0063413B" w:rsidP="004E65CC">
            <w:pPr>
              <w:rPr>
                <w:rFonts w:ascii="Arial" w:eastAsia="Calibri" w:hAnsi="Arial" w:cs="Arial"/>
                <w:sz w:val="22"/>
                <w:szCs w:val="22"/>
                <w:lang w:eastAsia="en-GB"/>
              </w:rPr>
            </w:pPr>
            <w:r>
              <w:rPr>
                <w:rFonts w:ascii="Arial" w:eastAsia="Calibri" w:hAnsi="Arial" w:cs="Arial"/>
                <w:sz w:val="22"/>
                <w:szCs w:val="22"/>
                <w:lang w:eastAsia="en-GB"/>
              </w:rPr>
              <w:t xml:space="preserve">Microsoft Word </w:t>
            </w:r>
          </w:p>
        </w:tc>
        <w:tc>
          <w:tcPr>
            <w:tcW w:w="2268"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72938E8" w14:textId="77777777" w:rsidR="0063413B" w:rsidRDefault="0063413B" w:rsidP="004E65CC">
            <w:pPr>
              <w:rPr>
                <w:rFonts w:ascii="Arial" w:eastAsia="Calibri" w:hAnsi="Arial" w:cs="Arial"/>
                <w:sz w:val="22"/>
                <w:szCs w:val="22"/>
                <w:lang w:eastAsia="en-GB"/>
              </w:rPr>
            </w:pPr>
            <w:r>
              <w:rPr>
                <w:rFonts w:ascii="Arial" w:eastAsia="Calibri" w:hAnsi="Arial" w:cs="Arial"/>
                <w:sz w:val="22"/>
                <w:szCs w:val="22"/>
                <w:lang w:eastAsia="en-GB"/>
              </w:rPr>
              <w:t>Annual</w:t>
            </w:r>
          </w:p>
        </w:tc>
      </w:tr>
      <w:tr w:rsidR="0063413B" w14:paraId="1A3DCC2E" w14:textId="77777777" w:rsidTr="004E65CC">
        <w:trPr>
          <w:trHeight w:val="155"/>
        </w:trPr>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1C91D79" w14:textId="20C0AFF7" w:rsidR="0063413B" w:rsidRDefault="0063413B" w:rsidP="004E65CC">
            <w:pPr>
              <w:rPr>
                <w:rFonts w:ascii="Arial" w:eastAsia="Calibri" w:hAnsi="Arial" w:cs="Arial"/>
                <w:sz w:val="22"/>
                <w:szCs w:val="22"/>
                <w:lang w:eastAsia="en-GB"/>
              </w:rPr>
            </w:pPr>
            <w:r w:rsidRPr="34480AA8">
              <w:rPr>
                <w:rFonts w:ascii="Arial" w:eastAsia="Calibri" w:hAnsi="Arial" w:cs="Arial"/>
                <w:sz w:val="22"/>
                <w:szCs w:val="22"/>
                <w:lang w:eastAsia="en-GB"/>
              </w:rPr>
              <w:t>Charges</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B7C616F" w14:textId="17F7761B" w:rsidR="0063413B" w:rsidRPr="00912BE4" w:rsidRDefault="001B3BC9" w:rsidP="004E65CC">
            <w:pPr>
              <w:rPr>
                <w:rFonts w:ascii="Arial" w:eastAsia="Calibri" w:hAnsi="Arial" w:cs="Arial"/>
                <w:b/>
                <w:i/>
                <w:sz w:val="22"/>
                <w:szCs w:val="22"/>
                <w:lang w:eastAsia="en-GB"/>
              </w:rPr>
            </w:pPr>
            <w:r w:rsidRPr="00912BE4">
              <w:rPr>
                <w:rFonts w:ascii="Arial" w:eastAsia="Calibri" w:hAnsi="Arial" w:cs="Arial"/>
                <w:b/>
                <w:i/>
                <w:sz w:val="22"/>
                <w:szCs w:val="22"/>
                <w:lang w:eastAsia="en-GB"/>
              </w:rPr>
              <w:t>S</w:t>
            </w:r>
            <w:r w:rsidR="0063413B" w:rsidRPr="00912BE4">
              <w:rPr>
                <w:rFonts w:ascii="Arial" w:eastAsia="Calibri" w:hAnsi="Arial" w:cs="Arial"/>
                <w:b/>
                <w:i/>
                <w:sz w:val="22"/>
                <w:szCs w:val="22"/>
                <w:lang w:eastAsia="en-GB"/>
              </w:rPr>
              <w:t xml:space="preserve">ubmit a </w:t>
            </w:r>
            <w:r w:rsidRPr="00912BE4">
              <w:rPr>
                <w:rFonts w:ascii="Arial" w:eastAsia="Calibri" w:hAnsi="Arial" w:cs="Arial"/>
                <w:b/>
                <w:i/>
                <w:sz w:val="22"/>
                <w:szCs w:val="22"/>
                <w:lang w:eastAsia="en-GB"/>
              </w:rPr>
              <w:t>p</w:t>
            </w:r>
            <w:r w:rsidR="0063413B" w:rsidRPr="00912BE4">
              <w:rPr>
                <w:rFonts w:ascii="Arial" w:eastAsia="Calibri" w:hAnsi="Arial" w:cs="Arial"/>
                <w:b/>
                <w:i/>
                <w:sz w:val="22"/>
                <w:szCs w:val="22"/>
                <w:lang w:eastAsia="en-GB"/>
              </w:rPr>
              <w:t xml:space="preserve">rofit </w:t>
            </w:r>
            <w:r w:rsidRPr="00912BE4">
              <w:rPr>
                <w:rFonts w:ascii="Arial" w:eastAsia="Calibri" w:hAnsi="Arial" w:cs="Arial"/>
                <w:b/>
                <w:i/>
                <w:sz w:val="22"/>
                <w:szCs w:val="22"/>
                <w:lang w:eastAsia="en-GB"/>
              </w:rPr>
              <w:t>r</w:t>
            </w:r>
            <w:r w:rsidR="0063413B" w:rsidRPr="00912BE4">
              <w:rPr>
                <w:rFonts w:ascii="Arial" w:eastAsia="Calibri" w:hAnsi="Arial" w:cs="Arial"/>
                <w:b/>
                <w:i/>
                <w:sz w:val="22"/>
                <w:szCs w:val="22"/>
                <w:lang w:eastAsia="en-GB"/>
              </w:rPr>
              <w:t xml:space="preserve">eport to the buyer for approval at the end of each financial year (31st March)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DB294D4" w14:textId="77777777" w:rsidR="0063413B" w:rsidRDefault="0063413B" w:rsidP="004E65CC">
            <w:pPr>
              <w:rPr>
                <w:rFonts w:ascii="Arial" w:eastAsia="Calibri" w:hAnsi="Arial" w:cs="Arial"/>
                <w:sz w:val="22"/>
                <w:szCs w:val="22"/>
                <w:lang w:eastAsia="en-GB"/>
              </w:rPr>
            </w:pPr>
            <w:r>
              <w:rPr>
                <w:rFonts w:ascii="Arial" w:eastAsia="Calibri" w:hAnsi="Arial" w:cs="Arial"/>
                <w:sz w:val="22"/>
                <w:szCs w:val="22"/>
                <w:lang w:eastAsia="en-GB"/>
              </w:rPr>
              <w:t xml:space="preserve">Microsoft Excel/Microsoft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70447A9" w14:textId="77777777" w:rsidR="0063413B" w:rsidRDefault="0063413B" w:rsidP="004E65CC">
            <w:pPr>
              <w:rPr>
                <w:rFonts w:ascii="Arial" w:eastAsia="Calibri" w:hAnsi="Arial" w:cs="Arial"/>
                <w:sz w:val="22"/>
                <w:szCs w:val="22"/>
                <w:lang w:eastAsia="en-GB"/>
              </w:rPr>
            </w:pPr>
            <w:r w:rsidRPr="34480AA8">
              <w:rPr>
                <w:rFonts w:ascii="Arial" w:eastAsia="Calibri" w:hAnsi="Arial" w:cs="Arial"/>
                <w:sz w:val="22"/>
                <w:szCs w:val="22"/>
                <w:lang w:eastAsia="en-GB"/>
              </w:rPr>
              <w:t xml:space="preserve">Annual </w:t>
            </w:r>
          </w:p>
        </w:tc>
      </w:tr>
      <w:tr w:rsidR="0063413B" w14:paraId="54ED2790" w14:textId="77777777" w:rsidTr="004E65CC">
        <w:trPr>
          <w:trHeight w:val="155"/>
        </w:trPr>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FCEB383" w14:textId="052ABBEC" w:rsidR="0063413B" w:rsidRDefault="0063413B" w:rsidP="004E65CC">
            <w:pPr>
              <w:rPr>
                <w:rFonts w:ascii="Arial" w:eastAsia="Calibri" w:hAnsi="Arial" w:cs="Arial"/>
                <w:sz w:val="22"/>
                <w:szCs w:val="22"/>
                <w:lang w:eastAsia="en-GB"/>
              </w:rPr>
            </w:pP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7C98846" w14:textId="77777777" w:rsidR="0063413B" w:rsidRDefault="0063413B" w:rsidP="004E65CC">
            <w:pPr>
              <w:rPr>
                <w:rFonts w:ascii="Arial" w:eastAsia="Calibri" w:hAnsi="Arial" w:cs="Arial"/>
                <w:sz w:val="22"/>
                <w:szCs w:val="22"/>
                <w:shd w:val="clear" w:color="auto" w:fill="FFFF00"/>
                <w:lang w:eastAsia="en-GB"/>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97DBD8C" w14:textId="77777777" w:rsidR="0063413B" w:rsidRDefault="0063413B" w:rsidP="004E65CC">
            <w:pPr>
              <w:rPr>
                <w:rFonts w:ascii="Arial" w:eastAsia="Calibri" w:hAnsi="Arial" w:cs="Arial"/>
                <w:sz w:val="22"/>
                <w:szCs w:val="22"/>
                <w:lang w:eastAsia="en-GB"/>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D6EB7" w14:textId="77777777" w:rsidR="0063413B" w:rsidRDefault="0063413B" w:rsidP="004E65CC">
            <w:pPr>
              <w:rPr>
                <w:rFonts w:ascii="Arial" w:eastAsia="Calibri" w:hAnsi="Arial" w:cs="Arial"/>
                <w:sz w:val="22"/>
                <w:szCs w:val="22"/>
                <w:lang w:eastAsia="en-GB"/>
              </w:rPr>
            </w:pPr>
          </w:p>
        </w:tc>
      </w:tr>
      <w:tr w:rsidR="0063413B" w14:paraId="30617FB5" w14:textId="77777777" w:rsidTr="004E65CC">
        <w:trPr>
          <w:trHeight w:val="155"/>
        </w:trPr>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13AB49" w14:textId="68FF6305" w:rsidR="0063413B" w:rsidRDefault="0063413B" w:rsidP="004E65CC">
            <w:pPr>
              <w:rPr>
                <w:rFonts w:ascii="Arial" w:eastAsia="Calibri" w:hAnsi="Arial" w:cs="Arial"/>
                <w:sz w:val="22"/>
                <w:szCs w:val="22"/>
                <w:lang w:eastAsia="en-GB"/>
              </w:rPr>
            </w:pP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29EDF8A" w14:textId="77777777" w:rsidR="0063413B" w:rsidRDefault="0063413B" w:rsidP="004E65CC">
            <w:pPr>
              <w:rPr>
                <w:rFonts w:ascii="Arial" w:eastAsia="Calibri" w:hAnsi="Arial" w:cs="Arial"/>
                <w:sz w:val="22"/>
                <w:szCs w:val="22"/>
                <w:shd w:val="clear" w:color="auto" w:fill="FFFF00"/>
                <w:lang w:eastAsia="en-GB"/>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3F2B109" w14:textId="77777777" w:rsidR="0063413B" w:rsidRDefault="0063413B" w:rsidP="004E65CC">
            <w:pPr>
              <w:rPr>
                <w:rFonts w:ascii="Arial" w:eastAsia="Calibri" w:hAnsi="Arial" w:cs="Arial"/>
                <w:sz w:val="22"/>
                <w:szCs w:val="22"/>
                <w:lang w:eastAsia="en-GB"/>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07E8282" w14:textId="77777777" w:rsidR="0063413B" w:rsidRDefault="0063413B" w:rsidP="004E65CC">
            <w:pPr>
              <w:rPr>
                <w:rFonts w:ascii="Arial" w:eastAsia="Calibri" w:hAnsi="Arial" w:cs="Arial"/>
                <w:sz w:val="22"/>
                <w:szCs w:val="22"/>
                <w:lang w:eastAsia="en-GB"/>
              </w:rPr>
            </w:pPr>
          </w:p>
        </w:tc>
      </w:tr>
      <w:tr w:rsidR="0063413B" w14:paraId="61684FEC" w14:textId="77777777" w:rsidTr="004E65CC">
        <w:trPr>
          <w:trHeight w:val="214"/>
        </w:trPr>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76D0B5C" w14:textId="7E4C14A6" w:rsidR="0063413B" w:rsidRDefault="0063413B" w:rsidP="004E65CC">
            <w:pPr>
              <w:rPr>
                <w:rFonts w:ascii="Arial" w:eastAsia="Calibri" w:hAnsi="Arial" w:cs="Arial"/>
                <w:sz w:val="22"/>
                <w:szCs w:val="22"/>
                <w:lang w:eastAsia="en-GB"/>
              </w:rPr>
            </w:pP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D59A2A3" w14:textId="77777777" w:rsidR="0063413B" w:rsidRDefault="0063413B" w:rsidP="004E65CC">
            <w:pPr>
              <w:rPr>
                <w:rFonts w:ascii="Arial" w:eastAsia="Calibri" w:hAnsi="Arial" w:cs="Arial"/>
                <w:sz w:val="22"/>
                <w:szCs w:val="22"/>
                <w:shd w:val="clear" w:color="auto" w:fill="FFFF00"/>
                <w:lang w:eastAsia="en-GB"/>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2C1155E" w14:textId="77777777" w:rsidR="0063413B" w:rsidRDefault="0063413B" w:rsidP="004E65CC">
            <w:pPr>
              <w:rPr>
                <w:rFonts w:ascii="Arial" w:eastAsia="Calibri" w:hAnsi="Arial" w:cs="Arial"/>
                <w:sz w:val="22"/>
                <w:szCs w:val="22"/>
                <w:lang w:eastAsia="en-GB"/>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45D7BF0" w14:textId="77777777" w:rsidR="0063413B" w:rsidRDefault="0063413B" w:rsidP="004E65CC">
            <w:pPr>
              <w:rPr>
                <w:rFonts w:ascii="Arial" w:eastAsia="Calibri" w:hAnsi="Arial" w:cs="Arial"/>
                <w:sz w:val="22"/>
                <w:szCs w:val="22"/>
                <w:lang w:eastAsia="en-GB"/>
              </w:rPr>
            </w:pPr>
          </w:p>
        </w:tc>
      </w:tr>
    </w:tbl>
    <w:p w14:paraId="40133761" w14:textId="77777777" w:rsidR="004B7327" w:rsidRDefault="004B7327" w:rsidP="0063413B">
      <w:pPr>
        <w:rPr>
          <w:rFonts w:ascii="Arial" w:hAnsi="Arial" w:cs="Arial"/>
          <w:b/>
          <w:color w:val="365F91"/>
          <w:sz w:val="28"/>
          <w:szCs w:val="28"/>
        </w:rPr>
        <w:sectPr w:rsidR="004B7327">
          <w:headerReference w:type="default" r:id="rId27"/>
          <w:pgSz w:w="11900" w:h="16840"/>
          <w:pgMar w:top="1134" w:right="1134" w:bottom="1134" w:left="1134" w:header="720" w:footer="720" w:gutter="0"/>
          <w:cols w:space="720"/>
        </w:sectPr>
      </w:pPr>
    </w:p>
    <w:p w14:paraId="77FFE567" w14:textId="3637968E" w:rsidR="004B7327" w:rsidRDefault="004B7327" w:rsidP="004B7327">
      <w:pPr>
        <w:jc w:val="center"/>
        <w:rPr>
          <w:rFonts w:ascii="Arial" w:hAnsi="Arial" w:cs="Arial"/>
          <w:b/>
          <w:color w:val="365F91"/>
          <w:sz w:val="28"/>
          <w:szCs w:val="28"/>
        </w:rPr>
      </w:pPr>
      <w:r w:rsidRPr="0086746E">
        <w:rPr>
          <w:rFonts w:ascii="Arial" w:hAnsi="Arial" w:cs="Arial"/>
          <w:b/>
          <w:color w:val="365F91"/>
          <w:sz w:val="28"/>
          <w:szCs w:val="28"/>
        </w:rPr>
        <w:lastRenderedPageBreak/>
        <w:t>Attachment 1</w:t>
      </w:r>
      <w:r>
        <w:rPr>
          <w:rFonts w:ascii="Arial" w:hAnsi="Arial" w:cs="Arial"/>
          <w:b/>
          <w:color w:val="365F91"/>
          <w:sz w:val="28"/>
          <w:szCs w:val="28"/>
        </w:rPr>
        <w:t>1</w:t>
      </w:r>
      <w:r w:rsidRPr="0086746E">
        <w:rPr>
          <w:rFonts w:ascii="Arial" w:hAnsi="Arial" w:cs="Arial"/>
          <w:b/>
          <w:color w:val="365F91"/>
          <w:sz w:val="28"/>
          <w:szCs w:val="28"/>
        </w:rPr>
        <w:t xml:space="preserve"> </w:t>
      </w:r>
      <w:r>
        <w:rPr>
          <w:rFonts w:ascii="Arial" w:hAnsi="Arial" w:cs="Arial"/>
          <w:b/>
          <w:color w:val="365F91"/>
          <w:sz w:val="28"/>
          <w:szCs w:val="28"/>
        </w:rPr>
        <w:t>–</w:t>
      </w:r>
      <w:r w:rsidRPr="0086746E">
        <w:rPr>
          <w:rFonts w:ascii="Arial" w:hAnsi="Arial" w:cs="Arial"/>
          <w:b/>
          <w:color w:val="365F91"/>
          <w:sz w:val="28"/>
          <w:szCs w:val="28"/>
        </w:rPr>
        <w:t xml:space="preserve"> </w:t>
      </w:r>
      <w:r>
        <w:rPr>
          <w:rFonts w:ascii="Arial" w:hAnsi="Arial" w:cs="Arial"/>
          <w:b/>
          <w:color w:val="365F91"/>
          <w:sz w:val="28"/>
          <w:szCs w:val="28"/>
        </w:rPr>
        <w:t>Buyer Responsibilities</w:t>
      </w:r>
    </w:p>
    <w:p w14:paraId="2F109CE0" w14:textId="77777777" w:rsidR="004B7327" w:rsidRDefault="004B7327" w:rsidP="004B7327">
      <w:pPr>
        <w:rPr>
          <w:rFonts w:ascii="Arial" w:hAnsi="Arial" w:cs="Arial"/>
          <w:b/>
          <w:color w:val="365F91"/>
          <w:sz w:val="28"/>
          <w:szCs w:val="28"/>
        </w:rPr>
      </w:pPr>
    </w:p>
    <w:p w14:paraId="398E537A" w14:textId="3A7C5B8F" w:rsidR="000E6607" w:rsidRPr="00890F95" w:rsidRDefault="000E6607" w:rsidP="000E6607">
      <w:pPr>
        <w:pStyle w:val="BodyText"/>
        <w:jc w:val="center"/>
        <w:rPr>
          <w:rFonts w:ascii="Arial" w:hAnsi="Arial" w:cs="Arial"/>
          <w:b/>
        </w:rPr>
      </w:pPr>
      <w:bookmarkStart w:id="33" w:name="BMK_Cover"/>
      <w:r w:rsidRPr="00890F95">
        <w:rPr>
          <w:rFonts w:ascii="Arial" w:hAnsi="Arial" w:cs="Arial"/>
          <w:b/>
        </w:rPr>
        <w:t>Buyer Responsibilities</w:t>
      </w:r>
    </w:p>
    <w:p w14:paraId="2425469D" w14:textId="77777777" w:rsidR="000E6607" w:rsidRPr="000E6607" w:rsidRDefault="000E6607" w:rsidP="00282BA3">
      <w:pPr>
        <w:pStyle w:val="Sch1Heading"/>
        <w:numPr>
          <w:ilvl w:val="1"/>
          <w:numId w:val="25"/>
        </w:numPr>
        <w:rPr>
          <w:rFonts w:ascii="Arial" w:hAnsi="Arial"/>
          <w:sz w:val="22"/>
          <w:szCs w:val="22"/>
        </w:rPr>
      </w:pPr>
      <w:r w:rsidRPr="000E6607">
        <w:rPr>
          <w:rFonts w:ascii="Arial" w:hAnsi="Arial"/>
          <w:sz w:val="22"/>
          <w:szCs w:val="22"/>
        </w:rPr>
        <w:t>Introduction</w:t>
      </w:r>
    </w:p>
    <w:p w14:paraId="4512BFF7" w14:textId="1471D613" w:rsidR="000E6607" w:rsidRPr="000E6607" w:rsidRDefault="000E6607" w:rsidP="000E6607">
      <w:pPr>
        <w:pStyle w:val="Sch2Number"/>
        <w:rPr>
          <w:rFonts w:ascii="Arial" w:hAnsi="Arial"/>
          <w:sz w:val="22"/>
          <w:szCs w:val="22"/>
        </w:rPr>
      </w:pPr>
      <w:r w:rsidRPr="000E6607">
        <w:rPr>
          <w:rFonts w:ascii="Arial" w:hAnsi="Arial"/>
          <w:sz w:val="22"/>
          <w:szCs w:val="22"/>
        </w:rPr>
        <w:t xml:space="preserve">The responsibilities of the Buyer set out in this section shall constitute the Buyer Responsibilities under this </w:t>
      </w:r>
      <w:r>
        <w:rPr>
          <w:rFonts w:ascii="Arial" w:hAnsi="Arial"/>
          <w:sz w:val="22"/>
          <w:szCs w:val="22"/>
        </w:rPr>
        <w:t>Contract</w:t>
      </w:r>
      <w:r w:rsidRPr="000E6607">
        <w:rPr>
          <w:rFonts w:ascii="Arial" w:hAnsi="Arial"/>
          <w:sz w:val="22"/>
          <w:szCs w:val="22"/>
        </w:rPr>
        <w:t xml:space="preserve">. </w:t>
      </w:r>
    </w:p>
    <w:p w14:paraId="7B5B32C8" w14:textId="49A8E5EC" w:rsidR="000E6607" w:rsidRPr="000E6607" w:rsidRDefault="000E6607" w:rsidP="000E6607">
      <w:pPr>
        <w:pStyle w:val="Sch2Number"/>
        <w:rPr>
          <w:rFonts w:ascii="Arial" w:hAnsi="Arial"/>
          <w:sz w:val="22"/>
          <w:szCs w:val="22"/>
        </w:rPr>
      </w:pPr>
      <w:r w:rsidRPr="000E6607">
        <w:rPr>
          <w:rFonts w:ascii="Arial" w:hAnsi="Arial"/>
          <w:sz w:val="22"/>
          <w:szCs w:val="22"/>
        </w:rPr>
        <w:t>The responsibilities specified within this section shall be provided to the Supplier free of charge, unless otherwise specified or agreed between the parties.</w:t>
      </w:r>
    </w:p>
    <w:p w14:paraId="74B80A81" w14:textId="77777777" w:rsidR="000E6607" w:rsidRPr="000E6607" w:rsidRDefault="000E6607" w:rsidP="00282BA3">
      <w:pPr>
        <w:pStyle w:val="Sch1Heading"/>
        <w:numPr>
          <w:ilvl w:val="1"/>
          <w:numId w:val="25"/>
        </w:numPr>
        <w:rPr>
          <w:rFonts w:ascii="Arial" w:hAnsi="Arial"/>
          <w:sz w:val="22"/>
          <w:szCs w:val="22"/>
        </w:rPr>
      </w:pPr>
      <w:r w:rsidRPr="000E6607">
        <w:rPr>
          <w:rFonts w:ascii="Arial" w:hAnsi="Arial"/>
          <w:sz w:val="22"/>
          <w:szCs w:val="22"/>
        </w:rPr>
        <w:t>General Obligations</w:t>
      </w:r>
    </w:p>
    <w:p w14:paraId="5377EDC6" w14:textId="7CB02DF6" w:rsidR="000E6607" w:rsidRPr="000E6607" w:rsidRDefault="000E6607" w:rsidP="00282BA3">
      <w:pPr>
        <w:pStyle w:val="Sch2Number"/>
        <w:numPr>
          <w:ilvl w:val="2"/>
          <w:numId w:val="25"/>
        </w:numPr>
        <w:rPr>
          <w:rFonts w:ascii="Arial" w:hAnsi="Arial"/>
          <w:sz w:val="22"/>
          <w:szCs w:val="22"/>
        </w:rPr>
      </w:pPr>
      <w:r w:rsidRPr="000E6607">
        <w:rPr>
          <w:rFonts w:ascii="Arial" w:hAnsi="Arial"/>
          <w:sz w:val="22"/>
          <w:szCs w:val="22"/>
        </w:rPr>
        <w:t xml:space="preserve">The Buyer shall: </w:t>
      </w:r>
    </w:p>
    <w:p w14:paraId="74DCE7AD" w14:textId="36A3EB2E" w:rsidR="000E6607" w:rsidRPr="000E6607" w:rsidRDefault="004430C0" w:rsidP="000E6607">
      <w:pPr>
        <w:pStyle w:val="Sch3Number"/>
        <w:tabs>
          <w:tab w:val="clear" w:pos="360"/>
          <w:tab w:val="num" w:pos="1440"/>
        </w:tabs>
        <w:ind w:left="1440" w:hanging="720"/>
        <w:rPr>
          <w:rFonts w:ascii="Arial" w:hAnsi="Arial"/>
          <w:sz w:val="22"/>
          <w:szCs w:val="22"/>
        </w:rPr>
      </w:pPr>
      <w:r w:rsidRPr="000E6607">
        <w:rPr>
          <w:rFonts w:ascii="Arial" w:hAnsi="Arial"/>
          <w:sz w:val="22"/>
          <w:szCs w:val="22"/>
        </w:rPr>
        <w:t xml:space="preserve">use its reasonable endeavours to </w:t>
      </w:r>
      <w:r w:rsidR="000E6607" w:rsidRPr="000E6607">
        <w:rPr>
          <w:rFonts w:ascii="Arial" w:hAnsi="Arial"/>
          <w:sz w:val="22"/>
          <w:szCs w:val="22"/>
        </w:rPr>
        <w:t>provide sufficient and suitably qualified staff to fulfil the Buyer’s roles and duties under this Contract as defined in the Implementation Plan;</w:t>
      </w:r>
      <w:r>
        <w:rPr>
          <w:rFonts w:ascii="Arial" w:hAnsi="Arial"/>
          <w:sz w:val="22"/>
          <w:szCs w:val="22"/>
        </w:rPr>
        <w:t xml:space="preserve"> </w:t>
      </w:r>
    </w:p>
    <w:p w14:paraId="59B0D906" w14:textId="50D306FF" w:rsidR="000E6607" w:rsidRPr="000E6607" w:rsidRDefault="000E6607" w:rsidP="000E6607">
      <w:pPr>
        <w:pStyle w:val="Sch3Number"/>
        <w:tabs>
          <w:tab w:val="clear" w:pos="360"/>
          <w:tab w:val="num" w:pos="1440"/>
        </w:tabs>
        <w:ind w:left="1440" w:hanging="720"/>
        <w:rPr>
          <w:rFonts w:ascii="Arial" w:hAnsi="Arial"/>
          <w:sz w:val="22"/>
          <w:szCs w:val="22"/>
        </w:rPr>
      </w:pPr>
      <w:r w:rsidRPr="000E6607">
        <w:rPr>
          <w:rFonts w:ascii="Arial" w:hAnsi="Arial"/>
          <w:sz w:val="22"/>
          <w:szCs w:val="22"/>
        </w:rPr>
        <w:t>use its reasonable endeavours to provide such documentation, data and/or other information that the Supplier reasonably requests that is necessary to perform its obligations under the terms of this Contract provided that such documentation, data and/or information is available to the Buyer and is authorised for release by the Buyer; and</w:t>
      </w:r>
    </w:p>
    <w:p w14:paraId="70829AB6" w14:textId="41C30228" w:rsidR="000E6607" w:rsidRPr="000E6607" w:rsidRDefault="000E6607" w:rsidP="000E6607">
      <w:pPr>
        <w:pStyle w:val="Sch3Number"/>
        <w:tabs>
          <w:tab w:val="clear" w:pos="360"/>
          <w:tab w:val="num" w:pos="1440"/>
        </w:tabs>
        <w:ind w:left="1440" w:hanging="720"/>
        <w:rPr>
          <w:rFonts w:ascii="Arial" w:hAnsi="Arial"/>
          <w:sz w:val="22"/>
          <w:szCs w:val="22"/>
        </w:rPr>
      </w:pPr>
      <w:r w:rsidRPr="000E6607">
        <w:rPr>
          <w:rFonts w:ascii="Arial" w:hAnsi="Arial"/>
          <w:sz w:val="22"/>
          <w:szCs w:val="22"/>
        </w:rPr>
        <w:t>procure for the Supplier such agreed access and use of the Buyer Premises (as a licensee only) and facilities (including relevant ICT systems) as is reasonably required for the Supplier to comply with its obligations under this Agreement, such access to be provided during the Buyer's normal working hours on each Working Day or as otherwise agreed by the Buyer (such agreement not to be unreasonably withheld or delayed).</w:t>
      </w:r>
    </w:p>
    <w:p w14:paraId="22EDD576" w14:textId="77777777" w:rsidR="000E6607" w:rsidRPr="000E6607" w:rsidRDefault="000E6607" w:rsidP="000E6607">
      <w:pPr>
        <w:pStyle w:val="Sch1Heading"/>
        <w:tabs>
          <w:tab w:val="clear" w:pos="360"/>
          <w:tab w:val="num" w:pos="720"/>
        </w:tabs>
        <w:ind w:left="720" w:hanging="720"/>
        <w:rPr>
          <w:rFonts w:ascii="Arial" w:hAnsi="Arial"/>
          <w:sz w:val="22"/>
          <w:szCs w:val="22"/>
        </w:rPr>
      </w:pPr>
      <w:r w:rsidRPr="000E6607">
        <w:rPr>
          <w:rFonts w:ascii="Arial" w:hAnsi="Arial"/>
          <w:sz w:val="22"/>
          <w:szCs w:val="22"/>
        </w:rPr>
        <w:t>Specific Obligations</w:t>
      </w:r>
    </w:p>
    <w:p w14:paraId="1922E237" w14:textId="0442590B" w:rsidR="000E6607" w:rsidRPr="000E6607" w:rsidRDefault="000E6607" w:rsidP="000E6607">
      <w:pPr>
        <w:pStyle w:val="BodyText2"/>
        <w:rPr>
          <w:rFonts w:cs="Arial"/>
          <w:sz w:val="22"/>
          <w:szCs w:val="22"/>
        </w:rPr>
      </w:pPr>
    </w:p>
    <w:tbl>
      <w:tblPr>
        <w:tblStyle w:val="TableGrid"/>
        <w:tblW w:w="9639" w:type="dxa"/>
        <w:tblInd w:w="-5" w:type="dxa"/>
        <w:tblLayout w:type="fixed"/>
        <w:tblLook w:val="04A0" w:firstRow="1" w:lastRow="0" w:firstColumn="1" w:lastColumn="0" w:noHBand="0" w:noVBand="1"/>
      </w:tblPr>
      <w:tblGrid>
        <w:gridCol w:w="1083"/>
        <w:gridCol w:w="1752"/>
        <w:gridCol w:w="6804"/>
      </w:tblGrid>
      <w:tr w:rsidR="000E6607" w:rsidRPr="000E6607" w14:paraId="2428CD92" w14:textId="77777777" w:rsidTr="004430C0">
        <w:trPr>
          <w:trHeight w:val="20"/>
        </w:trPr>
        <w:tc>
          <w:tcPr>
            <w:tcW w:w="1083" w:type="dxa"/>
          </w:tcPr>
          <w:p w14:paraId="6A4D235B" w14:textId="77777777" w:rsidR="000E6607" w:rsidRPr="000E6607" w:rsidRDefault="000E6607" w:rsidP="004430C0">
            <w:pPr>
              <w:pStyle w:val="BodyText"/>
              <w:rPr>
                <w:rFonts w:ascii="Arial" w:hAnsi="Arial" w:cs="Arial"/>
                <w:b/>
                <w:bCs/>
                <w:sz w:val="22"/>
                <w:szCs w:val="22"/>
                <w:u w:val="single"/>
              </w:rPr>
            </w:pPr>
            <w:r w:rsidRPr="000E6607">
              <w:rPr>
                <w:rFonts w:ascii="Arial" w:hAnsi="Arial" w:cs="Arial"/>
                <w:b/>
                <w:bCs/>
                <w:sz w:val="22"/>
                <w:szCs w:val="22"/>
                <w:u w:val="single"/>
              </w:rPr>
              <w:t>Number</w:t>
            </w:r>
          </w:p>
        </w:tc>
        <w:tc>
          <w:tcPr>
            <w:tcW w:w="1752" w:type="dxa"/>
            <w:noWrap/>
            <w:hideMark/>
          </w:tcPr>
          <w:p w14:paraId="2C524FEC" w14:textId="77777777" w:rsidR="000E6607" w:rsidRPr="000E6607" w:rsidRDefault="000E6607" w:rsidP="004430C0">
            <w:pPr>
              <w:pStyle w:val="BodyText"/>
              <w:rPr>
                <w:rFonts w:ascii="Arial" w:hAnsi="Arial" w:cs="Arial"/>
                <w:b/>
                <w:bCs/>
                <w:sz w:val="22"/>
                <w:szCs w:val="22"/>
              </w:rPr>
            </w:pPr>
            <w:r w:rsidRPr="000E6607">
              <w:rPr>
                <w:rFonts w:ascii="Arial" w:hAnsi="Arial" w:cs="Arial"/>
                <w:b/>
                <w:bCs/>
                <w:sz w:val="22"/>
                <w:szCs w:val="22"/>
              </w:rPr>
              <w:t>Phase</w:t>
            </w:r>
          </w:p>
        </w:tc>
        <w:tc>
          <w:tcPr>
            <w:tcW w:w="6804" w:type="dxa"/>
            <w:noWrap/>
            <w:hideMark/>
          </w:tcPr>
          <w:p w14:paraId="6CD0DFDB" w14:textId="77777777" w:rsidR="000E6607" w:rsidRPr="000E6607" w:rsidRDefault="000E6607" w:rsidP="004430C0">
            <w:pPr>
              <w:pStyle w:val="BodyText"/>
              <w:rPr>
                <w:rFonts w:ascii="Arial" w:hAnsi="Arial" w:cs="Arial"/>
                <w:b/>
                <w:bCs/>
                <w:sz w:val="22"/>
                <w:szCs w:val="22"/>
              </w:rPr>
            </w:pPr>
            <w:r w:rsidRPr="000E6607">
              <w:rPr>
                <w:rFonts w:ascii="Arial" w:hAnsi="Arial" w:cs="Arial"/>
                <w:b/>
                <w:bCs/>
                <w:sz w:val="22"/>
                <w:szCs w:val="22"/>
              </w:rPr>
              <w:t>Obligation</w:t>
            </w:r>
          </w:p>
        </w:tc>
      </w:tr>
      <w:tr w:rsidR="000E6607" w:rsidRPr="000E6607" w14:paraId="0B007D99" w14:textId="77777777" w:rsidTr="004430C0">
        <w:trPr>
          <w:trHeight w:val="20"/>
        </w:trPr>
        <w:tc>
          <w:tcPr>
            <w:tcW w:w="1083" w:type="dxa"/>
          </w:tcPr>
          <w:p w14:paraId="4C631B00" w14:textId="77777777" w:rsidR="000E6607" w:rsidRPr="000E6607" w:rsidRDefault="000E6607" w:rsidP="004430C0">
            <w:pPr>
              <w:pStyle w:val="BodyText"/>
              <w:rPr>
                <w:rFonts w:ascii="Arial" w:hAnsi="Arial" w:cs="Arial"/>
                <w:b/>
                <w:sz w:val="22"/>
                <w:szCs w:val="22"/>
                <w:u w:val="single"/>
              </w:rPr>
            </w:pPr>
            <w:r w:rsidRPr="000E6607">
              <w:rPr>
                <w:rFonts w:ascii="Arial" w:hAnsi="Arial" w:cs="Arial"/>
                <w:b/>
                <w:sz w:val="22"/>
                <w:szCs w:val="22"/>
                <w:u w:val="single"/>
              </w:rPr>
              <w:t>CR1</w:t>
            </w:r>
          </w:p>
        </w:tc>
        <w:tc>
          <w:tcPr>
            <w:tcW w:w="1752" w:type="dxa"/>
            <w:noWrap/>
            <w:hideMark/>
          </w:tcPr>
          <w:p w14:paraId="110FBB59" w14:textId="77777777" w:rsidR="000E6607" w:rsidRPr="000E6607" w:rsidRDefault="000E6607" w:rsidP="004430C0">
            <w:pPr>
              <w:pStyle w:val="BodyText"/>
              <w:rPr>
                <w:rFonts w:ascii="Arial" w:hAnsi="Arial" w:cs="Arial"/>
                <w:sz w:val="22"/>
                <w:szCs w:val="22"/>
              </w:rPr>
            </w:pPr>
            <w:r w:rsidRPr="000E6607">
              <w:rPr>
                <w:rFonts w:ascii="Arial" w:hAnsi="Arial" w:cs="Arial"/>
                <w:sz w:val="22"/>
                <w:szCs w:val="22"/>
              </w:rPr>
              <w:t>Implementation</w:t>
            </w:r>
          </w:p>
          <w:p w14:paraId="239311D6" w14:textId="77777777" w:rsidR="000E6607" w:rsidRPr="000E6607" w:rsidRDefault="000E6607" w:rsidP="004430C0">
            <w:pPr>
              <w:pStyle w:val="BodyText"/>
              <w:rPr>
                <w:rFonts w:ascii="Arial" w:hAnsi="Arial" w:cs="Arial"/>
                <w:sz w:val="22"/>
                <w:szCs w:val="22"/>
              </w:rPr>
            </w:pPr>
          </w:p>
        </w:tc>
        <w:tc>
          <w:tcPr>
            <w:tcW w:w="6804" w:type="dxa"/>
            <w:hideMark/>
          </w:tcPr>
          <w:p w14:paraId="5C2003AD" w14:textId="30F51E40" w:rsidR="000E6607" w:rsidRPr="000E6607" w:rsidRDefault="000E6607" w:rsidP="004430C0">
            <w:pPr>
              <w:pStyle w:val="BodyText"/>
              <w:rPr>
                <w:rFonts w:ascii="Arial" w:hAnsi="Arial" w:cs="Arial"/>
                <w:sz w:val="22"/>
                <w:szCs w:val="22"/>
              </w:rPr>
            </w:pPr>
            <w:r w:rsidRPr="000E6607">
              <w:rPr>
                <w:rFonts w:ascii="Arial" w:hAnsi="Arial" w:cs="Arial"/>
                <w:sz w:val="22"/>
                <w:szCs w:val="22"/>
              </w:rPr>
              <w:t>The Buyer shall provide the following items to the Supplier in respect of implementation:</w:t>
            </w:r>
          </w:p>
          <w:p w14:paraId="5339E1E2" w14:textId="6586FC12" w:rsidR="000E6607" w:rsidRPr="000E6607" w:rsidRDefault="000E6607" w:rsidP="00282BA3">
            <w:pPr>
              <w:pStyle w:val="BodyText"/>
              <w:numPr>
                <w:ilvl w:val="0"/>
                <w:numId w:val="34"/>
              </w:numPr>
              <w:suppressAutoHyphens w:val="0"/>
              <w:autoSpaceDN/>
              <w:spacing w:after="240" w:line="288" w:lineRule="auto"/>
              <w:ind w:left="0" w:firstLine="0"/>
              <w:textAlignment w:val="auto"/>
              <w:rPr>
                <w:rFonts w:ascii="Arial" w:hAnsi="Arial" w:cs="Arial"/>
                <w:sz w:val="22"/>
                <w:szCs w:val="22"/>
              </w:rPr>
            </w:pPr>
            <w:r w:rsidRPr="000E6607">
              <w:rPr>
                <w:rFonts w:ascii="Arial" w:hAnsi="Arial" w:cs="Arial"/>
                <w:sz w:val="22"/>
                <w:szCs w:val="22"/>
              </w:rPr>
              <w:t>full list of Buyer Premises;</w:t>
            </w:r>
          </w:p>
          <w:p w14:paraId="6E9B735D" w14:textId="53BBF225" w:rsidR="000E6607" w:rsidRPr="000E6607" w:rsidRDefault="000E6607" w:rsidP="00282BA3">
            <w:pPr>
              <w:pStyle w:val="BodyText"/>
              <w:numPr>
                <w:ilvl w:val="0"/>
                <w:numId w:val="34"/>
              </w:numPr>
              <w:suppressAutoHyphens w:val="0"/>
              <w:autoSpaceDN/>
              <w:spacing w:after="240" w:line="288" w:lineRule="auto"/>
              <w:ind w:left="0" w:firstLine="0"/>
              <w:textAlignment w:val="auto"/>
              <w:rPr>
                <w:rFonts w:ascii="Arial" w:hAnsi="Arial" w:cs="Arial"/>
                <w:sz w:val="22"/>
                <w:szCs w:val="22"/>
              </w:rPr>
            </w:pPr>
            <w:r w:rsidRPr="000E6607">
              <w:rPr>
                <w:rFonts w:ascii="Arial" w:hAnsi="Arial" w:cs="Arial"/>
                <w:sz w:val="22"/>
                <w:szCs w:val="22"/>
              </w:rPr>
              <w:t>full list of Buyer Users including user id/ name/ telephone number/ email address/ department/base location, manager name/ manager email address/ manager contact number;</w:t>
            </w:r>
          </w:p>
          <w:p w14:paraId="5CA5B5F0" w14:textId="77777777" w:rsidR="000E6607" w:rsidRPr="000E6607" w:rsidRDefault="000E6607" w:rsidP="00282BA3">
            <w:pPr>
              <w:pStyle w:val="BodyText"/>
              <w:numPr>
                <w:ilvl w:val="0"/>
                <w:numId w:val="34"/>
              </w:numPr>
              <w:suppressAutoHyphens w:val="0"/>
              <w:autoSpaceDN/>
              <w:spacing w:after="240" w:line="288" w:lineRule="auto"/>
              <w:ind w:left="0" w:firstLine="0"/>
              <w:textAlignment w:val="auto"/>
              <w:rPr>
                <w:rFonts w:ascii="Arial" w:hAnsi="Arial" w:cs="Arial"/>
                <w:sz w:val="22"/>
                <w:szCs w:val="22"/>
              </w:rPr>
            </w:pPr>
            <w:r w:rsidRPr="000E6607">
              <w:rPr>
                <w:rFonts w:ascii="Arial" w:hAnsi="Arial" w:cs="Arial"/>
                <w:sz w:val="22"/>
                <w:szCs w:val="22"/>
              </w:rPr>
              <w:lastRenderedPageBreak/>
              <w:t>full list of third parties that provide services relevant to the Services, to be contacted where Escalation of an Incident is required; and</w:t>
            </w:r>
          </w:p>
          <w:p w14:paraId="5C419B77" w14:textId="77777777" w:rsidR="000E6607" w:rsidRPr="000E6607" w:rsidRDefault="000E6607" w:rsidP="00282BA3">
            <w:pPr>
              <w:pStyle w:val="BodyText"/>
              <w:numPr>
                <w:ilvl w:val="0"/>
                <w:numId w:val="34"/>
              </w:numPr>
              <w:suppressAutoHyphens w:val="0"/>
              <w:autoSpaceDN/>
              <w:spacing w:after="240" w:line="288" w:lineRule="auto"/>
              <w:ind w:left="0" w:firstLine="0"/>
              <w:textAlignment w:val="auto"/>
              <w:rPr>
                <w:rFonts w:ascii="Arial" w:hAnsi="Arial" w:cs="Arial"/>
                <w:sz w:val="22"/>
                <w:szCs w:val="22"/>
              </w:rPr>
            </w:pPr>
            <w:r w:rsidRPr="000E6607">
              <w:rPr>
                <w:rFonts w:ascii="Arial" w:hAnsi="Arial" w:cs="Arial"/>
                <w:sz w:val="22"/>
                <w:szCs w:val="22"/>
              </w:rPr>
              <w:t xml:space="preserve">details of any key projects being managed by the current supplier </w:t>
            </w:r>
          </w:p>
          <w:p w14:paraId="5BF617EB" w14:textId="73ACE4F5" w:rsidR="000E6607" w:rsidRPr="000E6607" w:rsidRDefault="000E6607" w:rsidP="004430C0">
            <w:pPr>
              <w:pStyle w:val="BodyText"/>
              <w:rPr>
                <w:rFonts w:ascii="Arial" w:hAnsi="Arial" w:cs="Arial"/>
                <w:sz w:val="22"/>
                <w:szCs w:val="22"/>
              </w:rPr>
            </w:pPr>
            <w:r w:rsidRPr="000E6607">
              <w:rPr>
                <w:rFonts w:ascii="Arial" w:hAnsi="Arial" w:cs="Arial"/>
                <w:sz w:val="22"/>
                <w:szCs w:val="22"/>
              </w:rPr>
              <w:t>In providing any item pursuant to this CR1 the Buyer shall use its reasonable endeavours to ensure the completeness and accuracy of such item. Where such item is provided by a third party the Buyer shall be entitled to presume such item is complete and accurate and any lack of completion or accuracy shall be deemed not to be a breach by the Buyer of this obligation. Where the Supplier relies upon any item provided pursuant to this CR1 it shall do so at its own risk and cost</w:t>
            </w:r>
          </w:p>
        </w:tc>
      </w:tr>
      <w:tr w:rsidR="000E6607" w:rsidRPr="000E6607" w14:paraId="68064A4C" w14:textId="77777777" w:rsidTr="004430C0">
        <w:trPr>
          <w:trHeight w:val="20"/>
        </w:trPr>
        <w:tc>
          <w:tcPr>
            <w:tcW w:w="1083" w:type="dxa"/>
          </w:tcPr>
          <w:p w14:paraId="2CDF0749" w14:textId="77777777" w:rsidR="000E6607" w:rsidRPr="000E6607" w:rsidRDefault="000E6607" w:rsidP="004430C0">
            <w:pPr>
              <w:pStyle w:val="BodyText"/>
              <w:rPr>
                <w:rFonts w:ascii="Arial" w:hAnsi="Arial" w:cs="Arial"/>
                <w:b/>
                <w:sz w:val="22"/>
                <w:szCs w:val="22"/>
                <w:u w:val="single"/>
              </w:rPr>
            </w:pPr>
            <w:r w:rsidRPr="000E6607">
              <w:rPr>
                <w:rFonts w:ascii="Arial" w:hAnsi="Arial" w:cs="Arial"/>
                <w:b/>
                <w:sz w:val="22"/>
                <w:szCs w:val="22"/>
                <w:u w:val="single"/>
              </w:rPr>
              <w:lastRenderedPageBreak/>
              <w:t>CR2</w:t>
            </w:r>
          </w:p>
        </w:tc>
        <w:tc>
          <w:tcPr>
            <w:tcW w:w="1752" w:type="dxa"/>
            <w:noWrap/>
            <w:hideMark/>
          </w:tcPr>
          <w:p w14:paraId="032757E9" w14:textId="77777777" w:rsidR="000E6607" w:rsidRPr="000E6607" w:rsidRDefault="000E6607" w:rsidP="004430C0">
            <w:pPr>
              <w:pStyle w:val="BodyText"/>
              <w:rPr>
                <w:rFonts w:ascii="Arial" w:hAnsi="Arial" w:cs="Arial"/>
                <w:sz w:val="22"/>
                <w:szCs w:val="22"/>
              </w:rPr>
            </w:pPr>
            <w:r w:rsidRPr="000E6607">
              <w:rPr>
                <w:rFonts w:ascii="Arial" w:hAnsi="Arial" w:cs="Arial"/>
                <w:sz w:val="22"/>
                <w:szCs w:val="22"/>
              </w:rPr>
              <w:t>Implementation</w:t>
            </w:r>
          </w:p>
          <w:p w14:paraId="176437B3" w14:textId="77777777" w:rsidR="000E6607" w:rsidRPr="000E6607" w:rsidRDefault="000E6607" w:rsidP="004430C0">
            <w:pPr>
              <w:pStyle w:val="BodyText"/>
              <w:rPr>
                <w:rFonts w:ascii="Arial" w:hAnsi="Arial" w:cs="Arial"/>
                <w:sz w:val="22"/>
                <w:szCs w:val="22"/>
              </w:rPr>
            </w:pPr>
          </w:p>
        </w:tc>
        <w:tc>
          <w:tcPr>
            <w:tcW w:w="6804" w:type="dxa"/>
            <w:hideMark/>
          </w:tcPr>
          <w:p w14:paraId="7AB98E64" w14:textId="577C18FA" w:rsidR="000E6607" w:rsidRPr="000E6607" w:rsidRDefault="000E6607" w:rsidP="004430C0">
            <w:pPr>
              <w:pStyle w:val="BodyText"/>
              <w:rPr>
                <w:rFonts w:ascii="Arial" w:hAnsi="Arial" w:cs="Arial"/>
                <w:sz w:val="22"/>
                <w:szCs w:val="22"/>
              </w:rPr>
            </w:pPr>
            <w:r w:rsidRPr="000E6607">
              <w:rPr>
                <w:rFonts w:ascii="Arial" w:hAnsi="Arial" w:cs="Arial"/>
                <w:sz w:val="22"/>
                <w:szCs w:val="22"/>
              </w:rPr>
              <w:t>The Buyer shall use reasonable endeavours to provide the Supplier with access to:</w:t>
            </w:r>
          </w:p>
          <w:p w14:paraId="3B98844B" w14:textId="5DA735DB" w:rsidR="000E6607" w:rsidRPr="000E6607" w:rsidRDefault="000E6607" w:rsidP="00282BA3">
            <w:pPr>
              <w:pStyle w:val="BodyText"/>
              <w:numPr>
                <w:ilvl w:val="0"/>
                <w:numId w:val="35"/>
              </w:numPr>
              <w:suppressAutoHyphens w:val="0"/>
              <w:autoSpaceDN/>
              <w:spacing w:after="240" w:line="288" w:lineRule="auto"/>
              <w:ind w:left="0" w:firstLine="0"/>
              <w:textAlignment w:val="auto"/>
              <w:rPr>
                <w:rFonts w:ascii="Arial" w:hAnsi="Arial" w:cs="Arial"/>
                <w:sz w:val="22"/>
                <w:szCs w:val="22"/>
              </w:rPr>
            </w:pPr>
            <w:r w:rsidRPr="000E6607">
              <w:rPr>
                <w:rFonts w:ascii="Arial" w:hAnsi="Arial" w:cs="Arial"/>
                <w:sz w:val="22"/>
                <w:szCs w:val="22"/>
              </w:rPr>
              <w:t>an appropriate member of the current supplier's personnel to deal with exit management issues and enquiries, to the extent provided for in the exit plan agreed between the Buyer and the current supplier; and</w:t>
            </w:r>
          </w:p>
          <w:p w14:paraId="651815B9" w14:textId="5F93D276" w:rsidR="000E6607" w:rsidRPr="000E6607" w:rsidRDefault="000E6607" w:rsidP="00282BA3">
            <w:pPr>
              <w:pStyle w:val="BodyText"/>
              <w:numPr>
                <w:ilvl w:val="0"/>
                <w:numId w:val="35"/>
              </w:numPr>
              <w:suppressAutoHyphens w:val="0"/>
              <w:autoSpaceDN/>
              <w:spacing w:after="240" w:line="288" w:lineRule="auto"/>
              <w:ind w:left="0" w:firstLine="0"/>
              <w:textAlignment w:val="auto"/>
              <w:rPr>
                <w:rFonts w:ascii="Arial" w:hAnsi="Arial" w:cs="Arial"/>
                <w:sz w:val="22"/>
                <w:szCs w:val="22"/>
              </w:rPr>
            </w:pPr>
            <w:r w:rsidRPr="000E6607">
              <w:rPr>
                <w:rFonts w:ascii="Arial" w:hAnsi="Arial" w:cs="Arial"/>
                <w:sz w:val="22"/>
                <w:szCs w:val="22"/>
              </w:rPr>
              <w:t>(where an exit management issue or enquiry is not dealt with by the current supplier) an appropriate member of Buyer personnel.</w:t>
            </w:r>
          </w:p>
        </w:tc>
      </w:tr>
      <w:tr w:rsidR="000E6607" w:rsidRPr="000E6607" w14:paraId="241E9355" w14:textId="77777777" w:rsidTr="004430C0">
        <w:trPr>
          <w:trHeight w:val="20"/>
        </w:trPr>
        <w:tc>
          <w:tcPr>
            <w:tcW w:w="1083" w:type="dxa"/>
          </w:tcPr>
          <w:p w14:paraId="545D3B9F" w14:textId="77777777" w:rsidR="000E6607" w:rsidRPr="000E6607" w:rsidRDefault="000E6607" w:rsidP="004430C0">
            <w:pPr>
              <w:pStyle w:val="BodyText"/>
              <w:rPr>
                <w:rFonts w:ascii="Arial" w:hAnsi="Arial" w:cs="Arial"/>
                <w:b/>
                <w:sz w:val="22"/>
                <w:szCs w:val="22"/>
                <w:u w:val="single"/>
              </w:rPr>
            </w:pPr>
            <w:r w:rsidRPr="000E6607">
              <w:rPr>
                <w:rFonts w:ascii="Arial" w:hAnsi="Arial" w:cs="Arial"/>
                <w:b/>
                <w:sz w:val="22"/>
                <w:szCs w:val="22"/>
                <w:u w:val="single"/>
              </w:rPr>
              <w:t>CR3</w:t>
            </w:r>
          </w:p>
        </w:tc>
        <w:tc>
          <w:tcPr>
            <w:tcW w:w="1752" w:type="dxa"/>
            <w:noWrap/>
            <w:hideMark/>
          </w:tcPr>
          <w:p w14:paraId="17C51FD3" w14:textId="77777777" w:rsidR="000E6607" w:rsidRPr="000E6607" w:rsidRDefault="000E6607" w:rsidP="004430C0">
            <w:pPr>
              <w:pStyle w:val="BodyText"/>
              <w:rPr>
                <w:rFonts w:ascii="Arial" w:hAnsi="Arial" w:cs="Arial"/>
                <w:sz w:val="22"/>
                <w:szCs w:val="22"/>
              </w:rPr>
            </w:pPr>
            <w:r w:rsidRPr="000E6607">
              <w:rPr>
                <w:rFonts w:ascii="Arial" w:hAnsi="Arial" w:cs="Arial"/>
                <w:sz w:val="22"/>
                <w:szCs w:val="22"/>
              </w:rPr>
              <w:t>Implementation</w:t>
            </w:r>
          </w:p>
          <w:p w14:paraId="0062AC0F" w14:textId="77777777" w:rsidR="000E6607" w:rsidRPr="000E6607" w:rsidRDefault="000E6607" w:rsidP="004430C0">
            <w:pPr>
              <w:pStyle w:val="BodyText"/>
              <w:rPr>
                <w:rFonts w:ascii="Arial" w:hAnsi="Arial" w:cs="Arial"/>
                <w:sz w:val="22"/>
                <w:szCs w:val="22"/>
              </w:rPr>
            </w:pPr>
          </w:p>
        </w:tc>
        <w:tc>
          <w:tcPr>
            <w:tcW w:w="6804" w:type="dxa"/>
            <w:hideMark/>
          </w:tcPr>
          <w:p w14:paraId="646F7D16" w14:textId="36D00D2D" w:rsidR="000E6607" w:rsidRPr="000E6607" w:rsidRDefault="000E6607" w:rsidP="004430C0">
            <w:pPr>
              <w:pStyle w:val="BodyText"/>
              <w:rPr>
                <w:rFonts w:ascii="Arial" w:hAnsi="Arial" w:cs="Arial"/>
                <w:sz w:val="22"/>
                <w:szCs w:val="22"/>
              </w:rPr>
            </w:pPr>
            <w:r w:rsidRPr="000E6607">
              <w:rPr>
                <w:rFonts w:ascii="Arial" w:hAnsi="Arial" w:cs="Arial"/>
                <w:sz w:val="22"/>
                <w:szCs w:val="22"/>
              </w:rPr>
              <w:t>The Buyer shall use reasonable endeavours to provide the Supplier with reasonable access to the Transferring Former Supplier Employees, to the extent provided for in the exit plan agreed between the Buyer and the current supplier.</w:t>
            </w:r>
          </w:p>
        </w:tc>
      </w:tr>
      <w:tr w:rsidR="000E6607" w:rsidRPr="000E6607" w14:paraId="58E9D16E" w14:textId="77777777" w:rsidTr="004430C0">
        <w:trPr>
          <w:trHeight w:val="20"/>
        </w:trPr>
        <w:tc>
          <w:tcPr>
            <w:tcW w:w="1083" w:type="dxa"/>
          </w:tcPr>
          <w:p w14:paraId="4406D9AD" w14:textId="77777777" w:rsidR="000E6607" w:rsidRPr="000E6607" w:rsidRDefault="000E6607" w:rsidP="004430C0">
            <w:pPr>
              <w:pStyle w:val="BodyText"/>
              <w:rPr>
                <w:rFonts w:ascii="Arial" w:hAnsi="Arial" w:cs="Arial"/>
                <w:b/>
                <w:sz w:val="22"/>
                <w:szCs w:val="22"/>
                <w:u w:val="single"/>
              </w:rPr>
            </w:pPr>
            <w:r w:rsidRPr="000E6607">
              <w:rPr>
                <w:rFonts w:ascii="Arial" w:hAnsi="Arial" w:cs="Arial"/>
                <w:b/>
                <w:sz w:val="22"/>
                <w:szCs w:val="22"/>
                <w:u w:val="single"/>
              </w:rPr>
              <w:t>CR4</w:t>
            </w:r>
          </w:p>
        </w:tc>
        <w:tc>
          <w:tcPr>
            <w:tcW w:w="1752" w:type="dxa"/>
            <w:noWrap/>
            <w:hideMark/>
          </w:tcPr>
          <w:p w14:paraId="55D9ABB8" w14:textId="77777777" w:rsidR="000E6607" w:rsidRPr="000E6607" w:rsidRDefault="000E6607" w:rsidP="004430C0">
            <w:pPr>
              <w:pStyle w:val="BodyText"/>
              <w:rPr>
                <w:rFonts w:ascii="Arial" w:hAnsi="Arial" w:cs="Arial"/>
                <w:sz w:val="22"/>
                <w:szCs w:val="22"/>
              </w:rPr>
            </w:pPr>
            <w:r w:rsidRPr="000E6607">
              <w:rPr>
                <w:rFonts w:ascii="Arial" w:hAnsi="Arial" w:cs="Arial"/>
                <w:sz w:val="22"/>
                <w:szCs w:val="22"/>
              </w:rPr>
              <w:t>Implementation</w:t>
            </w:r>
          </w:p>
          <w:p w14:paraId="1A9DA4F0" w14:textId="77777777" w:rsidR="000E6607" w:rsidRPr="000E6607" w:rsidRDefault="000E6607" w:rsidP="004430C0">
            <w:pPr>
              <w:pStyle w:val="BodyText"/>
              <w:rPr>
                <w:rFonts w:ascii="Arial" w:hAnsi="Arial" w:cs="Arial"/>
                <w:sz w:val="22"/>
                <w:szCs w:val="22"/>
              </w:rPr>
            </w:pPr>
          </w:p>
        </w:tc>
        <w:tc>
          <w:tcPr>
            <w:tcW w:w="6804" w:type="dxa"/>
            <w:hideMark/>
          </w:tcPr>
          <w:p w14:paraId="2CCD3EAA" w14:textId="25B40473" w:rsidR="000E6607" w:rsidRPr="000E6607" w:rsidRDefault="000E6607" w:rsidP="004430C0">
            <w:pPr>
              <w:pStyle w:val="BodyText"/>
              <w:rPr>
                <w:rFonts w:ascii="Arial" w:hAnsi="Arial" w:cs="Arial"/>
                <w:b/>
                <w:i/>
                <w:sz w:val="22"/>
                <w:szCs w:val="22"/>
              </w:rPr>
            </w:pPr>
            <w:r w:rsidRPr="000E6607">
              <w:rPr>
                <w:rFonts w:ascii="Arial" w:hAnsi="Arial" w:cs="Arial"/>
                <w:sz w:val="22"/>
                <w:szCs w:val="22"/>
              </w:rPr>
              <w:t>The Buyer shall not implement any significant change to the Buyer System during the ten (10) Working Days immediately preceding the expected Operational Service Commencement Date except where such change is required in order to ensure that the Buyer System remains available, secure, fully functional and fully accessible to Buyer Users.</w:t>
            </w:r>
          </w:p>
        </w:tc>
      </w:tr>
      <w:tr w:rsidR="000E6607" w:rsidRPr="000E6607" w14:paraId="7658DDC1" w14:textId="77777777" w:rsidTr="004430C0">
        <w:trPr>
          <w:trHeight w:val="20"/>
        </w:trPr>
        <w:tc>
          <w:tcPr>
            <w:tcW w:w="1083" w:type="dxa"/>
          </w:tcPr>
          <w:p w14:paraId="1D14425A" w14:textId="77777777" w:rsidR="000E6607" w:rsidRPr="000E6607" w:rsidRDefault="000E6607" w:rsidP="004430C0">
            <w:pPr>
              <w:pStyle w:val="BodyText"/>
              <w:rPr>
                <w:rFonts w:ascii="Arial" w:hAnsi="Arial" w:cs="Arial"/>
                <w:b/>
                <w:sz w:val="22"/>
                <w:szCs w:val="22"/>
                <w:u w:val="single"/>
              </w:rPr>
            </w:pPr>
            <w:r w:rsidRPr="000E6607">
              <w:rPr>
                <w:rFonts w:ascii="Arial" w:hAnsi="Arial" w:cs="Arial"/>
                <w:b/>
                <w:sz w:val="22"/>
                <w:szCs w:val="22"/>
                <w:u w:val="single"/>
              </w:rPr>
              <w:t>CR5</w:t>
            </w:r>
          </w:p>
        </w:tc>
        <w:tc>
          <w:tcPr>
            <w:tcW w:w="1752" w:type="dxa"/>
            <w:noWrap/>
            <w:hideMark/>
          </w:tcPr>
          <w:p w14:paraId="2D4244EC" w14:textId="77777777" w:rsidR="000E6607" w:rsidRPr="000E6607" w:rsidRDefault="000E6607" w:rsidP="004430C0">
            <w:pPr>
              <w:pStyle w:val="BodyText"/>
              <w:rPr>
                <w:rFonts w:ascii="Arial" w:hAnsi="Arial" w:cs="Arial"/>
                <w:sz w:val="22"/>
                <w:szCs w:val="22"/>
              </w:rPr>
            </w:pPr>
            <w:r w:rsidRPr="000E6607">
              <w:rPr>
                <w:rFonts w:ascii="Arial" w:hAnsi="Arial" w:cs="Arial"/>
                <w:sz w:val="22"/>
                <w:szCs w:val="22"/>
              </w:rPr>
              <w:t>Implementation</w:t>
            </w:r>
          </w:p>
          <w:p w14:paraId="625ADD7C" w14:textId="77777777" w:rsidR="000E6607" w:rsidRPr="000E6607" w:rsidRDefault="000E6607" w:rsidP="004430C0">
            <w:pPr>
              <w:pStyle w:val="BodyText"/>
              <w:rPr>
                <w:rFonts w:ascii="Arial" w:hAnsi="Arial" w:cs="Arial"/>
                <w:sz w:val="22"/>
                <w:szCs w:val="22"/>
              </w:rPr>
            </w:pPr>
          </w:p>
        </w:tc>
        <w:tc>
          <w:tcPr>
            <w:tcW w:w="6804" w:type="dxa"/>
            <w:hideMark/>
          </w:tcPr>
          <w:p w14:paraId="27189D57" w14:textId="0A653FD2" w:rsidR="000E6607" w:rsidRPr="000E6607" w:rsidRDefault="000E6607" w:rsidP="004430C0">
            <w:pPr>
              <w:pStyle w:val="BodyText"/>
              <w:rPr>
                <w:rFonts w:ascii="Arial" w:hAnsi="Arial" w:cs="Arial"/>
                <w:sz w:val="22"/>
                <w:szCs w:val="22"/>
              </w:rPr>
            </w:pPr>
            <w:r w:rsidRPr="000E6607">
              <w:rPr>
                <w:rFonts w:ascii="Arial" w:hAnsi="Arial" w:cs="Arial"/>
                <w:sz w:val="22"/>
                <w:szCs w:val="22"/>
              </w:rPr>
              <w:t xml:space="preserve">By no later than the day falling two (2) days prior to the expected Operational Service Commencement Date the Buyer shall deliver (or procure the delivery of) details of all work in progress (such as open incidents)  that will be handed over to the Supplier by the current supplier on or prior to the Operational Service Commencement Date, to the extent provided for in the exit plan agreed between the Buyer and the current supplier. </w:t>
            </w:r>
          </w:p>
        </w:tc>
      </w:tr>
      <w:tr w:rsidR="000E6607" w:rsidRPr="000E6607" w14:paraId="7B374FD7" w14:textId="77777777" w:rsidTr="004430C0">
        <w:trPr>
          <w:trHeight w:val="20"/>
        </w:trPr>
        <w:tc>
          <w:tcPr>
            <w:tcW w:w="1083" w:type="dxa"/>
          </w:tcPr>
          <w:p w14:paraId="4A403C6F" w14:textId="77777777" w:rsidR="000E6607" w:rsidRPr="000E6607" w:rsidRDefault="000E6607" w:rsidP="004430C0">
            <w:pPr>
              <w:pStyle w:val="BodyText"/>
              <w:rPr>
                <w:rFonts w:ascii="Arial" w:hAnsi="Arial" w:cs="Arial"/>
                <w:b/>
                <w:sz w:val="22"/>
                <w:szCs w:val="22"/>
                <w:u w:val="single"/>
              </w:rPr>
            </w:pPr>
            <w:r w:rsidRPr="000E6607">
              <w:rPr>
                <w:rFonts w:ascii="Arial" w:hAnsi="Arial" w:cs="Arial"/>
                <w:b/>
                <w:sz w:val="22"/>
                <w:szCs w:val="22"/>
                <w:u w:val="single"/>
              </w:rPr>
              <w:t>CR6</w:t>
            </w:r>
          </w:p>
        </w:tc>
        <w:tc>
          <w:tcPr>
            <w:tcW w:w="1752" w:type="dxa"/>
            <w:noWrap/>
            <w:hideMark/>
          </w:tcPr>
          <w:p w14:paraId="1D5B49F7" w14:textId="77777777" w:rsidR="000E6607" w:rsidRPr="000E6607" w:rsidRDefault="000E6607" w:rsidP="004430C0">
            <w:pPr>
              <w:pStyle w:val="BodyText"/>
              <w:rPr>
                <w:rFonts w:ascii="Arial" w:hAnsi="Arial" w:cs="Arial"/>
                <w:sz w:val="22"/>
                <w:szCs w:val="22"/>
              </w:rPr>
            </w:pPr>
            <w:r w:rsidRPr="000E6607">
              <w:rPr>
                <w:rFonts w:ascii="Arial" w:hAnsi="Arial" w:cs="Arial"/>
                <w:sz w:val="22"/>
                <w:szCs w:val="22"/>
              </w:rPr>
              <w:t>Service</w:t>
            </w:r>
          </w:p>
        </w:tc>
        <w:tc>
          <w:tcPr>
            <w:tcW w:w="6804" w:type="dxa"/>
            <w:hideMark/>
          </w:tcPr>
          <w:p w14:paraId="7B1BF949" w14:textId="1F55465C" w:rsidR="000E6607" w:rsidRPr="000E6607" w:rsidRDefault="000E6607" w:rsidP="004430C0">
            <w:pPr>
              <w:pStyle w:val="BodyText"/>
              <w:rPr>
                <w:rFonts w:ascii="Arial" w:hAnsi="Arial" w:cs="Arial"/>
                <w:sz w:val="22"/>
                <w:szCs w:val="22"/>
              </w:rPr>
            </w:pPr>
            <w:r w:rsidRPr="000E6607">
              <w:rPr>
                <w:rFonts w:ascii="Arial" w:hAnsi="Arial" w:cs="Arial"/>
                <w:sz w:val="22"/>
                <w:szCs w:val="22"/>
              </w:rPr>
              <w:t xml:space="preserve">The Buyer shall use its reasonable endeavours to ensure that the Supplier is able to reasonably access relevant third-party support in respect of contracts which are held by the Buyer. </w:t>
            </w:r>
          </w:p>
        </w:tc>
      </w:tr>
      <w:tr w:rsidR="000E6607" w:rsidRPr="000E6607" w14:paraId="5038DC14" w14:textId="77777777" w:rsidTr="004430C0">
        <w:trPr>
          <w:trHeight w:val="20"/>
        </w:trPr>
        <w:tc>
          <w:tcPr>
            <w:tcW w:w="1083" w:type="dxa"/>
          </w:tcPr>
          <w:p w14:paraId="13FEE1B8" w14:textId="77777777" w:rsidR="000E6607" w:rsidRPr="000E6607" w:rsidRDefault="000E6607" w:rsidP="004430C0">
            <w:pPr>
              <w:pStyle w:val="BodyText"/>
              <w:rPr>
                <w:rFonts w:ascii="Arial" w:hAnsi="Arial" w:cs="Arial"/>
                <w:b/>
                <w:sz w:val="22"/>
                <w:szCs w:val="22"/>
                <w:u w:val="single"/>
              </w:rPr>
            </w:pPr>
            <w:r w:rsidRPr="000E6607">
              <w:rPr>
                <w:rFonts w:ascii="Arial" w:hAnsi="Arial" w:cs="Arial"/>
                <w:b/>
                <w:sz w:val="22"/>
                <w:szCs w:val="22"/>
                <w:u w:val="single"/>
              </w:rPr>
              <w:t>CR7</w:t>
            </w:r>
          </w:p>
        </w:tc>
        <w:tc>
          <w:tcPr>
            <w:tcW w:w="1752" w:type="dxa"/>
            <w:noWrap/>
          </w:tcPr>
          <w:p w14:paraId="34261800" w14:textId="77777777" w:rsidR="000E6607" w:rsidRPr="000E6607" w:rsidRDefault="000E6607" w:rsidP="004430C0">
            <w:pPr>
              <w:pStyle w:val="BodyText"/>
              <w:rPr>
                <w:rFonts w:ascii="Arial" w:hAnsi="Arial" w:cs="Arial"/>
                <w:sz w:val="22"/>
                <w:szCs w:val="22"/>
              </w:rPr>
            </w:pPr>
            <w:r w:rsidRPr="000E6607">
              <w:rPr>
                <w:rFonts w:ascii="Arial" w:hAnsi="Arial" w:cs="Arial"/>
                <w:sz w:val="22"/>
                <w:szCs w:val="22"/>
              </w:rPr>
              <w:t>Service</w:t>
            </w:r>
          </w:p>
        </w:tc>
        <w:tc>
          <w:tcPr>
            <w:tcW w:w="6804" w:type="dxa"/>
          </w:tcPr>
          <w:p w14:paraId="34738EC5" w14:textId="3DBBEA4E" w:rsidR="000E6607" w:rsidRPr="000E6607" w:rsidRDefault="000E6607" w:rsidP="004430C0">
            <w:pPr>
              <w:pStyle w:val="BodyText"/>
              <w:rPr>
                <w:rFonts w:ascii="Arial" w:hAnsi="Arial" w:cs="Arial"/>
                <w:b/>
                <w:i/>
                <w:sz w:val="22"/>
                <w:szCs w:val="22"/>
              </w:rPr>
            </w:pPr>
            <w:r w:rsidRPr="000E6607">
              <w:rPr>
                <w:rFonts w:ascii="Arial" w:hAnsi="Arial" w:cs="Arial"/>
                <w:sz w:val="22"/>
                <w:szCs w:val="22"/>
              </w:rPr>
              <w:t>The Buyer shall, where appropriate to do so and where requested by the Supplier, utilise internal communication channels (including global e-mail) to alert Buyer Users to material changes or additions to the Services.</w:t>
            </w:r>
          </w:p>
        </w:tc>
      </w:tr>
      <w:tr w:rsidR="000E6607" w:rsidRPr="000E6607" w14:paraId="6A3525E2" w14:textId="77777777" w:rsidTr="004430C0">
        <w:trPr>
          <w:trHeight w:val="20"/>
        </w:trPr>
        <w:tc>
          <w:tcPr>
            <w:tcW w:w="1083" w:type="dxa"/>
          </w:tcPr>
          <w:p w14:paraId="305FD42B" w14:textId="77777777" w:rsidR="000E6607" w:rsidRPr="000E6607" w:rsidRDefault="000E6607" w:rsidP="004430C0">
            <w:pPr>
              <w:pStyle w:val="BodyText"/>
              <w:rPr>
                <w:rFonts w:ascii="Arial" w:hAnsi="Arial" w:cs="Arial"/>
                <w:b/>
                <w:sz w:val="22"/>
                <w:szCs w:val="22"/>
                <w:u w:val="single"/>
              </w:rPr>
            </w:pPr>
            <w:r w:rsidRPr="000E6607">
              <w:rPr>
                <w:rFonts w:ascii="Arial" w:hAnsi="Arial" w:cs="Arial"/>
                <w:b/>
                <w:sz w:val="22"/>
                <w:szCs w:val="22"/>
                <w:u w:val="single"/>
              </w:rPr>
              <w:lastRenderedPageBreak/>
              <w:t>CR8</w:t>
            </w:r>
          </w:p>
        </w:tc>
        <w:tc>
          <w:tcPr>
            <w:tcW w:w="1752" w:type="dxa"/>
            <w:noWrap/>
            <w:hideMark/>
          </w:tcPr>
          <w:p w14:paraId="675B347C" w14:textId="77777777" w:rsidR="000E6607" w:rsidRPr="000E6607" w:rsidRDefault="000E6607" w:rsidP="004430C0">
            <w:pPr>
              <w:pStyle w:val="BodyText"/>
              <w:rPr>
                <w:rFonts w:ascii="Arial" w:hAnsi="Arial" w:cs="Arial"/>
                <w:strike/>
                <w:sz w:val="22"/>
                <w:szCs w:val="22"/>
              </w:rPr>
            </w:pPr>
            <w:r w:rsidRPr="000E6607">
              <w:rPr>
                <w:rFonts w:ascii="Arial" w:hAnsi="Arial" w:cs="Arial"/>
                <w:sz w:val="22"/>
                <w:szCs w:val="22"/>
              </w:rPr>
              <w:t>Service</w:t>
            </w:r>
          </w:p>
        </w:tc>
        <w:tc>
          <w:tcPr>
            <w:tcW w:w="6804" w:type="dxa"/>
            <w:hideMark/>
          </w:tcPr>
          <w:p w14:paraId="30F96219" w14:textId="4A2C36F6" w:rsidR="000E6607" w:rsidRPr="000E6607" w:rsidRDefault="000E6607" w:rsidP="004430C0">
            <w:pPr>
              <w:pStyle w:val="BodyText"/>
              <w:rPr>
                <w:rFonts w:ascii="Arial" w:hAnsi="Arial" w:cs="Arial"/>
                <w:b/>
                <w:i/>
                <w:sz w:val="22"/>
                <w:szCs w:val="22"/>
              </w:rPr>
            </w:pPr>
            <w:r w:rsidRPr="000E6607">
              <w:rPr>
                <w:rFonts w:ascii="Arial" w:hAnsi="Arial" w:cs="Arial"/>
                <w:sz w:val="22"/>
                <w:szCs w:val="22"/>
              </w:rPr>
              <w:t xml:space="preserve">The Buyer shall comply with the relevant obligations set out in </w:t>
            </w:r>
            <w:r w:rsidRPr="0028595A">
              <w:rPr>
                <w:rFonts w:ascii="Arial" w:hAnsi="Arial" w:cs="Arial"/>
                <w:sz w:val="22"/>
                <w:szCs w:val="22"/>
              </w:rPr>
              <w:t>paragraph 1.6A of the Service Description</w:t>
            </w:r>
            <w:r w:rsidRPr="00D57FBB">
              <w:rPr>
                <w:rFonts w:ascii="Arial" w:hAnsi="Arial" w:cs="Arial"/>
                <w:sz w:val="22"/>
                <w:szCs w:val="22"/>
              </w:rPr>
              <w:t xml:space="preserve"> in</w:t>
            </w:r>
            <w:r w:rsidRPr="000E6607">
              <w:rPr>
                <w:rFonts w:ascii="Arial" w:hAnsi="Arial" w:cs="Arial"/>
                <w:sz w:val="22"/>
                <w:szCs w:val="22"/>
              </w:rPr>
              <w:t xml:space="preserve"> respect of User Acceptance Testing.</w:t>
            </w:r>
          </w:p>
        </w:tc>
      </w:tr>
      <w:tr w:rsidR="000E6607" w:rsidRPr="000E6607" w14:paraId="2F6D732A" w14:textId="77777777" w:rsidTr="004430C0">
        <w:trPr>
          <w:trHeight w:val="20"/>
        </w:trPr>
        <w:tc>
          <w:tcPr>
            <w:tcW w:w="1083" w:type="dxa"/>
          </w:tcPr>
          <w:p w14:paraId="13FB2FE9" w14:textId="36A00DE4" w:rsidR="000E6607" w:rsidRPr="000E6607" w:rsidRDefault="000E6607" w:rsidP="004430C0">
            <w:pPr>
              <w:pStyle w:val="BodyText"/>
              <w:rPr>
                <w:rFonts w:ascii="Arial" w:hAnsi="Arial" w:cs="Arial"/>
                <w:b/>
                <w:sz w:val="22"/>
                <w:szCs w:val="22"/>
                <w:u w:val="single"/>
              </w:rPr>
            </w:pPr>
            <w:r w:rsidRPr="000E6607">
              <w:rPr>
                <w:rFonts w:ascii="Arial" w:hAnsi="Arial" w:cs="Arial"/>
                <w:b/>
                <w:sz w:val="22"/>
                <w:szCs w:val="22"/>
                <w:u w:val="single"/>
              </w:rPr>
              <w:t>CR9</w:t>
            </w:r>
          </w:p>
        </w:tc>
        <w:tc>
          <w:tcPr>
            <w:tcW w:w="1752" w:type="dxa"/>
            <w:noWrap/>
            <w:hideMark/>
          </w:tcPr>
          <w:p w14:paraId="2669CB32" w14:textId="77777777" w:rsidR="000E6607" w:rsidRPr="000E6607" w:rsidRDefault="000E6607" w:rsidP="004430C0">
            <w:pPr>
              <w:pStyle w:val="BodyText"/>
              <w:rPr>
                <w:rFonts w:ascii="Arial" w:hAnsi="Arial" w:cs="Arial"/>
                <w:sz w:val="22"/>
                <w:szCs w:val="22"/>
              </w:rPr>
            </w:pPr>
            <w:r w:rsidRPr="000E6607">
              <w:rPr>
                <w:rFonts w:ascii="Arial" w:hAnsi="Arial" w:cs="Arial"/>
                <w:sz w:val="22"/>
                <w:szCs w:val="22"/>
              </w:rPr>
              <w:t>Service</w:t>
            </w:r>
          </w:p>
        </w:tc>
        <w:tc>
          <w:tcPr>
            <w:tcW w:w="6804" w:type="dxa"/>
            <w:hideMark/>
          </w:tcPr>
          <w:p w14:paraId="43A516EE" w14:textId="0EEC4236" w:rsidR="000E6607" w:rsidRPr="000E6607" w:rsidRDefault="000E6607" w:rsidP="004430C0">
            <w:pPr>
              <w:pStyle w:val="BodyText"/>
              <w:rPr>
                <w:rFonts w:ascii="Arial" w:hAnsi="Arial" w:cs="Arial"/>
                <w:sz w:val="22"/>
                <w:szCs w:val="22"/>
              </w:rPr>
            </w:pPr>
            <w:r w:rsidRPr="000E6607">
              <w:rPr>
                <w:rFonts w:ascii="Arial" w:hAnsi="Arial" w:cs="Arial"/>
                <w:sz w:val="22"/>
                <w:szCs w:val="22"/>
              </w:rPr>
              <w:t>The Buyer shall provide to appropriate members of Supplier Personnel (who are notified to the Buyer) reasonable access to the Buyer's communication channels (for example email, intranet) within a reasonable period of receiving such notice.</w:t>
            </w:r>
          </w:p>
        </w:tc>
      </w:tr>
      <w:tr w:rsidR="000E6607" w:rsidRPr="000E6607" w14:paraId="2E135731" w14:textId="77777777" w:rsidTr="004430C0">
        <w:trPr>
          <w:trHeight w:val="20"/>
        </w:trPr>
        <w:tc>
          <w:tcPr>
            <w:tcW w:w="1083" w:type="dxa"/>
          </w:tcPr>
          <w:p w14:paraId="14E7EFC5" w14:textId="77777777" w:rsidR="000E6607" w:rsidRPr="000E6607" w:rsidRDefault="000E6607" w:rsidP="004430C0">
            <w:pPr>
              <w:pStyle w:val="BodyText"/>
              <w:rPr>
                <w:rFonts w:ascii="Arial" w:hAnsi="Arial" w:cs="Arial"/>
                <w:b/>
                <w:sz w:val="22"/>
                <w:szCs w:val="22"/>
                <w:u w:val="single"/>
              </w:rPr>
            </w:pPr>
            <w:r w:rsidRPr="000E6607">
              <w:rPr>
                <w:rFonts w:ascii="Arial" w:hAnsi="Arial" w:cs="Arial"/>
                <w:b/>
                <w:sz w:val="22"/>
                <w:szCs w:val="22"/>
                <w:u w:val="single"/>
              </w:rPr>
              <w:t>CR10</w:t>
            </w:r>
          </w:p>
        </w:tc>
        <w:tc>
          <w:tcPr>
            <w:tcW w:w="1752" w:type="dxa"/>
            <w:noWrap/>
            <w:hideMark/>
          </w:tcPr>
          <w:p w14:paraId="20E6266B" w14:textId="77777777" w:rsidR="000E6607" w:rsidRPr="000E6607" w:rsidRDefault="000E6607" w:rsidP="004430C0">
            <w:pPr>
              <w:pStyle w:val="BodyText"/>
              <w:rPr>
                <w:rFonts w:ascii="Arial" w:hAnsi="Arial" w:cs="Arial"/>
                <w:sz w:val="22"/>
                <w:szCs w:val="22"/>
              </w:rPr>
            </w:pPr>
            <w:r w:rsidRPr="000E6607">
              <w:rPr>
                <w:rFonts w:ascii="Arial" w:hAnsi="Arial" w:cs="Arial"/>
                <w:sz w:val="22"/>
                <w:szCs w:val="22"/>
              </w:rPr>
              <w:t>Service</w:t>
            </w:r>
          </w:p>
          <w:p w14:paraId="385CA625" w14:textId="77777777" w:rsidR="000E6607" w:rsidRPr="000E6607" w:rsidRDefault="000E6607" w:rsidP="004430C0">
            <w:pPr>
              <w:pStyle w:val="BodyText"/>
              <w:rPr>
                <w:rFonts w:ascii="Arial" w:hAnsi="Arial" w:cs="Arial"/>
                <w:sz w:val="22"/>
                <w:szCs w:val="22"/>
              </w:rPr>
            </w:pPr>
          </w:p>
        </w:tc>
        <w:tc>
          <w:tcPr>
            <w:tcW w:w="6804" w:type="dxa"/>
            <w:hideMark/>
          </w:tcPr>
          <w:p w14:paraId="555EBA06" w14:textId="41B0984B" w:rsidR="000E6607" w:rsidRPr="000E6607" w:rsidRDefault="000E6607" w:rsidP="004430C0">
            <w:pPr>
              <w:pStyle w:val="BodyText"/>
              <w:rPr>
                <w:rFonts w:ascii="Arial" w:hAnsi="Arial" w:cs="Arial"/>
                <w:sz w:val="22"/>
                <w:szCs w:val="22"/>
              </w:rPr>
            </w:pPr>
            <w:r w:rsidRPr="000E6607">
              <w:rPr>
                <w:rFonts w:ascii="Arial" w:hAnsi="Arial" w:cs="Arial"/>
                <w:sz w:val="22"/>
                <w:szCs w:val="22"/>
              </w:rPr>
              <w:t>The Buyer shall, where appropriate and where necessary in respect of the provision of the Services, permit the Supplier to act as its representative in respect of dealings with relevant third parties with whom the Buyer has a contract connected to the Services, and the Buyer shall use its reasonable endeavours to provide the Supplier with the means to so act. The Supplier shall not act on behalf of the Buyer (unless notified in writing that is required to do so) on any matter regarding contract price, disputes, contractual change, termination or renewal.</w:t>
            </w:r>
          </w:p>
        </w:tc>
      </w:tr>
      <w:tr w:rsidR="000E6607" w:rsidRPr="000E6607" w14:paraId="652C819E" w14:textId="77777777" w:rsidTr="004430C0">
        <w:trPr>
          <w:trHeight w:val="20"/>
        </w:trPr>
        <w:tc>
          <w:tcPr>
            <w:tcW w:w="1083" w:type="dxa"/>
          </w:tcPr>
          <w:p w14:paraId="3704B291" w14:textId="77777777" w:rsidR="000E6607" w:rsidRPr="000E6607" w:rsidRDefault="000E6607" w:rsidP="004430C0">
            <w:pPr>
              <w:pStyle w:val="BodyText"/>
              <w:rPr>
                <w:rFonts w:ascii="Arial" w:hAnsi="Arial" w:cs="Arial"/>
                <w:b/>
                <w:sz w:val="22"/>
                <w:szCs w:val="22"/>
                <w:u w:val="single"/>
              </w:rPr>
            </w:pPr>
            <w:r w:rsidRPr="000E6607">
              <w:rPr>
                <w:rFonts w:ascii="Arial" w:hAnsi="Arial" w:cs="Arial"/>
                <w:b/>
                <w:sz w:val="22"/>
                <w:szCs w:val="22"/>
                <w:u w:val="single"/>
              </w:rPr>
              <w:t>CR11</w:t>
            </w:r>
          </w:p>
        </w:tc>
        <w:tc>
          <w:tcPr>
            <w:tcW w:w="1752" w:type="dxa"/>
            <w:noWrap/>
            <w:hideMark/>
          </w:tcPr>
          <w:p w14:paraId="4A432E41" w14:textId="77777777" w:rsidR="000E6607" w:rsidRPr="000E6607" w:rsidRDefault="000E6607" w:rsidP="004430C0">
            <w:pPr>
              <w:pStyle w:val="BodyText"/>
              <w:rPr>
                <w:rFonts w:ascii="Arial" w:hAnsi="Arial" w:cs="Arial"/>
                <w:sz w:val="22"/>
                <w:szCs w:val="22"/>
              </w:rPr>
            </w:pPr>
            <w:r w:rsidRPr="000E6607">
              <w:rPr>
                <w:rFonts w:ascii="Arial" w:hAnsi="Arial" w:cs="Arial"/>
                <w:sz w:val="22"/>
                <w:szCs w:val="22"/>
              </w:rPr>
              <w:t>Service</w:t>
            </w:r>
          </w:p>
          <w:p w14:paraId="0E525BB1" w14:textId="77777777" w:rsidR="000E6607" w:rsidRPr="000E6607" w:rsidRDefault="000E6607" w:rsidP="004430C0">
            <w:pPr>
              <w:pStyle w:val="BodyText"/>
              <w:rPr>
                <w:rFonts w:ascii="Arial" w:hAnsi="Arial" w:cs="Arial"/>
                <w:sz w:val="22"/>
                <w:szCs w:val="22"/>
              </w:rPr>
            </w:pPr>
          </w:p>
        </w:tc>
        <w:tc>
          <w:tcPr>
            <w:tcW w:w="6804" w:type="dxa"/>
            <w:hideMark/>
          </w:tcPr>
          <w:p w14:paraId="0894543F" w14:textId="1752B6ED" w:rsidR="000E6607" w:rsidRPr="000E6607" w:rsidRDefault="000E6607" w:rsidP="004430C0">
            <w:pPr>
              <w:pStyle w:val="BodyText"/>
              <w:rPr>
                <w:rFonts w:ascii="Arial" w:hAnsi="Arial" w:cs="Arial"/>
                <w:sz w:val="22"/>
                <w:szCs w:val="22"/>
              </w:rPr>
            </w:pPr>
            <w:r w:rsidRPr="000E6607">
              <w:rPr>
                <w:rFonts w:ascii="Arial" w:hAnsi="Arial" w:cs="Arial"/>
                <w:sz w:val="22"/>
                <w:szCs w:val="22"/>
              </w:rPr>
              <w:t>The Buyer shall, within a reasonable period, notify the Supplier of any movements of Non-Portable End User Devices where such movements:</w:t>
            </w:r>
          </w:p>
          <w:p w14:paraId="3D70982E" w14:textId="2C15E318" w:rsidR="000E6607" w:rsidRPr="000E6607" w:rsidRDefault="000E6607" w:rsidP="004430C0">
            <w:pPr>
              <w:pStyle w:val="BodyText"/>
              <w:rPr>
                <w:rFonts w:ascii="Arial" w:hAnsi="Arial" w:cs="Arial"/>
                <w:sz w:val="22"/>
                <w:szCs w:val="22"/>
              </w:rPr>
            </w:pPr>
            <w:r w:rsidRPr="000E6607">
              <w:rPr>
                <w:rFonts w:ascii="Arial" w:hAnsi="Arial" w:cs="Arial"/>
                <w:sz w:val="22"/>
                <w:szCs w:val="22"/>
              </w:rPr>
              <w:t>a) are within the knowledge of the Buyer’s ICT Team and</w:t>
            </w:r>
          </w:p>
          <w:p w14:paraId="238AE565" w14:textId="77777777" w:rsidR="000E6607" w:rsidRPr="000E6607" w:rsidRDefault="000E6607" w:rsidP="004430C0">
            <w:pPr>
              <w:pStyle w:val="BodyText"/>
              <w:rPr>
                <w:rFonts w:ascii="Arial" w:hAnsi="Arial" w:cs="Arial"/>
                <w:sz w:val="22"/>
                <w:szCs w:val="22"/>
              </w:rPr>
            </w:pPr>
            <w:r w:rsidRPr="000E6607">
              <w:rPr>
                <w:rFonts w:ascii="Arial" w:hAnsi="Arial" w:cs="Arial"/>
                <w:sz w:val="22"/>
                <w:szCs w:val="22"/>
              </w:rPr>
              <w:t>b) have not been performed by Supplier Personnel.</w:t>
            </w:r>
          </w:p>
          <w:p w14:paraId="228F0E83" w14:textId="77777777" w:rsidR="000E6607" w:rsidRPr="000E6607" w:rsidRDefault="000E6607" w:rsidP="004430C0">
            <w:pPr>
              <w:pStyle w:val="BodyText"/>
              <w:rPr>
                <w:rFonts w:ascii="Arial" w:hAnsi="Arial" w:cs="Arial"/>
                <w:sz w:val="22"/>
                <w:szCs w:val="22"/>
              </w:rPr>
            </w:pPr>
            <w:r w:rsidRPr="000E6607">
              <w:rPr>
                <w:rFonts w:ascii="Arial" w:hAnsi="Arial" w:cs="Arial"/>
                <w:sz w:val="22"/>
                <w:szCs w:val="22"/>
              </w:rPr>
              <w:t>For the purposes of this CR11 the term "Non-Portable End User Devices" means any device which requires a constant mains supply in order to be used, and as such excludes laptops, mobile phones, tablets and other similar devices.</w:t>
            </w:r>
          </w:p>
        </w:tc>
      </w:tr>
      <w:tr w:rsidR="000E6607" w:rsidRPr="000E6607" w14:paraId="3975EE4F" w14:textId="77777777" w:rsidTr="004430C0">
        <w:trPr>
          <w:trHeight w:val="20"/>
        </w:trPr>
        <w:tc>
          <w:tcPr>
            <w:tcW w:w="1083" w:type="dxa"/>
          </w:tcPr>
          <w:p w14:paraId="777575EB" w14:textId="77777777" w:rsidR="000E6607" w:rsidRPr="000E6607" w:rsidRDefault="000E6607" w:rsidP="004430C0">
            <w:pPr>
              <w:pStyle w:val="BodyText"/>
              <w:rPr>
                <w:rFonts w:ascii="Arial" w:hAnsi="Arial" w:cs="Arial"/>
                <w:b/>
                <w:sz w:val="22"/>
                <w:szCs w:val="22"/>
                <w:u w:val="single"/>
              </w:rPr>
            </w:pPr>
            <w:r w:rsidRPr="000E6607">
              <w:rPr>
                <w:rFonts w:ascii="Arial" w:hAnsi="Arial" w:cs="Arial"/>
                <w:b/>
                <w:sz w:val="22"/>
                <w:szCs w:val="22"/>
                <w:u w:val="single"/>
              </w:rPr>
              <w:t>CR12</w:t>
            </w:r>
          </w:p>
        </w:tc>
        <w:tc>
          <w:tcPr>
            <w:tcW w:w="1752" w:type="dxa"/>
            <w:noWrap/>
            <w:hideMark/>
          </w:tcPr>
          <w:p w14:paraId="7039AB4F" w14:textId="77777777" w:rsidR="000E6607" w:rsidRPr="000E6607" w:rsidRDefault="000E6607" w:rsidP="004430C0">
            <w:pPr>
              <w:pStyle w:val="BodyText"/>
              <w:rPr>
                <w:rFonts w:ascii="Arial" w:hAnsi="Arial" w:cs="Arial"/>
                <w:sz w:val="22"/>
                <w:szCs w:val="22"/>
              </w:rPr>
            </w:pPr>
            <w:r w:rsidRPr="000E6607">
              <w:rPr>
                <w:rFonts w:ascii="Arial" w:hAnsi="Arial" w:cs="Arial"/>
                <w:sz w:val="22"/>
                <w:szCs w:val="22"/>
              </w:rPr>
              <w:t>Service</w:t>
            </w:r>
          </w:p>
          <w:p w14:paraId="6F6DE81D" w14:textId="77777777" w:rsidR="000E6607" w:rsidRPr="000E6607" w:rsidRDefault="000E6607" w:rsidP="004430C0">
            <w:pPr>
              <w:pStyle w:val="BodyText"/>
              <w:rPr>
                <w:rFonts w:ascii="Arial" w:hAnsi="Arial" w:cs="Arial"/>
                <w:sz w:val="22"/>
                <w:szCs w:val="22"/>
              </w:rPr>
            </w:pPr>
          </w:p>
        </w:tc>
        <w:tc>
          <w:tcPr>
            <w:tcW w:w="6804" w:type="dxa"/>
            <w:hideMark/>
          </w:tcPr>
          <w:p w14:paraId="666E8875" w14:textId="32106DF4" w:rsidR="000E6607" w:rsidRPr="000E6607" w:rsidRDefault="000E6607" w:rsidP="004430C0">
            <w:pPr>
              <w:pStyle w:val="BodyText"/>
              <w:rPr>
                <w:rFonts w:ascii="Arial" w:hAnsi="Arial" w:cs="Arial"/>
                <w:sz w:val="22"/>
                <w:szCs w:val="22"/>
              </w:rPr>
            </w:pPr>
            <w:r w:rsidRPr="000E6607">
              <w:rPr>
                <w:rFonts w:ascii="Arial" w:hAnsi="Arial" w:cs="Arial"/>
                <w:sz w:val="22"/>
                <w:szCs w:val="22"/>
              </w:rPr>
              <w:t>The Buyer shall, where reasonable to do so, permit the Supplier to utilise Buyer owned assets and software in its delivery of the Services.  The Supplier must however note that in some circumstances charges may apply for the provision of such services.</w:t>
            </w:r>
          </w:p>
        </w:tc>
      </w:tr>
      <w:tr w:rsidR="000E6607" w:rsidRPr="000E6607" w14:paraId="1DD4C575" w14:textId="77777777" w:rsidTr="004430C0">
        <w:trPr>
          <w:trHeight w:val="20"/>
        </w:trPr>
        <w:tc>
          <w:tcPr>
            <w:tcW w:w="1083" w:type="dxa"/>
          </w:tcPr>
          <w:p w14:paraId="7C442590" w14:textId="77777777" w:rsidR="000E6607" w:rsidRPr="000E6607" w:rsidRDefault="000E6607" w:rsidP="004430C0">
            <w:pPr>
              <w:pStyle w:val="BodyText"/>
              <w:rPr>
                <w:rFonts w:ascii="Arial" w:hAnsi="Arial" w:cs="Arial"/>
                <w:b/>
                <w:sz w:val="22"/>
                <w:szCs w:val="22"/>
                <w:u w:val="single"/>
              </w:rPr>
            </w:pPr>
            <w:r w:rsidRPr="000E6607">
              <w:rPr>
                <w:rFonts w:ascii="Arial" w:hAnsi="Arial" w:cs="Arial"/>
                <w:b/>
                <w:sz w:val="22"/>
                <w:szCs w:val="22"/>
                <w:u w:val="single"/>
              </w:rPr>
              <w:t>CR13</w:t>
            </w:r>
          </w:p>
        </w:tc>
        <w:tc>
          <w:tcPr>
            <w:tcW w:w="1752" w:type="dxa"/>
            <w:noWrap/>
            <w:hideMark/>
          </w:tcPr>
          <w:p w14:paraId="5D61EF7C" w14:textId="77777777" w:rsidR="000E6607" w:rsidRPr="000E6607" w:rsidRDefault="000E6607" w:rsidP="004430C0">
            <w:pPr>
              <w:pStyle w:val="BodyText"/>
              <w:rPr>
                <w:rFonts w:ascii="Arial" w:hAnsi="Arial" w:cs="Arial"/>
                <w:sz w:val="22"/>
                <w:szCs w:val="22"/>
              </w:rPr>
            </w:pPr>
            <w:r w:rsidRPr="000E6607">
              <w:rPr>
                <w:rFonts w:ascii="Arial" w:hAnsi="Arial" w:cs="Arial"/>
                <w:sz w:val="22"/>
                <w:szCs w:val="22"/>
              </w:rPr>
              <w:t>Service</w:t>
            </w:r>
          </w:p>
          <w:p w14:paraId="112D50BA" w14:textId="77777777" w:rsidR="000E6607" w:rsidRPr="000E6607" w:rsidRDefault="000E6607" w:rsidP="004430C0">
            <w:pPr>
              <w:pStyle w:val="BodyText"/>
              <w:rPr>
                <w:rFonts w:ascii="Arial" w:hAnsi="Arial" w:cs="Arial"/>
                <w:sz w:val="22"/>
                <w:szCs w:val="22"/>
              </w:rPr>
            </w:pPr>
          </w:p>
        </w:tc>
        <w:tc>
          <w:tcPr>
            <w:tcW w:w="6804" w:type="dxa"/>
            <w:hideMark/>
          </w:tcPr>
          <w:p w14:paraId="127E9989" w14:textId="4521F66C" w:rsidR="000E6607" w:rsidRPr="000E6607" w:rsidRDefault="000E6607" w:rsidP="004430C0">
            <w:pPr>
              <w:pStyle w:val="BodyText"/>
              <w:rPr>
                <w:rFonts w:ascii="Arial" w:hAnsi="Arial" w:cs="Arial"/>
                <w:sz w:val="22"/>
                <w:szCs w:val="22"/>
              </w:rPr>
            </w:pPr>
            <w:r w:rsidRPr="000E6607">
              <w:rPr>
                <w:rFonts w:ascii="Arial" w:hAnsi="Arial" w:cs="Arial"/>
                <w:sz w:val="22"/>
                <w:szCs w:val="22"/>
              </w:rPr>
              <w:t>The Buyer shall ensure reasonably accurate data is maintained in respect of each Buyer User within the Buyer's HR database.</w:t>
            </w:r>
          </w:p>
        </w:tc>
      </w:tr>
      <w:tr w:rsidR="000E6607" w:rsidRPr="000E6607" w14:paraId="149B60E1" w14:textId="77777777" w:rsidTr="004430C0">
        <w:trPr>
          <w:trHeight w:val="20"/>
        </w:trPr>
        <w:tc>
          <w:tcPr>
            <w:tcW w:w="1083" w:type="dxa"/>
          </w:tcPr>
          <w:p w14:paraId="06A7E52F" w14:textId="77777777" w:rsidR="000E6607" w:rsidRPr="000E6607" w:rsidRDefault="000E6607" w:rsidP="004430C0">
            <w:pPr>
              <w:pStyle w:val="BodyText"/>
              <w:rPr>
                <w:rFonts w:ascii="Arial" w:hAnsi="Arial" w:cs="Arial"/>
                <w:b/>
                <w:sz w:val="22"/>
                <w:szCs w:val="22"/>
                <w:u w:val="single"/>
              </w:rPr>
            </w:pPr>
            <w:r w:rsidRPr="000E6607">
              <w:rPr>
                <w:rFonts w:ascii="Arial" w:hAnsi="Arial" w:cs="Arial"/>
                <w:b/>
                <w:sz w:val="22"/>
                <w:szCs w:val="22"/>
                <w:u w:val="single"/>
              </w:rPr>
              <w:t>CR14</w:t>
            </w:r>
          </w:p>
        </w:tc>
        <w:tc>
          <w:tcPr>
            <w:tcW w:w="1752" w:type="dxa"/>
            <w:noWrap/>
            <w:hideMark/>
          </w:tcPr>
          <w:p w14:paraId="72100115" w14:textId="77777777" w:rsidR="000E6607" w:rsidRPr="000E6607" w:rsidRDefault="000E6607" w:rsidP="004430C0">
            <w:pPr>
              <w:pStyle w:val="BodyText"/>
              <w:rPr>
                <w:rFonts w:ascii="Arial" w:hAnsi="Arial" w:cs="Arial"/>
                <w:sz w:val="22"/>
                <w:szCs w:val="22"/>
              </w:rPr>
            </w:pPr>
            <w:r w:rsidRPr="000E6607">
              <w:rPr>
                <w:rFonts w:ascii="Arial" w:hAnsi="Arial" w:cs="Arial"/>
                <w:sz w:val="22"/>
                <w:szCs w:val="22"/>
              </w:rPr>
              <w:t>Service</w:t>
            </w:r>
          </w:p>
          <w:p w14:paraId="6B0667A1" w14:textId="77777777" w:rsidR="000E6607" w:rsidRPr="000E6607" w:rsidRDefault="000E6607" w:rsidP="004430C0">
            <w:pPr>
              <w:pStyle w:val="BodyText"/>
              <w:rPr>
                <w:rFonts w:ascii="Arial" w:hAnsi="Arial" w:cs="Arial"/>
                <w:sz w:val="22"/>
                <w:szCs w:val="22"/>
              </w:rPr>
            </w:pPr>
          </w:p>
        </w:tc>
        <w:tc>
          <w:tcPr>
            <w:tcW w:w="6804" w:type="dxa"/>
            <w:hideMark/>
          </w:tcPr>
          <w:p w14:paraId="6FC285FE" w14:textId="4627F229" w:rsidR="000E6607" w:rsidRPr="000E6607" w:rsidRDefault="000E6607" w:rsidP="004430C0">
            <w:pPr>
              <w:pStyle w:val="BodyText"/>
              <w:rPr>
                <w:rFonts w:ascii="Arial" w:hAnsi="Arial" w:cs="Arial"/>
                <w:sz w:val="22"/>
                <w:szCs w:val="22"/>
              </w:rPr>
            </w:pPr>
            <w:r w:rsidRPr="000E6607">
              <w:rPr>
                <w:rFonts w:ascii="Arial" w:hAnsi="Arial" w:cs="Arial"/>
                <w:sz w:val="22"/>
                <w:szCs w:val="22"/>
              </w:rPr>
              <w:t>The Buyer shall, without prejudice to any requirement set out in this Agreement for the Supplier to secure the ICT Environment (including but not limited to the requirements set out in Schedule S3 Security Requirements), take reasonable measures to provide physical security for elements of the Buyer System which are located within Buyer Premises, but which are not under the direct day-to-day control of the Supplier.</w:t>
            </w:r>
          </w:p>
        </w:tc>
      </w:tr>
      <w:tr w:rsidR="000E6607" w:rsidRPr="000E6607" w14:paraId="0B258B12" w14:textId="77777777" w:rsidTr="004430C0">
        <w:trPr>
          <w:trHeight w:val="20"/>
        </w:trPr>
        <w:tc>
          <w:tcPr>
            <w:tcW w:w="1083" w:type="dxa"/>
          </w:tcPr>
          <w:p w14:paraId="27E0581A" w14:textId="77777777" w:rsidR="000E6607" w:rsidRPr="000E6607" w:rsidRDefault="000E6607" w:rsidP="004430C0">
            <w:pPr>
              <w:pStyle w:val="BodyText"/>
              <w:rPr>
                <w:rFonts w:ascii="Arial" w:hAnsi="Arial" w:cs="Arial"/>
                <w:b/>
                <w:sz w:val="22"/>
                <w:szCs w:val="22"/>
                <w:u w:val="single"/>
              </w:rPr>
            </w:pPr>
            <w:r w:rsidRPr="000E6607">
              <w:rPr>
                <w:rFonts w:ascii="Arial" w:hAnsi="Arial" w:cs="Arial"/>
                <w:b/>
                <w:sz w:val="22"/>
                <w:szCs w:val="22"/>
                <w:u w:val="single"/>
              </w:rPr>
              <w:t>CR15</w:t>
            </w:r>
          </w:p>
        </w:tc>
        <w:tc>
          <w:tcPr>
            <w:tcW w:w="1752" w:type="dxa"/>
            <w:noWrap/>
            <w:hideMark/>
          </w:tcPr>
          <w:p w14:paraId="64A0B868" w14:textId="77777777" w:rsidR="000E6607" w:rsidRPr="000E6607" w:rsidRDefault="000E6607" w:rsidP="004430C0">
            <w:pPr>
              <w:pStyle w:val="BodyText"/>
              <w:rPr>
                <w:rFonts w:ascii="Arial" w:hAnsi="Arial" w:cs="Arial"/>
                <w:sz w:val="22"/>
                <w:szCs w:val="22"/>
              </w:rPr>
            </w:pPr>
            <w:r w:rsidRPr="000E6607">
              <w:rPr>
                <w:rFonts w:ascii="Arial" w:hAnsi="Arial" w:cs="Arial"/>
                <w:sz w:val="22"/>
                <w:szCs w:val="22"/>
              </w:rPr>
              <w:t>Service</w:t>
            </w:r>
          </w:p>
          <w:p w14:paraId="04CF5B41" w14:textId="77777777" w:rsidR="000E6607" w:rsidRPr="000E6607" w:rsidRDefault="000E6607" w:rsidP="004430C0">
            <w:pPr>
              <w:pStyle w:val="BodyText"/>
              <w:rPr>
                <w:rFonts w:ascii="Arial" w:hAnsi="Arial" w:cs="Arial"/>
                <w:sz w:val="22"/>
                <w:szCs w:val="22"/>
              </w:rPr>
            </w:pPr>
          </w:p>
        </w:tc>
        <w:tc>
          <w:tcPr>
            <w:tcW w:w="6804" w:type="dxa"/>
            <w:hideMark/>
          </w:tcPr>
          <w:p w14:paraId="21EC8E8D" w14:textId="7BC63930" w:rsidR="000E6607" w:rsidRPr="000E6607" w:rsidRDefault="000E6607" w:rsidP="004430C0">
            <w:pPr>
              <w:pStyle w:val="BodyText"/>
              <w:rPr>
                <w:rFonts w:ascii="Arial" w:hAnsi="Arial" w:cs="Arial"/>
                <w:sz w:val="22"/>
                <w:szCs w:val="22"/>
              </w:rPr>
            </w:pPr>
            <w:r w:rsidRPr="000E6607">
              <w:rPr>
                <w:rFonts w:ascii="Arial" w:hAnsi="Arial" w:cs="Arial"/>
                <w:sz w:val="22"/>
                <w:szCs w:val="22"/>
              </w:rPr>
              <w:t>The Buyer shall advise the Supplier of any changes to the persons classed as Buyer Users for the purposes of this Contract (including where such Buyer Users begin or end their employment with the Buyer) in line with the Buyer’s Starters, movers and Leavers Policy which can be made available from time to time.</w:t>
            </w:r>
          </w:p>
        </w:tc>
      </w:tr>
      <w:tr w:rsidR="000E6607" w:rsidRPr="000E6607" w14:paraId="6F19DF3D" w14:textId="77777777" w:rsidTr="004430C0">
        <w:trPr>
          <w:trHeight w:val="20"/>
        </w:trPr>
        <w:tc>
          <w:tcPr>
            <w:tcW w:w="1083" w:type="dxa"/>
          </w:tcPr>
          <w:p w14:paraId="3A54EED5" w14:textId="77777777" w:rsidR="000E6607" w:rsidRPr="000E6607" w:rsidRDefault="000E6607" w:rsidP="004430C0">
            <w:pPr>
              <w:pStyle w:val="BodyText"/>
              <w:rPr>
                <w:rFonts w:ascii="Arial" w:hAnsi="Arial" w:cs="Arial"/>
                <w:b/>
                <w:sz w:val="22"/>
                <w:szCs w:val="22"/>
                <w:u w:val="single"/>
              </w:rPr>
            </w:pPr>
            <w:r w:rsidRPr="000E6607">
              <w:rPr>
                <w:rFonts w:ascii="Arial" w:hAnsi="Arial" w:cs="Arial"/>
                <w:b/>
                <w:sz w:val="22"/>
                <w:szCs w:val="22"/>
                <w:u w:val="single"/>
              </w:rPr>
              <w:t>CR16</w:t>
            </w:r>
          </w:p>
        </w:tc>
        <w:tc>
          <w:tcPr>
            <w:tcW w:w="1752" w:type="dxa"/>
            <w:noWrap/>
          </w:tcPr>
          <w:p w14:paraId="675B2B2E" w14:textId="77777777" w:rsidR="000E6607" w:rsidRPr="000E6607" w:rsidRDefault="000E6607" w:rsidP="004430C0">
            <w:pPr>
              <w:pStyle w:val="BodyText"/>
              <w:rPr>
                <w:rFonts w:ascii="Arial" w:hAnsi="Arial" w:cs="Arial"/>
                <w:sz w:val="22"/>
                <w:szCs w:val="22"/>
              </w:rPr>
            </w:pPr>
            <w:r w:rsidRPr="000E6607">
              <w:rPr>
                <w:rFonts w:ascii="Arial" w:hAnsi="Arial" w:cs="Arial"/>
                <w:sz w:val="22"/>
                <w:szCs w:val="22"/>
              </w:rPr>
              <w:t>Service</w:t>
            </w:r>
          </w:p>
        </w:tc>
        <w:tc>
          <w:tcPr>
            <w:tcW w:w="6804" w:type="dxa"/>
          </w:tcPr>
          <w:p w14:paraId="2F9480B1" w14:textId="264EB75B" w:rsidR="000E6607" w:rsidRPr="000E6607" w:rsidRDefault="000E6607" w:rsidP="004430C0">
            <w:pPr>
              <w:pStyle w:val="BodyText"/>
              <w:rPr>
                <w:rFonts w:ascii="Arial" w:hAnsi="Arial" w:cs="Arial"/>
                <w:sz w:val="22"/>
                <w:szCs w:val="22"/>
              </w:rPr>
            </w:pPr>
            <w:r w:rsidRPr="000E6607">
              <w:rPr>
                <w:rFonts w:ascii="Arial" w:hAnsi="Arial" w:cs="Arial"/>
                <w:sz w:val="22"/>
                <w:szCs w:val="22"/>
              </w:rPr>
              <w:t>The Buyer shall provide details to the Supplier of all Additional Support Buyer Users including the names, contact details, locations and specific support requirements in advance of the Operational Service Commencement Date, such details to be amended and/or updated from time to time.</w:t>
            </w:r>
          </w:p>
        </w:tc>
      </w:tr>
      <w:tr w:rsidR="000E6607" w:rsidRPr="000E6607" w14:paraId="41258398" w14:textId="77777777" w:rsidTr="004430C0">
        <w:trPr>
          <w:trHeight w:val="20"/>
        </w:trPr>
        <w:tc>
          <w:tcPr>
            <w:tcW w:w="1083" w:type="dxa"/>
          </w:tcPr>
          <w:p w14:paraId="4E96184D" w14:textId="77777777" w:rsidR="000E6607" w:rsidRPr="000E6607" w:rsidRDefault="000E6607" w:rsidP="004430C0">
            <w:pPr>
              <w:pStyle w:val="BodyText"/>
              <w:rPr>
                <w:rFonts w:ascii="Arial" w:hAnsi="Arial" w:cs="Arial"/>
                <w:b/>
                <w:sz w:val="22"/>
                <w:szCs w:val="22"/>
                <w:u w:val="single"/>
              </w:rPr>
            </w:pPr>
            <w:r w:rsidRPr="000E6607">
              <w:rPr>
                <w:rFonts w:ascii="Arial" w:hAnsi="Arial" w:cs="Arial"/>
                <w:b/>
                <w:sz w:val="22"/>
                <w:szCs w:val="22"/>
                <w:u w:val="single"/>
              </w:rPr>
              <w:lastRenderedPageBreak/>
              <w:t>CR17</w:t>
            </w:r>
          </w:p>
        </w:tc>
        <w:tc>
          <w:tcPr>
            <w:tcW w:w="1752" w:type="dxa"/>
            <w:noWrap/>
          </w:tcPr>
          <w:p w14:paraId="6F2F2699" w14:textId="77777777" w:rsidR="000E6607" w:rsidRPr="000E6607" w:rsidRDefault="000E6607" w:rsidP="004430C0">
            <w:pPr>
              <w:pStyle w:val="BodyText"/>
              <w:rPr>
                <w:rFonts w:ascii="Arial" w:hAnsi="Arial" w:cs="Arial"/>
                <w:sz w:val="22"/>
                <w:szCs w:val="22"/>
              </w:rPr>
            </w:pPr>
            <w:r w:rsidRPr="000E6607">
              <w:rPr>
                <w:rFonts w:ascii="Arial" w:hAnsi="Arial" w:cs="Arial"/>
                <w:sz w:val="22"/>
                <w:szCs w:val="22"/>
              </w:rPr>
              <w:t>Service</w:t>
            </w:r>
          </w:p>
        </w:tc>
        <w:tc>
          <w:tcPr>
            <w:tcW w:w="6804" w:type="dxa"/>
          </w:tcPr>
          <w:p w14:paraId="7EE8B99C" w14:textId="5EB442AB" w:rsidR="000E6607" w:rsidRPr="000E6607" w:rsidRDefault="000E6607" w:rsidP="004430C0">
            <w:pPr>
              <w:pStyle w:val="BodyText"/>
              <w:rPr>
                <w:rFonts w:ascii="Arial" w:hAnsi="Arial" w:cs="Arial"/>
                <w:sz w:val="22"/>
                <w:szCs w:val="22"/>
              </w:rPr>
            </w:pPr>
            <w:r w:rsidRPr="000E6607">
              <w:rPr>
                <w:rFonts w:ascii="Arial" w:hAnsi="Arial" w:cs="Arial"/>
                <w:sz w:val="22"/>
                <w:szCs w:val="22"/>
              </w:rPr>
              <w:t>The Buyer shall be responsible for the procurement of ICT goods and services as required by Buyer Officers.</w:t>
            </w:r>
          </w:p>
        </w:tc>
      </w:tr>
      <w:tr w:rsidR="000E6607" w:rsidRPr="000E6607" w14:paraId="4D4FD4BD" w14:textId="77777777" w:rsidTr="004430C0">
        <w:trPr>
          <w:trHeight w:val="20"/>
        </w:trPr>
        <w:tc>
          <w:tcPr>
            <w:tcW w:w="1083" w:type="dxa"/>
          </w:tcPr>
          <w:p w14:paraId="573623AD" w14:textId="77777777" w:rsidR="000E6607" w:rsidRPr="000E6607" w:rsidRDefault="000E6607" w:rsidP="004430C0">
            <w:pPr>
              <w:pStyle w:val="BodyText"/>
              <w:rPr>
                <w:rFonts w:ascii="Arial" w:hAnsi="Arial" w:cs="Arial"/>
                <w:b/>
                <w:sz w:val="22"/>
                <w:szCs w:val="22"/>
                <w:u w:val="single"/>
              </w:rPr>
            </w:pPr>
            <w:r w:rsidRPr="000E6607">
              <w:rPr>
                <w:rFonts w:ascii="Arial" w:hAnsi="Arial" w:cs="Arial"/>
                <w:b/>
                <w:sz w:val="22"/>
                <w:szCs w:val="22"/>
                <w:u w:val="single"/>
              </w:rPr>
              <w:t>CR18</w:t>
            </w:r>
          </w:p>
        </w:tc>
        <w:tc>
          <w:tcPr>
            <w:tcW w:w="1752" w:type="dxa"/>
            <w:noWrap/>
          </w:tcPr>
          <w:p w14:paraId="53038C4C" w14:textId="77777777" w:rsidR="000E6607" w:rsidRPr="000E6607" w:rsidRDefault="000E6607" w:rsidP="004430C0">
            <w:pPr>
              <w:pStyle w:val="BodyText"/>
              <w:rPr>
                <w:rFonts w:ascii="Arial" w:hAnsi="Arial" w:cs="Arial"/>
                <w:sz w:val="22"/>
                <w:szCs w:val="22"/>
              </w:rPr>
            </w:pPr>
            <w:r w:rsidRPr="000E6607">
              <w:rPr>
                <w:rFonts w:ascii="Arial" w:hAnsi="Arial" w:cs="Arial"/>
                <w:sz w:val="22"/>
                <w:szCs w:val="22"/>
              </w:rPr>
              <w:t xml:space="preserve">Service </w:t>
            </w:r>
          </w:p>
        </w:tc>
        <w:tc>
          <w:tcPr>
            <w:tcW w:w="6804" w:type="dxa"/>
          </w:tcPr>
          <w:p w14:paraId="4A2A2164" w14:textId="66CD48B1" w:rsidR="000E6607" w:rsidRPr="000E6607" w:rsidRDefault="000E6607" w:rsidP="004430C0">
            <w:pPr>
              <w:pStyle w:val="BodyText"/>
              <w:rPr>
                <w:rFonts w:ascii="Arial" w:hAnsi="Arial" w:cs="Arial"/>
                <w:sz w:val="22"/>
                <w:szCs w:val="22"/>
              </w:rPr>
            </w:pPr>
            <w:r w:rsidRPr="000E6607">
              <w:rPr>
                <w:rFonts w:ascii="Arial" w:hAnsi="Arial" w:cs="Arial"/>
                <w:sz w:val="22"/>
                <w:szCs w:val="22"/>
              </w:rPr>
              <w:t>The Buyer shall be responsible for contract management of agreements with Third Party Providers, including renewals for ICT goods and services provided to the Buyer.</w:t>
            </w:r>
          </w:p>
        </w:tc>
      </w:tr>
      <w:bookmarkEnd w:id="33"/>
    </w:tbl>
    <w:p w14:paraId="4D17971F" w14:textId="77777777" w:rsidR="004B7327" w:rsidRDefault="004B7327" w:rsidP="0063413B">
      <w:pPr>
        <w:rPr>
          <w:rFonts w:ascii="Arial" w:hAnsi="Arial" w:cs="Arial"/>
          <w:b/>
          <w:color w:val="365F91"/>
          <w:sz w:val="28"/>
          <w:szCs w:val="28"/>
        </w:rPr>
        <w:sectPr w:rsidR="004B7327">
          <w:headerReference w:type="even" r:id="rId28"/>
          <w:headerReference w:type="default" r:id="rId29"/>
          <w:footerReference w:type="even" r:id="rId30"/>
          <w:headerReference w:type="first" r:id="rId31"/>
          <w:footerReference w:type="first" r:id="rId32"/>
          <w:pgSz w:w="11900" w:h="16840"/>
          <w:pgMar w:top="1134" w:right="1134" w:bottom="1134" w:left="1134" w:header="720" w:footer="720" w:gutter="0"/>
          <w:cols w:space="720"/>
        </w:sectPr>
      </w:pPr>
    </w:p>
    <w:p w14:paraId="6C10A25A" w14:textId="42A4EB63" w:rsidR="004B7327" w:rsidRDefault="004B7327" w:rsidP="004B7327">
      <w:pPr>
        <w:jc w:val="center"/>
        <w:rPr>
          <w:rFonts w:ascii="Arial" w:hAnsi="Arial" w:cs="Arial"/>
          <w:b/>
          <w:color w:val="365F91"/>
          <w:sz w:val="28"/>
          <w:szCs w:val="28"/>
        </w:rPr>
      </w:pPr>
      <w:r w:rsidRPr="0086746E">
        <w:rPr>
          <w:rFonts w:ascii="Arial" w:hAnsi="Arial" w:cs="Arial"/>
          <w:b/>
          <w:color w:val="365F91"/>
          <w:sz w:val="28"/>
          <w:szCs w:val="28"/>
        </w:rPr>
        <w:lastRenderedPageBreak/>
        <w:t>Attachment 1</w:t>
      </w:r>
      <w:r>
        <w:rPr>
          <w:rFonts w:ascii="Arial" w:hAnsi="Arial" w:cs="Arial"/>
          <w:b/>
          <w:color w:val="365F91"/>
          <w:sz w:val="28"/>
          <w:szCs w:val="28"/>
        </w:rPr>
        <w:t>2</w:t>
      </w:r>
      <w:r w:rsidRPr="0086746E">
        <w:rPr>
          <w:rFonts w:ascii="Arial" w:hAnsi="Arial" w:cs="Arial"/>
          <w:b/>
          <w:color w:val="365F91"/>
          <w:sz w:val="28"/>
          <w:szCs w:val="28"/>
        </w:rPr>
        <w:t xml:space="preserve"> </w:t>
      </w:r>
      <w:r>
        <w:rPr>
          <w:rFonts w:ascii="Arial" w:hAnsi="Arial" w:cs="Arial"/>
          <w:b/>
          <w:color w:val="365F91"/>
          <w:sz w:val="28"/>
          <w:szCs w:val="28"/>
        </w:rPr>
        <w:t>–</w:t>
      </w:r>
      <w:r w:rsidRPr="0086746E">
        <w:rPr>
          <w:rFonts w:ascii="Arial" w:hAnsi="Arial" w:cs="Arial"/>
          <w:b/>
          <w:color w:val="365F91"/>
          <w:sz w:val="28"/>
          <w:szCs w:val="28"/>
        </w:rPr>
        <w:t xml:space="preserve"> </w:t>
      </w:r>
      <w:r>
        <w:rPr>
          <w:rFonts w:ascii="Arial" w:hAnsi="Arial" w:cs="Arial"/>
          <w:b/>
          <w:color w:val="365F91"/>
          <w:sz w:val="28"/>
          <w:szCs w:val="28"/>
        </w:rPr>
        <w:t>Call Off Tender Response</w:t>
      </w:r>
    </w:p>
    <w:p w14:paraId="644907E9" w14:textId="6A343118" w:rsidR="00546912" w:rsidRPr="00D077AF" w:rsidRDefault="004E5BD7" w:rsidP="004E5BD7">
      <w:pPr>
        <w:spacing w:before="100" w:beforeAutospacing="1" w:after="100" w:afterAutospacing="1"/>
        <w:rPr>
          <w:rFonts w:ascii="Arial" w:hAnsi="Arial" w:cs="Arial"/>
          <w:sz w:val="22"/>
          <w:szCs w:val="22"/>
        </w:rPr>
      </w:pPr>
      <w:bookmarkStart w:id="34" w:name="_This_is_Heading"/>
      <w:bookmarkEnd w:id="34"/>
      <w:r>
        <w:rPr>
          <w:rFonts w:cs="Arial"/>
          <w:b/>
          <w:color w:val="FF0000"/>
        </w:rPr>
        <w:t>REDACTED TEXT under FOIA Section 40, Personal Information</w:t>
      </w:r>
      <w:r w:rsidR="00546912">
        <w:rPr>
          <w:rFonts w:ascii="Arial" w:hAnsi="Arial" w:cs="Arial"/>
          <w:sz w:val="22"/>
          <w:szCs w:val="22"/>
        </w:rPr>
        <w:t xml:space="preserve"> </w:t>
      </w:r>
    </w:p>
    <w:p w14:paraId="713106B8" w14:textId="77777777" w:rsidR="00546912" w:rsidRPr="006D678B" w:rsidRDefault="00546912" w:rsidP="0063413B">
      <w:pPr>
        <w:rPr>
          <w:rFonts w:ascii="Arial" w:eastAsia="Times New Roman" w:hAnsi="Arial" w:cs="Arial"/>
          <w:b/>
          <w:lang w:val="de-AT" w:eastAsia="de-AT"/>
        </w:rPr>
      </w:pPr>
    </w:p>
    <w:p w14:paraId="1AE48C7A" w14:textId="77777777" w:rsidR="000D052F" w:rsidRDefault="000D052F">
      <w:pPr>
        <w:pageBreakBefore/>
        <w:rPr>
          <w:rFonts w:ascii="Arial" w:hAnsi="Arial" w:cs="Arial"/>
          <w:b/>
          <w:color w:val="365F91"/>
          <w:sz w:val="28"/>
          <w:szCs w:val="28"/>
        </w:rPr>
      </w:pPr>
    </w:p>
    <w:p w14:paraId="4CEDE3DC" w14:textId="77777777" w:rsidR="000D052F" w:rsidRDefault="00C9688F">
      <w:pPr>
        <w:jc w:val="center"/>
        <w:rPr>
          <w:rFonts w:ascii="Arial" w:hAnsi="Arial" w:cs="Arial"/>
          <w:b/>
          <w:color w:val="365F91"/>
          <w:sz w:val="28"/>
          <w:szCs w:val="28"/>
        </w:rPr>
      </w:pPr>
      <w:r>
        <w:rPr>
          <w:rFonts w:ascii="Arial" w:hAnsi="Arial" w:cs="Arial"/>
          <w:b/>
          <w:color w:val="365F91"/>
          <w:sz w:val="28"/>
          <w:szCs w:val="28"/>
        </w:rPr>
        <w:t>Annex 1 – Call Off Terms and Additional/Alternative Schedules and Clauses</w:t>
      </w:r>
    </w:p>
    <w:p w14:paraId="5D4B49F5" w14:textId="77777777" w:rsidR="000D052F" w:rsidRDefault="000D052F">
      <w:pPr>
        <w:rPr>
          <w:rFonts w:ascii="Arial" w:hAnsi="Arial" w:cs="Arial"/>
          <w:b/>
          <w:color w:val="365F91"/>
          <w:sz w:val="28"/>
          <w:szCs w:val="28"/>
        </w:rPr>
      </w:pPr>
    </w:p>
    <w:p w14:paraId="363EEABC" w14:textId="42FF7343" w:rsidR="00B36192" w:rsidRPr="00081C8E" w:rsidRDefault="00B36192" w:rsidP="00282BA3">
      <w:pPr>
        <w:pStyle w:val="Heading2"/>
        <w:numPr>
          <w:ilvl w:val="1"/>
          <w:numId w:val="31"/>
        </w:numPr>
        <w:ind w:left="709"/>
        <w:rPr>
          <w:rFonts w:ascii="Arial" w:hAnsi="Arial" w:cs="Arial"/>
          <w:b w:val="0"/>
          <w:sz w:val="22"/>
        </w:rPr>
      </w:pPr>
      <w:r w:rsidRPr="00081C8E">
        <w:rPr>
          <w:rFonts w:ascii="Arial" w:hAnsi="Arial" w:cs="Arial"/>
          <w:sz w:val="22"/>
        </w:rPr>
        <w:t>Call off terms and schedules:</w:t>
      </w:r>
    </w:p>
    <w:p w14:paraId="28C8D6AE" w14:textId="5747F431" w:rsidR="00C9688F" w:rsidRPr="00B36192" w:rsidRDefault="00B36192" w:rsidP="00282BA3">
      <w:pPr>
        <w:pStyle w:val="Heading3"/>
        <w:keepLines w:val="0"/>
        <w:numPr>
          <w:ilvl w:val="2"/>
          <w:numId w:val="31"/>
        </w:numPr>
        <w:rPr>
          <w:rFonts w:ascii="Arial" w:hAnsi="Arial" w:cs="Arial"/>
          <w:sz w:val="22"/>
        </w:rPr>
      </w:pPr>
      <w:r w:rsidRPr="00081C8E">
        <w:rPr>
          <w:rFonts w:ascii="Arial" w:hAnsi="Arial" w:cs="Arial"/>
          <w:sz w:val="22"/>
        </w:rPr>
        <w:t>See the attached documents titled</w:t>
      </w:r>
      <w:r w:rsidR="004430C0">
        <w:rPr>
          <w:rFonts w:ascii="Arial" w:hAnsi="Arial" w:cs="Arial"/>
          <w:sz w:val="22"/>
        </w:rPr>
        <w:t xml:space="preserve"> </w:t>
      </w:r>
      <w:r w:rsidR="009F7868">
        <w:rPr>
          <w:rFonts w:ascii="Arial" w:hAnsi="Arial" w:cs="Arial"/>
          <w:sz w:val="22"/>
        </w:rPr>
        <w:t xml:space="preserve">as follows </w:t>
      </w:r>
      <w:r w:rsidR="004430C0">
        <w:rPr>
          <w:rFonts w:ascii="Arial" w:hAnsi="Arial" w:cs="Arial"/>
          <w:sz w:val="22"/>
        </w:rPr>
        <w:t xml:space="preserve">which may vary </w:t>
      </w:r>
      <w:r w:rsidR="009F7868">
        <w:rPr>
          <w:rFonts w:ascii="Arial" w:hAnsi="Arial" w:cs="Arial"/>
          <w:sz w:val="22"/>
        </w:rPr>
        <w:t>but not materially from the Call-Off Terms set out in Annex 2 to Schedule 4 to the Framework Agreement</w:t>
      </w:r>
      <w:r w:rsidRPr="00081C8E">
        <w:rPr>
          <w:rFonts w:ascii="Arial" w:hAnsi="Arial" w:cs="Arial"/>
          <w:sz w:val="22"/>
        </w:rPr>
        <w:t>:</w:t>
      </w:r>
    </w:p>
    <w:p w14:paraId="2D73E6CD" w14:textId="3C0BA42C" w:rsidR="00B36192" w:rsidRPr="00ED163E" w:rsidRDefault="00B36192" w:rsidP="00B36192">
      <w:pPr>
        <w:pStyle w:val="Heading4"/>
        <w:rPr>
          <w:rFonts w:ascii="Arial" w:hAnsi="Arial" w:cs="Arial"/>
          <w:sz w:val="22"/>
        </w:rPr>
      </w:pPr>
      <w:r w:rsidRPr="00081C8E">
        <w:rPr>
          <w:rFonts w:ascii="Arial" w:hAnsi="Arial" w:cs="Arial"/>
          <w:sz w:val="22"/>
        </w:rPr>
        <w:t xml:space="preserve">Call off </w:t>
      </w:r>
      <w:r w:rsidR="009F7868">
        <w:rPr>
          <w:rFonts w:ascii="Arial" w:hAnsi="Arial" w:cs="Arial"/>
          <w:sz w:val="22"/>
        </w:rPr>
        <w:t>T</w:t>
      </w:r>
      <w:r w:rsidRPr="00081C8E">
        <w:rPr>
          <w:rFonts w:ascii="Arial" w:hAnsi="Arial" w:cs="Arial"/>
          <w:sz w:val="22"/>
        </w:rPr>
        <w:t xml:space="preserve">erms and </w:t>
      </w:r>
      <w:r w:rsidR="009F7868">
        <w:rPr>
          <w:rFonts w:ascii="Arial" w:hAnsi="Arial" w:cs="Arial"/>
          <w:sz w:val="22"/>
        </w:rPr>
        <w:t>S</w:t>
      </w:r>
      <w:r w:rsidRPr="00081C8E">
        <w:rPr>
          <w:rFonts w:ascii="Arial" w:hAnsi="Arial" w:cs="Arial"/>
          <w:sz w:val="22"/>
        </w:rPr>
        <w:t>chedule 1 (Definitions);</w:t>
      </w:r>
    </w:p>
    <w:p w14:paraId="4D2EBC52" w14:textId="291C9642" w:rsidR="0032648B" w:rsidRDefault="0032648B" w:rsidP="00B36192">
      <w:pPr>
        <w:pStyle w:val="Heading4"/>
        <w:rPr>
          <w:rFonts w:ascii="Arial" w:hAnsi="Arial" w:cs="Arial"/>
          <w:sz w:val="22"/>
        </w:rPr>
      </w:pPr>
      <w:r>
        <w:rPr>
          <w:rFonts w:ascii="Arial" w:hAnsi="Arial" w:cs="Arial"/>
          <w:sz w:val="22"/>
        </w:rPr>
        <w:t>Call Off Terms Schedule 2 (Charges)</w:t>
      </w:r>
      <w:r w:rsidR="00ED163E">
        <w:rPr>
          <w:rFonts w:ascii="Arial" w:hAnsi="Arial" w:cs="Arial"/>
          <w:sz w:val="22"/>
        </w:rPr>
        <w:t>;</w:t>
      </w:r>
    </w:p>
    <w:p w14:paraId="1431BDC4" w14:textId="56B3E2A1" w:rsidR="0032648B" w:rsidRDefault="0032648B" w:rsidP="00B36192">
      <w:pPr>
        <w:pStyle w:val="Heading4"/>
        <w:rPr>
          <w:rFonts w:ascii="Arial" w:hAnsi="Arial" w:cs="Arial"/>
          <w:sz w:val="22"/>
        </w:rPr>
      </w:pPr>
      <w:r>
        <w:rPr>
          <w:rFonts w:ascii="Arial" w:hAnsi="Arial" w:cs="Arial"/>
          <w:sz w:val="22"/>
        </w:rPr>
        <w:t>Call Off Terms Schedule 3 Service Levels, Service Credits and Performance Management</w:t>
      </w:r>
      <w:r w:rsidR="00ED163E">
        <w:rPr>
          <w:rFonts w:ascii="Arial" w:hAnsi="Arial" w:cs="Arial"/>
          <w:sz w:val="22"/>
        </w:rPr>
        <w:t>;</w:t>
      </w:r>
    </w:p>
    <w:p w14:paraId="0207EAFF" w14:textId="703F3D4C" w:rsidR="0032648B" w:rsidRDefault="0032648B" w:rsidP="00B36192">
      <w:pPr>
        <w:pStyle w:val="Heading4"/>
        <w:rPr>
          <w:rFonts w:ascii="Arial" w:hAnsi="Arial" w:cs="Arial"/>
          <w:sz w:val="22"/>
        </w:rPr>
      </w:pPr>
      <w:r>
        <w:rPr>
          <w:rFonts w:ascii="Arial" w:hAnsi="Arial" w:cs="Arial"/>
          <w:sz w:val="22"/>
        </w:rPr>
        <w:t>Call Off Terms Schedule 4 Dispute Resolution Procedure</w:t>
      </w:r>
      <w:r w:rsidR="00ED163E">
        <w:rPr>
          <w:rFonts w:ascii="Arial" w:hAnsi="Arial" w:cs="Arial"/>
          <w:sz w:val="22"/>
        </w:rPr>
        <w:t>;</w:t>
      </w:r>
    </w:p>
    <w:p w14:paraId="0CF26C9D" w14:textId="5A8F4681" w:rsidR="0032648B" w:rsidRDefault="0032648B" w:rsidP="00B36192">
      <w:pPr>
        <w:pStyle w:val="Heading4"/>
        <w:rPr>
          <w:rFonts w:ascii="Arial" w:hAnsi="Arial" w:cs="Arial"/>
          <w:sz w:val="22"/>
        </w:rPr>
      </w:pPr>
      <w:r>
        <w:rPr>
          <w:rFonts w:ascii="Arial" w:hAnsi="Arial" w:cs="Arial"/>
          <w:sz w:val="22"/>
        </w:rPr>
        <w:t>Call Off Terms Schedule 5 Change Control Procedure</w:t>
      </w:r>
      <w:r w:rsidR="00ED163E">
        <w:rPr>
          <w:rFonts w:ascii="Arial" w:hAnsi="Arial" w:cs="Arial"/>
          <w:sz w:val="22"/>
        </w:rPr>
        <w:t>;</w:t>
      </w:r>
    </w:p>
    <w:p w14:paraId="68126A57" w14:textId="2B30E5E7" w:rsidR="0032648B" w:rsidRDefault="0032648B" w:rsidP="00B36192">
      <w:pPr>
        <w:pStyle w:val="Heading4"/>
        <w:rPr>
          <w:rFonts w:ascii="Arial" w:hAnsi="Arial" w:cs="Arial"/>
          <w:sz w:val="22"/>
        </w:rPr>
      </w:pPr>
      <w:r>
        <w:rPr>
          <w:rFonts w:ascii="Arial" w:hAnsi="Arial" w:cs="Arial"/>
          <w:sz w:val="22"/>
        </w:rPr>
        <w:t>Call Off Terms Schedule 6 Transparency Reports</w:t>
      </w:r>
      <w:r w:rsidR="00ED163E">
        <w:rPr>
          <w:rFonts w:ascii="Arial" w:hAnsi="Arial" w:cs="Arial"/>
          <w:sz w:val="22"/>
        </w:rPr>
        <w:t>;</w:t>
      </w:r>
    </w:p>
    <w:p w14:paraId="1A7CDEF5" w14:textId="0B180C00" w:rsidR="0032648B" w:rsidRDefault="0032648B" w:rsidP="00B36192">
      <w:pPr>
        <w:pStyle w:val="Heading4"/>
        <w:rPr>
          <w:rFonts w:ascii="Arial" w:hAnsi="Arial" w:cs="Arial"/>
          <w:sz w:val="22"/>
        </w:rPr>
      </w:pPr>
      <w:r>
        <w:rPr>
          <w:rFonts w:ascii="Arial" w:hAnsi="Arial" w:cs="Arial"/>
          <w:sz w:val="22"/>
        </w:rPr>
        <w:t>Call Off Schedule 7 Governance</w:t>
      </w:r>
      <w:r w:rsidR="00ED163E">
        <w:rPr>
          <w:rFonts w:ascii="Arial" w:hAnsi="Arial" w:cs="Arial"/>
          <w:sz w:val="22"/>
        </w:rPr>
        <w:t>;</w:t>
      </w:r>
    </w:p>
    <w:p w14:paraId="34CEC78E" w14:textId="2BCA98AD" w:rsidR="0032648B" w:rsidRDefault="0032648B" w:rsidP="00B36192">
      <w:pPr>
        <w:pStyle w:val="Heading4"/>
        <w:rPr>
          <w:rFonts w:ascii="Arial" w:hAnsi="Arial" w:cs="Arial"/>
          <w:sz w:val="22"/>
        </w:rPr>
      </w:pPr>
      <w:r>
        <w:rPr>
          <w:rFonts w:ascii="Arial" w:hAnsi="Arial" w:cs="Arial"/>
          <w:sz w:val="22"/>
        </w:rPr>
        <w:t>Call Off Schedule 8 Financial Distress</w:t>
      </w:r>
      <w:r w:rsidR="00ED163E">
        <w:rPr>
          <w:rFonts w:ascii="Arial" w:hAnsi="Arial" w:cs="Arial"/>
          <w:sz w:val="22"/>
        </w:rPr>
        <w:t>;</w:t>
      </w:r>
    </w:p>
    <w:p w14:paraId="150142F2" w14:textId="0A7054BC" w:rsidR="0032648B" w:rsidRDefault="0032648B" w:rsidP="00B36192">
      <w:pPr>
        <w:pStyle w:val="Heading4"/>
        <w:rPr>
          <w:rFonts w:ascii="Arial" w:hAnsi="Arial" w:cs="Arial"/>
          <w:sz w:val="22"/>
        </w:rPr>
      </w:pPr>
      <w:r>
        <w:rPr>
          <w:rFonts w:ascii="Arial" w:hAnsi="Arial" w:cs="Arial"/>
          <w:sz w:val="22"/>
        </w:rPr>
        <w:t>Call Off Schedule 9 Software</w:t>
      </w:r>
      <w:r w:rsidR="00ED163E">
        <w:rPr>
          <w:rFonts w:ascii="Arial" w:hAnsi="Arial" w:cs="Arial"/>
          <w:sz w:val="22"/>
        </w:rPr>
        <w:t>; and</w:t>
      </w:r>
    </w:p>
    <w:p w14:paraId="28CAA86F" w14:textId="69A63350" w:rsidR="00B36192" w:rsidRDefault="0032648B" w:rsidP="00B36192">
      <w:pPr>
        <w:pStyle w:val="Heading4"/>
        <w:rPr>
          <w:rFonts w:ascii="Arial" w:hAnsi="Arial" w:cs="Arial"/>
          <w:sz w:val="22"/>
        </w:rPr>
      </w:pPr>
      <w:r>
        <w:rPr>
          <w:rFonts w:ascii="Arial" w:hAnsi="Arial" w:cs="Arial"/>
          <w:sz w:val="22"/>
        </w:rPr>
        <w:t>Call Off Schedule 10 Exit Management</w:t>
      </w:r>
      <w:r w:rsidR="00ED163E">
        <w:rPr>
          <w:rFonts w:ascii="Arial" w:hAnsi="Arial" w:cs="Arial"/>
          <w:sz w:val="22"/>
        </w:rPr>
        <w:t>.</w:t>
      </w:r>
    </w:p>
    <w:p w14:paraId="4213A05B" w14:textId="77777777" w:rsidR="0032648B" w:rsidRPr="00081C8E" w:rsidRDefault="0032648B" w:rsidP="00683B63"/>
    <w:p w14:paraId="050682AB" w14:textId="6DA5B55B" w:rsidR="00C9688F" w:rsidRPr="004430C0" w:rsidRDefault="004430C0" w:rsidP="00282BA3">
      <w:pPr>
        <w:pStyle w:val="Heading2"/>
        <w:numPr>
          <w:ilvl w:val="1"/>
          <w:numId w:val="31"/>
        </w:numPr>
        <w:ind w:left="709"/>
        <w:rPr>
          <w:rFonts w:ascii="Arial" w:hAnsi="Arial" w:cs="Arial"/>
          <w:sz w:val="22"/>
        </w:rPr>
      </w:pPr>
      <w:r w:rsidRPr="004430C0">
        <w:rPr>
          <w:rFonts w:ascii="Arial" w:hAnsi="Arial" w:cs="Arial"/>
          <w:sz w:val="22"/>
        </w:rPr>
        <w:t>Additional/Alternative schedules/clauses:</w:t>
      </w:r>
    </w:p>
    <w:p w14:paraId="29BE58D9" w14:textId="136D38A1" w:rsidR="009F7868" w:rsidRPr="00B36192" w:rsidRDefault="009F7868" w:rsidP="00282BA3">
      <w:pPr>
        <w:pStyle w:val="Heading3"/>
        <w:keepLines w:val="0"/>
        <w:numPr>
          <w:ilvl w:val="2"/>
          <w:numId w:val="31"/>
        </w:numPr>
        <w:rPr>
          <w:rFonts w:ascii="Arial" w:hAnsi="Arial" w:cs="Arial"/>
          <w:sz w:val="22"/>
        </w:rPr>
      </w:pPr>
      <w:r w:rsidRPr="00081C8E">
        <w:rPr>
          <w:rFonts w:ascii="Arial" w:hAnsi="Arial" w:cs="Arial"/>
          <w:sz w:val="22"/>
        </w:rPr>
        <w:t>See the attached documents titled</w:t>
      </w:r>
      <w:r>
        <w:rPr>
          <w:rFonts w:ascii="Arial" w:hAnsi="Arial" w:cs="Arial"/>
          <w:sz w:val="22"/>
        </w:rPr>
        <w:t xml:space="preserve"> as follows</w:t>
      </w:r>
      <w:r w:rsidRPr="00081C8E">
        <w:rPr>
          <w:rFonts w:ascii="Arial" w:hAnsi="Arial" w:cs="Arial"/>
          <w:sz w:val="22"/>
        </w:rPr>
        <w:t>:</w:t>
      </w:r>
    </w:p>
    <w:p w14:paraId="15B76AE0" w14:textId="75827CE0" w:rsidR="009F7868" w:rsidRDefault="009F7868" w:rsidP="009F7868">
      <w:pPr>
        <w:pStyle w:val="Heading4"/>
        <w:rPr>
          <w:rFonts w:ascii="Arial" w:hAnsi="Arial" w:cs="Arial"/>
          <w:sz w:val="22"/>
        </w:rPr>
      </w:pPr>
      <w:r w:rsidRPr="00081C8E">
        <w:rPr>
          <w:rFonts w:ascii="Arial" w:hAnsi="Arial" w:cs="Arial"/>
          <w:sz w:val="22"/>
        </w:rPr>
        <w:t xml:space="preserve">Call off </w:t>
      </w:r>
      <w:r>
        <w:rPr>
          <w:rFonts w:ascii="Arial" w:hAnsi="Arial" w:cs="Arial"/>
          <w:sz w:val="22"/>
        </w:rPr>
        <w:t>T</w:t>
      </w:r>
      <w:r w:rsidRPr="00081C8E">
        <w:rPr>
          <w:rFonts w:ascii="Arial" w:hAnsi="Arial" w:cs="Arial"/>
          <w:sz w:val="22"/>
        </w:rPr>
        <w:t xml:space="preserve">erms </w:t>
      </w:r>
      <w:r w:rsidR="00417427">
        <w:rPr>
          <w:rFonts w:ascii="Arial" w:hAnsi="Arial" w:cs="Arial"/>
          <w:sz w:val="22"/>
        </w:rPr>
        <w:t>Additional</w:t>
      </w:r>
      <w:r w:rsidRPr="00683B63">
        <w:rPr>
          <w:rFonts w:ascii="Arial" w:hAnsi="Arial" w:cs="Arial"/>
          <w:sz w:val="22"/>
        </w:rPr>
        <w:t xml:space="preserve"> </w:t>
      </w:r>
      <w:r>
        <w:rPr>
          <w:rFonts w:ascii="Arial" w:hAnsi="Arial" w:cs="Arial"/>
          <w:sz w:val="22"/>
        </w:rPr>
        <w:t>S</w:t>
      </w:r>
      <w:r w:rsidRPr="00081C8E">
        <w:rPr>
          <w:rFonts w:ascii="Arial" w:hAnsi="Arial" w:cs="Arial"/>
          <w:sz w:val="22"/>
        </w:rPr>
        <w:t xml:space="preserve">chedule </w:t>
      </w:r>
      <w:r w:rsidR="00417427">
        <w:rPr>
          <w:rFonts w:ascii="Arial" w:hAnsi="Arial" w:cs="Arial"/>
          <w:sz w:val="22"/>
        </w:rPr>
        <w:t>S</w:t>
      </w:r>
      <w:r w:rsidRPr="00081C8E">
        <w:rPr>
          <w:rFonts w:ascii="Arial" w:hAnsi="Arial" w:cs="Arial"/>
          <w:sz w:val="22"/>
        </w:rPr>
        <w:t xml:space="preserve">1 </w:t>
      </w:r>
      <w:r w:rsidR="00417427">
        <w:rPr>
          <w:rFonts w:ascii="Arial" w:hAnsi="Arial" w:cs="Arial"/>
          <w:sz w:val="22"/>
        </w:rPr>
        <w:t>Implementation Plan</w:t>
      </w:r>
      <w:r w:rsidRPr="00683B63">
        <w:rPr>
          <w:rFonts w:ascii="Arial" w:hAnsi="Arial" w:cs="Arial"/>
          <w:sz w:val="22"/>
        </w:rPr>
        <w:t>;</w:t>
      </w:r>
    </w:p>
    <w:p w14:paraId="5ABB3475" w14:textId="4257A92D" w:rsidR="00417427" w:rsidRPr="00ED163E" w:rsidRDefault="00417427" w:rsidP="00417427">
      <w:pPr>
        <w:pStyle w:val="Heading4"/>
        <w:rPr>
          <w:rFonts w:ascii="Arial" w:hAnsi="Arial" w:cs="Arial"/>
          <w:sz w:val="22"/>
        </w:rPr>
      </w:pPr>
      <w:r w:rsidRPr="00081C8E">
        <w:rPr>
          <w:rFonts w:ascii="Arial" w:hAnsi="Arial" w:cs="Arial"/>
          <w:sz w:val="22"/>
        </w:rPr>
        <w:t xml:space="preserve">Call off </w:t>
      </w:r>
      <w:r>
        <w:rPr>
          <w:rFonts w:ascii="Arial" w:hAnsi="Arial" w:cs="Arial"/>
          <w:sz w:val="22"/>
        </w:rPr>
        <w:t>T</w:t>
      </w:r>
      <w:r w:rsidRPr="00683B63">
        <w:rPr>
          <w:rFonts w:ascii="Arial" w:hAnsi="Arial" w:cs="Arial"/>
          <w:sz w:val="22"/>
        </w:rPr>
        <w:t xml:space="preserve">erms </w:t>
      </w:r>
      <w:r>
        <w:rPr>
          <w:rFonts w:ascii="Arial" w:hAnsi="Arial" w:cs="Arial"/>
          <w:sz w:val="22"/>
        </w:rPr>
        <w:t>Additional</w:t>
      </w:r>
      <w:r w:rsidRPr="00683B63">
        <w:rPr>
          <w:rFonts w:ascii="Arial" w:hAnsi="Arial" w:cs="Arial"/>
          <w:sz w:val="22"/>
        </w:rPr>
        <w:t xml:space="preserve"> </w:t>
      </w:r>
      <w:r>
        <w:rPr>
          <w:rFonts w:ascii="Arial" w:hAnsi="Arial" w:cs="Arial"/>
          <w:sz w:val="22"/>
        </w:rPr>
        <w:t>S</w:t>
      </w:r>
      <w:r w:rsidRPr="00683B63">
        <w:rPr>
          <w:rFonts w:ascii="Arial" w:hAnsi="Arial" w:cs="Arial"/>
          <w:sz w:val="22"/>
        </w:rPr>
        <w:t xml:space="preserve">chedule </w:t>
      </w:r>
      <w:r>
        <w:rPr>
          <w:rFonts w:ascii="Arial" w:hAnsi="Arial" w:cs="Arial"/>
          <w:sz w:val="22"/>
        </w:rPr>
        <w:t>S2</w:t>
      </w:r>
      <w:r w:rsidRPr="00683B63">
        <w:rPr>
          <w:rFonts w:ascii="Arial" w:hAnsi="Arial" w:cs="Arial"/>
          <w:sz w:val="22"/>
        </w:rPr>
        <w:t xml:space="preserve"> </w:t>
      </w:r>
      <w:r>
        <w:rPr>
          <w:rFonts w:ascii="Arial" w:hAnsi="Arial" w:cs="Arial"/>
          <w:sz w:val="22"/>
        </w:rPr>
        <w:t>Testing Procedure</w:t>
      </w:r>
      <w:r w:rsidRPr="00081C8E">
        <w:rPr>
          <w:rFonts w:ascii="Arial" w:hAnsi="Arial" w:cs="Arial"/>
          <w:sz w:val="22"/>
        </w:rPr>
        <w:t>;</w:t>
      </w:r>
    </w:p>
    <w:p w14:paraId="6A3C10AA" w14:textId="4D4D3530" w:rsidR="00417427" w:rsidRPr="00ED163E" w:rsidRDefault="00417427" w:rsidP="00417427">
      <w:pPr>
        <w:pStyle w:val="Heading4"/>
        <w:rPr>
          <w:rFonts w:ascii="Arial" w:hAnsi="Arial" w:cs="Arial"/>
          <w:sz w:val="22"/>
        </w:rPr>
      </w:pPr>
      <w:r w:rsidRPr="00081C8E">
        <w:rPr>
          <w:rFonts w:ascii="Arial" w:hAnsi="Arial" w:cs="Arial"/>
          <w:sz w:val="22"/>
        </w:rPr>
        <w:t xml:space="preserve">Call off </w:t>
      </w:r>
      <w:r>
        <w:rPr>
          <w:rFonts w:ascii="Arial" w:hAnsi="Arial" w:cs="Arial"/>
          <w:sz w:val="22"/>
        </w:rPr>
        <w:t>T</w:t>
      </w:r>
      <w:r w:rsidRPr="00683B63">
        <w:rPr>
          <w:rFonts w:ascii="Arial" w:hAnsi="Arial" w:cs="Arial"/>
          <w:sz w:val="22"/>
        </w:rPr>
        <w:t xml:space="preserve">erms </w:t>
      </w:r>
      <w:r>
        <w:rPr>
          <w:rFonts w:ascii="Arial" w:hAnsi="Arial" w:cs="Arial"/>
          <w:sz w:val="22"/>
        </w:rPr>
        <w:t>Additional</w:t>
      </w:r>
      <w:r w:rsidRPr="00683B63">
        <w:rPr>
          <w:rFonts w:ascii="Arial" w:hAnsi="Arial" w:cs="Arial"/>
          <w:sz w:val="22"/>
        </w:rPr>
        <w:t xml:space="preserve"> </w:t>
      </w:r>
      <w:r>
        <w:rPr>
          <w:rFonts w:ascii="Arial" w:hAnsi="Arial" w:cs="Arial"/>
          <w:sz w:val="22"/>
        </w:rPr>
        <w:t>S</w:t>
      </w:r>
      <w:r w:rsidRPr="00683B63">
        <w:rPr>
          <w:rFonts w:ascii="Arial" w:hAnsi="Arial" w:cs="Arial"/>
          <w:sz w:val="22"/>
        </w:rPr>
        <w:t xml:space="preserve">chedule </w:t>
      </w:r>
      <w:r>
        <w:rPr>
          <w:rFonts w:ascii="Arial" w:hAnsi="Arial" w:cs="Arial"/>
          <w:sz w:val="22"/>
        </w:rPr>
        <w:t>S3</w:t>
      </w:r>
      <w:r w:rsidRPr="00683B63">
        <w:rPr>
          <w:rFonts w:ascii="Arial" w:hAnsi="Arial" w:cs="Arial"/>
          <w:sz w:val="22"/>
        </w:rPr>
        <w:t xml:space="preserve"> </w:t>
      </w:r>
      <w:r>
        <w:rPr>
          <w:rFonts w:ascii="Arial" w:hAnsi="Arial" w:cs="Arial"/>
          <w:sz w:val="22"/>
        </w:rPr>
        <w:t>Security Requirements</w:t>
      </w:r>
      <w:r w:rsidRPr="00081C8E">
        <w:rPr>
          <w:rFonts w:ascii="Arial" w:hAnsi="Arial" w:cs="Arial"/>
          <w:sz w:val="22"/>
        </w:rPr>
        <w:t>;</w:t>
      </w:r>
    </w:p>
    <w:p w14:paraId="20FBBBA3" w14:textId="6F71BA58" w:rsidR="00417427" w:rsidRPr="00ED163E" w:rsidRDefault="00417427" w:rsidP="00417427">
      <w:pPr>
        <w:pStyle w:val="Heading4"/>
        <w:rPr>
          <w:rFonts w:ascii="Arial" w:hAnsi="Arial" w:cs="Arial"/>
          <w:sz w:val="22"/>
        </w:rPr>
      </w:pPr>
      <w:r w:rsidRPr="00081C8E">
        <w:rPr>
          <w:rFonts w:ascii="Arial" w:hAnsi="Arial" w:cs="Arial"/>
          <w:sz w:val="22"/>
        </w:rPr>
        <w:t xml:space="preserve">Call off </w:t>
      </w:r>
      <w:r>
        <w:rPr>
          <w:rFonts w:ascii="Arial" w:hAnsi="Arial" w:cs="Arial"/>
          <w:sz w:val="22"/>
        </w:rPr>
        <w:t>T</w:t>
      </w:r>
      <w:r w:rsidRPr="00683B63">
        <w:rPr>
          <w:rFonts w:ascii="Arial" w:hAnsi="Arial" w:cs="Arial"/>
          <w:sz w:val="22"/>
        </w:rPr>
        <w:t xml:space="preserve">erms </w:t>
      </w:r>
      <w:r>
        <w:rPr>
          <w:rFonts w:ascii="Arial" w:hAnsi="Arial" w:cs="Arial"/>
          <w:sz w:val="22"/>
        </w:rPr>
        <w:t>Additional</w:t>
      </w:r>
      <w:r w:rsidRPr="00683B63">
        <w:rPr>
          <w:rFonts w:ascii="Arial" w:hAnsi="Arial" w:cs="Arial"/>
          <w:sz w:val="22"/>
        </w:rPr>
        <w:t xml:space="preserve"> </w:t>
      </w:r>
      <w:r>
        <w:rPr>
          <w:rFonts w:ascii="Arial" w:hAnsi="Arial" w:cs="Arial"/>
          <w:sz w:val="22"/>
        </w:rPr>
        <w:t>S</w:t>
      </w:r>
      <w:r w:rsidRPr="00683B63">
        <w:rPr>
          <w:rFonts w:ascii="Arial" w:hAnsi="Arial" w:cs="Arial"/>
          <w:sz w:val="22"/>
        </w:rPr>
        <w:t xml:space="preserve">chedule </w:t>
      </w:r>
      <w:r>
        <w:rPr>
          <w:rFonts w:ascii="Arial" w:hAnsi="Arial" w:cs="Arial"/>
          <w:sz w:val="22"/>
        </w:rPr>
        <w:t>S4</w:t>
      </w:r>
      <w:r w:rsidRPr="00683B63">
        <w:rPr>
          <w:rFonts w:ascii="Arial" w:hAnsi="Arial" w:cs="Arial"/>
          <w:sz w:val="22"/>
        </w:rPr>
        <w:t xml:space="preserve"> </w:t>
      </w:r>
      <w:r>
        <w:rPr>
          <w:rFonts w:ascii="Arial" w:hAnsi="Arial" w:cs="Arial"/>
          <w:sz w:val="22"/>
        </w:rPr>
        <w:t>Staff Transfer</w:t>
      </w:r>
      <w:r w:rsidRPr="00081C8E">
        <w:rPr>
          <w:rFonts w:ascii="Arial" w:hAnsi="Arial" w:cs="Arial"/>
          <w:sz w:val="22"/>
        </w:rPr>
        <w:t>;</w:t>
      </w:r>
    </w:p>
    <w:p w14:paraId="2BABB393" w14:textId="65843CE2" w:rsidR="00417427" w:rsidRPr="00ED163E" w:rsidRDefault="00417427" w:rsidP="00417427">
      <w:pPr>
        <w:pStyle w:val="Heading4"/>
        <w:rPr>
          <w:rFonts w:ascii="Arial" w:hAnsi="Arial" w:cs="Arial"/>
          <w:sz w:val="22"/>
        </w:rPr>
      </w:pPr>
      <w:r w:rsidRPr="00081C8E">
        <w:rPr>
          <w:rFonts w:ascii="Arial" w:hAnsi="Arial" w:cs="Arial"/>
          <w:sz w:val="22"/>
        </w:rPr>
        <w:t xml:space="preserve">Call off </w:t>
      </w:r>
      <w:r>
        <w:rPr>
          <w:rFonts w:ascii="Arial" w:hAnsi="Arial" w:cs="Arial"/>
          <w:sz w:val="22"/>
        </w:rPr>
        <w:t>T</w:t>
      </w:r>
      <w:r w:rsidRPr="00683B63">
        <w:rPr>
          <w:rFonts w:ascii="Arial" w:hAnsi="Arial" w:cs="Arial"/>
          <w:sz w:val="22"/>
        </w:rPr>
        <w:t xml:space="preserve">erms </w:t>
      </w:r>
      <w:r>
        <w:rPr>
          <w:rFonts w:ascii="Arial" w:hAnsi="Arial" w:cs="Arial"/>
          <w:sz w:val="22"/>
        </w:rPr>
        <w:t>Additional</w:t>
      </w:r>
      <w:r w:rsidRPr="00081C8E">
        <w:rPr>
          <w:rFonts w:ascii="Arial" w:hAnsi="Arial" w:cs="Arial"/>
          <w:sz w:val="22"/>
        </w:rPr>
        <w:t xml:space="preserve"> </w:t>
      </w:r>
      <w:r>
        <w:rPr>
          <w:rFonts w:ascii="Arial" w:hAnsi="Arial" w:cs="Arial"/>
          <w:sz w:val="22"/>
        </w:rPr>
        <w:t>S</w:t>
      </w:r>
      <w:r w:rsidRPr="00683B63">
        <w:rPr>
          <w:rFonts w:ascii="Arial" w:hAnsi="Arial" w:cs="Arial"/>
          <w:sz w:val="22"/>
        </w:rPr>
        <w:t xml:space="preserve">chedule </w:t>
      </w:r>
      <w:r>
        <w:rPr>
          <w:rFonts w:ascii="Arial" w:hAnsi="Arial" w:cs="Arial"/>
          <w:sz w:val="22"/>
        </w:rPr>
        <w:t>S5</w:t>
      </w:r>
      <w:r w:rsidRPr="00683B63">
        <w:rPr>
          <w:rFonts w:ascii="Arial" w:hAnsi="Arial" w:cs="Arial"/>
          <w:sz w:val="22"/>
        </w:rPr>
        <w:t xml:space="preserve"> </w:t>
      </w:r>
      <w:r>
        <w:rPr>
          <w:rFonts w:ascii="Arial" w:hAnsi="Arial" w:cs="Arial"/>
          <w:sz w:val="22"/>
        </w:rPr>
        <w:t>Benchmarking</w:t>
      </w:r>
      <w:r w:rsidRPr="00081C8E">
        <w:rPr>
          <w:rFonts w:ascii="Arial" w:hAnsi="Arial" w:cs="Arial"/>
          <w:sz w:val="22"/>
        </w:rPr>
        <w:t>;</w:t>
      </w:r>
    </w:p>
    <w:p w14:paraId="2F6C13E6" w14:textId="43E54937" w:rsidR="00417427" w:rsidRPr="00ED163E" w:rsidRDefault="00417427" w:rsidP="00417427">
      <w:pPr>
        <w:pStyle w:val="Heading4"/>
        <w:rPr>
          <w:rFonts w:ascii="Arial" w:hAnsi="Arial" w:cs="Arial"/>
          <w:sz w:val="22"/>
        </w:rPr>
      </w:pPr>
      <w:r w:rsidRPr="00081C8E">
        <w:rPr>
          <w:rFonts w:ascii="Arial" w:hAnsi="Arial" w:cs="Arial"/>
          <w:sz w:val="22"/>
        </w:rPr>
        <w:t xml:space="preserve">Call off </w:t>
      </w:r>
      <w:r>
        <w:rPr>
          <w:rFonts w:ascii="Arial" w:hAnsi="Arial" w:cs="Arial"/>
          <w:sz w:val="22"/>
        </w:rPr>
        <w:t>T</w:t>
      </w:r>
      <w:r w:rsidRPr="00683B63">
        <w:rPr>
          <w:rFonts w:ascii="Arial" w:hAnsi="Arial" w:cs="Arial"/>
          <w:sz w:val="22"/>
        </w:rPr>
        <w:t xml:space="preserve">erms </w:t>
      </w:r>
      <w:r>
        <w:rPr>
          <w:rFonts w:ascii="Arial" w:hAnsi="Arial" w:cs="Arial"/>
          <w:sz w:val="22"/>
        </w:rPr>
        <w:t>Additional</w:t>
      </w:r>
      <w:r w:rsidRPr="00683B63">
        <w:rPr>
          <w:rFonts w:ascii="Arial" w:hAnsi="Arial" w:cs="Arial"/>
          <w:sz w:val="22"/>
        </w:rPr>
        <w:t xml:space="preserve"> </w:t>
      </w:r>
      <w:r>
        <w:rPr>
          <w:rFonts w:ascii="Arial" w:hAnsi="Arial" w:cs="Arial"/>
          <w:sz w:val="22"/>
        </w:rPr>
        <w:t>S</w:t>
      </w:r>
      <w:r w:rsidRPr="00683B63">
        <w:rPr>
          <w:rFonts w:ascii="Arial" w:hAnsi="Arial" w:cs="Arial"/>
          <w:sz w:val="22"/>
        </w:rPr>
        <w:t xml:space="preserve">chedule </w:t>
      </w:r>
      <w:r>
        <w:rPr>
          <w:rFonts w:ascii="Arial" w:hAnsi="Arial" w:cs="Arial"/>
          <w:sz w:val="22"/>
        </w:rPr>
        <w:t>S6</w:t>
      </w:r>
      <w:r w:rsidRPr="00683B63">
        <w:rPr>
          <w:rFonts w:ascii="Arial" w:hAnsi="Arial" w:cs="Arial"/>
          <w:sz w:val="22"/>
        </w:rPr>
        <w:t xml:space="preserve"> </w:t>
      </w:r>
      <w:r>
        <w:rPr>
          <w:rFonts w:ascii="Arial" w:hAnsi="Arial" w:cs="Arial"/>
          <w:sz w:val="22"/>
        </w:rPr>
        <w:t>Business Continuity and Disaster Recovery</w:t>
      </w:r>
      <w:r w:rsidRPr="00081C8E">
        <w:rPr>
          <w:rFonts w:ascii="Arial" w:hAnsi="Arial" w:cs="Arial"/>
          <w:sz w:val="22"/>
        </w:rPr>
        <w:t>;</w:t>
      </w:r>
    </w:p>
    <w:p w14:paraId="52AC5BAF" w14:textId="4BC34119" w:rsidR="00417427" w:rsidRPr="00ED163E" w:rsidRDefault="00417427" w:rsidP="00417427">
      <w:pPr>
        <w:pStyle w:val="Heading4"/>
        <w:rPr>
          <w:rFonts w:ascii="Arial" w:hAnsi="Arial" w:cs="Arial"/>
          <w:sz w:val="22"/>
        </w:rPr>
      </w:pPr>
      <w:r w:rsidRPr="00081C8E">
        <w:rPr>
          <w:rFonts w:ascii="Arial" w:hAnsi="Arial" w:cs="Arial"/>
          <w:sz w:val="22"/>
        </w:rPr>
        <w:t xml:space="preserve">Call off </w:t>
      </w:r>
      <w:r>
        <w:rPr>
          <w:rFonts w:ascii="Arial" w:hAnsi="Arial" w:cs="Arial"/>
          <w:sz w:val="22"/>
        </w:rPr>
        <w:t>T</w:t>
      </w:r>
      <w:r w:rsidRPr="00683B63">
        <w:rPr>
          <w:rFonts w:ascii="Arial" w:hAnsi="Arial" w:cs="Arial"/>
          <w:sz w:val="22"/>
        </w:rPr>
        <w:t xml:space="preserve">erms </w:t>
      </w:r>
      <w:r>
        <w:rPr>
          <w:rFonts w:ascii="Arial" w:hAnsi="Arial" w:cs="Arial"/>
          <w:sz w:val="22"/>
        </w:rPr>
        <w:t>Additional</w:t>
      </w:r>
      <w:r w:rsidRPr="00683B63">
        <w:rPr>
          <w:rFonts w:ascii="Arial" w:hAnsi="Arial" w:cs="Arial"/>
          <w:sz w:val="22"/>
        </w:rPr>
        <w:t xml:space="preserve"> </w:t>
      </w:r>
      <w:r>
        <w:rPr>
          <w:rFonts w:ascii="Arial" w:hAnsi="Arial" w:cs="Arial"/>
          <w:sz w:val="22"/>
        </w:rPr>
        <w:t>S</w:t>
      </w:r>
      <w:r w:rsidRPr="00081C8E">
        <w:rPr>
          <w:rFonts w:ascii="Arial" w:hAnsi="Arial" w:cs="Arial"/>
          <w:sz w:val="22"/>
        </w:rPr>
        <w:t xml:space="preserve">chedule </w:t>
      </w:r>
      <w:r>
        <w:rPr>
          <w:rFonts w:ascii="Arial" w:hAnsi="Arial" w:cs="Arial"/>
          <w:sz w:val="22"/>
        </w:rPr>
        <w:t>S</w:t>
      </w:r>
      <w:r w:rsidR="006422CD">
        <w:rPr>
          <w:rFonts w:ascii="Arial" w:hAnsi="Arial" w:cs="Arial"/>
          <w:sz w:val="22"/>
        </w:rPr>
        <w:t>7</w:t>
      </w:r>
      <w:r w:rsidRPr="00081C8E">
        <w:rPr>
          <w:rFonts w:ascii="Arial" w:hAnsi="Arial" w:cs="Arial"/>
          <w:sz w:val="22"/>
        </w:rPr>
        <w:t xml:space="preserve"> </w:t>
      </w:r>
      <w:r w:rsidR="006422CD">
        <w:rPr>
          <w:rFonts w:ascii="Arial" w:hAnsi="Arial" w:cs="Arial"/>
          <w:sz w:val="22"/>
        </w:rPr>
        <w:t>Continuous Improvement</w:t>
      </w:r>
      <w:r w:rsidRPr="00081C8E">
        <w:rPr>
          <w:rFonts w:ascii="Arial" w:hAnsi="Arial" w:cs="Arial"/>
          <w:sz w:val="22"/>
        </w:rPr>
        <w:t>;</w:t>
      </w:r>
    </w:p>
    <w:p w14:paraId="647791A8" w14:textId="746B3C30" w:rsidR="00417427" w:rsidRPr="00ED163E" w:rsidRDefault="00417427" w:rsidP="00417427">
      <w:pPr>
        <w:pStyle w:val="Heading4"/>
        <w:rPr>
          <w:rFonts w:ascii="Arial" w:hAnsi="Arial" w:cs="Arial"/>
          <w:sz w:val="22"/>
        </w:rPr>
      </w:pPr>
      <w:r w:rsidRPr="00081C8E">
        <w:rPr>
          <w:rFonts w:ascii="Arial" w:hAnsi="Arial" w:cs="Arial"/>
          <w:sz w:val="22"/>
        </w:rPr>
        <w:t xml:space="preserve">Call off </w:t>
      </w:r>
      <w:r>
        <w:rPr>
          <w:rFonts w:ascii="Arial" w:hAnsi="Arial" w:cs="Arial"/>
          <w:sz w:val="22"/>
        </w:rPr>
        <w:t>T</w:t>
      </w:r>
      <w:r w:rsidRPr="00081C8E">
        <w:rPr>
          <w:rFonts w:ascii="Arial" w:hAnsi="Arial" w:cs="Arial"/>
          <w:sz w:val="22"/>
        </w:rPr>
        <w:t xml:space="preserve">erms </w:t>
      </w:r>
      <w:r>
        <w:rPr>
          <w:rFonts w:ascii="Arial" w:hAnsi="Arial" w:cs="Arial"/>
          <w:sz w:val="22"/>
        </w:rPr>
        <w:t>Additional</w:t>
      </w:r>
      <w:r w:rsidRPr="00081C8E">
        <w:rPr>
          <w:rFonts w:ascii="Arial" w:hAnsi="Arial" w:cs="Arial"/>
          <w:sz w:val="22"/>
        </w:rPr>
        <w:t xml:space="preserve"> </w:t>
      </w:r>
      <w:r>
        <w:rPr>
          <w:rFonts w:ascii="Arial" w:hAnsi="Arial" w:cs="Arial"/>
          <w:sz w:val="22"/>
        </w:rPr>
        <w:t>S</w:t>
      </w:r>
      <w:r w:rsidRPr="00081C8E">
        <w:rPr>
          <w:rFonts w:ascii="Arial" w:hAnsi="Arial" w:cs="Arial"/>
          <w:sz w:val="22"/>
        </w:rPr>
        <w:t xml:space="preserve">chedule </w:t>
      </w:r>
      <w:r>
        <w:rPr>
          <w:rFonts w:ascii="Arial" w:hAnsi="Arial" w:cs="Arial"/>
          <w:sz w:val="22"/>
        </w:rPr>
        <w:t>S</w:t>
      </w:r>
      <w:r w:rsidR="006422CD">
        <w:rPr>
          <w:rFonts w:ascii="Arial" w:hAnsi="Arial" w:cs="Arial"/>
          <w:sz w:val="22"/>
        </w:rPr>
        <w:t>8</w:t>
      </w:r>
      <w:r w:rsidRPr="00081C8E">
        <w:rPr>
          <w:rFonts w:ascii="Arial" w:hAnsi="Arial" w:cs="Arial"/>
          <w:sz w:val="22"/>
        </w:rPr>
        <w:t xml:space="preserve"> </w:t>
      </w:r>
      <w:r w:rsidR="006422CD">
        <w:rPr>
          <w:rFonts w:ascii="Arial" w:hAnsi="Arial" w:cs="Arial"/>
          <w:sz w:val="22"/>
        </w:rPr>
        <w:t>Guarantee</w:t>
      </w:r>
      <w:r w:rsidRPr="009E23E6">
        <w:rPr>
          <w:rFonts w:ascii="Arial" w:hAnsi="Arial" w:cs="Arial"/>
          <w:sz w:val="22"/>
        </w:rPr>
        <w:t>;</w:t>
      </w:r>
    </w:p>
    <w:p w14:paraId="390173D7" w14:textId="3618ED80" w:rsidR="004430C0" w:rsidRPr="00153F1A" w:rsidRDefault="00D968FA" w:rsidP="00153F1A">
      <w:pPr>
        <w:pStyle w:val="Heading3"/>
        <w:keepLines w:val="0"/>
        <w:numPr>
          <w:ilvl w:val="2"/>
          <w:numId w:val="31"/>
        </w:numPr>
        <w:rPr>
          <w:rFonts w:ascii="Arial" w:hAnsi="Arial" w:cs="Arial"/>
          <w:sz w:val="22"/>
        </w:rPr>
      </w:pPr>
      <w:r w:rsidRPr="0079613B">
        <w:rPr>
          <w:rFonts w:ascii="Arial" w:hAnsi="Arial" w:cs="Arial"/>
          <w:sz w:val="22"/>
        </w:rPr>
        <w:t xml:space="preserve">The Parties acknowledge and agree that this contract shall come into force on the Commencement Date but </w:t>
      </w:r>
      <w:r w:rsidR="0079613B" w:rsidRPr="0079613B">
        <w:rPr>
          <w:rFonts w:ascii="Arial" w:hAnsi="Arial" w:cs="Arial"/>
          <w:sz w:val="22"/>
        </w:rPr>
        <w:t>as set out in paragraph 1 of Call Off Schedule, the operational services shall commence from the Operational Service Commencement Date.</w:t>
      </w:r>
    </w:p>
    <w:sectPr w:rsidR="004430C0" w:rsidRPr="00153F1A">
      <w:pgSz w:w="11900" w:h="16840"/>
      <w:pgMar w:top="1134" w:right="1134" w:bottom="1134" w:left="1134"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97A0BA8" w16cex:dateUtc="2024-11-28T09:29:00Z"/>
  <w16cex:commentExtensible w16cex:durableId="043C39B0" w16cex:dateUtc="2024-11-28T09:29:00Z"/>
  <w16cex:commentExtensible w16cex:durableId="68CCD025" w16cex:dateUtc="2024-11-28T09:30:00Z"/>
  <w16cex:commentExtensible w16cex:durableId="7786729B" w16cex:dateUtc="2024-11-28T09:33:00Z"/>
  <w16cex:commentExtensible w16cex:durableId="7DBF8308" w16cex:dateUtc="2024-11-28T10:24:00Z"/>
  <w16cex:commentExtensible w16cex:durableId="41B175B6" w16cex:dateUtc="2024-11-28T09:35:00Z"/>
  <w16cex:commentExtensible w16cex:durableId="0F1AD3E2" w16cex:dateUtc="2024-11-28T09:35:00Z"/>
  <w16cex:commentExtensible w16cex:durableId="6FF29A06" w16cex:dateUtc="2024-11-28T09:36:00Z"/>
  <w16cex:commentExtensible w16cex:durableId="66B9BF70" w16cex:dateUtc="2024-11-28T09:37:00Z"/>
  <w16cex:commentExtensible w16cex:durableId="74C9CDFE" w16cex:dateUtc="2024-11-28T09:37:00Z"/>
  <w16cex:commentExtensible w16cex:durableId="3B0ED2E3" w16cex:dateUtc="2024-11-27T09:00:00Z"/>
  <w16cex:commentExtensible w16cex:durableId="46847559" w16cex:dateUtc="2024-11-27T09:0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1345D2" w14:textId="77777777" w:rsidR="00511FBB" w:rsidRDefault="00511FBB">
      <w:r>
        <w:separator/>
      </w:r>
    </w:p>
  </w:endnote>
  <w:endnote w:type="continuationSeparator" w:id="0">
    <w:p w14:paraId="5B63215E" w14:textId="77777777" w:rsidR="00511FBB" w:rsidRDefault="00511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ptos">
    <w:altName w:val="Calibri"/>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fia Pro Medium">
    <w:altName w:val="Calibri"/>
    <w:panose1 w:val="00000000000000000000"/>
    <w:charset w:val="4D"/>
    <w:family w:val="auto"/>
    <w:notTrueType/>
    <w:pitch w:val="variable"/>
    <w:sig w:usb0="A00002EF" w:usb1="5000E07B" w:usb2="00000000" w:usb3="00000000" w:csb0="00000197" w:csb1="00000000"/>
  </w:font>
  <w:font w:name="Minion Pro">
    <w:altName w:val="Cambria"/>
    <w:panose1 w:val="00000000000000000000"/>
    <w:charset w:val="00"/>
    <w:family w:val="roman"/>
    <w:notTrueType/>
    <w:pitch w:val="variable"/>
    <w:sig w:usb0="60000287" w:usb1="00000001" w:usb2="00000000" w:usb3="00000000" w:csb0="0000019F" w:csb1="00000000"/>
  </w:font>
  <w:font w:name="Sofia Pro Semi Bold">
    <w:altName w:val="Calibri"/>
    <w:panose1 w:val="00000000000000000000"/>
    <w:charset w:val="4D"/>
    <w:family w:val="auto"/>
    <w:notTrueType/>
    <w:pitch w:val="variable"/>
    <w:sig w:usb0="A00002EF" w:usb1="5000E07B" w:usb2="00000000" w:usb3="00000000" w:csb0="00000197" w:csb1="00000000"/>
  </w:font>
  <w:font w:name="Helvetica">
    <w:panose1 w:val="020B0604020202020204"/>
    <w:charset w:val="00"/>
    <w:family w:val="auto"/>
    <w:pitch w:val="variable"/>
    <w:sig w:usb0="E00002FF" w:usb1="5000785B" w:usb2="00000000" w:usb3="00000000" w:csb0="0000019F" w:csb1="00000000"/>
  </w:font>
  <w:font w:name="Consolas">
    <w:panose1 w:val="020B0609020204030204"/>
    <w:charset w:val="00"/>
    <w:family w:val="modern"/>
    <w:pitch w:val="fixed"/>
    <w:sig w:usb0="E00006FF" w:usb1="0000FCFF" w:usb2="00000001" w:usb3="00000000" w:csb0="0000019F" w:csb1="00000000"/>
  </w:font>
  <w:font w:name="Futura">
    <w:altName w:val="Century Gothic"/>
    <w:charset w:val="B1"/>
    <w:family w:val="swiss"/>
    <w:pitch w:val="variable"/>
    <w:sig w:usb0="A0000AEF" w:usb1="5000214A" w:usb2="00000000" w:usb3="00000000" w:csb0="000001FF"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 Neue">
    <w:altName w:val="Sylfaen"/>
    <w:charset w:val="00"/>
    <w:family w:val="auto"/>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66DB2" w14:textId="77777777" w:rsidR="009869EA" w:rsidRDefault="009869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46EA8" w14:textId="77777777" w:rsidR="009869EA" w:rsidRDefault="009869EA">
    <w:pPr>
      <w:tabs>
        <w:tab w:val="center" w:pos="4320"/>
        <w:tab w:val="right" w:pos="8640"/>
      </w:tabs>
      <w:jc w:val="right"/>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rPr>
      <w:t>3</w:t>
    </w:r>
    <w:r>
      <w:rPr>
        <w:rFonts w:ascii="Arial" w:hAnsi="Arial" w:cs="Arial"/>
      </w:rPr>
      <w:fldChar w:fldCharType="end"/>
    </w:r>
  </w:p>
  <w:p w14:paraId="52C5E844" w14:textId="6CE52F20" w:rsidR="009869EA" w:rsidRDefault="009869EA">
    <w:pPr>
      <w:tabs>
        <w:tab w:val="center" w:pos="4320"/>
        <w:tab w:val="right" w:pos="8640"/>
      </w:tabs>
      <w:jc w:val="both"/>
      <w:rPr>
        <w:rFonts w:ascii="Arial" w:hAnsi="Arial" w:cs="Arial"/>
        <w:sz w:val="18"/>
        <w:szCs w:val="18"/>
      </w:rPr>
    </w:pPr>
    <w:r>
      <w:rPr>
        <w:rFonts w:ascii="Arial" w:hAnsi="Arial" w:cs="Arial"/>
        <w:sz w:val="18"/>
        <w:szCs w:val="18"/>
      </w:rPr>
      <w:t xml:space="preserve">RM6100 Order Form – Lot 3 </w:t>
    </w:r>
  </w:p>
  <w:p w14:paraId="0D6C4C40" w14:textId="77777777" w:rsidR="009869EA" w:rsidRDefault="009869EA">
    <w:pPr>
      <w:pStyle w:val="Footer"/>
      <w:ind w:firstLine="7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3261193"/>
      <w:docPartObj>
        <w:docPartGallery w:val="Page Numbers (Bottom of Page)"/>
        <w:docPartUnique/>
      </w:docPartObj>
    </w:sdtPr>
    <w:sdtEndPr>
      <w:rPr>
        <w:noProof/>
      </w:rPr>
    </w:sdtEndPr>
    <w:sdtContent>
      <w:p w14:paraId="30DACA07" w14:textId="14039647" w:rsidR="009869EA" w:rsidRDefault="009869E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CA7757" w14:textId="77777777" w:rsidR="009869EA" w:rsidRDefault="009869E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3B7AA" w14:textId="77777777" w:rsidR="009869EA" w:rsidRDefault="009869EA">
    <w:pPr>
      <w:tabs>
        <w:tab w:val="center" w:pos="4320"/>
        <w:tab w:val="right" w:pos="8640"/>
      </w:tabs>
      <w:jc w:val="right"/>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rPr>
      <w:t>17</w:t>
    </w:r>
    <w:r>
      <w:rPr>
        <w:rFonts w:ascii="Arial" w:hAnsi="Arial" w:cs="Arial"/>
      </w:rPr>
      <w:fldChar w:fldCharType="end"/>
    </w:r>
  </w:p>
  <w:p w14:paraId="4D09CEBF" w14:textId="4FD5BC5B" w:rsidR="009869EA" w:rsidRDefault="009869EA">
    <w:pPr>
      <w:tabs>
        <w:tab w:val="center" w:pos="4320"/>
        <w:tab w:val="right" w:pos="8640"/>
      </w:tabs>
      <w:jc w:val="both"/>
      <w:rPr>
        <w:rFonts w:ascii="Arial" w:hAnsi="Arial" w:cs="Arial"/>
        <w:sz w:val="18"/>
        <w:szCs w:val="18"/>
      </w:rPr>
    </w:pPr>
    <w:r>
      <w:rPr>
        <w:rFonts w:ascii="Arial" w:hAnsi="Arial" w:cs="Arial"/>
        <w:sz w:val="18"/>
        <w:szCs w:val="18"/>
      </w:rPr>
      <w:t>RM6100 Order Form – Lot 3</w:t>
    </w:r>
  </w:p>
  <w:p w14:paraId="0C4D5500" w14:textId="77777777" w:rsidR="009869EA" w:rsidRDefault="009869EA">
    <w:pPr>
      <w:pStyle w:val="Footer"/>
      <w:ind w:firstLine="72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7853C" w14:textId="77777777" w:rsidR="009869EA" w:rsidRDefault="009869E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CC3C8" w14:textId="77777777" w:rsidR="009869EA" w:rsidRDefault="009869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592D86" w14:textId="77777777" w:rsidR="00511FBB" w:rsidRDefault="00511FBB">
      <w:r>
        <w:rPr>
          <w:color w:val="000000"/>
        </w:rPr>
        <w:separator/>
      </w:r>
    </w:p>
  </w:footnote>
  <w:footnote w:type="continuationSeparator" w:id="0">
    <w:p w14:paraId="6D44F492" w14:textId="77777777" w:rsidR="00511FBB" w:rsidRDefault="00511F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0BC4A" w14:textId="77777777" w:rsidR="009869EA" w:rsidRDefault="009869E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7CEB3" w14:textId="77777777" w:rsidR="009869EA" w:rsidRDefault="009869E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E07BB" w14:textId="77777777" w:rsidR="009869EA" w:rsidRDefault="009869E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8E8A3" w14:textId="77777777" w:rsidR="009869EA" w:rsidRDefault="009869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50734" w14:textId="77777777" w:rsidR="009869EA" w:rsidRDefault="009869EA">
    <w:pPr>
      <w:pStyle w:val="Header"/>
    </w:pPr>
    <w:r>
      <w:rPr>
        <w:noProof/>
        <w:lang w:eastAsia="en-GB"/>
      </w:rPr>
      <w:drawing>
        <wp:inline distT="0" distB="0" distL="0" distR="0" wp14:anchorId="77C0911B" wp14:editId="318BBB7C">
          <wp:extent cx="1115696" cy="920745"/>
          <wp:effectExtent l="0" t="0" r="8254" b="0"/>
          <wp:docPr id="1"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115696" cy="920745"/>
                  </a:xfrm>
                  <a:prstGeom prst="rect">
                    <a:avLst/>
                  </a:prstGeom>
                  <a:noFill/>
                  <a:ln>
                    <a:noFill/>
                    <a:prstDash/>
                  </a:ln>
                </pic:spPr>
              </pic:pic>
            </a:graphicData>
          </a:graphic>
        </wp:inline>
      </w:drawing>
    </w:r>
  </w:p>
  <w:p w14:paraId="51620E29" w14:textId="77777777" w:rsidR="009869EA" w:rsidRDefault="009869EA">
    <w:pPr>
      <w:pStyle w:val="Header"/>
    </w:pPr>
  </w:p>
  <w:p w14:paraId="39C6248B" w14:textId="77777777" w:rsidR="009869EA" w:rsidRDefault="009869E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8319C" w14:textId="77777777" w:rsidR="009869EA" w:rsidRDefault="009869E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FFAD8" w14:textId="77777777" w:rsidR="009869EA" w:rsidRDefault="009869EA">
    <w:pPr>
      <w:pStyle w:val="Header"/>
    </w:pPr>
    <w:r>
      <w:rPr>
        <w:noProof/>
        <w:lang w:eastAsia="en-GB"/>
      </w:rPr>
      <w:drawing>
        <wp:inline distT="0" distB="0" distL="0" distR="0" wp14:anchorId="58A4557E" wp14:editId="3370AD9F">
          <wp:extent cx="1115696" cy="920745"/>
          <wp:effectExtent l="0" t="0" r="8254" b="0"/>
          <wp:docPr id="2"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115696" cy="920745"/>
                  </a:xfrm>
                  <a:prstGeom prst="rect">
                    <a:avLst/>
                  </a:prstGeom>
                  <a:noFill/>
                  <a:ln>
                    <a:noFill/>
                    <a:prstDash/>
                  </a:ln>
                </pic:spPr>
              </pic:pic>
            </a:graphicData>
          </a:graphic>
        </wp:inline>
      </w:drawing>
    </w:r>
  </w:p>
  <w:p w14:paraId="48A71A58" w14:textId="77777777" w:rsidR="009869EA" w:rsidRDefault="009869EA">
    <w:pPr>
      <w:pStyle w:val="Header"/>
    </w:pPr>
  </w:p>
  <w:p w14:paraId="4DAA6EB2" w14:textId="77777777" w:rsidR="009869EA" w:rsidRDefault="009869E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CF46E" w14:textId="77777777" w:rsidR="009869EA" w:rsidRDefault="009869EA">
    <w:pPr>
      <w:pStyle w:val="Header"/>
    </w:pPr>
    <w:r>
      <w:rPr>
        <w:noProof/>
        <w:lang w:eastAsia="en-GB"/>
      </w:rPr>
      <w:drawing>
        <wp:inline distT="0" distB="0" distL="0" distR="0" wp14:anchorId="04C1875B" wp14:editId="0F725254">
          <wp:extent cx="1115696" cy="920745"/>
          <wp:effectExtent l="0" t="0" r="8254"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115696" cy="920745"/>
                  </a:xfrm>
                  <a:prstGeom prst="rect">
                    <a:avLst/>
                  </a:prstGeom>
                  <a:noFill/>
                  <a:ln>
                    <a:noFill/>
                    <a:prstDash/>
                  </a:ln>
                </pic:spPr>
              </pic:pic>
            </a:graphicData>
          </a:graphic>
        </wp:inline>
      </w:drawing>
    </w:r>
  </w:p>
  <w:p w14:paraId="13EA00D9" w14:textId="77777777" w:rsidR="009869EA" w:rsidRDefault="009869EA">
    <w:pPr>
      <w:pStyle w:val="Header"/>
    </w:pPr>
  </w:p>
  <w:p w14:paraId="132F32FE" w14:textId="77777777" w:rsidR="009869EA" w:rsidRDefault="009869EA"/>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96CFE" w14:textId="77777777" w:rsidR="009869EA" w:rsidRDefault="009869EA">
    <w:pPr>
      <w:pStyle w:val="Header"/>
    </w:pPr>
    <w:r>
      <w:rPr>
        <w:noProof/>
        <w:lang w:eastAsia="en-GB"/>
      </w:rPr>
      <w:drawing>
        <wp:inline distT="0" distB="0" distL="0" distR="0" wp14:anchorId="2FCD10B2" wp14:editId="69064EA2">
          <wp:extent cx="1115696" cy="920745"/>
          <wp:effectExtent l="0" t="0" r="8254"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115696" cy="920745"/>
                  </a:xfrm>
                  <a:prstGeom prst="rect">
                    <a:avLst/>
                  </a:prstGeom>
                  <a:noFill/>
                  <a:ln>
                    <a:noFill/>
                    <a:prstDash/>
                  </a:ln>
                </pic:spPr>
              </pic:pic>
            </a:graphicData>
          </a:graphic>
        </wp:inline>
      </w:drawing>
    </w:r>
  </w:p>
  <w:p w14:paraId="7C573758" w14:textId="77777777" w:rsidR="009869EA" w:rsidRDefault="009869EA">
    <w:pPr>
      <w:pStyle w:val="Header"/>
    </w:pPr>
  </w:p>
  <w:p w14:paraId="38F31A8A" w14:textId="77777777" w:rsidR="009869EA" w:rsidRDefault="009869EA"/>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9A029" w14:textId="77777777" w:rsidR="009869EA" w:rsidRDefault="009869EA">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F6112" w14:textId="77777777" w:rsidR="009869EA" w:rsidRDefault="009869EA">
    <w:pPr>
      <w:pStyle w:val="Header"/>
      <w:jc w:val="cen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A01E3" w14:textId="77777777" w:rsidR="009869EA" w:rsidRDefault="009869E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CC6887C"/>
    <w:lvl w:ilvl="0">
      <w:start w:val="1"/>
      <w:numFmt w:val="decimal"/>
      <w:pStyle w:val="ListNumber51"/>
      <w:lvlText w:val="%1."/>
      <w:lvlJc w:val="left"/>
      <w:pPr>
        <w:tabs>
          <w:tab w:val="num" w:pos="1492"/>
        </w:tabs>
        <w:ind w:left="1492" w:hanging="360"/>
      </w:pPr>
    </w:lvl>
  </w:abstractNum>
  <w:abstractNum w:abstractNumId="1" w15:restartNumberingAfterBreak="0">
    <w:nsid w:val="FFFFFF7D"/>
    <w:multiLevelType w:val="singleLevel"/>
    <w:tmpl w:val="3878DC0C"/>
    <w:lvl w:ilvl="0">
      <w:start w:val="1"/>
      <w:numFmt w:val="decimal"/>
      <w:pStyle w:val="ListNumber41"/>
      <w:lvlText w:val="%1."/>
      <w:lvlJc w:val="left"/>
      <w:pPr>
        <w:tabs>
          <w:tab w:val="num" w:pos="1209"/>
        </w:tabs>
        <w:ind w:left="1209" w:hanging="360"/>
      </w:pPr>
    </w:lvl>
  </w:abstractNum>
  <w:abstractNum w:abstractNumId="2" w15:restartNumberingAfterBreak="0">
    <w:nsid w:val="FFFFFF7E"/>
    <w:multiLevelType w:val="singleLevel"/>
    <w:tmpl w:val="AD0294B4"/>
    <w:lvl w:ilvl="0">
      <w:start w:val="1"/>
      <w:numFmt w:val="decimal"/>
      <w:pStyle w:val="ListNumber31"/>
      <w:lvlText w:val="%1."/>
      <w:lvlJc w:val="left"/>
      <w:pPr>
        <w:tabs>
          <w:tab w:val="num" w:pos="926"/>
        </w:tabs>
        <w:ind w:left="926" w:hanging="360"/>
      </w:pPr>
    </w:lvl>
  </w:abstractNum>
  <w:abstractNum w:abstractNumId="3" w15:restartNumberingAfterBreak="0">
    <w:nsid w:val="FFFFFF7F"/>
    <w:multiLevelType w:val="singleLevel"/>
    <w:tmpl w:val="CB66866C"/>
    <w:lvl w:ilvl="0">
      <w:start w:val="1"/>
      <w:numFmt w:val="decimal"/>
      <w:pStyle w:val="ListNumber21"/>
      <w:lvlText w:val="%1."/>
      <w:lvlJc w:val="left"/>
      <w:pPr>
        <w:tabs>
          <w:tab w:val="num" w:pos="643"/>
        </w:tabs>
        <w:ind w:left="643" w:hanging="360"/>
      </w:pPr>
    </w:lvl>
  </w:abstractNum>
  <w:abstractNum w:abstractNumId="4" w15:restartNumberingAfterBreak="0">
    <w:nsid w:val="FFFFFF80"/>
    <w:multiLevelType w:val="singleLevel"/>
    <w:tmpl w:val="474EEFE2"/>
    <w:lvl w:ilvl="0">
      <w:start w:val="1"/>
      <w:numFmt w:val="bullet"/>
      <w:pStyle w:val="ListBullet51"/>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BC27AC"/>
    <w:lvl w:ilvl="0">
      <w:start w:val="1"/>
      <w:numFmt w:val="bullet"/>
      <w:pStyle w:val="ListBullet41"/>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36E908A"/>
    <w:lvl w:ilvl="0">
      <w:start w:val="1"/>
      <w:numFmt w:val="bullet"/>
      <w:pStyle w:val="ListBullet31"/>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DC91B6"/>
    <w:lvl w:ilvl="0">
      <w:start w:val="1"/>
      <w:numFmt w:val="bullet"/>
      <w:pStyle w:val="ListBullet21"/>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12AA6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BF6FA66"/>
    <w:lvl w:ilvl="0">
      <w:start w:val="1"/>
      <w:numFmt w:val="bullet"/>
      <w:pStyle w:val="ListBullet1"/>
      <w:lvlText w:val=""/>
      <w:lvlJc w:val="left"/>
      <w:pPr>
        <w:tabs>
          <w:tab w:val="num" w:pos="360"/>
        </w:tabs>
        <w:ind w:left="360" w:hanging="360"/>
      </w:pPr>
      <w:rPr>
        <w:rFonts w:ascii="Symbol" w:hAnsi="Symbol" w:hint="default"/>
      </w:rPr>
    </w:lvl>
  </w:abstractNum>
  <w:abstractNum w:abstractNumId="10" w15:restartNumberingAfterBreak="0">
    <w:nsid w:val="01F8377B"/>
    <w:multiLevelType w:val="hybridMultilevel"/>
    <w:tmpl w:val="51463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38A6BF5"/>
    <w:multiLevelType w:val="hybridMultilevel"/>
    <w:tmpl w:val="0FDCF000"/>
    <w:lvl w:ilvl="0" w:tplc="66262C60">
      <w:start w:val="1"/>
      <w:numFmt w:val="decimal"/>
      <w:pStyle w:val="Numberedlist1"/>
      <w:lvlText w:val="%1."/>
      <w:lvlJc w:val="left"/>
      <w:pPr>
        <w:ind w:left="720" w:hanging="360"/>
      </w:pPr>
    </w:lvl>
    <w:lvl w:ilvl="1" w:tplc="B6264726">
      <w:start w:val="1"/>
      <w:numFmt w:val="lowerLetter"/>
      <w:pStyle w:val="Numberedlist2"/>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B30E5C"/>
    <w:multiLevelType w:val="multilevel"/>
    <w:tmpl w:val="29F85E86"/>
    <w:styleLink w:val="WWOutlineListStyle2"/>
    <w:lvl w:ilvl="0">
      <w:start w:val="1"/>
      <w:numFmt w:val="none"/>
      <w:lvlText w:val="%1"/>
      <w:lvlJc w:val="left"/>
    </w:lvl>
    <w:lvl w:ilvl="1">
      <w:start w:val="1"/>
      <w:numFmt w:val="decimal"/>
      <w:lvlText w:val="%1.%2"/>
      <w:lvlJc w:val="left"/>
      <w:pPr>
        <w:ind w:left="141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13" w15:restartNumberingAfterBreak="0">
    <w:nsid w:val="04777C9C"/>
    <w:multiLevelType w:val="multilevel"/>
    <w:tmpl w:val="8188E1A2"/>
    <w:styleLink w:val="LFO16"/>
    <w:lvl w:ilvl="0">
      <w:start w:val="1"/>
      <w:numFmt w:val="decimal"/>
      <w:pStyle w:val="GPSL6numbered"/>
      <w:lvlText w:val="%1."/>
      <w:lvlJc w:val="left"/>
      <w:pPr>
        <w:ind w:left="360" w:hanging="360"/>
      </w:pPr>
      <w:rPr>
        <w:bCs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ind w:left="720" w:hanging="360"/>
      </w:pPr>
      <w:rPr>
        <w:bCs w:val="0"/>
        <w:iCs w:val="0"/>
        <w:caps w:val="0"/>
        <w:smallCaps w:val="0"/>
        <w:strike w:val="0"/>
        <w:dstrike w:val="0"/>
        <w:vanish w:val="0"/>
        <w:color w:val="000000"/>
        <w:spacing w:val="0"/>
        <w:kern w:val="0"/>
        <w:position w:val="0"/>
        <w:u w:val="none"/>
        <w:vertAlign w:val="baseline"/>
        <w:em w:val="none"/>
      </w:rPr>
    </w:lvl>
    <w:lvl w:ilvl="2">
      <w:start w:val="1"/>
      <w:numFmt w:val="decimal"/>
      <w:lvlText w:val="%1.%2.%3"/>
      <w:lvlJc w:val="left"/>
      <w:pPr>
        <w:ind w:left="2138" w:hanging="720"/>
      </w:pPr>
      <w:rPr>
        <w:bCs w:val="0"/>
        <w:i w:val="0"/>
        <w:iCs w:val="0"/>
        <w:caps w:val="0"/>
        <w:smallCaps w:val="0"/>
        <w:strike w:val="0"/>
        <w:dstrike w:val="0"/>
        <w:vanish w:val="0"/>
        <w:color w:val="000000"/>
        <w:spacing w:val="0"/>
        <w:kern w:val="0"/>
        <w:position w:val="0"/>
        <w:u w:val="none"/>
        <w:vertAlign w:val="baseline"/>
        <w:em w:val="none"/>
      </w:rPr>
    </w:lvl>
    <w:lvl w:ilvl="3">
      <w:start w:val="1"/>
      <w:numFmt w:val="lowerLetter"/>
      <w:lvlText w:val="(%4)"/>
      <w:lvlJc w:val="left"/>
      <w:pPr>
        <w:ind w:left="1080" w:hanging="720"/>
      </w:pPr>
      <w:rPr>
        <w:bCs w:val="0"/>
        <w:iCs w:val="0"/>
        <w:caps w:val="0"/>
        <w:smallCaps w:val="0"/>
        <w:strike w:val="0"/>
        <w:dstrike w:val="0"/>
        <w:vanish w:val="0"/>
        <w:color w:val="000000"/>
        <w:spacing w:val="0"/>
        <w:kern w:val="0"/>
        <w:position w:val="0"/>
        <w:u w:val="none"/>
        <w:vertAlign w:val="baseline"/>
        <w:em w:val="none"/>
      </w:rPr>
    </w:lvl>
    <w:lvl w:ilvl="4">
      <w:start w:val="1"/>
      <w:numFmt w:val="lowerRoman"/>
      <w:lvlText w:val="(%5)"/>
      <w:lvlJc w:val="left"/>
      <w:pPr>
        <w:ind w:left="1440" w:hanging="1080"/>
      </w:pPr>
      <w:rPr>
        <w:bCs w:val="0"/>
        <w:iCs w:val="0"/>
        <w:caps w:val="0"/>
        <w:smallCaps w:val="0"/>
        <w:strike w:val="0"/>
        <w:dstrike w:val="0"/>
        <w:vanish w:val="0"/>
        <w:color w:val="000000"/>
        <w:spacing w:val="0"/>
        <w:kern w:val="0"/>
        <w:position w:val="0"/>
        <w:u w:val="none"/>
        <w:vertAlign w:val="baseline"/>
        <w:em w:val="none"/>
      </w:rPr>
    </w:lvl>
    <w:lvl w:ilvl="5">
      <w:start w:val="1"/>
      <w:numFmt w:val="upperLetter"/>
      <w:lvlText w:val="(%6)"/>
      <w:lvlJc w:val="left"/>
      <w:pPr>
        <w:ind w:left="1440" w:hanging="1080"/>
      </w:pPr>
      <w:rPr>
        <w:bCs w:val="0"/>
        <w:iCs w:val="0"/>
        <w:caps w:val="0"/>
        <w:smallCaps w:val="0"/>
        <w:strike w:val="0"/>
        <w:dstrike w:val="0"/>
        <w:vanish w:val="0"/>
        <w:color w:val="000000"/>
        <w:spacing w:val="0"/>
        <w:kern w:val="0"/>
        <w:position w:val="0"/>
        <w:u w:val="none"/>
        <w:vertAlign w:val="baseline"/>
        <w:em w:val="no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04DF0137"/>
    <w:multiLevelType w:val="multilevel"/>
    <w:tmpl w:val="97E4B320"/>
    <w:styleLink w:val="NumberingNotes1"/>
    <w:lvl w:ilvl="0">
      <w:start w:val="1"/>
      <w:numFmt w:val="decimal"/>
      <w:pStyle w:val="Note1"/>
      <w:lvlText w:val="%1"/>
      <w:lvlJc w:val="left"/>
      <w:pPr>
        <w:tabs>
          <w:tab w:val="num" w:pos="720"/>
        </w:tabs>
        <w:ind w:left="720" w:hanging="720"/>
      </w:pPr>
    </w:lvl>
    <w:lvl w:ilvl="1">
      <w:start w:val="1"/>
      <w:numFmt w:val="lowerLetter"/>
      <w:pStyle w:val="Note2"/>
      <w:lvlText w:val="(%2)"/>
      <w:lvlJc w:val="left"/>
      <w:pPr>
        <w:tabs>
          <w:tab w:val="num" w:pos="1440"/>
        </w:tabs>
        <w:ind w:left="1440" w:hanging="720"/>
      </w:pPr>
    </w:lvl>
    <w:lvl w:ilvl="2">
      <w:start w:val="1"/>
      <w:numFmt w:val="lowerRoman"/>
      <w:pStyle w:val="Note3"/>
      <w:lvlText w:val="(%3)"/>
      <w:lvlJc w:val="left"/>
      <w:pPr>
        <w:tabs>
          <w:tab w:val="num" w:pos="2160"/>
        </w:tabs>
        <w:ind w:left="2160" w:hanging="720"/>
      </w:pPr>
    </w:lvl>
    <w:lvl w:ilvl="3">
      <w:start w:val="1"/>
      <w:numFmt w:val="upperLetter"/>
      <w:pStyle w:val="Note4"/>
      <w:lvlText w:val="(%4)"/>
      <w:lvlJc w:val="left"/>
      <w:pPr>
        <w:tabs>
          <w:tab w:val="num" w:pos="2880"/>
        </w:tabs>
        <w:ind w:left="2880" w:hanging="720"/>
      </w:pPr>
    </w:lvl>
    <w:lvl w:ilvl="4">
      <w:start w:val="1"/>
      <w:numFmt w:val="decimal"/>
      <w:pStyle w:val="Note5"/>
      <w:lvlText w:val="%5)"/>
      <w:lvlJc w:val="left"/>
      <w:pPr>
        <w:tabs>
          <w:tab w:val="num" w:pos="3600"/>
        </w:tabs>
        <w:ind w:left="3600" w:hanging="720"/>
      </w:pPr>
    </w:lvl>
    <w:lvl w:ilvl="5">
      <w:start w:val="1"/>
      <w:numFmt w:val="lowerLetter"/>
      <w:pStyle w:val="Note6"/>
      <w:lvlText w:val="%6)"/>
      <w:lvlJc w:val="left"/>
      <w:pPr>
        <w:tabs>
          <w:tab w:val="num" w:pos="4321"/>
        </w:tabs>
        <w:ind w:left="4321" w:hanging="721"/>
      </w:pPr>
    </w:lvl>
    <w:lvl w:ilvl="6">
      <w:start w:val="1"/>
      <w:numFmt w:val="lowerRoman"/>
      <w:pStyle w:val="Note7"/>
      <w:lvlText w:val="%7)"/>
      <w:lvlJc w:val="left"/>
      <w:pPr>
        <w:tabs>
          <w:tab w:val="num" w:pos="5041"/>
        </w:tabs>
        <w:ind w:left="5041" w:hanging="720"/>
      </w:pPr>
    </w:lvl>
    <w:lvl w:ilvl="7">
      <w:start w:val="1"/>
      <w:numFmt w:val="upperLetter"/>
      <w:pStyle w:val="Note8"/>
      <w:lvlText w:val="%8)"/>
      <w:lvlJc w:val="left"/>
      <w:pPr>
        <w:tabs>
          <w:tab w:val="num" w:pos="5761"/>
        </w:tabs>
        <w:ind w:left="5761" w:hanging="720"/>
      </w:pPr>
    </w:lvl>
    <w:lvl w:ilvl="8">
      <w:start w:val="1"/>
      <w:numFmt w:val="none"/>
      <w:suff w:val="nothing"/>
      <w:lvlText w:val=""/>
      <w:lvlJc w:val="left"/>
      <w:pPr>
        <w:ind w:left="0" w:firstLine="0"/>
      </w:pPr>
    </w:lvl>
  </w:abstractNum>
  <w:abstractNum w:abstractNumId="15" w15:restartNumberingAfterBreak="0">
    <w:nsid w:val="085726EE"/>
    <w:multiLevelType w:val="hybridMultilevel"/>
    <w:tmpl w:val="4B8C921A"/>
    <w:lvl w:ilvl="0" w:tplc="16B80402">
      <w:start w:val="1"/>
      <w:numFmt w:val="bullet"/>
      <w:pStyle w:val="Bullet3"/>
      <w:lvlText w:val=""/>
      <w:lvlJc w:val="left"/>
      <w:pPr>
        <w:ind w:left="1080" w:hanging="360"/>
      </w:pPr>
      <w:rPr>
        <w:rFonts w:ascii="Symbol" w:hAnsi="Symbol" w:hint="default"/>
        <w:color w:val="A5A5A5" w:themeColor="accent3"/>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8665768"/>
    <w:multiLevelType w:val="multilevel"/>
    <w:tmpl w:val="F2B0071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8CD4B5E"/>
    <w:multiLevelType w:val="multilevel"/>
    <w:tmpl w:val="49640CE4"/>
    <w:lvl w:ilvl="0">
      <w:start w:val="11"/>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A3957E7"/>
    <w:multiLevelType w:val="hybridMultilevel"/>
    <w:tmpl w:val="CB749BA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0C1D727D"/>
    <w:multiLevelType w:val="hybridMultilevel"/>
    <w:tmpl w:val="08087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C5248C4"/>
    <w:multiLevelType w:val="hybridMultilevel"/>
    <w:tmpl w:val="F7B0D3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0CE266F6"/>
    <w:multiLevelType w:val="hybridMultilevel"/>
    <w:tmpl w:val="547A51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0D5B03C9"/>
    <w:multiLevelType w:val="multilevel"/>
    <w:tmpl w:val="BD38C5D2"/>
    <w:styleLink w:val="AppendixNumbering"/>
    <w:lvl w:ilvl="0">
      <w:start w:val="1"/>
      <w:numFmt w:val="none"/>
      <w:pStyle w:val="AppendixSub"/>
      <w:suff w:val="nothing"/>
      <w:lvlText w:val=""/>
      <w:lvlJc w:val="left"/>
      <w:pPr>
        <w:ind w:left="0" w:firstLine="0"/>
      </w:pPr>
      <w:rPr>
        <w:rFonts w:hint="default"/>
      </w:rPr>
    </w:lvl>
    <w:lvl w:ilvl="1">
      <w:start w:val="1"/>
      <w:numFmt w:val="decimal"/>
      <w:pStyle w:val="Appendix1Heading"/>
      <w:lvlText w:val="%2"/>
      <w:lvlJc w:val="left"/>
      <w:pPr>
        <w:tabs>
          <w:tab w:val="num" w:pos="720"/>
        </w:tabs>
        <w:ind w:left="720" w:hanging="720"/>
      </w:pPr>
      <w:rPr>
        <w:rFonts w:hint="default"/>
      </w:rPr>
    </w:lvl>
    <w:lvl w:ilvl="2">
      <w:start w:val="1"/>
      <w:numFmt w:val="decimal"/>
      <w:pStyle w:val="Appendix2Number"/>
      <w:lvlText w:val="%2.%3"/>
      <w:lvlJc w:val="left"/>
      <w:pPr>
        <w:tabs>
          <w:tab w:val="num" w:pos="720"/>
        </w:tabs>
        <w:ind w:left="720" w:hanging="720"/>
      </w:pPr>
      <w:rPr>
        <w:rFonts w:hint="default"/>
        <w:b w:val="0"/>
        <w:i w:val="0"/>
      </w:rPr>
    </w:lvl>
    <w:lvl w:ilvl="3">
      <w:start w:val="1"/>
      <w:numFmt w:val="lowerLetter"/>
      <w:pStyle w:val="Appendix3Number"/>
      <w:lvlText w:val="(%4)"/>
      <w:lvlJc w:val="left"/>
      <w:pPr>
        <w:tabs>
          <w:tab w:val="num" w:pos="1440"/>
        </w:tabs>
        <w:ind w:left="1440" w:hanging="720"/>
      </w:pPr>
      <w:rPr>
        <w:rFonts w:hint="default"/>
        <w:b w:val="0"/>
        <w:i w:val="0"/>
      </w:rPr>
    </w:lvl>
    <w:lvl w:ilvl="4">
      <w:start w:val="1"/>
      <w:numFmt w:val="lowerRoman"/>
      <w:pStyle w:val="Appendix4Number"/>
      <w:lvlText w:val="(%5)"/>
      <w:lvlJc w:val="left"/>
      <w:pPr>
        <w:tabs>
          <w:tab w:val="num" w:pos="2160"/>
        </w:tabs>
        <w:ind w:left="2160" w:hanging="720"/>
      </w:pPr>
      <w:rPr>
        <w:rFonts w:hint="default"/>
        <w:b w:val="0"/>
        <w:i w:val="0"/>
      </w:rPr>
    </w:lvl>
    <w:lvl w:ilvl="5">
      <w:start w:val="1"/>
      <w:numFmt w:val="upperLetter"/>
      <w:pStyle w:val="Appendix5Number"/>
      <w:lvlText w:val="(%6)"/>
      <w:lvlJc w:val="left"/>
      <w:pPr>
        <w:tabs>
          <w:tab w:val="num" w:pos="2880"/>
        </w:tabs>
        <w:ind w:left="2880" w:hanging="720"/>
      </w:pPr>
      <w:rPr>
        <w:rFonts w:hint="default"/>
        <w:b w:val="0"/>
        <w:i w:val="0"/>
      </w:rPr>
    </w:lvl>
    <w:lvl w:ilvl="6">
      <w:start w:val="1"/>
      <w:numFmt w:val="decimal"/>
      <w:pStyle w:val="Appendix6Number"/>
      <w:lvlText w:val="%7)"/>
      <w:lvlJc w:val="left"/>
      <w:pPr>
        <w:tabs>
          <w:tab w:val="num" w:pos="3600"/>
        </w:tabs>
        <w:ind w:left="3600" w:hanging="720"/>
      </w:pPr>
      <w:rPr>
        <w:rFonts w:hint="default"/>
      </w:rPr>
    </w:lvl>
    <w:lvl w:ilvl="7">
      <w:start w:val="1"/>
      <w:numFmt w:val="lowerLetter"/>
      <w:pStyle w:val="Appendix7Number"/>
      <w:lvlText w:val="%8)"/>
      <w:lvlJc w:val="left"/>
      <w:pPr>
        <w:tabs>
          <w:tab w:val="num" w:pos="4321"/>
        </w:tabs>
        <w:ind w:left="4321" w:hanging="721"/>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0E411378"/>
    <w:multiLevelType w:val="hybridMultilevel"/>
    <w:tmpl w:val="10E46E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4" w15:restartNumberingAfterBreak="0">
    <w:nsid w:val="0E9802DE"/>
    <w:multiLevelType w:val="hybridMultilevel"/>
    <w:tmpl w:val="45A65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0EA634FA"/>
    <w:multiLevelType w:val="multilevel"/>
    <w:tmpl w:val="1A3A7CE8"/>
    <w:styleLink w:val="WWOutlineListStyle"/>
    <w:lvl w:ilvl="0">
      <w:start w:val="1"/>
      <w:numFmt w:val="none"/>
      <w:lvlText w:val="%1"/>
      <w:lvlJc w:val="center"/>
      <w:pPr>
        <w:ind w:left="0" w:hanging="57"/>
      </w:pPr>
    </w:lvl>
    <w:lvl w:ilvl="1">
      <w:start w:val="1"/>
      <w:numFmt w:val="decimal"/>
      <w:lvlText w:val="%1.%2"/>
      <w:lvlJc w:val="left"/>
      <w:pPr>
        <w:ind w:left="141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26" w15:restartNumberingAfterBreak="0">
    <w:nsid w:val="112A1A69"/>
    <w:multiLevelType w:val="multilevel"/>
    <w:tmpl w:val="E14CD1B4"/>
    <w:styleLink w:val="WWOutlineListStyle7"/>
    <w:lvl w:ilvl="0">
      <w:start w:val="1"/>
      <w:numFmt w:val="none"/>
      <w:lvlText w:val="%1"/>
      <w:lvlJc w:val="left"/>
    </w:lvl>
    <w:lvl w:ilvl="1">
      <w:start w:val="1"/>
      <w:numFmt w:val="decimal"/>
      <w:pStyle w:val="Heading2"/>
      <w:lvlText w:val="%1.%2"/>
      <w:lvlJc w:val="left"/>
      <w:pPr>
        <w:ind w:left="1419" w:hanging="709"/>
      </w:pPr>
      <w:rPr>
        <w:b/>
      </w:rPr>
    </w:lvl>
    <w:lvl w:ilvl="2">
      <w:start w:val="1"/>
      <w:numFmt w:val="decimal"/>
      <w:pStyle w:val="Heading3"/>
      <w:lvlText w:val="%1.%2.%3"/>
      <w:lvlJc w:val="left"/>
      <w:pPr>
        <w:ind w:left="709" w:hanging="709"/>
      </w:pPr>
      <w:rPr>
        <w:b w:val="0"/>
        <w:i w:val="0"/>
      </w:rPr>
    </w:lvl>
    <w:lvl w:ilvl="3">
      <w:start w:val="1"/>
      <w:numFmt w:val="lowerLetter"/>
      <w:pStyle w:val="Heading4"/>
      <w:lvlText w:val="(%4)"/>
      <w:lvlJc w:val="left"/>
      <w:pPr>
        <w:ind w:left="1418" w:hanging="709"/>
      </w:pPr>
    </w:lvl>
    <w:lvl w:ilvl="4">
      <w:start w:val="1"/>
      <w:numFmt w:val="lowerRoman"/>
      <w:pStyle w:val="Heading5"/>
      <w:lvlText w:val="(%5)"/>
      <w:lvlJc w:val="left"/>
      <w:pPr>
        <w:ind w:left="2126" w:hanging="708"/>
      </w:pPr>
    </w:lvl>
    <w:lvl w:ilvl="5">
      <w:start w:val="1"/>
      <w:numFmt w:val="none"/>
      <w:lvlText w:val=""/>
      <w:lvlJc w:val="left"/>
    </w:lvl>
    <w:lvl w:ilvl="6">
      <w:start w:val="1"/>
      <w:numFmt w:val="decimal"/>
      <w:pStyle w:val="Heading7"/>
      <w:lvlText w:val="%1.%2.%3.%4.%5.%6.%7"/>
      <w:lvlJc w:val="left"/>
      <w:pPr>
        <w:ind w:left="709" w:hanging="709"/>
      </w:pPr>
      <w:rPr>
        <w:b w:val="0"/>
      </w:rPr>
    </w:lvl>
    <w:lvl w:ilvl="7">
      <w:start w:val="1"/>
      <w:numFmt w:val="lowerLetter"/>
      <w:pStyle w:val="Heading8"/>
      <w:lvlText w:val="(%8)"/>
      <w:lvlJc w:val="left"/>
      <w:pPr>
        <w:ind w:left="1417" w:hanging="708"/>
      </w:pPr>
    </w:lvl>
    <w:lvl w:ilvl="8">
      <w:start w:val="1"/>
      <w:numFmt w:val="lowerRoman"/>
      <w:pStyle w:val="Heading9"/>
      <w:lvlText w:val="(%9)"/>
      <w:lvlJc w:val="left"/>
      <w:pPr>
        <w:ind w:left="2126" w:hanging="709"/>
      </w:pPr>
    </w:lvl>
  </w:abstractNum>
  <w:abstractNum w:abstractNumId="27" w15:restartNumberingAfterBreak="0">
    <w:nsid w:val="11505A78"/>
    <w:multiLevelType w:val="hybridMultilevel"/>
    <w:tmpl w:val="E4287A5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1A64E01"/>
    <w:multiLevelType w:val="multilevel"/>
    <w:tmpl w:val="77800608"/>
    <w:styleLink w:val="LFO7"/>
    <w:lvl w:ilvl="0">
      <w:start w:val="1"/>
      <w:numFmt w:val="decimal"/>
      <w:pStyle w:val="ORDERFORML2Title"/>
      <w:lvlText w:val="%1."/>
      <w:lvlJc w:val="left"/>
      <w:pPr>
        <w:ind w:left="720" w:hanging="360"/>
      </w:pPr>
      <w:rPr>
        <w:rFonts w:cs="Times New Roman"/>
        <w:b/>
        <w:bCs w:val="0"/>
        <w:i w:val="0"/>
        <w:iCs w:val="0"/>
        <w:caps w:val="0"/>
        <w:smallCaps w:val="0"/>
        <w:strike w:val="0"/>
        <w:dstrike w:val="0"/>
        <w:vanish w:val="0"/>
        <w:color w:val="000000"/>
        <w:spacing w:val="0"/>
        <w:kern w:val="0"/>
        <w:position w:val="0"/>
        <w:sz w:val="22"/>
        <w:szCs w:val="22"/>
        <w:u w:val="none"/>
        <w:vertAlign w:val="baseline"/>
        <w:em w:val="none"/>
      </w:rPr>
    </w:lvl>
    <w:lvl w:ilvl="1">
      <w:start w:val="1"/>
      <w:numFmt w:val="decimal"/>
      <w:lvlText w:val="%1.%2"/>
      <w:lvlJc w:val="left"/>
      <w:pPr>
        <w:ind w:left="786" w:hanging="360"/>
      </w:pPr>
      <w:rPr>
        <w:b/>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9" w15:restartNumberingAfterBreak="0">
    <w:nsid w:val="11E821B8"/>
    <w:multiLevelType w:val="multilevel"/>
    <w:tmpl w:val="6F50B35E"/>
    <w:styleLink w:val="WWOutlineListStyle4"/>
    <w:lvl w:ilvl="0">
      <w:start w:val="1"/>
      <w:numFmt w:val="none"/>
      <w:lvlText w:val="%1"/>
      <w:lvlJc w:val="left"/>
    </w:lvl>
    <w:lvl w:ilvl="1">
      <w:start w:val="1"/>
      <w:numFmt w:val="decimal"/>
      <w:lvlText w:val="%1.%2"/>
      <w:lvlJc w:val="left"/>
      <w:pPr>
        <w:ind w:left="141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30" w15:restartNumberingAfterBreak="0">
    <w:nsid w:val="12835240"/>
    <w:multiLevelType w:val="hybridMultilevel"/>
    <w:tmpl w:val="3DA41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13E03706"/>
    <w:multiLevelType w:val="multilevel"/>
    <w:tmpl w:val="3860444A"/>
    <w:styleLink w:val="Headings"/>
    <w:lvl w:ilvl="0">
      <w:start w:val="1"/>
      <w:numFmt w:val="decimal"/>
      <w:suff w:val="space"/>
      <w:lvlText w:val="%1"/>
      <w:lvlJc w:val="left"/>
      <w:pPr>
        <w:ind w:left="284" w:hanging="284"/>
      </w:pPr>
      <w:rPr>
        <w:rFonts w:ascii="Arial" w:hAnsi="Arial" w:hint="default"/>
        <w:b/>
        <w:bCs w:val="0"/>
        <w:i w:val="0"/>
        <w:iCs w:val="0"/>
        <w:caps w:val="0"/>
        <w:strike w:val="0"/>
        <w:dstrike w:val="0"/>
        <w:vanish w:val="0"/>
        <w:color w:val="auto"/>
        <w:spacing w:val="0"/>
        <w:kern w:val="0"/>
        <w:position w:val="0"/>
        <w:sz w:val="32"/>
        <w:u w:val="none"/>
        <w:effect w:val="none"/>
        <w:vertAlign w:val="baseline"/>
        <w:em w:val="none"/>
        <w14:ligatures w14:val="none"/>
        <w14:numForm w14:val="default"/>
        <w14:numSpacing w14:val="default"/>
        <w14:stylisticSets/>
        <w14:cntxtAlts w14:val="0"/>
      </w:rPr>
    </w:lvl>
    <w:lvl w:ilvl="1">
      <w:start w:val="1"/>
      <w:numFmt w:val="decimal"/>
      <w:suff w:val="space"/>
      <w:lvlText w:val="%1.%2"/>
      <w:lvlJc w:val="left"/>
      <w:pPr>
        <w:ind w:left="284" w:hanging="284"/>
      </w:pPr>
      <w:rPr>
        <w:rFonts w:ascii="Arial" w:hAnsi="Arial" w:hint="default"/>
        <w:b/>
        <w:i w:val="0"/>
        <w:color w:val="auto"/>
        <w:sz w:val="24"/>
      </w:rPr>
    </w:lvl>
    <w:lvl w:ilvl="2">
      <w:start w:val="1"/>
      <w:numFmt w:val="decimal"/>
      <w:suff w:val="space"/>
      <w:lvlText w:val="%1.%2.%3"/>
      <w:lvlJc w:val="left"/>
      <w:pPr>
        <w:ind w:left="284" w:hanging="284"/>
      </w:pPr>
      <w:rPr>
        <w:rFonts w:ascii="Arial" w:hAnsi="Arial" w:hint="default"/>
        <w:b/>
        <w:i w:val="0"/>
        <w:color w:val="auto"/>
        <w:sz w:val="22"/>
      </w:rPr>
    </w:lvl>
    <w:lvl w:ilvl="3">
      <w:start w:val="1"/>
      <w:numFmt w:val="decimal"/>
      <w:suff w:val="space"/>
      <w:lvlText w:val="%1.%2.%3.%4"/>
      <w:lvlJc w:val="left"/>
      <w:pPr>
        <w:ind w:left="284" w:hanging="284"/>
      </w:pPr>
      <w:rPr>
        <w:rFonts w:ascii="Arial" w:hAnsi="Arial" w:hint="default"/>
        <w:b/>
        <w:i w:val="0"/>
        <w:color w:val="auto"/>
        <w:sz w:val="22"/>
      </w:rPr>
    </w:lvl>
    <w:lvl w:ilvl="4">
      <w:start w:val="1"/>
      <w:numFmt w:val="decimal"/>
      <w:suff w:val="space"/>
      <w:lvlText w:val="%1.%2.%3.%4.%5"/>
      <w:lvlJc w:val="left"/>
      <w:pPr>
        <w:ind w:left="284" w:hanging="284"/>
      </w:pPr>
      <w:rPr>
        <w:rFonts w:ascii="Arial" w:hAnsi="Arial" w:hint="default"/>
        <w:b/>
        <w:i w:val="0"/>
        <w:color w:val="auto"/>
        <w:sz w:val="22"/>
      </w:rPr>
    </w:lvl>
    <w:lvl w:ilvl="5">
      <w:start w:val="1"/>
      <w:numFmt w:val="decimal"/>
      <w:suff w:val="space"/>
      <w:lvlText w:val="%1.%2.%3.%4.%5.%6"/>
      <w:lvlJc w:val="right"/>
      <w:pPr>
        <w:ind w:left="510" w:firstLine="1758"/>
      </w:pPr>
      <w:rPr>
        <w:rFonts w:ascii="Arial" w:hAnsi="Arial" w:hint="default"/>
        <w:b/>
        <w:i w:val="0"/>
        <w:color w:val="auto"/>
        <w:sz w:val="22"/>
      </w:rPr>
    </w:lvl>
    <w:lvl w:ilvl="6">
      <w:start w:val="1"/>
      <w:numFmt w:val="none"/>
      <w:lvlText w:val=""/>
      <w:lvlJc w:val="left"/>
      <w:pPr>
        <w:ind w:left="284" w:hanging="284"/>
      </w:pPr>
      <w:rPr>
        <w:rFonts w:ascii="Arial" w:hAnsi="Arial" w:hint="default"/>
        <w:b/>
        <w:i w:val="0"/>
        <w:color w:val="auto"/>
      </w:rPr>
    </w:lvl>
    <w:lvl w:ilvl="7">
      <w:start w:val="1"/>
      <w:numFmt w:val="none"/>
      <w:lvlText w:val=""/>
      <w:lvlJc w:val="left"/>
      <w:pPr>
        <w:ind w:left="284" w:hanging="284"/>
      </w:pPr>
      <w:rPr>
        <w:rFonts w:ascii="Arial" w:hAnsi="Arial" w:hint="default"/>
        <w:b/>
        <w:i w:val="0"/>
        <w:color w:val="auto"/>
      </w:rPr>
    </w:lvl>
    <w:lvl w:ilvl="8">
      <w:start w:val="1"/>
      <w:numFmt w:val="none"/>
      <w:lvlText w:val=""/>
      <w:lvlJc w:val="right"/>
      <w:pPr>
        <w:ind w:left="284" w:hanging="284"/>
      </w:pPr>
      <w:rPr>
        <w:rFonts w:ascii="Arial" w:hAnsi="Arial" w:hint="default"/>
        <w:b/>
        <w:i w:val="0"/>
        <w:color w:val="auto"/>
      </w:rPr>
    </w:lvl>
  </w:abstractNum>
  <w:abstractNum w:abstractNumId="32" w15:restartNumberingAfterBreak="0">
    <w:nsid w:val="19004078"/>
    <w:multiLevelType w:val="hybridMultilevel"/>
    <w:tmpl w:val="A0D6E2DA"/>
    <w:lvl w:ilvl="0" w:tplc="FFFFFFFF">
      <w:start w:val="1"/>
      <w:numFmt w:val="bullet"/>
      <w:lvlText w:val=""/>
      <w:lvlJc w:val="left"/>
      <w:pPr>
        <w:ind w:left="720" w:hanging="360"/>
      </w:pPr>
      <w:rPr>
        <w:rFonts w:ascii="Symbol" w:hAnsi="Symbol" w:hint="default"/>
      </w:rPr>
    </w:lvl>
    <w:lvl w:ilvl="1" w:tplc="91A60D9A">
      <w:start w:val="1"/>
      <w:numFmt w:val="bullet"/>
      <w:lvlText w:val=""/>
      <w:lvlJc w:val="left"/>
      <w:pPr>
        <w:ind w:left="144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19382EEF"/>
    <w:multiLevelType w:val="hybridMultilevel"/>
    <w:tmpl w:val="76C87A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AED3D55"/>
    <w:multiLevelType w:val="hybridMultilevel"/>
    <w:tmpl w:val="460A3E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1E11315D"/>
    <w:multiLevelType w:val="multilevel"/>
    <w:tmpl w:val="E5BAA7A8"/>
    <w:styleLink w:val="CurrentList2"/>
    <w:lvl w:ilvl="0">
      <w:start w:val="2"/>
      <w:numFmt w:val="decimal"/>
      <w:lvlText w:val="%1."/>
      <w:lvlJc w:val="left"/>
      <w:pPr>
        <w:ind w:left="567" w:hanging="567"/>
      </w:pPr>
      <w:rPr>
        <w:rFonts w:asciiTheme="majorHAnsi" w:hAnsiTheme="majorHAnsi" w:hint="default"/>
        <w:b/>
        <w:color w:val="44546A" w:themeColor="text2"/>
        <w:sz w:val="40"/>
        <w:szCs w:val="24"/>
      </w:rPr>
    </w:lvl>
    <w:lvl w:ilvl="1">
      <w:start w:val="1"/>
      <w:numFmt w:val="decimal"/>
      <w:suff w:val="space"/>
      <w:lvlText w:val="%1.%2."/>
      <w:lvlJc w:val="left"/>
      <w:pPr>
        <w:ind w:left="567" w:hanging="567"/>
      </w:pPr>
      <w:rPr>
        <w:rFonts w:asciiTheme="majorHAnsi" w:hAnsiTheme="majorHAnsi" w:hint="default"/>
        <w:b/>
        <w:sz w:val="36"/>
      </w:rPr>
    </w:lvl>
    <w:lvl w:ilvl="2">
      <w:start w:val="1"/>
      <w:numFmt w:val="decimal"/>
      <w:lvlText w:val="%1.%2.%3."/>
      <w:lvlJc w:val="left"/>
      <w:pPr>
        <w:ind w:left="567" w:hanging="567"/>
      </w:pPr>
      <w:rPr>
        <w:rFonts w:asciiTheme="majorHAnsi" w:hAnsiTheme="majorHAnsi" w:hint="default"/>
        <w:b/>
        <w:sz w:val="32"/>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2"/>
      <w:numFmt w:val="decimal"/>
      <w:lvlText w:val="%1.%2.%3.%4.%5.%6.%7.%8.%9."/>
      <w:lvlJc w:val="left"/>
      <w:pPr>
        <w:ind w:left="567" w:hanging="567"/>
      </w:pPr>
      <w:rPr>
        <w:rFonts w:hint="default"/>
      </w:rPr>
    </w:lvl>
  </w:abstractNum>
  <w:abstractNum w:abstractNumId="36" w15:restartNumberingAfterBreak="0">
    <w:nsid w:val="201F05D7"/>
    <w:multiLevelType w:val="hybridMultilevel"/>
    <w:tmpl w:val="E4287A5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20D72120"/>
    <w:multiLevelType w:val="hybridMultilevel"/>
    <w:tmpl w:val="2606FB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222A69F0"/>
    <w:multiLevelType w:val="hybridMultilevel"/>
    <w:tmpl w:val="26FCE99E"/>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36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9" w15:restartNumberingAfterBreak="0">
    <w:nsid w:val="25A13963"/>
    <w:multiLevelType w:val="hybridMultilevel"/>
    <w:tmpl w:val="7472DB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263C1027"/>
    <w:multiLevelType w:val="multilevel"/>
    <w:tmpl w:val="7DBC27BA"/>
    <w:lvl w:ilvl="0">
      <w:start w:val="1"/>
      <w:numFmt w:val="bullet"/>
      <w:lvlText w:val=""/>
      <w:lvlJc w:val="left"/>
      <w:pPr>
        <w:ind w:left="720" w:hanging="360"/>
      </w:pPr>
      <w:rPr>
        <w:rFonts w:ascii="Symbol" w:hAnsi="Symbol"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bullet"/>
      <w:lvlText w:val=""/>
      <w:lvlJc w:val="left"/>
      <w:pPr>
        <w:ind w:left="360" w:hanging="360"/>
      </w:pPr>
      <w:rPr>
        <w:rFonts w:ascii="Symbol" w:hAnsi="Symbo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26CC0AE2"/>
    <w:multiLevelType w:val="hybridMultilevel"/>
    <w:tmpl w:val="D0B6825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2" w15:restartNumberingAfterBreak="0">
    <w:nsid w:val="27035706"/>
    <w:multiLevelType w:val="hybridMultilevel"/>
    <w:tmpl w:val="521C6372"/>
    <w:lvl w:ilvl="0" w:tplc="1CF8C67A">
      <w:start w:val="1"/>
      <w:numFmt w:val="bullet"/>
      <w:pStyle w:val="Tablebullet1"/>
      <w:lvlText w:val=""/>
      <w:lvlJc w:val="left"/>
      <w:pPr>
        <w:ind w:left="360" w:hanging="360"/>
      </w:pPr>
      <w:rPr>
        <w:rFonts w:ascii="Symbol" w:hAnsi="Symbol" w:hint="default"/>
        <w:color w:val="A5A5A5" w:themeColor="accent3"/>
      </w:rPr>
    </w:lvl>
    <w:lvl w:ilvl="1" w:tplc="CFE88020">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pStyle w:val="Tablebullet1"/>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43" w15:restartNumberingAfterBreak="0">
    <w:nsid w:val="2A9C5F04"/>
    <w:multiLevelType w:val="multilevel"/>
    <w:tmpl w:val="F0766E8A"/>
    <w:styleLink w:val="WWOutlineListStyle5"/>
    <w:lvl w:ilvl="0">
      <w:start w:val="1"/>
      <w:numFmt w:val="none"/>
      <w:lvlText w:val="%1"/>
      <w:lvlJc w:val="left"/>
    </w:lvl>
    <w:lvl w:ilvl="1">
      <w:start w:val="1"/>
      <w:numFmt w:val="decimal"/>
      <w:lvlText w:val="%1.%2"/>
      <w:lvlJc w:val="left"/>
      <w:pPr>
        <w:ind w:left="141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44" w15:restartNumberingAfterBreak="0">
    <w:nsid w:val="2BA93DCC"/>
    <w:multiLevelType w:val="hybridMultilevel"/>
    <w:tmpl w:val="5CD60868"/>
    <w:lvl w:ilvl="0" w:tplc="88A2491E">
      <w:start w:val="1"/>
      <w:numFmt w:val="bullet"/>
      <w:pStyle w:val="BlackBullet"/>
      <w:lvlText w:val=""/>
      <w:lvlJc w:val="left"/>
      <w:pPr>
        <w:ind w:left="1080" w:hanging="360"/>
      </w:pPr>
      <w:rPr>
        <w:rFonts w:ascii="Symbol" w:hAnsi="Symbol" w:hint="default"/>
        <w:color w:val="CE9560"/>
      </w:rPr>
    </w:lvl>
    <w:lvl w:ilvl="1" w:tplc="C4F4365C">
      <w:start w:val="1"/>
      <w:numFmt w:val="bullet"/>
      <w:pStyle w:val="Bullet2"/>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D3214D0"/>
    <w:multiLevelType w:val="hybridMultilevel"/>
    <w:tmpl w:val="545A9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E570333"/>
    <w:multiLevelType w:val="multilevel"/>
    <w:tmpl w:val="B322C85E"/>
    <w:lvl w:ilvl="0">
      <w:start w:val="1"/>
      <w:numFmt w:val="decimal"/>
      <w:pStyle w:val="PartiesBodyText"/>
      <w:lvlText w:val="(%1)"/>
      <w:lvlJc w:val="left"/>
      <w:pPr>
        <w:tabs>
          <w:tab w:val="num" w:pos="720"/>
        </w:tabs>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2FBB6587"/>
    <w:multiLevelType w:val="hybridMultilevel"/>
    <w:tmpl w:val="69185530"/>
    <w:lvl w:ilvl="0" w:tplc="826E1462">
      <w:start w:val="1"/>
      <w:numFmt w:val="bullet"/>
      <w:pStyle w:val="Tablebullet2"/>
      <w:lvlText w:val="­"/>
      <w:lvlJc w:val="left"/>
      <w:pPr>
        <w:ind w:left="1440" w:hanging="360"/>
      </w:pPr>
      <w:rPr>
        <w:rFonts w:ascii="Courier New" w:hAnsi="Courier New"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pStyle w:val="Tablebullet2"/>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315C635E"/>
    <w:multiLevelType w:val="hybridMultilevel"/>
    <w:tmpl w:val="EF9E47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1915323"/>
    <w:multiLevelType w:val="multilevel"/>
    <w:tmpl w:val="573C0B46"/>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0" w15:restartNumberingAfterBreak="0">
    <w:nsid w:val="363E1A67"/>
    <w:multiLevelType w:val="hybridMultilevel"/>
    <w:tmpl w:val="B0D6A556"/>
    <w:lvl w:ilvl="0" w:tplc="FFFFFFFF">
      <w:start w:val="1"/>
      <w:numFmt w:val="bullet"/>
      <w:lvlText w:val=""/>
      <w:lvlJc w:val="left"/>
      <w:pPr>
        <w:ind w:left="360" w:hanging="360"/>
      </w:pPr>
      <w:rPr>
        <w:rFonts w:ascii="Symbol" w:hAnsi="Symbol" w:hint="default"/>
        <w:color w:val="A5A5A5" w:themeColor="accent3"/>
      </w:rPr>
    </w:lvl>
    <w:lvl w:ilvl="1" w:tplc="FFFFFFFF">
      <w:start w:val="1"/>
      <w:numFmt w:val="bullet"/>
      <w:lvlText w:val="­"/>
      <w:lvlJc w:val="left"/>
      <w:pPr>
        <w:ind w:left="910" w:hanging="360"/>
      </w:pPr>
      <w:rPr>
        <w:rFonts w:ascii="Courier New" w:hAnsi="Courier New" w:hint="default"/>
        <w:color w:val="000000"/>
      </w:rPr>
    </w:lvl>
    <w:lvl w:ilvl="2" w:tplc="FFFFFFFF">
      <w:start w:val="1"/>
      <w:numFmt w:val="bullet"/>
      <w:lvlText w:val="­"/>
      <w:lvlJc w:val="left"/>
      <w:pPr>
        <w:ind w:left="910" w:hanging="360"/>
      </w:pPr>
      <w:rPr>
        <w:rFonts w:ascii="Courier New" w:hAnsi="Courier New" w:hint="default"/>
        <w:color w:val="000000"/>
      </w:rPr>
    </w:lvl>
    <w:lvl w:ilvl="3" w:tplc="179E7C44">
      <w:start w:val="1"/>
      <w:numFmt w:val="bullet"/>
      <w:pStyle w:val="Bullet"/>
      <w:lvlText w:val=""/>
      <w:lvlJc w:val="left"/>
      <w:pPr>
        <w:ind w:left="2061" w:hanging="360"/>
      </w:pPr>
      <w:rPr>
        <w:rFonts w:ascii="Symbol" w:hAnsi="Symbol" w:hint="default"/>
        <w:color w:val="000000" w:themeColor="text1"/>
      </w:rPr>
    </w:lvl>
    <w:lvl w:ilvl="4" w:tplc="FFFFFFFF" w:tentative="1">
      <w:start w:val="1"/>
      <w:numFmt w:val="bullet"/>
      <w:lvlText w:val="o"/>
      <w:lvlJc w:val="left"/>
      <w:pPr>
        <w:ind w:left="3070" w:hanging="360"/>
      </w:pPr>
      <w:rPr>
        <w:rFonts w:ascii="Courier New" w:hAnsi="Courier New" w:hint="default"/>
      </w:rPr>
    </w:lvl>
    <w:lvl w:ilvl="5" w:tplc="FFFFFFFF" w:tentative="1">
      <w:start w:val="1"/>
      <w:numFmt w:val="bullet"/>
      <w:lvlText w:val=""/>
      <w:lvlJc w:val="left"/>
      <w:pPr>
        <w:ind w:left="3790" w:hanging="360"/>
      </w:pPr>
      <w:rPr>
        <w:rFonts w:ascii="Wingdings" w:hAnsi="Wingdings" w:hint="default"/>
      </w:rPr>
    </w:lvl>
    <w:lvl w:ilvl="6" w:tplc="FFFFFFFF" w:tentative="1">
      <w:start w:val="1"/>
      <w:numFmt w:val="bullet"/>
      <w:lvlText w:val=""/>
      <w:lvlJc w:val="left"/>
      <w:pPr>
        <w:ind w:left="4510" w:hanging="360"/>
      </w:pPr>
      <w:rPr>
        <w:rFonts w:ascii="Symbol" w:hAnsi="Symbol" w:hint="default"/>
      </w:rPr>
    </w:lvl>
    <w:lvl w:ilvl="7" w:tplc="FFFFFFFF" w:tentative="1">
      <w:start w:val="1"/>
      <w:numFmt w:val="bullet"/>
      <w:lvlText w:val="o"/>
      <w:lvlJc w:val="left"/>
      <w:pPr>
        <w:ind w:left="5230" w:hanging="360"/>
      </w:pPr>
      <w:rPr>
        <w:rFonts w:ascii="Courier New" w:hAnsi="Courier New" w:hint="default"/>
      </w:rPr>
    </w:lvl>
    <w:lvl w:ilvl="8" w:tplc="FFFFFFFF" w:tentative="1">
      <w:start w:val="1"/>
      <w:numFmt w:val="bullet"/>
      <w:lvlText w:val=""/>
      <w:lvlJc w:val="left"/>
      <w:pPr>
        <w:ind w:left="5950" w:hanging="360"/>
      </w:pPr>
      <w:rPr>
        <w:rFonts w:ascii="Wingdings" w:hAnsi="Wingdings" w:hint="default"/>
      </w:rPr>
    </w:lvl>
  </w:abstractNum>
  <w:abstractNum w:abstractNumId="51" w15:restartNumberingAfterBreak="0">
    <w:nsid w:val="36633341"/>
    <w:multiLevelType w:val="multilevel"/>
    <w:tmpl w:val="154C4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8CD3F37"/>
    <w:multiLevelType w:val="hybridMultilevel"/>
    <w:tmpl w:val="B7CA7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DAE002E"/>
    <w:multiLevelType w:val="multilevel"/>
    <w:tmpl w:val="2362C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F4F00A2"/>
    <w:multiLevelType w:val="hybridMultilevel"/>
    <w:tmpl w:val="C4D6DF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16C1F0B"/>
    <w:multiLevelType w:val="multilevel"/>
    <w:tmpl w:val="EF8A22A6"/>
    <w:numStyleLink w:val="NumberingSchedules"/>
  </w:abstractNum>
  <w:abstractNum w:abstractNumId="56" w15:restartNumberingAfterBreak="0">
    <w:nsid w:val="42F56072"/>
    <w:multiLevelType w:val="multilevel"/>
    <w:tmpl w:val="893C24B2"/>
    <w:styleLink w:val="WWOutlineListStyle1"/>
    <w:lvl w:ilvl="0">
      <w:start w:val="1"/>
      <w:numFmt w:val="none"/>
      <w:lvlText w:val="%1"/>
      <w:lvlJc w:val="left"/>
    </w:lvl>
    <w:lvl w:ilvl="1">
      <w:start w:val="1"/>
      <w:numFmt w:val="decimal"/>
      <w:lvlText w:val="%1.%2"/>
      <w:lvlJc w:val="left"/>
      <w:pPr>
        <w:ind w:left="141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57" w15:restartNumberingAfterBreak="0">
    <w:nsid w:val="43F97A37"/>
    <w:multiLevelType w:val="multilevel"/>
    <w:tmpl w:val="6BC62696"/>
    <w:lvl w:ilvl="0">
      <w:start w:val="1"/>
      <w:numFmt w:val="decimal"/>
      <w:pStyle w:val="TDXHeading1"/>
      <w:lvlText w:val="%1"/>
      <w:lvlJc w:val="left"/>
      <w:pPr>
        <w:tabs>
          <w:tab w:val="num" w:pos="432"/>
        </w:tabs>
        <w:ind w:left="432" w:hanging="432"/>
      </w:pPr>
      <w:rPr>
        <w:rFonts w:hint="default"/>
      </w:rPr>
    </w:lvl>
    <w:lvl w:ilvl="1">
      <w:start w:val="1"/>
      <w:numFmt w:val="decimal"/>
      <w:pStyle w:val="TDXHeading2"/>
      <w:lvlText w:val="%1.%2"/>
      <w:lvlJc w:val="left"/>
      <w:pPr>
        <w:tabs>
          <w:tab w:val="num" w:pos="576"/>
        </w:tabs>
        <w:ind w:left="576" w:hanging="576"/>
      </w:pPr>
      <w:rPr>
        <w:rFonts w:asciiTheme="minorHAnsi" w:hAnsiTheme="minorHAnsi" w:cstheme="minorHAnsi" w:hint="default"/>
      </w:rPr>
    </w:lvl>
    <w:lvl w:ilvl="2">
      <w:start w:val="1"/>
      <w:numFmt w:val="decimal"/>
      <w:pStyle w:val="TDXHeading3"/>
      <w:lvlText w:val="%1.%2.%3"/>
      <w:lvlJc w:val="left"/>
      <w:pPr>
        <w:tabs>
          <w:tab w:val="num" w:pos="1430"/>
        </w:tabs>
        <w:ind w:left="143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8" w15:restartNumberingAfterBreak="0">
    <w:nsid w:val="45EA6554"/>
    <w:multiLevelType w:val="hybridMultilevel"/>
    <w:tmpl w:val="31A85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6311847"/>
    <w:multiLevelType w:val="hybridMultilevel"/>
    <w:tmpl w:val="07B867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48A81BF5"/>
    <w:multiLevelType w:val="hybridMultilevel"/>
    <w:tmpl w:val="605E5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A4E5640"/>
    <w:multiLevelType w:val="multilevel"/>
    <w:tmpl w:val="C97C45E6"/>
    <w:lvl w:ilvl="0">
      <w:start w:val="1"/>
      <w:numFmt w:val="decimal"/>
      <w:pStyle w:val="Level1"/>
      <w:lvlText w:val="%1"/>
      <w:lvlJc w:val="left"/>
      <w:pPr>
        <w:ind w:left="720" w:hanging="720"/>
      </w:pPr>
      <w:rPr>
        <w:rFonts w:hint="default"/>
      </w:rPr>
    </w:lvl>
    <w:lvl w:ilvl="1">
      <w:start w:val="1"/>
      <w:numFmt w:val="decimal"/>
      <w:pStyle w:val="Level2"/>
      <w:lvlText w:val="%1.%2"/>
      <w:lvlJc w:val="left"/>
      <w:pPr>
        <w:ind w:left="720" w:hanging="720"/>
      </w:pPr>
      <w:rPr>
        <w:rFonts w:hint="default"/>
        <w:b w:val="0"/>
      </w:rPr>
    </w:lvl>
    <w:lvl w:ilvl="2">
      <w:start w:val="1"/>
      <w:numFmt w:val="decimal"/>
      <w:pStyle w:val="Level3"/>
      <w:lvlText w:val="%1.%2.%3"/>
      <w:lvlJc w:val="left"/>
      <w:pPr>
        <w:ind w:left="2359" w:hanging="1083"/>
      </w:pPr>
      <w:rPr>
        <w:rFonts w:hint="default"/>
      </w:rPr>
    </w:lvl>
    <w:lvl w:ilvl="3">
      <w:start w:val="1"/>
      <w:numFmt w:val="lowerLetter"/>
      <w:pStyle w:val="Level4"/>
      <w:lvlText w:val="(%4)"/>
      <w:lvlJc w:val="left"/>
      <w:pPr>
        <w:tabs>
          <w:tab w:val="num" w:pos="2574"/>
        </w:tabs>
        <w:ind w:left="2574" w:hanging="771"/>
      </w:pPr>
      <w:rPr>
        <w:rFonts w:ascii="Arial" w:hAnsi="Arial" w:cs="Arial" w:hint="default"/>
        <w:b w:val="0"/>
        <w:sz w:val="24"/>
        <w:szCs w:val="24"/>
      </w:rPr>
    </w:lvl>
    <w:lvl w:ilvl="4">
      <w:start w:val="1"/>
      <w:numFmt w:val="lowerRoman"/>
      <w:pStyle w:val="Level5"/>
      <w:lvlText w:val="(%5)"/>
      <w:lvlJc w:val="left"/>
      <w:pPr>
        <w:tabs>
          <w:tab w:val="num" w:pos="3294"/>
        </w:tabs>
        <w:ind w:left="3294" w:hanging="720"/>
      </w:pPr>
      <w:rPr>
        <w:rFonts w:hint="default"/>
      </w:rPr>
    </w:lvl>
    <w:lvl w:ilvl="5">
      <w:start w:val="1"/>
      <w:numFmt w:val="upperLetter"/>
      <w:pStyle w:val="Level6"/>
      <w:lvlText w:val="(%6)"/>
      <w:lvlJc w:val="left"/>
      <w:pPr>
        <w:tabs>
          <w:tab w:val="num" w:pos="3243"/>
        </w:tabs>
        <w:ind w:left="324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62" w15:restartNumberingAfterBreak="0">
    <w:nsid w:val="4A846B2D"/>
    <w:multiLevelType w:val="hybridMultilevel"/>
    <w:tmpl w:val="BE460F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3" w15:restartNumberingAfterBreak="0">
    <w:nsid w:val="4BD03AC9"/>
    <w:multiLevelType w:val="hybridMultilevel"/>
    <w:tmpl w:val="D2BC0C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BE60E60"/>
    <w:multiLevelType w:val="multilevel"/>
    <w:tmpl w:val="20805286"/>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5" w15:restartNumberingAfterBreak="0">
    <w:nsid w:val="4F78036A"/>
    <w:multiLevelType w:val="multilevel"/>
    <w:tmpl w:val="3FAE8B18"/>
    <w:styleLink w:val="WWOutlineListStyle6"/>
    <w:lvl w:ilvl="0">
      <w:start w:val="1"/>
      <w:numFmt w:val="none"/>
      <w:lvlText w:val="%1"/>
      <w:lvlJc w:val="left"/>
    </w:lvl>
    <w:lvl w:ilvl="1">
      <w:start w:val="1"/>
      <w:numFmt w:val="decimal"/>
      <w:lvlText w:val="%1.%2"/>
      <w:lvlJc w:val="left"/>
      <w:pPr>
        <w:ind w:left="141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66" w15:restartNumberingAfterBreak="0">
    <w:nsid w:val="4FDA2459"/>
    <w:multiLevelType w:val="hybridMultilevel"/>
    <w:tmpl w:val="444ECF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515D203E"/>
    <w:multiLevelType w:val="hybridMultilevel"/>
    <w:tmpl w:val="30185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1EA4428"/>
    <w:multiLevelType w:val="multilevel"/>
    <w:tmpl w:val="A56C91FC"/>
    <w:lvl w:ilvl="0">
      <w:start w:val="1"/>
      <w:numFmt w:val="decimal"/>
      <w:lvlText w:val="%1."/>
      <w:lvlJc w:val="left"/>
      <w:pPr>
        <w:ind w:left="720" w:hanging="360"/>
      </w:pPr>
      <w:rPr>
        <w:rFonts w:ascii="Arial" w:hAnsi="Arial" w:cs="Arial" w:hint="default"/>
        <w:sz w:val="20"/>
        <w:szCs w:val="20"/>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69" w15:restartNumberingAfterBreak="0">
    <w:nsid w:val="52054DE1"/>
    <w:multiLevelType w:val="hybridMultilevel"/>
    <w:tmpl w:val="E206B9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534425BA"/>
    <w:multiLevelType w:val="hybridMultilevel"/>
    <w:tmpl w:val="0DEC7F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53E53143"/>
    <w:multiLevelType w:val="multilevel"/>
    <w:tmpl w:val="9DD4447E"/>
    <w:lvl w:ilvl="0">
      <w:start w:val="11"/>
      <w:numFmt w:val="decimal"/>
      <w:lvlText w:val="%1"/>
      <w:lvlJc w:val="left"/>
      <w:pPr>
        <w:ind w:left="420" w:hanging="420"/>
      </w:pPr>
      <w:rPr>
        <w:rFonts w:hint="default"/>
      </w:rPr>
    </w:lvl>
    <w:lvl w:ilvl="1">
      <w:start w:val="5"/>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543250A6"/>
    <w:multiLevelType w:val="multilevel"/>
    <w:tmpl w:val="BD38C5D2"/>
    <w:numStyleLink w:val="AppendixNumbering"/>
  </w:abstractNum>
  <w:abstractNum w:abstractNumId="73" w15:restartNumberingAfterBreak="0">
    <w:nsid w:val="5443601A"/>
    <w:multiLevelType w:val="hybridMultilevel"/>
    <w:tmpl w:val="0D1EA7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58101F1C"/>
    <w:multiLevelType w:val="hybridMultilevel"/>
    <w:tmpl w:val="AB60061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5" w15:restartNumberingAfterBreak="0">
    <w:nsid w:val="5823112E"/>
    <w:multiLevelType w:val="multilevel"/>
    <w:tmpl w:val="9594E138"/>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6" w15:restartNumberingAfterBreak="0">
    <w:nsid w:val="586E2A22"/>
    <w:multiLevelType w:val="multilevel"/>
    <w:tmpl w:val="2F8C98CC"/>
    <w:styleLink w:val="WWOutlineListStyle3"/>
    <w:lvl w:ilvl="0">
      <w:start w:val="1"/>
      <w:numFmt w:val="none"/>
      <w:lvlText w:val="%1"/>
      <w:lvlJc w:val="left"/>
    </w:lvl>
    <w:lvl w:ilvl="1">
      <w:start w:val="1"/>
      <w:numFmt w:val="decimal"/>
      <w:lvlText w:val="%1.%2"/>
      <w:lvlJc w:val="left"/>
      <w:pPr>
        <w:ind w:left="141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77" w15:restartNumberingAfterBreak="0">
    <w:nsid w:val="5FA1786A"/>
    <w:multiLevelType w:val="hybridMultilevel"/>
    <w:tmpl w:val="B3043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13D2037"/>
    <w:multiLevelType w:val="hybridMultilevel"/>
    <w:tmpl w:val="E022252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61913B99"/>
    <w:multiLevelType w:val="hybridMultilevel"/>
    <w:tmpl w:val="FF669440"/>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0" w15:restartNumberingAfterBreak="0">
    <w:nsid w:val="62617E43"/>
    <w:multiLevelType w:val="multilevel"/>
    <w:tmpl w:val="DF24E1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1" w15:restartNumberingAfterBreak="0">
    <w:nsid w:val="62954985"/>
    <w:multiLevelType w:val="multilevel"/>
    <w:tmpl w:val="8E3E58CC"/>
    <w:lvl w:ilvl="0">
      <w:start w:val="1"/>
      <w:numFmt w:val="decimal"/>
      <w:pStyle w:val="Numbered1"/>
      <w:lvlText w:val="%1."/>
      <w:lvlJc w:val="left"/>
      <w:pPr>
        <w:tabs>
          <w:tab w:val="num" w:pos="720"/>
        </w:tabs>
        <w:ind w:left="720" w:hanging="720"/>
      </w:pPr>
      <w:rPr>
        <w:color w:val="auto"/>
      </w:rPr>
    </w:lvl>
    <w:lvl w:ilvl="1">
      <w:start w:val="1"/>
      <w:numFmt w:val="decimal"/>
      <w:pStyle w:val="Numbered11"/>
      <w:lvlText w:val="%1.%2"/>
      <w:lvlJc w:val="left"/>
      <w:pPr>
        <w:tabs>
          <w:tab w:val="num" w:pos="720"/>
        </w:tabs>
        <w:ind w:left="720" w:hanging="720"/>
      </w:pPr>
      <w:rPr>
        <w:b w:val="0"/>
        <w:bCs w:val="0"/>
      </w:rPr>
    </w:lvl>
    <w:lvl w:ilvl="2">
      <w:start w:val="1"/>
      <w:numFmt w:val="decimal"/>
      <w:pStyle w:val="Numbered111"/>
      <w:lvlText w:val="%1.%2.%3"/>
      <w:lvlJc w:val="left"/>
      <w:pPr>
        <w:tabs>
          <w:tab w:val="num" w:pos="1800"/>
        </w:tabs>
        <w:ind w:left="1800" w:hanging="1080"/>
      </w:pPr>
    </w:lvl>
    <w:lvl w:ilvl="3">
      <w:start w:val="1"/>
      <w:numFmt w:val="lowerLetter"/>
      <w:pStyle w:val="Numbered111a"/>
      <w:lvlText w:val="(%4)"/>
      <w:lvlJc w:val="left"/>
      <w:pPr>
        <w:tabs>
          <w:tab w:val="num" w:pos="2520"/>
        </w:tabs>
        <w:ind w:left="2520" w:hanging="720"/>
      </w:pPr>
    </w:lvl>
    <w:lvl w:ilvl="4">
      <w:start w:val="1"/>
      <w:numFmt w:val="lowerRoman"/>
      <w:pStyle w:val="Numbered111ai"/>
      <w:lvlText w:val="(%5)"/>
      <w:lvlJc w:val="left"/>
      <w:pPr>
        <w:tabs>
          <w:tab w:val="num" w:pos="3240"/>
        </w:tabs>
        <w:ind w:left="3240" w:hanging="720"/>
      </w:pPr>
      <w:rPr>
        <w:b w:val="0"/>
        <w:bCs w:val="0"/>
        <w:i w:val="0"/>
        <w:iCs w:val="0"/>
        <w:color w:val="000000"/>
      </w:rPr>
    </w:lvl>
    <w:lvl w:ilvl="5">
      <w:start w:val="1"/>
      <w:numFmt w:val="decimal"/>
      <w:lvlText w:val=""/>
      <w:lvlJc w:val="left"/>
      <w:pPr>
        <w:ind w:left="5040" w:hanging="720"/>
      </w:pPr>
    </w:lvl>
    <w:lvl w:ilvl="6">
      <w:start w:val="1"/>
      <w:numFmt w:val="decimal"/>
      <w:lvlText w:val=""/>
      <w:lvlJc w:val="left"/>
      <w:pPr>
        <w:ind w:left="5760" w:hanging="720"/>
      </w:pPr>
    </w:lvl>
    <w:lvl w:ilvl="7">
      <w:start w:val="1"/>
      <w:numFmt w:val="decimal"/>
      <w:lvlText w:val=""/>
      <w:lvlJc w:val="left"/>
      <w:pPr>
        <w:ind w:left="6480" w:hanging="720"/>
      </w:pPr>
    </w:lvl>
    <w:lvl w:ilvl="8">
      <w:start w:val="1"/>
      <w:numFmt w:val="decimal"/>
      <w:lvlText w:val=""/>
      <w:lvlJc w:val="left"/>
      <w:pPr>
        <w:ind w:left="7200" w:hanging="720"/>
      </w:pPr>
    </w:lvl>
  </w:abstractNum>
  <w:abstractNum w:abstractNumId="82" w15:restartNumberingAfterBreak="0">
    <w:nsid w:val="635A3EF4"/>
    <w:multiLevelType w:val="multilevel"/>
    <w:tmpl w:val="F104B492"/>
    <w:lvl w:ilvl="0">
      <w:start w:val="1"/>
      <w:numFmt w:val="decimal"/>
      <w:lvlText w:val="%1"/>
      <w:lvlJc w:val="left"/>
      <w:pPr>
        <w:ind w:left="432" w:hanging="432"/>
      </w:pPr>
    </w:lvl>
    <w:lvl w:ilvl="1">
      <w:start w:val="1"/>
      <w:numFmt w:val="decimal"/>
      <w:lvlText w:val="%1.%2"/>
      <w:lvlJc w:val="left"/>
      <w:pPr>
        <w:ind w:left="431" w:hanging="431"/>
      </w:pPr>
      <w:rPr>
        <w:rFonts w:hint="default"/>
      </w:rPr>
    </w:lvl>
    <w:lvl w:ilvl="2">
      <w:start w:val="1"/>
      <w:numFmt w:val="decimal"/>
      <w:lvlText w:val="%1.%2.%3"/>
      <w:lvlJc w:val="left"/>
      <w:pPr>
        <w:ind w:left="431" w:hanging="431"/>
      </w:pPr>
      <w:rPr>
        <w:rFonts w:hint="default"/>
      </w:rPr>
    </w:lvl>
    <w:lvl w:ilvl="3">
      <w:start w:val="1"/>
      <w:numFmt w:val="decimal"/>
      <w:lvlText w:val="%1.%2.%3.%4"/>
      <w:lvlJc w:val="left"/>
      <w:pPr>
        <w:ind w:left="431" w:hanging="431"/>
      </w:pPr>
      <w:rPr>
        <w:rFonts w:hint="default"/>
      </w:rPr>
    </w:lvl>
    <w:lvl w:ilvl="4">
      <w:start w:val="1"/>
      <w:numFmt w:val="decimal"/>
      <w:lvlText w:val="%1.%2.%3.%4.%5"/>
      <w:lvlJc w:val="left"/>
      <w:pPr>
        <w:ind w:left="431" w:hanging="431"/>
      </w:pPr>
      <w:rPr>
        <w:rFonts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83" w15:restartNumberingAfterBreak="0">
    <w:nsid w:val="658F5B37"/>
    <w:multiLevelType w:val="multilevel"/>
    <w:tmpl w:val="EF8A22A6"/>
    <w:styleLink w:val="NumberingSchedules"/>
    <w:lvl w:ilvl="0">
      <w:start w:val="1"/>
      <w:numFmt w:val="none"/>
      <w:pStyle w:val="ScheduleSub"/>
      <w:suff w:val="nothing"/>
      <w:lvlText w:val=""/>
      <w:lvlJc w:val="left"/>
      <w:pPr>
        <w:ind w:left="0" w:firstLine="0"/>
      </w:pPr>
      <w:rPr>
        <w:rFonts w:hint="default"/>
      </w:rPr>
    </w:lvl>
    <w:lvl w:ilvl="1">
      <w:start w:val="1"/>
      <w:numFmt w:val="decimal"/>
      <w:pStyle w:val="Sch1Heading"/>
      <w:lvlText w:val="%2"/>
      <w:lvlJc w:val="left"/>
      <w:pPr>
        <w:tabs>
          <w:tab w:val="num" w:pos="720"/>
        </w:tabs>
        <w:ind w:left="720" w:hanging="720"/>
      </w:pPr>
      <w:rPr>
        <w:rFonts w:hint="default"/>
      </w:rPr>
    </w:lvl>
    <w:lvl w:ilvl="2">
      <w:start w:val="1"/>
      <w:numFmt w:val="decimal"/>
      <w:pStyle w:val="Sch2Number"/>
      <w:lvlText w:val="%2.%3"/>
      <w:lvlJc w:val="left"/>
      <w:pPr>
        <w:tabs>
          <w:tab w:val="num" w:pos="720"/>
        </w:tabs>
        <w:ind w:left="720" w:hanging="720"/>
      </w:pPr>
      <w:rPr>
        <w:rFonts w:hint="default"/>
        <w:b w:val="0"/>
        <w:i w:val="0"/>
      </w:rPr>
    </w:lvl>
    <w:lvl w:ilvl="3">
      <w:start w:val="1"/>
      <w:numFmt w:val="lowerLetter"/>
      <w:pStyle w:val="Sch3Number"/>
      <w:lvlText w:val="(%4)"/>
      <w:lvlJc w:val="left"/>
      <w:pPr>
        <w:tabs>
          <w:tab w:val="num" w:pos="1440"/>
        </w:tabs>
        <w:ind w:left="1440" w:hanging="720"/>
      </w:pPr>
      <w:rPr>
        <w:rFonts w:hint="default"/>
        <w:b w:val="0"/>
        <w:i w:val="0"/>
      </w:rPr>
    </w:lvl>
    <w:lvl w:ilvl="4">
      <w:start w:val="1"/>
      <w:numFmt w:val="lowerRoman"/>
      <w:pStyle w:val="Sch4Number"/>
      <w:lvlText w:val="(%5)"/>
      <w:lvlJc w:val="left"/>
      <w:pPr>
        <w:tabs>
          <w:tab w:val="num" w:pos="2160"/>
        </w:tabs>
        <w:ind w:left="2160" w:hanging="720"/>
      </w:pPr>
      <w:rPr>
        <w:rFonts w:hint="default"/>
        <w:b w:val="0"/>
        <w:i w:val="0"/>
      </w:rPr>
    </w:lvl>
    <w:lvl w:ilvl="5">
      <w:start w:val="1"/>
      <w:numFmt w:val="upperLetter"/>
      <w:pStyle w:val="Sch5Number"/>
      <w:lvlText w:val="(%6)"/>
      <w:lvlJc w:val="left"/>
      <w:pPr>
        <w:tabs>
          <w:tab w:val="num" w:pos="2880"/>
        </w:tabs>
        <w:ind w:left="2880" w:hanging="720"/>
      </w:pPr>
      <w:rPr>
        <w:rFonts w:hint="default"/>
        <w:b w:val="0"/>
        <w:i w:val="0"/>
      </w:rPr>
    </w:lvl>
    <w:lvl w:ilvl="6">
      <w:start w:val="1"/>
      <w:numFmt w:val="decimal"/>
      <w:pStyle w:val="Sch6Number"/>
      <w:lvlText w:val="%7)"/>
      <w:lvlJc w:val="left"/>
      <w:pPr>
        <w:tabs>
          <w:tab w:val="num" w:pos="3600"/>
        </w:tabs>
        <w:ind w:left="3600" w:hanging="720"/>
      </w:pPr>
      <w:rPr>
        <w:rFonts w:hint="default"/>
      </w:rPr>
    </w:lvl>
    <w:lvl w:ilvl="7">
      <w:start w:val="1"/>
      <w:numFmt w:val="lowerLetter"/>
      <w:pStyle w:val="Sch7Number"/>
      <w:lvlText w:val="%8)"/>
      <w:lvlJc w:val="left"/>
      <w:pPr>
        <w:tabs>
          <w:tab w:val="num" w:pos="4321"/>
        </w:tabs>
        <w:ind w:left="4321" w:hanging="721"/>
      </w:pPr>
      <w:rPr>
        <w:rFonts w:hint="default"/>
      </w:rPr>
    </w:lvl>
    <w:lvl w:ilvl="8">
      <w:start w:val="1"/>
      <w:numFmt w:val="none"/>
      <w:suff w:val="nothing"/>
      <w:lvlText w:val=""/>
      <w:lvlJc w:val="left"/>
      <w:pPr>
        <w:ind w:left="0" w:firstLine="0"/>
      </w:pPr>
      <w:rPr>
        <w:rFonts w:hint="default"/>
      </w:rPr>
    </w:lvl>
  </w:abstractNum>
  <w:abstractNum w:abstractNumId="84" w15:restartNumberingAfterBreak="0">
    <w:nsid w:val="65943D80"/>
    <w:multiLevelType w:val="hybridMultilevel"/>
    <w:tmpl w:val="22A442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697A2DD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69D55730"/>
    <w:multiLevelType w:val="multilevel"/>
    <w:tmpl w:val="2954E9AC"/>
    <w:styleLink w:val="LFO36"/>
    <w:lvl w:ilvl="0">
      <w:numFmt w:val="bullet"/>
      <w:pStyle w:val="ListBullet"/>
      <w:lvlText w:val=""/>
      <w:lvlJc w:val="left"/>
      <w:pPr>
        <w:ind w:left="720" w:hanging="72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7" w15:restartNumberingAfterBreak="0">
    <w:nsid w:val="6A6609EA"/>
    <w:multiLevelType w:val="hybridMultilevel"/>
    <w:tmpl w:val="829C3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6AB74AFC"/>
    <w:multiLevelType w:val="multilevel"/>
    <w:tmpl w:val="CDB4FD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9" w15:restartNumberingAfterBreak="0">
    <w:nsid w:val="6C26404D"/>
    <w:multiLevelType w:val="multilevel"/>
    <w:tmpl w:val="2018A4DE"/>
    <w:name w:val="General Numbering List"/>
    <w:lvl w:ilvl="0">
      <w:start w:val="1"/>
      <w:numFmt w:val="decimal"/>
      <w:lvlRestart w:val="0"/>
      <w:pStyle w:val="GeneralL1"/>
      <w:lvlText w:val="%1"/>
      <w:lvlJc w:val="left"/>
      <w:pPr>
        <w:tabs>
          <w:tab w:val="num" w:pos="720"/>
        </w:tabs>
        <w:ind w:left="720" w:hanging="720"/>
      </w:pPr>
      <w:rPr>
        <w:rFonts w:hint="default"/>
        <w:b w:val="0"/>
        <w:bCs w:val="0"/>
        <w:caps w:val="0"/>
        <w:effect w:val="none"/>
      </w:rPr>
    </w:lvl>
    <w:lvl w:ilvl="1">
      <w:start w:val="1"/>
      <w:numFmt w:val="decimal"/>
      <w:pStyle w:val="GeneralL2"/>
      <w:lvlText w:val="%1.%2"/>
      <w:lvlJc w:val="left"/>
      <w:pPr>
        <w:tabs>
          <w:tab w:val="num" w:pos="1440"/>
        </w:tabs>
        <w:ind w:left="1440" w:hanging="720"/>
      </w:pPr>
      <w:rPr>
        <w:rFonts w:hint="default"/>
        <w:caps w:val="0"/>
        <w:effect w:val="none"/>
      </w:rPr>
    </w:lvl>
    <w:lvl w:ilvl="2">
      <w:start w:val="1"/>
      <w:numFmt w:val="lowerLetter"/>
      <w:pStyle w:val="GeneralL3"/>
      <w:lvlText w:val="(%3)"/>
      <w:lvlJc w:val="left"/>
      <w:pPr>
        <w:tabs>
          <w:tab w:val="num" w:pos="2160"/>
        </w:tabs>
        <w:ind w:left="2160" w:hanging="720"/>
      </w:pPr>
      <w:rPr>
        <w:rFonts w:hint="default"/>
        <w:caps w:val="0"/>
        <w:effect w:val="none"/>
      </w:rPr>
    </w:lvl>
    <w:lvl w:ilvl="3">
      <w:start w:val="1"/>
      <w:numFmt w:val="lowerRoman"/>
      <w:pStyle w:val="GeneralL4"/>
      <w:lvlText w:val="(%4)"/>
      <w:lvlJc w:val="left"/>
      <w:pPr>
        <w:tabs>
          <w:tab w:val="num" w:pos="2880"/>
        </w:tabs>
        <w:ind w:left="2880" w:hanging="720"/>
      </w:pPr>
      <w:rPr>
        <w:rFonts w:hint="default"/>
        <w:caps w:val="0"/>
        <w:effect w:val="none"/>
      </w:rPr>
    </w:lvl>
    <w:lvl w:ilvl="4">
      <w:start w:val="1"/>
      <w:numFmt w:val="upperLetter"/>
      <w:pStyle w:val="GeneralL5"/>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hanging="720"/>
      </w:pPr>
      <w:rPr>
        <w:rFonts w:hint="default"/>
        <w:caps w:val="0"/>
        <w:effect w:val="none"/>
      </w:rPr>
    </w:lvl>
    <w:lvl w:ilvl="6">
      <w:start w:val="1"/>
      <w:numFmt w:val="none"/>
      <w:lvlText w:val=""/>
      <w:lvlJc w:val="left"/>
      <w:pPr>
        <w:tabs>
          <w:tab w:val="num" w:pos="3600"/>
        </w:tabs>
        <w:ind w:left="3600" w:hanging="720"/>
      </w:pPr>
      <w:rPr>
        <w:rFonts w:hint="default"/>
        <w:caps w:val="0"/>
        <w:effect w:val="none"/>
      </w:rPr>
    </w:lvl>
    <w:lvl w:ilvl="7">
      <w:start w:val="1"/>
      <w:numFmt w:val="none"/>
      <w:lvlText w:val=""/>
      <w:lvlJc w:val="left"/>
      <w:pPr>
        <w:tabs>
          <w:tab w:val="num" w:pos="3600"/>
        </w:tabs>
        <w:ind w:left="3600" w:hanging="720"/>
      </w:pPr>
      <w:rPr>
        <w:rFonts w:hint="default"/>
        <w:caps w:val="0"/>
        <w:effect w:val="none"/>
      </w:rPr>
    </w:lvl>
    <w:lvl w:ilvl="8">
      <w:start w:val="1"/>
      <w:numFmt w:val="none"/>
      <w:lvlText w:val=""/>
      <w:lvlJc w:val="left"/>
      <w:pPr>
        <w:tabs>
          <w:tab w:val="num" w:pos="3600"/>
        </w:tabs>
        <w:ind w:left="3600" w:hanging="720"/>
      </w:pPr>
      <w:rPr>
        <w:rFonts w:hint="default"/>
        <w:caps w:val="0"/>
        <w:effect w:val="none"/>
      </w:rPr>
    </w:lvl>
  </w:abstractNum>
  <w:abstractNum w:abstractNumId="90" w15:restartNumberingAfterBreak="0">
    <w:nsid w:val="6CBA5885"/>
    <w:multiLevelType w:val="multilevel"/>
    <w:tmpl w:val="4AB429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6E200C92"/>
    <w:multiLevelType w:val="hybridMultilevel"/>
    <w:tmpl w:val="FFC01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1826265"/>
    <w:multiLevelType w:val="hybridMultilevel"/>
    <w:tmpl w:val="6BD666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3" w15:restartNumberingAfterBreak="0">
    <w:nsid w:val="71F47682"/>
    <w:multiLevelType w:val="hybridMultilevel"/>
    <w:tmpl w:val="6E7052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4" w15:restartNumberingAfterBreak="0">
    <w:nsid w:val="73391DE6"/>
    <w:multiLevelType w:val="multilevel"/>
    <w:tmpl w:val="45A40148"/>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5" w15:restartNumberingAfterBreak="0">
    <w:nsid w:val="74BA629C"/>
    <w:multiLevelType w:val="hybridMultilevel"/>
    <w:tmpl w:val="7ECA8850"/>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6" w15:restartNumberingAfterBreak="0">
    <w:nsid w:val="75CE23AC"/>
    <w:multiLevelType w:val="multilevel"/>
    <w:tmpl w:val="673E0FCC"/>
    <w:styleLink w:val="CurrentList1"/>
    <w:lvl w:ilvl="0">
      <w:start w:val="1"/>
      <w:numFmt w:val="bullet"/>
      <w:lvlText w:val=""/>
      <w:lvlJc w:val="left"/>
      <w:pPr>
        <w:ind w:left="720" w:hanging="360"/>
      </w:pPr>
      <w:rPr>
        <w:rFonts w:ascii="Symbol" w:hAnsi="Symbol" w:hint="default"/>
        <w:color w:val="CE956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77612138"/>
    <w:multiLevelType w:val="multilevel"/>
    <w:tmpl w:val="0809001D"/>
    <w:styleLink w:val="Listdownstyle"/>
    <w:lvl w:ilvl="0">
      <w:start w:val="1"/>
      <w:numFmt w:val="decimal"/>
      <w:lvlText w:val="%1)"/>
      <w:lvlJc w:val="left"/>
      <w:pPr>
        <w:ind w:left="360" w:hanging="360"/>
      </w:pPr>
      <w:rPr>
        <w:sz w:val="44"/>
      </w:rPr>
    </w:lvl>
    <w:lvl w:ilvl="1">
      <w:start w:val="1"/>
      <w:numFmt w:val="lowerLetter"/>
      <w:lvlText w:val="%2)"/>
      <w:lvlJc w:val="left"/>
      <w:pPr>
        <w:ind w:left="720" w:hanging="360"/>
      </w:pPr>
      <w:rPr>
        <w:sz w:val="40"/>
      </w:rPr>
    </w:lvl>
    <w:lvl w:ilvl="2">
      <w:start w:val="1"/>
      <w:numFmt w:val="lowerRoman"/>
      <w:lvlText w:val="%3)"/>
      <w:lvlJc w:val="left"/>
      <w:pPr>
        <w:ind w:left="1080" w:hanging="360"/>
      </w:pPr>
      <w:rPr>
        <w:sz w:val="36"/>
      </w:rPr>
    </w:lvl>
    <w:lvl w:ilvl="3">
      <w:start w:val="1"/>
      <w:numFmt w:val="decimal"/>
      <w:lvlText w:val="(%4)"/>
      <w:lvlJc w:val="left"/>
      <w:pPr>
        <w:ind w:left="1440" w:hanging="360"/>
      </w:pPr>
      <w:rPr>
        <w:sz w:val="32"/>
      </w:rPr>
    </w:lvl>
    <w:lvl w:ilvl="4">
      <w:start w:val="1"/>
      <w:numFmt w:val="lowerRoman"/>
      <w:lvlText w:val="(%5)"/>
      <w:lvlJc w:val="left"/>
      <w:pPr>
        <w:ind w:left="1800" w:hanging="360"/>
      </w:pPr>
      <w:rPr>
        <w:sz w:val="28"/>
      </w:rPr>
    </w:lvl>
    <w:lvl w:ilvl="5">
      <w:start w:val="1"/>
      <w:numFmt w:val="lowerRoman"/>
      <w:lvlText w:val="(%6)"/>
      <w:lvlJc w:val="left"/>
      <w:pPr>
        <w:ind w:left="2160" w:hanging="360"/>
      </w:pPr>
      <w:rPr>
        <w:sz w:val="24"/>
      </w:rPr>
    </w:lvl>
    <w:lvl w:ilvl="6">
      <w:start w:val="1"/>
      <w:numFmt w:val="decimal"/>
      <w:lvlText w:val="%7."/>
      <w:lvlJc w:val="left"/>
      <w:pPr>
        <w:ind w:left="2520" w:hanging="360"/>
      </w:pPr>
      <w:rPr>
        <w:sz w:val="20"/>
      </w:rPr>
    </w:lvl>
    <w:lvl w:ilvl="7">
      <w:start w:val="1"/>
      <w:numFmt w:val="lowerLetter"/>
      <w:lvlText w:val="%8."/>
      <w:lvlJc w:val="left"/>
      <w:pPr>
        <w:ind w:left="2880" w:hanging="360"/>
      </w:pPr>
      <w:rPr>
        <w:sz w:val="18"/>
      </w:rPr>
    </w:lvl>
    <w:lvl w:ilvl="8">
      <w:start w:val="1"/>
      <w:numFmt w:val="lowerRoman"/>
      <w:lvlText w:val="%9."/>
      <w:lvlJc w:val="left"/>
      <w:pPr>
        <w:ind w:left="3240" w:hanging="360"/>
      </w:pPr>
      <w:rPr>
        <w:sz w:val="16"/>
      </w:rPr>
    </w:lvl>
  </w:abstractNum>
  <w:abstractNum w:abstractNumId="98" w15:restartNumberingAfterBreak="0">
    <w:nsid w:val="778E4765"/>
    <w:multiLevelType w:val="hybridMultilevel"/>
    <w:tmpl w:val="858812F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7CB201EE"/>
    <w:multiLevelType w:val="hybridMultilevel"/>
    <w:tmpl w:val="73D08D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7D8A6901"/>
    <w:multiLevelType w:val="hybridMultilevel"/>
    <w:tmpl w:val="F4309218"/>
    <w:lvl w:ilvl="0" w:tplc="FFFFFFFF">
      <w:start w:val="1"/>
      <w:numFmt w:val="bullet"/>
      <w:lvlText w:val=""/>
      <w:lvlJc w:val="left"/>
      <w:pPr>
        <w:ind w:left="360" w:hanging="360"/>
      </w:pPr>
      <w:rPr>
        <w:rFonts w:ascii="Symbol" w:hAnsi="Symbol" w:hint="default"/>
        <w:color w:val="A5A5A5" w:themeColor="accent3"/>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1" w15:restartNumberingAfterBreak="0">
    <w:nsid w:val="7F1F2E8F"/>
    <w:multiLevelType w:val="hybridMultilevel"/>
    <w:tmpl w:val="E0A0F3B2"/>
    <w:lvl w:ilvl="0" w:tplc="4B6E3FCE">
      <w:start w:val="1"/>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7FC61C61"/>
    <w:multiLevelType w:val="hybridMultilevel"/>
    <w:tmpl w:val="9EB074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6"/>
  </w:num>
  <w:num w:numId="2">
    <w:abstractNumId w:val="65"/>
  </w:num>
  <w:num w:numId="3">
    <w:abstractNumId w:val="43"/>
  </w:num>
  <w:num w:numId="4">
    <w:abstractNumId w:val="29"/>
  </w:num>
  <w:num w:numId="5">
    <w:abstractNumId w:val="76"/>
  </w:num>
  <w:num w:numId="6">
    <w:abstractNumId w:val="12"/>
  </w:num>
  <w:num w:numId="7">
    <w:abstractNumId w:val="56"/>
  </w:num>
  <w:num w:numId="8">
    <w:abstractNumId w:val="25"/>
  </w:num>
  <w:num w:numId="9">
    <w:abstractNumId w:val="28"/>
  </w:num>
  <w:num w:numId="10">
    <w:abstractNumId w:val="13"/>
  </w:num>
  <w:num w:numId="11">
    <w:abstractNumId w:val="86"/>
  </w:num>
  <w:num w:numId="12">
    <w:abstractNumId w:val="90"/>
  </w:num>
  <w:num w:numId="13">
    <w:abstractNumId w:val="68"/>
  </w:num>
  <w:num w:numId="14">
    <w:abstractNumId w:val="16"/>
  </w:num>
  <w:num w:numId="15">
    <w:abstractNumId w:val="75"/>
  </w:num>
  <w:num w:numId="16">
    <w:abstractNumId w:val="26"/>
    <w:lvlOverride w:ilvl="0">
      <w:startOverride w:val="1"/>
    </w:lvlOverride>
    <w:lvlOverride w:ilvl="1">
      <w:startOverride w:val="1"/>
    </w:lvlOverride>
    <w:lvlOverride w:ilvl="2">
      <w:startOverride w:val="1"/>
    </w:lvlOverride>
  </w:num>
  <w:num w:numId="17">
    <w:abstractNumId w:val="8"/>
  </w:num>
  <w:num w:numId="18">
    <w:abstractNumId w:val="89"/>
  </w:num>
  <w:num w:numId="19">
    <w:abstractNumId w:val="83"/>
  </w:num>
  <w:num w:numId="20">
    <w:abstractNumId w:val="55"/>
  </w:num>
  <w:num w:numId="21">
    <w:abstractNumId w:val="85"/>
  </w:num>
  <w:num w:numId="22">
    <w:abstractNumId w:val="18"/>
  </w:num>
  <w:num w:numId="23">
    <w:abstractNumId w:val="78"/>
  </w:num>
  <w:num w:numId="24">
    <w:abstractNumId w:val="14"/>
  </w:num>
  <w:num w:numId="2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1"/>
  </w:num>
  <w:num w:numId="27">
    <w:abstractNumId w:val="46"/>
  </w:num>
  <w:num w:numId="28">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8"/>
  </w:num>
  <w:num w:numId="30">
    <w:abstractNumId w:val="101"/>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72"/>
  </w:num>
  <w:num w:numId="34">
    <w:abstractNumId w:val="27"/>
  </w:num>
  <w:num w:numId="35">
    <w:abstractNumId w:val="36"/>
  </w:num>
  <w:num w:numId="36">
    <w:abstractNumId w:val="81"/>
    <w:lvlOverride w:ilvl="0">
      <w:startOverride w:val="8"/>
    </w:lvlOverride>
    <w:lvlOverride w:ilvl="1">
      <w:startOverride w:val="1"/>
    </w:lvlOverride>
  </w:num>
  <w:num w:numId="37">
    <w:abstractNumId w:val="63"/>
  </w:num>
  <w:num w:numId="38">
    <w:abstractNumId w:val="74"/>
  </w:num>
  <w:num w:numId="39">
    <w:abstractNumId w:val="93"/>
  </w:num>
  <w:num w:numId="40">
    <w:abstractNumId w:val="58"/>
  </w:num>
  <w:num w:numId="41">
    <w:abstractNumId w:val="62"/>
  </w:num>
  <w:num w:numId="42">
    <w:abstractNumId w:val="79"/>
  </w:num>
  <w:num w:numId="43">
    <w:abstractNumId w:val="77"/>
  </w:num>
  <w:num w:numId="44">
    <w:abstractNumId w:val="45"/>
  </w:num>
  <w:num w:numId="45">
    <w:abstractNumId w:val="51"/>
  </w:num>
  <w:num w:numId="46">
    <w:abstractNumId w:val="60"/>
  </w:num>
  <w:num w:numId="47">
    <w:abstractNumId w:val="52"/>
  </w:num>
  <w:num w:numId="48">
    <w:abstractNumId w:val="49"/>
  </w:num>
  <w:num w:numId="49">
    <w:abstractNumId w:val="98"/>
  </w:num>
  <w:num w:numId="50">
    <w:abstractNumId w:val="19"/>
  </w:num>
  <w:num w:numId="51">
    <w:abstractNumId w:val="95"/>
  </w:num>
  <w:num w:numId="52">
    <w:abstractNumId w:val="24"/>
  </w:num>
  <w:num w:numId="53">
    <w:abstractNumId w:val="54"/>
  </w:num>
  <w:num w:numId="54">
    <w:abstractNumId w:val="91"/>
  </w:num>
  <w:num w:numId="55">
    <w:abstractNumId w:val="37"/>
  </w:num>
  <w:num w:numId="56">
    <w:abstractNumId w:val="66"/>
  </w:num>
  <w:num w:numId="57">
    <w:abstractNumId w:val="67"/>
  </w:num>
  <w:num w:numId="58">
    <w:abstractNumId w:val="69"/>
  </w:num>
  <w:num w:numId="59">
    <w:abstractNumId w:val="92"/>
  </w:num>
  <w:num w:numId="60">
    <w:abstractNumId w:val="23"/>
  </w:num>
  <w:num w:numId="61">
    <w:abstractNumId w:val="87"/>
  </w:num>
  <w:num w:numId="62">
    <w:abstractNumId w:val="41"/>
  </w:num>
  <w:num w:numId="63">
    <w:abstractNumId w:val="70"/>
  </w:num>
  <w:num w:numId="64">
    <w:abstractNumId w:val="20"/>
  </w:num>
  <w:num w:numId="65">
    <w:abstractNumId w:val="82"/>
  </w:num>
  <w:num w:numId="66">
    <w:abstractNumId w:val="33"/>
  </w:num>
  <w:num w:numId="67">
    <w:abstractNumId w:val="64"/>
  </w:num>
  <w:num w:numId="68">
    <w:abstractNumId w:val="102"/>
  </w:num>
  <w:num w:numId="69">
    <w:abstractNumId w:val="71"/>
  </w:num>
  <w:num w:numId="70">
    <w:abstractNumId w:val="17"/>
  </w:num>
  <w:num w:numId="71">
    <w:abstractNumId w:val="21"/>
  </w:num>
  <w:num w:numId="72">
    <w:abstractNumId w:val="30"/>
  </w:num>
  <w:num w:numId="73">
    <w:abstractNumId w:val="94"/>
  </w:num>
  <w:num w:numId="74">
    <w:abstractNumId w:val="44"/>
  </w:num>
  <w:num w:numId="75">
    <w:abstractNumId w:val="9"/>
  </w:num>
  <w:num w:numId="76">
    <w:abstractNumId w:val="7"/>
  </w:num>
  <w:num w:numId="77">
    <w:abstractNumId w:val="6"/>
  </w:num>
  <w:num w:numId="78">
    <w:abstractNumId w:val="5"/>
  </w:num>
  <w:num w:numId="79">
    <w:abstractNumId w:val="4"/>
  </w:num>
  <w:num w:numId="80">
    <w:abstractNumId w:val="3"/>
  </w:num>
  <w:num w:numId="81">
    <w:abstractNumId w:val="2"/>
  </w:num>
  <w:num w:numId="82">
    <w:abstractNumId w:val="1"/>
  </w:num>
  <w:num w:numId="83">
    <w:abstractNumId w:val="0"/>
  </w:num>
  <w:num w:numId="84">
    <w:abstractNumId w:val="96"/>
  </w:num>
  <w:num w:numId="85">
    <w:abstractNumId w:val="15"/>
  </w:num>
  <w:num w:numId="86">
    <w:abstractNumId w:val="97"/>
  </w:num>
  <w:num w:numId="87">
    <w:abstractNumId w:val="35"/>
  </w:num>
  <w:num w:numId="88">
    <w:abstractNumId w:val="50"/>
  </w:num>
  <w:num w:numId="89">
    <w:abstractNumId w:val="42"/>
  </w:num>
  <w:num w:numId="90">
    <w:abstractNumId w:val="47"/>
  </w:num>
  <w:num w:numId="91">
    <w:abstractNumId w:val="11"/>
  </w:num>
  <w:num w:numId="92">
    <w:abstractNumId w:val="31"/>
  </w:num>
  <w:num w:numId="93">
    <w:abstractNumId w:val="57"/>
  </w:num>
  <w:num w:numId="94">
    <w:abstractNumId w:val="40"/>
  </w:num>
  <w:num w:numId="95">
    <w:abstractNumId w:val="100"/>
  </w:num>
  <w:num w:numId="96">
    <w:abstractNumId w:val="88"/>
  </w:num>
  <w:num w:numId="97">
    <w:abstractNumId w:val="53"/>
  </w:num>
  <w:num w:numId="98">
    <w:abstractNumId w:val="73"/>
  </w:num>
  <w:num w:numId="99">
    <w:abstractNumId w:val="39"/>
  </w:num>
  <w:num w:numId="100">
    <w:abstractNumId w:val="84"/>
  </w:num>
  <w:num w:numId="101">
    <w:abstractNumId w:val="80"/>
  </w:num>
  <w:num w:numId="102">
    <w:abstractNumId w:val="48"/>
  </w:num>
  <w:num w:numId="103">
    <w:abstractNumId w:val="10"/>
  </w:num>
  <w:num w:numId="104">
    <w:abstractNumId w:val="99"/>
  </w:num>
  <w:num w:numId="105">
    <w:abstractNumId w:val="32"/>
  </w:num>
  <w:num w:numId="106">
    <w:abstractNumId w:val="59"/>
  </w:num>
  <w:num w:numId="107">
    <w:abstractNumId w:val="34"/>
  </w:num>
  <w:num w:numId="108">
    <w:abstractNumId w:val="26"/>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52F"/>
    <w:rsid w:val="00002AAF"/>
    <w:rsid w:val="000046D5"/>
    <w:rsid w:val="00004B15"/>
    <w:rsid w:val="00014033"/>
    <w:rsid w:val="00017AB1"/>
    <w:rsid w:val="0002202B"/>
    <w:rsid w:val="00023131"/>
    <w:rsid w:val="00034886"/>
    <w:rsid w:val="0003584C"/>
    <w:rsid w:val="00035F13"/>
    <w:rsid w:val="000409D2"/>
    <w:rsid w:val="0004495B"/>
    <w:rsid w:val="000467E6"/>
    <w:rsid w:val="00047B3D"/>
    <w:rsid w:val="000638C7"/>
    <w:rsid w:val="00065E71"/>
    <w:rsid w:val="00066589"/>
    <w:rsid w:val="000702ED"/>
    <w:rsid w:val="000716B7"/>
    <w:rsid w:val="00071719"/>
    <w:rsid w:val="00081C8E"/>
    <w:rsid w:val="000A2B40"/>
    <w:rsid w:val="000B1BF1"/>
    <w:rsid w:val="000D052F"/>
    <w:rsid w:val="000D07AC"/>
    <w:rsid w:val="000E25DB"/>
    <w:rsid w:val="000E6607"/>
    <w:rsid w:val="000F08BB"/>
    <w:rsid w:val="00105ABA"/>
    <w:rsid w:val="001139BF"/>
    <w:rsid w:val="00113C35"/>
    <w:rsid w:val="00116E93"/>
    <w:rsid w:val="0013433A"/>
    <w:rsid w:val="001377EA"/>
    <w:rsid w:val="001472C2"/>
    <w:rsid w:val="00151136"/>
    <w:rsid w:val="00153F1A"/>
    <w:rsid w:val="001559C6"/>
    <w:rsid w:val="00161FCE"/>
    <w:rsid w:val="0016531D"/>
    <w:rsid w:val="001770A1"/>
    <w:rsid w:val="00190403"/>
    <w:rsid w:val="001938D1"/>
    <w:rsid w:val="001963B5"/>
    <w:rsid w:val="001B043C"/>
    <w:rsid w:val="001B3BC9"/>
    <w:rsid w:val="001B4B6D"/>
    <w:rsid w:val="001B6814"/>
    <w:rsid w:val="001C731E"/>
    <w:rsid w:val="001E0C8E"/>
    <w:rsid w:val="001E7954"/>
    <w:rsid w:val="001F0D20"/>
    <w:rsid w:val="001F5618"/>
    <w:rsid w:val="001F6016"/>
    <w:rsid w:val="002104CA"/>
    <w:rsid w:val="002107CB"/>
    <w:rsid w:val="0022605B"/>
    <w:rsid w:val="00231BFB"/>
    <w:rsid w:val="00236F7D"/>
    <w:rsid w:val="00242015"/>
    <w:rsid w:val="00244DBE"/>
    <w:rsid w:val="00252B3E"/>
    <w:rsid w:val="002627B1"/>
    <w:rsid w:val="002664DC"/>
    <w:rsid w:val="00280197"/>
    <w:rsid w:val="002802B1"/>
    <w:rsid w:val="00282BA3"/>
    <w:rsid w:val="00284557"/>
    <w:rsid w:val="0028595A"/>
    <w:rsid w:val="00287B85"/>
    <w:rsid w:val="002A0484"/>
    <w:rsid w:val="002A5DA4"/>
    <w:rsid w:val="002C0B13"/>
    <w:rsid w:val="002C6961"/>
    <w:rsid w:val="002D654E"/>
    <w:rsid w:val="002F0CE0"/>
    <w:rsid w:val="002F48C7"/>
    <w:rsid w:val="003052DE"/>
    <w:rsid w:val="003263FC"/>
    <w:rsid w:val="0032648B"/>
    <w:rsid w:val="0036367B"/>
    <w:rsid w:val="00381B06"/>
    <w:rsid w:val="00382136"/>
    <w:rsid w:val="0038280F"/>
    <w:rsid w:val="00394923"/>
    <w:rsid w:val="003A192F"/>
    <w:rsid w:val="003A2BB9"/>
    <w:rsid w:val="003B74E1"/>
    <w:rsid w:val="003C79D0"/>
    <w:rsid w:val="003D01F9"/>
    <w:rsid w:val="003D2858"/>
    <w:rsid w:val="003F74DC"/>
    <w:rsid w:val="00401026"/>
    <w:rsid w:val="004032C0"/>
    <w:rsid w:val="004078DA"/>
    <w:rsid w:val="00407947"/>
    <w:rsid w:val="00417427"/>
    <w:rsid w:val="00420943"/>
    <w:rsid w:val="00421731"/>
    <w:rsid w:val="00425F47"/>
    <w:rsid w:val="004430C0"/>
    <w:rsid w:val="004467AF"/>
    <w:rsid w:val="004469E6"/>
    <w:rsid w:val="00461389"/>
    <w:rsid w:val="004637AF"/>
    <w:rsid w:val="00471353"/>
    <w:rsid w:val="00496BAC"/>
    <w:rsid w:val="004A589B"/>
    <w:rsid w:val="004A7646"/>
    <w:rsid w:val="004B226E"/>
    <w:rsid w:val="004B4CDA"/>
    <w:rsid w:val="004B7327"/>
    <w:rsid w:val="004D5A40"/>
    <w:rsid w:val="004E2A70"/>
    <w:rsid w:val="004E3055"/>
    <w:rsid w:val="004E5BD7"/>
    <w:rsid w:val="004E65CC"/>
    <w:rsid w:val="004F51BA"/>
    <w:rsid w:val="00501D0D"/>
    <w:rsid w:val="00501E05"/>
    <w:rsid w:val="005113DD"/>
    <w:rsid w:val="00511FBB"/>
    <w:rsid w:val="005152A6"/>
    <w:rsid w:val="00517A5E"/>
    <w:rsid w:val="00525D0D"/>
    <w:rsid w:val="00530EB3"/>
    <w:rsid w:val="00533D81"/>
    <w:rsid w:val="00546912"/>
    <w:rsid w:val="00553E5C"/>
    <w:rsid w:val="00555575"/>
    <w:rsid w:val="00555EF7"/>
    <w:rsid w:val="005612BD"/>
    <w:rsid w:val="00564096"/>
    <w:rsid w:val="005715B7"/>
    <w:rsid w:val="00592A48"/>
    <w:rsid w:val="00594754"/>
    <w:rsid w:val="005A0D5E"/>
    <w:rsid w:val="005B2121"/>
    <w:rsid w:val="005B23C2"/>
    <w:rsid w:val="005B3617"/>
    <w:rsid w:val="005C3930"/>
    <w:rsid w:val="005E4939"/>
    <w:rsid w:val="005E4A0D"/>
    <w:rsid w:val="005E4D3B"/>
    <w:rsid w:val="005F0C49"/>
    <w:rsid w:val="006146B9"/>
    <w:rsid w:val="006203D3"/>
    <w:rsid w:val="006205B4"/>
    <w:rsid w:val="006300D5"/>
    <w:rsid w:val="006332C0"/>
    <w:rsid w:val="0063413B"/>
    <w:rsid w:val="006422CD"/>
    <w:rsid w:val="00653BC5"/>
    <w:rsid w:val="006547C8"/>
    <w:rsid w:val="006576BB"/>
    <w:rsid w:val="00662118"/>
    <w:rsid w:val="00664820"/>
    <w:rsid w:val="00677B0A"/>
    <w:rsid w:val="00680AA9"/>
    <w:rsid w:val="00683B63"/>
    <w:rsid w:val="00693B7B"/>
    <w:rsid w:val="00697E48"/>
    <w:rsid w:val="006A42D0"/>
    <w:rsid w:val="006A479F"/>
    <w:rsid w:val="006A791F"/>
    <w:rsid w:val="006C2FA1"/>
    <w:rsid w:val="006C52EB"/>
    <w:rsid w:val="006C6110"/>
    <w:rsid w:val="006D678B"/>
    <w:rsid w:val="006D6E68"/>
    <w:rsid w:val="006F1465"/>
    <w:rsid w:val="006F4AE8"/>
    <w:rsid w:val="00700903"/>
    <w:rsid w:val="00704660"/>
    <w:rsid w:val="00707646"/>
    <w:rsid w:val="007155CB"/>
    <w:rsid w:val="00715F81"/>
    <w:rsid w:val="00723479"/>
    <w:rsid w:val="00724722"/>
    <w:rsid w:val="00732786"/>
    <w:rsid w:val="00756173"/>
    <w:rsid w:val="00756AFE"/>
    <w:rsid w:val="00757477"/>
    <w:rsid w:val="0076031F"/>
    <w:rsid w:val="00777ADF"/>
    <w:rsid w:val="0079011A"/>
    <w:rsid w:val="0079149D"/>
    <w:rsid w:val="00794EBB"/>
    <w:rsid w:val="00795365"/>
    <w:rsid w:val="0079613B"/>
    <w:rsid w:val="007C19B7"/>
    <w:rsid w:val="007C4225"/>
    <w:rsid w:val="007D3935"/>
    <w:rsid w:val="007D3A7C"/>
    <w:rsid w:val="007E4CEB"/>
    <w:rsid w:val="007F4620"/>
    <w:rsid w:val="007F5D7E"/>
    <w:rsid w:val="007F5F5B"/>
    <w:rsid w:val="00802A55"/>
    <w:rsid w:val="00804D3B"/>
    <w:rsid w:val="00812FDF"/>
    <w:rsid w:val="0081475D"/>
    <w:rsid w:val="00817860"/>
    <w:rsid w:val="00837C8F"/>
    <w:rsid w:val="00841291"/>
    <w:rsid w:val="00844593"/>
    <w:rsid w:val="008668F1"/>
    <w:rsid w:val="0086746E"/>
    <w:rsid w:val="00870D90"/>
    <w:rsid w:val="00873FF9"/>
    <w:rsid w:val="008817F6"/>
    <w:rsid w:val="00884894"/>
    <w:rsid w:val="008901A4"/>
    <w:rsid w:val="00890F95"/>
    <w:rsid w:val="00891DA5"/>
    <w:rsid w:val="008952F0"/>
    <w:rsid w:val="008955EC"/>
    <w:rsid w:val="008A3960"/>
    <w:rsid w:val="008B2832"/>
    <w:rsid w:val="008C2873"/>
    <w:rsid w:val="008D1BFD"/>
    <w:rsid w:val="008E65DA"/>
    <w:rsid w:val="008F2DEB"/>
    <w:rsid w:val="008F4DB1"/>
    <w:rsid w:val="009020AB"/>
    <w:rsid w:val="00903094"/>
    <w:rsid w:val="009051A3"/>
    <w:rsid w:val="0090601B"/>
    <w:rsid w:val="00912BE4"/>
    <w:rsid w:val="009168C7"/>
    <w:rsid w:val="009236E7"/>
    <w:rsid w:val="00936973"/>
    <w:rsid w:val="00943503"/>
    <w:rsid w:val="00943F07"/>
    <w:rsid w:val="00950934"/>
    <w:rsid w:val="00960CC4"/>
    <w:rsid w:val="00964B6C"/>
    <w:rsid w:val="00972D8B"/>
    <w:rsid w:val="009869EA"/>
    <w:rsid w:val="0098749B"/>
    <w:rsid w:val="00992E10"/>
    <w:rsid w:val="00993060"/>
    <w:rsid w:val="009A28B0"/>
    <w:rsid w:val="009B2F4D"/>
    <w:rsid w:val="009B337B"/>
    <w:rsid w:val="009B6A7A"/>
    <w:rsid w:val="009C1280"/>
    <w:rsid w:val="009C1F80"/>
    <w:rsid w:val="009C29A9"/>
    <w:rsid w:val="009C66AE"/>
    <w:rsid w:val="009C7CC4"/>
    <w:rsid w:val="009E23E6"/>
    <w:rsid w:val="009F02A9"/>
    <w:rsid w:val="009F7868"/>
    <w:rsid w:val="00A01044"/>
    <w:rsid w:val="00A057BF"/>
    <w:rsid w:val="00A11318"/>
    <w:rsid w:val="00A13678"/>
    <w:rsid w:val="00A31C39"/>
    <w:rsid w:val="00A31D70"/>
    <w:rsid w:val="00A57DE6"/>
    <w:rsid w:val="00A73319"/>
    <w:rsid w:val="00A84403"/>
    <w:rsid w:val="00A9733D"/>
    <w:rsid w:val="00AA1AF0"/>
    <w:rsid w:val="00AD025A"/>
    <w:rsid w:val="00AD0DB4"/>
    <w:rsid w:val="00AD3B6C"/>
    <w:rsid w:val="00AD4A44"/>
    <w:rsid w:val="00AD7E2A"/>
    <w:rsid w:val="00AE3F96"/>
    <w:rsid w:val="00AE4FAA"/>
    <w:rsid w:val="00AF5093"/>
    <w:rsid w:val="00AF5C47"/>
    <w:rsid w:val="00AF6489"/>
    <w:rsid w:val="00B03967"/>
    <w:rsid w:val="00B222E2"/>
    <w:rsid w:val="00B262B2"/>
    <w:rsid w:val="00B3352E"/>
    <w:rsid w:val="00B3486F"/>
    <w:rsid w:val="00B36192"/>
    <w:rsid w:val="00B40F70"/>
    <w:rsid w:val="00B54005"/>
    <w:rsid w:val="00B54C94"/>
    <w:rsid w:val="00B6053E"/>
    <w:rsid w:val="00B6441E"/>
    <w:rsid w:val="00B6642F"/>
    <w:rsid w:val="00B8194F"/>
    <w:rsid w:val="00B824C9"/>
    <w:rsid w:val="00B93058"/>
    <w:rsid w:val="00B93213"/>
    <w:rsid w:val="00BA0BC7"/>
    <w:rsid w:val="00BA12CE"/>
    <w:rsid w:val="00BA23D5"/>
    <w:rsid w:val="00BB3339"/>
    <w:rsid w:val="00BB3C42"/>
    <w:rsid w:val="00BD347A"/>
    <w:rsid w:val="00BD76C4"/>
    <w:rsid w:val="00C13A38"/>
    <w:rsid w:val="00C262E8"/>
    <w:rsid w:val="00C2630D"/>
    <w:rsid w:val="00C3246D"/>
    <w:rsid w:val="00C40D17"/>
    <w:rsid w:val="00C5640E"/>
    <w:rsid w:val="00C60E7F"/>
    <w:rsid w:val="00C76ACF"/>
    <w:rsid w:val="00C81B78"/>
    <w:rsid w:val="00C84669"/>
    <w:rsid w:val="00C90217"/>
    <w:rsid w:val="00C9688F"/>
    <w:rsid w:val="00C96903"/>
    <w:rsid w:val="00CA2579"/>
    <w:rsid w:val="00CA3DE1"/>
    <w:rsid w:val="00CC345B"/>
    <w:rsid w:val="00CC4FFE"/>
    <w:rsid w:val="00CC79F6"/>
    <w:rsid w:val="00CD0AD9"/>
    <w:rsid w:val="00CD4886"/>
    <w:rsid w:val="00CD5583"/>
    <w:rsid w:val="00CE0432"/>
    <w:rsid w:val="00CE2B6C"/>
    <w:rsid w:val="00CE406C"/>
    <w:rsid w:val="00CE6DE4"/>
    <w:rsid w:val="00CF4CFF"/>
    <w:rsid w:val="00D00271"/>
    <w:rsid w:val="00D03E7E"/>
    <w:rsid w:val="00D05653"/>
    <w:rsid w:val="00D058D9"/>
    <w:rsid w:val="00D07493"/>
    <w:rsid w:val="00D15824"/>
    <w:rsid w:val="00D25F72"/>
    <w:rsid w:val="00D27747"/>
    <w:rsid w:val="00D35F66"/>
    <w:rsid w:val="00D36398"/>
    <w:rsid w:val="00D36742"/>
    <w:rsid w:val="00D41852"/>
    <w:rsid w:val="00D4219B"/>
    <w:rsid w:val="00D4584A"/>
    <w:rsid w:val="00D57FBB"/>
    <w:rsid w:val="00D6463E"/>
    <w:rsid w:val="00D712B8"/>
    <w:rsid w:val="00D84343"/>
    <w:rsid w:val="00D92185"/>
    <w:rsid w:val="00D968FA"/>
    <w:rsid w:val="00D9698D"/>
    <w:rsid w:val="00DA1BA7"/>
    <w:rsid w:val="00DA2E24"/>
    <w:rsid w:val="00DB39C0"/>
    <w:rsid w:val="00DB49DE"/>
    <w:rsid w:val="00DC065C"/>
    <w:rsid w:val="00DD0E92"/>
    <w:rsid w:val="00DE1C90"/>
    <w:rsid w:val="00DE7DDB"/>
    <w:rsid w:val="00DF039F"/>
    <w:rsid w:val="00DF4CD6"/>
    <w:rsid w:val="00E004BC"/>
    <w:rsid w:val="00E13191"/>
    <w:rsid w:val="00E16B5A"/>
    <w:rsid w:val="00E207DC"/>
    <w:rsid w:val="00E20B75"/>
    <w:rsid w:val="00E319D3"/>
    <w:rsid w:val="00E3310F"/>
    <w:rsid w:val="00E460FB"/>
    <w:rsid w:val="00E507B7"/>
    <w:rsid w:val="00E610EE"/>
    <w:rsid w:val="00E61215"/>
    <w:rsid w:val="00E74515"/>
    <w:rsid w:val="00E810E2"/>
    <w:rsid w:val="00E86472"/>
    <w:rsid w:val="00EA36CB"/>
    <w:rsid w:val="00EA3976"/>
    <w:rsid w:val="00EA514B"/>
    <w:rsid w:val="00EA5E34"/>
    <w:rsid w:val="00EB22AC"/>
    <w:rsid w:val="00EB3388"/>
    <w:rsid w:val="00EB4C0C"/>
    <w:rsid w:val="00EB761F"/>
    <w:rsid w:val="00ED163E"/>
    <w:rsid w:val="00EE4266"/>
    <w:rsid w:val="00EE76F2"/>
    <w:rsid w:val="00EF15D6"/>
    <w:rsid w:val="00EF1616"/>
    <w:rsid w:val="00EF777D"/>
    <w:rsid w:val="00F019FC"/>
    <w:rsid w:val="00F01DA4"/>
    <w:rsid w:val="00F0627C"/>
    <w:rsid w:val="00F07008"/>
    <w:rsid w:val="00F102B5"/>
    <w:rsid w:val="00F10456"/>
    <w:rsid w:val="00F13C8C"/>
    <w:rsid w:val="00F145C4"/>
    <w:rsid w:val="00F3013A"/>
    <w:rsid w:val="00F30F9C"/>
    <w:rsid w:val="00F33A4F"/>
    <w:rsid w:val="00F3641B"/>
    <w:rsid w:val="00F44EE5"/>
    <w:rsid w:val="00F463E4"/>
    <w:rsid w:val="00F5471C"/>
    <w:rsid w:val="00F70E72"/>
    <w:rsid w:val="00F76F42"/>
    <w:rsid w:val="00F775F3"/>
    <w:rsid w:val="00F83DB1"/>
    <w:rsid w:val="00F93FAD"/>
    <w:rsid w:val="00FA359A"/>
    <w:rsid w:val="00FB0BAB"/>
    <w:rsid w:val="00FB1FCF"/>
    <w:rsid w:val="00FB7312"/>
    <w:rsid w:val="00FD00C6"/>
    <w:rsid w:val="00FD5D50"/>
    <w:rsid w:val="00FE2D95"/>
    <w:rsid w:val="0F438AC4"/>
    <w:rsid w:val="75A9758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946A4"/>
  <w15:docId w15:val="{4DA9E5EF-5F83-4D3F-BA87-C1A9757DA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GB" w:eastAsia="en-US"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rPr>
  </w:style>
  <w:style w:type="paragraph" w:styleId="Heading1">
    <w:name w:val="heading 1"/>
    <w:next w:val="Normal"/>
    <w:uiPriority w:val="9"/>
    <w:qFormat/>
    <w:pPr>
      <w:suppressAutoHyphens/>
      <w:spacing w:after="240"/>
      <w:jc w:val="center"/>
      <w:outlineLvl w:val="0"/>
    </w:pPr>
    <w:rPr>
      <w:rFonts w:ascii="Trebuchet MS" w:eastAsia="Times New Roman" w:hAnsi="Trebuchet MS"/>
      <w:b/>
      <w:caps/>
      <w:sz w:val="22"/>
      <w:szCs w:val="22"/>
    </w:rPr>
  </w:style>
  <w:style w:type="paragraph" w:styleId="Heading2">
    <w:name w:val="heading 2"/>
    <w:basedOn w:val="Normal"/>
    <w:next w:val="Normal"/>
    <w:uiPriority w:val="9"/>
    <w:unhideWhenUsed/>
    <w:qFormat/>
    <w:pPr>
      <w:keepNext/>
      <w:numPr>
        <w:ilvl w:val="1"/>
        <w:numId w:val="1"/>
      </w:numPr>
      <w:tabs>
        <w:tab w:val="left" w:pos="-11352"/>
        <w:tab w:val="left" w:pos="-9933"/>
      </w:tabs>
      <w:spacing w:after="240"/>
      <w:jc w:val="both"/>
      <w:outlineLvl w:val="1"/>
    </w:pPr>
    <w:rPr>
      <w:rFonts w:ascii="Calibri" w:eastAsia="MS Gothic" w:hAnsi="Calibri"/>
      <w:b/>
      <w:bCs/>
      <w:szCs w:val="22"/>
    </w:rPr>
  </w:style>
  <w:style w:type="paragraph" w:styleId="Heading3">
    <w:name w:val="heading 3"/>
    <w:basedOn w:val="Normal"/>
    <w:next w:val="Normal"/>
    <w:uiPriority w:val="9"/>
    <w:unhideWhenUsed/>
    <w:qFormat/>
    <w:pPr>
      <w:keepLines/>
      <w:numPr>
        <w:ilvl w:val="2"/>
        <w:numId w:val="1"/>
      </w:numPr>
      <w:tabs>
        <w:tab w:val="left" w:pos="-5672"/>
        <w:tab w:val="left" w:pos="-4963"/>
      </w:tabs>
      <w:spacing w:after="240"/>
      <w:jc w:val="both"/>
      <w:outlineLvl w:val="2"/>
    </w:pPr>
    <w:rPr>
      <w:rFonts w:ascii="Calibri" w:eastAsia="MS Gothic" w:hAnsi="Calibri"/>
      <w:bCs/>
      <w:szCs w:val="22"/>
    </w:rPr>
  </w:style>
  <w:style w:type="paragraph" w:styleId="Heading4">
    <w:name w:val="heading 4"/>
    <w:basedOn w:val="Heading3"/>
    <w:next w:val="Normal"/>
    <w:uiPriority w:val="9"/>
    <w:unhideWhenUsed/>
    <w:qFormat/>
    <w:pPr>
      <w:numPr>
        <w:ilvl w:val="3"/>
      </w:numPr>
      <w:outlineLvl w:val="3"/>
    </w:pPr>
    <w:rPr>
      <w:rFonts w:ascii="Trebuchet MS" w:hAnsi="Trebuchet MS"/>
    </w:rPr>
  </w:style>
  <w:style w:type="paragraph" w:styleId="Heading5">
    <w:name w:val="heading 5"/>
    <w:basedOn w:val="Heading4"/>
    <w:next w:val="Normal"/>
    <w:uiPriority w:val="9"/>
    <w:unhideWhenUsed/>
    <w:qFormat/>
    <w:pPr>
      <w:numPr>
        <w:ilvl w:val="4"/>
      </w:numPr>
      <w:outlineLvl w:val="4"/>
    </w:pPr>
  </w:style>
  <w:style w:type="paragraph" w:styleId="Heading6">
    <w:name w:val="heading 6"/>
    <w:basedOn w:val="Normal"/>
    <w:next w:val="Normal"/>
    <w:link w:val="Heading6Char"/>
    <w:uiPriority w:val="9"/>
    <w:unhideWhenUsed/>
    <w:qFormat/>
    <w:rsid w:val="00546912"/>
    <w:pPr>
      <w:keepNext/>
      <w:keepLines/>
      <w:suppressAutoHyphens w:val="0"/>
      <w:autoSpaceDN/>
      <w:spacing w:before="40"/>
      <w:textAlignment w:val="auto"/>
      <w:outlineLvl w:val="5"/>
    </w:pPr>
    <w:rPr>
      <w:rFonts w:asciiTheme="minorHAnsi" w:eastAsiaTheme="majorEastAsia" w:hAnsiTheme="minorHAnsi" w:cstheme="majorBidi"/>
      <w:i/>
      <w:iCs/>
      <w:color w:val="595959" w:themeColor="text1" w:themeTint="A6"/>
      <w:kern w:val="2"/>
      <w:sz w:val="20"/>
      <w14:ligatures w14:val="standardContextual"/>
    </w:rPr>
  </w:style>
  <w:style w:type="paragraph" w:styleId="Heading7">
    <w:name w:val="heading 7"/>
    <w:aliases w:val="Contents heading"/>
    <w:basedOn w:val="Normal"/>
    <w:next w:val="Normal"/>
    <w:uiPriority w:val="9"/>
    <w:qFormat/>
    <w:pPr>
      <w:numPr>
        <w:ilvl w:val="6"/>
        <w:numId w:val="1"/>
      </w:numPr>
      <w:tabs>
        <w:tab w:val="left" w:pos="-5672"/>
        <w:tab w:val="left" w:pos="-4963"/>
      </w:tabs>
      <w:spacing w:after="240"/>
      <w:jc w:val="both"/>
      <w:outlineLvl w:val="6"/>
    </w:pPr>
    <w:rPr>
      <w:rFonts w:ascii="Trebuchet MS" w:eastAsia="Cambria" w:hAnsi="Trebuchet MS"/>
      <w:szCs w:val="22"/>
    </w:rPr>
  </w:style>
  <w:style w:type="paragraph" w:styleId="Heading8">
    <w:name w:val="heading 8"/>
    <w:aliases w:val="White main title"/>
    <w:basedOn w:val="Normal"/>
    <w:next w:val="Normal"/>
    <w:uiPriority w:val="9"/>
    <w:qFormat/>
    <w:pPr>
      <w:numPr>
        <w:ilvl w:val="7"/>
        <w:numId w:val="1"/>
      </w:numPr>
      <w:tabs>
        <w:tab w:val="left" w:pos="-11336"/>
        <w:tab w:val="left" w:pos="-10616"/>
        <w:tab w:val="left" w:pos="-9919"/>
      </w:tabs>
      <w:spacing w:after="240"/>
      <w:jc w:val="both"/>
      <w:outlineLvl w:val="7"/>
    </w:pPr>
    <w:rPr>
      <w:rFonts w:ascii="Trebuchet MS" w:eastAsia="Cambria" w:hAnsi="Trebuchet MS"/>
      <w:szCs w:val="22"/>
    </w:rPr>
  </w:style>
  <w:style w:type="paragraph" w:styleId="Heading9">
    <w:name w:val="heading 9"/>
    <w:aliases w:val="White Sub heading"/>
    <w:basedOn w:val="Normal"/>
    <w:next w:val="Normal"/>
    <w:uiPriority w:val="9"/>
    <w:qFormat/>
    <w:pPr>
      <w:numPr>
        <w:ilvl w:val="8"/>
        <w:numId w:val="1"/>
      </w:numPr>
      <w:tabs>
        <w:tab w:val="left" w:pos="-17008"/>
        <w:tab w:val="left" w:pos="-16288"/>
        <w:tab w:val="left" w:pos="-14882"/>
      </w:tabs>
      <w:spacing w:after="240"/>
      <w:jc w:val="both"/>
      <w:outlineLvl w:val="8"/>
    </w:pPr>
    <w:rPr>
      <w:rFonts w:ascii="Trebuchet MS" w:eastAsia="Cambria" w:hAnsi="Trebuchet M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7">
    <w:name w:val="WW_OutlineListStyle_7"/>
    <w:basedOn w:val="NoList"/>
    <w:pPr>
      <w:numPr>
        <w:numId w:val="1"/>
      </w:numPr>
    </w:pPr>
  </w:style>
  <w:style w:type="paragraph" w:styleId="ListNumber">
    <w:name w:val="List Number"/>
    <w:basedOn w:val="Normal"/>
    <w:uiPriority w:val="99"/>
    <w:semiHidden/>
    <w:rsid w:val="0022605B"/>
    <w:pPr>
      <w:numPr>
        <w:numId w:val="17"/>
      </w:numPr>
      <w:suppressAutoHyphens w:val="0"/>
      <w:overflowPunct w:val="0"/>
      <w:autoSpaceDE w:val="0"/>
      <w:adjustRightInd w:val="0"/>
      <w:spacing w:after="240"/>
      <w:contextualSpacing/>
    </w:pPr>
    <w:rPr>
      <w:rFonts w:ascii="Arial" w:eastAsia="Times New Roman" w:hAnsi="Arial"/>
      <w:sz w:val="20"/>
      <w:szCs w:val="20"/>
    </w:rPr>
  </w:style>
  <w:style w:type="character" w:styleId="FollowedHyperlink">
    <w:name w:val="FollowedHyperlink"/>
    <w:basedOn w:val="DefaultParagraphFont"/>
    <w:uiPriority w:val="99"/>
    <w:rPr>
      <w:color w:val="954F72"/>
      <w:u w:val="single"/>
    </w:rPr>
  </w:style>
  <w:style w:type="character" w:styleId="UnresolvedMention">
    <w:name w:val="Unresolved Mention"/>
    <w:basedOn w:val="DefaultParagraphFont"/>
    <w:uiPriority w:val="99"/>
    <w:rPr>
      <w:color w:val="605E5C"/>
      <w:shd w:val="clear" w:color="auto" w:fill="E1DFDD"/>
    </w:rPr>
  </w:style>
  <w:style w:type="paragraph" w:styleId="Header">
    <w:name w:val="header"/>
    <w:basedOn w:val="Normal"/>
    <w:pPr>
      <w:tabs>
        <w:tab w:val="center" w:pos="4320"/>
        <w:tab w:val="right" w:pos="8640"/>
      </w:tabs>
    </w:pPr>
  </w:style>
  <w:style w:type="character" w:customStyle="1" w:styleId="HeaderChar">
    <w:name w:val="Header Char"/>
    <w:basedOn w:val="DefaultParagraphFont"/>
  </w:style>
  <w:style w:type="paragraph" w:styleId="Footer">
    <w:name w:val="footer"/>
    <w:basedOn w:val="Normal"/>
    <w:uiPriority w:val="99"/>
    <w:pPr>
      <w:tabs>
        <w:tab w:val="center" w:pos="4320"/>
        <w:tab w:val="right" w:pos="8640"/>
      </w:tabs>
    </w:pPr>
  </w:style>
  <w:style w:type="character" w:customStyle="1" w:styleId="FooterChar">
    <w:name w:val="Footer Char"/>
    <w:basedOn w:val="DefaultParagraphFont"/>
    <w:uiPriority w:val="99"/>
  </w:style>
  <w:style w:type="paragraph" w:styleId="ListParagraph">
    <w:name w:val="List Paragraph"/>
    <w:aliases w:val="lp1,Bullets 1,Figure_name,BC List Paragraph,Bullet List,FooterText,numbered,List Paragraph1,Paragraphe de liste1,Bulletr List Paragraph,列出段落,列出段落1,List Paragraph2,List Paragraph21,Listeafsnit1,Parágrafo da Lista1,Párrafo de lista1,リスト段落1"/>
    <w:basedOn w:val="Normal"/>
    <w:uiPriority w:val="34"/>
    <w:qFormat/>
    <w:pPr>
      <w:ind w:left="720"/>
    </w:pPr>
  </w:style>
  <w:style w:type="paragraph" w:styleId="BalloonText">
    <w:name w:val="Balloon Text"/>
    <w:basedOn w:val="Normal"/>
    <w:link w:val="BalloonTextChar1"/>
    <w:uiPriority w:val="99"/>
    <w:rPr>
      <w:rFonts w:ascii="Tahoma" w:hAnsi="Tahoma" w:cs="Tahoma"/>
      <w:sz w:val="16"/>
      <w:szCs w:val="16"/>
    </w:rPr>
  </w:style>
  <w:style w:type="character" w:customStyle="1" w:styleId="BalloonTextChar">
    <w:name w:val="Balloon Text Char"/>
    <w:basedOn w:val="DefaultParagraphFont"/>
    <w:link w:val="BalloonText1"/>
    <w:uiPriority w:val="99"/>
    <w:rPr>
      <w:rFonts w:ascii="Tahoma" w:hAnsi="Tahoma" w:cs="Tahoma"/>
      <w:sz w:val="16"/>
      <w:szCs w:val="16"/>
      <w:lang w:val="en-US"/>
    </w:rPr>
  </w:style>
  <w:style w:type="character" w:styleId="PlaceholderText">
    <w:name w:val="Placeholder Text"/>
    <w:basedOn w:val="DefaultParagraphFont"/>
    <w:uiPriority w:val="99"/>
    <w:rPr>
      <w:color w:val="808080"/>
    </w:rPr>
  </w:style>
  <w:style w:type="character" w:styleId="CommentReference">
    <w:name w:val="annotation reference"/>
    <w:basedOn w:val="DefaultParagraphFont"/>
    <w:uiPriority w:val="99"/>
    <w:rPr>
      <w:sz w:val="16"/>
      <w:szCs w:val="16"/>
    </w:rPr>
  </w:style>
  <w:style w:type="paragraph" w:styleId="CommentText">
    <w:name w:val="annotation text"/>
    <w:basedOn w:val="Normal"/>
    <w:uiPriority w:val="99"/>
    <w:rPr>
      <w:sz w:val="20"/>
      <w:szCs w:val="20"/>
    </w:rPr>
  </w:style>
  <w:style w:type="character" w:customStyle="1" w:styleId="CommentTextChar">
    <w:name w:val="Comment Text Char"/>
    <w:basedOn w:val="DefaultParagraphFont"/>
    <w:uiPriority w:val="99"/>
    <w:rPr>
      <w:lang w:val="en-US"/>
    </w:rPr>
  </w:style>
  <w:style w:type="paragraph" w:styleId="CommentSubject">
    <w:name w:val="annotation subject"/>
    <w:basedOn w:val="CommentText"/>
    <w:next w:val="CommentText"/>
    <w:uiPriority w:val="99"/>
    <w:rPr>
      <w:b/>
      <w:bCs/>
    </w:rPr>
  </w:style>
  <w:style w:type="character" w:customStyle="1" w:styleId="CommentSubjectChar">
    <w:name w:val="Comment Subject Char"/>
    <w:basedOn w:val="CommentTextChar"/>
    <w:uiPriority w:val="99"/>
    <w:rPr>
      <w:b/>
      <w:bCs/>
      <w:lang w:val="en-US"/>
    </w:rPr>
  </w:style>
  <w:style w:type="paragraph" w:styleId="NormalWeb">
    <w:name w:val="Normal (Web)"/>
    <w:basedOn w:val="Normal"/>
    <w:uiPriority w:val="99"/>
    <w:qFormat/>
    <w:pPr>
      <w:spacing w:before="100" w:after="100"/>
    </w:pPr>
    <w:rPr>
      <w:rFonts w:ascii="Times New Roman" w:hAnsi="Times New Roman"/>
      <w:lang w:eastAsia="en-GB"/>
    </w:rPr>
  </w:style>
  <w:style w:type="paragraph" w:styleId="EndnoteText">
    <w:name w:val="endnote text"/>
    <w:basedOn w:val="Normal"/>
    <w:link w:val="EndnoteTextChar1"/>
    <w:uiPriority w:val="99"/>
    <w:rPr>
      <w:sz w:val="20"/>
      <w:szCs w:val="20"/>
    </w:rPr>
  </w:style>
  <w:style w:type="character" w:customStyle="1" w:styleId="EndnoteTextChar">
    <w:name w:val="Endnote Text Char"/>
    <w:basedOn w:val="DefaultParagraphFont"/>
    <w:link w:val="EndnoteText1"/>
    <w:uiPriority w:val="99"/>
  </w:style>
  <w:style w:type="character" w:styleId="EndnoteReference">
    <w:name w:val="endnote reference"/>
    <w:basedOn w:val="DefaultParagraphFont"/>
    <w:uiPriority w:val="99"/>
    <w:rPr>
      <w:position w:val="0"/>
      <w:vertAlign w:val="superscript"/>
    </w:rPr>
  </w:style>
  <w:style w:type="paragraph" w:styleId="FootnoteText">
    <w:name w:val="footnote text"/>
    <w:basedOn w:val="Normal"/>
    <w:link w:val="FootnoteTextChar1"/>
    <w:uiPriority w:val="99"/>
    <w:rPr>
      <w:sz w:val="20"/>
      <w:szCs w:val="20"/>
    </w:rPr>
  </w:style>
  <w:style w:type="character" w:customStyle="1" w:styleId="FootnoteTextChar">
    <w:name w:val="Footnote Text Char"/>
    <w:basedOn w:val="DefaultParagraphFont"/>
    <w:link w:val="FootnoteText1"/>
    <w:uiPriority w:val="99"/>
  </w:style>
  <w:style w:type="character" w:styleId="FootnoteReference">
    <w:name w:val="footnote reference"/>
    <w:basedOn w:val="DefaultParagraphFont"/>
    <w:uiPriority w:val="99"/>
    <w:rPr>
      <w:position w:val="0"/>
      <w:vertAlign w:val="superscript"/>
    </w:rPr>
  </w:style>
  <w:style w:type="paragraph" w:styleId="Revision">
    <w:name w:val="Revision"/>
    <w:uiPriority w:val="99"/>
    <w:pPr>
      <w:suppressAutoHyphens/>
    </w:pPr>
    <w:rPr>
      <w:sz w:val="24"/>
      <w:szCs w:val="24"/>
    </w:rPr>
  </w:style>
  <w:style w:type="character" w:styleId="Hyperlink">
    <w:name w:val="Hyperlink"/>
    <w:basedOn w:val="DefaultParagraphFont"/>
    <w:uiPriority w:val="99"/>
    <w:rPr>
      <w:color w:val="0000FF"/>
      <w:u w:val="single"/>
    </w:rPr>
  </w:style>
  <w:style w:type="paragraph" w:customStyle="1" w:styleId="ORDERFORML1PraraNo">
    <w:name w:val="ORDER FORM L1 Prara No"/>
    <w:basedOn w:val="Normal"/>
    <w:pPr>
      <w:spacing w:before="240" w:after="240"/>
      <w:ind w:left="426" w:hanging="426"/>
      <w:jc w:val="both"/>
    </w:pPr>
    <w:rPr>
      <w:rFonts w:ascii="Arial" w:eastAsia="STZhongsong" w:hAnsi="Arial"/>
      <w:b/>
      <w:caps/>
      <w:sz w:val="22"/>
      <w:szCs w:val="22"/>
      <w:lang w:eastAsia="zh-CN"/>
    </w:rPr>
  </w:style>
  <w:style w:type="paragraph" w:customStyle="1" w:styleId="ORDERFORML2Title">
    <w:name w:val="ORDER FORM L2 Title"/>
    <w:basedOn w:val="Normal"/>
    <w:pPr>
      <w:numPr>
        <w:numId w:val="9"/>
      </w:numPr>
      <w:spacing w:after="120"/>
      <w:jc w:val="both"/>
    </w:pPr>
    <w:rPr>
      <w:rFonts w:ascii="Arial" w:eastAsia="STZhongsong" w:hAnsi="Arial"/>
      <w:b/>
      <w:sz w:val="22"/>
      <w:szCs w:val="22"/>
      <w:lang w:eastAsia="zh-CN"/>
    </w:rPr>
  </w:style>
  <w:style w:type="character" w:customStyle="1" w:styleId="ORDERFORML2TitleChar">
    <w:name w:val="ORDER FORM L2 Title Char"/>
    <w:rPr>
      <w:rFonts w:ascii="Arial" w:eastAsia="STZhongsong" w:hAnsi="Arial"/>
      <w:b/>
      <w:sz w:val="22"/>
      <w:szCs w:val="22"/>
      <w:lang w:eastAsia="zh-CN"/>
    </w:rPr>
  </w:style>
  <w:style w:type="paragraph" w:customStyle="1" w:styleId="GPSSchPart">
    <w:name w:val="GPS Sch Part"/>
    <w:basedOn w:val="Normal"/>
    <w:pPr>
      <w:keepNext/>
      <w:spacing w:after="240"/>
      <w:jc w:val="center"/>
    </w:pPr>
    <w:rPr>
      <w:rFonts w:ascii="Arial Bold" w:eastAsia="STZhongsong" w:hAnsi="Arial Bold"/>
      <w:b/>
      <w:caps/>
      <w:sz w:val="22"/>
      <w:szCs w:val="22"/>
      <w:lang w:eastAsia="zh-CN"/>
    </w:rPr>
  </w:style>
  <w:style w:type="character" w:customStyle="1" w:styleId="GPSSchPartChar">
    <w:name w:val="GPS Sch Part Char"/>
    <w:basedOn w:val="DefaultParagraphFont"/>
    <w:rPr>
      <w:rFonts w:ascii="Arial Bold" w:eastAsia="STZhongsong" w:hAnsi="Arial Bold"/>
      <w:b/>
      <w:caps/>
      <w:sz w:val="22"/>
      <w:szCs w:val="22"/>
      <w:lang w:eastAsia="zh-CN"/>
    </w:rPr>
  </w:style>
  <w:style w:type="paragraph" w:customStyle="1" w:styleId="GPSL1CLAUSEHEADING">
    <w:name w:val="GPS L1 CLAUSE HEADING"/>
    <w:basedOn w:val="Normal"/>
    <w:next w:val="Normal"/>
    <w:pPr>
      <w:tabs>
        <w:tab w:val="left" w:pos="349"/>
      </w:tabs>
      <w:spacing w:before="240" w:after="240"/>
      <w:jc w:val="both"/>
      <w:outlineLvl w:val="1"/>
    </w:pPr>
    <w:rPr>
      <w:rFonts w:ascii="Arial Bold" w:eastAsia="STZhongsong" w:hAnsi="Arial Bold" w:cs="Arial"/>
      <w:b/>
      <w:caps/>
      <w:sz w:val="22"/>
      <w:szCs w:val="22"/>
      <w:lang w:eastAsia="zh-CN"/>
    </w:rPr>
  </w:style>
  <w:style w:type="paragraph" w:customStyle="1" w:styleId="GPSL2numberedclause">
    <w:name w:val="GPS L2 numbered clause"/>
    <w:basedOn w:val="Normal"/>
    <w:pPr>
      <w:spacing w:before="120" w:after="120"/>
      <w:ind w:left="1276" w:hanging="567"/>
      <w:jc w:val="both"/>
    </w:pPr>
    <w:rPr>
      <w:rFonts w:ascii="Arial" w:eastAsia="Times New Roman" w:hAnsi="Arial" w:cs="Arial"/>
      <w:sz w:val="22"/>
      <w:szCs w:val="22"/>
      <w:lang w:eastAsia="zh-CN"/>
    </w:rPr>
  </w:style>
  <w:style w:type="paragraph" w:customStyle="1" w:styleId="GPSL3numberedclause">
    <w:name w:val="GPS L3 numbered clause"/>
    <w:basedOn w:val="GPSL2numberedclause"/>
    <w:pPr>
      <w:tabs>
        <w:tab w:val="left" w:pos="1265"/>
      </w:tabs>
    </w:pPr>
  </w:style>
  <w:style w:type="paragraph" w:customStyle="1" w:styleId="GPSL4numberedclause">
    <w:name w:val="GPS L4 numbered clause"/>
    <w:basedOn w:val="GPSL3numberedclause"/>
    <w:pPr>
      <w:tabs>
        <w:tab w:val="clear" w:pos="1265"/>
        <w:tab w:val="left" w:pos="2127"/>
      </w:tabs>
      <w:ind w:left="2694"/>
    </w:pPr>
    <w:rPr>
      <w:szCs w:val="20"/>
    </w:rPr>
  </w:style>
  <w:style w:type="character" w:customStyle="1" w:styleId="GPSL3numberedclauseChar">
    <w:name w:val="GPS L3 numbered clause Char"/>
    <w:basedOn w:val="DefaultParagraphFont"/>
    <w:rPr>
      <w:rFonts w:ascii="Arial" w:eastAsia="Times New Roman" w:hAnsi="Arial" w:cs="Arial"/>
      <w:sz w:val="22"/>
      <w:szCs w:val="22"/>
      <w:lang w:eastAsia="zh-CN"/>
    </w:rPr>
  </w:style>
  <w:style w:type="paragraph" w:customStyle="1" w:styleId="GPSL5numberedclause">
    <w:name w:val="GPS L5 numbered clause"/>
    <w:basedOn w:val="GPSL4numberedclause"/>
    <w:pPr>
      <w:tabs>
        <w:tab w:val="left" w:pos="3119"/>
      </w:tabs>
      <w:ind w:left="3600" w:hanging="360"/>
    </w:pPr>
  </w:style>
  <w:style w:type="paragraph" w:customStyle="1" w:styleId="GPSL6numbered">
    <w:name w:val="GPS L6 numbered"/>
    <w:basedOn w:val="GPSL5numberedclause"/>
    <w:pPr>
      <w:numPr>
        <w:numId w:val="10"/>
      </w:numPr>
      <w:tabs>
        <w:tab w:val="clear" w:pos="2127"/>
        <w:tab w:val="clear" w:pos="3119"/>
        <w:tab w:val="left" w:pos="24807"/>
        <w:tab w:val="left" w:pos="25799"/>
        <w:tab w:val="left" w:pos="26224"/>
      </w:tabs>
    </w:pPr>
  </w:style>
  <w:style w:type="character" w:customStyle="1" w:styleId="ListParagraphChar">
    <w:name w:val="List Paragraph Char"/>
    <w:aliases w:val="lp1 Char,Bullets 1 Char,Figure_name Char,BC List Paragraph Char,Bullet List Char,FooterText Char,numbered Char,List Paragraph1 Char,Paragraphe de liste1 Char,Bulletr List Paragraph Char,列出段落 Char,列出段落1 Char,List Paragraph2 Char"/>
    <w:basedOn w:val="DefaultParagraphFont"/>
    <w:uiPriority w:val="34"/>
    <w:qFormat/>
    <w:rPr>
      <w:sz w:val="24"/>
      <w:szCs w:val="24"/>
    </w:rPr>
  </w:style>
  <w:style w:type="paragraph" w:customStyle="1" w:styleId="NormalNoIndent">
    <w:name w:val="Normal_No_Indent"/>
    <w:basedOn w:val="Normal"/>
    <w:pPr>
      <w:tabs>
        <w:tab w:val="left" w:pos="0"/>
        <w:tab w:val="left" w:pos="720"/>
      </w:tabs>
      <w:spacing w:after="120"/>
      <w:ind w:left="142" w:hanging="720"/>
      <w:outlineLvl w:val="0"/>
    </w:pPr>
    <w:rPr>
      <w:rFonts w:ascii="Trebuchet MS" w:eastAsia="Cambria" w:hAnsi="Trebuchet MS"/>
      <w:szCs w:val="22"/>
    </w:rPr>
  </w:style>
  <w:style w:type="character" w:customStyle="1" w:styleId="Heading1Char">
    <w:name w:val="Heading 1 Char"/>
    <w:basedOn w:val="DefaultParagraphFont"/>
    <w:uiPriority w:val="9"/>
    <w:rPr>
      <w:rFonts w:ascii="Trebuchet MS" w:eastAsia="Times New Roman" w:hAnsi="Trebuchet MS"/>
      <w:b/>
      <w:caps/>
      <w:sz w:val="22"/>
      <w:szCs w:val="22"/>
    </w:rPr>
  </w:style>
  <w:style w:type="character" w:customStyle="1" w:styleId="Heading2Char">
    <w:name w:val="Heading 2 Char"/>
    <w:basedOn w:val="DefaultParagraphFont"/>
    <w:uiPriority w:val="9"/>
    <w:rPr>
      <w:rFonts w:ascii="Calibri" w:eastAsia="MS Gothic" w:hAnsi="Calibri" w:cs="Times New Roman"/>
      <w:b/>
      <w:bCs/>
      <w:sz w:val="24"/>
      <w:szCs w:val="22"/>
    </w:rPr>
  </w:style>
  <w:style w:type="character" w:customStyle="1" w:styleId="Heading3Char">
    <w:name w:val="Heading 3 Char"/>
    <w:basedOn w:val="DefaultParagraphFont"/>
    <w:uiPriority w:val="9"/>
    <w:rPr>
      <w:rFonts w:ascii="Calibri" w:eastAsia="MS Gothic" w:hAnsi="Calibri" w:cs="Times New Roman"/>
      <w:bCs/>
      <w:sz w:val="24"/>
      <w:szCs w:val="22"/>
    </w:rPr>
  </w:style>
  <w:style w:type="character" w:customStyle="1" w:styleId="Heading4Char">
    <w:name w:val="Heading 4 Char"/>
    <w:basedOn w:val="DefaultParagraphFont"/>
    <w:uiPriority w:val="9"/>
    <w:rPr>
      <w:rFonts w:ascii="Trebuchet MS" w:eastAsia="MS Gothic" w:hAnsi="Trebuchet MS" w:cs="Times New Roman"/>
      <w:bCs/>
      <w:sz w:val="24"/>
      <w:szCs w:val="22"/>
    </w:rPr>
  </w:style>
  <w:style w:type="character" w:customStyle="1" w:styleId="Heading5Char">
    <w:name w:val="Heading 5 Char"/>
    <w:basedOn w:val="DefaultParagraphFont"/>
    <w:uiPriority w:val="9"/>
    <w:rPr>
      <w:rFonts w:ascii="Trebuchet MS" w:eastAsia="MS Gothic" w:hAnsi="Trebuchet MS" w:cs="Times New Roman"/>
      <w:bCs/>
      <w:sz w:val="24"/>
      <w:szCs w:val="22"/>
    </w:rPr>
  </w:style>
  <w:style w:type="paragraph" w:customStyle="1" w:styleId="MarginText">
    <w:name w:val="Margin Text"/>
    <w:basedOn w:val="Normal"/>
    <w:qFormat/>
    <w:pPr>
      <w:keepNext/>
      <w:spacing w:before="240" w:after="120"/>
      <w:ind w:left="142"/>
      <w:jc w:val="both"/>
    </w:pPr>
    <w:rPr>
      <w:rFonts w:ascii="Calibri" w:eastAsia="STZhongsong" w:hAnsi="Calibri"/>
      <w:sz w:val="22"/>
      <w:szCs w:val="18"/>
      <w:lang w:eastAsia="zh-CN"/>
    </w:rPr>
  </w:style>
  <w:style w:type="character" w:customStyle="1" w:styleId="MarginTextChar">
    <w:name w:val="Margin Text Char"/>
    <w:rPr>
      <w:rFonts w:ascii="Calibri" w:eastAsia="STZhongsong" w:hAnsi="Calibri"/>
      <w:sz w:val="22"/>
      <w:szCs w:val="18"/>
      <w:lang w:eastAsia="zh-CN"/>
    </w:rPr>
  </w:style>
  <w:style w:type="paragraph" w:customStyle="1" w:styleId="TableNormal1">
    <w:name w:val="Table Normal1"/>
    <w:basedOn w:val="Normal"/>
    <w:pPr>
      <w:tabs>
        <w:tab w:val="left" w:pos="0"/>
        <w:tab w:val="left" w:pos="720"/>
      </w:tabs>
      <w:spacing w:before="120" w:after="120"/>
      <w:ind w:left="34" w:hanging="720"/>
      <w:outlineLvl w:val="0"/>
    </w:pPr>
    <w:rPr>
      <w:rFonts w:ascii="Arial" w:eastAsia="Cambria" w:hAnsi="Arial"/>
      <w:szCs w:val="22"/>
    </w:rPr>
  </w:style>
  <w:style w:type="paragraph" w:styleId="ListBullet">
    <w:name w:val="List Bullet"/>
    <w:basedOn w:val="Normal"/>
    <w:uiPriority w:val="99"/>
    <w:pPr>
      <w:numPr>
        <w:numId w:val="11"/>
      </w:numPr>
      <w:tabs>
        <w:tab w:val="left" w:pos="-5760"/>
        <w:tab w:val="left" w:pos="-5040"/>
      </w:tabs>
      <w:spacing w:after="240"/>
      <w:jc w:val="both"/>
      <w:outlineLvl w:val="0"/>
    </w:pPr>
    <w:rPr>
      <w:rFonts w:ascii="Arial" w:eastAsia="Cambria" w:hAnsi="Arial"/>
      <w:szCs w:val="22"/>
    </w:rPr>
  </w:style>
  <w:style w:type="paragraph" w:customStyle="1" w:styleId="SchHeadDes">
    <w:name w:val="SchHeadDes"/>
    <w:basedOn w:val="Normal"/>
    <w:next w:val="Normal"/>
    <w:pPr>
      <w:keepNext/>
      <w:tabs>
        <w:tab w:val="left" w:pos="0"/>
        <w:tab w:val="left" w:pos="720"/>
      </w:tabs>
      <w:overflowPunct w:val="0"/>
      <w:autoSpaceDE w:val="0"/>
      <w:spacing w:before="120" w:after="120"/>
      <w:ind w:hanging="720"/>
      <w:jc w:val="center"/>
      <w:outlineLvl w:val="0"/>
    </w:pPr>
    <w:rPr>
      <w:rFonts w:ascii="Trebuchet MS" w:eastAsia="Times New Roman" w:hAnsi="Trebuchet MS"/>
      <w:b/>
      <w:szCs w:val="22"/>
    </w:rPr>
  </w:style>
  <w:style w:type="character" w:customStyle="1" w:styleId="Heading7Char">
    <w:name w:val="Heading 7 Char"/>
    <w:aliases w:val="Contents heading Char"/>
    <w:basedOn w:val="DefaultParagraphFont"/>
    <w:uiPriority w:val="9"/>
    <w:rPr>
      <w:rFonts w:ascii="Trebuchet MS" w:eastAsia="Cambria" w:hAnsi="Trebuchet MS" w:cs="Times New Roman"/>
      <w:sz w:val="24"/>
      <w:szCs w:val="22"/>
    </w:rPr>
  </w:style>
  <w:style w:type="character" w:customStyle="1" w:styleId="Heading8Char">
    <w:name w:val="Heading 8 Char"/>
    <w:aliases w:val="White main title Char"/>
    <w:basedOn w:val="DefaultParagraphFont"/>
    <w:uiPriority w:val="9"/>
    <w:rPr>
      <w:rFonts w:ascii="Trebuchet MS" w:eastAsia="Cambria" w:hAnsi="Trebuchet MS" w:cs="Times New Roman"/>
      <w:sz w:val="24"/>
      <w:szCs w:val="22"/>
    </w:rPr>
  </w:style>
  <w:style w:type="character" w:customStyle="1" w:styleId="Heading9Char">
    <w:name w:val="Heading 9 Char"/>
    <w:aliases w:val="White Sub heading Char"/>
    <w:basedOn w:val="DefaultParagraphFont"/>
    <w:uiPriority w:val="9"/>
    <w:rPr>
      <w:rFonts w:ascii="Trebuchet MS" w:eastAsia="Cambria" w:hAnsi="Trebuchet MS" w:cs="Times New Roman"/>
      <w:sz w:val="24"/>
      <w:szCs w:val="22"/>
    </w:rPr>
  </w:style>
  <w:style w:type="character" w:styleId="PageNumber">
    <w:name w:val="page number"/>
    <w:basedOn w:val="DefaultParagraphFont"/>
    <w:uiPriority w:val="99"/>
  </w:style>
  <w:style w:type="numbering" w:customStyle="1" w:styleId="WWOutlineListStyle6">
    <w:name w:val="WW_OutlineListStyle_6"/>
    <w:basedOn w:val="NoList"/>
    <w:pPr>
      <w:numPr>
        <w:numId w:val="2"/>
      </w:numPr>
    </w:pPr>
  </w:style>
  <w:style w:type="numbering" w:customStyle="1" w:styleId="WWOutlineListStyle5">
    <w:name w:val="WW_OutlineListStyle_5"/>
    <w:basedOn w:val="NoList"/>
    <w:pPr>
      <w:numPr>
        <w:numId w:val="3"/>
      </w:numPr>
    </w:pPr>
  </w:style>
  <w:style w:type="numbering" w:customStyle="1" w:styleId="WWOutlineListStyle4">
    <w:name w:val="WW_OutlineListStyle_4"/>
    <w:basedOn w:val="NoList"/>
    <w:pPr>
      <w:numPr>
        <w:numId w:val="4"/>
      </w:numPr>
    </w:pPr>
  </w:style>
  <w:style w:type="numbering" w:customStyle="1" w:styleId="WWOutlineListStyle3">
    <w:name w:val="WW_OutlineListStyle_3"/>
    <w:basedOn w:val="NoList"/>
    <w:pPr>
      <w:numPr>
        <w:numId w:val="5"/>
      </w:numPr>
    </w:pPr>
  </w:style>
  <w:style w:type="numbering" w:customStyle="1" w:styleId="WWOutlineListStyle2">
    <w:name w:val="WW_OutlineListStyle_2"/>
    <w:basedOn w:val="NoList"/>
    <w:pPr>
      <w:numPr>
        <w:numId w:val="6"/>
      </w:numPr>
    </w:pPr>
  </w:style>
  <w:style w:type="numbering" w:customStyle="1" w:styleId="WWOutlineListStyle1">
    <w:name w:val="WW_OutlineListStyle_1"/>
    <w:basedOn w:val="NoList"/>
    <w:pPr>
      <w:numPr>
        <w:numId w:val="7"/>
      </w:numPr>
    </w:pPr>
  </w:style>
  <w:style w:type="numbering" w:customStyle="1" w:styleId="WWOutlineListStyle">
    <w:name w:val="WW_OutlineListStyle"/>
    <w:basedOn w:val="NoList"/>
    <w:pPr>
      <w:numPr>
        <w:numId w:val="8"/>
      </w:numPr>
    </w:pPr>
  </w:style>
  <w:style w:type="numbering" w:customStyle="1" w:styleId="LFO7">
    <w:name w:val="LFO7"/>
    <w:basedOn w:val="NoList"/>
    <w:pPr>
      <w:numPr>
        <w:numId w:val="9"/>
      </w:numPr>
    </w:pPr>
  </w:style>
  <w:style w:type="numbering" w:customStyle="1" w:styleId="LFO16">
    <w:name w:val="LFO16"/>
    <w:basedOn w:val="NoList"/>
    <w:pPr>
      <w:numPr>
        <w:numId w:val="10"/>
      </w:numPr>
    </w:pPr>
  </w:style>
  <w:style w:type="numbering" w:customStyle="1" w:styleId="LFO36">
    <w:name w:val="LFO36"/>
    <w:basedOn w:val="NoList"/>
    <w:pPr>
      <w:numPr>
        <w:numId w:val="11"/>
      </w:numPr>
    </w:pPr>
  </w:style>
  <w:style w:type="table" w:styleId="TableGrid">
    <w:name w:val="Table Grid"/>
    <w:basedOn w:val="TableNormal"/>
    <w:uiPriority w:val="59"/>
    <w:rsid w:val="007D3A7C"/>
    <w:pPr>
      <w:overflowPunct w:val="0"/>
      <w:autoSpaceDE w:val="0"/>
      <w:adjustRightInd w:val="0"/>
    </w:pPr>
    <w:rPr>
      <w:rFonts w:ascii="Times New Roman" w:eastAsia="Times New Roman" w:hAnsi="Times New Roman"/>
      <w:lang w:val="de-AT"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eneralL1">
    <w:name w:val="General L1"/>
    <w:basedOn w:val="Normal"/>
    <w:qFormat/>
    <w:rsid w:val="007D3A7C"/>
    <w:pPr>
      <w:numPr>
        <w:numId w:val="18"/>
      </w:numPr>
      <w:suppressAutoHyphens w:val="0"/>
      <w:autoSpaceDN/>
      <w:adjustRightInd w:val="0"/>
      <w:spacing w:after="240"/>
      <w:textAlignment w:val="auto"/>
    </w:pPr>
    <w:rPr>
      <w:rFonts w:ascii="Arial" w:eastAsia="STZhongsong" w:hAnsi="Arial"/>
      <w:sz w:val="20"/>
      <w:szCs w:val="20"/>
      <w:lang w:eastAsia="zh-CN"/>
    </w:rPr>
  </w:style>
  <w:style w:type="paragraph" w:customStyle="1" w:styleId="GeneralL2">
    <w:name w:val="General L2"/>
    <w:basedOn w:val="Normal"/>
    <w:qFormat/>
    <w:rsid w:val="007D3A7C"/>
    <w:pPr>
      <w:numPr>
        <w:ilvl w:val="1"/>
        <w:numId w:val="18"/>
      </w:numPr>
      <w:suppressAutoHyphens w:val="0"/>
      <w:autoSpaceDN/>
      <w:adjustRightInd w:val="0"/>
      <w:spacing w:after="240"/>
      <w:textAlignment w:val="auto"/>
    </w:pPr>
    <w:rPr>
      <w:rFonts w:ascii="Arial" w:eastAsia="STZhongsong" w:hAnsi="Arial"/>
      <w:sz w:val="20"/>
      <w:szCs w:val="20"/>
      <w:lang w:eastAsia="zh-CN"/>
    </w:rPr>
  </w:style>
  <w:style w:type="paragraph" w:customStyle="1" w:styleId="GeneralL3">
    <w:name w:val="General L3"/>
    <w:basedOn w:val="Normal"/>
    <w:qFormat/>
    <w:rsid w:val="007D3A7C"/>
    <w:pPr>
      <w:numPr>
        <w:ilvl w:val="2"/>
        <w:numId w:val="18"/>
      </w:numPr>
      <w:suppressAutoHyphens w:val="0"/>
      <w:autoSpaceDN/>
      <w:adjustRightInd w:val="0"/>
      <w:spacing w:after="240"/>
      <w:textAlignment w:val="auto"/>
    </w:pPr>
    <w:rPr>
      <w:rFonts w:ascii="Arial" w:eastAsia="STZhongsong" w:hAnsi="Arial"/>
      <w:sz w:val="20"/>
      <w:szCs w:val="20"/>
      <w:lang w:eastAsia="zh-CN"/>
    </w:rPr>
  </w:style>
  <w:style w:type="paragraph" w:customStyle="1" w:styleId="GeneralL4">
    <w:name w:val="General L4"/>
    <w:basedOn w:val="Normal"/>
    <w:qFormat/>
    <w:rsid w:val="007D3A7C"/>
    <w:pPr>
      <w:numPr>
        <w:ilvl w:val="3"/>
        <w:numId w:val="18"/>
      </w:numPr>
      <w:suppressAutoHyphens w:val="0"/>
      <w:autoSpaceDN/>
      <w:adjustRightInd w:val="0"/>
      <w:spacing w:after="240"/>
      <w:textAlignment w:val="auto"/>
    </w:pPr>
    <w:rPr>
      <w:rFonts w:ascii="Arial" w:eastAsia="STZhongsong" w:hAnsi="Arial"/>
      <w:sz w:val="20"/>
      <w:szCs w:val="20"/>
      <w:lang w:eastAsia="zh-CN"/>
    </w:rPr>
  </w:style>
  <w:style w:type="paragraph" w:customStyle="1" w:styleId="GeneralL5">
    <w:name w:val="General L5"/>
    <w:basedOn w:val="Normal"/>
    <w:qFormat/>
    <w:rsid w:val="007D3A7C"/>
    <w:pPr>
      <w:numPr>
        <w:ilvl w:val="4"/>
        <w:numId w:val="18"/>
      </w:numPr>
      <w:suppressAutoHyphens w:val="0"/>
      <w:autoSpaceDN/>
      <w:adjustRightInd w:val="0"/>
      <w:spacing w:after="240"/>
      <w:textAlignment w:val="auto"/>
    </w:pPr>
    <w:rPr>
      <w:rFonts w:ascii="Arial" w:eastAsia="STZhongsong" w:hAnsi="Arial"/>
      <w:sz w:val="20"/>
      <w:szCs w:val="20"/>
      <w:lang w:eastAsia="zh-CN"/>
    </w:rPr>
  </w:style>
  <w:style w:type="paragraph" w:customStyle="1" w:styleId="GeneralHeadingA">
    <w:name w:val="General Heading A"/>
    <w:basedOn w:val="Normal"/>
    <w:next w:val="Normal"/>
    <w:qFormat/>
    <w:rsid w:val="008952F0"/>
    <w:pPr>
      <w:keepNext/>
      <w:suppressAutoHyphens w:val="0"/>
      <w:autoSpaceDN/>
      <w:adjustRightInd w:val="0"/>
      <w:spacing w:before="360" w:after="240"/>
      <w:textAlignment w:val="auto"/>
    </w:pPr>
    <w:rPr>
      <w:rFonts w:ascii="Arial" w:eastAsia="STZhongsong" w:hAnsi="Arial"/>
      <w:b/>
      <w:szCs w:val="20"/>
      <w:lang w:eastAsia="zh-CN"/>
    </w:rPr>
  </w:style>
  <w:style w:type="numbering" w:customStyle="1" w:styleId="NumberingSchedules">
    <w:name w:val="Numbering Schedules"/>
    <w:uiPriority w:val="99"/>
    <w:rsid w:val="007155CB"/>
    <w:pPr>
      <w:numPr>
        <w:numId w:val="19"/>
      </w:numPr>
    </w:pPr>
  </w:style>
  <w:style w:type="paragraph" w:customStyle="1" w:styleId="Sch1Heading">
    <w:name w:val="Sch 1 Heading"/>
    <w:basedOn w:val="BodyText"/>
    <w:uiPriority w:val="79"/>
    <w:qFormat/>
    <w:rsid w:val="007155CB"/>
    <w:pPr>
      <w:keepNext/>
      <w:numPr>
        <w:ilvl w:val="1"/>
        <w:numId w:val="20"/>
      </w:numPr>
      <w:tabs>
        <w:tab w:val="clear" w:pos="720"/>
        <w:tab w:val="num" w:pos="360"/>
      </w:tabs>
      <w:suppressAutoHyphens w:val="0"/>
      <w:autoSpaceDN/>
      <w:spacing w:after="240" w:line="288" w:lineRule="auto"/>
      <w:ind w:left="0" w:firstLine="0"/>
      <w:jc w:val="both"/>
      <w:textAlignment w:val="auto"/>
    </w:pPr>
    <w:rPr>
      <w:rFonts w:ascii="Calibri" w:eastAsia="SimSun" w:hAnsi="Calibri" w:cs="Arial"/>
      <w:b/>
      <w:sz w:val="20"/>
      <w:szCs w:val="20"/>
      <w:lang w:eastAsia="en-GB"/>
    </w:rPr>
  </w:style>
  <w:style w:type="paragraph" w:customStyle="1" w:styleId="Sch2Number">
    <w:name w:val="Sch 2 Number"/>
    <w:basedOn w:val="BodyText"/>
    <w:uiPriority w:val="79"/>
    <w:qFormat/>
    <w:rsid w:val="007155CB"/>
    <w:pPr>
      <w:numPr>
        <w:ilvl w:val="2"/>
        <w:numId w:val="20"/>
      </w:numPr>
      <w:suppressAutoHyphens w:val="0"/>
      <w:autoSpaceDN/>
      <w:spacing w:after="240" w:line="288" w:lineRule="auto"/>
      <w:jc w:val="both"/>
      <w:textAlignment w:val="auto"/>
    </w:pPr>
    <w:rPr>
      <w:rFonts w:ascii="Calibri" w:eastAsia="SimSun" w:hAnsi="Calibri" w:cs="Arial"/>
      <w:sz w:val="20"/>
      <w:szCs w:val="20"/>
      <w:lang w:eastAsia="en-GB"/>
    </w:rPr>
  </w:style>
  <w:style w:type="paragraph" w:customStyle="1" w:styleId="Sch3Number">
    <w:name w:val="Sch 3 Number"/>
    <w:basedOn w:val="BodyText"/>
    <w:uiPriority w:val="79"/>
    <w:qFormat/>
    <w:rsid w:val="007155CB"/>
    <w:pPr>
      <w:numPr>
        <w:ilvl w:val="3"/>
        <w:numId w:val="20"/>
      </w:numPr>
      <w:tabs>
        <w:tab w:val="clear" w:pos="1440"/>
        <w:tab w:val="num" w:pos="360"/>
      </w:tabs>
      <w:suppressAutoHyphens w:val="0"/>
      <w:autoSpaceDN/>
      <w:spacing w:after="240" w:line="288" w:lineRule="auto"/>
      <w:ind w:left="0" w:firstLine="0"/>
      <w:jc w:val="both"/>
      <w:textAlignment w:val="auto"/>
    </w:pPr>
    <w:rPr>
      <w:rFonts w:ascii="Calibri" w:eastAsia="SimSun" w:hAnsi="Calibri" w:cs="Arial"/>
      <w:sz w:val="20"/>
      <w:szCs w:val="20"/>
      <w:lang w:eastAsia="en-GB"/>
    </w:rPr>
  </w:style>
  <w:style w:type="paragraph" w:customStyle="1" w:styleId="Sch4Number">
    <w:name w:val="Sch 4 Number"/>
    <w:basedOn w:val="BodyText"/>
    <w:uiPriority w:val="79"/>
    <w:qFormat/>
    <w:rsid w:val="007155CB"/>
    <w:pPr>
      <w:numPr>
        <w:ilvl w:val="4"/>
        <w:numId w:val="20"/>
      </w:numPr>
      <w:tabs>
        <w:tab w:val="clear" w:pos="2160"/>
        <w:tab w:val="num" w:pos="360"/>
      </w:tabs>
      <w:suppressAutoHyphens w:val="0"/>
      <w:autoSpaceDN/>
      <w:spacing w:after="240" w:line="288" w:lineRule="auto"/>
      <w:ind w:left="0" w:firstLine="0"/>
      <w:jc w:val="both"/>
      <w:textAlignment w:val="auto"/>
    </w:pPr>
    <w:rPr>
      <w:rFonts w:ascii="Calibri" w:eastAsia="SimSun" w:hAnsi="Calibri" w:cs="Arial"/>
      <w:sz w:val="20"/>
      <w:szCs w:val="20"/>
      <w:lang w:eastAsia="en-GB"/>
    </w:rPr>
  </w:style>
  <w:style w:type="paragraph" w:customStyle="1" w:styleId="Sch5Number">
    <w:name w:val="Sch 5 Number"/>
    <w:basedOn w:val="BodyText"/>
    <w:uiPriority w:val="79"/>
    <w:qFormat/>
    <w:rsid w:val="007155CB"/>
    <w:pPr>
      <w:numPr>
        <w:ilvl w:val="5"/>
        <w:numId w:val="20"/>
      </w:numPr>
      <w:tabs>
        <w:tab w:val="clear" w:pos="2880"/>
        <w:tab w:val="num" w:pos="360"/>
      </w:tabs>
      <w:suppressAutoHyphens w:val="0"/>
      <w:autoSpaceDN/>
      <w:spacing w:after="240" w:line="288" w:lineRule="auto"/>
      <w:ind w:left="0" w:firstLine="0"/>
      <w:jc w:val="both"/>
      <w:textAlignment w:val="auto"/>
    </w:pPr>
    <w:rPr>
      <w:rFonts w:ascii="Calibri" w:eastAsia="SimSun" w:hAnsi="Calibri" w:cs="Arial"/>
      <w:sz w:val="20"/>
      <w:szCs w:val="20"/>
      <w:lang w:eastAsia="en-GB"/>
    </w:rPr>
  </w:style>
  <w:style w:type="paragraph" w:customStyle="1" w:styleId="Sch6Number">
    <w:name w:val="Sch 6 Number"/>
    <w:basedOn w:val="BodyText"/>
    <w:uiPriority w:val="79"/>
    <w:qFormat/>
    <w:rsid w:val="007155CB"/>
    <w:pPr>
      <w:numPr>
        <w:ilvl w:val="6"/>
        <w:numId w:val="20"/>
      </w:numPr>
      <w:tabs>
        <w:tab w:val="clear" w:pos="3600"/>
        <w:tab w:val="num" w:pos="360"/>
      </w:tabs>
      <w:suppressAutoHyphens w:val="0"/>
      <w:autoSpaceDN/>
      <w:spacing w:after="240" w:line="288" w:lineRule="auto"/>
      <w:ind w:left="0" w:firstLine="0"/>
      <w:jc w:val="both"/>
      <w:textAlignment w:val="auto"/>
    </w:pPr>
    <w:rPr>
      <w:rFonts w:ascii="Calibri" w:eastAsia="SimSun" w:hAnsi="Calibri" w:cs="Arial"/>
      <w:sz w:val="20"/>
      <w:szCs w:val="20"/>
      <w:lang w:eastAsia="en-GB"/>
    </w:rPr>
  </w:style>
  <w:style w:type="paragraph" w:customStyle="1" w:styleId="Sch7Number">
    <w:name w:val="Sch 7 Number"/>
    <w:basedOn w:val="BodyText"/>
    <w:uiPriority w:val="79"/>
    <w:qFormat/>
    <w:rsid w:val="007155CB"/>
    <w:pPr>
      <w:numPr>
        <w:ilvl w:val="7"/>
        <w:numId w:val="20"/>
      </w:numPr>
      <w:tabs>
        <w:tab w:val="clear" w:pos="4321"/>
        <w:tab w:val="num" w:pos="360"/>
      </w:tabs>
      <w:suppressAutoHyphens w:val="0"/>
      <w:autoSpaceDN/>
      <w:spacing w:after="240" w:line="288" w:lineRule="auto"/>
      <w:ind w:left="0" w:firstLine="0"/>
      <w:jc w:val="both"/>
      <w:textAlignment w:val="auto"/>
    </w:pPr>
    <w:rPr>
      <w:rFonts w:ascii="Calibri" w:eastAsia="SimSun" w:hAnsi="Calibri" w:cs="Arial"/>
      <w:sz w:val="20"/>
      <w:szCs w:val="20"/>
      <w:lang w:eastAsia="en-GB"/>
    </w:rPr>
  </w:style>
  <w:style w:type="paragraph" w:customStyle="1" w:styleId="ScheduleSub">
    <w:name w:val="Schedule Sub"/>
    <w:basedOn w:val="BodyText"/>
    <w:next w:val="Sch1Heading"/>
    <w:uiPriority w:val="75"/>
    <w:qFormat/>
    <w:rsid w:val="007155CB"/>
    <w:pPr>
      <w:keepNext/>
      <w:numPr>
        <w:numId w:val="20"/>
      </w:numPr>
      <w:tabs>
        <w:tab w:val="num" w:pos="360"/>
      </w:tabs>
      <w:suppressAutoHyphens w:val="0"/>
      <w:autoSpaceDN/>
      <w:spacing w:after="240" w:line="288" w:lineRule="auto"/>
      <w:jc w:val="center"/>
      <w:textAlignment w:val="auto"/>
      <w:outlineLvl w:val="3"/>
    </w:pPr>
    <w:rPr>
      <w:rFonts w:ascii="Calibri" w:eastAsia="SimSun" w:hAnsi="Calibri" w:cs="Arial"/>
      <w:b/>
      <w:sz w:val="20"/>
      <w:szCs w:val="20"/>
      <w:lang w:eastAsia="en-GB"/>
    </w:rPr>
  </w:style>
  <w:style w:type="paragraph" w:styleId="BodyText">
    <w:name w:val="Body Text"/>
    <w:basedOn w:val="Normal"/>
    <w:link w:val="BodyTextChar"/>
    <w:uiPriority w:val="99"/>
    <w:semiHidden/>
    <w:unhideWhenUsed/>
    <w:rsid w:val="007155CB"/>
    <w:pPr>
      <w:spacing w:after="120"/>
    </w:pPr>
  </w:style>
  <w:style w:type="character" w:customStyle="1" w:styleId="BodyTextChar">
    <w:name w:val="Body Text Char"/>
    <w:basedOn w:val="DefaultParagraphFont"/>
    <w:link w:val="BodyText"/>
    <w:uiPriority w:val="99"/>
    <w:semiHidden/>
    <w:rsid w:val="007155CB"/>
    <w:rPr>
      <w:sz w:val="24"/>
      <w:szCs w:val="24"/>
    </w:rPr>
  </w:style>
  <w:style w:type="paragraph" w:styleId="BodyText2">
    <w:name w:val="Body Text 2"/>
    <w:basedOn w:val="Normal"/>
    <w:link w:val="BodyText2Char"/>
    <w:uiPriority w:val="99"/>
    <w:unhideWhenUsed/>
    <w:qFormat/>
    <w:rsid w:val="00B6053E"/>
    <w:pPr>
      <w:suppressAutoHyphens w:val="0"/>
      <w:overflowPunct w:val="0"/>
      <w:autoSpaceDE w:val="0"/>
      <w:adjustRightInd w:val="0"/>
      <w:spacing w:after="120" w:line="480" w:lineRule="auto"/>
    </w:pPr>
    <w:rPr>
      <w:rFonts w:ascii="Arial" w:eastAsia="Times New Roman" w:hAnsi="Arial"/>
      <w:sz w:val="20"/>
      <w:szCs w:val="20"/>
    </w:rPr>
  </w:style>
  <w:style w:type="character" w:customStyle="1" w:styleId="BodyText2Char">
    <w:name w:val="Body Text 2 Char"/>
    <w:basedOn w:val="DefaultParagraphFont"/>
    <w:link w:val="BodyText2"/>
    <w:uiPriority w:val="99"/>
    <w:rsid w:val="00B6053E"/>
    <w:rPr>
      <w:rFonts w:ascii="Arial" w:eastAsia="Times New Roman" w:hAnsi="Arial"/>
    </w:rPr>
  </w:style>
  <w:style w:type="paragraph" w:customStyle="1" w:styleId="StdBodyText">
    <w:name w:val="Std Body Text"/>
    <w:basedOn w:val="Normal"/>
    <w:uiPriority w:val="99"/>
    <w:qFormat/>
    <w:rsid w:val="00066589"/>
    <w:pPr>
      <w:suppressAutoHyphens w:val="0"/>
      <w:autoSpaceDN/>
      <w:spacing w:before="100" w:after="200"/>
      <w:textAlignment w:val="auto"/>
    </w:pPr>
    <w:rPr>
      <w:rFonts w:ascii="Arial" w:eastAsia="Times New Roman" w:hAnsi="Arial"/>
      <w:lang w:eastAsia="en-GB"/>
    </w:rPr>
  </w:style>
  <w:style w:type="paragraph" w:customStyle="1" w:styleId="Note1">
    <w:name w:val="Note 1"/>
    <w:basedOn w:val="BodyText"/>
    <w:uiPriority w:val="90"/>
    <w:qFormat/>
    <w:rsid w:val="006300D5"/>
    <w:pPr>
      <w:numPr>
        <w:numId w:val="24"/>
      </w:numPr>
      <w:suppressAutoHyphens w:val="0"/>
      <w:autoSpaceDN/>
      <w:spacing w:after="240" w:line="288" w:lineRule="auto"/>
      <w:jc w:val="both"/>
      <w:textAlignment w:val="auto"/>
    </w:pPr>
    <w:rPr>
      <w:rFonts w:asciiTheme="minorHAnsi" w:eastAsiaTheme="minorEastAsia" w:hAnsiTheme="minorHAnsi" w:cstheme="minorBidi"/>
      <w:sz w:val="20"/>
      <w:szCs w:val="22"/>
      <w:lang w:eastAsia="en-GB"/>
    </w:rPr>
  </w:style>
  <w:style w:type="paragraph" w:customStyle="1" w:styleId="Note2">
    <w:name w:val="Note 2"/>
    <w:basedOn w:val="BodyText"/>
    <w:uiPriority w:val="90"/>
    <w:qFormat/>
    <w:rsid w:val="006300D5"/>
    <w:pPr>
      <w:numPr>
        <w:ilvl w:val="1"/>
        <w:numId w:val="24"/>
      </w:numPr>
      <w:suppressAutoHyphens w:val="0"/>
      <w:autoSpaceDN/>
      <w:spacing w:after="240" w:line="288" w:lineRule="auto"/>
      <w:jc w:val="both"/>
      <w:textAlignment w:val="auto"/>
    </w:pPr>
    <w:rPr>
      <w:rFonts w:asciiTheme="minorHAnsi" w:eastAsiaTheme="minorEastAsia" w:hAnsiTheme="minorHAnsi" w:cstheme="minorBidi"/>
      <w:sz w:val="20"/>
      <w:szCs w:val="22"/>
      <w:lang w:eastAsia="en-GB"/>
    </w:rPr>
  </w:style>
  <w:style w:type="paragraph" w:customStyle="1" w:styleId="Note3">
    <w:name w:val="Note 3"/>
    <w:basedOn w:val="BodyText"/>
    <w:uiPriority w:val="90"/>
    <w:qFormat/>
    <w:rsid w:val="006300D5"/>
    <w:pPr>
      <w:numPr>
        <w:ilvl w:val="2"/>
        <w:numId w:val="24"/>
      </w:numPr>
      <w:suppressAutoHyphens w:val="0"/>
      <w:autoSpaceDN/>
      <w:spacing w:after="240" w:line="288" w:lineRule="auto"/>
      <w:jc w:val="both"/>
      <w:textAlignment w:val="auto"/>
    </w:pPr>
    <w:rPr>
      <w:rFonts w:asciiTheme="minorHAnsi" w:eastAsiaTheme="minorEastAsia" w:hAnsiTheme="minorHAnsi" w:cstheme="minorBidi"/>
      <w:sz w:val="20"/>
      <w:szCs w:val="22"/>
      <w:lang w:eastAsia="en-GB"/>
    </w:rPr>
  </w:style>
  <w:style w:type="paragraph" w:customStyle="1" w:styleId="Note4">
    <w:name w:val="Note 4"/>
    <w:basedOn w:val="BodyText"/>
    <w:uiPriority w:val="90"/>
    <w:qFormat/>
    <w:rsid w:val="006300D5"/>
    <w:pPr>
      <w:numPr>
        <w:ilvl w:val="3"/>
        <w:numId w:val="24"/>
      </w:numPr>
      <w:suppressAutoHyphens w:val="0"/>
      <w:autoSpaceDN/>
      <w:spacing w:after="240" w:line="288" w:lineRule="auto"/>
      <w:jc w:val="both"/>
      <w:textAlignment w:val="auto"/>
    </w:pPr>
    <w:rPr>
      <w:rFonts w:asciiTheme="minorHAnsi" w:eastAsiaTheme="minorEastAsia" w:hAnsiTheme="minorHAnsi" w:cstheme="minorBidi"/>
      <w:sz w:val="20"/>
      <w:szCs w:val="22"/>
      <w:lang w:eastAsia="en-GB"/>
    </w:rPr>
  </w:style>
  <w:style w:type="paragraph" w:customStyle="1" w:styleId="Note5">
    <w:name w:val="Note 5"/>
    <w:basedOn w:val="BodyText"/>
    <w:uiPriority w:val="90"/>
    <w:qFormat/>
    <w:rsid w:val="006300D5"/>
    <w:pPr>
      <w:numPr>
        <w:ilvl w:val="4"/>
        <w:numId w:val="24"/>
      </w:numPr>
      <w:suppressAutoHyphens w:val="0"/>
      <w:autoSpaceDN/>
      <w:spacing w:after="240" w:line="288" w:lineRule="auto"/>
      <w:jc w:val="both"/>
      <w:textAlignment w:val="auto"/>
    </w:pPr>
    <w:rPr>
      <w:rFonts w:asciiTheme="minorHAnsi" w:eastAsiaTheme="minorEastAsia" w:hAnsiTheme="minorHAnsi" w:cstheme="minorBidi"/>
      <w:sz w:val="20"/>
      <w:szCs w:val="22"/>
      <w:lang w:eastAsia="en-GB"/>
    </w:rPr>
  </w:style>
  <w:style w:type="paragraph" w:customStyle="1" w:styleId="Note6">
    <w:name w:val="Note 6"/>
    <w:basedOn w:val="BodyText"/>
    <w:uiPriority w:val="90"/>
    <w:qFormat/>
    <w:rsid w:val="006300D5"/>
    <w:pPr>
      <w:numPr>
        <w:ilvl w:val="5"/>
        <w:numId w:val="24"/>
      </w:numPr>
      <w:suppressAutoHyphens w:val="0"/>
      <w:autoSpaceDN/>
      <w:spacing w:after="240" w:line="288" w:lineRule="auto"/>
      <w:jc w:val="both"/>
      <w:textAlignment w:val="auto"/>
    </w:pPr>
    <w:rPr>
      <w:rFonts w:asciiTheme="minorHAnsi" w:eastAsiaTheme="minorEastAsia" w:hAnsiTheme="minorHAnsi" w:cstheme="minorBidi"/>
      <w:sz w:val="20"/>
      <w:szCs w:val="22"/>
      <w:lang w:eastAsia="en-GB"/>
    </w:rPr>
  </w:style>
  <w:style w:type="paragraph" w:customStyle="1" w:styleId="Note7">
    <w:name w:val="Note 7"/>
    <w:basedOn w:val="BodyText"/>
    <w:uiPriority w:val="90"/>
    <w:qFormat/>
    <w:rsid w:val="006300D5"/>
    <w:pPr>
      <w:numPr>
        <w:ilvl w:val="6"/>
        <w:numId w:val="24"/>
      </w:numPr>
      <w:suppressAutoHyphens w:val="0"/>
      <w:autoSpaceDN/>
      <w:spacing w:after="240" w:line="288" w:lineRule="auto"/>
      <w:jc w:val="both"/>
      <w:textAlignment w:val="auto"/>
    </w:pPr>
    <w:rPr>
      <w:rFonts w:asciiTheme="minorHAnsi" w:eastAsiaTheme="minorEastAsia" w:hAnsiTheme="minorHAnsi" w:cstheme="minorBidi"/>
      <w:sz w:val="20"/>
      <w:szCs w:val="22"/>
      <w:lang w:eastAsia="en-GB"/>
    </w:rPr>
  </w:style>
  <w:style w:type="paragraph" w:customStyle="1" w:styleId="Note8">
    <w:name w:val="Note 8"/>
    <w:basedOn w:val="BodyText"/>
    <w:uiPriority w:val="90"/>
    <w:qFormat/>
    <w:rsid w:val="006300D5"/>
    <w:pPr>
      <w:numPr>
        <w:ilvl w:val="7"/>
        <w:numId w:val="24"/>
      </w:numPr>
      <w:suppressAutoHyphens w:val="0"/>
      <w:autoSpaceDN/>
      <w:spacing w:after="240" w:line="288" w:lineRule="auto"/>
      <w:jc w:val="both"/>
      <w:textAlignment w:val="auto"/>
    </w:pPr>
    <w:rPr>
      <w:rFonts w:asciiTheme="minorHAnsi" w:eastAsiaTheme="minorEastAsia" w:hAnsiTheme="minorHAnsi" w:cstheme="minorBidi"/>
      <w:sz w:val="20"/>
      <w:szCs w:val="22"/>
      <w:lang w:eastAsia="en-GB"/>
    </w:rPr>
  </w:style>
  <w:style w:type="numbering" w:customStyle="1" w:styleId="NumberingNotes1">
    <w:name w:val="Numbering Notes1"/>
    <w:uiPriority w:val="99"/>
    <w:rsid w:val="006300D5"/>
    <w:pPr>
      <w:numPr>
        <w:numId w:val="24"/>
      </w:numPr>
    </w:pPr>
  </w:style>
  <w:style w:type="paragraph" w:customStyle="1" w:styleId="Level1">
    <w:name w:val="Level 1"/>
    <w:basedOn w:val="StdBodyText"/>
    <w:next w:val="Normal"/>
    <w:qFormat/>
    <w:rsid w:val="00F3013A"/>
    <w:pPr>
      <w:numPr>
        <w:numId w:val="26"/>
      </w:numPr>
      <w:tabs>
        <w:tab w:val="left" w:pos="720"/>
      </w:tabs>
      <w:outlineLvl w:val="1"/>
    </w:pPr>
    <w:rPr>
      <w:b/>
      <w:color w:val="44546A" w:themeColor="text2"/>
    </w:rPr>
  </w:style>
  <w:style w:type="paragraph" w:customStyle="1" w:styleId="Level2">
    <w:name w:val="Level 2"/>
    <w:basedOn w:val="Level1"/>
    <w:next w:val="Normal"/>
    <w:rsid w:val="00F3013A"/>
    <w:pPr>
      <w:numPr>
        <w:ilvl w:val="1"/>
      </w:numPr>
      <w:outlineLvl w:val="2"/>
    </w:pPr>
    <w:rPr>
      <w:b w:val="0"/>
      <w:color w:val="auto"/>
    </w:rPr>
  </w:style>
  <w:style w:type="paragraph" w:customStyle="1" w:styleId="Level3">
    <w:name w:val="Level 3"/>
    <w:basedOn w:val="Level2"/>
    <w:next w:val="Normal"/>
    <w:rsid w:val="00F3013A"/>
    <w:pPr>
      <w:numPr>
        <w:ilvl w:val="2"/>
      </w:numPr>
      <w:tabs>
        <w:tab w:val="left" w:pos="1803"/>
      </w:tabs>
      <w:outlineLvl w:val="9"/>
    </w:pPr>
  </w:style>
  <w:style w:type="paragraph" w:customStyle="1" w:styleId="Level4">
    <w:name w:val="Level 4"/>
    <w:basedOn w:val="Level3"/>
    <w:next w:val="Normal"/>
    <w:rsid w:val="00F3013A"/>
    <w:pPr>
      <w:numPr>
        <w:ilvl w:val="3"/>
      </w:numPr>
    </w:pPr>
  </w:style>
  <w:style w:type="paragraph" w:customStyle="1" w:styleId="Level5">
    <w:name w:val="Level 5"/>
    <w:basedOn w:val="Level4"/>
    <w:next w:val="Normal"/>
    <w:rsid w:val="00F3013A"/>
    <w:pPr>
      <w:numPr>
        <w:ilvl w:val="4"/>
      </w:numPr>
      <w:tabs>
        <w:tab w:val="left" w:pos="2523"/>
      </w:tabs>
    </w:pPr>
  </w:style>
  <w:style w:type="paragraph" w:customStyle="1" w:styleId="PartiesBodyText">
    <w:name w:val="Parties Body Text"/>
    <w:basedOn w:val="Normal"/>
    <w:rsid w:val="00F3013A"/>
    <w:pPr>
      <w:numPr>
        <w:numId w:val="27"/>
      </w:numPr>
      <w:suppressAutoHyphens w:val="0"/>
      <w:autoSpaceDN/>
      <w:spacing w:before="100" w:after="200"/>
      <w:textAlignment w:val="auto"/>
    </w:pPr>
    <w:rPr>
      <w:rFonts w:ascii="Arial" w:eastAsia="Times New Roman" w:hAnsi="Arial"/>
      <w:lang w:eastAsia="en-GB"/>
    </w:rPr>
  </w:style>
  <w:style w:type="paragraph" w:customStyle="1" w:styleId="Level6">
    <w:name w:val="Level 6"/>
    <w:basedOn w:val="Level5"/>
    <w:rsid w:val="00F3013A"/>
    <w:pPr>
      <w:numPr>
        <w:ilvl w:val="5"/>
      </w:numPr>
      <w:tabs>
        <w:tab w:val="clear" w:pos="2523"/>
      </w:tabs>
    </w:pPr>
  </w:style>
  <w:style w:type="character" w:customStyle="1" w:styleId="StdBodyTextBoldChar">
    <w:name w:val="Std Body Text Bold Char"/>
    <w:basedOn w:val="DefaultParagraphFont"/>
    <w:link w:val="StdBodyTextBold"/>
    <w:uiPriority w:val="99"/>
    <w:locked/>
    <w:rsid w:val="00F3641B"/>
    <w:rPr>
      <w:rFonts w:ascii="Arial" w:eastAsia="Times New Roman" w:hAnsi="Arial"/>
      <w:b/>
      <w:lang w:eastAsia="en-GB"/>
    </w:rPr>
  </w:style>
  <w:style w:type="paragraph" w:customStyle="1" w:styleId="StdBodyTextBold">
    <w:name w:val="Std Body Text Bold"/>
    <w:basedOn w:val="Normal"/>
    <w:next w:val="StdBodyText"/>
    <w:link w:val="StdBodyTextBoldChar"/>
    <w:uiPriority w:val="99"/>
    <w:qFormat/>
    <w:rsid w:val="00F3641B"/>
    <w:pPr>
      <w:suppressAutoHyphens w:val="0"/>
      <w:autoSpaceDN/>
      <w:spacing w:before="100" w:after="200"/>
      <w:textAlignment w:val="auto"/>
    </w:pPr>
    <w:rPr>
      <w:rFonts w:ascii="Arial" w:eastAsia="Times New Roman" w:hAnsi="Arial"/>
      <w:b/>
      <w:sz w:val="20"/>
      <w:szCs w:val="20"/>
      <w:lang w:eastAsia="en-GB"/>
    </w:rPr>
  </w:style>
  <w:style w:type="paragraph" w:customStyle="1" w:styleId="Numbered1">
    <w:name w:val="Numbered 1"/>
    <w:qFormat/>
    <w:rsid w:val="00F3641B"/>
    <w:pPr>
      <w:keepNext/>
      <w:keepLines/>
      <w:numPr>
        <w:numId w:val="28"/>
      </w:numPr>
      <w:autoSpaceDE w:val="0"/>
      <w:spacing w:before="100" w:after="200"/>
      <w:textAlignment w:val="auto"/>
      <w:outlineLvl w:val="1"/>
    </w:pPr>
    <w:rPr>
      <w:rFonts w:ascii="Arial" w:eastAsia="Arial" w:hAnsi="Arial" w:cs="Arial"/>
      <w:b/>
      <w:bCs/>
      <w:color w:val="44546A" w:themeColor="text2"/>
      <w:sz w:val="24"/>
      <w:szCs w:val="22"/>
      <w:lang w:bidi="en-US"/>
    </w:rPr>
  </w:style>
  <w:style w:type="paragraph" w:customStyle="1" w:styleId="Numbered11">
    <w:name w:val="Numbered 1.1"/>
    <w:qFormat/>
    <w:rsid w:val="00F3641B"/>
    <w:pPr>
      <w:widowControl w:val="0"/>
      <w:numPr>
        <w:ilvl w:val="1"/>
        <w:numId w:val="28"/>
      </w:numPr>
      <w:autoSpaceDE w:val="0"/>
      <w:spacing w:before="100" w:after="200"/>
      <w:textAlignment w:val="auto"/>
      <w:outlineLvl w:val="2"/>
    </w:pPr>
    <w:rPr>
      <w:rFonts w:asciiTheme="minorHAnsi" w:eastAsia="Arial" w:hAnsiTheme="minorHAnsi" w:cstheme="minorHAnsi"/>
      <w:sz w:val="24"/>
      <w:szCs w:val="24"/>
      <w:lang w:bidi="en-US"/>
    </w:rPr>
  </w:style>
  <w:style w:type="paragraph" w:customStyle="1" w:styleId="Numbered111a">
    <w:name w:val="Numbered 1.1.1(a)"/>
    <w:qFormat/>
    <w:rsid w:val="00F3641B"/>
    <w:pPr>
      <w:widowControl w:val="0"/>
      <w:numPr>
        <w:ilvl w:val="3"/>
        <w:numId w:val="28"/>
      </w:numPr>
      <w:autoSpaceDE w:val="0"/>
      <w:spacing w:before="100" w:after="200"/>
      <w:textAlignment w:val="auto"/>
    </w:pPr>
    <w:rPr>
      <w:rFonts w:ascii="Arial" w:eastAsia="Arial" w:hAnsi="Arial" w:cs="Arial"/>
      <w:sz w:val="24"/>
      <w:szCs w:val="24"/>
      <w:lang w:bidi="en-US"/>
    </w:rPr>
  </w:style>
  <w:style w:type="paragraph" w:customStyle="1" w:styleId="Numbered111">
    <w:name w:val="Numbered 1.1.1"/>
    <w:next w:val="Numbered111a"/>
    <w:qFormat/>
    <w:rsid w:val="00F3641B"/>
    <w:pPr>
      <w:widowControl w:val="0"/>
      <w:numPr>
        <w:ilvl w:val="2"/>
        <w:numId w:val="28"/>
      </w:numPr>
      <w:autoSpaceDE w:val="0"/>
      <w:spacing w:before="100" w:after="200"/>
      <w:textAlignment w:val="auto"/>
    </w:pPr>
    <w:rPr>
      <w:rFonts w:ascii="Arial" w:eastAsia="Arial" w:hAnsi="Arial" w:cs="Arial"/>
      <w:sz w:val="24"/>
      <w:szCs w:val="22"/>
      <w:lang w:bidi="en-US"/>
    </w:rPr>
  </w:style>
  <w:style w:type="paragraph" w:customStyle="1" w:styleId="Numbered111ai">
    <w:name w:val="Numbered 1.1.1(a)(i)"/>
    <w:basedOn w:val="ListParagraph"/>
    <w:qFormat/>
    <w:rsid w:val="00F3641B"/>
    <w:pPr>
      <w:widowControl w:val="0"/>
      <w:numPr>
        <w:ilvl w:val="4"/>
        <w:numId w:val="28"/>
      </w:numPr>
      <w:tabs>
        <w:tab w:val="clear" w:pos="3240"/>
        <w:tab w:val="num" w:pos="360"/>
      </w:tabs>
      <w:suppressAutoHyphens w:val="0"/>
      <w:autoSpaceDE w:val="0"/>
      <w:spacing w:before="100" w:after="200"/>
      <w:ind w:left="720" w:firstLine="0"/>
      <w:textAlignment w:val="auto"/>
    </w:pPr>
    <w:rPr>
      <w:rFonts w:asciiTheme="minorHAnsi" w:eastAsia="Arial" w:hAnsiTheme="minorHAnsi" w:cstheme="minorHAnsi"/>
      <w:lang w:bidi="en-US"/>
    </w:rPr>
  </w:style>
  <w:style w:type="table" w:customStyle="1" w:styleId="MSAdefinitions">
    <w:name w:val="MSA definitions"/>
    <w:basedOn w:val="TableNormal"/>
    <w:uiPriority w:val="99"/>
    <w:rsid w:val="00F3641B"/>
    <w:pPr>
      <w:autoSpaceDN/>
      <w:textAlignment w:val="auto"/>
    </w:pPr>
    <w:rPr>
      <w:rFonts w:asciiTheme="minorHAnsi" w:eastAsiaTheme="minorHAnsi" w:hAnsiTheme="minorHAnsi" w:cstheme="minorBidi"/>
      <w:sz w:val="24"/>
      <w:szCs w:val="24"/>
    </w:rPr>
    <w:tblPr>
      <w:tblInd w:w="0" w:type="nil"/>
      <w:tblCellMar>
        <w:right w:w="0" w:type="dxa"/>
      </w:tblCellMar>
    </w:tblPr>
  </w:style>
  <w:style w:type="paragraph" w:customStyle="1" w:styleId="StdBodyText2">
    <w:name w:val="Std Body Text 2"/>
    <w:basedOn w:val="Normal"/>
    <w:uiPriority w:val="99"/>
    <w:rsid w:val="00F3641B"/>
    <w:pPr>
      <w:suppressAutoHyphens w:val="0"/>
      <w:autoSpaceDN/>
      <w:spacing w:before="100" w:after="200"/>
      <w:ind w:left="720"/>
      <w:textAlignment w:val="auto"/>
    </w:pPr>
    <w:rPr>
      <w:rFonts w:ascii="Arial" w:eastAsia="Times New Roman" w:hAnsi="Arial"/>
      <w:lang w:eastAsia="en-GB"/>
    </w:rPr>
  </w:style>
  <w:style w:type="table" w:customStyle="1" w:styleId="MSATable-header">
    <w:name w:val="MSA Table - header"/>
    <w:basedOn w:val="TableNormal"/>
    <w:uiPriority w:val="99"/>
    <w:rsid w:val="00F3641B"/>
    <w:pPr>
      <w:autoSpaceDN/>
      <w:textAlignment w:val="auto"/>
    </w:pPr>
    <w:rPr>
      <w:rFonts w:asciiTheme="minorHAnsi" w:eastAsiaTheme="minorHAnsi" w:hAnsiTheme="minorHAnsi" w:cstheme="minorBidi"/>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0F0F0"/>
      </w:tcPr>
    </w:tblStylePr>
  </w:style>
  <w:style w:type="character" w:styleId="Mention">
    <w:name w:val="Mention"/>
    <w:basedOn w:val="DefaultParagraphFont"/>
    <w:uiPriority w:val="99"/>
    <w:unhideWhenUsed/>
    <w:rsid w:val="00903094"/>
    <w:rPr>
      <w:color w:val="2B579A"/>
      <w:shd w:val="clear" w:color="auto" w:fill="E1DFDD"/>
    </w:rPr>
  </w:style>
  <w:style w:type="paragraph" w:customStyle="1" w:styleId="Appendix1Heading">
    <w:name w:val="Appendix 1 Heading"/>
    <w:basedOn w:val="BodyText"/>
    <w:uiPriority w:val="89"/>
    <w:qFormat/>
    <w:rsid w:val="000E6607"/>
    <w:pPr>
      <w:keepNext/>
      <w:numPr>
        <w:ilvl w:val="1"/>
        <w:numId w:val="33"/>
      </w:numPr>
      <w:suppressAutoHyphens w:val="0"/>
      <w:autoSpaceDN/>
      <w:spacing w:after="240" w:line="288" w:lineRule="auto"/>
      <w:jc w:val="both"/>
      <w:textAlignment w:val="auto"/>
    </w:pPr>
    <w:rPr>
      <w:rFonts w:asciiTheme="minorHAnsi" w:eastAsiaTheme="minorEastAsia" w:hAnsiTheme="minorHAnsi" w:cstheme="minorBidi"/>
      <w:b/>
      <w:sz w:val="20"/>
      <w:szCs w:val="20"/>
      <w:lang w:eastAsia="en-GB"/>
    </w:rPr>
  </w:style>
  <w:style w:type="paragraph" w:customStyle="1" w:styleId="Appendix2Number">
    <w:name w:val="Appendix 2 Number"/>
    <w:basedOn w:val="BodyText"/>
    <w:uiPriority w:val="89"/>
    <w:qFormat/>
    <w:rsid w:val="000E6607"/>
    <w:pPr>
      <w:numPr>
        <w:ilvl w:val="2"/>
        <w:numId w:val="33"/>
      </w:numPr>
      <w:suppressAutoHyphens w:val="0"/>
      <w:autoSpaceDN/>
      <w:spacing w:after="240" w:line="288" w:lineRule="auto"/>
      <w:jc w:val="both"/>
      <w:textAlignment w:val="auto"/>
    </w:pPr>
    <w:rPr>
      <w:rFonts w:asciiTheme="minorHAnsi" w:eastAsiaTheme="minorEastAsia" w:hAnsiTheme="minorHAnsi" w:cstheme="minorBidi"/>
      <w:sz w:val="20"/>
      <w:szCs w:val="20"/>
      <w:lang w:eastAsia="en-GB"/>
    </w:rPr>
  </w:style>
  <w:style w:type="paragraph" w:customStyle="1" w:styleId="Appendix3Number">
    <w:name w:val="Appendix 3 Number"/>
    <w:basedOn w:val="BodyText"/>
    <w:uiPriority w:val="89"/>
    <w:qFormat/>
    <w:rsid w:val="000E6607"/>
    <w:pPr>
      <w:numPr>
        <w:ilvl w:val="3"/>
        <w:numId w:val="33"/>
      </w:numPr>
      <w:suppressAutoHyphens w:val="0"/>
      <w:autoSpaceDN/>
      <w:spacing w:after="240" w:line="288" w:lineRule="auto"/>
      <w:jc w:val="both"/>
      <w:textAlignment w:val="auto"/>
    </w:pPr>
    <w:rPr>
      <w:rFonts w:asciiTheme="minorHAnsi" w:eastAsiaTheme="minorEastAsia" w:hAnsiTheme="minorHAnsi" w:cstheme="minorBidi"/>
      <w:sz w:val="20"/>
      <w:szCs w:val="20"/>
      <w:lang w:eastAsia="en-GB"/>
    </w:rPr>
  </w:style>
  <w:style w:type="paragraph" w:customStyle="1" w:styleId="Appendix4Number">
    <w:name w:val="Appendix 4 Number"/>
    <w:basedOn w:val="BodyText"/>
    <w:uiPriority w:val="89"/>
    <w:qFormat/>
    <w:rsid w:val="000E6607"/>
    <w:pPr>
      <w:numPr>
        <w:ilvl w:val="4"/>
        <w:numId w:val="33"/>
      </w:numPr>
      <w:suppressAutoHyphens w:val="0"/>
      <w:autoSpaceDN/>
      <w:spacing w:after="240" w:line="288" w:lineRule="auto"/>
      <w:jc w:val="both"/>
      <w:textAlignment w:val="auto"/>
    </w:pPr>
    <w:rPr>
      <w:rFonts w:asciiTheme="minorHAnsi" w:eastAsiaTheme="minorEastAsia" w:hAnsiTheme="minorHAnsi" w:cstheme="minorBidi"/>
      <w:sz w:val="20"/>
      <w:szCs w:val="20"/>
      <w:lang w:eastAsia="en-GB"/>
    </w:rPr>
  </w:style>
  <w:style w:type="paragraph" w:customStyle="1" w:styleId="Appendix5Number">
    <w:name w:val="Appendix 5 Number"/>
    <w:basedOn w:val="BodyText"/>
    <w:uiPriority w:val="89"/>
    <w:qFormat/>
    <w:rsid w:val="000E6607"/>
    <w:pPr>
      <w:numPr>
        <w:ilvl w:val="5"/>
        <w:numId w:val="33"/>
      </w:numPr>
      <w:suppressAutoHyphens w:val="0"/>
      <w:autoSpaceDN/>
      <w:spacing w:after="240" w:line="288" w:lineRule="auto"/>
      <w:jc w:val="both"/>
      <w:textAlignment w:val="auto"/>
    </w:pPr>
    <w:rPr>
      <w:rFonts w:asciiTheme="minorHAnsi" w:eastAsiaTheme="minorEastAsia" w:hAnsiTheme="minorHAnsi" w:cstheme="minorBidi"/>
      <w:sz w:val="20"/>
      <w:szCs w:val="20"/>
      <w:lang w:eastAsia="en-GB"/>
    </w:rPr>
  </w:style>
  <w:style w:type="paragraph" w:customStyle="1" w:styleId="Appendix6Number">
    <w:name w:val="Appendix 6 Number"/>
    <w:basedOn w:val="BodyText"/>
    <w:uiPriority w:val="89"/>
    <w:qFormat/>
    <w:rsid w:val="000E6607"/>
    <w:pPr>
      <w:numPr>
        <w:ilvl w:val="6"/>
        <w:numId w:val="33"/>
      </w:numPr>
      <w:suppressAutoHyphens w:val="0"/>
      <w:autoSpaceDN/>
      <w:spacing w:after="240" w:line="288" w:lineRule="auto"/>
      <w:jc w:val="both"/>
      <w:textAlignment w:val="auto"/>
    </w:pPr>
    <w:rPr>
      <w:rFonts w:asciiTheme="minorHAnsi" w:eastAsiaTheme="minorEastAsia" w:hAnsiTheme="minorHAnsi" w:cstheme="minorBidi"/>
      <w:sz w:val="20"/>
      <w:szCs w:val="20"/>
      <w:lang w:eastAsia="en-GB"/>
    </w:rPr>
  </w:style>
  <w:style w:type="paragraph" w:customStyle="1" w:styleId="Appendix7Number">
    <w:name w:val="Appendix 7 Number"/>
    <w:basedOn w:val="BodyText"/>
    <w:uiPriority w:val="89"/>
    <w:qFormat/>
    <w:rsid w:val="000E6607"/>
    <w:pPr>
      <w:numPr>
        <w:ilvl w:val="7"/>
        <w:numId w:val="33"/>
      </w:numPr>
      <w:suppressAutoHyphens w:val="0"/>
      <w:autoSpaceDN/>
      <w:spacing w:after="240" w:line="288" w:lineRule="auto"/>
      <w:jc w:val="both"/>
      <w:textAlignment w:val="auto"/>
    </w:pPr>
    <w:rPr>
      <w:rFonts w:asciiTheme="minorHAnsi" w:eastAsiaTheme="minorEastAsia" w:hAnsiTheme="minorHAnsi" w:cstheme="minorBidi"/>
      <w:sz w:val="20"/>
      <w:szCs w:val="20"/>
      <w:lang w:eastAsia="en-GB"/>
    </w:rPr>
  </w:style>
  <w:style w:type="numbering" w:customStyle="1" w:styleId="AppendixNumbering">
    <w:name w:val="Appendix Numbering"/>
    <w:uiPriority w:val="99"/>
    <w:rsid w:val="000E6607"/>
    <w:pPr>
      <w:numPr>
        <w:numId w:val="32"/>
      </w:numPr>
    </w:pPr>
  </w:style>
  <w:style w:type="paragraph" w:customStyle="1" w:styleId="AppendixSub">
    <w:name w:val="Appendix Sub"/>
    <w:basedOn w:val="BodyText"/>
    <w:next w:val="Appendix1Heading"/>
    <w:uiPriority w:val="86"/>
    <w:qFormat/>
    <w:rsid w:val="000E6607"/>
    <w:pPr>
      <w:keepNext/>
      <w:numPr>
        <w:numId w:val="33"/>
      </w:numPr>
      <w:suppressAutoHyphens w:val="0"/>
      <w:autoSpaceDN/>
      <w:spacing w:after="240" w:line="288" w:lineRule="auto"/>
      <w:jc w:val="center"/>
      <w:textAlignment w:val="auto"/>
    </w:pPr>
    <w:rPr>
      <w:rFonts w:asciiTheme="minorHAnsi" w:eastAsiaTheme="minorEastAsia" w:hAnsiTheme="minorHAnsi" w:cstheme="minorBidi"/>
      <w:b/>
      <w:sz w:val="20"/>
      <w:szCs w:val="20"/>
      <w:lang w:eastAsia="en-GB"/>
    </w:rPr>
  </w:style>
  <w:style w:type="numbering" w:customStyle="1" w:styleId="NumberingNotes">
    <w:name w:val="Numbering Notes"/>
    <w:uiPriority w:val="99"/>
    <w:rsid w:val="000E6607"/>
  </w:style>
  <w:style w:type="character" w:customStyle="1" w:styleId="ui-provider">
    <w:name w:val="ui-provider"/>
    <w:basedOn w:val="DefaultParagraphFont"/>
    <w:rsid w:val="00D05653"/>
  </w:style>
  <w:style w:type="character" w:styleId="Strong">
    <w:name w:val="Strong"/>
    <w:basedOn w:val="DefaultParagraphFont"/>
    <w:uiPriority w:val="22"/>
    <w:qFormat/>
    <w:rsid w:val="00D05653"/>
    <w:rPr>
      <w:b/>
      <w:bCs/>
    </w:rPr>
  </w:style>
  <w:style w:type="paragraph" w:customStyle="1" w:styleId="m5472168259065192013tablenormal1">
    <w:name w:val="m_5472168259065192013tablenormal1"/>
    <w:basedOn w:val="Normal"/>
    <w:rsid w:val="00FA359A"/>
    <w:pPr>
      <w:suppressAutoHyphens w:val="0"/>
      <w:autoSpaceDN/>
      <w:spacing w:before="100" w:beforeAutospacing="1" w:after="100" w:afterAutospacing="1"/>
      <w:textAlignment w:val="auto"/>
    </w:pPr>
    <w:rPr>
      <w:rFonts w:ascii="Aptos" w:eastAsiaTheme="minorHAnsi" w:hAnsi="Aptos" w:cs="Aptos"/>
      <w:lang w:eastAsia="en-GB"/>
    </w:rPr>
  </w:style>
  <w:style w:type="paragraph" w:styleId="Caption">
    <w:name w:val="caption"/>
    <w:basedOn w:val="Normal"/>
    <w:next w:val="Normal"/>
    <w:uiPriority w:val="35"/>
    <w:unhideWhenUsed/>
    <w:qFormat/>
    <w:rsid w:val="008D1BFD"/>
    <w:pPr>
      <w:suppressAutoHyphens w:val="0"/>
      <w:autoSpaceDN/>
      <w:spacing w:after="200"/>
      <w:textAlignment w:val="auto"/>
    </w:pPr>
    <w:rPr>
      <w:rFonts w:asciiTheme="minorHAnsi" w:eastAsiaTheme="minorHAnsi" w:hAnsiTheme="minorHAnsi" w:cstheme="minorBidi"/>
      <w:i/>
      <w:iCs/>
      <w:color w:val="44546A" w:themeColor="text2"/>
      <w:kern w:val="2"/>
      <w:sz w:val="18"/>
      <w:szCs w:val="18"/>
      <w14:ligatures w14:val="standardContextual"/>
    </w:rPr>
  </w:style>
  <w:style w:type="character" w:customStyle="1" w:styleId="Heading6Char">
    <w:name w:val="Heading 6 Char"/>
    <w:basedOn w:val="DefaultParagraphFont"/>
    <w:link w:val="Heading6"/>
    <w:uiPriority w:val="9"/>
    <w:rsid w:val="00546912"/>
    <w:rPr>
      <w:rFonts w:asciiTheme="minorHAnsi" w:eastAsiaTheme="majorEastAsia" w:hAnsiTheme="minorHAnsi" w:cstheme="majorBidi"/>
      <w:i/>
      <w:iCs/>
      <w:color w:val="595959" w:themeColor="text1" w:themeTint="A6"/>
      <w:kern w:val="2"/>
      <w:szCs w:val="24"/>
      <w14:ligatures w14:val="standardContextual"/>
    </w:rPr>
  </w:style>
  <w:style w:type="paragraph" w:styleId="Title">
    <w:name w:val="Title"/>
    <w:basedOn w:val="Normal"/>
    <w:next w:val="Normal"/>
    <w:link w:val="TitleChar"/>
    <w:qFormat/>
    <w:rsid w:val="00546912"/>
    <w:pPr>
      <w:suppressAutoHyphens w:val="0"/>
      <w:autoSpaceDN/>
      <w:spacing w:after="80"/>
      <w:contextualSpacing/>
      <w:textAlignment w:val="auto"/>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546912"/>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546912"/>
    <w:pPr>
      <w:numPr>
        <w:ilvl w:val="1"/>
      </w:numPr>
      <w:suppressAutoHyphens w:val="0"/>
      <w:autoSpaceDN/>
      <w:spacing w:after="160"/>
      <w:textAlignment w:val="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46912"/>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546912"/>
    <w:pPr>
      <w:suppressAutoHyphens w:val="0"/>
      <w:autoSpaceDN/>
      <w:spacing w:before="160" w:after="160"/>
      <w:jc w:val="center"/>
      <w:textAlignment w:val="auto"/>
    </w:pPr>
    <w:rPr>
      <w:rFonts w:asciiTheme="minorHAnsi" w:eastAsiaTheme="minorHAnsi" w:hAnsiTheme="minorHAnsi" w:cstheme="minorBidi"/>
      <w:i/>
      <w:iCs/>
      <w:color w:val="404040" w:themeColor="text1" w:themeTint="BF"/>
      <w:kern w:val="2"/>
      <w:sz w:val="20"/>
      <w14:ligatures w14:val="standardContextual"/>
    </w:rPr>
  </w:style>
  <w:style w:type="character" w:customStyle="1" w:styleId="QuoteChar">
    <w:name w:val="Quote Char"/>
    <w:basedOn w:val="DefaultParagraphFont"/>
    <w:link w:val="Quote"/>
    <w:uiPriority w:val="29"/>
    <w:rsid w:val="00546912"/>
    <w:rPr>
      <w:rFonts w:asciiTheme="minorHAnsi" w:eastAsiaTheme="minorHAnsi" w:hAnsiTheme="minorHAnsi" w:cstheme="minorBidi"/>
      <w:i/>
      <w:iCs/>
      <w:color w:val="404040" w:themeColor="text1" w:themeTint="BF"/>
      <w:kern w:val="2"/>
      <w:szCs w:val="24"/>
      <w14:ligatures w14:val="standardContextual"/>
    </w:rPr>
  </w:style>
  <w:style w:type="character" w:styleId="IntenseEmphasis">
    <w:name w:val="Intense Emphasis"/>
    <w:basedOn w:val="DefaultParagraphFont"/>
    <w:uiPriority w:val="21"/>
    <w:qFormat/>
    <w:rsid w:val="00546912"/>
    <w:rPr>
      <w:i/>
      <w:iCs/>
      <w:color w:val="2F5496" w:themeColor="accent1" w:themeShade="BF"/>
    </w:rPr>
  </w:style>
  <w:style w:type="paragraph" w:styleId="IntenseQuote">
    <w:name w:val="Intense Quote"/>
    <w:basedOn w:val="Normal"/>
    <w:next w:val="Normal"/>
    <w:link w:val="IntenseQuoteChar"/>
    <w:uiPriority w:val="30"/>
    <w:qFormat/>
    <w:rsid w:val="00546912"/>
    <w:pPr>
      <w:pBdr>
        <w:top w:val="single" w:sz="4" w:space="10" w:color="2F5496" w:themeColor="accent1" w:themeShade="BF"/>
        <w:bottom w:val="single" w:sz="4" w:space="10" w:color="2F5496" w:themeColor="accent1" w:themeShade="BF"/>
      </w:pBdr>
      <w:suppressAutoHyphens w:val="0"/>
      <w:autoSpaceDN/>
      <w:spacing w:before="360" w:after="360"/>
      <w:ind w:left="864" w:right="864"/>
      <w:jc w:val="center"/>
      <w:textAlignment w:val="auto"/>
    </w:pPr>
    <w:rPr>
      <w:rFonts w:asciiTheme="minorHAnsi" w:eastAsiaTheme="minorHAnsi" w:hAnsiTheme="minorHAnsi" w:cstheme="minorBidi"/>
      <w:i/>
      <w:iCs/>
      <w:color w:val="2F5496" w:themeColor="accent1" w:themeShade="BF"/>
      <w:kern w:val="2"/>
      <w:sz w:val="20"/>
      <w14:ligatures w14:val="standardContextual"/>
    </w:rPr>
  </w:style>
  <w:style w:type="character" w:customStyle="1" w:styleId="IntenseQuoteChar">
    <w:name w:val="Intense Quote Char"/>
    <w:basedOn w:val="DefaultParagraphFont"/>
    <w:link w:val="IntenseQuote"/>
    <w:uiPriority w:val="30"/>
    <w:rsid w:val="00546912"/>
    <w:rPr>
      <w:rFonts w:asciiTheme="minorHAnsi" w:eastAsiaTheme="minorHAnsi" w:hAnsiTheme="minorHAnsi" w:cstheme="minorBidi"/>
      <w:i/>
      <w:iCs/>
      <w:color w:val="2F5496" w:themeColor="accent1" w:themeShade="BF"/>
      <w:kern w:val="2"/>
      <w:szCs w:val="24"/>
      <w14:ligatures w14:val="standardContextual"/>
    </w:rPr>
  </w:style>
  <w:style w:type="character" w:styleId="IntenseReference">
    <w:name w:val="Intense Reference"/>
    <w:basedOn w:val="DefaultParagraphFont"/>
    <w:uiPriority w:val="32"/>
    <w:qFormat/>
    <w:rsid w:val="00546912"/>
    <w:rPr>
      <w:b/>
      <w:bCs/>
      <w:smallCaps/>
      <w:color w:val="2F5496" w:themeColor="accent1" w:themeShade="BF"/>
      <w:spacing w:val="5"/>
    </w:rPr>
  </w:style>
  <w:style w:type="paragraph" w:customStyle="1" w:styleId="paragraph">
    <w:name w:val="paragraph"/>
    <w:basedOn w:val="Normal"/>
    <w:rsid w:val="00546912"/>
    <w:pPr>
      <w:suppressAutoHyphens w:val="0"/>
      <w:autoSpaceDN/>
      <w:spacing w:before="100" w:beforeAutospacing="1" w:after="100" w:afterAutospacing="1"/>
      <w:textAlignment w:val="auto"/>
    </w:pPr>
    <w:rPr>
      <w:rFonts w:ascii="Times New Roman" w:eastAsia="Times New Roman" w:hAnsi="Times New Roman"/>
      <w:lang w:eastAsia="en-GB"/>
    </w:rPr>
  </w:style>
  <w:style w:type="character" w:customStyle="1" w:styleId="normaltextrun">
    <w:name w:val="normaltextrun"/>
    <w:basedOn w:val="DefaultParagraphFont"/>
    <w:rsid w:val="00546912"/>
  </w:style>
  <w:style w:type="character" w:customStyle="1" w:styleId="eop">
    <w:name w:val="eop"/>
    <w:basedOn w:val="DefaultParagraphFont"/>
    <w:rsid w:val="00546912"/>
  </w:style>
  <w:style w:type="numbering" w:customStyle="1" w:styleId="NoList1">
    <w:name w:val="No List1"/>
    <w:next w:val="NoList"/>
    <w:uiPriority w:val="99"/>
    <w:semiHidden/>
    <w:unhideWhenUsed/>
    <w:rsid w:val="00546912"/>
  </w:style>
  <w:style w:type="paragraph" w:customStyle="1" w:styleId="NoSpacing1">
    <w:name w:val="No Spacing1"/>
    <w:next w:val="NoSpacing"/>
    <w:link w:val="NoSpacingChar"/>
    <w:uiPriority w:val="1"/>
    <w:qFormat/>
    <w:rsid w:val="00546912"/>
    <w:pPr>
      <w:autoSpaceDN/>
      <w:textAlignment w:val="auto"/>
    </w:pPr>
    <w:rPr>
      <w:rFonts w:asciiTheme="minorHAnsi" w:eastAsia="Times New Roman" w:hAnsiTheme="minorHAnsi" w:cstheme="minorBidi"/>
      <w:sz w:val="22"/>
      <w:szCs w:val="22"/>
      <w:lang w:val="en-US" w:eastAsia="zh-CN"/>
    </w:rPr>
  </w:style>
  <w:style w:type="character" w:customStyle="1" w:styleId="NoSpacingChar">
    <w:name w:val="No Spacing Char"/>
    <w:basedOn w:val="DefaultParagraphFont"/>
    <w:link w:val="NoSpacing1"/>
    <w:uiPriority w:val="1"/>
    <w:rsid w:val="00546912"/>
    <w:rPr>
      <w:rFonts w:asciiTheme="minorHAnsi" w:eastAsia="Times New Roman" w:hAnsiTheme="minorHAnsi" w:cstheme="minorBidi"/>
      <w:sz w:val="22"/>
      <w:szCs w:val="22"/>
      <w:lang w:val="en-US" w:eastAsia="zh-CN"/>
    </w:rPr>
  </w:style>
  <w:style w:type="character" w:customStyle="1" w:styleId="wdyuqq">
    <w:name w:val="wdyuqq"/>
    <w:basedOn w:val="DefaultParagraphFont"/>
    <w:rsid w:val="00546912"/>
  </w:style>
  <w:style w:type="character" w:customStyle="1" w:styleId="PageNumber1">
    <w:name w:val="Page Number1"/>
    <w:basedOn w:val="DefaultParagraphFont"/>
    <w:uiPriority w:val="99"/>
    <w:semiHidden/>
    <w:unhideWhenUsed/>
    <w:rsid w:val="00546912"/>
    <w:rPr>
      <w:color w:val="0D0320"/>
    </w:rPr>
  </w:style>
  <w:style w:type="paragraph" w:customStyle="1" w:styleId="TOC21">
    <w:name w:val="TOC 21"/>
    <w:basedOn w:val="Normal"/>
    <w:next w:val="Normal"/>
    <w:autoRedefine/>
    <w:uiPriority w:val="39"/>
    <w:unhideWhenUsed/>
    <w:rsid w:val="00546912"/>
    <w:pPr>
      <w:suppressAutoHyphens w:val="0"/>
      <w:autoSpaceDN/>
      <w:spacing w:before="120"/>
      <w:ind w:left="240"/>
      <w:textAlignment w:val="auto"/>
    </w:pPr>
    <w:rPr>
      <w:rFonts w:ascii="Arial" w:eastAsiaTheme="minorHAnsi" w:hAnsi="Arial" w:cstheme="minorBidi"/>
      <w:iCs/>
      <w:kern w:val="2"/>
      <w:sz w:val="20"/>
      <w:szCs w:val="20"/>
      <w14:ligatures w14:val="standardContextual"/>
    </w:rPr>
  </w:style>
  <w:style w:type="paragraph" w:customStyle="1" w:styleId="TOC11">
    <w:name w:val="TOC 11"/>
    <w:basedOn w:val="Normal"/>
    <w:next w:val="Normal"/>
    <w:autoRedefine/>
    <w:uiPriority w:val="39"/>
    <w:unhideWhenUsed/>
    <w:rsid w:val="00546912"/>
    <w:pPr>
      <w:tabs>
        <w:tab w:val="left" w:pos="480"/>
        <w:tab w:val="right" w:leader="dot" w:pos="9016"/>
      </w:tabs>
      <w:suppressAutoHyphens w:val="0"/>
      <w:autoSpaceDN/>
      <w:spacing w:before="240" w:after="120" w:line="360" w:lineRule="auto"/>
      <w:textAlignment w:val="auto"/>
    </w:pPr>
    <w:rPr>
      <w:rFonts w:ascii="Arial" w:eastAsiaTheme="minorHAnsi" w:hAnsi="Arial" w:cstheme="minorBidi"/>
      <w:b/>
      <w:bCs/>
      <w:kern w:val="2"/>
      <w:sz w:val="20"/>
      <w:szCs w:val="20"/>
      <w14:ligatures w14:val="standardContextual"/>
    </w:rPr>
  </w:style>
  <w:style w:type="paragraph" w:customStyle="1" w:styleId="TOC31">
    <w:name w:val="TOC 31"/>
    <w:basedOn w:val="Normal"/>
    <w:next w:val="Normal"/>
    <w:autoRedefine/>
    <w:uiPriority w:val="39"/>
    <w:unhideWhenUsed/>
    <w:rsid w:val="00546912"/>
    <w:pPr>
      <w:suppressAutoHyphens w:val="0"/>
      <w:autoSpaceDN/>
      <w:ind w:left="480"/>
      <w:textAlignment w:val="auto"/>
    </w:pPr>
    <w:rPr>
      <w:rFonts w:ascii="Arial" w:eastAsiaTheme="minorHAnsi" w:hAnsi="Arial" w:cstheme="minorBidi"/>
      <w:kern w:val="2"/>
      <w:sz w:val="20"/>
      <w:szCs w:val="20"/>
      <w14:ligatures w14:val="standardContextual"/>
    </w:rPr>
  </w:style>
  <w:style w:type="character" w:customStyle="1" w:styleId="Hyperlink1">
    <w:name w:val="Hyperlink1"/>
    <w:basedOn w:val="DefaultParagraphFont"/>
    <w:uiPriority w:val="99"/>
    <w:unhideWhenUsed/>
    <w:rsid w:val="00546912"/>
    <w:rPr>
      <w:color w:val="205571"/>
      <w:u w:val="single"/>
    </w:rPr>
  </w:style>
  <w:style w:type="paragraph" w:customStyle="1" w:styleId="BlackBullet">
    <w:name w:val="Black Bullet"/>
    <w:basedOn w:val="Normal"/>
    <w:next w:val="NoParagraphStyle"/>
    <w:qFormat/>
    <w:rsid w:val="00546912"/>
    <w:pPr>
      <w:numPr>
        <w:numId w:val="74"/>
      </w:numPr>
      <w:suppressAutoHyphens w:val="0"/>
      <w:autoSpaceDN/>
      <w:spacing w:before="120" w:after="120"/>
      <w:textAlignment w:val="auto"/>
    </w:pPr>
    <w:rPr>
      <w:rFonts w:ascii="Arial" w:eastAsia="Times New Roman" w:hAnsi="Arial" w:cs="Arial"/>
      <w:noProof/>
      <w:sz w:val="22"/>
      <w:lang w:val="fr-FR"/>
    </w:rPr>
  </w:style>
  <w:style w:type="paragraph" w:customStyle="1" w:styleId="Bullet2">
    <w:name w:val="Bullet 2"/>
    <w:basedOn w:val="BlackBullet"/>
    <w:qFormat/>
    <w:rsid w:val="00546912"/>
    <w:pPr>
      <w:numPr>
        <w:ilvl w:val="1"/>
      </w:numPr>
    </w:pPr>
  </w:style>
  <w:style w:type="table" w:customStyle="1" w:styleId="Agilisys-Table-11">
    <w:name w:val="Agilisys-Table-11"/>
    <w:basedOn w:val="TableNormal"/>
    <w:next w:val="GridTable1Light-Accent3"/>
    <w:uiPriority w:val="46"/>
    <w:rsid w:val="00546912"/>
    <w:pPr>
      <w:autoSpaceDN/>
      <w:textAlignment w:val="auto"/>
    </w:pPr>
    <w:rPr>
      <w:rFonts w:asciiTheme="minorHAnsi" w:eastAsia="Times New Roman" w:hAnsiTheme="minorHAnsi" w:cstheme="minorBidi"/>
      <w:color w:val="0D0320"/>
      <w:sz w:val="24"/>
      <w:szCs w:val="24"/>
    </w:rPr>
    <w:tblPr>
      <w:tblStyleRowBandSize w:val="1"/>
      <w:tblStyleColBandSize w:val="1"/>
      <w:tblBorders>
        <w:top w:val="single" w:sz="4" w:space="0" w:color="C2E4F0"/>
        <w:left w:val="single" w:sz="4" w:space="0" w:color="C2E4F0"/>
        <w:bottom w:val="single" w:sz="4" w:space="0" w:color="C2E4F0"/>
        <w:right w:val="single" w:sz="4" w:space="0" w:color="C2E4F0"/>
        <w:insideH w:val="single" w:sz="4" w:space="0" w:color="C2E4F0"/>
        <w:insideV w:val="single" w:sz="4" w:space="0" w:color="C2E4F0"/>
      </w:tblBorders>
    </w:tblPr>
    <w:tcPr>
      <w:shd w:val="clear" w:color="auto" w:fill="auto"/>
    </w:tcPr>
    <w:tblStylePr w:type="firstRow">
      <w:rPr>
        <w:rFonts w:ascii="Century Gothic" w:hAnsi="Century Gothic"/>
        <w:b/>
        <w:bCs/>
        <w:color w:val="FFFFFF"/>
        <w:sz w:val="24"/>
      </w:rPr>
      <w:tblPr/>
      <w:tcPr>
        <w:shd w:val="clear" w:color="auto" w:fill="0D0320"/>
      </w:tcPr>
    </w:tblStylePr>
    <w:tblStylePr w:type="lastRow">
      <w:rPr>
        <w:b/>
        <w:bCs/>
      </w:rPr>
      <w:tblPr/>
      <w:tcPr>
        <w:tcBorders>
          <w:top w:val="double" w:sz="2" w:space="0" w:color="A4D7E9"/>
        </w:tcBorders>
      </w:tcPr>
    </w:tblStylePr>
    <w:tblStylePr w:type="firstCol">
      <w:rPr>
        <w:b/>
        <w:bCs/>
      </w:rPr>
    </w:tblStylePr>
    <w:tblStylePr w:type="lastCol">
      <w:rPr>
        <w:b/>
        <w:bCs/>
      </w:rPr>
    </w:tblStylePr>
  </w:style>
  <w:style w:type="character" w:customStyle="1" w:styleId="Body-NotBlack">
    <w:name w:val="Body - Not Black"/>
    <w:basedOn w:val="DefaultParagraphFont"/>
    <w:uiPriority w:val="99"/>
    <w:rsid w:val="00546912"/>
    <w:rPr>
      <w:rFonts w:ascii="Sofia Pro Medium" w:hAnsi="Sofia Pro Medium" w:cs="Sofia Pro Medium"/>
      <w:color w:val="3D3D3D"/>
      <w:spacing w:val="0"/>
      <w:sz w:val="18"/>
      <w:szCs w:val="18"/>
      <w:vertAlign w:val="baseline"/>
    </w:rPr>
  </w:style>
  <w:style w:type="paragraph" w:customStyle="1" w:styleId="BasicParagraph">
    <w:name w:val="[Basic Paragraph]"/>
    <w:basedOn w:val="Normal"/>
    <w:uiPriority w:val="99"/>
    <w:rsid w:val="00546912"/>
    <w:pPr>
      <w:suppressAutoHyphens w:val="0"/>
      <w:autoSpaceDE w:val="0"/>
      <w:adjustRightInd w:val="0"/>
      <w:spacing w:line="288" w:lineRule="auto"/>
      <w:textAlignment w:val="center"/>
    </w:pPr>
    <w:rPr>
      <w:rFonts w:ascii="Minion Pro" w:eastAsia="Times New Roman" w:hAnsi="Minion Pro" w:cs="Minion Pro"/>
      <w:color w:val="000000"/>
      <w:sz w:val="22"/>
    </w:rPr>
  </w:style>
  <w:style w:type="character" w:customStyle="1" w:styleId="SmallPrint-NotBlack">
    <w:name w:val="Small Print- Not Black"/>
    <w:uiPriority w:val="99"/>
    <w:rsid w:val="00546912"/>
    <w:rPr>
      <w:rFonts w:ascii="Sofia Pro Semi Bold" w:hAnsi="Sofia Pro Semi Bold" w:cs="Sofia Pro Semi Bold"/>
      <w:b/>
      <w:bCs/>
      <w:color w:val="0D0320"/>
      <w:sz w:val="12"/>
      <w:szCs w:val="12"/>
      <w:lang w:val="en-US"/>
    </w:rPr>
  </w:style>
  <w:style w:type="character" w:customStyle="1" w:styleId="SubtleEmphasis1">
    <w:name w:val="Subtle Emphasis1"/>
    <w:basedOn w:val="DefaultParagraphFont"/>
    <w:uiPriority w:val="19"/>
    <w:qFormat/>
    <w:rsid w:val="00546912"/>
    <w:rPr>
      <w:i/>
      <w:iCs/>
      <w:color w:val="0D0320"/>
    </w:rPr>
  </w:style>
  <w:style w:type="character" w:customStyle="1" w:styleId="Emphasis1">
    <w:name w:val="Emphasis1"/>
    <w:basedOn w:val="DefaultParagraphFont"/>
    <w:uiPriority w:val="20"/>
    <w:qFormat/>
    <w:rsid w:val="00546912"/>
    <w:rPr>
      <w:i/>
      <w:iCs/>
      <w:color w:val="0D0320"/>
    </w:rPr>
  </w:style>
  <w:style w:type="character" w:customStyle="1" w:styleId="SubtleReference1">
    <w:name w:val="Subtle Reference1"/>
    <w:basedOn w:val="DefaultParagraphFont"/>
    <w:uiPriority w:val="31"/>
    <w:qFormat/>
    <w:rsid w:val="00546912"/>
    <w:rPr>
      <w:smallCaps/>
      <w:color w:val="0D0320"/>
    </w:rPr>
  </w:style>
  <w:style w:type="character" w:customStyle="1" w:styleId="BookTitle1">
    <w:name w:val="Book Title1"/>
    <w:basedOn w:val="DefaultParagraphFont"/>
    <w:uiPriority w:val="33"/>
    <w:qFormat/>
    <w:rsid w:val="00546912"/>
    <w:rPr>
      <w:b/>
      <w:bCs/>
      <w:i/>
      <w:iCs/>
      <w:color w:val="0D0320"/>
      <w:spacing w:val="5"/>
    </w:rPr>
  </w:style>
  <w:style w:type="paragraph" w:customStyle="1" w:styleId="Bibliography1">
    <w:name w:val="Bibliography1"/>
    <w:basedOn w:val="Normal"/>
    <w:next w:val="Normal"/>
    <w:uiPriority w:val="37"/>
    <w:semiHidden/>
    <w:unhideWhenUsed/>
    <w:rsid w:val="00546912"/>
    <w:pPr>
      <w:suppressAutoHyphens w:val="0"/>
      <w:autoSpaceDN/>
      <w:textAlignment w:val="auto"/>
    </w:pPr>
    <w:rPr>
      <w:rFonts w:ascii="Arial" w:eastAsiaTheme="minorHAnsi" w:hAnsi="Arial" w:cstheme="minorBidi"/>
      <w:color w:val="0D0320"/>
      <w:kern w:val="2"/>
      <w:sz w:val="22"/>
      <w14:ligatures w14:val="standardContextual"/>
    </w:rPr>
  </w:style>
  <w:style w:type="paragraph" w:customStyle="1" w:styleId="TOC41">
    <w:name w:val="TOC 41"/>
    <w:basedOn w:val="Normal"/>
    <w:next w:val="Normal"/>
    <w:autoRedefine/>
    <w:uiPriority w:val="39"/>
    <w:unhideWhenUsed/>
    <w:rsid w:val="00546912"/>
    <w:pPr>
      <w:suppressAutoHyphens w:val="0"/>
      <w:autoSpaceDN/>
      <w:ind w:left="720"/>
      <w:textAlignment w:val="auto"/>
    </w:pPr>
    <w:rPr>
      <w:rFonts w:ascii="Arial" w:eastAsiaTheme="minorHAnsi" w:hAnsi="Arial" w:cstheme="minorBidi"/>
      <w:kern w:val="2"/>
      <w:sz w:val="20"/>
      <w:szCs w:val="20"/>
      <w14:ligatures w14:val="standardContextual"/>
    </w:rPr>
  </w:style>
  <w:style w:type="paragraph" w:customStyle="1" w:styleId="TOC51">
    <w:name w:val="TOC 51"/>
    <w:basedOn w:val="Normal"/>
    <w:next w:val="Normal"/>
    <w:autoRedefine/>
    <w:uiPriority w:val="39"/>
    <w:unhideWhenUsed/>
    <w:rsid w:val="00546912"/>
    <w:pPr>
      <w:suppressAutoHyphens w:val="0"/>
      <w:autoSpaceDN/>
      <w:ind w:left="960"/>
      <w:textAlignment w:val="auto"/>
    </w:pPr>
    <w:rPr>
      <w:rFonts w:ascii="Arial" w:eastAsiaTheme="minorHAnsi" w:hAnsi="Arial" w:cstheme="minorBidi"/>
      <w:kern w:val="2"/>
      <w:sz w:val="20"/>
      <w:szCs w:val="20"/>
      <w14:ligatures w14:val="standardContextual"/>
    </w:rPr>
  </w:style>
  <w:style w:type="paragraph" w:customStyle="1" w:styleId="TOC61">
    <w:name w:val="TOC 61"/>
    <w:basedOn w:val="Normal"/>
    <w:next w:val="Normal"/>
    <w:autoRedefine/>
    <w:uiPriority w:val="39"/>
    <w:unhideWhenUsed/>
    <w:rsid w:val="00546912"/>
    <w:pPr>
      <w:suppressAutoHyphens w:val="0"/>
      <w:autoSpaceDN/>
      <w:ind w:left="1200"/>
      <w:textAlignment w:val="auto"/>
    </w:pPr>
    <w:rPr>
      <w:rFonts w:ascii="Arial" w:eastAsiaTheme="minorHAnsi" w:hAnsi="Arial" w:cstheme="minorBidi"/>
      <w:kern w:val="2"/>
      <w:sz w:val="20"/>
      <w:szCs w:val="20"/>
      <w14:ligatures w14:val="standardContextual"/>
    </w:rPr>
  </w:style>
  <w:style w:type="paragraph" w:customStyle="1" w:styleId="TOC71">
    <w:name w:val="TOC 71"/>
    <w:basedOn w:val="Normal"/>
    <w:next w:val="Normal"/>
    <w:autoRedefine/>
    <w:uiPriority w:val="39"/>
    <w:unhideWhenUsed/>
    <w:rsid w:val="00546912"/>
    <w:pPr>
      <w:suppressAutoHyphens w:val="0"/>
      <w:autoSpaceDN/>
      <w:ind w:left="1440"/>
      <w:textAlignment w:val="auto"/>
    </w:pPr>
    <w:rPr>
      <w:rFonts w:ascii="Arial" w:eastAsiaTheme="minorHAnsi" w:hAnsi="Arial" w:cstheme="minorBidi"/>
      <w:kern w:val="2"/>
      <w:sz w:val="20"/>
      <w:szCs w:val="20"/>
      <w14:ligatures w14:val="standardContextual"/>
    </w:rPr>
  </w:style>
  <w:style w:type="paragraph" w:customStyle="1" w:styleId="TOC81">
    <w:name w:val="TOC 81"/>
    <w:basedOn w:val="Normal"/>
    <w:next w:val="Normal"/>
    <w:autoRedefine/>
    <w:uiPriority w:val="39"/>
    <w:unhideWhenUsed/>
    <w:rsid w:val="00546912"/>
    <w:pPr>
      <w:suppressAutoHyphens w:val="0"/>
      <w:autoSpaceDN/>
      <w:ind w:left="1680"/>
      <w:textAlignment w:val="auto"/>
    </w:pPr>
    <w:rPr>
      <w:rFonts w:ascii="Arial" w:eastAsiaTheme="minorHAnsi" w:hAnsi="Arial" w:cstheme="minorBidi"/>
      <w:kern w:val="2"/>
      <w:sz w:val="20"/>
      <w:szCs w:val="20"/>
      <w14:ligatures w14:val="standardContextual"/>
    </w:rPr>
  </w:style>
  <w:style w:type="paragraph" w:customStyle="1" w:styleId="TOC91">
    <w:name w:val="TOC 91"/>
    <w:basedOn w:val="Normal"/>
    <w:next w:val="Normal"/>
    <w:autoRedefine/>
    <w:uiPriority w:val="39"/>
    <w:unhideWhenUsed/>
    <w:rsid w:val="00546912"/>
    <w:pPr>
      <w:suppressAutoHyphens w:val="0"/>
      <w:autoSpaceDN/>
      <w:ind w:left="1920"/>
      <w:textAlignment w:val="auto"/>
    </w:pPr>
    <w:rPr>
      <w:rFonts w:ascii="Arial" w:eastAsiaTheme="minorHAnsi" w:hAnsi="Arial" w:cstheme="minorBidi"/>
      <w:kern w:val="2"/>
      <w:sz w:val="20"/>
      <w:szCs w:val="20"/>
      <w14:ligatures w14:val="standardContextual"/>
    </w:rPr>
  </w:style>
  <w:style w:type="paragraph" w:customStyle="1" w:styleId="TOCHeading1">
    <w:name w:val="TOC Heading1"/>
    <w:basedOn w:val="Heading1"/>
    <w:next w:val="Normal"/>
    <w:uiPriority w:val="39"/>
    <w:unhideWhenUsed/>
    <w:qFormat/>
    <w:rsid w:val="00546912"/>
    <w:pPr>
      <w:tabs>
        <w:tab w:val="num" w:pos="360"/>
      </w:tabs>
      <w:suppressAutoHyphens w:val="0"/>
      <w:autoSpaceDN/>
      <w:spacing w:before="120" w:after="120"/>
      <w:ind w:left="360" w:hanging="360"/>
      <w:jc w:val="left"/>
      <w:textAlignment w:val="auto"/>
      <w:outlineLvl w:val="9"/>
    </w:pPr>
    <w:rPr>
      <w:rFonts w:ascii="Arial" w:eastAsiaTheme="minorHAnsi" w:hAnsi="Arial"/>
      <w:b w:val="0"/>
      <w:bCs/>
      <w:caps w:val="0"/>
      <w:color w:val="0D0320"/>
      <w:kern w:val="2"/>
      <w:sz w:val="32"/>
      <w:szCs w:val="48"/>
      <w14:ligatures w14:val="standardContextual"/>
    </w:rPr>
  </w:style>
  <w:style w:type="paragraph" w:customStyle="1" w:styleId="BalloonText1">
    <w:name w:val="Balloon Text1"/>
    <w:basedOn w:val="Normal"/>
    <w:next w:val="BalloonText"/>
    <w:link w:val="BalloonTextChar"/>
    <w:uiPriority w:val="99"/>
    <w:semiHidden/>
    <w:unhideWhenUsed/>
    <w:rsid w:val="00546912"/>
    <w:pPr>
      <w:suppressAutoHyphens w:val="0"/>
      <w:autoSpaceDN/>
      <w:textAlignment w:val="auto"/>
    </w:pPr>
    <w:rPr>
      <w:rFonts w:ascii="Tahoma" w:hAnsi="Tahoma" w:cs="Tahoma"/>
      <w:sz w:val="16"/>
      <w:szCs w:val="16"/>
      <w:lang w:val="en-US"/>
    </w:rPr>
  </w:style>
  <w:style w:type="paragraph" w:customStyle="1" w:styleId="BlockText1">
    <w:name w:val="Block Text1"/>
    <w:basedOn w:val="Normal"/>
    <w:next w:val="BlockText"/>
    <w:uiPriority w:val="99"/>
    <w:semiHidden/>
    <w:unhideWhenUsed/>
    <w:rsid w:val="00546912"/>
    <w:pPr>
      <w:pBdr>
        <w:top w:val="single" w:sz="2" w:space="10" w:color="0D0320"/>
        <w:left w:val="single" w:sz="2" w:space="10" w:color="0D0320"/>
        <w:bottom w:val="single" w:sz="2" w:space="10" w:color="0D0320"/>
        <w:right w:val="single" w:sz="2" w:space="10" w:color="0D0320"/>
      </w:pBdr>
      <w:suppressAutoHyphens w:val="0"/>
      <w:autoSpaceDN/>
      <w:ind w:left="1152" w:right="1152"/>
      <w:textAlignment w:val="auto"/>
    </w:pPr>
    <w:rPr>
      <w:rFonts w:ascii="Arial" w:eastAsia="Times New Roman" w:hAnsi="Arial" w:cstheme="minorBidi"/>
      <w:i/>
      <w:iCs/>
      <w:color w:val="0D0320"/>
      <w:kern w:val="2"/>
      <w:sz w:val="22"/>
      <w14:ligatures w14:val="standardContextual"/>
    </w:rPr>
  </w:style>
  <w:style w:type="paragraph" w:customStyle="1" w:styleId="BodyText1">
    <w:name w:val="Body Text1"/>
    <w:basedOn w:val="Normal"/>
    <w:next w:val="BodyText"/>
    <w:uiPriority w:val="99"/>
    <w:semiHidden/>
    <w:unhideWhenUsed/>
    <w:rsid w:val="00546912"/>
    <w:pPr>
      <w:suppressAutoHyphens w:val="0"/>
      <w:autoSpaceDN/>
      <w:spacing w:after="120"/>
      <w:textAlignment w:val="auto"/>
    </w:pPr>
    <w:rPr>
      <w:rFonts w:ascii="Arial" w:eastAsiaTheme="minorHAnsi" w:hAnsi="Arial" w:cstheme="minorBidi"/>
      <w:color w:val="0D0320"/>
      <w:kern w:val="2"/>
      <w:sz w:val="22"/>
      <w:szCs w:val="22"/>
      <w14:ligatures w14:val="standardContextual"/>
    </w:rPr>
  </w:style>
  <w:style w:type="paragraph" w:customStyle="1" w:styleId="BodyText21">
    <w:name w:val="Body Text 21"/>
    <w:basedOn w:val="Normal"/>
    <w:next w:val="BodyText2"/>
    <w:uiPriority w:val="99"/>
    <w:semiHidden/>
    <w:unhideWhenUsed/>
    <w:rsid w:val="00546912"/>
    <w:pPr>
      <w:suppressAutoHyphens w:val="0"/>
      <w:autoSpaceDN/>
      <w:spacing w:after="120" w:line="480" w:lineRule="auto"/>
      <w:textAlignment w:val="auto"/>
    </w:pPr>
    <w:rPr>
      <w:rFonts w:ascii="Arial" w:eastAsiaTheme="minorHAnsi" w:hAnsi="Arial" w:cstheme="minorBidi"/>
      <w:color w:val="0D0320"/>
      <w:kern w:val="2"/>
      <w:sz w:val="22"/>
      <w:szCs w:val="22"/>
      <w14:ligatures w14:val="standardContextual"/>
    </w:rPr>
  </w:style>
  <w:style w:type="paragraph" w:customStyle="1" w:styleId="BodyText31">
    <w:name w:val="Body Text 31"/>
    <w:basedOn w:val="Normal"/>
    <w:next w:val="BodyText3"/>
    <w:link w:val="BodyText3Char"/>
    <w:uiPriority w:val="99"/>
    <w:semiHidden/>
    <w:unhideWhenUsed/>
    <w:rsid w:val="00546912"/>
    <w:pPr>
      <w:suppressAutoHyphens w:val="0"/>
      <w:autoSpaceDN/>
      <w:spacing w:after="120"/>
      <w:textAlignment w:val="auto"/>
    </w:pPr>
    <w:rPr>
      <w:rFonts w:ascii="Arial" w:eastAsiaTheme="minorHAnsi" w:hAnsi="Arial" w:cstheme="minorBidi"/>
      <w:color w:val="0D0320"/>
      <w:kern w:val="2"/>
      <w:sz w:val="16"/>
      <w:szCs w:val="16"/>
      <w14:ligatures w14:val="standardContextual"/>
    </w:rPr>
  </w:style>
  <w:style w:type="character" w:customStyle="1" w:styleId="BodyText3Char">
    <w:name w:val="Body Text 3 Char"/>
    <w:basedOn w:val="DefaultParagraphFont"/>
    <w:link w:val="BodyText31"/>
    <w:uiPriority w:val="99"/>
    <w:semiHidden/>
    <w:rsid w:val="00546912"/>
    <w:rPr>
      <w:rFonts w:ascii="Arial" w:eastAsiaTheme="minorHAnsi" w:hAnsi="Arial" w:cstheme="minorBidi"/>
      <w:color w:val="0D0320"/>
      <w:kern w:val="2"/>
      <w:sz w:val="16"/>
      <w:szCs w:val="16"/>
      <w14:ligatures w14:val="standardContextual"/>
    </w:rPr>
  </w:style>
  <w:style w:type="paragraph" w:customStyle="1" w:styleId="BodyTextFirstIndent1">
    <w:name w:val="Body Text First Indent1"/>
    <w:basedOn w:val="BodyText"/>
    <w:next w:val="BodyTextFirstIndent"/>
    <w:link w:val="BodyTextFirstIndentChar"/>
    <w:uiPriority w:val="99"/>
    <w:semiHidden/>
    <w:unhideWhenUsed/>
    <w:rsid w:val="00546912"/>
    <w:pPr>
      <w:suppressAutoHyphens w:val="0"/>
      <w:autoSpaceDN/>
      <w:spacing w:after="0"/>
      <w:ind w:firstLine="360"/>
      <w:textAlignment w:val="auto"/>
    </w:pPr>
    <w:rPr>
      <w:rFonts w:ascii="Arial" w:eastAsiaTheme="minorHAnsi" w:hAnsi="Arial" w:cstheme="minorBidi"/>
      <w:color w:val="0D0320"/>
      <w:kern w:val="2"/>
      <w:sz w:val="22"/>
      <w:szCs w:val="22"/>
      <w14:ligatures w14:val="standardContextual"/>
    </w:rPr>
  </w:style>
  <w:style w:type="character" w:customStyle="1" w:styleId="BodyTextFirstIndentChar">
    <w:name w:val="Body Text First Indent Char"/>
    <w:basedOn w:val="BodyTextChar"/>
    <w:link w:val="BodyTextFirstIndent1"/>
    <w:uiPriority w:val="99"/>
    <w:semiHidden/>
    <w:rsid w:val="00546912"/>
    <w:rPr>
      <w:rFonts w:ascii="Arial" w:eastAsiaTheme="minorHAnsi" w:hAnsi="Arial" w:cstheme="minorBidi"/>
      <w:color w:val="0D0320"/>
      <w:kern w:val="2"/>
      <w:sz w:val="22"/>
      <w:szCs w:val="22"/>
      <w14:ligatures w14:val="standardContextual"/>
    </w:rPr>
  </w:style>
  <w:style w:type="paragraph" w:customStyle="1" w:styleId="BodyTextIndent1">
    <w:name w:val="Body Text Indent1"/>
    <w:basedOn w:val="Normal"/>
    <w:next w:val="BodyTextIndent"/>
    <w:link w:val="BodyTextIndentChar"/>
    <w:uiPriority w:val="99"/>
    <w:semiHidden/>
    <w:unhideWhenUsed/>
    <w:rsid w:val="00546912"/>
    <w:pPr>
      <w:suppressAutoHyphens w:val="0"/>
      <w:autoSpaceDN/>
      <w:spacing w:after="120"/>
      <w:ind w:left="283"/>
      <w:textAlignment w:val="auto"/>
    </w:pPr>
    <w:rPr>
      <w:rFonts w:ascii="Arial" w:eastAsiaTheme="minorHAnsi" w:hAnsi="Arial" w:cstheme="minorBidi"/>
      <w:color w:val="0D0320"/>
      <w:kern w:val="2"/>
      <w:sz w:val="22"/>
      <w:szCs w:val="22"/>
      <w14:ligatures w14:val="standardContextual"/>
    </w:rPr>
  </w:style>
  <w:style w:type="character" w:customStyle="1" w:styleId="BodyTextIndentChar">
    <w:name w:val="Body Text Indent Char"/>
    <w:basedOn w:val="DefaultParagraphFont"/>
    <w:link w:val="BodyTextIndent1"/>
    <w:uiPriority w:val="99"/>
    <w:semiHidden/>
    <w:rsid w:val="00546912"/>
    <w:rPr>
      <w:rFonts w:ascii="Arial" w:eastAsiaTheme="minorHAnsi" w:hAnsi="Arial" w:cstheme="minorBidi"/>
      <w:color w:val="0D0320"/>
      <w:kern w:val="2"/>
      <w:sz w:val="22"/>
      <w:szCs w:val="22"/>
      <w14:ligatures w14:val="standardContextual"/>
    </w:rPr>
  </w:style>
  <w:style w:type="paragraph" w:customStyle="1" w:styleId="BodyTextFirstIndent21">
    <w:name w:val="Body Text First Indent 21"/>
    <w:basedOn w:val="BodyTextIndent"/>
    <w:next w:val="BodyTextFirstIndent2"/>
    <w:link w:val="BodyTextFirstIndent2Char"/>
    <w:uiPriority w:val="99"/>
    <w:semiHidden/>
    <w:unhideWhenUsed/>
    <w:rsid w:val="00546912"/>
    <w:pPr>
      <w:spacing w:after="0"/>
      <w:ind w:left="360" w:firstLine="360"/>
    </w:pPr>
    <w:rPr>
      <w:rFonts w:ascii="Arial" w:hAnsi="Arial"/>
      <w:color w:val="0D0320"/>
      <w:sz w:val="22"/>
      <w:szCs w:val="22"/>
    </w:rPr>
  </w:style>
  <w:style w:type="character" w:customStyle="1" w:styleId="BodyTextFirstIndent2Char">
    <w:name w:val="Body Text First Indent 2 Char"/>
    <w:basedOn w:val="BodyTextIndentChar"/>
    <w:link w:val="BodyTextFirstIndent21"/>
    <w:uiPriority w:val="99"/>
    <w:semiHidden/>
    <w:rsid w:val="00546912"/>
    <w:rPr>
      <w:rFonts w:ascii="Arial" w:eastAsiaTheme="minorHAnsi" w:hAnsi="Arial" w:cstheme="minorBidi"/>
      <w:color w:val="0D0320"/>
      <w:kern w:val="2"/>
      <w:sz w:val="22"/>
      <w:szCs w:val="22"/>
      <w14:ligatures w14:val="standardContextual"/>
    </w:rPr>
  </w:style>
  <w:style w:type="paragraph" w:customStyle="1" w:styleId="BodyTextIndent21">
    <w:name w:val="Body Text Indent 21"/>
    <w:basedOn w:val="Normal"/>
    <w:next w:val="BodyTextIndent2"/>
    <w:link w:val="BodyTextIndent2Char"/>
    <w:uiPriority w:val="99"/>
    <w:semiHidden/>
    <w:unhideWhenUsed/>
    <w:rsid w:val="00546912"/>
    <w:pPr>
      <w:suppressAutoHyphens w:val="0"/>
      <w:autoSpaceDN/>
      <w:spacing w:after="120" w:line="480" w:lineRule="auto"/>
      <w:ind w:left="283"/>
      <w:textAlignment w:val="auto"/>
    </w:pPr>
    <w:rPr>
      <w:rFonts w:ascii="Arial" w:eastAsiaTheme="minorHAnsi" w:hAnsi="Arial" w:cstheme="minorBidi"/>
      <w:color w:val="0D0320"/>
      <w:kern w:val="2"/>
      <w:sz w:val="22"/>
      <w:szCs w:val="22"/>
      <w14:ligatures w14:val="standardContextual"/>
    </w:rPr>
  </w:style>
  <w:style w:type="character" w:customStyle="1" w:styleId="BodyTextIndent2Char">
    <w:name w:val="Body Text Indent 2 Char"/>
    <w:basedOn w:val="DefaultParagraphFont"/>
    <w:link w:val="BodyTextIndent21"/>
    <w:uiPriority w:val="99"/>
    <w:semiHidden/>
    <w:rsid w:val="00546912"/>
    <w:rPr>
      <w:rFonts w:ascii="Arial" w:eastAsiaTheme="minorHAnsi" w:hAnsi="Arial" w:cstheme="minorBidi"/>
      <w:color w:val="0D0320"/>
      <w:kern w:val="2"/>
      <w:sz w:val="22"/>
      <w:szCs w:val="22"/>
      <w14:ligatures w14:val="standardContextual"/>
    </w:rPr>
  </w:style>
  <w:style w:type="paragraph" w:customStyle="1" w:styleId="BodyTextIndent31">
    <w:name w:val="Body Text Indent 31"/>
    <w:basedOn w:val="Normal"/>
    <w:next w:val="BodyTextIndent3"/>
    <w:link w:val="BodyTextIndent3Char"/>
    <w:uiPriority w:val="99"/>
    <w:unhideWhenUsed/>
    <w:rsid w:val="00546912"/>
    <w:pPr>
      <w:suppressAutoHyphens w:val="0"/>
      <w:autoSpaceDN/>
      <w:spacing w:after="120"/>
      <w:ind w:left="283"/>
      <w:textAlignment w:val="auto"/>
    </w:pPr>
    <w:rPr>
      <w:rFonts w:ascii="Arial" w:eastAsiaTheme="minorHAnsi" w:hAnsi="Arial" w:cstheme="minorBidi"/>
      <w:color w:val="0D0320"/>
      <w:kern w:val="2"/>
      <w:sz w:val="16"/>
      <w:szCs w:val="16"/>
      <w14:ligatures w14:val="standardContextual"/>
    </w:rPr>
  </w:style>
  <w:style w:type="character" w:customStyle="1" w:styleId="BodyTextIndent3Char">
    <w:name w:val="Body Text Indent 3 Char"/>
    <w:basedOn w:val="DefaultParagraphFont"/>
    <w:link w:val="BodyTextIndent31"/>
    <w:uiPriority w:val="99"/>
    <w:rsid w:val="00546912"/>
    <w:rPr>
      <w:rFonts w:ascii="Arial" w:eastAsiaTheme="minorHAnsi" w:hAnsi="Arial" w:cstheme="minorBidi"/>
      <w:color w:val="0D0320"/>
      <w:kern w:val="2"/>
      <w:sz w:val="16"/>
      <w:szCs w:val="16"/>
      <w14:ligatures w14:val="standardContextual"/>
    </w:rPr>
  </w:style>
  <w:style w:type="paragraph" w:customStyle="1" w:styleId="Closing1">
    <w:name w:val="Closing1"/>
    <w:basedOn w:val="Normal"/>
    <w:next w:val="Closing"/>
    <w:link w:val="ClosingChar"/>
    <w:uiPriority w:val="99"/>
    <w:semiHidden/>
    <w:unhideWhenUsed/>
    <w:rsid w:val="00546912"/>
    <w:pPr>
      <w:suppressAutoHyphens w:val="0"/>
      <w:autoSpaceDN/>
      <w:ind w:left="4252"/>
      <w:textAlignment w:val="auto"/>
    </w:pPr>
    <w:rPr>
      <w:rFonts w:ascii="Arial" w:eastAsiaTheme="minorHAnsi" w:hAnsi="Arial" w:cstheme="minorBidi"/>
      <w:color w:val="0D0320"/>
      <w:kern w:val="2"/>
      <w:sz w:val="22"/>
      <w:szCs w:val="22"/>
      <w14:ligatures w14:val="standardContextual"/>
    </w:rPr>
  </w:style>
  <w:style w:type="character" w:customStyle="1" w:styleId="ClosingChar">
    <w:name w:val="Closing Char"/>
    <w:basedOn w:val="DefaultParagraphFont"/>
    <w:link w:val="Closing1"/>
    <w:uiPriority w:val="99"/>
    <w:semiHidden/>
    <w:rsid w:val="00546912"/>
    <w:rPr>
      <w:rFonts w:ascii="Arial" w:eastAsiaTheme="minorHAnsi" w:hAnsi="Arial" w:cstheme="minorBidi"/>
      <w:color w:val="0D0320"/>
      <w:kern w:val="2"/>
      <w:sz w:val="22"/>
      <w:szCs w:val="22"/>
      <w14:ligatures w14:val="standardContextual"/>
    </w:rPr>
  </w:style>
  <w:style w:type="paragraph" w:customStyle="1" w:styleId="Date1">
    <w:name w:val="Date1"/>
    <w:basedOn w:val="Normal"/>
    <w:next w:val="Normal"/>
    <w:uiPriority w:val="99"/>
    <w:semiHidden/>
    <w:unhideWhenUsed/>
    <w:rsid w:val="00546912"/>
    <w:pPr>
      <w:suppressAutoHyphens w:val="0"/>
      <w:autoSpaceDN/>
      <w:textAlignment w:val="auto"/>
    </w:pPr>
    <w:rPr>
      <w:rFonts w:ascii="Arial" w:eastAsiaTheme="minorHAnsi" w:hAnsi="Arial" w:cstheme="minorBidi"/>
      <w:color w:val="0D0320"/>
      <w:kern w:val="2"/>
      <w:sz w:val="22"/>
      <w14:ligatures w14:val="standardContextual"/>
    </w:rPr>
  </w:style>
  <w:style w:type="character" w:customStyle="1" w:styleId="DateChar">
    <w:name w:val="Date Char"/>
    <w:basedOn w:val="DefaultParagraphFont"/>
    <w:link w:val="Date"/>
    <w:uiPriority w:val="99"/>
    <w:semiHidden/>
    <w:rsid w:val="00546912"/>
    <w:rPr>
      <w:rFonts w:ascii="Arial" w:hAnsi="Arial"/>
      <w:color w:val="0D0320"/>
      <w:sz w:val="22"/>
    </w:rPr>
  </w:style>
  <w:style w:type="paragraph" w:customStyle="1" w:styleId="DocumentMap1">
    <w:name w:val="Document Map1"/>
    <w:basedOn w:val="Normal"/>
    <w:next w:val="DocumentMap"/>
    <w:link w:val="DocumentMapChar"/>
    <w:uiPriority w:val="99"/>
    <w:semiHidden/>
    <w:unhideWhenUsed/>
    <w:rsid w:val="00546912"/>
    <w:pPr>
      <w:suppressAutoHyphens w:val="0"/>
      <w:autoSpaceDN/>
      <w:textAlignment w:val="auto"/>
    </w:pPr>
    <w:rPr>
      <w:rFonts w:ascii="Helvetica" w:eastAsiaTheme="minorHAnsi" w:hAnsi="Helvetica" w:cstheme="minorBidi"/>
      <w:color w:val="0D0320"/>
      <w:kern w:val="2"/>
      <w:sz w:val="26"/>
      <w:szCs w:val="26"/>
      <w14:ligatures w14:val="standardContextual"/>
    </w:rPr>
  </w:style>
  <w:style w:type="character" w:customStyle="1" w:styleId="DocumentMapChar">
    <w:name w:val="Document Map Char"/>
    <w:basedOn w:val="DefaultParagraphFont"/>
    <w:link w:val="DocumentMap1"/>
    <w:uiPriority w:val="99"/>
    <w:semiHidden/>
    <w:rsid w:val="00546912"/>
    <w:rPr>
      <w:rFonts w:ascii="Helvetica" w:eastAsiaTheme="minorHAnsi" w:hAnsi="Helvetica" w:cstheme="minorBidi"/>
      <w:color w:val="0D0320"/>
      <w:kern w:val="2"/>
      <w:sz w:val="26"/>
      <w:szCs w:val="26"/>
      <w14:ligatures w14:val="standardContextual"/>
    </w:rPr>
  </w:style>
  <w:style w:type="paragraph" w:customStyle="1" w:styleId="E-mailSignature1">
    <w:name w:val="E-mail Signature1"/>
    <w:basedOn w:val="Normal"/>
    <w:next w:val="E-mailSignature"/>
    <w:link w:val="E-mailSignatureChar"/>
    <w:uiPriority w:val="99"/>
    <w:semiHidden/>
    <w:unhideWhenUsed/>
    <w:rsid w:val="00546912"/>
    <w:pPr>
      <w:suppressAutoHyphens w:val="0"/>
      <w:autoSpaceDN/>
      <w:textAlignment w:val="auto"/>
    </w:pPr>
    <w:rPr>
      <w:rFonts w:ascii="Arial" w:eastAsiaTheme="minorHAnsi" w:hAnsi="Arial" w:cstheme="minorBidi"/>
      <w:color w:val="0D0320"/>
      <w:kern w:val="2"/>
      <w:sz w:val="22"/>
      <w:szCs w:val="22"/>
      <w14:ligatures w14:val="standardContextual"/>
    </w:rPr>
  </w:style>
  <w:style w:type="character" w:customStyle="1" w:styleId="E-mailSignatureChar">
    <w:name w:val="E-mail Signature Char"/>
    <w:basedOn w:val="DefaultParagraphFont"/>
    <w:link w:val="E-mailSignature1"/>
    <w:uiPriority w:val="99"/>
    <w:semiHidden/>
    <w:rsid w:val="00546912"/>
    <w:rPr>
      <w:rFonts w:ascii="Arial" w:eastAsiaTheme="minorHAnsi" w:hAnsi="Arial" w:cstheme="minorBidi"/>
      <w:color w:val="0D0320"/>
      <w:kern w:val="2"/>
      <w:sz w:val="22"/>
      <w:szCs w:val="22"/>
      <w14:ligatures w14:val="standardContextual"/>
    </w:rPr>
  </w:style>
  <w:style w:type="character" w:customStyle="1" w:styleId="EndnoteReference1">
    <w:name w:val="Endnote Reference1"/>
    <w:basedOn w:val="DefaultParagraphFont"/>
    <w:uiPriority w:val="99"/>
    <w:semiHidden/>
    <w:unhideWhenUsed/>
    <w:rsid w:val="00546912"/>
    <w:rPr>
      <w:color w:val="0D0320"/>
      <w:vertAlign w:val="superscript"/>
    </w:rPr>
  </w:style>
  <w:style w:type="paragraph" w:customStyle="1" w:styleId="EndnoteText1">
    <w:name w:val="Endnote Text1"/>
    <w:basedOn w:val="Normal"/>
    <w:next w:val="EndnoteText"/>
    <w:link w:val="EndnoteTextChar"/>
    <w:uiPriority w:val="99"/>
    <w:semiHidden/>
    <w:unhideWhenUsed/>
    <w:rsid w:val="00546912"/>
    <w:pPr>
      <w:suppressAutoHyphens w:val="0"/>
      <w:autoSpaceDN/>
      <w:textAlignment w:val="auto"/>
    </w:pPr>
    <w:rPr>
      <w:sz w:val="20"/>
      <w:szCs w:val="20"/>
    </w:rPr>
  </w:style>
  <w:style w:type="paragraph" w:customStyle="1" w:styleId="EnvelopeAddress1">
    <w:name w:val="Envelope Address1"/>
    <w:basedOn w:val="Normal"/>
    <w:next w:val="EnvelopeAddress"/>
    <w:uiPriority w:val="99"/>
    <w:semiHidden/>
    <w:unhideWhenUsed/>
    <w:rsid w:val="00546912"/>
    <w:pPr>
      <w:framePr w:w="7920" w:h="1980" w:hRule="exact" w:hSpace="180" w:wrap="auto" w:hAnchor="page" w:xAlign="center" w:yAlign="bottom"/>
      <w:suppressAutoHyphens w:val="0"/>
      <w:autoSpaceDN/>
      <w:ind w:left="2880"/>
      <w:textAlignment w:val="auto"/>
    </w:pPr>
    <w:rPr>
      <w:rFonts w:ascii="Century Gothic" w:eastAsia="Times New Roman" w:hAnsi="Century Gothic"/>
      <w:color w:val="0D0320"/>
      <w:kern w:val="2"/>
      <w:sz w:val="22"/>
      <w14:ligatures w14:val="standardContextual"/>
    </w:rPr>
  </w:style>
  <w:style w:type="paragraph" w:customStyle="1" w:styleId="EnvelopeReturn1">
    <w:name w:val="Envelope Return1"/>
    <w:basedOn w:val="Normal"/>
    <w:next w:val="EnvelopeReturn"/>
    <w:uiPriority w:val="99"/>
    <w:semiHidden/>
    <w:unhideWhenUsed/>
    <w:rsid w:val="00546912"/>
    <w:pPr>
      <w:suppressAutoHyphens w:val="0"/>
      <w:autoSpaceDN/>
      <w:textAlignment w:val="auto"/>
    </w:pPr>
    <w:rPr>
      <w:rFonts w:ascii="Century Gothic" w:eastAsia="Times New Roman" w:hAnsi="Century Gothic"/>
      <w:color w:val="0D0320"/>
      <w:kern w:val="2"/>
      <w:sz w:val="20"/>
      <w:szCs w:val="20"/>
      <w14:ligatures w14:val="standardContextual"/>
    </w:rPr>
  </w:style>
  <w:style w:type="character" w:customStyle="1" w:styleId="FollowedHyperlink1">
    <w:name w:val="FollowedHyperlink1"/>
    <w:basedOn w:val="DefaultParagraphFont"/>
    <w:uiPriority w:val="99"/>
    <w:semiHidden/>
    <w:unhideWhenUsed/>
    <w:rsid w:val="00546912"/>
    <w:rPr>
      <w:color w:val="69BDDB"/>
      <w:u w:val="single"/>
    </w:rPr>
  </w:style>
  <w:style w:type="character" w:customStyle="1" w:styleId="FootnoteReference1">
    <w:name w:val="Footnote Reference1"/>
    <w:basedOn w:val="DefaultParagraphFont"/>
    <w:uiPriority w:val="99"/>
    <w:semiHidden/>
    <w:unhideWhenUsed/>
    <w:rsid w:val="00546912"/>
    <w:rPr>
      <w:color w:val="0D0320"/>
      <w:vertAlign w:val="superscript"/>
    </w:rPr>
  </w:style>
  <w:style w:type="paragraph" w:customStyle="1" w:styleId="FootnoteText1">
    <w:name w:val="Footnote Text1"/>
    <w:basedOn w:val="Normal"/>
    <w:next w:val="FootnoteText"/>
    <w:link w:val="FootnoteTextChar"/>
    <w:uiPriority w:val="99"/>
    <w:semiHidden/>
    <w:unhideWhenUsed/>
    <w:rsid w:val="00546912"/>
    <w:pPr>
      <w:suppressAutoHyphens w:val="0"/>
      <w:autoSpaceDN/>
      <w:textAlignment w:val="auto"/>
    </w:pPr>
    <w:rPr>
      <w:sz w:val="20"/>
      <w:szCs w:val="20"/>
    </w:rPr>
  </w:style>
  <w:style w:type="character" w:customStyle="1" w:styleId="Hashtag1">
    <w:name w:val="Hashtag1"/>
    <w:basedOn w:val="DefaultParagraphFont"/>
    <w:uiPriority w:val="99"/>
    <w:semiHidden/>
    <w:unhideWhenUsed/>
    <w:rsid w:val="00546912"/>
    <w:rPr>
      <w:color w:val="0D0320"/>
      <w:shd w:val="clear" w:color="auto" w:fill="E1DFDD"/>
    </w:rPr>
  </w:style>
  <w:style w:type="character" w:customStyle="1" w:styleId="HTMLAcronym1">
    <w:name w:val="HTML Acronym1"/>
    <w:basedOn w:val="DefaultParagraphFont"/>
    <w:uiPriority w:val="99"/>
    <w:semiHidden/>
    <w:unhideWhenUsed/>
    <w:rsid w:val="00546912"/>
    <w:rPr>
      <w:color w:val="0D0320"/>
    </w:rPr>
  </w:style>
  <w:style w:type="paragraph" w:customStyle="1" w:styleId="HTMLAddress1">
    <w:name w:val="HTML Address1"/>
    <w:basedOn w:val="Normal"/>
    <w:next w:val="HTMLAddress"/>
    <w:link w:val="HTMLAddressChar"/>
    <w:uiPriority w:val="99"/>
    <w:semiHidden/>
    <w:unhideWhenUsed/>
    <w:rsid w:val="00546912"/>
    <w:pPr>
      <w:suppressAutoHyphens w:val="0"/>
      <w:autoSpaceDN/>
      <w:textAlignment w:val="auto"/>
    </w:pPr>
    <w:rPr>
      <w:rFonts w:ascii="Arial" w:eastAsiaTheme="minorHAnsi" w:hAnsi="Arial" w:cstheme="minorBidi"/>
      <w:i/>
      <w:iCs/>
      <w:color w:val="0D0320"/>
      <w:kern w:val="2"/>
      <w:sz w:val="22"/>
      <w:szCs w:val="22"/>
      <w14:ligatures w14:val="standardContextual"/>
    </w:rPr>
  </w:style>
  <w:style w:type="character" w:customStyle="1" w:styleId="HTMLAddressChar">
    <w:name w:val="HTML Address Char"/>
    <w:basedOn w:val="DefaultParagraphFont"/>
    <w:link w:val="HTMLAddress1"/>
    <w:uiPriority w:val="99"/>
    <w:semiHidden/>
    <w:rsid w:val="00546912"/>
    <w:rPr>
      <w:rFonts w:ascii="Arial" w:eastAsiaTheme="minorHAnsi" w:hAnsi="Arial" w:cstheme="minorBidi"/>
      <w:i/>
      <w:iCs/>
      <w:color w:val="0D0320"/>
      <w:kern w:val="2"/>
      <w:sz w:val="22"/>
      <w:szCs w:val="22"/>
      <w14:ligatures w14:val="standardContextual"/>
    </w:rPr>
  </w:style>
  <w:style w:type="character" w:customStyle="1" w:styleId="HTMLCite1">
    <w:name w:val="HTML Cite1"/>
    <w:basedOn w:val="DefaultParagraphFont"/>
    <w:uiPriority w:val="99"/>
    <w:unhideWhenUsed/>
    <w:rsid w:val="00546912"/>
    <w:rPr>
      <w:i/>
      <w:iCs/>
      <w:color w:val="0D0320"/>
    </w:rPr>
  </w:style>
  <w:style w:type="character" w:customStyle="1" w:styleId="HTMLCode1">
    <w:name w:val="HTML Code1"/>
    <w:basedOn w:val="DefaultParagraphFont"/>
    <w:uiPriority w:val="99"/>
    <w:semiHidden/>
    <w:unhideWhenUsed/>
    <w:rsid w:val="00546912"/>
    <w:rPr>
      <w:rFonts w:ascii="Consolas" w:hAnsi="Consolas" w:cs="Consolas"/>
      <w:color w:val="0D0320"/>
      <w:sz w:val="20"/>
      <w:szCs w:val="20"/>
    </w:rPr>
  </w:style>
  <w:style w:type="character" w:customStyle="1" w:styleId="HTMLDefinition1">
    <w:name w:val="HTML Definition1"/>
    <w:basedOn w:val="DefaultParagraphFont"/>
    <w:uiPriority w:val="99"/>
    <w:semiHidden/>
    <w:unhideWhenUsed/>
    <w:rsid w:val="00546912"/>
    <w:rPr>
      <w:rFonts w:ascii="Century Gothic" w:hAnsi="Century Gothic"/>
      <w:i/>
      <w:iCs/>
      <w:color w:val="0D0320"/>
    </w:rPr>
  </w:style>
  <w:style w:type="character" w:customStyle="1" w:styleId="HTMLKeyboard1">
    <w:name w:val="HTML Keyboard1"/>
    <w:basedOn w:val="DefaultParagraphFont"/>
    <w:uiPriority w:val="99"/>
    <w:semiHidden/>
    <w:unhideWhenUsed/>
    <w:rsid w:val="00546912"/>
    <w:rPr>
      <w:rFonts w:ascii="Consolas" w:hAnsi="Consolas" w:cs="Consolas"/>
      <w:color w:val="0D0320"/>
      <w:sz w:val="20"/>
      <w:szCs w:val="20"/>
    </w:rPr>
  </w:style>
  <w:style w:type="paragraph" w:customStyle="1" w:styleId="HTMLPreformatted1">
    <w:name w:val="HTML Preformatted1"/>
    <w:basedOn w:val="Normal"/>
    <w:next w:val="HTMLPreformatted"/>
    <w:link w:val="HTMLPreformattedChar"/>
    <w:uiPriority w:val="99"/>
    <w:semiHidden/>
    <w:unhideWhenUsed/>
    <w:rsid w:val="00546912"/>
    <w:pPr>
      <w:suppressAutoHyphens w:val="0"/>
      <w:autoSpaceDN/>
      <w:textAlignment w:val="auto"/>
    </w:pPr>
    <w:rPr>
      <w:rFonts w:ascii="Consolas" w:eastAsiaTheme="minorHAnsi" w:hAnsi="Consolas" w:cs="Consolas"/>
      <w:color w:val="0D0320"/>
      <w:kern w:val="2"/>
      <w:sz w:val="20"/>
      <w:szCs w:val="20"/>
      <w14:ligatures w14:val="standardContextual"/>
    </w:rPr>
  </w:style>
  <w:style w:type="character" w:customStyle="1" w:styleId="HTMLPreformattedChar">
    <w:name w:val="HTML Preformatted Char"/>
    <w:basedOn w:val="DefaultParagraphFont"/>
    <w:link w:val="HTMLPreformatted1"/>
    <w:uiPriority w:val="99"/>
    <w:semiHidden/>
    <w:rsid w:val="00546912"/>
    <w:rPr>
      <w:rFonts w:ascii="Consolas" w:eastAsiaTheme="minorHAnsi" w:hAnsi="Consolas" w:cs="Consolas"/>
      <w:color w:val="0D0320"/>
      <w:kern w:val="2"/>
      <w14:ligatures w14:val="standardContextual"/>
    </w:rPr>
  </w:style>
  <w:style w:type="character" w:customStyle="1" w:styleId="HTMLSample1">
    <w:name w:val="HTML Sample1"/>
    <w:basedOn w:val="DefaultParagraphFont"/>
    <w:uiPriority w:val="99"/>
    <w:semiHidden/>
    <w:unhideWhenUsed/>
    <w:rsid w:val="00546912"/>
    <w:rPr>
      <w:rFonts w:ascii="Consolas" w:hAnsi="Consolas" w:cs="Consolas"/>
      <w:color w:val="0D0320"/>
      <w:sz w:val="24"/>
      <w:szCs w:val="24"/>
    </w:rPr>
  </w:style>
  <w:style w:type="character" w:customStyle="1" w:styleId="HTMLTypewriter1">
    <w:name w:val="HTML Typewriter1"/>
    <w:basedOn w:val="DefaultParagraphFont"/>
    <w:uiPriority w:val="99"/>
    <w:semiHidden/>
    <w:unhideWhenUsed/>
    <w:rsid w:val="00546912"/>
    <w:rPr>
      <w:rFonts w:ascii="Consolas" w:hAnsi="Consolas" w:cs="Consolas"/>
      <w:color w:val="0D0320"/>
      <w:sz w:val="20"/>
      <w:szCs w:val="20"/>
    </w:rPr>
  </w:style>
  <w:style w:type="character" w:customStyle="1" w:styleId="HTMLVariable1">
    <w:name w:val="HTML Variable1"/>
    <w:basedOn w:val="DefaultParagraphFont"/>
    <w:uiPriority w:val="99"/>
    <w:semiHidden/>
    <w:unhideWhenUsed/>
    <w:rsid w:val="00546912"/>
    <w:rPr>
      <w:i/>
      <w:iCs/>
      <w:color w:val="0D0320"/>
    </w:rPr>
  </w:style>
  <w:style w:type="paragraph" w:customStyle="1" w:styleId="Index11">
    <w:name w:val="Index 11"/>
    <w:basedOn w:val="Normal"/>
    <w:next w:val="Normal"/>
    <w:autoRedefine/>
    <w:uiPriority w:val="99"/>
    <w:semiHidden/>
    <w:unhideWhenUsed/>
    <w:rsid w:val="00546912"/>
    <w:pPr>
      <w:suppressAutoHyphens w:val="0"/>
      <w:autoSpaceDN/>
      <w:ind w:left="240" w:hanging="240"/>
      <w:textAlignment w:val="auto"/>
    </w:pPr>
    <w:rPr>
      <w:rFonts w:ascii="Arial" w:eastAsiaTheme="minorHAnsi" w:hAnsi="Arial" w:cstheme="minorBidi"/>
      <w:color w:val="0D0320"/>
      <w:kern w:val="2"/>
      <w:sz w:val="22"/>
      <w14:ligatures w14:val="standardContextual"/>
    </w:rPr>
  </w:style>
  <w:style w:type="paragraph" w:customStyle="1" w:styleId="Index21">
    <w:name w:val="Index 21"/>
    <w:basedOn w:val="Normal"/>
    <w:next w:val="Normal"/>
    <w:autoRedefine/>
    <w:uiPriority w:val="99"/>
    <w:semiHidden/>
    <w:unhideWhenUsed/>
    <w:rsid w:val="00546912"/>
    <w:pPr>
      <w:suppressAutoHyphens w:val="0"/>
      <w:autoSpaceDN/>
      <w:ind w:left="480" w:hanging="240"/>
      <w:textAlignment w:val="auto"/>
    </w:pPr>
    <w:rPr>
      <w:rFonts w:ascii="Arial" w:eastAsiaTheme="minorHAnsi" w:hAnsi="Arial" w:cstheme="minorBidi"/>
      <w:color w:val="0D0320"/>
      <w:kern w:val="2"/>
      <w:sz w:val="22"/>
      <w14:ligatures w14:val="standardContextual"/>
    </w:rPr>
  </w:style>
  <w:style w:type="paragraph" w:customStyle="1" w:styleId="Index31">
    <w:name w:val="Index 31"/>
    <w:basedOn w:val="Normal"/>
    <w:next w:val="Normal"/>
    <w:autoRedefine/>
    <w:uiPriority w:val="99"/>
    <w:semiHidden/>
    <w:unhideWhenUsed/>
    <w:rsid w:val="00546912"/>
    <w:pPr>
      <w:suppressAutoHyphens w:val="0"/>
      <w:autoSpaceDN/>
      <w:ind w:left="720" w:hanging="240"/>
      <w:textAlignment w:val="auto"/>
    </w:pPr>
    <w:rPr>
      <w:rFonts w:ascii="Arial" w:eastAsiaTheme="minorHAnsi" w:hAnsi="Arial" w:cstheme="minorBidi"/>
      <w:color w:val="0D0320"/>
      <w:kern w:val="2"/>
      <w:sz w:val="22"/>
      <w14:ligatures w14:val="standardContextual"/>
    </w:rPr>
  </w:style>
  <w:style w:type="paragraph" w:customStyle="1" w:styleId="Index41">
    <w:name w:val="Index 41"/>
    <w:basedOn w:val="Normal"/>
    <w:next w:val="Normal"/>
    <w:autoRedefine/>
    <w:uiPriority w:val="99"/>
    <w:unhideWhenUsed/>
    <w:rsid w:val="00546912"/>
    <w:pPr>
      <w:suppressAutoHyphens w:val="0"/>
      <w:autoSpaceDN/>
      <w:ind w:left="960" w:hanging="240"/>
      <w:textAlignment w:val="auto"/>
    </w:pPr>
    <w:rPr>
      <w:rFonts w:ascii="Arial" w:eastAsiaTheme="minorHAnsi" w:hAnsi="Arial" w:cstheme="minorBidi"/>
      <w:color w:val="0D0320"/>
      <w:kern w:val="2"/>
      <w:sz w:val="22"/>
      <w14:ligatures w14:val="standardContextual"/>
    </w:rPr>
  </w:style>
  <w:style w:type="paragraph" w:customStyle="1" w:styleId="Index51">
    <w:name w:val="Index 51"/>
    <w:basedOn w:val="Normal"/>
    <w:next w:val="Normal"/>
    <w:autoRedefine/>
    <w:uiPriority w:val="99"/>
    <w:semiHidden/>
    <w:unhideWhenUsed/>
    <w:rsid w:val="00546912"/>
    <w:pPr>
      <w:suppressAutoHyphens w:val="0"/>
      <w:autoSpaceDN/>
      <w:ind w:left="1200" w:hanging="240"/>
      <w:textAlignment w:val="auto"/>
    </w:pPr>
    <w:rPr>
      <w:rFonts w:ascii="Arial" w:eastAsiaTheme="minorHAnsi" w:hAnsi="Arial" w:cstheme="minorBidi"/>
      <w:color w:val="0D0320"/>
      <w:kern w:val="2"/>
      <w:sz w:val="22"/>
      <w14:ligatures w14:val="standardContextual"/>
    </w:rPr>
  </w:style>
  <w:style w:type="paragraph" w:customStyle="1" w:styleId="Index61">
    <w:name w:val="Index 61"/>
    <w:basedOn w:val="Normal"/>
    <w:next w:val="Normal"/>
    <w:autoRedefine/>
    <w:uiPriority w:val="99"/>
    <w:semiHidden/>
    <w:unhideWhenUsed/>
    <w:rsid w:val="00546912"/>
    <w:pPr>
      <w:suppressAutoHyphens w:val="0"/>
      <w:autoSpaceDN/>
      <w:ind w:left="1440" w:hanging="240"/>
      <w:textAlignment w:val="auto"/>
    </w:pPr>
    <w:rPr>
      <w:rFonts w:ascii="Arial" w:eastAsiaTheme="minorHAnsi" w:hAnsi="Arial" w:cstheme="minorBidi"/>
      <w:color w:val="0D0320"/>
      <w:kern w:val="2"/>
      <w:sz w:val="22"/>
      <w14:ligatures w14:val="standardContextual"/>
    </w:rPr>
  </w:style>
  <w:style w:type="paragraph" w:customStyle="1" w:styleId="Index71">
    <w:name w:val="Index 71"/>
    <w:basedOn w:val="Normal"/>
    <w:next w:val="Normal"/>
    <w:autoRedefine/>
    <w:uiPriority w:val="99"/>
    <w:semiHidden/>
    <w:unhideWhenUsed/>
    <w:rsid w:val="00546912"/>
    <w:pPr>
      <w:suppressAutoHyphens w:val="0"/>
      <w:autoSpaceDN/>
      <w:ind w:left="1680" w:hanging="240"/>
      <w:textAlignment w:val="auto"/>
    </w:pPr>
    <w:rPr>
      <w:rFonts w:ascii="Arial" w:eastAsiaTheme="minorHAnsi" w:hAnsi="Arial" w:cstheme="minorBidi"/>
      <w:color w:val="0D0320"/>
      <w:kern w:val="2"/>
      <w:sz w:val="22"/>
      <w14:ligatures w14:val="standardContextual"/>
    </w:rPr>
  </w:style>
  <w:style w:type="paragraph" w:customStyle="1" w:styleId="Index81">
    <w:name w:val="Index 81"/>
    <w:basedOn w:val="Normal"/>
    <w:next w:val="Normal"/>
    <w:autoRedefine/>
    <w:uiPriority w:val="99"/>
    <w:semiHidden/>
    <w:unhideWhenUsed/>
    <w:rsid w:val="00546912"/>
    <w:pPr>
      <w:suppressAutoHyphens w:val="0"/>
      <w:autoSpaceDN/>
      <w:ind w:left="1920" w:hanging="240"/>
      <w:textAlignment w:val="auto"/>
    </w:pPr>
    <w:rPr>
      <w:rFonts w:ascii="Arial" w:eastAsiaTheme="minorHAnsi" w:hAnsi="Arial" w:cstheme="minorBidi"/>
      <w:color w:val="0D0320"/>
      <w:kern w:val="2"/>
      <w:sz w:val="22"/>
      <w14:ligatures w14:val="standardContextual"/>
    </w:rPr>
  </w:style>
  <w:style w:type="paragraph" w:customStyle="1" w:styleId="Index91">
    <w:name w:val="Index 91"/>
    <w:basedOn w:val="Normal"/>
    <w:next w:val="Normal"/>
    <w:autoRedefine/>
    <w:uiPriority w:val="99"/>
    <w:semiHidden/>
    <w:unhideWhenUsed/>
    <w:rsid w:val="00546912"/>
    <w:pPr>
      <w:suppressAutoHyphens w:val="0"/>
      <w:autoSpaceDN/>
      <w:ind w:left="2160" w:hanging="240"/>
      <w:textAlignment w:val="auto"/>
    </w:pPr>
    <w:rPr>
      <w:rFonts w:ascii="Arial" w:eastAsiaTheme="minorHAnsi" w:hAnsi="Arial" w:cstheme="minorBidi"/>
      <w:color w:val="0D0320"/>
      <w:kern w:val="2"/>
      <w:sz w:val="22"/>
      <w14:ligatures w14:val="standardContextual"/>
    </w:rPr>
  </w:style>
  <w:style w:type="paragraph" w:customStyle="1" w:styleId="IndexHeading1">
    <w:name w:val="Index Heading1"/>
    <w:basedOn w:val="Normal"/>
    <w:next w:val="Index1"/>
    <w:uiPriority w:val="99"/>
    <w:semiHidden/>
    <w:unhideWhenUsed/>
    <w:rsid w:val="00546912"/>
    <w:pPr>
      <w:suppressAutoHyphens w:val="0"/>
      <w:autoSpaceDN/>
      <w:textAlignment w:val="auto"/>
    </w:pPr>
    <w:rPr>
      <w:rFonts w:ascii="Century Gothic" w:eastAsia="Times New Roman" w:hAnsi="Century Gothic"/>
      <w:b/>
      <w:bCs/>
      <w:color w:val="0D0320"/>
      <w:kern w:val="2"/>
      <w:sz w:val="22"/>
      <w14:ligatures w14:val="standardContextual"/>
    </w:rPr>
  </w:style>
  <w:style w:type="character" w:customStyle="1" w:styleId="LineNumber1">
    <w:name w:val="Line Number1"/>
    <w:basedOn w:val="DefaultParagraphFont"/>
    <w:uiPriority w:val="99"/>
    <w:semiHidden/>
    <w:unhideWhenUsed/>
    <w:rsid w:val="00546912"/>
    <w:rPr>
      <w:color w:val="0D0320"/>
    </w:rPr>
  </w:style>
  <w:style w:type="paragraph" w:customStyle="1" w:styleId="List1">
    <w:name w:val="List1"/>
    <w:basedOn w:val="Normal"/>
    <w:next w:val="List"/>
    <w:uiPriority w:val="99"/>
    <w:unhideWhenUsed/>
    <w:rsid w:val="00546912"/>
    <w:pPr>
      <w:suppressAutoHyphens w:val="0"/>
      <w:autoSpaceDN/>
      <w:ind w:left="283" w:hanging="283"/>
      <w:contextualSpacing/>
      <w:textAlignment w:val="auto"/>
    </w:pPr>
    <w:rPr>
      <w:rFonts w:ascii="Arial" w:eastAsiaTheme="minorHAnsi" w:hAnsi="Arial" w:cstheme="minorBidi"/>
      <w:color w:val="0D0320"/>
      <w:kern w:val="2"/>
      <w:sz w:val="22"/>
      <w14:ligatures w14:val="standardContextual"/>
    </w:rPr>
  </w:style>
  <w:style w:type="paragraph" w:customStyle="1" w:styleId="List21">
    <w:name w:val="List 21"/>
    <w:basedOn w:val="Normal"/>
    <w:next w:val="List2"/>
    <w:uiPriority w:val="99"/>
    <w:semiHidden/>
    <w:unhideWhenUsed/>
    <w:rsid w:val="00546912"/>
    <w:pPr>
      <w:suppressAutoHyphens w:val="0"/>
      <w:autoSpaceDN/>
      <w:ind w:left="566" w:hanging="283"/>
      <w:contextualSpacing/>
      <w:textAlignment w:val="auto"/>
    </w:pPr>
    <w:rPr>
      <w:rFonts w:ascii="Arial" w:eastAsiaTheme="minorHAnsi" w:hAnsi="Arial" w:cstheme="minorBidi"/>
      <w:color w:val="0D0320"/>
      <w:kern w:val="2"/>
      <w:sz w:val="22"/>
      <w14:ligatures w14:val="standardContextual"/>
    </w:rPr>
  </w:style>
  <w:style w:type="paragraph" w:customStyle="1" w:styleId="List31">
    <w:name w:val="List 31"/>
    <w:basedOn w:val="Normal"/>
    <w:next w:val="List3"/>
    <w:uiPriority w:val="99"/>
    <w:semiHidden/>
    <w:unhideWhenUsed/>
    <w:rsid w:val="00546912"/>
    <w:pPr>
      <w:suppressAutoHyphens w:val="0"/>
      <w:autoSpaceDN/>
      <w:ind w:left="849" w:hanging="283"/>
      <w:contextualSpacing/>
      <w:textAlignment w:val="auto"/>
    </w:pPr>
    <w:rPr>
      <w:rFonts w:ascii="Arial" w:eastAsiaTheme="minorHAnsi" w:hAnsi="Arial" w:cstheme="minorBidi"/>
      <w:color w:val="0D0320"/>
      <w:kern w:val="2"/>
      <w:sz w:val="22"/>
      <w14:ligatures w14:val="standardContextual"/>
    </w:rPr>
  </w:style>
  <w:style w:type="paragraph" w:customStyle="1" w:styleId="List41">
    <w:name w:val="List 41"/>
    <w:basedOn w:val="Normal"/>
    <w:next w:val="List4"/>
    <w:uiPriority w:val="99"/>
    <w:semiHidden/>
    <w:unhideWhenUsed/>
    <w:rsid w:val="00546912"/>
    <w:pPr>
      <w:suppressAutoHyphens w:val="0"/>
      <w:autoSpaceDN/>
      <w:ind w:left="1132" w:hanging="283"/>
      <w:contextualSpacing/>
      <w:textAlignment w:val="auto"/>
    </w:pPr>
    <w:rPr>
      <w:rFonts w:ascii="Arial" w:eastAsiaTheme="minorHAnsi" w:hAnsi="Arial" w:cstheme="minorBidi"/>
      <w:color w:val="0D0320"/>
      <w:kern w:val="2"/>
      <w:sz w:val="22"/>
      <w14:ligatures w14:val="standardContextual"/>
    </w:rPr>
  </w:style>
  <w:style w:type="paragraph" w:customStyle="1" w:styleId="List51">
    <w:name w:val="List 51"/>
    <w:basedOn w:val="Normal"/>
    <w:next w:val="List5"/>
    <w:uiPriority w:val="99"/>
    <w:semiHidden/>
    <w:unhideWhenUsed/>
    <w:rsid w:val="00546912"/>
    <w:pPr>
      <w:suppressAutoHyphens w:val="0"/>
      <w:autoSpaceDN/>
      <w:ind w:left="1415" w:hanging="283"/>
      <w:contextualSpacing/>
      <w:textAlignment w:val="auto"/>
    </w:pPr>
    <w:rPr>
      <w:rFonts w:ascii="Arial" w:eastAsiaTheme="minorHAnsi" w:hAnsi="Arial" w:cstheme="minorBidi"/>
      <w:color w:val="0D0320"/>
      <w:kern w:val="2"/>
      <w:sz w:val="22"/>
      <w14:ligatures w14:val="standardContextual"/>
    </w:rPr>
  </w:style>
  <w:style w:type="paragraph" w:customStyle="1" w:styleId="ListBullet1">
    <w:name w:val="List Bullet1"/>
    <w:basedOn w:val="Normal"/>
    <w:next w:val="ListBullet"/>
    <w:uiPriority w:val="99"/>
    <w:semiHidden/>
    <w:unhideWhenUsed/>
    <w:rsid w:val="00546912"/>
    <w:pPr>
      <w:numPr>
        <w:numId w:val="75"/>
      </w:numPr>
      <w:tabs>
        <w:tab w:val="clear" w:pos="360"/>
        <w:tab w:val="num" w:pos="720"/>
      </w:tabs>
      <w:suppressAutoHyphens w:val="0"/>
      <w:autoSpaceDN/>
      <w:ind w:left="720" w:hanging="720"/>
      <w:contextualSpacing/>
      <w:textAlignment w:val="auto"/>
    </w:pPr>
    <w:rPr>
      <w:rFonts w:ascii="Arial" w:eastAsiaTheme="minorHAnsi" w:hAnsi="Arial" w:cstheme="minorBidi"/>
      <w:color w:val="0D0320"/>
      <w:kern w:val="2"/>
      <w:sz w:val="22"/>
      <w14:ligatures w14:val="standardContextual"/>
    </w:rPr>
  </w:style>
  <w:style w:type="paragraph" w:customStyle="1" w:styleId="ListBullet21">
    <w:name w:val="List Bullet 21"/>
    <w:basedOn w:val="Normal"/>
    <w:next w:val="ListBullet2"/>
    <w:uiPriority w:val="99"/>
    <w:semiHidden/>
    <w:unhideWhenUsed/>
    <w:rsid w:val="00546912"/>
    <w:pPr>
      <w:numPr>
        <w:numId w:val="76"/>
      </w:numPr>
      <w:tabs>
        <w:tab w:val="clear" w:pos="643"/>
      </w:tabs>
      <w:suppressAutoHyphens w:val="0"/>
      <w:autoSpaceDN/>
      <w:ind w:left="360"/>
      <w:contextualSpacing/>
      <w:textAlignment w:val="auto"/>
    </w:pPr>
    <w:rPr>
      <w:rFonts w:ascii="Arial" w:eastAsiaTheme="minorHAnsi" w:hAnsi="Arial" w:cstheme="minorBidi"/>
      <w:color w:val="0D0320"/>
      <w:kern w:val="2"/>
      <w:sz w:val="22"/>
      <w14:ligatures w14:val="standardContextual"/>
    </w:rPr>
  </w:style>
  <w:style w:type="paragraph" w:customStyle="1" w:styleId="ListBullet31">
    <w:name w:val="List Bullet 31"/>
    <w:basedOn w:val="Normal"/>
    <w:next w:val="ListBullet3"/>
    <w:uiPriority w:val="99"/>
    <w:semiHidden/>
    <w:unhideWhenUsed/>
    <w:rsid w:val="00546912"/>
    <w:pPr>
      <w:numPr>
        <w:numId w:val="77"/>
      </w:numPr>
      <w:tabs>
        <w:tab w:val="clear" w:pos="926"/>
        <w:tab w:val="num" w:pos="360"/>
      </w:tabs>
      <w:suppressAutoHyphens w:val="0"/>
      <w:autoSpaceDN/>
      <w:ind w:left="360"/>
      <w:contextualSpacing/>
      <w:textAlignment w:val="auto"/>
    </w:pPr>
    <w:rPr>
      <w:rFonts w:ascii="Arial" w:eastAsiaTheme="minorHAnsi" w:hAnsi="Arial" w:cstheme="minorBidi"/>
      <w:color w:val="0D0320"/>
      <w:kern w:val="2"/>
      <w:sz w:val="22"/>
      <w14:ligatures w14:val="standardContextual"/>
    </w:rPr>
  </w:style>
  <w:style w:type="paragraph" w:customStyle="1" w:styleId="ListBullet41">
    <w:name w:val="List Bullet 41"/>
    <w:basedOn w:val="Normal"/>
    <w:next w:val="ListBullet4"/>
    <w:uiPriority w:val="99"/>
    <w:semiHidden/>
    <w:unhideWhenUsed/>
    <w:rsid w:val="00546912"/>
    <w:pPr>
      <w:numPr>
        <w:numId w:val="78"/>
      </w:numPr>
      <w:tabs>
        <w:tab w:val="clear" w:pos="1209"/>
        <w:tab w:val="num" w:pos="180"/>
      </w:tabs>
      <w:suppressAutoHyphens w:val="0"/>
      <w:autoSpaceDN/>
      <w:ind w:left="180"/>
      <w:contextualSpacing/>
      <w:textAlignment w:val="auto"/>
    </w:pPr>
    <w:rPr>
      <w:rFonts w:ascii="Arial" w:eastAsiaTheme="minorHAnsi" w:hAnsi="Arial" w:cstheme="minorBidi"/>
      <w:color w:val="0D0320"/>
      <w:kern w:val="2"/>
      <w:sz w:val="22"/>
      <w14:ligatures w14:val="standardContextual"/>
    </w:rPr>
  </w:style>
  <w:style w:type="paragraph" w:customStyle="1" w:styleId="ListBullet51">
    <w:name w:val="List Bullet 51"/>
    <w:basedOn w:val="Normal"/>
    <w:next w:val="ListBullet5"/>
    <w:uiPriority w:val="99"/>
    <w:semiHidden/>
    <w:unhideWhenUsed/>
    <w:rsid w:val="00546912"/>
    <w:pPr>
      <w:numPr>
        <w:numId w:val="79"/>
      </w:numPr>
      <w:tabs>
        <w:tab w:val="clear" w:pos="1492"/>
        <w:tab w:val="num" w:pos="1080"/>
      </w:tabs>
      <w:suppressAutoHyphens w:val="0"/>
      <w:autoSpaceDN/>
      <w:ind w:left="1080"/>
      <w:contextualSpacing/>
      <w:textAlignment w:val="auto"/>
    </w:pPr>
    <w:rPr>
      <w:rFonts w:ascii="Arial" w:eastAsiaTheme="minorHAnsi" w:hAnsi="Arial" w:cstheme="minorBidi"/>
      <w:color w:val="0D0320"/>
      <w:kern w:val="2"/>
      <w:sz w:val="22"/>
      <w14:ligatures w14:val="standardContextual"/>
    </w:rPr>
  </w:style>
  <w:style w:type="paragraph" w:customStyle="1" w:styleId="ListContinue1">
    <w:name w:val="List Continue1"/>
    <w:basedOn w:val="Normal"/>
    <w:next w:val="ListContinue"/>
    <w:uiPriority w:val="99"/>
    <w:semiHidden/>
    <w:unhideWhenUsed/>
    <w:rsid w:val="00546912"/>
    <w:pPr>
      <w:suppressAutoHyphens w:val="0"/>
      <w:autoSpaceDN/>
      <w:spacing w:after="120"/>
      <w:ind w:left="283"/>
      <w:contextualSpacing/>
      <w:textAlignment w:val="auto"/>
    </w:pPr>
    <w:rPr>
      <w:rFonts w:ascii="Arial" w:eastAsiaTheme="minorHAnsi" w:hAnsi="Arial" w:cstheme="minorBidi"/>
      <w:color w:val="0D0320"/>
      <w:kern w:val="2"/>
      <w:sz w:val="22"/>
      <w14:ligatures w14:val="standardContextual"/>
    </w:rPr>
  </w:style>
  <w:style w:type="paragraph" w:customStyle="1" w:styleId="ListContinue21">
    <w:name w:val="List Continue 21"/>
    <w:basedOn w:val="Normal"/>
    <w:next w:val="ListContinue2"/>
    <w:uiPriority w:val="99"/>
    <w:semiHidden/>
    <w:unhideWhenUsed/>
    <w:rsid w:val="00546912"/>
    <w:pPr>
      <w:suppressAutoHyphens w:val="0"/>
      <w:autoSpaceDN/>
      <w:spacing w:after="120"/>
      <w:ind w:left="566"/>
      <w:contextualSpacing/>
      <w:textAlignment w:val="auto"/>
    </w:pPr>
    <w:rPr>
      <w:rFonts w:ascii="Arial" w:eastAsiaTheme="minorHAnsi" w:hAnsi="Arial" w:cstheme="minorBidi"/>
      <w:color w:val="0D0320"/>
      <w:kern w:val="2"/>
      <w:sz w:val="22"/>
      <w14:ligatures w14:val="standardContextual"/>
    </w:rPr>
  </w:style>
  <w:style w:type="paragraph" w:customStyle="1" w:styleId="ListContinue31">
    <w:name w:val="List Continue 31"/>
    <w:basedOn w:val="Normal"/>
    <w:next w:val="ListContinue3"/>
    <w:uiPriority w:val="99"/>
    <w:semiHidden/>
    <w:unhideWhenUsed/>
    <w:rsid w:val="00546912"/>
    <w:pPr>
      <w:suppressAutoHyphens w:val="0"/>
      <w:autoSpaceDN/>
      <w:spacing w:after="120"/>
      <w:ind w:left="849"/>
      <w:contextualSpacing/>
      <w:textAlignment w:val="auto"/>
    </w:pPr>
    <w:rPr>
      <w:rFonts w:ascii="Arial" w:eastAsiaTheme="minorHAnsi" w:hAnsi="Arial" w:cstheme="minorBidi"/>
      <w:color w:val="0D0320"/>
      <w:kern w:val="2"/>
      <w:sz w:val="22"/>
      <w14:ligatures w14:val="standardContextual"/>
    </w:rPr>
  </w:style>
  <w:style w:type="paragraph" w:customStyle="1" w:styleId="ListContinue41">
    <w:name w:val="List Continue 41"/>
    <w:basedOn w:val="Normal"/>
    <w:next w:val="ListContinue4"/>
    <w:uiPriority w:val="99"/>
    <w:semiHidden/>
    <w:unhideWhenUsed/>
    <w:rsid w:val="00546912"/>
    <w:pPr>
      <w:suppressAutoHyphens w:val="0"/>
      <w:autoSpaceDN/>
      <w:spacing w:after="120"/>
      <w:ind w:left="1132"/>
      <w:contextualSpacing/>
      <w:textAlignment w:val="auto"/>
    </w:pPr>
    <w:rPr>
      <w:rFonts w:ascii="Arial" w:eastAsiaTheme="minorHAnsi" w:hAnsi="Arial" w:cstheme="minorBidi"/>
      <w:color w:val="0D0320"/>
      <w:kern w:val="2"/>
      <w:sz w:val="22"/>
      <w14:ligatures w14:val="standardContextual"/>
    </w:rPr>
  </w:style>
  <w:style w:type="paragraph" w:customStyle="1" w:styleId="ListContinue51">
    <w:name w:val="List Continue 51"/>
    <w:basedOn w:val="Normal"/>
    <w:next w:val="ListContinue5"/>
    <w:uiPriority w:val="99"/>
    <w:semiHidden/>
    <w:unhideWhenUsed/>
    <w:rsid w:val="00546912"/>
    <w:pPr>
      <w:suppressAutoHyphens w:val="0"/>
      <w:autoSpaceDN/>
      <w:spacing w:after="120"/>
      <w:ind w:left="1415"/>
      <w:contextualSpacing/>
      <w:textAlignment w:val="auto"/>
    </w:pPr>
    <w:rPr>
      <w:rFonts w:ascii="Arial" w:eastAsiaTheme="minorHAnsi" w:hAnsi="Arial" w:cstheme="minorBidi"/>
      <w:color w:val="0D0320"/>
      <w:kern w:val="2"/>
      <w:sz w:val="22"/>
      <w14:ligatures w14:val="standardContextual"/>
    </w:rPr>
  </w:style>
  <w:style w:type="paragraph" w:customStyle="1" w:styleId="ListNumber1">
    <w:name w:val="List Number1"/>
    <w:basedOn w:val="Normal"/>
    <w:next w:val="ListNumber"/>
    <w:uiPriority w:val="99"/>
    <w:semiHidden/>
    <w:unhideWhenUsed/>
    <w:rsid w:val="00546912"/>
    <w:pPr>
      <w:suppressAutoHyphens w:val="0"/>
      <w:autoSpaceDN/>
      <w:ind w:left="360" w:hanging="360"/>
      <w:contextualSpacing/>
      <w:textAlignment w:val="auto"/>
    </w:pPr>
    <w:rPr>
      <w:rFonts w:ascii="Arial" w:eastAsiaTheme="minorHAnsi" w:hAnsi="Arial" w:cstheme="minorBidi"/>
      <w:color w:val="0D0320"/>
      <w:kern w:val="2"/>
      <w:sz w:val="22"/>
      <w14:ligatures w14:val="standardContextual"/>
    </w:rPr>
  </w:style>
  <w:style w:type="paragraph" w:customStyle="1" w:styleId="ListNumber21">
    <w:name w:val="List Number 21"/>
    <w:basedOn w:val="Normal"/>
    <w:next w:val="ListNumber2"/>
    <w:uiPriority w:val="99"/>
    <w:semiHidden/>
    <w:unhideWhenUsed/>
    <w:rsid w:val="00546912"/>
    <w:pPr>
      <w:numPr>
        <w:numId w:val="80"/>
      </w:numPr>
      <w:tabs>
        <w:tab w:val="clear" w:pos="643"/>
      </w:tabs>
      <w:suppressAutoHyphens w:val="0"/>
      <w:autoSpaceDN/>
      <w:ind w:left="420" w:hanging="420"/>
      <w:contextualSpacing/>
      <w:textAlignment w:val="auto"/>
    </w:pPr>
    <w:rPr>
      <w:rFonts w:ascii="Arial" w:eastAsiaTheme="minorHAnsi" w:hAnsi="Arial" w:cstheme="minorBidi"/>
      <w:color w:val="0D0320"/>
      <w:kern w:val="2"/>
      <w:sz w:val="22"/>
      <w14:ligatures w14:val="standardContextual"/>
    </w:rPr>
  </w:style>
  <w:style w:type="paragraph" w:customStyle="1" w:styleId="ListNumber31">
    <w:name w:val="List Number 31"/>
    <w:basedOn w:val="Normal"/>
    <w:next w:val="ListNumber3"/>
    <w:uiPriority w:val="99"/>
    <w:semiHidden/>
    <w:unhideWhenUsed/>
    <w:rsid w:val="00546912"/>
    <w:pPr>
      <w:numPr>
        <w:numId w:val="81"/>
      </w:numPr>
      <w:tabs>
        <w:tab w:val="clear" w:pos="926"/>
      </w:tabs>
      <w:suppressAutoHyphens w:val="0"/>
      <w:autoSpaceDN/>
      <w:ind w:left="420" w:hanging="420"/>
      <w:contextualSpacing/>
      <w:textAlignment w:val="auto"/>
    </w:pPr>
    <w:rPr>
      <w:rFonts w:ascii="Arial" w:eastAsiaTheme="minorHAnsi" w:hAnsi="Arial" w:cstheme="minorBidi"/>
      <w:color w:val="0D0320"/>
      <w:kern w:val="2"/>
      <w:sz w:val="22"/>
      <w14:ligatures w14:val="standardContextual"/>
    </w:rPr>
  </w:style>
  <w:style w:type="paragraph" w:customStyle="1" w:styleId="ListNumber41">
    <w:name w:val="List Number 41"/>
    <w:basedOn w:val="Normal"/>
    <w:next w:val="ListNumber4"/>
    <w:uiPriority w:val="99"/>
    <w:semiHidden/>
    <w:unhideWhenUsed/>
    <w:rsid w:val="00546912"/>
    <w:pPr>
      <w:numPr>
        <w:numId w:val="82"/>
      </w:numPr>
      <w:tabs>
        <w:tab w:val="clear" w:pos="1209"/>
      </w:tabs>
      <w:suppressAutoHyphens w:val="0"/>
      <w:autoSpaceDN/>
      <w:ind w:left="720"/>
      <w:contextualSpacing/>
      <w:textAlignment w:val="auto"/>
    </w:pPr>
    <w:rPr>
      <w:rFonts w:ascii="Arial" w:eastAsiaTheme="minorHAnsi" w:hAnsi="Arial" w:cstheme="minorBidi"/>
      <w:color w:val="0D0320"/>
      <w:kern w:val="2"/>
      <w:sz w:val="22"/>
      <w14:ligatures w14:val="standardContextual"/>
    </w:rPr>
  </w:style>
  <w:style w:type="paragraph" w:customStyle="1" w:styleId="ListNumber51">
    <w:name w:val="List Number 51"/>
    <w:basedOn w:val="Normal"/>
    <w:next w:val="ListNumber5"/>
    <w:uiPriority w:val="99"/>
    <w:semiHidden/>
    <w:unhideWhenUsed/>
    <w:rsid w:val="00546912"/>
    <w:pPr>
      <w:numPr>
        <w:numId w:val="83"/>
      </w:numPr>
      <w:tabs>
        <w:tab w:val="clear" w:pos="1492"/>
      </w:tabs>
      <w:suppressAutoHyphens w:val="0"/>
      <w:autoSpaceDN/>
      <w:ind w:left="720"/>
      <w:contextualSpacing/>
      <w:textAlignment w:val="auto"/>
    </w:pPr>
    <w:rPr>
      <w:rFonts w:ascii="Arial" w:eastAsiaTheme="minorHAnsi" w:hAnsi="Arial" w:cstheme="minorBidi"/>
      <w:color w:val="0D0320"/>
      <w:kern w:val="2"/>
      <w:sz w:val="22"/>
      <w14:ligatures w14:val="standardContextual"/>
    </w:rPr>
  </w:style>
  <w:style w:type="paragraph" w:customStyle="1" w:styleId="MacroText1">
    <w:name w:val="Macro Text1"/>
    <w:next w:val="MacroText"/>
    <w:link w:val="MacroTextChar"/>
    <w:uiPriority w:val="99"/>
    <w:semiHidden/>
    <w:unhideWhenUsed/>
    <w:rsid w:val="00546912"/>
    <w:pPr>
      <w:tabs>
        <w:tab w:val="left" w:pos="480"/>
        <w:tab w:val="left" w:pos="960"/>
        <w:tab w:val="left" w:pos="1440"/>
        <w:tab w:val="left" w:pos="1920"/>
        <w:tab w:val="left" w:pos="2400"/>
        <w:tab w:val="left" w:pos="2880"/>
        <w:tab w:val="left" w:pos="3360"/>
        <w:tab w:val="left" w:pos="3840"/>
        <w:tab w:val="left" w:pos="4320"/>
      </w:tabs>
      <w:autoSpaceDN/>
      <w:textAlignment w:val="auto"/>
    </w:pPr>
    <w:rPr>
      <w:rFonts w:ascii="Consolas" w:eastAsiaTheme="minorHAnsi" w:hAnsi="Consolas" w:cs="Consolas"/>
      <w:color w:val="0D0320"/>
      <w:kern w:val="2"/>
      <w14:ligatures w14:val="standardContextual"/>
    </w:rPr>
  </w:style>
  <w:style w:type="character" w:customStyle="1" w:styleId="MacroTextChar">
    <w:name w:val="Macro Text Char"/>
    <w:basedOn w:val="DefaultParagraphFont"/>
    <w:link w:val="MacroText1"/>
    <w:uiPriority w:val="99"/>
    <w:semiHidden/>
    <w:rsid w:val="00546912"/>
    <w:rPr>
      <w:rFonts w:ascii="Consolas" w:eastAsiaTheme="minorHAnsi" w:hAnsi="Consolas" w:cs="Consolas"/>
      <w:color w:val="0D0320"/>
      <w:kern w:val="2"/>
      <w14:ligatures w14:val="standardContextual"/>
    </w:rPr>
  </w:style>
  <w:style w:type="paragraph" w:customStyle="1" w:styleId="MessageHeader1">
    <w:name w:val="Message Header1"/>
    <w:basedOn w:val="Normal"/>
    <w:next w:val="MessageHeader"/>
    <w:link w:val="MessageHeaderChar"/>
    <w:uiPriority w:val="99"/>
    <w:semiHidden/>
    <w:unhideWhenUsed/>
    <w:rsid w:val="00546912"/>
    <w:pPr>
      <w:pBdr>
        <w:top w:val="single" w:sz="6" w:space="1" w:color="auto"/>
        <w:left w:val="single" w:sz="6" w:space="1" w:color="auto"/>
        <w:bottom w:val="single" w:sz="6" w:space="1" w:color="auto"/>
        <w:right w:val="single" w:sz="6" w:space="1" w:color="auto"/>
      </w:pBdr>
      <w:shd w:val="pct20" w:color="auto" w:fill="auto"/>
      <w:suppressAutoHyphens w:val="0"/>
      <w:autoSpaceDN/>
      <w:ind w:left="1134" w:hanging="1134"/>
      <w:textAlignment w:val="auto"/>
    </w:pPr>
    <w:rPr>
      <w:rFonts w:ascii="Century Gothic" w:eastAsia="Times New Roman" w:hAnsi="Century Gothic"/>
      <w:color w:val="0D0320"/>
      <w:kern w:val="2"/>
      <w:sz w:val="22"/>
      <w:szCs w:val="22"/>
      <w14:ligatures w14:val="standardContextual"/>
    </w:rPr>
  </w:style>
  <w:style w:type="character" w:customStyle="1" w:styleId="MessageHeaderChar">
    <w:name w:val="Message Header Char"/>
    <w:basedOn w:val="DefaultParagraphFont"/>
    <w:link w:val="MessageHeader1"/>
    <w:uiPriority w:val="99"/>
    <w:semiHidden/>
    <w:rsid w:val="00546912"/>
    <w:rPr>
      <w:rFonts w:ascii="Century Gothic" w:eastAsia="Times New Roman" w:hAnsi="Century Gothic"/>
      <w:color w:val="0D0320"/>
      <w:kern w:val="2"/>
      <w:sz w:val="22"/>
      <w:szCs w:val="22"/>
      <w:shd w:val="pct20" w:color="auto" w:fill="auto"/>
      <w14:ligatures w14:val="standardContextual"/>
    </w:rPr>
  </w:style>
  <w:style w:type="paragraph" w:customStyle="1" w:styleId="NormalIndent1">
    <w:name w:val="Normal Indent1"/>
    <w:basedOn w:val="Normal"/>
    <w:next w:val="NormalIndent"/>
    <w:uiPriority w:val="99"/>
    <w:semiHidden/>
    <w:unhideWhenUsed/>
    <w:rsid w:val="00546912"/>
    <w:pPr>
      <w:suppressAutoHyphens w:val="0"/>
      <w:autoSpaceDN/>
      <w:ind w:left="720"/>
      <w:textAlignment w:val="auto"/>
    </w:pPr>
    <w:rPr>
      <w:rFonts w:ascii="Arial" w:eastAsiaTheme="minorHAnsi" w:hAnsi="Arial" w:cstheme="minorBidi"/>
      <w:color w:val="0D0320"/>
      <w:kern w:val="2"/>
      <w:sz w:val="22"/>
      <w14:ligatures w14:val="standardContextual"/>
    </w:rPr>
  </w:style>
  <w:style w:type="paragraph" w:customStyle="1" w:styleId="NoteHeading1">
    <w:name w:val="Note Heading1"/>
    <w:basedOn w:val="Normal"/>
    <w:next w:val="Normal"/>
    <w:uiPriority w:val="99"/>
    <w:semiHidden/>
    <w:unhideWhenUsed/>
    <w:rsid w:val="00546912"/>
    <w:pPr>
      <w:suppressAutoHyphens w:val="0"/>
      <w:autoSpaceDN/>
      <w:textAlignment w:val="auto"/>
    </w:pPr>
    <w:rPr>
      <w:rFonts w:ascii="Arial" w:eastAsiaTheme="minorHAnsi" w:hAnsi="Arial" w:cstheme="minorBidi"/>
      <w:color w:val="0D0320"/>
      <w:kern w:val="2"/>
      <w:sz w:val="22"/>
      <w14:ligatures w14:val="standardContextual"/>
    </w:rPr>
  </w:style>
  <w:style w:type="character" w:customStyle="1" w:styleId="NoteHeadingChar">
    <w:name w:val="Note Heading Char"/>
    <w:basedOn w:val="DefaultParagraphFont"/>
    <w:link w:val="NoteHeading"/>
    <w:uiPriority w:val="99"/>
    <w:semiHidden/>
    <w:rsid w:val="00546912"/>
    <w:rPr>
      <w:rFonts w:ascii="Arial" w:hAnsi="Arial"/>
      <w:color w:val="0D0320"/>
      <w:sz w:val="22"/>
    </w:rPr>
  </w:style>
  <w:style w:type="paragraph" w:customStyle="1" w:styleId="PlainText1">
    <w:name w:val="Plain Text1"/>
    <w:basedOn w:val="Normal"/>
    <w:next w:val="PlainText"/>
    <w:link w:val="PlainTextChar"/>
    <w:uiPriority w:val="99"/>
    <w:unhideWhenUsed/>
    <w:rsid w:val="00546912"/>
    <w:pPr>
      <w:suppressAutoHyphens w:val="0"/>
      <w:autoSpaceDN/>
      <w:textAlignment w:val="auto"/>
    </w:pPr>
    <w:rPr>
      <w:rFonts w:ascii="Consolas" w:eastAsiaTheme="minorHAnsi" w:hAnsi="Consolas" w:cs="Consolas"/>
      <w:color w:val="0D0320"/>
      <w:kern w:val="2"/>
      <w:sz w:val="21"/>
      <w:szCs w:val="21"/>
      <w14:ligatures w14:val="standardContextual"/>
    </w:rPr>
  </w:style>
  <w:style w:type="character" w:customStyle="1" w:styleId="PlainTextChar">
    <w:name w:val="Plain Text Char"/>
    <w:basedOn w:val="DefaultParagraphFont"/>
    <w:link w:val="PlainText1"/>
    <w:uiPriority w:val="99"/>
    <w:rsid w:val="00546912"/>
    <w:rPr>
      <w:rFonts w:ascii="Consolas" w:eastAsiaTheme="minorHAnsi" w:hAnsi="Consolas" w:cs="Consolas"/>
      <w:color w:val="0D0320"/>
      <w:kern w:val="2"/>
      <w:sz w:val="21"/>
      <w:szCs w:val="21"/>
      <w14:ligatures w14:val="standardContextual"/>
    </w:rPr>
  </w:style>
  <w:style w:type="paragraph" w:customStyle="1" w:styleId="Salutation1">
    <w:name w:val="Salutation1"/>
    <w:basedOn w:val="Normal"/>
    <w:next w:val="Normal"/>
    <w:uiPriority w:val="99"/>
    <w:semiHidden/>
    <w:unhideWhenUsed/>
    <w:rsid w:val="00546912"/>
    <w:pPr>
      <w:suppressAutoHyphens w:val="0"/>
      <w:autoSpaceDN/>
      <w:textAlignment w:val="auto"/>
    </w:pPr>
    <w:rPr>
      <w:rFonts w:ascii="Arial" w:eastAsiaTheme="minorHAnsi" w:hAnsi="Arial" w:cstheme="minorBidi"/>
      <w:color w:val="0D0320"/>
      <w:kern w:val="2"/>
      <w:sz w:val="22"/>
      <w14:ligatures w14:val="standardContextual"/>
    </w:rPr>
  </w:style>
  <w:style w:type="character" w:customStyle="1" w:styleId="SalutationChar">
    <w:name w:val="Salutation Char"/>
    <w:basedOn w:val="DefaultParagraphFont"/>
    <w:link w:val="Salutation"/>
    <w:uiPriority w:val="99"/>
    <w:semiHidden/>
    <w:rsid w:val="00546912"/>
    <w:rPr>
      <w:rFonts w:ascii="Arial" w:hAnsi="Arial"/>
      <w:color w:val="0D0320"/>
      <w:sz w:val="22"/>
    </w:rPr>
  </w:style>
  <w:style w:type="paragraph" w:customStyle="1" w:styleId="Signature1">
    <w:name w:val="Signature1"/>
    <w:basedOn w:val="Normal"/>
    <w:next w:val="Signature"/>
    <w:link w:val="SignatureChar"/>
    <w:uiPriority w:val="99"/>
    <w:semiHidden/>
    <w:unhideWhenUsed/>
    <w:rsid w:val="00546912"/>
    <w:pPr>
      <w:suppressAutoHyphens w:val="0"/>
      <w:autoSpaceDN/>
      <w:ind w:left="4252"/>
      <w:textAlignment w:val="auto"/>
    </w:pPr>
    <w:rPr>
      <w:rFonts w:ascii="Arial" w:eastAsiaTheme="minorHAnsi" w:hAnsi="Arial" w:cstheme="minorBidi"/>
      <w:color w:val="0D0320"/>
      <w:kern w:val="2"/>
      <w:sz w:val="22"/>
      <w:szCs w:val="22"/>
      <w14:ligatures w14:val="standardContextual"/>
    </w:rPr>
  </w:style>
  <w:style w:type="character" w:customStyle="1" w:styleId="SignatureChar">
    <w:name w:val="Signature Char"/>
    <w:basedOn w:val="DefaultParagraphFont"/>
    <w:link w:val="Signature1"/>
    <w:uiPriority w:val="99"/>
    <w:semiHidden/>
    <w:rsid w:val="00546912"/>
    <w:rPr>
      <w:rFonts w:ascii="Arial" w:eastAsiaTheme="minorHAnsi" w:hAnsi="Arial" w:cstheme="minorBidi"/>
      <w:color w:val="0D0320"/>
      <w:kern w:val="2"/>
      <w:sz w:val="22"/>
      <w:szCs w:val="22"/>
      <w14:ligatures w14:val="standardContextual"/>
    </w:rPr>
  </w:style>
  <w:style w:type="character" w:customStyle="1" w:styleId="SmartHyperlink1">
    <w:name w:val="Smart Hyperlink1"/>
    <w:basedOn w:val="DefaultParagraphFont"/>
    <w:uiPriority w:val="99"/>
    <w:semiHidden/>
    <w:unhideWhenUsed/>
    <w:rsid w:val="00546912"/>
    <w:rPr>
      <w:color w:val="0D0320"/>
      <w:u w:val="dotted"/>
    </w:rPr>
  </w:style>
  <w:style w:type="character" w:customStyle="1" w:styleId="SmartLink1">
    <w:name w:val="SmartLink1"/>
    <w:basedOn w:val="DefaultParagraphFont"/>
    <w:uiPriority w:val="99"/>
    <w:semiHidden/>
    <w:unhideWhenUsed/>
    <w:rsid w:val="00546912"/>
    <w:rPr>
      <w:color w:val="205571"/>
      <w:u w:val="single"/>
      <w:shd w:val="clear" w:color="auto" w:fill="F3F2F1"/>
    </w:rPr>
  </w:style>
  <w:style w:type="paragraph" w:customStyle="1" w:styleId="TableofAuthorities1">
    <w:name w:val="Table of Authorities1"/>
    <w:basedOn w:val="Normal"/>
    <w:next w:val="Normal"/>
    <w:uiPriority w:val="99"/>
    <w:semiHidden/>
    <w:unhideWhenUsed/>
    <w:rsid w:val="00546912"/>
    <w:pPr>
      <w:suppressAutoHyphens w:val="0"/>
      <w:autoSpaceDN/>
      <w:ind w:left="240" w:hanging="240"/>
      <w:textAlignment w:val="auto"/>
    </w:pPr>
    <w:rPr>
      <w:rFonts w:ascii="Arial" w:eastAsiaTheme="minorHAnsi" w:hAnsi="Arial" w:cstheme="minorBidi"/>
      <w:color w:val="0D0320"/>
      <w:kern w:val="2"/>
      <w:sz w:val="22"/>
      <w14:ligatures w14:val="standardContextual"/>
    </w:rPr>
  </w:style>
  <w:style w:type="paragraph" w:customStyle="1" w:styleId="TableofFigures1">
    <w:name w:val="Table of Figures1"/>
    <w:basedOn w:val="Normal"/>
    <w:next w:val="Normal"/>
    <w:uiPriority w:val="99"/>
    <w:unhideWhenUsed/>
    <w:rsid w:val="00546912"/>
    <w:pPr>
      <w:suppressAutoHyphens w:val="0"/>
      <w:autoSpaceDN/>
      <w:textAlignment w:val="auto"/>
    </w:pPr>
    <w:rPr>
      <w:rFonts w:ascii="Arial" w:eastAsiaTheme="minorHAnsi" w:hAnsi="Arial" w:cstheme="minorBidi"/>
      <w:color w:val="0D0320"/>
      <w:kern w:val="2"/>
      <w:sz w:val="20"/>
      <w14:ligatures w14:val="standardContextual"/>
    </w:rPr>
  </w:style>
  <w:style w:type="paragraph" w:customStyle="1" w:styleId="TOAHeading1">
    <w:name w:val="TOA Heading1"/>
    <w:basedOn w:val="Normal"/>
    <w:next w:val="Normal"/>
    <w:uiPriority w:val="99"/>
    <w:semiHidden/>
    <w:unhideWhenUsed/>
    <w:rsid w:val="00546912"/>
    <w:pPr>
      <w:suppressAutoHyphens w:val="0"/>
      <w:autoSpaceDN/>
      <w:spacing w:before="120"/>
      <w:textAlignment w:val="auto"/>
    </w:pPr>
    <w:rPr>
      <w:rFonts w:ascii="Century Gothic" w:eastAsia="Times New Roman" w:hAnsi="Century Gothic"/>
      <w:b/>
      <w:bCs/>
      <w:color w:val="0D0320"/>
      <w:kern w:val="2"/>
      <w:sz w:val="22"/>
      <w14:ligatures w14:val="standardContextual"/>
    </w:rPr>
  </w:style>
  <w:style w:type="table" w:customStyle="1" w:styleId="TableGrid1">
    <w:name w:val="Table Grid1"/>
    <w:basedOn w:val="TableNormal"/>
    <w:next w:val="TableGrid"/>
    <w:uiPriority w:val="39"/>
    <w:rsid w:val="00546912"/>
    <w:pPr>
      <w:autoSpaceDN/>
      <w:textAlignment w:val="auto"/>
    </w:pPr>
    <w:rPr>
      <w:rFonts w:asciiTheme="minorHAnsi" w:eastAsiaTheme="minorHAnsi" w:hAnsiTheme="minorHAnsi" w:cstheme="minorBidi"/>
      <w:kern w:val="2"/>
      <w:sz w:val="24"/>
      <w:szCs w:val="24"/>
      <w:lang w:val="en-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gilisys-Table-V-1">
    <w:name w:val="Agilisys-Table-V-1"/>
    <w:basedOn w:val="TableNormal"/>
    <w:uiPriority w:val="99"/>
    <w:rsid w:val="00546912"/>
    <w:pPr>
      <w:autoSpaceDN/>
      <w:textAlignment w:val="auto"/>
    </w:pPr>
    <w:rPr>
      <w:rFonts w:asciiTheme="minorHAnsi" w:eastAsiaTheme="minorHAnsi" w:hAnsiTheme="minorHAnsi" w:cstheme="minorBidi"/>
      <w:kern w:val="2"/>
      <w:sz w:val="24"/>
      <w:szCs w:val="24"/>
      <w:lang w:val="en-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entury Gothic" w:hAnsi="Century Gothic"/>
        <w:b/>
        <w:color w:val="FFFFFF"/>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D0320"/>
      </w:tcPr>
    </w:tblStylePr>
    <w:tblStylePr w:type="firstCol">
      <w:rPr>
        <w:rFonts w:ascii="Century Gothic" w:hAnsi="Century Gothic"/>
        <w:b/>
        <w:sz w:val="24"/>
      </w:rPr>
    </w:tblStylePr>
  </w:style>
  <w:style w:type="table" w:customStyle="1" w:styleId="PlainTable31">
    <w:name w:val="Plain Table 31"/>
    <w:basedOn w:val="TableNormal"/>
    <w:next w:val="PlainTable3"/>
    <w:uiPriority w:val="43"/>
    <w:rsid w:val="00546912"/>
    <w:pPr>
      <w:autoSpaceDN/>
      <w:textAlignment w:val="auto"/>
    </w:pPr>
    <w:rPr>
      <w:rFonts w:asciiTheme="minorHAnsi" w:eastAsiaTheme="minorHAnsi" w:hAnsiTheme="minorHAnsi" w:cstheme="minorBidi"/>
      <w:kern w:val="2"/>
      <w:sz w:val="24"/>
      <w:szCs w:val="24"/>
      <w:lang w:val="en-IN"/>
      <w14:ligatures w14:val="standardContextual"/>
    </w:rPr>
    <w:tblPr>
      <w:tblStyleRowBandSize w:val="1"/>
      <w:tblStyleColBandSize w:val="1"/>
    </w:tblPr>
    <w:tblStylePr w:type="firstRow">
      <w:rPr>
        <w:b/>
        <w:bCs/>
        <w:caps/>
      </w:rPr>
      <w:tblPr/>
      <w:tcPr>
        <w:tcBorders>
          <w:bottom w:val="single" w:sz="4" w:space="0" w:color="6824EA"/>
        </w:tcBorders>
      </w:tcPr>
    </w:tblStylePr>
    <w:tblStylePr w:type="lastRow">
      <w:rPr>
        <w:b/>
        <w:bCs/>
        <w:caps/>
      </w:rPr>
      <w:tblPr/>
      <w:tcPr>
        <w:tcBorders>
          <w:top w:val="nil"/>
        </w:tcBorders>
      </w:tcPr>
    </w:tblStylePr>
    <w:tblStylePr w:type="firstCol">
      <w:rPr>
        <w:b/>
        <w:bCs/>
        <w:caps/>
      </w:rPr>
      <w:tblPr/>
      <w:tcPr>
        <w:tcBorders>
          <w:right w:val="single" w:sz="4" w:space="0" w:color="6824EA"/>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Agilisys-Table-V-2">
    <w:name w:val="Agilisys-Table-V-2"/>
    <w:basedOn w:val="TableNormal"/>
    <w:uiPriority w:val="99"/>
    <w:rsid w:val="00546912"/>
    <w:pPr>
      <w:autoSpaceDN/>
      <w:textAlignment w:val="auto"/>
    </w:pPr>
    <w:rPr>
      <w:rFonts w:asciiTheme="minorHAnsi" w:eastAsiaTheme="minorHAnsi" w:hAnsiTheme="minorHAnsi" w:cstheme="minorBidi"/>
      <w:kern w:val="2"/>
      <w:sz w:val="24"/>
      <w:szCs w:val="24"/>
      <w:lang w:val="en-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entury Gothic" w:hAnsi="Century Gothic"/>
        <w:b/>
        <w:color w:val="FFFFFF"/>
        <w:sz w:val="24"/>
      </w:rPr>
      <w:tblPr/>
      <w:tcPr>
        <w:shd w:val="clear" w:color="auto" w:fill="205571"/>
      </w:tcPr>
    </w:tblStylePr>
    <w:tblStylePr w:type="firstCol">
      <w:rPr>
        <w:rFonts w:ascii="Century Gothic" w:hAnsi="Century Gothic"/>
        <w:b/>
        <w:sz w:val="24"/>
      </w:rPr>
    </w:tblStylePr>
  </w:style>
  <w:style w:type="table" w:customStyle="1" w:styleId="Agilisys-Table-V-3">
    <w:name w:val="Agilisys-Table-V-3"/>
    <w:basedOn w:val="TableNormal"/>
    <w:uiPriority w:val="99"/>
    <w:rsid w:val="00546912"/>
    <w:pPr>
      <w:autoSpaceDN/>
      <w:textAlignment w:val="auto"/>
    </w:pPr>
    <w:rPr>
      <w:rFonts w:asciiTheme="minorHAnsi" w:eastAsiaTheme="minorHAnsi" w:hAnsiTheme="minorHAnsi" w:cstheme="minorBidi"/>
      <w:kern w:val="2"/>
      <w:sz w:val="24"/>
      <w:szCs w:val="24"/>
      <w:lang w:val="en-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entury Gothic" w:hAnsi="Century Gothic"/>
        <w:b/>
        <w:color w:val="FFFFFF"/>
        <w:sz w:val="24"/>
      </w:rPr>
      <w:tblPr/>
      <w:tcPr>
        <w:shd w:val="clear" w:color="auto" w:fill="69BDDB"/>
      </w:tcPr>
    </w:tblStylePr>
    <w:tblStylePr w:type="firstCol">
      <w:rPr>
        <w:rFonts w:ascii="Century Gothic" w:hAnsi="Century Gothic"/>
        <w:b/>
        <w:sz w:val="24"/>
      </w:rPr>
    </w:tblStylePr>
  </w:style>
  <w:style w:type="table" w:customStyle="1" w:styleId="Agilisys-Table-V-4">
    <w:name w:val="Agilisys-Table-V-4"/>
    <w:basedOn w:val="TableNormal"/>
    <w:uiPriority w:val="99"/>
    <w:rsid w:val="00546912"/>
    <w:pPr>
      <w:autoSpaceDN/>
      <w:textAlignment w:val="auto"/>
    </w:pPr>
    <w:rPr>
      <w:rFonts w:asciiTheme="minorHAnsi" w:eastAsiaTheme="minorHAnsi" w:hAnsiTheme="minorHAnsi" w:cstheme="minorBidi"/>
      <w:kern w:val="2"/>
      <w:sz w:val="24"/>
      <w:szCs w:val="24"/>
      <w:lang w:val="en-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entury Gothic" w:hAnsi="Century Gothic"/>
        <w:b/>
        <w:color w:val="FFFFFF"/>
        <w:sz w:val="24"/>
      </w:rPr>
      <w:tblPr/>
      <w:tcPr>
        <w:shd w:val="clear" w:color="auto" w:fill="CE9560"/>
      </w:tcPr>
    </w:tblStylePr>
    <w:tblStylePr w:type="firstCol">
      <w:rPr>
        <w:rFonts w:ascii="Century Gothic" w:hAnsi="Century Gothic"/>
        <w:b/>
        <w:color w:val="0D0320"/>
        <w:sz w:val="24"/>
      </w:rPr>
    </w:tblStylePr>
  </w:style>
  <w:style w:type="table" w:customStyle="1" w:styleId="Agilisys-Table-V-5">
    <w:name w:val="Agilisys-Table-V-5"/>
    <w:basedOn w:val="TableNormal"/>
    <w:uiPriority w:val="99"/>
    <w:rsid w:val="00546912"/>
    <w:pPr>
      <w:autoSpaceDN/>
      <w:textAlignment w:val="auto"/>
    </w:pPr>
    <w:rPr>
      <w:rFonts w:asciiTheme="minorHAnsi" w:eastAsiaTheme="minorHAnsi" w:hAnsiTheme="minorHAnsi" w:cstheme="minorBidi"/>
      <w:kern w:val="2"/>
      <w:sz w:val="24"/>
      <w:szCs w:val="24"/>
      <w:lang w:val="en-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entury Gothic" w:hAnsi="Century Gothic"/>
        <w:b/>
        <w:sz w:val="24"/>
      </w:rPr>
      <w:tblPr/>
      <w:tcPr>
        <w:shd w:val="clear" w:color="auto" w:fill="0D0320"/>
      </w:tcPr>
    </w:tblStylePr>
    <w:tblStylePr w:type="firstCol">
      <w:rPr>
        <w:rFonts w:ascii="Century Gothic" w:hAnsi="Century Gothic"/>
        <w:b/>
        <w:color w:val="FFFFFF"/>
        <w:sz w:val="24"/>
      </w:rPr>
      <w:tblPr/>
      <w:tcPr>
        <w:tcBorders>
          <w:top w:val="nil"/>
          <w:left w:val="nil"/>
          <w:bottom w:val="nil"/>
          <w:right w:val="nil"/>
          <w:insideH w:val="nil"/>
          <w:insideV w:val="nil"/>
        </w:tcBorders>
        <w:shd w:val="clear" w:color="auto" w:fill="0D0320"/>
      </w:tcPr>
    </w:tblStylePr>
  </w:style>
  <w:style w:type="table" w:customStyle="1" w:styleId="Agilisys-Table-V-6">
    <w:name w:val="Agilisys-Table-V-6"/>
    <w:basedOn w:val="TableNormal"/>
    <w:uiPriority w:val="99"/>
    <w:rsid w:val="00546912"/>
    <w:pPr>
      <w:autoSpaceDN/>
      <w:textAlignment w:val="auto"/>
    </w:pPr>
    <w:rPr>
      <w:rFonts w:asciiTheme="minorHAnsi" w:eastAsiaTheme="minorHAnsi" w:hAnsiTheme="minorHAnsi" w:cstheme="minorBidi"/>
      <w:kern w:val="2"/>
      <w:sz w:val="24"/>
      <w:szCs w:val="24"/>
      <w:lang w:val="en-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entury Gothic" w:hAnsi="Century Gothic"/>
        <w:b/>
        <w:color w:val="FFFFFF"/>
        <w:sz w:val="24"/>
      </w:rPr>
      <w:tblPr/>
      <w:tcPr>
        <w:shd w:val="clear" w:color="auto" w:fill="205571"/>
      </w:tcPr>
    </w:tblStylePr>
    <w:tblStylePr w:type="firstCol">
      <w:rPr>
        <w:rFonts w:ascii="Century Gothic" w:hAnsi="Century Gothic"/>
        <w:b/>
        <w:color w:val="FFFFFF"/>
        <w:sz w:val="24"/>
      </w:rPr>
      <w:tblPr/>
      <w:tcPr>
        <w:shd w:val="clear" w:color="auto" w:fill="205571"/>
      </w:tcPr>
    </w:tblStylePr>
  </w:style>
  <w:style w:type="table" w:customStyle="1" w:styleId="Agilisys-Table-V-7">
    <w:name w:val="Agilisys-Table-V-7"/>
    <w:basedOn w:val="TableNormal"/>
    <w:uiPriority w:val="99"/>
    <w:rsid w:val="00546912"/>
    <w:pPr>
      <w:autoSpaceDN/>
      <w:textAlignment w:val="auto"/>
    </w:pPr>
    <w:rPr>
      <w:rFonts w:asciiTheme="minorHAnsi" w:eastAsiaTheme="minorHAnsi" w:hAnsiTheme="minorHAnsi" w:cstheme="minorBidi"/>
      <w:kern w:val="2"/>
      <w:sz w:val="24"/>
      <w:szCs w:val="24"/>
      <w:lang w:val="en-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entury Gothic" w:hAnsi="Century Gothic"/>
        <w:b/>
        <w:color w:val="FFFFFF"/>
        <w:sz w:val="24"/>
      </w:rPr>
      <w:tblPr/>
      <w:tcPr>
        <w:shd w:val="clear" w:color="auto" w:fill="69BDDB"/>
      </w:tcPr>
    </w:tblStylePr>
    <w:tblStylePr w:type="firstCol">
      <w:rPr>
        <w:rFonts w:ascii="Century Gothic" w:hAnsi="Century Gothic"/>
        <w:b/>
        <w:color w:val="FFFFFF"/>
        <w:sz w:val="24"/>
      </w:rPr>
      <w:tblPr/>
      <w:tcPr>
        <w:shd w:val="clear" w:color="auto" w:fill="69BDDB"/>
      </w:tcPr>
    </w:tblStylePr>
  </w:style>
  <w:style w:type="table" w:customStyle="1" w:styleId="Agilisys-Table-V-8">
    <w:name w:val="Agilisys-Table-V-8"/>
    <w:basedOn w:val="TableNormal"/>
    <w:uiPriority w:val="99"/>
    <w:rsid w:val="00546912"/>
    <w:pPr>
      <w:autoSpaceDN/>
      <w:textAlignment w:val="auto"/>
    </w:pPr>
    <w:rPr>
      <w:rFonts w:asciiTheme="minorHAnsi" w:eastAsiaTheme="minorHAnsi" w:hAnsiTheme="minorHAnsi" w:cstheme="minorBidi"/>
      <w:kern w:val="2"/>
      <w:sz w:val="24"/>
      <w:szCs w:val="24"/>
      <w:lang w:val="en-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entury Gothic" w:hAnsi="Century Gothic"/>
        <w:b/>
        <w:color w:val="FFFFFF"/>
        <w:sz w:val="24"/>
      </w:rPr>
      <w:tblPr/>
      <w:tcPr>
        <w:shd w:val="clear" w:color="auto" w:fill="CE9560"/>
      </w:tcPr>
    </w:tblStylePr>
    <w:tblStylePr w:type="firstCol">
      <w:rPr>
        <w:rFonts w:ascii="Century Gothic" w:hAnsi="Century Gothic"/>
        <w:b/>
        <w:color w:val="FFFFFF"/>
        <w:sz w:val="24"/>
      </w:rPr>
      <w:tblPr/>
      <w:tcPr>
        <w:shd w:val="clear" w:color="auto" w:fill="CE9560"/>
      </w:tcPr>
    </w:tblStylePr>
  </w:style>
  <w:style w:type="character" w:customStyle="1" w:styleId="apple-converted-space">
    <w:name w:val="apple-converted-space"/>
    <w:basedOn w:val="DefaultParagraphFont"/>
    <w:rsid w:val="00546912"/>
  </w:style>
  <w:style w:type="numbering" w:customStyle="1" w:styleId="Style1">
    <w:name w:val="Style1"/>
    <w:uiPriority w:val="99"/>
    <w:rsid w:val="00546912"/>
  </w:style>
  <w:style w:type="paragraph" w:customStyle="1" w:styleId="Bullet3">
    <w:name w:val="Bullet 3"/>
    <w:basedOn w:val="Bullet"/>
    <w:next w:val="BlackBullet"/>
    <w:autoRedefine/>
    <w:qFormat/>
    <w:rsid w:val="00546912"/>
    <w:pPr>
      <w:numPr>
        <w:ilvl w:val="0"/>
        <w:numId w:val="85"/>
      </w:numPr>
      <w:ind w:left="360"/>
    </w:pPr>
  </w:style>
  <w:style w:type="numbering" w:customStyle="1" w:styleId="CurrentList1">
    <w:name w:val="Current List1"/>
    <w:uiPriority w:val="99"/>
    <w:rsid w:val="00546912"/>
    <w:pPr>
      <w:numPr>
        <w:numId w:val="84"/>
      </w:numPr>
    </w:pPr>
  </w:style>
  <w:style w:type="numbering" w:customStyle="1" w:styleId="Listdownstyle">
    <w:name w:val="List down style"/>
    <w:uiPriority w:val="99"/>
    <w:rsid w:val="00546912"/>
    <w:pPr>
      <w:numPr>
        <w:numId w:val="86"/>
      </w:numPr>
    </w:pPr>
  </w:style>
  <w:style w:type="numbering" w:customStyle="1" w:styleId="CurrentList2">
    <w:name w:val="Current List2"/>
    <w:uiPriority w:val="99"/>
    <w:rsid w:val="00546912"/>
    <w:pPr>
      <w:numPr>
        <w:numId w:val="87"/>
      </w:numPr>
    </w:pPr>
  </w:style>
  <w:style w:type="paragraph" w:customStyle="1" w:styleId="DocumentTitle">
    <w:name w:val="Document Title"/>
    <w:basedOn w:val="Title"/>
    <w:qFormat/>
    <w:rsid w:val="00546912"/>
    <w:pPr>
      <w:spacing w:before="120" w:after="120"/>
    </w:pPr>
    <w:rPr>
      <w:b/>
      <w:color w:val="0D0320"/>
      <w:sz w:val="48"/>
    </w:rPr>
  </w:style>
  <w:style w:type="paragraph" w:customStyle="1" w:styleId="Revision1">
    <w:name w:val="Revision1"/>
    <w:next w:val="Revision"/>
    <w:hidden/>
    <w:uiPriority w:val="99"/>
    <w:semiHidden/>
    <w:rsid w:val="00546912"/>
    <w:pPr>
      <w:autoSpaceDN/>
      <w:textAlignment w:val="auto"/>
    </w:pPr>
    <w:rPr>
      <w:rFonts w:asciiTheme="minorHAnsi" w:eastAsiaTheme="minorHAnsi" w:hAnsiTheme="minorHAnsi" w:cstheme="minorBidi"/>
      <w:kern w:val="2"/>
      <w:sz w:val="24"/>
      <w:szCs w:val="24"/>
      <w14:ligatures w14:val="standardContextual"/>
    </w:rPr>
  </w:style>
  <w:style w:type="paragraph" w:customStyle="1" w:styleId="Bullet">
    <w:name w:val="Bullet"/>
    <w:basedOn w:val="Bullet2"/>
    <w:autoRedefine/>
    <w:qFormat/>
    <w:rsid w:val="00546912"/>
    <w:pPr>
      <w:numPr>
        <w:ilvl w:val="3"/>
        <w:numId w:val="88"/>
      </w:numPr>
      <w:ind w:left="1080"/>
    </w:pPr>
    <w:rPr>
      <w:rFonts w:cs="Futura"/>
      <w:noProof w:val="0"/>
      <w:color w:val="0D0320"/>
      <w:lang w:val="en-GB"/>
    </w:rPr>
  </w:style>
  <w:style w:type="numbering" w:customStyle="1" w:styleId="NoList11">
    <w:name w:val="No List11"/>
    <w:next w:val="NoList"/>
    <w:uiPriority w:val="99"/>
    <w:semiHidden/>
    <w:unhideWhenUsed/>
    <w:rsid w:val="00546912"/>
  </w:style>
  <w:style w:type="paragraph" w:customStyle="1" w:styleId="Numberedlist1">
    <w:name w:val="Numbered list 1"/>
    <w:basedOn w:val="Normal"/>
    <w:qFormat/>
    <w:rsid w:val="00546912"/>
    <w:pPr>
      <w:numPr>
        <w:numId w:val="91"/>
      </w:numPr>
      <w:suppressAutoHyphens w:val="0"/>
      <w:autoSpaceDN/>
      <w:spacing w:before="60" w:after="60"/>
      <w:ind w:left="1077" w:hanging="357"/>
      <w:contextualSpacing/>
      <w:textAlignment w:val="auto"/>
    </w:pPr>
    <w:rPr>
      <w:rFonts w:ascii="Century Gothic" w:eastAsia="Meiryo" w:hAnsi="Century Gothic" w:cs="Arial"/>
      <w:sz w:val="21"/>
    </w:rPr>
  </w:style>
  <w:style w:type="table" w:customStyle="1" w:styleId="AgilisysTable">
    <w:name w:val="Agilisys Table"/>
    <w:basedOn w:val="TableNormal"/>
    <w:uiPriority w:val="99"/>
    <w:rsid w:val="00546912"/>
    <w:pPr>
      <w:autoSpaceDN/>
      <w:spacing w:before="60" w:after="60"/>
      <w:textAlignment w:val="auto"/>
    </w:pPr>
    <w:rPr>
      <w:rFonts w:ascii="Arial" w:eastAsia="Meiryo" w:hAnsi="Arial" w:cstheme="minorBidi"/>
      <w:sz w:val="24"/>
      <w:szCs w:val="24"/>
    </w:rPr>
    <w:tblPr>
      <w:tblBorders>
        <w:top w:val="single" w:sz="8" w:space="0" w:color="FEF0DF"/>
        <w:left w:val="single" w:sz="8" w:space="0" w:color="FEF0DF"/>
        <w:bottom w:val="single" w:sz="8" w:space="0" w:color="FEF0DF"/>
        <w:right w:val="single" w:sz="8" w:space="0" w:color="FEF0DF"/>
        <w:insideH w:val="single" w:sz="8" w:space="0" w:color="FEF0DF"/>
        <w:insideV w:val="single" w:sz="8" w:space="0" w:color="FEF0DF"/>
      </w:tblBorders>
    </w:tblPr>
    <w:tcPr>
      <w:shd w:val="clear" w:color="auto" w:fill="auto"/>
      <w:tcMar>
        <w:top w:w="108" w:type="dxa"/>
        <w:bottom w:w="108" w:type="dxa"/>
      </w:tcMar>
    </w:tcPr>
    <w:tblStylePr w:type="firstRow">
      <w:pPr>
        <w:wordWrap/>
        <w:spacing w:beforeLines="0" w:before="60" w:beforeAutospacing="0" w:afterLines="0" w:after="60" w:afterAutospacing="0" w:line="240" w:lineRule="auto"/>
      </w:pPr>
      <w:rPr>
        <w:rFonts w:ascii="Arial" w:hAnsi="Arial"/>
        <w:b/>
        <w:color w:val="000000"/>
      </w:rPr>
      <w:tblPr/>
      <w:trPr>
        <w:tblHeader/>
      </w:trPr>
      <w:tcPr>
        <w:tcBorders>
          <w:top w:val="single" w:sz="4" w:space="0" w:color="FEF0DF"/>
          <w:left w:val="single" w:sz="4" w:space="0" w:color="FEF0DF"/>
          <w:bottom w:val="single" w:sz="4" w:space="0" w:color="FEF0DF"/>
          <w:right w:val="single" w:sz="4" w:space="0" w:color="FEF0DF"/>
          <w:insideH w:val="single" w:sz="4" w:space="0" w:color="FEF0DF"/>
          <w:insideV w:val="single" w:sz="4" w:space="0" w:color="FEF0DF"/>
          <w:tl2br w:val="nil"/>
          <w:tr2bl w:val="nil"/>
        </w:tcBorders>
        <w:shd w:val="clear" w:color="auto" w:fill="FE5D5E"/>
      </w:tcPr>
    </w:tblStylePr>
  </w:style>
  <w:style w:type="paragraph" w:customStyle="1" w:styleId="Documentsubtitle">
    <w:name w:val="Document subtitle"/>
    <w:basedOn w:val="Normal"/>
    <w:link w:val="DocumentsubtitleChar"/>
    <w:qFormat/>
    <w:rsid w:val="00546912"/>
    <w:pPr>
      <w:suppressAutoHyphens w:val="0"/>
      <w:autoSpaceDN/>
      <w:spacing w:before="120" w:after="120"/>
      <w:textAlignment w:val="auto"/>
    </w:pPr>
    <w:rPr>
      <w:rFonts w:ascii="Century Gothic" w:eastAsia="Meiryo" w:hAnsi="Century Gothic" w:cstheme="minorBidi"/>
      <w:b/>
      <w:color w:val="FFFFFF"/>
      <w:sz w:val="48"/>
      <w:szCs w:val="96"/>
      <w:lang w:val="en-US"/>
    </w:rPr>
  </w:style>
  <w:style w:type="paragraph" w:customStyle="1" w:styleId="Documenttitle0">
    <w:name w:val="Document title"/>
    <w:basedOn w:val="Documentsubtitle"/>
    <w:link w:val="DocumenttitleChar"/>
    <w:qFormat/>
    <w:rsid w:val="00546912"/>
    <w:rPr>
      <w:rFonts w:cs="Arial"/>
      <w:bCs/>
      <w:sz w:val="84"/>
    </w:rPr>
  </w:style>
  <w:style w:type="character" w:customStyle="1" w:styleId="DocumentsubtitleChar">
    <w:name w:val="Document subtitle Char"/>
    <w:basedOn w:val="DefaultParagraphFont"/>
    <w:link w:val="Documentsubtitle"/>
    <w:rsid w:val="00546912"/>
    <w:rPr>
      <w:rFonts w:ascii="Century Gothic" w:eastAsia="Meiryo" w:hAnsi="Century Gothic" w:cstheme="minorBidi"/>
      <w:b/>
      <w:color w:val="FFFFFF"/>
      <w:sz w:val="48"/>
      <w:szCs w:val="96"/>
      <w:lang w:val="en-US"/>
    </w:rPr>
  </w:style>
  <w:style w:type="character" w:customStyle="1" w:styleId="DocumenttitleChar">
    <w:name w:val="Document title Char"/>
    <w:basedOn w:val="DocumentsubtitleChar"/>
    <w:link w:val="Documenttitle0"/>
    <w:rsid w:val="00546912"/>
    <w:rPr>
      <w:rFonts w:ascii="Century Gothic" w:eastAsia="Meiryo" w:hAnsi="Century Gothic" w:cs="Arial"/>
      <w:b/>
      <w:bCs/>
      <w:color w:val="FFFFFF"/>
      <w:sz w:val="84"/>
      <w:szCs w:val="96"/>
      <w:lang w:val="en-US"/>
    </w:rPr>
  </w:style>
  <w:style w:type="numbering" w:customStyle="1" w:styleId="Headings">
    <w:name w:val="Headings"/>
    <w:uiPriority w:val="99"/>
    <w:rsid w:val="00546912"/>
    <w:pPr>
      <w:numPr>
        <w:numId w:val="92"/>
      </w:numPr>
    </w:pPr>
  </w:style>
  <w:style w:type="table" w:customStyle="1" w:styleId="TableGrid11">
    <w:name w:val="Table Grid11"/>
    <w:basedOn w:val="TableNormal"/>
    <w:next w:val="TableGrid"/>
    <w:uiPriority w:val="39"/>
    <w:rsid w:val="00546912"/>
    <w:pPr>
      <w:autoSpaceDN/>
      <w:textAlignment w:val="auto"/>
    </w:pPr>
    <w:rPr>
      <w:rFonts w:asciiTheme="minorHAnsi" w:eastAsia="Meiryo"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99"/>
    <w:locked/>
    <w:rsid w:val="00546912"/>
    <w:pPr>
      <w:autoSpaceDN/>
      <w:textAlignment w:val="auto"/>
    </w:pPr>
    <w:rPr>
      <w:rFonts w:asciiTheme="minorHAnsi" w:eastAsia="Meiryo" w:hAnsiTheme="minorHAnsi" w:cstheme="minorBidi"/>
      <w:sz w:val="24"/>
      <w:szCs w:val="24"/>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Tablebullet1">
    <w:name w:val="Table bullet 1"/>
    <w:basedOn w:val="Bullet"/>
    <w:qFormat/>
    <w:rsid w:val="00546912"/>
    <w:pPr>
      <w:numPr>
        <w:numId w:val="89"/>
      </w:numPr>
      <w:spacing w:before="60" w:after="60"/>
      <w:contextualSpacing/>
    </w:pPr>
    <w:rPr>
      <w:rFonts w:ascii="Century Gothic" w:eastAsia="Meiryo" w:hAnsi="Century Gothic" w:cs="Arial"/>
      <w:sz w:val="21"/>
    </w:rPr>
  </w:style>
  <w:style w:type="paragraph" w:customStyle="1" w:styleId="Tablebullet2">
    <w:name w:val="Table bullet 2"/>
    <w:basedOn w:val="Tablebullet1"/>
    <w:qFormat/>
    <w:rsid w:val="00546912"/>
    <w:pPr>
      <w:numPr>
        <w:numId w:val="90"/>
      </w:numPr>
      <w:tabs>
        <w:tab w:val="num" w:pos="1209"/>
      </w:tabs>
      <w:ind w:left="1077" w:hanging="357"/>
    </w:pPr>
  </w:style>
  <w:style w:type="paragraph" w:customStyle="1" w:styleId="Numberedlist2">
    <w:name w:val="Numbered list 2"/>
    <w:basedOn w:val="Numberedlist1"/>
    <w:qFormat/>
    <w:rsid w:val="00546912"/>
    <w:pPr>
      <w:numPr>
        <w:ilvl w:val="1"/>
      </w:numPr>
      <w:tabs>
        <w:tab w:val="num" w:pos="360"/>
      </w:tabs>
      <w:ind w:left="1797" w:hanging="357"/>
    </w:pPr>
  </w:style>
  <w:style w:type="table" w:customStyle="1" w:styleId="GridTable1Light-Accent11">
    <w:name w:val="Grid Table 1 Light - Accent 11"/>
    <w:basedOn w:val="TableNormal"/>
    <w:uiPriority w:val="46"/>
    <w:rsid w:val="00546912"/>
    <w:pPr>
      <w:autoSpaceDN/>
      <w:textAlignment w:val="auto"/>
    </w:pPr>
    <w:rPr>
      <w:rFonts w:asciiTheme="minorHAnsi" w:eastAsia="Meiryo" w:hAnsiTheme="minorHAnsi" w:cstheme="minorBidi"/>
      <w:sz w:val="24"/>
      <w:szCs w:val="24"/>
    </w:rPr>
    <w:tblPr>
      <w:tblStyleRowBandSize w:val="1"/>
      <w:tblStyleColBandSize w:val="1"/>
      <w:tblBorders>
        <w:top w:val="single" w:sz="4" w:space="0" w:color="FEBEBE"/>
        <w:left w:val="single" w:sz="4" w:space="0" w:color="FEBEBE"/>
        <w:bottom w:val="single" w:sz="4" w:space="0" w:color="FEBEBE"/>
        <w:right w:val="single" w:sz="4" w:space="0" w:color="FEBEBE"/>
        <w:insideH w:val="single" w:sz="4" w:space="0" w:color="FEBEBE"/>
        <w:insideV w:val="single" w:sz="4" w:space="0" w:color="FEBEBE"/>
      </w:tblBorders>
    </w:tblPr>
    <w:tblStylePr w:type="firstRow">
      <w:rPr>
        <w:b/>
        <w:bCs/>
      </w:rPr>
      <w:tblPr/>
      <w:tcPr>
        <w:tcBorders>
          <w:bottom w:val="single" w:sz="12" w:space="0" w:color="FE9D9D"/>
        </w:tcBorders>
      </w:tcPr>
    </w:tblStylePr>
    <w:tblStylePr w:type="lastRow">
      <w:rPr>
        <w:b/>
        <w:bCs/>
      </w:rPr>
      <w:tblPr/>
      <w:tcPr>
        <w:tcBorders>
          <w:top w:val="double" w:sz="2" w:space="0" w:color="FE9D9D"/>
        </w:tcBorders>
      </w:tcPr>
    </w:tblStylePr>
    <w:tblStylePr w:type="firstCol">
      <w:rPr>
        <w:b/>
        <w:bCs/>
      </w:rPr>
    </w:tblStylePr>
    <w:tblStylePr w:type="lastCol">
      <w:rPr>
        <w:b/>
        <w:bCs/>
      </w:rPr>
    </w:tblStylePr>
  </w:style>
  <w:style w:type="table" w:customStyle="1" w:styleId="GridTable1Light-Accent41">
    <w:name w:val="Grid Table 1 Light - Accent 41"/>
    <w:aliases w:val="Table"/>
    <w:basedOn w:val="TableNormal"/>
    <w:uiPriority w:val="46"/>
    <w:rsid w:val="00546912"/>
    <w:pPr>
      <w:autoSpaceDN/>
      <w:textAlignment w:val="auto"/>
    </w:pPr>
    <w:rPr>
      <w:rFonts w:asciiTheme="minorHAnsi" w:eastAsia="Meiryo" w:hAnsiTheme="minorHAnsi" w:cstheme="minorBidi"/>
      <w:sz w:val="24"/>
      <w:szCs w:val="24"/>
    </w:rPr>
    <w:tblPr>
      <w:tblStyleRowBandSize w:val="1"/>
      <w:tblStyleColBandSize w:val="1"/>
      <w:tblBorders>
        <w:top w:val="single" w:sz="8" w:space="0" w:color="D2BFFF"/>
        <w:left w:val="single" w:sz="8" w:space="0" w:color="D2BFFF"/>
        <w:bottom w:val="single" w:sz="8" w:space="0" w:color="D2BFFF"/>
        <w:right w:val="single" w:sz="8" w:space="0" w:color="D2BFFF"/>
        <w:insideH w:val="single" w:sz="8" w:space="0" w:color="D2BFFF"/>
        <w:insideV w:val="single" w:sz="8" w:space="0" w:color="D2BFFF"/>
      </w:tblBorders>
    </w:tblPr>
    <w:tblStylePr w:type="firstRow">
      <w:rPr>
        <w:b/>
        <w:bCs/>
      </w:rPr>
      <w:tblPr/>
      <w:tcPr>
        <w:shd w:val="clear" w:color="auto" w:fill="33E787"/>
      </w:tcPr>
    </w:tblStylePr>
    <w:tblStylePr w:type="lastRow">
      <w:rPr>
        <w:b/>
        <w:bCs/>
      </w:rPr>
      <w:tblPr/>
      <w:tcPr>
        <w:tcBorders>
          <w:top w:val="double" w:sz="2" w:space="0" w:color="BBA0FF"/>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546912"/>
    <w:pPr>
      <w:autoSpaceDN/>
      <w:textAlignment w:val="auto"/>
    </w:pPr>
    <w:rPr>
      <w:rFonts w:asciiTheme="minorHAnsi" w:eastAsia="Meiryo" w:hAnsiTheme="minorHAnsi" w:cstheme="minorBidi"/>
      <w:sz w:val="24"/>
      <w:szCs w:val="24"/>
    </w:rPr>
    <w:tblPr>
      <w:tblStyleRowBandSize w:val="1"/>
      <w:tblStyleColBandSize w:val="1"/>
      <w:tblBorders>
        <w:top w:val="single" w:sz="4" w:space="0" w:color="ADF5CE"/>
        <w:left w:val="single" w:sz="4" w:space="0" w:color="ADF5CE"/>
        <w:bottom w:val="single" w:sz="4" w:space="0" w:color="ADF5CE"/>
        <w:right w:val="single" w:sz="4" w:space="0" w:color="ADF5CE"/>
        <w:insideH w:val="single" w:sz="4" w:space="0" w:color="ADF5CE"/>
        <w:insideV w:val="single" w:sz="4" w:space="0" w:color="ADF5CE"/>
      </w:tblBorders>
    </w:tblPr>
    <w:tblStylePr w:type="firstRow">
      <w:rPr>
        <w:b/>
        <w:bCs/>
      </w:rPr>
      <w:tblPr/>
      <w:tcPr>
        <w:tcBorders>
          <w:bottom w:val="single" w:sz="12" w:space="0" w:color="84F0B6"/>
        </w:tcBorders>
      </w:tcPr>
    </w:tblStylePr>
    <w:tblStylePr w:type="lastRow">
      <w:rPr>
        <w:b/>
        <w:bCs/>
      </w:rPr>
      <w:tblPr/>
      <w:tcPr>
        <w:tcBorders>
          <w:top w:val="double" w:sz="2" w:space="0" w:color="84F0B6"/>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546912"/>
    <w:pPr>
      <w:autoSpaceDN/>
      <w:textAlignment w:val="auto"/>
    </w:pPr>
    <w:rPr>
      <w:rFonts w:asciiTheme="minorHAnsi" w:eastAsia="Meiryo" w:hAnsiTheme="minorHAnsi" w:cstheme="minorBidi"/>
      <w:sz w:val="24"/>
      <w:szCs w:val="24"/>
    </w:rPr>
    <w:tblPr>
      <w:tblStyleRowBandSize w:val="1"/>
      <w:tblStyleColBandSize w:val="1"/>
      <w:tblBorders>
        <w:top w:val="single" w:sz="4" w:space="0" w:color="FEE2BF"/>
        <w:left w:val="single" w:sz="4" w:space="0" w:color="FEE2BF"/>
        <w:bottom w:val="single" w:sz="4" w:space="0" w:color="FEE2BF"/>
        <w:right w:val="single" w:sz="4" w:space="0" w:color="FEE2BF"/>
        <w:insideH w:val="single" w:sz="4" w:space="0" w:color="FEE2BF"/>
        <w:insideV w:val="single" w:sz="4" w:space="0" w:color="FEE2BF"/>
      </w:tblBorders>
    </w:tblPr>
    <w:tblStylePr w:type="firstRow">
      <w:rPr>
        <w:b/>
        <w:bCs/>
      </w:rPr>
      <w:tblPr/>
      <w:tcPr>
        <w:tcBorders>
          <w:bottom w:val="single" w:sz="12" w:space="0" w:color="FDD49F"/>
        </w:tcBorders>
      </w:tcPr>
    </w:tblStylePr>
    <w:tblStylePr w:type="lastRow">
      <w:rPr>
        <w:b/>
        <w:bCs/>
      </w:rPr>
      <w:tblPr/>
      <w:tcPr>
        <w:tcBorders>
          <w:top w:val="double" w:sz="2" w:space="0" w:color="FDD49F"/>
        </w:tcBorders>
      </w:tcPr>
    </w:tblStylePr>
    <w:tblStylePr w:type="firstCol">
      <w:rPr>
        <w:b/>
        <w:bCs/>
      </w:rPr>
    </w:tblStylePr>
    <w:tblStylePr w:type="lastCol">
      <w:rPr>
        <w:b/>
        <w:bCs/>
      </w:rPr>
    </w:tblStylePr>
  </w:style>
  <w:style w:type="table" w:customStyle="1" w:styleId="Agilisystabletransposed">
    <w:name w:val="Agilisys table transposed"/>
    <w:basedOn w:val="AgilisysTable"/>
    <w:uiPriority w:val="99"/>
    <w:rsid w:val="00546912"/>
    <w:tblPr/>
    <w:tcPr>
      <w:shd w:val="clear" w:color="auto" w:fill="auto"/>
    </w:tcPr>
    <w:tblStylePr w:type="firstRow">
      <w:pPr>
        <w:wordWrap/>
        <w:spacing w:beforeLines="0" w:before="60" w:beforeAutospacing="0" w:afterLines="0" w:after="60" w:afterAutospacing="0" w:line="240" w:lineRule="auto"/>
      </w:pPr>
      <w:rPr>
        <w:rFonts w:ascii="Arial" w:hAnsi="Arial"/>
        <w:b/>
        <w:color w:val="000000"/>
      </w:rPr>
      <w:tblPr/>
      <w:trPr>
        <w:tblHeader/>
      </w:trPr>
      <w:tcPr>
        <w:tcBorders>
          <w:top w:val="single" w:sz="4" w:space="0" w:color="FEF0DF"/>
          <w:left w:val="single" w:sz="4" w:space="0" w:color="FEF0DF"/>
          <w:bottom w:val="single" w:sz="4" w:space="0" w:color="FEF0DF"/>
          <w:right w:val="single" w:sz="4" w:space="0" w:color="FEF0DF"/>
          <w:insideH w:val="single" w:sz="4" w:space="0" w:color="FEF0DF"/>
          <w:insideV w:val="single" w:sz="4" w:space="0" w:color="FEF0DF"/>
          <w:tl2br w:val="nil"/>
          <w:tr2bl w:val="nil"/>
        </w:tcBorders>
        <w:shd w:val="clear" w:color="auto" w:fill="FE5D5E"/>
      </w:tcPr>
    </w:tblStylePr>
    <w:tblStylePr w:type="firstCol">
      <w:rPr>
        <w:rFonts w:ascii="Arial" w:hAnsi="Arial"/>
        <w:b/>
        <w:color w:val="000000"/>
        <w:sz w:val="22"/>
      </w:rPr>
      <w:tblPr/>
      <w:tcPr>
        <w:shd w:val="clear" w:color="auto" w:fill="FE5D5E"/>
      </w:tcPr>
    </w:tblStylePr>
    <w:tblStylePr w:type="nwCell">
      <w:rPr>
        <w:rFonts w:ascii="Arial" w:hAnsi="Arial"/>
        <w:b/>
        <w:color w:val="000000"/>
      </w:rPr>
    </w:tblStylePr>
  </w:style>
  <w:style w:type="character" w:customStyle="1" w:styleId="UnresolvedMention1">
    <w:name w:val="Unresolved Mention1"/>
    <w:basedOn w:val="DefaultParagraphFont"/>
    <w:uiPriority w:val="99"/>
    <w:locked/>
    <w:rsid w:val="00546912"/>
    <w:rPr>
      <w:color w:val="808080"/>
      <w:shd w:val="clear" w:color="auto" w:fill="E6E6E6"/>
    </w:rPr>
  </w:style>
  <w:style w:type="table" w:customStyle="1" w:styleId="GridTable1Light-Accent32">
    <w:name w:val="Grid Table 1 Light - Accent 32"/>
    <w:basedOn w:val="TableNormal"/>
    <w:next w:val="GridTable1Light-Accent3"/>
    <w:uiPriority w:val="46"/>
    <w:rsid w:val="00546912"/>
    <w:pPr>
      <w:autoSpaceDN/>
      <w:textAlignment w:val="auto"/>
    </w:pPr>
    <w:rPr>
      <w:rFonts w:asciiTheme="minorHAnsi" w:eastAsia="Meiryo" w:hAnsiTheme="minorHAnsi" w:cstheme="minorBidi"/>
      <w:sz w:val="24"/>
      <w:szCs w:val="24"/>
    </w:rPr>
    <w:tblPr>
      <w:tblStyleRowBandSize w:val="1"/>
      <w:tblStyleColBandSize w:val="1"/>
      <w:tblBorders>
        <w:top w:val="single" w:sz="4" w:space="0" w:color="ADF5CE"/>
        <w:left w:val="single" w:sz="4" w:space="0" w:color="ADF5CE"/>
        <w:bottom w:val="single" w:sz="4" w:space="0" w:color="ADF5CE"/>
        <w:right w:val="single" w:sz="4" w:space="0" w:color="ADF5CE"/>
        <w:insideH w:val="single" w:sz="4" w:space="0" w:color="ADF5CE"/>
        <w:insideV w:val="single" w:sz="4" w:space="0" w:color="ADF5CE"/>
      </w:tblBorders>
    </w:tblPr>
    <w:tblStylePr w:type="firstRow">
      <w:rPr>
        <w:b/>
        <w:bCs/>
      </w:rPr>
      <w:tblPr/>
      <w:tcPr>
        <w:tcBorders>
          <w:bottom w:val="single" w:sz="12" w:space="0" w:color="84F0B6"/>
        </w:tcBorders>
      </w:tcPr>
    </w:tblStylePr>
    <w:tblStylePr w:type="lastRow">
      <w:rPr>
        <w:b/>
        <w:bCs/>
      </w:rPr>
      <w:tblPr/>
      <w:tcPr>
        <w:tcBorders>
          <w:top w:val="double" w:sz="2" w:space="0" w:color="84F0B6"/>
        </w:tcBorders>
      </w:tcPr>
    </w:tblStylePr>
    <w:tblStylePr w:type="firstCol">
      <w:rPr>
        <w:b/>
        <w:bCs/>
      </w:rPr>
    </w:tblStylePr>
    <w:tblStylePr w:type="lastCol">
      <w:rPr>
        <w:b/>
        <w:bCs/>
      </w:rPr>
    </w:tblStylePr>
  </w:style>
  <w:style w:type="paragraph" w:customStyle="1" w:styleId="GreySubhead">
    <w:name w:val="Grey Sub head"/>
    <w:qFormat/>
    <w:rsid w:val="00546912"/>
    <w:pPr>
      <w:autoSpaceDN/>
      <w:textAlignment w:val="auto"/>
    </w:pPr>
    <w:rPr>
      <w:rFonts w:ascii="Century Gothic" w:eastAsia="Times New Roman" w:hAnsi="Century Gothic" w:cs="Arial"/>
      <w:snapToGrid w:val="0"/>
      <w:color w:val="7F7F7F"/>
      <w:sz w:val="24"/>
      <w:szCs w:val="22"/>
      <w:lang w:val="en-US"/>
    </w:rPr>
  </w:style>
  <w:style w:type="table" w:customStyle="1" w:styleId="GridTable1Light-Accent42">
    <w:name w:val="Grid Table 1 Light - Accent 42"/>
    <w:basedOn w:val="TableNormal"/>
    <w:next w:val="GridTable1Light-Accent4"/>
    <w:uiPriority w:val="46"/>
    <w:rsid w:val="00546912"/>
    <w:pPr>
      <w:autoSpaceDN/>
      <w:textAlignment w:val="auto"/>
    </w:pPr>
    <w:rPr>
      <w:rFonts w:asciiTheme="minorHAnsi" w:eastAsia="Meiryo" w:hAnsiTheme="minorHAnsi" w:cstheme="minorBidi"/>
      <w:sz w:val="24"/>
      <w:szCs w:val="24"/>
    </w:rPr>
    <w:tblPr>
      <w:tblStyleRowBandSize w:val="1"/>
      <w:tblStyleColBandSize w:val="1"/>
      <w:tblBorders>
        <w:top w:val="single" w:sz="4" w:space="0" w:color="D2BFFF"/>
        <w:left w:val="single" w:sz="4" w:space="0" w:color="D2BFFF"/>
        <w:bottom w:val="single" w:sz="4" w:space="0" w:color="D2BFFF"/>
        <w:right w:val="single" w:sz="4" w:space="0" w:color="D2BFFF"/>
        <w:insideH w:val="single" w:sz="4" w:space="0" w:color="D2BFFF"/>
        <w:insideV w:val="single" w:sz="4" w:space="0" w:color="D2BFFF"/>
      </w:tblBorders>
    </w:tblPr>
    <w:tblStylePr w:type="firstRow">
      <w:rPr>
        <w:b/>
        <w:bCs/>
      </w:rPr>
      <w:tblPr/>
      <w:tcPr>
        <w:tcBorders>
          <w:bottom w:val="single" w:sz="12" w:space="0" w:color="BBA0FF"/>
        </w:tcBorders>
      </w:tcPr>
    </w:tblStylePr>
    <w:tblStylePr w:type="lastRow">
      <w:rPr>
        <w:b/>
        <w:bCs/>
      </w:rPr>
      <w:tblPr/>
      <w:tcPr>
        <w:tcBorders>
          <w:top w:val="double" w:sz="2" w:space="0" w:color="BBA0FF"/>
        </w:tcBorders>
      </w:tcPr>
    </w:tblStylePr>
    <w:tblStylePr w:type="firstCol">
      <w:rPr>
        <w:b/>
        <w:bCs/>
      </w:rPr>
    </w:tblStylePr>
    <w:tblStylePr w:type="lastCol">
      <w:rPr>
        <w:b/>
        <w:bCs/>
      </w:rPr>
    </w:tblStylePr>
  </w:style>
  <w:style w:type="paragraph" w:customStyle="1" w:styleId="NDDisclaimer">
    <w:name w:val="ND Disclaimer"/>
    <w:basedOn w:val="Normal"/>
    <w:rsid w:val="00546912"/>
    <w:pPr>
      <w:suppressAutoHyphens w:val="0"/>
      <w:autoSpaceDN/>
      <w:spacing w:after="120" w:line="264" w:lineRule="auto"/>
      <w:jc w:val="both"/>
      <w:textAlignment w:val="auto"/>
    </w:pPr>
    <w:rPr>
      <w:rFonts w:ascii="Arial" w:eastAsia="Times New Roman" w:hAnsi="Arial" w:cs="Arial"/>
      <w:sz w:val="16"/>
      <w:szCs w:val="16"/>
    </w:rPr>
  </w:style>
  <w:style w:type="paragraph" w:customStyle="1" w:styleId="NoParagraphStyle">
    <w:name w:val="[No Paragraph Style]"/>
    <w:rsid w:val="00546912"/>
    <w:pPr>
      <w:autoSpaceDE w:val="0"/>
      <w:adjustRightInd w:val="0"/>
      <w:spacing w:line="288" w:lineRule="auto"/>
      <w:textAlignment w:val="center"/>
    </w:pPr>
    <w:rPr>
      <w:rFonts w:ascii="Minion Pro" w:eastAsia="Meiryo" w:hAnsi="Minion Pro" w:cs="Minion Pro"/>
      <w:color w:val="000000"/>
      <w:sz w:val="24"/>
      <w:szCs w:val="24"/>
    </w:rPr>
  </w:style>
  <w:style w:type="table" w:customStyle="1" w:styleId="GridTable1Light-Accent12">
    <w:name w:val="Grid Table 1 Light - Accent 12"/>
    <w:basedOn w:val="TableNormal"/>
    <w:next w:val="GridTable1Light-Accent1"/>
    <w:uiPriority w:val="46"/>
    <w:rsid w:val="00546912"/>
    <w:pPr>
      <w:autoSpaceDN/>
      <w:textAlignment w:val="auto"/>
    </w:pPr>
    <w:rPr>
      <w:rFonts w:asciiTheme="minorHAnsi" w:eastAsia="Meiryo" w:hAnsiTheme="minorHAnsi" w:cstheme="minorBidi"/>
      <w:sz w:val="24"/>
      <w:szCs w:val="24"/>
    </w:rPr>
    <w:tblPr>
      <w:tblStyleRowBandSize w:val="1"/>
      <w:tblStyleColBandSize w:val="1"/>
      <w:tblBorders>
        <w:top w:val="single" w:sz="4" w:space="0" w:color="FEBEBE"/>
        <w:left w:val="single" w:sz="4" w:space="0" w:color="FEBEBE"/>
        <w:bottom w:val="single" w:sz="4" w:space="0" w:color="FEBEBE"/>
        <w:right w:val="single" w:sz="4" w:space="0" w:color="FEBEBE"/>
        <w:insideH w:val="single" w:sz="4" w:space="0" w:color="FEBEBE"/>
        <w:insideV w:val="single" w:sz="4" w:space="0" w:color="FEBEBE"/>
      </w:tblBorders>
    </w:tblPr>
    <w:tblStylePr w:type="firstRow">
      <w:rPr>
        <w:b/>
        <w:bCs/>
      </w:rPr>
      <w:tblPr/>
      <w:tcPr>
        <w:tcBorders>
          <w:bottom w:val="single" w:sz="12" w:space="0" w:color="FE9D9D"/>
        </w:tcBorders>
      </w:tcPr>
    </w:tblStylePr>
    <w:tblStylePr w:type="lastRow">
      <w:rPr>
        <w:b/>
        <w:bCs/>
      </w:rPr>
      <w:tblPr/>
      <w:tcPr>
        <w:tcBorders>
          <w:top w:val="double" w:sz="2" w:space="0" w:color="FE9D9D"/>
        </w:tcBorders>
      </w:tcPr>
    </w:tblStylePr>
    <w:tblStylePr w:type="firstCol">
      <w:rPr>
        <w:b/>
        <w:bCs/>
      </w:rPr>
    </w:tblStylePr>
    <w:tblStylePr w:type="lastCol">
      <w:rPr>
        <w:b/>
        <w:bCs/>
      </w:rPr>
    </w:tblStylePr>
  </w:style>
  <w:style w:type="table" w:customStyle="1" w:styleId="GridTable1Light-Accent51">
    <w:name w:val="Grid Table 1 Light - Accent 51"/>
    <w:basedOn w:val="TableNormal"/>
    <w:next w:val="GridTable1Light-Accent5"/>
    <w:uiPriority w:val="46"/>
    <w:rsid w:val="00546912"/>
    <w:pPr>
      <w:autoSpaceDN/>
      <w:textAlignment w:val="auto"/>
    </w:pPr>
    <w:rPr>
      <w:rFonts w:asciiTheme="minorHAnsi" w:eastAsia="Meiryo" w:hAnsiTheme="minorHAnsi" w:cstheme="minorBidi"/>
      <w:sz w:val="24"/>
      <w:szCs w:val="24"/>
    </w:rPr>
    <w:tblPr>
      <w:tblStyleRowBandSize w:val="1"/>
      <w:tblStyleColBandSize w:val="1"/>
      <w:tblBorders>
        <w:top w:val="single" w:sz="4" w:space="0" w:color="FEBEBE"/>
        <w:left w:val="single" w:sz="4" w:space="0" w:color="FEBEBE"/>
        <w:bottom w:val="single" w:sz="4" w:space="0" w:color="FEBEBE"/>
        <w:right w:val="single" w:sz="4" w:space="0" w:color="FEBEBE"/>
        <w:insideH w:val="single" w:sz="4" w:space="0" w:color="FEBEBE"/>
        <w:insideV w:val="single" w:sz="4" w:space="0" w:color="FEBEBE"/>
      </w:tblBorders>
    </w:tblPr>
    <w:tblStylePr w:type="firstRow">
      <w:rPr>
        <w:b/>
        <w:bCs/>
      </w:rPr>
      <w:tblPr/>
      <w:tcPr>
        <w:tcBorders>
          <w:bottom w:val="single" w:sz="12" w:space="0" w:color="FE9D9D"/>
        </w:tcBorders>
      </w:tcPr>
    </w:tblStylePr>
    <w:tblStylePr w:type="lastRow">
      <w:rPr>
        <w:b/>
        <w:bCs/>
      </w:rPr>
      <w:tblPr/>
      <w:tcPr>
        <w:tcBorders>
          <w:top w:val="double" w:sz="2" w:space="0" w:color="FE9D9D"/>
        </w:tcBorders>
      </w:tcPr>
    </w:tblStylePr>
    <w:tblStylePr w:type="firstCol">
      <w:rPr>
        <w:b/>
        <w:bCs/>
      </w:rPr>
    </w:tblStylePr>
    <w:tblStylePr w:type="lastCol">
      <w:rPr>
        <w:b/>
        <w:bCs/>
      </w:rPr>
    </w:tblStylePr>
  </w:style>
  <w:style w:type="table" w:customStyle="1" w:styleId="GridTable1Light-Accent61">
    <w:name w:val="Grid Table 1 Light - Accent 61"/>
    <w:basedOn w:val="TableNormal"/>
    <w:next w:val="GridTable1Light-Accent6"/>
    <w:uiPriority w:val="46"/>
    <w:rsid w:val="00546912"/>
    <w:pPr>
      <w:autoSpaceDN/>
      <w:textAlignment w:val="auto"/>
    </w:pPr>
    <w:rPr>
      <w:rFonts w:asciiTheme="minorHAnsi" w:eastAsia="Meiryo" w:hAnsiTheme="minorHAnsi" w:cstheme="minorBidi"/>
      <w:sz w:val="24"/>
      <w:szCs w:val="24"/>
    </w:rPr>
    <w:tblPr>
      <w:tblStyleRowBandSize w:val="1"/>
      <w:tblStyleColBandSize w:val="1"/>
      <w:tblBorders>
        <w:top w:val="single" w:sz="4" w:space="0" w:color="FEE2BF"/>
        <w:left w:val="single" w:sz="4" w:space="0" w:color="FEE2BF"/>
        <w:bottom w:val="single" w:sz="4" w:space="0" w:color="FEE2BF"/>
        <w:right w:val="single" w:sz="4" w:space="0" w:color="FEE2BF"/>
        <w:insideH w:val="single" w:sz="4" w:space="0" w:color="FEE2BF"/>
        <w:insideV w:val="single" w:sz="4" w:space="0" w:color="FEE2BF"/>
      </w:tblBorders>
    </w:tblPr>
    <w:tblStylePr w:type="firstRow">
      <w:rPr>
        <w:b/>
        <w:bCs/>
      </w:rPr>
      <w:tblPr/>
      <w:tcPr>
        <w:tcBorders>
          <w:bottom w:val="single" w:sz="12" w:space="0" w:color="FDD49F"/>
        </w:tcBorders>
      </w:tcPr>
    </w:tblStylePr>
    <w:tblStylePr w:type="lastRow">
      <w:rPr>
        <w:b/>
        <w:bCs/>
      </w:rPr>
      <w:tblPr/>
      <w:tcPr>
        <w:tcBorders>
          <w:top w:val="double" w:sz="2" w:space="0" w:color="FDD49F"/>
        </w:tcBorders>
      </w:tcPr>
    </w:tblStylePr>
    <w:tblStylePr w:type="firstCol">
      <w:rPr>
        <w:b/>
        <w:bCs/>
      </w:rPr>
    </w:tblStylePr>
    <w:tblStylePr w:type="lastCol">
      <w:rPr>
        <w:b/>
        <w:bCs/>
      </w:rPr>
    </w:tblStylePr>
  </w:style>
  <w:style w:type="paragraph" w:customStyle="1" w:styleId="TDXParagraph1">
    <w:name w:val="TDX Paragraph 1"/>
    <w:basedOn w:val="Normal"/>
    <w:link w:val="TDXParagraph1Char"/>
    <w:uiPriority w:val="99"/>
    <w:rsid w:val="00546912"/>
    <w:pPr>
      <w:suppressAutoHyphens w:val="0"/>
      <w:autoSpaceDN/>
      <w:ind w:left="357" w:firstLine="74"/>
      <w:textAlignment w:val="auto"/>
    </w:pPr>
    <w:rPr>
      <w:rFonts w:ascii="Arial" w:eastAsia="Times New Roman" w:hAnsi="Arial"/>
      <w:sz w:val="20"/>
    </w:rPr>
  </w:style>
  <w:style w:type="character" w:customStyle="1" w:styleId="TDXParagraph1Char">
    <w:name w:val="TDX Paragraph 1 Char"/>
    <w:basedOn w:val="DefaultParagraphFont"/>
    <w:link w:val="TDXParagraph1"/>
    <w:uiPriority w:val="99"/>
    <w:rsid w:val="00546912"/>
    <w:rPr>
      <w:rFonts w:ascii="Arial" w:eastAsia="Times New Roman" w:hAnsi="Arial"/>
      <w:szCs w:val="24"/>
    </w:rPr>
  </w:style>
  <w:style w:type="paragraph" w:customStyle="1" w:styleId="TDXHeading1">
    <w:name w:val="TDX Heading 1"/>
    <w:basedOn w:val="Normal"/>
    <w:rsid w:val="00546912"/>
    <w:pPr>
      <w:numPr>
        <w:numId w:val="93"/>
      </w:numPr>
      <w:suppressAutoHyphens w:val="0"/>
      <w:autoSpaceDN/>
      <w:textAlignment w:val="auto"/>
    </w:pPr>
    <w:rPr>
      <w:rFonts w:ascii="Arial" w:eastAsia="Times New Roman" w:hAnsi="Arial"/>
      <w:sz w:val="28"/>
    </w:rPr>
  </w:style>
  <w:style w:type="paragraph" w:customStyle="1" w:styleId="TDXHeading2">
    <w:name w:val="TDX Heading 2"/>
    <w:basedOn w:val="Normal"/>
    <w:rsid w:val="00546912"/>
    <w:pPr>
      <w:numPr>
        <w:ilvl w:val="1"/>
        <w:numId w:val="93"/>
      </w:numPr>
      <w:suppressAutoHyphens w:val="0"/>
      <w:autoSpaceDN/>
      <w:textAlignment w:val="auto"/>
    </w:pPr>
    <w:rPr>
      <w:rFonts w:ascii="Arial" w:eastAsia="Times New Roman" w:hAnsi="Arial"/>
      <w:sz w:val="28"/>
    </w:rPr>
  </w:style>
  <w:style w:type="paragraph" w:customStyle="1" w:styleId="TDXHeading3">
    <w:name w:val="TDX Heading 3"/>
    <w:basedOn w:val="TDXHeading2"/>
    <w:rsid w:val="00546912"/>
    <w:pPr>
      <w:numPr>
        <w:ilvl w:val="2"/>
      </w:numPr>
      <w:tabs>
        <w:tab w:val="clear" w:pos="1430"/>
        <w:tab w:val="num" w:pos="720"/>
      </w:tabs>
      <w:ind w:left="1440"/>
    </w:pPr>
    <w:rPr>
      <w:sz w:val="24"/>
    </w:rPr>
  </w:style>
  <w:style w:type="paragraph" w:customStyle="1" w:styleId="TDXParagraph2">
    <w:name w:val="TDX Paragraph 2"/>
    <w:basedOn w:val="Normal"/>
    <w:link w:val="TDXParagraph2Char"/>
    <w:uiPriority w:val="99"/>
    <w:rsid w:val="00546912"/>
    <w:pPr>
      <w:suppressAutoHyphens w:val="0"/>
      <w:autoSpaceDN/>
      <w:ind w:left="576"/>
      <w:textAlignment w:val="auto"/>
    </w:pPr>
    <w:rPr>
      <w:rFonts w:ascii="Arial" w:eastAsia="Times New Roman" w:hAnsi="Arial" w:cs="Arial"/>
      <w:sz w:val="20"/>
      <w:szCs w:val="20"/>
    </w:rPr>
  </w:style>
  <w:style w:type="character" w:customStyle="1" w:styleId="TDXParagraph2Char">
    <w:name w:val="TDX Paragraph 2 Char"/>
    <w:basedOn w:val="DefaultParagraphFont"/>
    <w:link w:val="TDXParagraph2"/>
    <w:uiPriority w:val="99"/>
    <w:rsid w:val="00546912"/>
    <w:rPr>
      <w:rFonts w:ascii="Arial" w:eastAsia="Times New Roman" w:hAnsi="Arial" w:cs="Arial"/>
    </w:rPr>
  </w:style>
  <w:style w:type="character" w:customStyle="1" w:styleId="Style1Char">
    <w:name w:val="Style1 Char"/>
    <w:basedOn w:val="TDXParagraph2Char"/>
    <w:uiPriority w:val="99"/>
    <w:rsid w:val="00546912"/>
    <w:rPr>
      <w:rFonts w:ascii="Arial" w:eastAsia="Times New Roman" w:hAnsi="Arial" w:cs="Arial"/>
      <w:color w:val="FE5D5E"/>
    </w:rPr>
  </w:style>
  <w:style w:type="paragraph" w:customStyle="1" w:styleId="NDTitleDate">
    <w:name w:val="ND Title Date"/>
    <w:basedOn w:val="Normal"/>
    <w:rsid w:val="00546912"/>
    <w:pPr>
      <w:suppressAutoHyphens w:val="0"/>
      <w:autoSpaceDN/>
      <w:spacing w:after="120" w:line="264" w:lineRule="auto"/>
      <w:textAlignment w:val="auto"/>
    </w:pPr>
    <w:rPr>
      <w:rFonts w:ascii="Arial" w:eastAsia="Times New Roman" w:hAnsi="Arial" w:cs="Arial"/>
      <w:snapToGrid w:val="0"/>
      <w:sz w:val="28"/>
      <w:szCs w:val="28"/>
      <w:lang w:val="en-US"/>
    </w:rPr>
  </w:style>
  <w:style w:type="table" w:customStyle="1" w:styleId="GridTable1Light-Accent43">
    <w:name w:val="Grid Table 1 Light - Accent 43"/>
    <w:basedOn w:val="TableNormal"/>
    <w:next w:val="GridTable1Light-Accent4"/>
    <w:uiPriority w:val="46"/>
    <w:rsid w:val="00546912"/>
    <w:pPr>
      <w:autoSpaceDN/>
      <w:textAlignment w:val="auto"/>
    </w:pPr>
    <w:rPr>
      <w:rFonts w:asciiTheme="minorHAnsi" w:eastAsiaTheme="minorHAnsi" w:hAnsiTheme="minorHAnsi" w:cstheme="minorBidi"/>
      <w:kern w:val="2"/>
      <w:sz w:val="24"/>
      <w:szCs w:val="24"/>
      <w:lang w:val="en-IN"/>
      <w14:ligatures w14:val="standardContextual"/>
    </w:rPr>
    <w:tblPr>
      <w:tblStyleRowBandSize w:val="1"/>
      <w:tblStyleColBandSize w:val="1"/>
      <w:tblBorders>
        <w:top w:val="single" w:sz="4" w:space="0" w:color="EBD4BF"/>
        <w:left w:val="single" w:sz="4" w:space="0" w:color="EBD4BF"/>
        <w:bottom w:val="single" w:sz="4" w:space="0" w:color="EBD4BF"/>
        <w:right w:val="single" w:sz="4" w:space="0" w:color="EBD4BF"/>
        <w:insideH w:val="single" w:sz="4" w:space="0" w:color="EBD4BF"/>
        <w:insideV w:val="single" w:sz="4" w:space="0" w:color="EBD4BF"/>
      </w:tblBorders>
    </w:tblPr>
    <w:tblStylePr w:type="firstRow">
      <w:rPr>
        <w:b/>
        <w:bCs/>
      </w:rPr>
      <w:tblPr/>
      <w:tcPr>
        <w:tcBorders>
          <w:bottom w:val="single" w:sz="12" w:space="0" w:color="E1BF9F"/>
        </w:tcBorders>
      </w:tcPr>
    </w:tblStylePr>
    <w:tblStylePr w:type="lastRow">
      <w:rPr>
        <w:b/>
        <w:bCs/>
      </w:rPr>
      <w:tblPr/>
      <w:tcPr>
        <w:tcBorders>
          <w:top w:val="double" w:sz="2" w:space="0" w:color="E1BF9F"/>
        </w:tcBorders>
      </w:tcPr>
    </w:tblStylePr>
    <w:tblStylePr w:type="firstCol">
      <w:rPr>
        <w:b/>
        <w:bCs/>
      </w:rPr>
    </w:tblStylePr>
    <w:tblStylePr w:type="lastCol">
      <w:rPr>
        <w:b/>
        <w:bCs/>
      </w:rPr>
    </w:tblStylePr>
  </w:style>
  <w:style w:type="table" w:customStyle="1" w:styleId="GridTable1Light-Accent13">
    <w:name w:val="Grid Table 1 Light - Accent 13"/>
    <w:basedOn w:val="TableNormal"/>
    <w:next w:val="GridTable1Light-Accent1"/>
    <w:uiPriority w:val="46"/>
    <w:rsid w:val="00546912"/>
    <w:pPr>
      <w:autoSpaceDN/>
      <w:textAlignment w:val="auto"/>
    </w:pPr>
    <w:rPr>
      <w:rFonts w:asciiTheme="minorHAnsi" w:eastAsiaTheme="minorHAnsi" w:hAnsiTheme="minorHAnsi" w:cstheme="minorBidi"/>
      <w:kern w:val="2"/>
      <w:sz w:val="24"/>
      <w:szCs w:val="24"/>
      <w:lang w:val="en-IN"/>
      <w14:ligatures w14:val="standardContextual"/>
    </w:rPr>
    <w:tblPr>
      <w:tblStyleRowBandSize w:val="1"/>
      <w:tblStyleColBandSize w:val="1"/>
      <w:tblBorders>
        <w:top w:val="single" w:sz="4" w:space="0" w:color="8651EE"/>
        <w:left w:val="single" w:sz="4" w:space="0" w:color="8651EE"/>
        <w:bottom w:val="single" w:sz="4" w:space="0" w:color="8651EE"/>
        <w:right w:val="single" w:sz="4" w:space="0" w:color="8651EE"/>
        <w:insideH w:val="single" w:sz="4" w:space="0" w:color="8651EE"/>
        <w:insideV w:val="single" w:sz="4" w:space="0" w:color="8651EE"/>
      </w:tblBorders>
    </w:tblPr>
    <w:tblStylePr w:type="firstRow">
      <w:rPr>
        <w:b/>
        <w:bCs/>
      </w:rPr>
      <w:tblPr/>
      <w:tcPr>
        <w:tcBorders>
          <w:bottom w:val="single" w:sz="12" w:space="0" w:color="5213CD"/>
        </w:tcBorders>
      </w:tcPr>
    </w:tblStylePr>
    <w:tblStylePr w:type="lastRow">
      <w:rPr>
        <w:b/>
        <w:bCs/>
      </w:rPr>
      <w:tblPr/>
      <w:tcPr>
        <w:tcBorders>
          <w:top w:val="double" w:sz="2" w:space="0" w:color="5213CD"/>
        </w:tcBorders>
      </w:tcPr>
    </w:tblStylePr>
    <w:tblStylePr w:type="firstCol">
      <w:rPr>
        <w:b/>
        <w:bCs/>
      </w:rPr>
    </w:tblStylePr>
    <w:tblStylePr w:type="lastCol">
      <w:rPr>
        <w:b/>
        <w:bCs/>
      </w:rPr>
    </w:tblStylePr>
  </w:style>
  <w:style w:type="table" w:customStyle="1" w:styleId="GridTable1Light-Accent52">
    <w:name w:val="Grid Table 1 Light - Accent 52"/>
    <w:basedOn w:val="TableNormal"/>
    <w:next w:val="GridTable1Light-Accent5"/>
    <w:uiPriority w:val="46"/>
    <w:rsid w:val="00546912"/>
    <w:pPr>
      <w:autoSpaceDN/>
      <w:textAlignment w:val="auto"/>
    </w:pPr>
    <w:rPr>
      <w:rFonts w:asciiTheme="minorHAnsi" w:eastAsiaTheme="minorHAnsi" w:hAnsiTheme="minorHAnsi" w:cstheme="minorBidi"/>
      <w:kern w:val="2"/>
      <w:sz w:val="24"/>
      <w:szCs w:val="24"/>
      <w:lang w:val="en-IN"/>
      <w14:ligatures w14:val="standardContextual"/>
    </w:rPr>
    <w:tblPr>
      <w:tblStyleRowBandSize w:val="1"/>
      <w:tblStyleColBandSize w:val="1"/>
      <w:tblBorders>
        <w:top w:val="single" w:sz="4" w:space="0" w:color="A3CEE5"/>
        <w:left w:val="single" w:sz="4" w:space="0" w:color="A3CEE5"/>
        <w:bottom w:val="single" w:sz="4" w:space="0" w:color="A3CEE5"/>
        <w:right w:val="single" w:sz="4" w:space="0" w:color="A3CEE5"/>
        <w:insideH w:val="single" w:sz="4" w:space="0" w:color="A3CEE5"/>
        <w:insideV w:val="single" w:sz="4" w:space="0" w:color="A3CEE5"/>
      </w:tblBorders>
    </w:tblPr>
    <w:tblStylePr w:type="firstRow">
      <w:rPr>
        <w:b/>
        <w:bCs/>
      </w:rPr>
      <w:tblPr/>
      <w:tcPr>
        <w:tcBorders>
          <w:bottom w:val="single" w:sz="12" w:space="0" w:color="76B5D8"/>
        </w:tcBorders>
      </w:tcPr>
    </w:tblStylePr>
    <w:tblStylePr w:type="lastRow">
      <w:rPr>
        <w:b/>
        <w:bCs/>
      </w:rPr>
      <w:tblPr/>
      <w:tcPr>
        <w:tcBorders>
          <w:top w:val="double" w:sz="2" w:space="0" w:color="76B5D8"/>
        </w:tcBorders>
      </w:tcPr>
    </w:tblStylePr>
    <w:tblStylePr w:type="firstCol">
      <w:rPr>
        <w:b/>
        <w:bCs/>
      </w:rPr>
    </w:tblStylePr>
    <w:tblStylePr w:type="lastCol">
      <w:rPr>
        <w:b/>
        <w:bCs/>
      </w:rPr>
    </w:tblStylePr>
  </w:style>
  <w:style w:type="table" w:customStyle="1" w:styleId="GridTable1Light-Accent62">
    <w:name w:val="Grid Table 1 Light - Accent 62"/>
    <w:basedOn w:val="TableNormal"/>
    <w:next w:val="GridTable1Light-Accent6"/>
    <w:uiPriority w:val="46"/>
    <w:rsid w:val="00546912"/>
    <w:pPr>
      <w:autoSpaceDN/>
      <w:textAlignment w:val="auto"/>
    </w:pPr>
    <w:rPr>
      <w:rFonts w:asciiTheme="minorHAnsi" w:eastAsiaTheme="minorHAnsi" w:hAnsiTheme="minorHAnsi" w:cstheme="minorBidi"/>
      <w:kern w:val="2"/>
      <w:sz w:val="24"/>
      <w:szCs w:val="24"/>
      <w:lang w:val="en-IN"/>
      <w14:ligatures w14:val="standardContextual"/>
    </w:rPr>
    <w:tblPr>
      <w:tblStyleRowBandSize w:val="1"/>
      <w:tblStyleColBandSize w:val="1"/>
      <w:tblBorders>
        <w:top w:val="single" w:sz="4" w:space="0" w:color="D0EAF3"/>
        <w:left w:val="single" w:sz="4" w:space="0" w:color="D0EAF3"/>
        <w:bottom w:val="single" w:sz="4" w:space="0" w:color="D0EAF3"/>
        <w:right w:val="single" w:sz="4" w:space="0" w:color="D0EAF3"/>
        <w:insideH w:val="single" w:sz="4" w:space="0" w:color="D0EAF3"/>
        <w:insideV w:val="single" w:sz="4" w:space="0" w:color="D0EAF3"/>
      </w:tblBorders>
    </w:tblPr>
    <w:tblStylePr w:type="firstRow">
      <w:rPr>
        <w:b/>
        <w:bCs/>
      </w:rPr>
      <w:tblPr/>
      <w:tcPr>
        <w:tcBorders>
          <w:bottom w:val="single" w:sz="12" w:space="0" w:color="B9E0EE"/>
        </w:tcBorders>
      </w:tcPr>
    </w:tblStylePr>
    <w:tblStylePr w:type="lastRow">
      <w:rPr>
        <w:b/>
        <w:bCs/>
      </w:rPr>
      <w:tblPr/>
      <w:tcPr>
        <w:tcBorders>
          <w:top w:val="double" w:sz="2" w:space="0" w:color="B9E0EE"/>
        </w:tcBorders>
      </w:tcPr>
    </w:tblStylePr>
    <w:tblStylePr w:type="firstCol">
      <w:rPr>
        <w:b/>
        <w:bCs/>
      </w:rPr>
    </w:tblStylePr>
    <w:tblStylePr w:type="lastCol">
      <w:rPr>
        <w:b/>
        <w:bCs/>
      </w:rPr>
    </w:tblStylePr>
  </w:style>
  <w:style w:type="paragraph" w:styleId="NoSpacing">
    <w:name w:val="No Spacing"/>
    <w:uiPriority w:val="1"/>
    <w:qFormat/>
    <w:rsid w:val="00546912"/>
    <w:pPr>
      <w:autoSpaceDN/>
      <w:textAlignment w:val="auto"/>
    </w:pPr>
    <w:rPr>
      <w:rFonts w:asciiTheme="minorHAnsi" w:eastAsiaTheme="minorHAnsi" w:hAnsiTheme="minorHAnsi" w:cstheme="minorBidi"/>
      <w:kern w:val="2"/>
      <w:szCs w:val="24"/>
      <w14:ligatures w14:val="standardContextual"/>
    </w:rPr>
  </w:style>
  <w:style w:type="table" w:styleId="GridTable1Light-Accent3">
    <w:name w:val="Grid Table 1 Light Accent 3"/>
    <w:basedOn w:val="TableNormal"/>
    <w:uiPriority w:val="46"/>
    <w:rsid w:val="00546912"/>
    <w:pPr>
      <w:autoSpaceDN/>
      <w:textAlignment w:val="auto"/>
    </w:pPr>
    <w:rPr>
      <w:rFonts w:asciiTheme="minorHAnsi" w:eastAsiaTheme="minorHAnsi" w:hAnsiTheme="minorHAnsi" w:cstheme="minorBidi"/>
      <w:kern w:val="2"/>
      <w:sz w:val="22"/>
      <w:szCs w:val="22"/>
      <w14:ligatures w14:val="standardContextual"/>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SubtleEmphasis">
    <w:name w:val="Subtle Emphasis"/>
    <w:basedOn w:val="DefaultParagraphFont"/>
    <w:uiPriority w:val="19"/>
    <w:qFormat/>
    <w:rsid w:val="00546912"/>
    <w:rPr>
      <w:i/>
      <w:iCs/>
      <w:color w:val="404040" w:themeColor="text1" w:themeTint="BF"/>
    </w:rPr>
  </w:style>
  <w:style w:type="character" w:styleId="Emphasis">
    <w:name w:val="Emphasis"/>
    <w:basedOn w:val="DefaultParagraphFont"/>
    <w:uiPriority w:val="20"/>
    <w:qFormat/>
    <w:rsid w:val="00546912"/>
    <w:rPr>
      <w:i/>
      <w:iCs/>
    </w:rPr>
  </w:style>
  <w:style w:type="character" w:styleId="SubtleReference">
    <w:name w:val="Subtle Reference"/>
    <w:basedOn w:val="DefaultParagraphFont"/>
    <w:uiPriority w:val="31"/>
    <w:qFormat/>
    <w:rsid w:val="00546912"/>
    <w:rPr>
      <w:smallCaps/>
      <w:color w:val="5A5A5A" w:themeColor="text1" w:themeTint="A5"/>
    </w:rPr>
  </w:style>
  <w:style w:type="character" w:styleId="BookTitle">
    <w:name w:val="Book Title"/>
    <w:basedOn w:val="DefaultParagraphFont"/>
    <w:uiPriority w:val="33"/>
    <w:qFormat/>
    <w:rsid w:val="00546912"/>
    <w:rPr>
      <w:b/>
      <w:bCs/>
      <w:i/>
      <w:iCs/>
      <w:spacing w:val="5"/>
    </w:rPr>
  </w:style>
  <w:style w:type="character" w:customStyle="1" w:styleId="BalloonTextChar1">
    <w:name w:val="Balloon Text Char1"/>
    <w:basedOn w:val="DefaultParagraphFont"/>
    <w:link w:val="BalloonText"/>
    <w:uiPriority w:val="99"/>
    <w:rsid w:val="00546912"/>
    <w:rPr>
      <w:rFonts w:ascii="Tahoma" w:hAnsi="Tahoma" w:cs="Tahoma"/>
      <w:sz w:val="16"/>
      <w:szCs w:val="16"/>
    </w:rPr>
  </w:style>
  <w:style w:type="paragraph" w:styleId="BlockText">
    <w:name w:val="Block Text"/>
    <w:basedOn w:val="Normal"/>
    <w:uiPriority w:val="99"/>
    <w:semiHidden/>
    <w:unhideWhenUsed/>
    <w:rsid w:val="00546912"/>
    <w:pPr>
      <w:pBdr>
        <w:top w:val="single" w:sz="2" w:space="10" w:color="4472C4" w:themeColor="accent1"/>
        <w:left w:val="single" w:sz="2" w:space="10" w:color="4472C4" w:themeColor="accent1"/>
        <w:bottom w:val="single" w:sz="2" w:space="10" w:color="4472C4" w:themeColor="accent1"/>
        <w:right w:val="single" w:sz="2" w:space="10" w:color="4472C4" w:themeColor="accent1"/>
      </w:pBdr>
      <w:suppressAutoHyphens w:val="0"/>
      <w:autoSpaceDN/>
      <w:ind w:left="1152" w:right="1152"/>
      <w:textAlignment w:val="auto"/>
    </w:pPr>
    <w:rPr>
      <w:rFonts w:asciiTheme="minorHAnsi" w:eastAsiaTheme="minorEastAsia" w:hAnsiTheme="minorHAnsi" w:cstheme="minorBidi"/>
      <w:i/>
      <w:iCs/>
      <w:color w:val="4472C4" w:themeColor="accent1"/>
      <w:kern w:val="2"/>
      <w:sz w:val="20"/>
      <w14:ligatures w14:val="standardContextual"/>
    </w:rPr>
  </w:style>
  <w:style w:type="character" w:customStyle="1" w:styleId="BodyTextChar1">
    <w:name w:val="Body Text Char1"/>
    <w:basedOn w:val="DefaultParagraphFont"/>
    <w:uiPriority w:val="99"/>
    <w:semiHidden/>
    <w:rsid w:val="00546912"/>
    <w:rPr>
      <w:sz w:val="20"/>
      <w:szCs w:val="24"/>
    </w:rPr>
  </w:style>
  <w:style w:type="character" w:customStyle="1" w:styleId="BodyText2Char1">
    <w:name w:val="Body Text 2 Char1"/>
    <w:basedOn w:val="DefaultParagraphFont"/>
    <w:uiPriority w:val="99"/>
    <w:semiHidden/>
    <w:rsid w:val="00546912"/>
    <w:rPr>
      <w:sz w:val="20"/>
      <w:szCs w:val="24"/>
    </w:rPr>
  </w:style>
  <w:style w:type="paragraph" w:styleId="BodyText3">
    <w:name w:val="Body Text 3"/>
    <w:basedOn w:val="Normal"/>
    <w:link w:val="BodyText3Char1"/>
    <w:uiPriority w:val="99"/>
    <w:semiHidden/>
    <w:unhideWhenUsed/>
    <w:rsid w:val="00546912"/>
    <w:pPr>
      <w:suppressAutoHyphens w:val="0"/>
      <w:autoSpaceDN/>
      <w:spacing w:after="120"/>
      <w:textAlignment w:val="auto"/>
    </w:pPr>
    <w:rPr>
      <w:rFonts w:asciiTheme="minorHAnsi" w:eastAsiaTheme="minorHAnsi" w:hAnsiTheme="minorHAnsi" w:cstheme="minorBidi"/>
      <w:kern w:val="2"/>
      <w:sz w:val="16"/>
      <w:szCs w:val="16"/>
      <w14:ligatures w14:val="standardContextual"/>
    </w:rPr>
  </w:style>
  <w:style w:type="character" w:customStyle="1" w:styleId="BodyText3Char1">
    <w:name w:val="Body Text 3 Char1"/>
    <w:basedOn w:val="DefaultParagraphFont"/>
    <w:link w:val="BodyText3"/>
    <w:uiPriority w:val="99"/>
    <w:semiHidden/>
    <w:rsid w:val="00546912"/>
    <w:rPr>
      <w:rFonts w:asciiTheme="minorHAnsi" w:eastAsiaTheme="minorHAnsi" w:hAnsiTheme="minorHAnsi" w:cstheme="minorBidi"/>
      <w:kern w:val="2"/>
      <w:sz w:val="16"/>
      <w:szCs w:val="16"/>
      <w14:ligatures w14:val="standardContextual"/>
    </w:rPr>
  </w:style>
  <w:style w:type="paragraph" w:styleId="BodyTextFirstIndent">
    <w:name w:val="Body Text First Indent"/>
    <w:basedOn w:val="BodyText"/>
    <w:link w:val="BodyTextFirstIndentChar1"/>
    <w:uiPriority w:val="99"/>
    <w:semiHidden/>
    <w:unhideWhenUsed/>
    <w:rsid w:val="00546912"/>
    <w:pPr>
      <w:suppressAutoHyphens w:val="0"/>
      <w:autoSpaceDN/>
      <w:spacing w:after="0"/>
      <w:ind w:firstLine="360"/>
      <w:textAlignment w:val="auto"/>
    </w:pPr>
    <w:rPr>
      <w:rFonts w:asciiTheme="minorHAnsi" w:eastAsiaTheme="minorHAnsi" w:hAnsiTheme="minorHAnsi" w:cstheme="minorBidi"/>
      <w:kern w:val="2"/>
      <w:sz w:val="20"/>
      <w14:ligatures w14:val="standardContextual"/>
    </w:rPr>
  </w:style>
  <w:style w:type="character" w:customStyle="1" w:styleId="BodyTextFirstIndentChar1">
    <w:name w:val="Body Text First Indent Char1"/>
    <w:basedOn w:val="BodyTextChar"/>
    <w:link w:val="BodyTextFirstIndent"/>
    <w:uiPriority w:val="99"/>
    <w:semiHidden/>
    <w:rsid w:val="00546912"/>
    <w:rPr>
      <w:rFonts w:asciiTheme="minorHAnsi" w:eastAsiaTheme="minorHAnsi" w:hAnsiTheme="minorHAnsi" w:cstheme="minorBidi"/>
      <w:kern w:val="2"/>
      <w:sz w:val="24"/>
      <w:szCs w:val="24"/>
      <w14:ligatures w14:val="standardContextual"/>
    </w:rPr>
  </w:style>
  <w:style w:type="paragraph" w:styleId="BodyTextIndent">
    <w:name w:val="Body Text Indent"/>
    <w:basedOn w:val="Normal"/>
    <w:link w:val="BodyTextIndentChar1"/>
    <w:uiPriority w:val="99"/>
    <w:semiHidden/>
    <w:unhideWhenUsed/>
    <w:rsid w:val="00546912"/>
    <w:pPr>
      <w:suppressAutoHyphens w:val="0"/>
      <w:autoSpaceDN/>
      <w:spacing w:after="120"/>
      <w:ind w:left="283"/>
      <w:textAlignment w:val="auto"/>
    </w:pPr>
    <w:rPr>
      <w:rFonts w:asciiTheme="minorHAnsi" w:eastAsiaTheme="minorHAnsi" w:hAnsiTheme="minorHAnsi" w:cstheme="minorBidi"/>
      <w:kern w:val="2"/>
      <w:sz w:val="20"/>
      <w14:ligatures w14:val="standardContextual"/>
    </w:rPr>
  </w:style>
  <w:style w:type="character" w:customStyle="1" w:styleId="BodyTextIndentChar1">
    <w:name w:val="Body Text Indent Char1"/>
    <w:basedOn w:val="DefaultParagraphFont"/>
    <w:link w:val="BodyTextIndent"/>
    <w:uiPriority w:val="99"/>
    <w:semiHidden/>
    <w:rsid w:val="00546912"/>
    <w:rPr>
      <w:rFonts w:asciiTheme="minorHAnsi" w:eastAsiaTheme="minorHAnsi" w:hAnsiTheme="minorHAnsi" w:cstheme="minorBidi"/>
      <w:kern w:val="2"/>
      <w:szCs w:val="24"/>
      <w14:ligatures w14:val="standardContextual"/>
    </w:rPr>
  </w:style>
  <w:style w:type="paragraph" w:styleId="BodyTextFirstIndent2">
    <w:name w:val="Body Text First Indent 2"/>
    <w:basedOn w:val="BodyTextIndent"/>
    <w:link w:val="BodyTextFirstIndent2Char1"/>
    <w:uiPriority w:val="99"/>
    <w:semiHidden/>
    <w:unhideWhenUsed/>
    <w:rsid w:val="00546912"/>
    <w:pPr>
      <w:spacing w:after="0"/>
      <w:ind w:left="360" w:firstLine="360"/>
    </w:pPr>
  </w:style>
  <w:style w:type="character" w:customStyle="1" w:styleId="BodyTextFirstIndent2Char1">
    <w:name w:val="Body Text First Indent 2 Char1"/>
    <w:basedOn w:val="BodyTextIndentChar1"/>
    <w:link w:val="BodyTextFirstIndent2"/>
    <w:uiPriority w:val="99"/>
    <w:semiHidden/>
    <w:rsid w:val="00546912"/>
    <w:rPr>
      <w:rFonts w:asciiTheme="minorHAnsi" w:eastAsiaTheme="minorHAnsi" w:hAnsiTheme="minorHAnsi" w:cstheme="minorBidi"/>
      <w:kern w:val="2"/>
      <w:szCs w:val="24"/>
      <w14:ligatures w14:val="standardContextual"/>
    </w:rPr>
  </w:style>
  <w:style w:type="paragraph" w:styleId="BodyTextIndent2">
    <w:name w:val="Body Text Indent 2"/>
    <w:basedOn w:val="Normal"/>
    <w:link w:val="BodyTextIndent2Char1"/>
    <w:uiPriority w:val="99"/>
    <w:semiHidden/>
    <w:unhideWhenUsed/>
    <w:rsid w:val="00546912"/>
    <w:pPr>
      <w:suppressAutoHyphens w:val="0"/>
      <w:autoSpaceDN/>
      <w:spacing w:after="120" w:line="480" w:lineRule="auto"/>
      <w:ind w:left="283"/>
      <w:textAlignment w:val="auto"/>
    </w:pPr>
    <w:rPr>
      <w:rFonts w:asciiTheme="minorHAnsi" w:eastAsiaTheme="minorHAnsi" w:hAnsiTheme="minorHAnsi" w:cstheme="minorBidi"/>
      <w:kern w:val="2"/>
      <w:sz w:val="20"/>
      <w14:ligatures w14:val="standardContextual"/>
    </w:rPr>
  </w:style>
  <w:style w:type="character" w:customStyle="1" w:styleId="BodyTextIndent2Char1">
    <w:name w:val="Body Text Indent 2 Char1"/>
    <w:basedOn w:val="DefaultParagraphFont"/>
    <w:link w:val="BodyTextIndent2"/>
    <w:uiPriority w:val="99"/>
    <w:semiHidden/>
    <w:rsid w:val="00546912"/>
    <w:rPr>
      <w:rFonts w:asciiTheme="minorHAnsi" w:eastAsiaTheme="minorHAnsi" w:hAnsiTheme="minorHAnsi" w:cstheme="minorBidi"/>
      <w:kern w:val="2"/>
      <w:szCs w:val="24"/>
      <w14:ligatures w14:val="standardContextual"/>
    </w:rPr>
  </w:style>
  <w:style w:type="paragraph" w:styleId="BodyTextIndent3">
    <w:name w:val="Body Text Indent 3"/>
    <w:basedOn w:val="Normal"/>
    <w:link w:val="BodyTextIndent3Char1"/>
    <w:uiPriority w:val="99"/>
    <w:unhideWhenUsed/>
    <w:rsid w:val="00546912"/>
    <w:pPr>
      <w:suppressAutoHyphens w:val="0"/>
      <w:autoSpaceDN/>
      <w:spacing w:after="120"/>
      <w:ind w:left="283"/>
      <w:textAlignment w:val="auto"/>
    </w:pPr>
    <w:rPr>
      <w:rFonts w:asciiTheme="minorHAnsi" w:eastAsiaTheme="minorHAnsi" w:hAnsiTheme="minorHAnsi" w:cstheme="minorBidi"/>
      <w:kern w:val="2"/>
      <w:sz w:val="16"/>
      <w:szCs w:val="16"/>
      <w14:ligatures w14:val="standardContextual"/>
    </w:rPr>
  </w:style>
  <w:style w:type="character" w:customStyle="1" w:styleId="BodyTextIndent3Char1">
    <w:name w:val="Body Text Indent 3 Char1"/>
    <w:basedOn w:val="DefaultParagraphFont"/>
    <w:link w:val="BodyTextIndent3"/>
    <w:uiPriority w:val="99"/>
    <w:rsid w:val="00546912"/>
    <w:rPr>
      <w:rFonts w:asciiTheme="minorHAnsi" w:eastAsiaTheme="minorHAnsi" w:hAnsiTheme="minorHAnsi" w:cstheme="minorBidi"/>
      <w:kern w:val="2"/>
      <w:sz w:val="16"/>
      <w:szCs w:val="16"/>
      <w14:ligatures w14:val="standardContextual"/>
    </w:rPr>
  </w:style>
  <w:style w:type="paragraph" w:styleId="Closing">
    <w:name w:val="Closing"/>
    <w:basedOn w:val="Normal"/>
    <w:link w:val="ClosingChar1"/>
    <w:uiPriority w:val="99"/>
    <w:semiHidden/>
    <w:unhideWhenUsed/>
    <w:rsid w:val="00546912"/>
    <w:pPr>
      <w:suppressAutoHyphens w:val="0"/>
      <w:autoSpaceDN/>
      <w:ind w:left="4252"/>
      <w:textAlignment w:val="auto"/>
    </w:pPr>
    <w:rPr>
      <w:rFonts w:asciiTheme="minorHAnsi" w:eastAsiaTheme="minorHAnsi" w:hAnsiTheme="minorHAnsi" w:cstheme="minorBidi"/>
      <w:kern w:val="2"/>
      <w:sz w:val="20"/>
      <w14:ligatures w14:val="standardContextual"/>
    </w:rPr>
  </w:style>
  <w:style w:type="character" w:customStyle="1" w:styleId="ClosingChar1">
    <w:name w:val="Closing Char1"/>
    <w:basedOn w:val="DefaultParagraphFont"/>
    <w:link w:val="Closing"/>
    <w:uiPriority w:val="99"/>
    <w:semiHidden/>
    <w:rsid w:val="00546912"/>
    <w:rPr>
      <w:rFonts w:asciiTheme="minorHAnsi" w:eastAsiaTheme="minorHAnsi" w:hAnsiTheme="minorHAnsi" w:cstheme="minorBidi"/>
      <w:kern w:val="2"/>
      <w:szCs w:val="24"/>
      <w14:ligatures w14:val="standardContextual"/>
    </w:rPr>
  </w:style>
  <w:style w:type="paragraph" w:styleId="Date">
    <w:name w:val="Date"/>
    <w:basedOn w:val="Normal"/>
    <w:next w:val="Normal"/>
    <w:link w:val="DateChar"/>
    <w:uiPriority w:val="99"/>
    <w:semiHidden/>
    <w:unhideWhenUsed/>
    <w:rsid w:val="00546912"/>
    <w:pPr>
      <w:suppressAutoHyphens w:val="0"/>
      <w:autoSpaceDN/>
      <w:textAlignment w:val="auto"/>
    </w:pPr>
    <w:rPr>
      <w:rFonts w:ascii="Arial" w:hAnsi="Arial"/>
      <w:color w:val="0D0320"/>
      <w:sz w:val="22"/>
      <w:szCs w:val="20"/>
    </w:rPr>
  </w:style>
  <w:style w:type="character" w:customStyle="1" w:styleId="DateChar1">
    <w:name w:val="Date Char1"/>
    <w:basedOn w:val="DefaultParagraphFont"/>
    <w:uiPriority w:val="99"/>
    <w:semiHidden/>
    <w:rsid w:val="00546912"/>
    <w:rPr>
      <w:sz w:val="24"/>
      <w:szCs w:val="24"/>
    </w:rPr>
  </w:style>
  <w:style w:type="paragraph" w:styleId="DocumentMap">
    <w:name w:val="Document Map"/>
    <w:basedOn w:val="Normal"/>
    <w:link w:val="DocumentMapChar1"/>
    <w:uiPriority w:val="99"/>
    <w:semiHidden/>
    <w:unhideWhenUsed/>
    <w:rsid w:val="00546912"/>
    <w:pPr>
      <w:suppressAutoHyphens w:val="0"/>
      <w:autoSpaceDN/>
      <w:textAlignment w:val="auto"/>
    </w:pPr>
    <w:rPr>
      <w:rFonts w:ascii="Segoe UI" w:eastAsiaTheme="minorHAnsi" w:hAnsi="Segoe UI" w:cs="Segoe UI"/>
      <w:kern w:val="2"/>
      <w:sz w:val="16"/>
      <w:szCs w:val="16"/>
      <w14:ligatures w14:val="standardContextual"/>
    </w:rPr>
  </w:style>
  <w:style w:type="character" w:customStyle="1" w:styleId="DocumentMapChar1">
    <w:name w:val="Document Map Char1"/>
    <w:basedOn w:val="DefaultParagraphFont"/>
    <w:link w:val="DocumentMap"/>
    <w:uiPriority w:val="99"/>
    <w:semiHidden/>
    <w:rsid w:val="00546912"/>
    <w:rPr>
      <w:rFonts w:ascii="Segoe UI" w:eastAsiaTheme="minorHAnsi" w:hAnsi="Segoe UI" w:cs="Segoe UI"/>
      <w:kern w:val="2"/>
      <w:sz w:val="16"/>
      <w:szCs w:val="16"/>
      <w14:ligatures w14:val="standardContextual"/>
    </w:rPr>
  </w:style>
  <w:style w:type="paragraph" w:styleId="E-mailSignature">
    <w:name w:val="E-mail Signature"/>
    <w:basedOn w:val="Normal"/>
    <w:link w:val="E-mailSignatureChar1"/>
    <w:uiPriority w:val="99"/>
    <w:semiHidden/>
    <w:unhideWhenUsed/>
    <w:rsid w:val="00546912"/>
    <w:pPr>
      <w:suppressAutoHyphens w:val="0"/>
      <w:autoSpaceDN/>
      <w:textAlignment w:val="auto"/>
    </w:pPr>
    <w:rPr>
      <w:rFonts w:asciiTheme="minorHAnsi" w:eastAsiaTheme="minorHAnsi" w:hAnsiTheme="minorHAnsi" w:cstheme="minorBidi"/>
      <w:kern w:val="2"/>
      <w:sz w:val="20"/>
      <w14:ligatures w14:val="standardContextual"/>
    </w:rPr>
  </w:style>
  <w:style w:type="character" w:customStyle="1" w:styleId="E-mailSignatureChar1">
    <w:name w:val="E-mail Signature Char1"/>
    <w:basedOn w:val="DefaultParagraphFont"/>
    <w:link w:val="E-mailSignature"/>
    <w:uiPriority w:val="99"/>
    <w:semiHidden/>
    <w:rsid w:val="00546912"/>
    <w:rPr>
      <w:rFonts w:asciiTheme="minorHAnsi" w:eastAsiaTheme="minorHAnsi" w:hAnsiTheme="minorHAnsi" w:cstheme="minorBidi"/>
      <w:kern w:val="2"/>
      <w:szCs w:val="24"/>
      <w14:ligatures w14:val="standardContextual"/>
    </w:rPr>
  </w:style>
  <w:style w:type="character" w:customStyle="1" w:styleId="EndnoteTextChar1">
    <w:name w:val="Endnote Text Char1"/>
    <w:basedOn w:val="DefaultParagraphFont"/>
    <w:link w:val="EndnoteText"/>
    <w:uiPriority w:val="99"/>
    <w:rsid w:val="00546912"/>
  </w:style>
  <w:style w:type="paragraph" w:styleId="EnvelopeAddress">
    <w:name w:val="envelope address"/>
    <w:basedOn w:val="Normal"/>
    <w:uiPriority w:val="99"/>
    <w:semiHidden/>
    <w:unhideWhenUsed/>
    <w:rsid w:val="00546912"/>
    <w:pPr>
      <w:framePr w:w="7920" w:h="1980" w:hRule="exact" w:hSpace="180" w:wrap="auto" w:hAnchor="page" w:xAlign="center" w:yAlign="bottom"/>
      <w:suppressAutoHyphens w:val="0"/>
      <w:autoSpaceDN/>
      <w:ind w:left="2880"/>
      <w:textAlignment w:val="auto"/>
    </w:pPr>
    <w:rPr>
      <w:rFonts w:asciiTheme="majorHAnsi" w:eastAsiaTheme="majorEastAsia" w:hAnsiTheme="majorHAnsi" w:cstheme="majorBidi"/>
      <w:kern w:val="2"/>
      <w14:ligatures w14:val="standardContextual"/>
    </w:rPr>
  </w:style>
  <w:style w:type="paragraph" w:styleId="EnvelopeReturn">
    <w:name w:val="envelope return"/>
    <w:basedOn w:val="Normal"/>
    <w:uiPriority w:val="99"/>
    <w:semiHidden/>
    <w:unhideWhenUsed/>
    <w:rsid w:val="00546912"/>
    <w:pPr>
      <w:suppressAutoHyphens w:val="0"/>
      <w:autoSpaceDN/>
      <w:textAlignment w:val="auto"/>
    </w:pPr>
    <w:rPr>
      <w:rFonts w:asciiTheme="majorHAnsi" w:eastAsiaTheme="majorEastAsia" w:hAnsiTheme="majorHAnsi" w:cstheme="majorBidi"/>
      <w:kern w:val="2"/>
      <w:sz w:val="20"/>
      <w:szCs w:val="20"/>
      <w14:ligatures w14:val="standardContextual"/>
    </w:rPr>
  </w:style>
  <w:style w:type="character" w:customStyle="1" w:styleId="FootnoteTextChar1">
    <w:name w:val="Footnote Text Char1"/>
    <w:basedOn w:val="DefaultParagraphFont"/>
    <w:link w:val="FootnoteText"/>
    <w:uiPriority w:val="99"/>
    <w:rsid w:val="00546912"/>
  </w:style>
  <w:style w:type="character" w:styleId="Hashtag">
    <w:name w:val="Hashtag"/>
    <w:basedOn w:val="DefaultParagraphFont"/>
    <w:uiPriority w:val="99"/>
    <w:semiHidden/>
    <w:unhideWhenUsed/>
    <w:rsid w:val="00546912"/>
    <w:rPr>
      <w:color w:val="2B579A"/>
      <w:shd w:val="clear" w:color="auto" w:fill="E1DFDD"/>
    </w:rPr>
  </w:style>
  <w:style w:type="character" w:styleId="HTMLAcronym">
    <w:name w:val="HTML Acronym"/>
    <w:basedOn w:val="DefaultParagraphFont"/>
    <w:uiPriority w:val="99"/>
    <w:semiHidden/>
    <w:unhideWhenUsed/>
    <w:rsid w:val="00546912"/>
  </w:style>
  <w:style w:type="paragraph" w:styleId="HTMLAddress">
    <w:name w:val="HTML Address"/>
    <w:basedOn w:val="Normal"/>
    <w:link w:val="HTMLAddressChar1"/>
    <w:uiPriority w:val="99"/>
    <w:semiHidden/>
    <w:unhideWhenUsed/>
    <w:rsid w:val="00546912"/>
    <w:pPr>
      <w:suppressAutoHyphens w:val="0"/>
      <w:autoSpaceDN/>
      <w:textAlignment w:val="auto"/>
    </w:pPr>
    <w:rPr>
      <w:rFonts w:asciiTheme="minorHAnsi" w:eastAsiaTheme="minorHAnsi" w:hAnsiTheme="minorHAnsi" w:cstheme="minorBidi"/>
      <w:i/>
      <w:iCs/>
      <w:kern w:val="2"/>
      <w:sz w:val="20"/>
      <w14:ligatures w14:val="standardContextual"/>
    </w:rPr>
  </w:style>
  <w:style w:type="character" w:customStyle="1" w:styleId="HTMLAddressChar1">
    <w:name w:val="HTML Address Char1"/>
    <w:basedOn w:val="DefaultParagraphFont"/>
    <w:link w:val="HTMLAddress"/>
    <w:uiPriority w:val="99"/>
    <w:semiHidden/>
    <w:rsid w:val="00546912"/>
    <w:rPr>
      <w:rFonts w:asciiTheme="minorHAnsi" w:eastAsiaTheme="minorHAnsi" w:hAnsiTheme="minorHAnsi" w:cstheme="minorBidi"/>
      <w:i/>
      <w:iCs/>
      <w:kern w:val="2"/>
      <w:szCs w:val="24"/>
      <w14:ligatures w14:val="standardContextual"/>
    </w:rPr>
  </w:style>
  <w:style w:type="character" w:styleId="HTMLCite">
    <w:name w:val="HTML Cite"/>
    <w:basedOn w:val="DefaultParagraphFont"/>
    <w:uiPriority w:val="99"/>
    <w:unhideWhenUsed/>
    <w:rsid w:val="00546912"/>
    <w:rPr>
      <w:i/>
      <w:iCs/>
    </w:rPr>
  </w:style>
  <w:style w:type="character" w:styleId="HTMLCode">
    <w:name w:val="HTML Code"/>
    <w:basedOn w:val="DefaultParagraphFont"/>
    <w:uiPriority w:val="99"/>
    <w:semiHidden/>
    <w:unhideWhenUsed/>
    <w:rsid w:val="00546912"/>
    <w:rPr>
      <w:rFonts w:ascii="Consolas" w:hAnsi="Consolas"/>
      <w:sz w:val="20"/>
      <w:szCs w:val="20"/>
    </w:rPr>
  </w:style>
  <w:style w:type="character" w:styleId="HTMLDefinition">
    <w:name w:val="HTML Definition"/>
    <w:basedOn w:val="DefaultParagraphFont"/>
    <w:uiPriority w:val="99"/>
    <w:semiHidden/>
    <w:unhideWhenUsed/>
    <w:rsid w:val="00546912"/>
    <w:rPr>
      <w:i/>
      <w:iCs/>
    </w:rPr>
  </w:style>
  <w:style w:type="character" w:styleId="HTMLKeyboard">
    <w:name w:val="HTML Keyboard"/>
    <w:basedOn w:val="DefaultParagraphFont"/>
    <w:uiPriority w:val="99"/>
    <w:semiHidden/>
    <w:unhideWhenUsed/>
    <w:rsid w:val="00546912"/>
    <w:rPr>
      <w:rFonts w:ascii="Consolas" w:hAnsi="Consolas"/>
      <w:sz w:val="20"/>
      <w:szCs w:val="20"/>
    </w:rPr>
  </w:style>
  <w:style w:type="paragraph" w:styleId="HTMLPreformatted">
    <w:name w:val="HTML Preformatted"/>
    <w:basedOn w:val="Normal"/>
    <w:link w:val="HTMLPreformattedChar1"/>
    <w:uiPriority w:val="99"/>
    <w:semiHidden/>
    <w:unhideWhenUsed/>
    <w:rsid w:val="00546912"/>
    <w:pPr>
      <w:suppressAutoHyphens w:val="0"/>
      <w:autoSpaceDN/>
      <w:textAlignment w:val="auto"/>
    </w:pPr>
    <w:rPr>
      <w:rFonts w:ascii="Consolas" w:eastAsiaTheme="minorHAnsi" w:hAnsi="Consolas" w:cstheme="minorBidi"/>
      <w:kern w:val="2"/>
      <w:sz w:val="20"/>
      <w:szCs w:val="20"/>
      <w14:ligatures w14:val="standardContextual"/>
    </w:rPr>
  </w:style>
  <w:style w:type="character" w:customStyle="1" w:styleId="HTMLPreformattedChar1">
    <w:name w:val="HTML Preformatted Char1"/>
    <w:basedOn w:val="DefaultParagraphFont"/>
    <w:link w:val="HTMLPreformatted"/>
    <w:uiPriority w:val="99"/>
    <w:semiHidden/>
    <w:rsid w:val="00546912"/>
    <w:rPr>
      <w:rFonts w:ascii="Consolas" w:eastAsiaTheme="minorHAnsi" w:hAnsi="Consolas" w:cstheme="minorBidi"/>
      <w:kern w:val="2"/>
      <w14:ligatures w14:val="standardContextual"/>
    </w:rPr>
  </w:style>
  <w:style w:type="character" w:styleId="HTMLSample">
    <w:name w:val="HTML Sample"/>
    <w:basedOn w:val="DefaultParagraphFont"/>
    <w:uiPriority w:val="99"/>
    <w:semiHidden/>
    <w:unhideWhenUsed/>
    <w:rsid w:val="00546912"/>
    <w:rPr>
      <w:rFonts w:ascii="Consolas" w:hAnsi="Consolas"/>
      <w:sz w:val="24"/>
      <w:szCs w:val="24"/>
    </w:rPr>
  </w:style>
  <w:style w:type="character" w:styleId="HTMLTypewriter">
    <w:name w:val="HTML Typewriter"/>
    <w:basedOn w:val="DefaultParagraphFont"/>
    <w:uiPriority w:val="99"/>
    <w:semiHidden/>
    <w:unhideWhenUsed/>
    <w:rsid w:val="00546912"/>
    <w:rPr>
      <w:rFonts w:ascii="Consolas" w:hAnsi="Consolas"/>
      <w:sz w:val="20"/>
      <w:szCs w:val="20"/>
    </w:rPr>
  </w:style>
  <w:style w:type="character" w:styleId="HTMLVariable">
    <w:name w:val="HTML Variable"/>
    <w:basedOn w:val="DefaultParagraphFont"/>
    <w:uiPriority w:val="99"/>
    <w:semiHidden/>
    <w:unhideWhenUsed/>
    <w:rsid w:val="00546912"/>
    <w:rPr>
      <w:i/>
      <w:iCs/>
    </w:rPr>
  </w:style>
  <w:style w:type="paragraph" w:styleId="Index1">
    <w:name w:val="index 1"/>
    <w:basedOn w:val="Normal"/>
    <w:next w:val="Normal"/>
    <w:autoRedefine/>
    <w:uiPriority w:val="99"/>
    <w:semiHidden/>
    <w:unhideWhenUsed/>
    <w:rsid w:val="00546912"/>
    <w:pPr>
      <w:suppressAutoHyphens w:val="0"/>
      <w:autoSpaceDN/>
      <w:ind w:left="200" w:hanging="200"/>
      <w:textAlignment w:val="auto"/>
    </w:pPr>
    <w:rPr>
      <w:rFonts w:asciiTheme="minorHAnsi" w:eastAsiaTheme="minorHAnsi" w:hAnsiTheme="minorHAnsi" w:cstheme="minorBidi"/>
      <w:kern w:val="2"/>
      <w:sz w:val="20"/>
      <w14:ligatures w14:val="standardContextual"/>
    </w:rPr>
  </w:style>
  <w:style w:type="character" w:styleId="LineNumber">
    <w:name w:val="line number"/>
    <w:basedOn w:val="DefaultParagraphFont"/>
    <w:uiPriority w:val="99"/>
    <w:semiHidden/>
    <w:unhideWhenUsed/>
    <w:rsid w:val="00546912"/>
  </w:style>
  <w:style w:type="paragraph" w:styleId="List">
    <w:name w:val="List"/>
    <w:basedOn w:val="Normal"/>
    <w:uiPriority w:val="99"/>
    <w:unhideWhenUsed/>
    <w:rsid w:val="00546912"/>
    <w:pPr>
      <w:suppressAutoHyphens w:val="0"/>
      <w:autoSpaceDN/>
      <w:ind w:left="283" w:hanging="283"/>
      <w:contextualSpacing/>
      <w:textAlignment w:val="auto"/>
    </w:pPr>
    <w:rPr>
      <w:rFonts w:asciiTheme="minorHAnsi" w:eastAsiaTheme="minorHAnsi" w:hAnsiTheme="minorHAnsi" w:cstheme="minorBidi"/>
      <w:kern w:val="2"/>
      <w:sz w:val="20"/>
      <w14:ligatures w14:val="standardContextual"/>
    </w:rPr>
  </w:style>
  <w:style w:type="paragraph" w:styleId="List2">
    <w:name w:val="List 2"/>
    <w:basedOn w:val="Normal"/>
    <w:uiPriority w:val="99"/>
    <w:semiHidden/>
    <w:unhideWhenUsed/>
    <w:rsid w:val="00546912"/>
    <w:pPr>
      <w:suppressAutoHyphens w:val="0"/>
      <w:autoSpaceDN/>
      <w:ind w:left="566" w:hanging="283"/>
      <w:contextualSpacing/>
      <w:textAlignment w:val="auto"/>
    </w:pPr>
    <w:rPr>
      <w:rFonts w:asciiTheme="minorHAnsi" w:eastAsiaTheme="minorHAnsi" w:hAnsiTheme="minorHAnsi" w:cstheme="minorBidi"/>
      <w:kern w:val="2"/>
      <w:sz w:val="20"/>
      <w14:ligatures w14:val="standardContextual"/>
    </w:rPr>
  </w:style>
  <w:style w:type="paragraph" w:styleId="List3">
    <w:name w:val="List 3"/>
    <w:basedOn w:val="Normal"/>
    <w:uiPriority w:val="99"/>
    <w:semiHidden/>
    <w:unhideWhenUsed/>
    <w:rsid w:val="00546912"/>
    <w:pPr>
      <w:suppressAutoHyphens w:val="0"/>
      <w:autoSpaceDN/>
      <w:ind w:left="849" w:hanging="283"/>
      <w:contextualSpacing/>
      <w:textAlignment w:val="auto"/>
    </w:pPr>
    <w:rPr>
      <w:rFonts w:asciiTheme="minorHAnsi" w:eastAsiaTheme="minorHAnsi" w:hAnsiTheme="minorHAnsi" w:cstheme="minorBidi"/>
      <w:kern w:val="2"/>
      <w:sz w:val="20"/>
      <w14:ligatures w14:val="standardContextual"/>
    </w:rPr>
  </w:style>
  <w:style w:type="paragraph" w:styleId="List4">
    <w:name w:val="List 4"/>
    <w:basedOn w:val="Normal"/>
    <w:uiPriority w:val="99"/>
    <w:semiHidden/>
    <w:unhideWhenUsed/>
    <w:rsid w:val="00546912"/>
    <w:pPr>
      <w:suppressAutoHyphens w:val="0"/>
      <w:autoSpaceDN/>
      <w:ind w:left="1132" w:hanging="283"/>
      <w:contextualSpacing/>
      <w:textAlignment w:val="auto"/>
    </w:pPr>
    <w:rPr>
      <w:rFonts w:asciiTheme="minorHAnsi" w:eastAsiaTheme="minorHAnsi" w:hAnsiTheme="minorHAnsi" w:cstheme="minorBidi"/>
      <w:kern w:val="2"/>
      <w:sz w:val="20"/>
      <w14:ligatures w14:val="standardContextual"/>
    </w:rPr>
  </w:style>
  <w:style w:type="paragraph" w:styleId="List5">
    <w:name w:val="List 5"/>
    <w:basedOn w:val="Normal"/>
    <w:uiPriority w:val="99"/>
    <w:semiHidden/>
    <w:unhideWhenUsed/>
    <w:rsid w:val="00546912"/>
    <w:pPr>
      <w:suppressAutoHyphens w:val="0"/>
      <w:autoSpaceDN/>
      <w:ind w:left="1415" w:hanging="283"/>
      <w:contextualSpacing/>
      <w:textAlignment w:val="auto"/>
    </w:pPr>
    <w:rPr>
      <w:rFonts w:asciiTheme="minorHAnsi" w:eastAsiaTheme="minorHAnsi" w:hAnsiTheme="minorHAnsi" w:cstheme="minorBidi"/>
      <w:kern w:val="2"/>
      <w:sz w:val="20"/>
      <w14:ligatures w14:val="standardContextual"/>
    </w:rPr>
  </w:style>
  <w:style w:type="paragraph" w:styleId="ListBullet2">
    <w:name w:val="List Bullet 2"/>
    <w:basedOn w:val="Normal"/>
    <w:uiPriority w:val="99"/>
    <w:semiHidden/>
    <w:unhideWhenUsed/>
    <w:rsid w:val="00546912"/>
    <w:pPr>
      <w:tabs>
        <w:tab w:val="num" w:pos="360"/>
      </w:tabs>
      <w:suppressAutoHyphens w:val="0"/>
      <w:autoSpaceDN/>
      <w:ind w:left="360" w:hanging="360"/>
      <w:contextualSpacing/>
      <w:textAlignment w:val="auto"/>
    </w:pPr>
    <w:rPr>
      <w:rFonts w:asciiTheme="minorHAnsi" w:eastAsiaTheme="minorHAnsi" w:hAnsiTheme="minorHAnsi" w:cstheme="minorBidi"/>
      <w:kern w:val="2"/>
      <w:sz w:val="20"/>
      <w14:ligatures w14:val="standardContextual"/>
    </w:rPr>
  </w:style>
  <w:style w:type="paragraph" w:styleId="ListBullet3">
    <w:name w:val="List Bullet 3"/>
    <w:basedOn w:val="Normal"/>
    <w:uiPriority w:val="99"/>
    <w:semiHidden/>
    <w:unhideWhenUsed/>
    <w:rsid w:val="00546912"/>
    <w:pPr>
      <w:tabs>
        <w:tab w:val="num" w:pos="643"/>
      </w:tabs>
      <w:suppressAutoHyphens w:val="0"/>
      <w:autoSpaceDN/>
      <w:ind w:left="643" w:hanging="360"/>
      <w:contextualSpacing/>
      <w:textAlignment w:val="auto"/>
    </w:pPr>
    <w:rPr>
      <w:rFonts w:asciiTheme="minorHAnsi" w:eastAsiaTheme="minorHAnsi" w:hAnsiTheme="minorHAnsi" w:cstheme="minorBidi"/>
      <w:kern w:val="2"/>
      <w:sz w:val="20"/>
      <w14:ligatures w14:val="standardContextual"/>
    </w:rPr>
  </w:style>
  <w:style w:type="paragraph" w:styleId="ListBullet4">
    <w:name w:val="List Bullet 4"/>
    <w:basedOn w:val="Normal"/>
    <w:uiPriority w:val="99"/>
    <w:semiHidden/>
    <w:unhideWhenUsed/>
    <w:rsid w:val="00546912"/>
    <w:pPr>
      <w:tabs>
        <w:tab w:val="num" w:pos="926"/>
      </w:tabs>
      <w:suppressAutoHyphens w:val="0"/>
      <w:autoSpaceDN/>
      <w:ind w:left="926" w:hanging="360"/>
      <w:contextualSpacing/>
      <w:textAlignment w:val="auto"/>
    </w:pPr>
    <w:rPr>
      <w:rFonts w:asciiTheme="minorHAnsi" w:eastAsiaTheme="minorHAnsi" w:hAnsiTheme="minorHAnsi" w:cstheme="minorBidi"/>
      <w:kern w:val="2"/>
      <w:sz w:val="20"/>
      <w14:ligatures w14:val="standardContextual"/>
    </w:rPr>
  </w:style>
  <w:style w:type="paragraph" w:styleId="ListBullet5">
    <w:name w:val="List Bullet 5"/>
    <w:basedOn w:val="Normal"/>
    <w:uiPriority w:val="99"/>
    <w:semiHidden/>
    <w:unhideWhenUsed/>
    <w:rsid w:val="00546912"/>
    <w:pPr>
      <w:tabs>
        <w:tab w:val="num" w:pos="1209"/>
      </w:tabs>
      <w:suppressAutoHyphens w:val="0"/>
      <w:autoSpaceDN/>
      <w:ind w:left="1209" w:hanging="360"/>
      <w:contextualSpacing/>
      <w:textAlignment w:val="auto"/>
    </w:pPr>
    <w:rPr>
      <w:rFonts w:asciiTheme="minorHAnsi" w:eastAsiaTheme="minorHAnsi" w:hAnsiTheme="minorHAnsi" w:cstheme="minorBidi"/>
      <w:kern w:val="2"/>
      <w:sz w:val="20"/>
      <w14:ligatures w14:val="standardContextual"/>
    </w:rPr>
  </w:style>
  <w:style w:type="paragraph" w:styleId="ListContinue">
    <w:name w:val="List Continue"/>
    <w:basedOn w:val="Normal"/>
    <w:uiPriority w:val="99"/>
    <w:semiHidden/>
    <w:unhideWhenUsed/>
    <w:rsid w:val="00546912"/>
    <w:pPr>
      <w:suppressAutoHyphens w:val="0"/>
      <w:autoSpaceDN/>
      <w:spacing w:after="120"/>
      <w:ind w:left="283"/>
      <w:contextualSpacing/>
      <w:textAlignment w:val="auto"/>
    </w:pPr>
    <w:rPr>
      <w:rFonts w:asciiTheme="minorHAnsi" w:eastAsiaTheme="minorHAnsi" w:hAnsiTheme="minorHAnsi" w:cstheme="minorBidi"/>
      <w:kern w:val="2"/>
      <w:sz w:val="20"/>
      <w14:ligatures w14:val="standardContextual"/>
    </w:rPr>
  </w:style>
  <w:style w:type="paragraph" w:styleId="ListContinue2">
    <w:name w:val="List Continue 2"/>
    <w:basedOn w:val="Normal"/>
    <w:uiPriority w:val="99"/>
    <w:semiHidden/>
    <w:unhideWhenUsed/>
    <w:rsid w:val="00546912"/>
    <w:pPr>
      <w:suppressAutoHyphens w:val="0"/>
      <w:autoSpaceDN/>
      <w:spacing w:after="120"/>
      <w:ind w:left="566"/>
      <w:contextualSpacing/>
      <w:textAlignment w:val="auto"/>
    </w:pPr>
    <w:rPr>
      <w:rFonts w:asciiTheme="minorHAnsi" w:eastAsiaTheme="minorHAnsi" w:hAnsiTheme="minorHAnsi" w:cstheme="minorBidi"/>
      <w:kern w:val="2"/>
      <w:sz w:val="20"/>
      <w14:ligatures w14:val="standardContextual"/>
    </w:rPr>
  </w:style>
  <w:style w:type="paragraph" w:styleId="ListContinue3">
    <w:name w:val="List Continue 3"/>
    <w:basedOn w:val="Normal"/>
    <w:uiPriority w:val="99"/>
    <w:semiHidden/>
    <w:unhideWhenUsed/>
    <w:rsid w:val="00546912"/>
    <w:pPr>
      <w:suppressAutoHyphens w:val="0"/>
      <w:autoSpaceDN/>
      <w:spacing w:after="120"/>
      <w:ind w:left="849"/>
      <w:contextualSpacing/>
      <w:textAlignment w:val="auto"/>
    </w:pPr>
    <w:rPr>
      <w:rFonts w:asciiTheme="minorHAnsi" w:eastAsiaTheme="minorHAnsi" w:hAnsiTheme="minorHAnsi" w:cstheme="minorBidi"/>
      <w:kern w:val="2"/>
      <w:sz w:val="20"/>
      <w14:ligatures w14:val="standardContextual"/>
    </w:rPr>
  </w:style>
  <w:style w:type="paragraph" w:styleId="ListContinue4">
    <w:name w:val="List Continue 4"/>
    <w:basedOn w:val="Normal"/>
    <w:uiPriority w:val="99"/>
    <w:semiHidden/>
    <w:unhideWhenUsed/>
    <w:rsid w:val="00546912"/>
    <w:pPr>
      <w:suppressAutoHyphens w:val="0"/>
      <w:autoSpaceDN/>
      <w:spacing w:after="120"/>
      <w:ind w:left="1132"/>
      <w:contextualSpacing/>
      <w:textAlignment w:val="auto"/>
    </w:pPr>
    <w:rPr>
      <w:rFonts w:asciiTheme="minorHAnsi" w:eastAsiaTheme="minorHAnsi" w:hAnsiTheme="minorHAnsi" w:cstheme="minorBidi"/>
      <w:kern w:val="2"/>
      <w:sz w:val="20"/>
      <w14:ligatures w14:val="standardContextual"/>
    </w:rPr>
  </w:style>
  <w:style w:type="paragraph" w:styleId="ListContinue5">
    <w:name w:val="List Continue 5"/>
    <w:basedOn w:val="Normal"/>
    <w:uiPriority w:val="99"/>
    <w:semiHidden/>
    <w:unhideWhenUsed/>
    <w:rsid w:val="00546912"/>
    <w:pPr>
      <w:suppressAutoHyphens w:val="0"/>
      <w:autoSpaceDN/>
      <w:spacing w:after="120"/>
      <w:ind w:left="1415"/>
      <w:contextualSpacing/>
      <w:textAlignment w:val="auto"/>
    </w:pPr>
    <w:rPr>
      <w:rFonts w:asciiTheme="minorHAnsi" w:eastAsiaTheme="minorHAnsi" w:hAnsiTheme="minorHAnsi" w:cstheme="minorBidi"/>
      <w:kern w:val="2"/>
      <w:sz w:val="20"/>
      <w14:ligatures w14:val="standardContextual"/>
    </w:rPr>
  </w:style>
  <w:style w:type="paragraph" w:styleId="ListNumber2">
    <w:name w:val="List Number 2"/>
    <w:basedOn w:val="Normal"/>
    <w:uiPriority w:val="99"/>
    <w:semiHidden/>
    <w:unhideWhenUsed/>
    <w:rsid w:val="00546912"/>
    <w:pPr>
      <w:tabs>
        <w:tab w:val="num" w:pos="360"/>
      </w:tabs>
      <w:suppressAutoHyphens w:val="0"/>
      <w:autoSpaceDN/>
      <w:ind w:left="360" w:hanging="360"/>
      <w:contextualSpacing/>
      <w:textAlignment w:val="auto"/>
    </w:pPr>
    <w:rPr>
      <w:rFonts w:asciiTheme="minorHAnsi" w:eastAsiaTheme="minorHAnsi" w:hAnsiTheme="minorHAnsi" w:cstheme="minorBidi"/>
      <w:kern w:val="2"/>
      <w:sz w:val="20"/>
      <w14:ligatures w14:val="standardContextual"/>
    </w:rPr>
  </w:style>
  <w:style w:type="paragraph" w:styleId="ListNumber3">
    <w:name w:val="List Number 3"/>
    <w:basedOn w:val="Normal"/>
    <w:uiPriority w:val="99"/>
    <w:semiHidden/>
    <w:unhideWhenUsed/>
    <w:rsid w:val="00546912"/>
    <w:pPr>
      <w:tabs>
        <w:tab w:val="num" w:pos="643"/>
      </w:tabs>
      <w:suppressAutoHyphens w:val="0"/>
      <w:autoSpaceDN/>
      <w:ind w:left="643" w:hanging="360"/>
      <w:contextualSpacing/>
      <w:textAlignment w:val="auto"/>
    </w:pPr>
    <w:rPr>
      <w:rFonts w:asciiTheme="minorHAnsi" w:eastAsiaTheme="minorHAnsi" w:hAnsiTheme="minorHAnsi" w:cstheme="minorBidi"/>
      <w:kern w:val="2"/>
      <w:sz w:val="20"/>
      <w14:ligatures w14:val="standardContextual"/>
    </w:rPr>
  </w:style>
  <w:style w:type="paragraph" w:styleId="ListNumber4">
    <w:name w:val="List Number 4"/>
    <w:basedOn w:val="Normal"/>
    <w:uiPriority w:val="99"/>
    <w:semiHidden/>
    <w:unhideWhenUsed/>
    <w:rsid w:val="00546912"/>
    <w:pPr>
      <w:tabs>
        <w:tab w:val="num" w:pos="926"/>
      </w:tabs>
      <w:suppressAutoHyphens w:val="0"/>
      <w:autoSpaceDN/>
      <w:ind w:left="926" w:hanging="360"/>
      <w:contextualSpacing/>
      <w:textAlignment w:val="auto"/>
    </w:pPr>
    <w:rPr>
      <w:rFonts w:asciiTheme="minorHAnsi" w:eastAsiaTheme="minorHAnsi" w:hAnsiTheme="minorHAnsi" w:cstheme="minorBidi"/>
      <w:kern w:val="2"/>
      <w:sz w:val="20"/>
      <w14:ligatures w14:val="standardContextual"/>
    </w:rPr>
  </w:style>
  <w:style w:type="paragraph" w:styleId="ListNumber5">
    <w:name w:val="List Number 5"/>
    <w:basedOn w:val="Normal"/>
    <w:uiPriority w:val="99"/>
    <w:semiHidden/>
    <w:unhideWhenUsed/>
    <w:rsid w:val="00546912"/>
    <w:pPr>
      <w:tabs>
        <w:tab w:val="num" w:pos="1209"/>
      </w:tabs>
      <w:suppressAutoHyphens w:val="0"/>
      <w:autoSpaceDN/>
      <w:ind w:left="1209" w:hanging="360"/>
      <w:contextualSpacing/>
      <w:textAlignment w:val="auto"/>
    </w:pPr>
    <w:rPr>
      <w:rFonts w:asciiTheme="minorHAnsi" w:eastAsiaTheme="minorHAnsi" w:hAnsiTheme="minorHAnsi" w:cstheme="minorBidi"/>
      <w:kern w:val="2"/>
      <w:sz w:val="20"/>
      <w14:ligatures w14:val="standardContextual"/>
    </w:rPr>
  </w:style>
  <w:style w:type="paragraph" w:styleId="MacroText">
    <w:name w:val="macro"/>
    <w:link w:val="MacroTextChar1"/>
    <w:uiPriority w:val="99"/>
    <w:semiHidden/>
    <w:unhideWhenUsed/>
    <w:rsid w:val="00546912"/>
    <w:pPr>
      <w:tabs>
        <w:tab w:val="left" w:pos="480"/>
        <w:tab w:val="left" w:pos="960"/>
        <w:tab w:val="left" w:pos="1440"/>
        <w:tab w:val="left" w:pos="1920"/>
        <w:tab w:val="left" w:pos="2400"/>
        <w:tab w:val="left" w:pos="2880"/>
        <w:tab w:val="left" w:pos="3360"/>
        <w:tab w:val="left" w:pos="3840"/>
        <w:tab w:val="left" w:pos="4320"/>
      </w:tabs>
      <w:autoSpaceDN/>
      <w:textAlignment w:val="auto"/>
    </w:pPr>
    <w:rPr>
      <w:rFonts w:ascii="Consolas" w:eastAsiaTheme="minorHAnsi" w:hAnsi="Consolas" w:cstheme="minorBidi"/>
      <w:kern w:val="2"/>
      <w14:ligatures w14:val="standardContextual"/>
    </w:rPr>
  </w:style>
  <w:style w:type="character" w:customStyle="1" w:styleId="MacroTextChar1">
    <w:name w:val="Macro Text Char1"/>
    <w:basedOn w:val="DefaultParagraphFont"/>
    <w:link w:val="MacroText"/>
    <w:uiPriority w:val="99"/>
    <w:semiHidden/>
    <w:rsid w:val="00546912"/>
    <w:rPr>
      <w:rFonts w:ascii="Consolas" w:eastAsiaTheme="minorHAnsi" w:hAnsi="Consolas" w:cstheme="minorBidi"/>
      <w:kern w:val="2"/>
      <w14:ligatures w14:val="standardContextual"/>
    </w:rPr>
  </w:style>
  <w:style w:type="paragraph" w:styleId="MessageHeader">
    <w:name w:val="Message Header"/>
    <w:basedOn w:val="Normal"/>
    <w:link w:val="MessageHeaderChar1"/>
    <w:uiPriority w:val="99"/>
    <w:semiHidden/>
    <w:unhideWhenUsed/>
    <w:rsid w:val="00546912"/>
    <w:pPr>
      <w:pBdr>
        <w:top w:val="single" w:sz="6" w:space="1" w:color="auto"/>
        <w:left w:val="single" w:sz="6" w:space="1" w:color="auto"/>
        <w:bottom w:val="single" w:sz="6" w:space="1" w:color="auto"/>
        <w:right w:val="single" w:sz="6" w:space="1" w:color="auto"/>
      </w:pBdr>
      <w:shd w:val="pct20" w:color="auto" w:fill="auto"/>
      <w:suppressAutoHyphens w:val="0"/>
      <w:autoSpaceDN/>
      <w:ind w:left="1134" w:hanging="1134"/>
      <w:textAlignment w:val="auto"/>
    </w:pPr>
    <w:rPr>
      <w:rFonts w:asciiTheme="majorHAnsi" w:eastAsiaTheme="majorEastAsia" w:hAnsiTheme="majorHAnsi" w:cstheme="majorBidi"/>
      <w:kern w:val="2"/>
      <w14:ligatures w14:val="standardContextual"/>
    </w:rPr>
  </w:style>
  <w:style w:type="character" w:customStyle="1" w:styleId="MessageHeaderChar1">
    <w:name w:val="Message Header Char1"/>
    <w:basedOn w:val="DefaultParagraphFont"/>
    <w:link w:val="MessageHeader"/>
    <w:uiPriority w:val="99"/>
    <w:semiHidden/>
    <w:rsid w:val="00546912"/>
    <w:rPr>
      <w:rFonts w:asciiTheme="majorHAnsi" w:eastAsiaTheme="majorEastAsia" w:hAnsiTheme="majorHAnsi" w:cstheme="majorBidi"/>
      <w:kern w:val="2"/>
      <w:sz w:val="24"/>
      <w:szCs w:val="24"/>
      <w:shd w:val="pct20" w:color="auto" w:fill="auto"/>
      <w14:ligatures w14:val="standardContextual"/>
    </w:rPr>
  </w:style>
  <w:style w:type="paragraph" w:styleId="NormalIndent">
    <w:name w:val="Normal Indent"/>
    <w:basedOn w:val="Normal"/>
    <w:uiPriority w:val="99"/>
    <w:semiHidden/>
    <w:unhideWhenUsed/>
    <w:rsid w:val="00546912"/>
    <w:pPr>
      <w:suppressAutoHyphens w:val="0"/>
      <w:autoSpaceDN/>
      <w:ind w:left="720"/>
      <w:textAlignment w:val="auto"/>
    </w:pPr>
    <w:rPr>
      <w:rFonts w:asciiTheme="minorHAnsi" w:eastAsiaTheme="minorHAnsi" w:hAnsiTheme="minorHAnsi" w:cstheme="minorBidi"/>
      <w:kern w:val="2"/>
      <w:sz w:val="20"/>
      <w14:ligatures w14:val="standardContextual"/>
    </w:rPr>
  </w:style>
  <w:style w:type="paragraph" w:styleId="NoteHeading">
    <w:name w:val="Note Heading"/>
    <w:basedOn w:val="Normal"/>
    <w:next w:val="Normal"/>
    <w:link w:val="NoteHeadingChar"/>
    <w:uiPriority w:val="99"/>
    <w:semiHidden/>
    <w:unhideWhenUsed/>
    <w:rsid w:val="00546912"/>
    <w:pPr>
      <w:suppressAutoHyphens w:val="0"/>
      <w:autoSpaceDN/>
      <w:textAlignment w:val="auto"/>
    </w:pPr>
    <w:rPr>
      <w:rFonts w:ascii="Arial" w:hAnsi="Arial"/>
      <w:color w:val="0D0320"/>
      <w:sz w:val="22"/>
      <w:szCs w:val="20"/>
    </w:rPr>
  </w:style>
  <w:style w:type="character" w:customStyle="1" w:styleId="NoteHeadingChar1">
    <w:name w:val="Note Heading Char1"/>
    <w:basedOn w:val="DefaultParagraphFont"/>
    <w:uiPriority w:val="99"/>
    <w:semiHidden/>
    <w:rsid w:val="00546912"/>
    <w:rPr>
      <w:sz w:val="24"/>
      <w:szCs w:val="24"/>
    </w:rPr>
  </w:style>
  <w:style w:type="paragraph" w:styleId="PlainText">
    <w:name w:val="Plain Text"/>
    <w:basedOn w:val="Normal"/>
    <w:link w:val="PlainTextChar1"/>
    <w:uiPriority w:val="99"/>
    <w:unhideWhenUsed/>
    <w:rsid w:val="00546912"/>
    <w:pPr>
      <w:suppressAutoHyphens w:val="0"/>
      <w:autoSpaceDN/>
      <w:textAlignment w:val="auto"/>
    </w:pPr>
    <w:rPr>
      <w:rFonts w:ascii="Consolas" w:eastAsiaTheme="minorHAnsi" w:hAnsi="Consolas" w:cstheme="minorBidi"/>
      <w:kern w:val="2"/>
      <w:sz w:val="21"/>
      <w:szCs w:val="21"/>
      <w14:ligatures w14:val="standardContextual"/>
    </w:rPr>
  </w:style>
  <w:style w:type="character" w:customStyle="1" w:styleId="PlainTextChar1">
    <w:name w:val="Plain Text Char1"/>
    <w:basedOn w:val="DefaultParagraphFont"/>
    <w:link w:val="PlainText"/>
    <w:uiPriority w:val="99"/>
    <w:rsid w:val="00546912"/>
    <w:rPr>
      <w:rFonts w:ascii="Consolas" w:eastAsiaTheme="minorHAnsi" w:hAnsi="Consolas" w:cstheme="minorBidi"/>
      <w:kern w:val="2"/>
      <w:sz w:val="21"/>
      <w:szCs w:val="21"/>
      <w14:ligatures w14:val="standardContextual"/>
    </w:rPr>
  </w:style>
  <w:style w:type="paragraph" w:styleId="Salutation">
    <w:name w:val="Salutation"/>
    <w:basedOn w:val="Normal"/>
    <w:next w:val="Normal"/>
    <w:link w:val="SalutationChar"/>
    <w:uiPriority w:val="99"/>
    <w:semiHidden/>
    <w:unhideWhenUsed/>
    <w:rsid w:val="00546912"/>
    <w:pPr>
      <w:suppressAutoHyphens w:val="0"/>
      <w:autoSpaceDN/>
      <w:textAlignment w:val="auto"/>
    </w:pPr>
    <w:rPr>
      <w:rFonts w:ascii="Arial" w:hAnsi="Arial"/>
      <w:color w:val="0D0320"/>
      <w:sz w:val="22"/>
      <w:szCs w:val="20"/>
    </w:rPr>
  </w:style>
  <w:style w:type="character" w:customStyle="1" w:styleId="SalutationChar1">
    <w:name w:val="Salutation Char1"/>
    <w:basedOn w:val="DefaultParagraphFont"/>
    <w:uiPriority w:val="99"/>
    <w:semiHidden/>
    <w:rsid w:val="00546912"/>
    <w:rPr>
      <w:sz w:val="24"/>
      <w:szCs w:val="24"/>
    </w:rPr>
  </w:style>
  <w:style w:type="paragraph" w:styleId="Signature">
    <w:name w:val="Signature"/>
    <w:basedOn w:val="Normal"/>
    <w:link w:val="SignatureChar1"/>
    <w:uiPriority w:val="99"/>
    <w:semiHidden/>
    <w:unhideWhenUsed/>
    <w:rsid w:val="00546912"/>
    <w:pPr>
      <w:suppressAutoHyphens w:val="0"/>
      <w:autoSpaceDN/>
      <w:ind w:left="4252"/>
      <w:textAlignment w:val="auto"/>
    </w:pPr>
    <w:rPr>
      <w:rFonts w:asciiTheme="minorHAnsi" w:eastAsiaTheme="minorHAnsi" w:hAnsiTheme="minorHAnsi" w:cstheme="minorBidi"/>
      <w:kern w:val="2"/>
      <w:sz w:val="20"/>
      <w14:ligatures w14:val="standardContextual"/>
    </w:rPr>
  </w:style>
  <w:style w:type="character" w:customStyle="1" w:styleId="SignatureChar1">
    <w:name w:val="Signature Char1"/>
    <w:basedOn w:val="DefaultParagraphFont"/>
    <w:link w:val="Signature"/>
    <w:uiPriority w:val="99"/>
    <w:semiHidden/>
    <w:rsid w:val="00546912"/>
    <w:rPr>
      <w:rFonts w:asciiTheme="minorHAnsi" w:eastAsiaTheme="minorHAnsi" w:hAnsiTheme="minorHAnsi" w:cstheme="minorBidi"/>
      <w:kern w:val="2"/>
      <w:szCs w:val="24"/>
      <w14:ligatures w14:val="standardContextual"/>
    </w:rPr>
  </w:style>
  <w:style w:type="character" w:styleId="SmartHyperlink">
    <w:name w:val="Smart Hyperlink"/>
    <w:basedOn w:val="DefaultParagraphFont"/>
    <w:uiPriority w:val="99"/>
    <w:semiHidden/>
    <w:unhideWhenUsed/>
    <w:rsid w:val="00546912"/>
    <w:rPr>
      <w:u w:val="dotted"/>
    </w:rPr>
  </w:style>
  <w:style w:type="character" w:customStyle="1" w:styleId="SmartLink2">
    <w:name w:val="SmartLink2"/>
    <w:basedOn w:val="DefaultParagraphFont"/>
    <w:uiPriority w:val="99"/>
    <w:semiHidden/>
    <w:unhideWhenUsed/>
    <w:rsid w:val="00546912"/>
    <w:rPr>
      <w:color w:val="0000FF"/>
      <w:u w:val="single"/>
      <w:shd w:val="clear" w:color="auto" w:fill="F3F2F1"/>
    </w:rPr>
  </w:style>
  <w:style w:type="table" w:styleId="PlainTable3">
    <w:name w:val="Plain Table 3"/>
    <w:basedOn w:val="TableNormal"/>
    <w:uiPriority w:val="43"/>
    <w:rsid w:val="00546912"/>
    <w:pPr>
      <w:autoSpaceDN/>
      <w:textAlignment w:val="auto"/>
    </w:pPr>
    <w:rPr>
      <w:rFonts w:asciiTheme="minorHAnsi" w:eastAsiaTheme="minorHAnsi" w:hAnsiTheme="minorHAnsi" w:cstheme="minorBidi"/>
      <w:kern w:val="2"/>
      <w:sz w:val="22"/>
      <w:szCs w:val="22"/>
      <w14:ligatures w14:val="standardContextu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Accent4">
    <w:name w:val="Grid Table 1 Light Accent 4"/>
    <w:basedOn w:val="TableNormal"/>
    <w:uiPriority w:val="46"/>
    <w:rsid w:val="00546912"/>
    <w:pPr>
      <w:autoSpaceDN/>
      <w:textAlignment w:val="auto"/>
    </w:pPr>
    <w:rPr>
      <w:rFonts w:asciiTheme="minorHAnsi" w:eastAsiaTheme="minorHAnsi" w:hAnsiTheme="minorHAnsi" w:cstheme="minorBidi"/>
      <w:kern w:val="2"/>
      <w:sz w:val="22"/>
      <w:szCs w:val="22"/>
      <w14:ligatures w14:val="standardContextual"/>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46912"/>
    <w:pPr>
      <w:autoSpaceDN/>
      <w:textAlignment w:val="auto"/>
    </w:pPr>
    <w:rPr>
      <w:rFonts w:asciiTheme="minorHAnsi" w:eastAsiaTheme="minorHAnsi" w:hAnsiTheme="minorHAnsi" w:cstheme="minorBidi"/>
      <w:kern w:val="2"/>
      <w:sz w:val="22"/>
      <w:szCs w:val="22"/>
      <w14:ligatures w14:val="standardContextual"/>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46912"/>
    <w:pPr>
      <w:autoSpaceDN/>
      <w:textAlignment w:val="auto"/>
    </w:pPr>
    <w:rPr>
      <w:rFonts w:asciiTheme="minorHAnsi" w:eastAsiaTheme="minorHAnsi" w:hAnsiTheme="minorHAnsi" w:cstheme="minorBidi"/>
      <w:kern w:val="2"/>
      <w:sz w:val="22"/>
      <w:szCs w:val="22"/>
      <w14:ligatures w14:val="standardContextual"/>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46912"/>
    <w:pPr>
      <w:autoSpaceDN/>
      <w:textAlignment w:val="auto"/>
    </w:pPr>
    <w:rPr>
      <w:rFonts w:asciiTheme="minorHAnsi" w:eastAsiaTheme="minorHAnsi" w:hAnsiTheme="minorHAnsi" w:cstheme="minorBidi"/>
      <w:kern w:val="2"/>
      <w:sz w:val="22"/>
      <w:szCs w:val="22"/>
      <w14:ligatures w14:val="standardContextual"/>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numbering" w:customStyle="1" w:styleId="NoList2">
    <w:name w:val="No List2"/>
    <w:next w:val="NoList"/>
    <w:uiPriority w:val="99"/>
    <w:semiHidden/>
    <w:unhideWhenUsed/>
    <w:rsid w:val="00546912"/>
  </w:style>
  <w:style w:type="paragraph" w:styleId="TOC2">
    <w:name w:val="toc 2"/>
    <w:basedOn w:val="Normal"/>
    <w:next w:val="Normal"/>
    <w:autoRedefine/>
    <w:uiPriority w:val="39"/>
    <w:unhideWhenUsed/>
    <w:rsid w:val="00546912"/>
    <w:pPr>
      <w:suppressAutoHyphens w:val="0"/>
      <w:autoSpaceDN/>
      <w:spacing w:before="120"/>
      <w:ind w:left="240"/>
      <w:textAlignment w:val="auto"/>
    </w:pPr>
    <w:rPr>
      <w:rFonts w:ascii="Arial" w:eastAsiaTheme="minorHAnsi" w:hAnsi="Arial" w:cstheme="minorBidi"/>
      <w:iCs/>
      <w:kern w:val="2"/>
      <w:sz w:val="20"/>
      <w:szCs w:val="20"/>
      <w14:ligatures w14:val="standardContextual"/>
    </w:rPr>
  </w:style>
  <w:style w:type="paragraph" w:styleId="TOC1">
    <w:name w:val="toc 1"/>
    <w:basedOn w:val="Normal"/>
    <w:next w:val="Normal"/>
    <w:autoRedefine/>
    <w:uiPriority w:val="39"/>
    <w:unhideWhenUsed/>
    <w:rsid w:val="00546912"/>
    <w:pPr>
      <w:tabs>
        <w:tab w:val="left" w:pos="480"/>
        <w:tab w:val="right" w:leader="dot" w:pos="9016"/>
      </w:tabs>
      <w:suppressAutoHyphens w:val="0"/>
      <w:autoSpaceDN/>
      <w:spacing w:before="240" w:after="120" w:line="360" w:lineRule="auto"/>
      <w:textAlignment w:val="auto"/>
    </w:pPr>
    <w:rPr>
      <w:rFonts w:ascii="Arial" w:eastAsiaTheme="minorHAnsi" w:hAnsi="Arial" w:cstheme="minorBidi"/>
      <w:b/>
      <w:bCs/>
      <w:kern w:val="2"/>
      <w:sz w:val="20"/>
      <w:szCs w:val="20"/>
      <w14:ligatures w14:val="standardContextual"/>
    </w:rPr>
  </w:style>
  <w:style w:type="paragraph" w:styleId="TOC3">
    <w:name w:val="toc 3"/>
    <w:basedOn w:val="Normal"/>
    <w:next w:val="Normal"/>
    <w:autoRedefine/>
    <w:uiPriority w:val="39"/>
    <w:unhideWhenUsed/>
    <w:rsid w:val="00546912"/>
    <w:pPr>
      <w:suppressAutoHyphens w:val="0"/>
      <w:autoSpaceDN/>
      <w:ind w:left="480"/>
      <w:textAlignment w:val="auto"/>
    </w:pPr>
    <w:rPr>
      <w:rFonts w:ascii="Arial" w:eastAsiaTheme="minorHAnsi" w:hAnsi="Arial" w:cstheme="minorBidi"/>
      <w:kern w:val="2"/>
      <w:sz w:val="20"/>
      <w:szCs w:val="20"/>
      <w14:ligatures w14:val="standardContextual"/>
    </w:rPr>
  </w:style>
  <w:style w:type="table" w:customStyle="1" w:styleId="Agilisys-Table-12">
    <w:name w:val="Agilisys-Table-12"/>
    <w:basedOn w:val="TableNormal"/>
    <w:next w:val="GridTable1Light-Accent3"/>
    <w:uiPriority w:val="46"/>
    <w:rsid w:val="00546912"/>
    <w:pPr>
      <w:autoSpaceDN/>
      <w:textAlignment w:val="auto"/>
    </w:pPr>
    <w:rPr>
      <w:rFonts w:asciiTheme="minorHAnsi" w:eastAsia="Times New Roman" w:hAnsiTheme="minorHAnsi" w:cstheme="minorBidi"/>
      <w:color w:val="0D0320"/>
      <w:sz w:val="24"/>
      <w:szCs w:val="24"/>
    </w:rPr>
    <w:tblPr>
      <w:tblStyleRowBandSize w:val="1"/>
      <w:tblStyleColBandSize w:val="1"/>
      <w:tblBorders>
        <w:top w:val="single" w:sz="4" w:space="0" w:color="C2E4F0"/>
        <w:left w:val="single" w:sz="4" w:space="0" w:color="C2E4F0"/>
        <w:bottom w:val="single" w:sz="4" w:space="0" w:color="C2E4F0"/>
        <w:right w:val="single" w:sz="4" w:space="0" w:color="C2E4F0"/>
        <w:insideH w:val="single" w:sz="4" w:space="0" w:color="C2E4F0"/>
        <w:insideV w:val="single" w:sz="4" w:space="0" w:color="C2E4F0"/>
      </w:tblBorders>
    </w:tblPr>
    <w:tcPr>
      <w:shd w:val="clear" w:color="auto" w:fill="auto"/>
    </w:tcPr>
    <w:tblStylePr w:type="firstRow">
      <w:rPr>
        <w:rFonts w:ascii="Century Gothic" w:hAnsi="Century Gothic"/>
        <w:b/>
        <w:bCs/>
        <w:color w:val="FFFFFF"/>
        <w:sz w:val="24"/>
      </w:rPr>
      <w:tblPr/>
      <w:tcPr>
        <w:shd w:val="clear" w:color="auto" w:fill="0D0320"/>
      </w:tcPr>
    </w:tblStylePr>
    <w:tblStylePr w:type="lastRow">
      <w:rPr>
        <w:b/>
        <w:bCs/>
      </w:rPr>
      <w:tblPr/>
      <w:tcPr>
        <w:tcBorders>
          <w:top w:val="double" w:sz="2" w:space="0" w:color="A4D7E9"/>
        </w:tcBorders>
      </w:tcPr>
    </w:tblStylePr>
    <w:tblStylePr w:type="firstCol">
      <w:rPr>
        <w:b/>
        <w:bCs/>
      </w:rPr>
    </w:tblStylePr>
    <w:tblStylePr w:type="lastCol">
      <w:rPr>
        <w:b/>
        <w:bCs/>
      </w:rPr>
    </w:tblStylePr>
  </w:style>
  <w:style w:type="paragraph" w:customStyle="1" w:styleId="Bibliography2">
    <w:name w:val="Bibliography2"/>
    <w:basedOn w:val="Normal"/>
    <w:next w:val="Normal"/>
    <w:uiPriority w:val="37"/>
    <w:semiHidden/>
    <w:unhideWhenUsed/>
    <w:rsid w:val="00546912"/>
    <w:pPr>
      <w:suppressAutoHyphens w:val="0"/>
      <w:autoSpaceDN/>
      <w:textAlignment w:val="auto"/>
    </w:pPr>
    <w:rPr>
      <w:rFonts w:ascii="Arial" w:eastAsiaTheme="minorHAnsi" w:hAnsi="Arial" w:cstheme="minorBidi"/>
      <w:color w:val="0D0320"/>
      <w:kern w:val="2"/>
      <w:sz w:val="22"/>
      <w14:ligatures w14:val="standardContextual"/>
    </w:rPr>
  </w:style>
  <w:style w:type="paragraph" w:styleId="TOC4">
    <w:name w:val="toc 4"/>
    <w:basedOn w:val="Normal"/>
    <w:next w:val="Normal"/>
    <w:autoRedefine/>
    <w:uiPriority w:val="39"/>
    <w:unhideWhenUsed/>
    <w:rsid w:val="00546912"/>
    <w:pPr>
      <w:suppressAutoHyphens w:val="0"/>
      <w:autoSpaceDN/>
      <w:ind w:left="720"/>
      <w:textAlignment w:val="auto"/>
    </w:pPr>
    <w:rPr>
      <w:rFonts w:ascii="Arial" w:eastAsiaTheme="minorHAnsi" w:hAnsi="Arial" w:cstheme="minorBidi"/>
      <w:kern w:val="2"/>
      <w:sz w:val="20"/>
      <w:szCs w:val="20"/>
      <w14:ligatures w14:val="standardContextual"/>
    </w:rPr>
  </w:style>
  <w:style w:type="paragraph" w:styleId="TOC5">
    <w:name w:val="toc 5"/>
    <w:basedOn w:val="Normal"/>
    <w:next w:val="Normal"/>
    <w:autoRedefine/>
    <w:uiPriority w:val="39"/>
    <w:unhideWhenUsed/>
    <w:rsid w:val="00546912"/>
    <w:pPr>
      <w:suppressAutoHyphens w:val="0"/>
      <w:autoSpaceDN/>
      <w:ind w:left="960"/>
      <w:textAlignment w:val="auto"/>
    </w:pPr>
    <w:rPr>
      <w:rFonts w:ascii="Arial" w:eastAsiaTheme="minorHAnsi" w:hAnsi="Arial" w:cstheme="minorBidi"/>
      <w:kern w:val="2"/>
      <w:sz w:val="20"/>
      <w:szCs w:val="20"/>
      <w14:ligatures w14:val="standardContextual"/>
    </w:rPr>
  </w:style>
  <w:style w:type="paragraph" w:styleId="TOC6">
    <w:name w:val="toc 6"/>
    <w:basedOn w:val="Normal"/>
    <w:next w:val="Normal"/>
    <w:autoRedefine/>
    <w:uiPriority w:val="39"/>
    <w:unhideWhenUsed/>
    <w:rsid w:val="00546912"/>
    <w:pPr>
      <w:suppressAutoHyphens w:val="0"/>
      <w:autoSpaceDN/>
      <w:ind w:left="1200"/>
      <w:textAlignment w:val="auto"/>
    </w:pPr>
    <w:rPr>
      <w:rFonts w:ascii="Arial" w:eastAsiaTheme="minorHAnsi" w:hAnsi="Arial" w:cstheme="minorBidi"/>
      <w:kern w:val="2"/>
      <w:sz w:val="20"/>
      <w:szCs w:val="20"/>
      <w14:ligatures w14:val="standardContextual"/>
    </w:rPr>
  </w:style>
  <w:style w:type="paragraph" w:styleId="TOC7">
    <w:name w:val="toc 7"/>
    <w:basedOn w:val="Normal"/>
    <w:next w:val="Normal"/>
    <w:autoRedefine/>
    <w:uiPriority w:val="39"/>
    <w:unhideWhenUsed/>
    <w:rsid w:val="00546912"/>
    <w:pPr>
      <w:suppressAutoHyphens w:val="0"/>
      <w:autoSpaceDN/>
      <w:ind w:left="1440"/>
      <w:textAlignment w:val="auto"/>
    </w:pPr>
    <w:rPr>
      <w:rFonts w:ascii="Arial" w:eastAsiaTheme="minorHAnsi" w:hAnsi="Arial" w:cstheme="minorBidi"/>
      <w:kern w:val="2"/>
      <w:sz w:val="20"/>
      <w:szCs w:val="20"/>
      <w14:ligatures w14:val="standardContextual"/>
    </w:rPr>
  </w:style>
  <w:style w:type="paragraph" w:styleId="TOC8">
    <w:name w:val="toc 8"/>
    <w:basedOn w:val="Normal"/>
    <w:next w:val="Normal"/>
    <w:autoRedefine/>
    <w:uiPriority w:val="39"/>
    <w:unhideWhenUsed/>
    <w:rsid w:val="00546912"/>
    <w:pPr>
      <w:suppressAutoHyphens w:val="0"/>
      <w:autoSpaceDN/>
      <w:ind w:left="1680"/>
      <w:textAlignment w:val="auto"/>
    </w:pPr>
    <w:rPr>
      <w:rFonts w:ascii="Arial" w:eastAsiaTheme="minorHAnsi" w:hAnsi="Arial" w:cstheme="minorBidi"/>
      <w:kern w:val="2"/>
      <w:sz w:val="20"/>
      <w:szCs w:val="20"/>
      <w14:ligatures w14:val="standardContextual"/>
    </w:rPr>
  </w:style>
  <w:style w:type="paragraph" w:styleId="TOC9">
    <w:name w:val="toc 9"/>
    <w:basedOn w:val="Normal"/>
    <w:next w:val="Normal"/>
    <w:autoRedefine/>
    <w:uiPriority w:val="39"/>
    <w:unhideWhenUsed/>
    <w:rsid w:val="00546912"/>
    <w:pPr>
      <w:suppressAutoHyphens w:val="0"/>
      <w:autoSpaceDN/>
      <w:ind w:left="1920"/>
      <w:textAlignment w:val="auto"/>
    </w:pPr>
    <w:rPr>
      <w:rFonts w:ascii="Arial" w:eastAsiaTheme="minorHAnsi" w:hAnsi="Arial" w:cstheme="minorBidi"/>
      <w:kern w:val="2"/>
      <w:sz w:val="20"/>
      <w:szCs w:val="20"/>
      <w14:ligatures w14:val="standardContextual"/>
    </w:rPr>
  </w:style>
  <w:style w:type="paragraph" w:customStyle="1" w:styleId="TOCHeading2">
    <w:name w:val="TOC Heading2"/>
    <w:basedOn w:val="Heading1"/>
    <w:next w:val="Normal"/>
    <w:uiPriority w:val="39"/>
    <w:unhideWhenUsed/>
    <w:qFormat/>
    <w:rsid w:val="00546912"/>
    <w:pPr>
      <w:tabs>
        <w:tab w:val="num" w:pos="360"/>
      </w:tabs>
      <w:suppressAutoHyphens w:val="0"/>
      <w:autoSpaceDN/>
      <w:spacing w:before="120" w:after="120"/>
      <w:ind w:left="360" w:hanging="360"/>
      <w:jc w:val="left"/>
      <w:textAlignment w:val="auto"/>
      <w:outlineLvl w:val="9"/>
    </w:pPr>
    <w:rPr>
      <w:rFonts w:ascii="Arial" w:eastAsiaTheme="minorHAnsi" w:hAnsi="Arial"/>
      <w:b w:val="0"/>
      <w:bCs/>
      <w:caps w:val="0"/>
      <w:color w:val="0D0320"/>
      <w:kern w:val="2"/>
      <w:sz w:val="32"/>
      <w:szCs w:val="48"/>
      <w14:ligatures w14:val="standardContextual"/>
    </w:rPr>
  </w:style>
  <w:style w:type="paragraph" w:customStyle="1" w:styleId="Index22">
    <w:name w:val="Index 22"/>
    <w:basedOn w:val="Normal"/>
    <w:next w:val="Normal"/>
    <w:autoRedefine/>
    <w:uiPriority w:val="99"/>
    <w:semiHidden/>
    <w:unhideWhenUsed/>
    <w:rsid w:val="00546912"/>
    <w:pPr>
      <w:suppressAutoHyphens w:val="0"/>
      <w:autoSpaceDN/>
      <w:ind w:left="480" w:hanging="240"/>
      <w:textAlignment w:val="auto"/>
    </w:pPr>
    <w:rPr>
      <w:rFonts w:ascii="Arial" w:eastAsiaTheme="minorHAnsi" w:hAnsi="Arial" w:cstheme="minorBidi"/>
      <w:color w:val="0D0320"/>
      <w:kern w:val="2"/>
      <w:sz w:val="22"/>
      <w14:ligatures w14:val="standardContextual"/>
    </w:rPr>
  </w:style>
  <w:style w:type="paragraph" w:customStyle="1" w:styleId="Index32">
    <w:name w:val="Index 32"/>
    <w:basedOn w:val="Normal"/>
    <w:next w:val="Normal"/>
    <w:autoRedefine/>
    <w:uiPriority w:val="99"/>
    <w:semiHidden/>
    <w:unhideWhenUsed/>
    <w:rsid w:val="00546912"/>
    <w:pPr>
      <w:suppressAutoHyphens w:val="0"/>
      <w:autoSpaceDN/>
      <w:ind w:left="720" w:hanging="240"/>
      <w:textAlignment w:val="auto"/>
    </w:pPr>
    <w:rPr>
      <w:rFonts w:ascii="Arial" w:eastAsiaTheme="minorHAnsi" w:hAnsi="Arial" w:cstheme="minorBidi"/>
      <w:color w:val="0D0320"/>
      <w:kern w:val="2"/>
      <w:sz w:val="22"/>
      <w14:ligatures w14:val="standardContextual"/>
    </w:rPr>
  </w:style>
  <w:style w:type="paragraph" w:customStyle="1" w:styleId="Index42">
    <w:name w:val="Index 42"/>
    <w:basedOn w:val="Normal"/>
    <w:next w:val="Normal"/>
    <w:autoRedefine/>
    <w:uiPriority w:val="99"/>
    <w:unhideWhenUsed/>
    <w:rsid w:val="00546912"/>
    <w:pPr>
      <w:suppressAutoHyphens w:val="0"/>
      <w:autoSpaceDN/>
      <w:ind w:left="960" w:hanging="240"/>
      <w:textAlignment w:val="auto"/>
    </w:pPr>
    <w:rPr>
      <w:rFonts w:ascii="Arial" w:eastAsiaTheme="minorHAnsi" w:hAnsi="Arial" w:cstheme="minorBidi"/>
      <w:color w:val="0D0320"/>
      <w:kern w:val="2"/>
      <w:sz w:val="22"/>
      <w14:ligatures w14:val="standardContextual"/>
    </w:rPr>
  </w:style>
  <w:style w:type="paragraph" w:customStyle="1" w:styleId="Index52">
    <w:name w:val="Index 52"/>
    <w:basedOn w:val="Normal"/>
    <w:next w:val="Normal"/>
    <w:autoRedefine/>
    <w:uiPriority w:val="99"/>
    <w:semiHidden/>
    <w:unhideWhenUsed/>
    <w:rsid w:val="00546912"/>
    <w:pPr>
      <w:suppressAutoHyphens w:val="0"/>
      <w:autoSpaceDN/>
      <w:ind w:left="1200" w:hanging="240"/>
      <w:textAlignment w:val="auto"/>
    </w:pPr>
    <w:rPr>
      <w:rFonts w:ascii="Arial" w:eastAsiaTheme="minorHAnsi" w:hAnsi="Arial" w:cstheme="minorBidi"/>
      <w:color w:val="0D0320"/>
      <w:kern w:val="2"/>
      <w:sz w:val="22"/>
      <w14:ligatures w14:val="standardContextual"/>
    </w:rPr>
  </w:style>
  <w:style w:type="paragraph" w:customStyle="1" w:styleId="Index62">
    <w:name w:val="Index 62"/>
    <w:basedOn w:val="Normal"/>
    <w:next w:val="Normal"/>
    <w:autoRedefine/>
    <w:uiPriority w:val="99"/>
    <w:semiHidden/>
    <w:unhideWhenUsed/>
    <w:rsid w:val="00546912"/>
    <w:pPr>
      <w:suppressAutoHyphens w:val="0"/>
      <w:autoSpaceDN/>
      <w:ind w:left="1440" w:hanging="240"/>
      <w:textAlignment w:val="auto"/>
    </w:pPr>
    <w:rPr>
      <w:rFonts w:ascii="Arial" w:eastAsiaTheme="minorHAnsi" w:hAnsi="Arial" w:cstheme="minorBidi"/>
      <w:color w:val="0D0320"/>
      <w:kern w:val="2"/>
      <w:sz w:val="22"/>
      <w14:ligatures w14:val="standardContextual"/>
    </w:rPr>
  </w:style>
  <w:style w:type="paragraph" w:customStyle="1" w:styleId="Index72">
    <w:name w:val="Index 72"/>
    <w:basedOn w:val="Normal"/>
    <w:next w:val="Normal"/>
    <w:autoRedefine/>
    <w:uiPriority w:val="99"/>
    <w:semiHidden/>
    <w:unhideWhenUsed/>
    <w:rsid w:val="00546912"/>
    <w:pPr>
      <w:suppressAutoHyphens w:val="0"/>
      <w:autoSpaceDN/>
      <w:ind w:left="1680" w:hanging="240"/>
      <w:textAlignment w:val="auto"/>
    </w:pPr>
    <w:rPr>
      <w:rFonts w:ascii="Arial" w:eastAsiaTheme="minorHAnsi" w:hAnsi="Arial" w:cstheme="minorBidi"/>
      <w:color w:val="0D0320"/>
      <w:kern w:val="2"/>
      <w:sz w:val="22"/>
      <w14:ligatures w14:val="standardContextual"/>
    </w:rPr>
  </w:style>
  <w:style w:type="paragraph" w:customStyle="1" w:styleId="Index82">
    <w:name w:val="Index 82"/>
    <w:basedOn w:val="Normal"/>
    <w:next w:val="Normal"/>
    <w:autoRedefine/>
    <w:uiPriority w:val="99"/>
    <w:semiHidden/>
    <w:unhideWhenUsed/>
    <w:rsid w:val="00546912"/>
    <w:pPr>
      <w:suppressAutoHyphens w:val="0"/>
      <w:autoSpaceDN/>
      <w:ind w:left="1920" w:hanging="240"/>
      <w:textAlignment w:val="auto"/>
    </w:pPr>
    <w:rPr>
      <w:rFonts w:ascii="Arial" w:eastAsiaTheme="minorHAnsi" w:hAnsi="Arial" w:cstheme="minorBidi"/>
      <w:color w:val="0D0320"/>
      <w:kern w:val="2"/>
      <w:sz w:val="22"/>
      <w14:ligatures w14:val="standardContextual"/>
    </w:rPr>
  </w:style>
  <w:style w:type="paragraph" w:customStyle="1" w:styleId="Index92">
    <w:name w:val="Index 92"/>
    <w:basedOn w:val="Normal"/>
    <w:next w:val="Normal"/>
    <w:autoRedefine/>
    <w:uiPriority w:val="99"/>
    <w:semiHidden/>
    <w:unhideWhenUsed/>
    <w:rsid w:val="00546912"/>
    <w:pPr>
      <w:suppressAutoHyphens w:val="0"/>
      <w:autoSpaceDN/>
      <w:ind w:left="2160" w:hanging="240"/>
      <w:textAlignment w:val="auto"/>
    </w:pPr>
    <w:rPr>
      <w:rFonts w:ascii="Arial" w:eastAsiaTheme="minorHAnsi" w:hAnsi="Arial" w:cstheme="minorBidi"/>
      <w:color w:val="0D0320"/>
      <w:kern w:val="2"/>
      <w:sz w:val="22"/>
      <w14:ligatures w14:val="standardContextual"/>
    </w:rPr>
  </w:style>
  <w:style w:type="paragraph" w:customStyle="1" w:styleId="IndexHeading2">
    <w:name w:val="Index Heading2"/>
    <w:basedOn w:val="Normal"/>
    <w:next w:val="Index1"/>
    <w:uiPriority w:val="99"/>
    <w:semiHidden/>
    <w:unhideWhenUsed/>
    <w:rsid w:val="00546912"/>
    <w:pPr>
      <w:suppressAutoHyphens w:val="0"/>
      <w:autoSpaceDN/>
      <w:textAlignment w:val="auto"/>
    </w:pPr>
    <w:rPr>
      <w:rFonts w:ascii="Century Gothic" w:eastAsia="Times New Roman" w:hAnsi="Century Gothic"/>
      <w:b/>
      <w:bCs/>
      <w:color w:val="0D0320"/>
      <w:kern w:val="2"/>
      <w:sz w:val="22"/>
      <w14:ligatures w14:val="standardContextual"/>
    </w:rPr>
  </w:style>
  <w:style w:type="paragraph" w:customStyle="1" w:styleId="TableofAuthorities2">
    <w:name w:val="Table of Authorities2"/>
    <w:basedOn w:val="Normal"/>
    <w:next w:val="Normal"/>
    <w:uiPriority w:val="99"/>
    <w:semiHidden/>
    <w:unhideWhenUsed/>
    <w:rsid w:val="00546912"/>
    <w:pPr>
      <w:suppressAutoHyphens w:val="0"/>
      <w:autoSpaceDN/>
      <w:ind w:left="240" w:hanging="240"/>
      <w:textAlignment w:val="auto"/>
    </w:pPr>
    <w:rPr>
      <w:rFonts w:ascii="Arial" w:eastAsiaTheme="minorHAnsi" w:hAnsi="Arial" w:cstheme="minorBidi"/>
      <w:color w:val="0D0320"/>
      <w:kern w:val="2"/>
      <w:sz w:val="22"/>
      <w14:ligatures w14:val="standardContextual"/>
    </w:rPr>
  </w:style>
  <w:style w:type="paragraph" w:customStyle="1" w:styleId="TableofFigures2">
    <w:name w:val="Table of Figures2"/>
    <w:basedOn w:val="Normal"/>
    <w:next w:val="Normal"/>
    <w:uiPriority w:val="99"/>
    <w:unhideWhenUsed/>
    <w:rsid w:val="00546912"/>
    <w:pPr>
      <w:suppressAutoHyphens w:val="0"/>
      <w:autoSpaceDN/>
      <w:textAlignment w:val="auto"/>
    </w:pPr>
    <w:rPr>
      <w:rFonts w:ascii="Arial" w:eastAsiaTheme="minorHAnsi" w:hAnsi="Arial" w:cstheme="minorBidi"/>
      <w:color w:val="0D0320"/>
      <w:kern w:val="2"/>
      <w:sz w:val="20"/>
      <w14:ligatures w14:val="standardContextual"/>
    </w:rPr>
  </w:style>
  <w:style w:type="paragraph" w:customStyle="1" w:styleId="TOAHeading2">
    <w:name w:val="TOA Heading2"/>
    <w:basedOn w:val="Normal"/>
    <w:next w:val="Normal"/>
    <w:uiPriority w:val="99"/>
    <w:semiHidden/>
    <w:unhideWhenUsed/>
    <w:rsid w:val="00546912"/>
    <w:pPr>
      <w:suppressAutoHyphens w:val="0"/>
      <w:autoSpaceDN/>
      <w:spacing w:before="120"/>
      <w:textAlignment w:val="auto"/>
    </w:pPr>
    <w:rPr>
      <w:rFonts w:ascii="Century Gothic" w:eastAsia="Times New Roman" w:hAnsi="Century Gothic"/>
      <w:b/>
      <w:bCs/>
      <w:color w:val="0D0320"/>
      <w:kern w:val="2"/>
      <w:sz w:val="22"/>
      <w14:ligatures w14:val="standardContextual"/>
    </w:rPr>
  </w:style>
  <w:style w:type="table" w:customStyle="1" w:styleId="TableGrid2">
    <w:name w:val="Table Grid2"/>
    <w:basedOn w:val="TableNormal"/>
    <w:next w:val="TableGrid"/>
    <w:uiPriority w:val="39"/>
    <w:rsid w:val="00546912"/>
    <w:pPr>
      <w:autoSpaceDN/>
      <w:textAlignment w:val="auto"/>
    </w:pPr>
    <w:rPr>
      <w:rFonts w:asciiTheme="minorHAnsi" w:eastAsiaTheme="minorHAnsi" w:hAnsiTheme="minorHAnsi" w:cstheme="minorBidi"/>
      <w:kern w:val="2"/>
      <w:sz w:val="24"/>
      <w:szCs w:val="24"/>
      <w:lang w:val="en-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gilisys-Table-V-11">
    <w:name w:val="Agilisys-Table-V-11"/>
    <w:basedOn w:val="TableNormal"/>
    <w:uiPriority w:val="99"/>
    <w:rsid w:val="00546912"/>
    <w:pPr>
      <w:autoSpaceDN/>
      <w:textAlignment w:val="auto"/>
    </w:pPr>
    <w:rPr>
      <w:rFonts w:asciiTheme="minorHAnsi" w:eastAsiaTheme="minorHAnsi" w:hAnsiTheme="minorHAnsi" w:cstheme="minorBidi"/>
      <w:kern w:val="2"/>
      <w:sz w:val="24"/>
      <w:szCs w:val="24"/>
      <w:lang w:val="en-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entury Gothic" w:hAnsi="Century Gothic"/>
        <w:b/>
        <w:color w:val="FFFFFF"/>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D0320"/>
      </w:tcPr>
    </w:tblStylePr>
    <w:tblStylePr w:type="firstCol">
      <w:rPr>
        <w:rFonts w:ascii="Century Gothic" w:hAnsi="Century Gothic"/>
        <w:b/>
        <w:sz w:val="24"/>
      </w:rPr>
    </w:tblStylePr>
  </w:style>
  <w:style w:type="table" w:customStyle="1" w:styleId="PlainTable32">
    <w:name w:val="Plain Table 32"/>
    <w:basedOn w:val="TableNormal"/>
    <w:next w:val="PlainTable3"/>
    <w:uiPriority w:val="43"/>
    <w:rsid w:val="00546912"/>
    <w:pPr>
      <w:autoSpaceDN/>
      <w:textAlignment w:val="auto"/>
    </w:pPr>
    <w:rPr>
      <w:rFonts w:asciiTheme="minorHAnsi" w:eastAsiaTheme="minorHAnsi" w:hAnsiTheme="minorHAnsi" w:cstheme="minorBidi"/>
      <w:kern w:val="2"/>
      <w:sz w:val="24"/>
      <w:szCs w:val="24"/>
      <w:lang w:val="en-IN"/>
      <w14:ligatures w14:val="standardContextual"/>
    </w:rPr>
    <w:tblPr>
      <w:tblStyleRowBandSize w:val="1"/>
      <w:tblStyleColBandSize w:val="1"/>
    </w:tblPr>
    <w:tblStylePr w:type="firstRow">
      <w:rPr>
        <w:b/>
        <w:bCs/>
        <w:caps/>
      </w:rPr>
      <w:tblPr/>
      <w:tcPr>
        <w:tcBorders>
          <w:bottom w:val="single" w:sz="4" w:space="0" w:color="6824EA"/>
        </w:tcBorders>
      </w:tcPr>
    </w:tblStylePr>
    <w:tblStylePr w:type="lastRow">
      <w:rPr>
        <w:b/>
        <w:bCs/>
        <w:caps/>
      </w:rPr>
      <w:tblPr/>
      <w:tcPr>
        <w:tcBorders>
          <w:top w:val="nil"/>
        </w:tcBorders>
      </w:tcPr>
    </w:tblStylePr>
    <w:tblStylePr w:type="firstCol">
      <w:rPr>
        <w:b/>
        <w:bCs/>
        <w:caps/>
      </w:rPr>
      <w:tblPr/>
      <w:tcPr>
        <w:tcBorders>
          <w:right w:val="single" w:sz="4" w:space="0" w:color="6824EA"/>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Agilisys-Table-V-21">
    <w:name w:val="Agilisys-Table-V-21"/>
    <w:basedOn w:val="TableNormal"/>
    <w:uiPriority w:val="99"/>
    <w:rsid w:val="00546912"/>
    <w:pPr>
      <w:autoSpaceDN/>
      <w:textAlignment w:val="auto"/>
    </w:pPr>
    <w:rPr>
      <w:rFonts w:asciiTheme="minorHAnsi" w:eastAsiaTheme="minorHAnsi" w:hAnsiTheme="minorHAnsi" w:cstheme="minorBidi"/>
      <w:kern w:val="2"/>
      <w:sz w:val="24"/>
      <w:szCs w:val="24"/>
      <w:lang w:val="en-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entury Gothic" w:hAnsi="Century Gothic"/>
        <w:b/>
        <w:color w:val="FFFFFF"/>
        <w:sz w:val="24"/>
      </w:rPr>
      <w:tblPr/>
      <w:tcPr>
        <w:shd w:val="clear" w:color="auto" w:fill="205571"/>
      </w:tcPr>
    </w:tblStylePr>
    <w:tblStylePr w:type="firstCol">
      <w:rPr>
        <w:rFonts w:ascii="Century Gothic" w:hAnsi="Century Gothic"/>
        <w:b/>
        <w:sz w:val="24"/>
      </w:rPr>
    </w:tblStylePr>
  </w:style>
  <w:style w:type="table" w:customStyle="1" w:styleId="Agilisys-Table-V-31">
    <w:name w:val="Agilisys-Table-V-31"/>
    <w:basedOn w:val="TableNormal"/>
    <w:uiPriority w:val="99"/>
    <w:rsid w:val="00546912"/>
    <w:pPr>
      <w:autoSpaceDN/>
      <w:textAlignment w:val="auto"/>
    </w:pPr>
    <w:rPr>
      <w:rFonts w:asciiTheme="minorHAnsi" w:eastAsiaTheme="minorHAnsi" w:hAnsiTheme="minorHAnsi" w:cstheme="minorBidi"/>
      <w:kern w:val="2"/>
      <w:sz w:val="24"/>
      <w:szCs w:val="24"/>
      <w:lang w:val="en-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entury Gothic" w:hAnsi="Century Gothic"/>
        <w:b/>
        <w:color w:val="FFFFFF"/>
        <w:sz w:val="24"/>
      </w:rPr>
      <w:tblPr/>
      <w:tcPr>
        <w:shd w:val="clear" w:color="auto" w:fill="69BDDB"/>
      </w:tcPr>
    </w:tblStylePr>
    <w:tblStylePr w:type="firstCol">
      <w:rPr>
        <w:rFonts w:ascii="Century Gothic" w:hAnsi="Century Gothic"/>
        <w:b/>
        <w:sz w:val="24"/>
      </w:rPr>
    </w:tblStylePr>
  </w:style>
  <w:style w:type="table" w:customStyle="1" w:styleId="Agilisys-Table-V-41">
    <w:name w:val="Agilisys-Table-V-41"/>
    <w:basedOn w:val="TableNormal"/>
    <w:uiPriority w:val="99"/>
    <w:rsid w:val="00546912"/>
    <w:pPr>
      <w:autoSpaceDN/>
      <w:textAlignment w:val="auto"/>
    </w:pPr>
    <w:rPr>
      <w:rFonts w:asciiTheme="minorHAnsi" w:eastAsiaTheme="minorHAnsi" w:hAnsiTheme="minorHAnsi" w:cstheme="minorBidi"/>
      <w:kern w:val="2"/>
      <w:sz w:val="24"/>
      <w:szCs w:val="24"/>
      <w:lang w:val="en-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entury Gothic" w:hAnsi="Century Gothic"/>
        <w:b/>
        <w:color w:val="FFFFFF"/>
        <w:sz w:val="24"/>
      </w:rPr>
      <w:tblPr/>
      <w:tcPr>
        <w:shd w:val="clear" w:color="auto" w:fill="CE9560"/>
      </w:tcPr>
    </w:tblStylePr>
    <w:tblStylePr w:type="firstCol">
      <w:rPr>
        <w:rFonts w:ascii="Century Gothic" w:hAnsi="Century Gothic"/>
        <w:b/>
        <w:color w:val="0D0320"/>
        <w:sz w:val="24"/>
      </w:rPr>
    </w:tblStylePr>
  </w:style>
  <w:style w:type="table" w:customStyle="1" w:styleId="Agilisys-Table-V-51">
    <w:name w:val="Agilisys-Table-V-51"/>
    <w:basedOn w:val="TableNormal"/>
    <w:uiPriority w:val="99"/>
    <w:rsid w:val="00546912"/>
    <w:pPr>
      <w:autoSpaceDN/>
      <w:textAlignment w:val="auto"/>
    </w:pPr>
    <w:rPr>
      <w:rFonts w:asciiTheme="minorHAnsi" w:eastAsiaTheme="minorHAnsi" w:hAnsiTheme="minorHAnsi" w:cstheme="minorBidi"/>
      <w:kern w:val="2"/>
      <w:sz w:val="24"/>
      <w:szCs w:val="24"/>
      <w:lang w:val="en-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entury Gothic" w:hAnsi="Century Gothic"/>
        <w:b/>
        <w:sz w:val="24"/>
      </w:rPr>
      <w:tblPr/>
      <w:tcPr>
        <w:shd w:val="clear" w:color="auto" w:fill="0D0320"/>
      </w:tcPr>
    </w:tblStylePr>
    <w:tblStylePr w:type="firstCol">
      <w:rPr>
        <w:rFonts w:ascii="Century Gothic" w:hAnsi="Century Gothic"/>
        <w:b/>
        <w:color w:val="FFFFFF"/>
        <w:sz w:val="24"/>
      </w:rPr>
      <w:tblPr/>
      <w:tcPr>
        <w:tcBorders>
          <w:top w:val="nil"/>
          <w:left w:val="nil"/>
          <w:bottom w:val="nil"/>
          <w:right w:val="nil"/>
          <w:insideH w:val="nil"/>
          <w:insideV w:val="nil"/>
        </w:tcBorders>
        <w:shd w:val="clear" w:color="auto" w:fill="0D0320"/>
      </w:tcPr>
    </w:tblStylePr>
  </w:style>
  <w:style w:type="table" w:customStyle="1" w:styleId="Agilisys-Table-V-61">
    <w:name w:val="Agilisys-Table-V-61"/>
    <w:basedOn w:val="TableNormal"/>
    <w:uiPriority w:val="99"/>
    <w:rsid w:val="00546912"/>
    <w:pPr>
      <w:autoSpaceDN/>
      <w:textAlignment w:val="auto"/>
    </w:pPr>
    <w:rPr>
      <w:rFonts w:asciiTheme="minorHAnsi" w:eastAsiaTheme="minorHAnsi" w:hAnsiTheme="minorHAnsi" w:cstheme="minorBidi"/>
      <w:kern w:val="2"/>
      <w:sz w:val="24"/>
      <w:szCs w:val="24"/>
      <w:lang w:val="en-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entury Gothic" w:hAnsi="Century Gothic"/>
        <w:b/>
        <w:color w:val="FFFFFF"/>
        <w:sz w:val="24"/>
      </w:rPr>
      <w:tblPr/>
      <w:tcPr>
        <w:shd w:val="clear" w:color="auto" w:fill="205571"/>
      </w:tcPr>
    </w:tblStylePr>
    <w:tblStylePr w:type="firstCol">
      <w:rPr>
        <w:rFonts w:ascii="Century Gothic" w:hAnsi="Century Gothic"/>
        <w:b/>
        <w:color w:val="FFFFFF"/>
        <w:sz w:val="24"/>
      </w:rPr>
      <w:tblPr/>
      <w:tcPr>
        <w:shd w:val="clear" w:color="auto" w:fill="205571"/>
      </w:tcPr>
    </w:tblStylePr>
  </w:style>
  <w:style w:type="table" w:customStyle="1" w:styleId="Agilisys-Table-V-71">
    <w:name w:val="Agilisys-Table-V-71"/>
    <w:basedOn w:val="TableNormal"/>
    <w:uiPriority w:val="99"/>
    <w:rsid w:val="00546912"/>
    <w:pPr>
      <w:autoSpaceDN/>
      <w:textAlignment w:val="auto"/>
    </w:pPr>
    <w:rPr>
      <w:rFonts w:asciiTheme="minorHAnsi" w:eastAsiaTheme="minorHAnsi" w:hAnsiTheme="minorHAnsi" w:cstheme="minorBidi"/>
      <w:kern w:val="2"/>
      <w:sz w:val="24"/>
      <w:szCs w:val="24"/>
      <w:lang w:val="en-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entury Gothic" w:hAnsi="Century Gothic"/>
        <w:b/>
        <w:color w:val="FFFFFF"/>
        <w:sz w:val="24"/>
      </w:rPr>
      <w:tblPr/>
      <w:tcPr>
        <w:shd w:val="clear" w:color="auto" w:fill="69BDDB"/>
      </w:tcPr>
    </w:tblStylePr>
    <w:tblStylePr w:type="firstCol">
      <w:rPr>
        <w:rFonts w:ascii="Century Gothic" w:hAnsi="Century Gothic"/>
        <w:b/>
        <w:color w:val="FFFFFF"/>
        <w:sz w:val="24"/>
      </w:rPr>
      <w:tblPr/>
      <w:tcPr>
        <w:shd w:val="clear" w:color="auto" w:fill="69BDDB"/>
      </w:tcPr>
    </w:tblStylePr>
  </w:style>
  <w:style w:type="table" w:customStyle="1" w:styleId="Agilisys-Table-V-81">
    <w:name w:val="Agilisys-Table-V-81"/>
    <w:basedOn w:val="TableNormal"/>
    <w:uiPriority w:val="99"/>
    <w:rsid w:val="00546912"/>
    <w:pPr>
      <w:autoSpaceDN/>
      <w:textAlignment w:val="auto"/>
    </w:pPr>
    <w:rPr>
      <w:rFonts w:asciiTheme="minorHAnsi" w:eastAsiaTheme="minorHAnsi" w:hAnsiTheme="minorHAnsi" w:cstheme="minorBidi"/>
      <w:kern w:val="2"/>
      <w:sz w:val="24"/>
      <w:szCs w:val="24"/>
      <w:lang w:val="en-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entury Gothic" w:hAnsi="Century Gothic"/>
        <w:b/>
        <w:color w:val="FFFFFF"/>
        <w:sz w:val="24"/>
      </w:rPr>
      <w:tblPr/>
      <w:tcPr>
        <w:shd w:val="clear" w:color="auto" w:fill="CE9560"/>
      </w:tcPr>
    </w:tblStylePr>
    <w:tblStylePr w:type="firstCol">
      <w:rPr>
        <w:rFonts w:ascii="Century Gothic" w:hAnsi="Century Gothic"/>
        <w:b/>
        <w:color w:val="FFFFFF"/>
        <w:sz w:val="24"/>
      </w:rPr>
      <w:tblPr/>
      <w:tcPr>
        <w:shd w:val="clear" w:color="auto" w:fill="CE9560"/>
      </w:tcPr>
    </w:tblStylePr>
  </w:style>
  <w:style w:type="numbering" w:customStyle="1" w:styleId="Style11">
    <w:name w:val="Style11"/>
    <w:uiPriority w:val="99"/>
    <w:rsid w:val="00546912"/>
  </w:style>
  <w:style w:type="numbering" w:customStyle="1" w:styleId="CurrentList11">
    <w:name w:val="Current List11"/>
    <w:uiPriority w:val="99"/>
    <w:rsid w:val="00546912"/>
  </w:style>
  <w:style w:type="numbering" w:customStyle="1" w:styleId="Listdownstyle1">
    <w:name w:val="List down style1"/>
    <w:uiPriority w:val="99"/>
    <w:rsid w:val="00546912"/>
  </w:style>
  <w:style w:type="numbering" w:customStyle="1" w:styleId="CurrentList21">
    <w:name w:val="Current List21"/>
    <w:uiPriority w:val="99"/>
    <w:rsid w:val="00546912"/>
  </w:style>
  <w:style w:type="numbering" w:customStyle="1" w:styleId="NoList12">
    <w:name w:val="No List12"/>
    <w:next w:val="NoList"/>
    <w:uiPriority w:val="99"/>
    <w:semiHidden/>
    <w:unhideWhenUsed/>
    <w:rsid w:val="00546912"/>
  </w:style>
  <w:style w:type="numbering" w:customStyle="1" w:styleId="Headings1">
    <w:name w:val="Headings1"/>
    <w:uiPriority w:val="99"/>
    <w:rsid w:val="00546912"/>
  </w:style>
  <w:style w:type="table" w:customStyle="1" w:styleId="TableGrid12">
    <w:name w:val="Table Grid12"/>
    <w:basedOn w:val="TableNormal"/>
    <w:next w:val="TableGrid"/>
    <w:uiPriority w:val="39"/>
    <w:rsid w:val="00546912"/>
    <w:pPr>
      <w:autoSpaceDN/>
      <w:textAlignment w:val="auto"/>
    </w:pPr>
    <w:rPr>
      <w:rFonts w:asciiTheme="minorHAnsi" w:eastAsia="Meiryo"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gilisystabletransposed1">
    <w:name w:val="Agilisys table transposed1"/>
    <w:basedOn w:val="AgilisysTable"/>
    <w:uiPriority w:val="99"/>
    <w:rsid w:val="00546912"/>
    <w:tblPr/>
    <w:tcPr>
      <w:shd w:val="clear" w:color="auto" w:fill="auto"/>
    </w:tcPr>
    <w:tblStylePr w:type="firstRow">
      <w:pPr>
        <w:wordWrap/>
        <w:spacing w:beforeLines="0" w:before="60" w:beforeAutospacing="0" w:afterLines="0" w:after="60" w:afterAutospacing="0" w:line="240" w:lineRule="auto"/>
      </w:pPr>
      <w:rPr>
        <w:rFonts w:ascii="Arial" w:hAnsi="Arial"/>
        <w:b/>
        <w:color w:val="000000"/>
      </w:rPr>
      <w:tblPr/>
      <w:trPr>
        <w:tblHeader/>
      </w:trPr>
      <w:tcPr>
        <w:tcBorders>
          <w:top w:val="single" w:sz="4" w:space="0" w:color="FEF0DF"/>
          <w:left w:val="single" w:sz="4" w:space="0" w:color="FEF0DF"/>
          <w:bottom w:val="single" w:sz="4" w:space="0" w:color="FEF0DF"/>
          <w:right w:val="single" w:sz="4" w:space="0" w:color="FEF0DF"/>
          <w:insideH w:val="single" w:sz="4" w:space="0" w:color="FEF0DF"/>
          <w:insideV w:val="single" w:sz="4" w:space="0" w:color="FEF0DF"/>
          <w:tl2br w:val="nil"/>
          <w:tr2bl w:val="nil"/>
        </w:tcBorders>
        <w:shd w:val="clear" w:color="auto" w:fill="FE5D5E"/>
      </w:tcPr>
    </w:tblStylePr>
    <w:tblStylePr w:type="firstCol">
      <w:rPr>
        <w:rFonts w:ascii="Arial" w:hAnsi="Arial"/>
        <w:b/>
        <w:color w:val="000000"/>
        <w:sz w:val="22"/>
      </w:rPr>
      <w:tblPr/>
      <w:tcPr>
        <w:shd w:val="clear" w:color="auto" w:fill="FE5D5E"/>
      </w:tcPr>
    </w:tblStylePr>
    <w:tblStylePr w:type="nwCell">
      <w:rPr>
        <w:rFonts w:ascii="Arial" w:hAnsi="Arial"/>
        <w:b/>
        <w:color w:val="000000"/>
      </w:rPr>
    </w:tblStylePr>
  </w:style>
  <w:style w:type="table" w:customStyle="1" w:styleId="GridTable1Light-Accent44">
    <w:name w:val="Grid Table 1 Light - Accent 44"/>
    <w:basedOn w:val="TableNormal"/>
    <w:next w:val="GridTable1Light-Accent4"/>
    <w:uiPriority w:val="46"/>
    <w:rsid w:val="00546912"/>
    <w:pPr>
      <w:autoSpaceDN/>
      <w:textAlignment w:val="auto"/>
    </w:pPr>
    <w:rPr>
      <w:rFonts w:asciiTheme="minorHAnsi" w:eastAsiaTheme="minorHAnsi" w:hAnsiTheme="minorHAnsi" w:cstheme="minorBidi"/>
      <w:kern w:val="2"/>
      <w:sz w:val="24"/>
      <w:szCs w:val="24"/>
      <w:lang w:val="en-IN"/>
      <w14:ligatures w14:val="standardContextual"/>
    </w:rPr>
    <w:tblPr>
      <w:tblStyleRowBandSize w:val="1"/>
      <w:tblStyleColBandSize w:val="1"/>
      <w:tblBorders>
        <w:top w:val="single" w:sz="4" w:space="0" w:color="EBD4BF"/>
        <w:left w:val="single" w:sz="4" w:space="0" w:color="EBD4BF"/>
        <w:bottom w:val="single" w:sz="4" w:space="0" w:color="EBD4BF"/>
        <w:right w:val="single" w:sz="4" w:space="0" w:color="EBD4BF"/>
        <w:insideH w:val="single" w:sz="4" w:space="0" w:color="EBD4BF"/>
        <w:insideV w:val="single" w:sz="4" w:space="0" w:color="EBD4BF"/>
      </w:tblBorders>
    </w:tblPr>
    <w:tblStylePr w:type="firstRow">
      <w:rPr>
        <w:b/>
        <w:bCs/>
      </w:rPr>
      <w:tblPr/>
      <w:tcPr>
        <w:tcBorders>
          <w:bottom w:val="single" w:sz="12" w:space="0" w:color="E1BF9F"/>
        </w:tcBorders>
      </w:tcPr>
    </w:tblStylePr>
    <w:tblStylePr w:type="lastRow">
      <w:rPr>
        <w:b/>
        <w:bCs/>
      </w:rPr>
      <w:tblPr/>
      <w:tcPr>
        <w:tcBorders>
          <w:top w:val="double" w:sz="2" w:space="0" w:color="E1BF9F"/>
        </w:tcBorders>
      </w:tcPr>
    </w:tblStylePr>
    <w:tblStylePr w:type="firstCol">
      <w:rPr>
        <w:b/>
        <w:bCs/>
      </w:rPr>
    </w:tblStylePr>
    <w:tblStylePr w:type="lastCol">
      <w:rPr>
        <w:b/>
        <w:bCs/>
      </w:rPr>
    </w:tblStylePr>
  </w:style>
  <w:style w:type="table" w:customStyle="1" w:styleId="GridTable1Light-Accent14">
    <w:name w:val="Grid Table 1 Light - Accent 14"/>
    <w:basedOn w:val="TableNormal"/>
    <w:next w:val="GridTable1Light-Accent1"/>
    <w:uiPriority w:val="46"/>
    <w:rsid w:val="00546912"/>
    <w:pPr>
      <w:autoSpaceDN/>
      <w:textAlignment w:val="auto"/>
    </w:pPr>
    <w:rPr>
      <w:rFonts w:asciiTheme="minorHAnsi" w:eastAsiaTheme="minorHAnsi" w:hAnsiTheme="minorHAnsi" w:cstheme="minorBidi"/>
      <w:kern w:val="2"/>
      <w:sz w:val="24"/>
      <w:szCs w:val="24"/>
      <w:lang w:val="en-IN"/>
      <w14:ligatures w14:val="standardContextual"/>
    </w:rPr>
    <w:tblPr>
      <w:tblStyleRowBandSize w:val="1"/>
      <w:tblStyleColBandSize w:val="1"/>
      <w:tblBorders>
        <w:top w:val="single" w:sz="4" w:space="0" w:color="8651EE"/>
        <w:left w:val="single" w:sz="4" w:space="0" w:color="8651EE"/>
        <w:bottom w:val="single" w:sz="4" w:space="0" w:color="8651EE"/>
        <w:right w:val="single" w:sz="4" w:space="0" w:color="8651EE"/>
        <w:insideH w:val="single" w:sz="4" w:space="0" w:color="8651EE"/>
        <w:insideV w:val="single" w:sz="4" w:space="0" w:color="8651EE"/>
      </w:tblBorders>
    </w:tblPr>
    <w:tblStylePr w:type="firstRow">
      <w:rPr>
        <w:b/>
        <w:bCs/>
      </w:rPr>
      <w:tblPr/>
      <w:tcPr>
        <w:tcBorders>
          <w:bottom w:val="single" w:sz="12" w:space="0" w:color="5213CD"/>
        </w:tcBorders>
      </w:tcPr>
    </w:tblStylePr>
    <w:tblStylePr w:type="lastRow">
      <w:rPr>
        <w:b/>
        <w:bCs/>
      </w:rPr>
      <w:tblPr/>
      <w:tcPr>
        <w:tcBorders>
          <w:top w:val="double" w:sz="2" w:space="0" w:color="5213CD"/>
        </w:tcBorders>
      </w:tcPr>
    </w:tblStylePr>
    <w:tblStylePr w:type="firstCol">
      <w:rPr>
        <w:b/>
        <w:bCs/>
      </w:rPr>
    </w:tblStylePr>
    <w:tblStylePr w:type="lastCol">
      <w:rPr>
        <w:b/>
        <w:bCs/>
      </w:rPr>
    </w:tblStylePr>
  </w:style>
  <w:style w:type="table" w:customStyle="1" w:styleId="GridTable1Light-Accent53">
    <w:name w:val="Grid Table 1 Light - Accent 53"/>
    <w:basedOn w:val="TableNormal"/>
    <w:next w:val="GridTable1Light-Accent5"/>
    <w:uiPriority w:val="46"/>
    <w:rsid w:val="00546912"/>
    <w:pPr>
      <w:autoSpaceDN/>
      <w:textAlignment w:val="auto"/>
    </w:pPr>
    <w:rPr>
      <w:rFonts w:asciiTheme="minorHAnsi" w:eastAsiaTheme="minorHAnsi" w:hAnsiTheme="minorHAnsi" w:cstheme="minorBidi"/>
      <w:kern w:val="2"/>
      <w:sz w:val="24"/>
      <w:szCs w:val="24"/>
      <w:lang w:val="en-IN"/>
      <w14:ligatures w14:val="standardContextual"/>
    </w:rPr>
    <w:tblPr>
      <w:tblStyleRowBandSize w:val="1"/>
      <w:tblStyleColBandSize w:val="1"/>
      <w:tblBorders>
        <w:top w:val="single" w:sz="4" w:space="0" w:color="A3CEE5"/>
        <w:left w:val="single" w:sz="4" w:space="0" w:color="A3CEE5"/>
        <w:bottom w:val="single" w:sz="4" w:space="0" w:color="A3CEE5"/>
        <w:right w:val="single" w:sz="4" w:space="0" w:color="A3CEE5"/>
        <w:insideH w:val="single" w:sz="4" w:space="0" w:color="A3CEE5"/>
        <w:insideV w:val="single" w:sz="4" w:space="0" w:color="A3CEE5"/>
      </w:tblBorders>
    </w:tblPr>
    <w:tblStylePr w:type="firstRow">
      <w:rPr>
        <w:b/>
        <w:bCs/>
      </w:rPr>
      <w:tblPr/>
      <w:tcPr>
        <w:tcBorders>
          <w:bottom w:val="single" w:sz="12" w:space="0" w:color="76B5D8"/>
        </w:tcBorders>
      </w:tcPr>
    </w:tblStylePr>
    <w:tblStylePr w:type="lastRow">
      <w:rPr>
        <w:b/>
        <w:bCs/>
      </w:rPr>
      <w:tblPr/>
      <w:tcPr>
        <w:tcBorders>
          <w:top w:val="double" w:sz="2" w:space="0" w:color="76B5D8"/>
        </w:tcBorders>
      </w:tcPr>
    </w:tblStylePr>
    <w:tblStylePr w:type="firstCol">
      <w:rPr>
        <w:b/>
        <w:bCs/>
      </w:rPr>
    </w:tblStylePr>
    <w:tblStylePr w:type="lastCol">
      <w:rPr>
        <w:b/>
        <w:bCs/>
      </w:rPr>
    </w:tblStylePr>
  </w:style>
  <w:style w:type="table" w:customStyle="1" w:styleId="GridTable1Light-Accent63">
    <w:name w:val="Grid Table 1 Light - Accent 63"/>
    <w:basedOn w:val="TableNormal"/>
    <w:next w:val="GridTable1Light-Accent6"/>
    <w:uiPriority w:val="46"/>
    <w:rsid w:val="00546912"/>
    <w:pPr>
      <w:autoSpaceDN/>
      <w:textAlignment w:val="auto"/>
    </w:pPr>
    <w:rPr>
      <w:rFonts w:asciiTheme="minorHAnsi" w:eastAsiaTheme="minorHAnsi" w:hAnsiTheme="minorHAnsi" w:cstheme="minorBidi"/>
      <w:kern w:val="2"/>
      <w:sz w:val="24"/>
      <w:szCs w:val="24"/>
      <w:lang w:val="en-IN"/>
      <w14:ligatures w14:val="standardContextual"/>
    </w:rPr>
    <w:tblPr>
      <w:tblStyleRowBandSize w:val="1"/>
      <w:tblStyleColBandSize w:val="1"/>
      <w:tblBorders>
        <w:top w:val="single" w:sz="4" w:space="0" w:color="D0EAF3"/>
        <w:left w:val="single" w:sz="4" w:space="0" w:color="D0EAF3"/>
        <w:bottom w:val="single" w:sz="4" w:space="0" w:color="D0EAF3"/>
        <w:right w:val="single" w:sz="4" w:space="0" w:color="D0EAF3"/>
        <w:insideH w:val="single" w:sz="4" w:space="0" w:color="D0EAF3"/>
        <w:insideV w:val="single" w:sz="4" w:space="0" w:color="D0EAF3"/>
      </w:tblBorders>
    </w:tblPr>
    <w:tblStylePr w:type="firstRow">
      <w:rPr>
        <w:b/>
        <w:bCs/>
      </w:rPr>
      <w:tblPr/>
      <w:tcPr>
        <w:tcBorders>
          <w:bottom w:val="single" w:sz="12" w:space="0" w:color="B9E0EE"/>
        </w:tcBorders>
      </w:tcPr>
    </w:tblStylePr>
    <w:tblStylePr w:type="lastRow">
      <w:rPr>
        <w:b/>
        <w:bCs/>
      </w:rPr>
      <w:tblPr/>
      <w:tcPr>
        <w:tcBorders>
          <w:top w:val="double" w:sz="2" w:space="0" w:color="B9E0EE"/>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62901">
      <w:bodyDiv w:val="1"/>
      <w:marLeft w:val="0"/>
      <w:marRight w:val="0"/>
      <w:marTop w:val="0"/>
      <w:marBottom w:val="0"/>
      <w:divBdr>
        <w:top w:val="none" w:sz="0" w:space="0" w:color="auto"/>
        <w:left w:val="none" w:sz="0" w:space="0" w:color="auto"/>
        <w:bottom w:val="none" w:sz="0" w:space="0" w:color="auto"/>
        <w:right w:val="none" w:sz="0" w:space="0" w:color="auto"/>
      </w:divBdr>
    </w:div>
    <w:div w:id="11804408">
      <w:bodyDiv w:val="1"/>
      <w:marLeft w:val="0"/>
      <w:marRight w:val="0"/>
      <w:marTop w:val="0"/>
      <w:marBottom w:val="0"/>
      <w:divBdr>
        <w:top w:val="none" w:sz="0" w:space="0" w:color="auto"/>
        <w:left w:val="none" w:sz="0" w:space="0" w:color="auto"/>
        <w:bottom w:val="none" w:sz="0" w:space="0" w:color="auto"/>
        <w:right w:val="none" w:sz="0" w:space="0" w:color="auto"/>
      </w:divBdr>
    </w:div>
    <w:div w:id="827326738">
      <w:bodyDiv w:val="1"/>
      <w:marLeft w:val="0"/>
      <w:marRight w:val="0"/>
      <w:marTop w:val="0"/>
      <w:marBottom w:val="0"/>
      <w:divBdr>
        <w:top w:val="none" w:sz="0" w:space="0" w:color="auto"/>
        <w:left w:val="none" w:sz="0" w:space="0" w:color="auto"/>
        <w:bottom w:val="none" w:sz="0" w:space="0" w:color="auto"/>
        <w:right w:val="none" w:sz="0" w:space="0" w:color="auto"/>
      </w:divBdr>
    </w:div>
    <w:div w:id="832451191">
      <w:bodyDiv w:val="1"/>
      <w:marLeft w:val="0"/>
      <w:marRight w:val="0"/>
      <w:marTop w:val="0"/>
      <w:marBottom w:val="0"/>
      <w:divBdr>
        <w:top w:val="none" w:sz="0" w:space="0" w:color="auto"/>
        <w:left w:val="none" w:sz="0" w:space="0" w:color="auto"/>
        <w:bottom w:val="none" w:sz="0" w:space="0" w:color="auto"/>
        <w:right w:val="none" w:sz="0" w:space="0" w:color="auto"/>
      </w:divBdr>
    </w:div>
    <w:div w:id="1045645540">
      <w:bodyDiv w:val="1"/>
      <w:marLeft w:val="0"/>
      <w:marRight w:val="0"/>
      <w:marTop w:val="0"/>
      <w:marBottom w:val="0"/>
      <w:divBdr>
        <w:top w:val="none" w:sz="0" w:space="0" w:color="auto"/>
        <w:left w:val="none" w:sz="0" w:space="0" w:color="auto"/>
        <w:bottom w:val="none" w:sz="0" w:space="0" w:color="auto"/>
        <w:right w:val="none" w:sz="0" w:space="0" w:color="auto"/>
      </w:divBdr>
    </w:div>
    <w:div w:id="1090665541">
      <w:bodyDiv w:val="1"/>
      <w:marLeft w:val="0"/>
      <w:marRight w:val="0"/>
      <w:marTop w:val="0"/>
      <w:marBottom w:val="0"/>
      <w:divBdr>
        <w:top w:val="none" w:sz="0" w:space="0" w:color="auto"/>
        <w:left w:val="none" w:sz="0" w:space="0" w:color="auto"/>
        <w:bottom w:val="none" w:sz="0" w:space="0" w:color="auto"/>
        <w:right w:val="none" w:sz="0" w:space="0" w:color="auto"/>
      </w:divBdr>
    </w:div>
    <w:div w:id="1514143952">
      <w:bodyDiv w:val="1"/>
      <w:marLeft w:val="0"/>
      <w:marRight w:val="0"/>
      <w:marTop w:val="0"/>
      <w:marBottom w:val="0"/>
      <w:divBdr>
        <w:top w:val="none" w:sz="0" w:space="0" w:color="auto"/>
        <w:left w:val="none" w:sz="0" w:space="0" w:color="auto"/>
        <w:bottom w:val="none" w:sz="0" w:space="0" w:color="auto"/>
        <w:right w:val="none" w:sz="0" w:space="0" w:color="auto"/>
      </w:divBdr>
    </w:div>
    <w:div w:id="1642298611">
      <w:bodyDiv w:val="1"/>
      <w:marLeft w:val="0"/>
      <w:marRight w:val="0"/>
      <w:marTop w:val="0"/>
      <w:marBottom w:val="0"/>
      <w:divBdr>
        <w:top w:val="none" w:sz="0" w:space="0" w:color="auto"/>
        <w:left w:val="none" w:sz="0" w:space="0" w:color="auto"/>
        <w:bottom w:val="none" w:sz="0" w:space="0" w:color="auto"/>
        <w:right w:val="none" w:sz="0" w:space="0" w:color="auto"/>
      </w:divBdr>
    </w:div>
    <w:div w:id="1815876324">
      <w:bodyDiv w:val="1"/>
      <w:marLeft w:val="0"/>
      <w:marRight w:val="0"/>
      <w:marTop w:val="0"/>
      <w:marBottom w:val="0"/>
      <w:divBdr>
        <w:top w:val="none" w:sz="0" w:space="0" w:color="auto"/>
        <w:left w:val="none" w:sz="0" w:space="0" w:color="auto"/>
        <w:bottom w:val="none" w:sz="0" w:space="0" w:color="auto"/>
        <w:right w:val="none" w:sz="0" w:space="0" w:color="auto"/>
      </w:divBdr>
    </w:div>
    <w:div w:id="1903784865">
      <w:bodyDiv w:val="1"/>
      <w:marLeft w:val="0"/>
      <w:marRight w:val="0"/>
      <w:marTop w:val="0"/>
      <w:marBottom w:val="0"/>
      <w:divBdr>
        <w:top w:val="none" w:sz="0" w:space="0" w:color="auto"/>
        <w:left w:val="none" w:sz="0" w:space="0" w:color="auto"/>
        <w:bottom w:val="none" w:sz="0" w:space="0" w:color="auto"/>
        <w:right w:val="none" w:sz="0" w:space="0" w:color="auto"/>
      </w:divBdr>
    </w:div>
    <w:div w:id="2016154012">
      <w:bodyDiv w:val="1"/>
      <w:marLeft w:val="0"/>
      <w:marRight w:val="0"/>
      <w:marTop w:val="0"/>
      <w:marBottom w:val="0"/>
      <w:divBdr>
        <w:top w:val="none" w:sz="0" w:space="0" w:color="auto"/>
        <w:left w:val="none" w:sz="0" w:space="0" w:color="auto"/>
        <w:bottom w:val="none" w:sz="0" w:space="0" w:color="auto"/>
        <w:right w:val="none" w:sz="0" w:space="0" w:color="auto"/>
      </w:divBdr>
    </w:div>
    <w:div w:id="20965883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crowncommercial.gov.uk/agreements/RM6100" TargetMode="Externa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oleObject" Target="embeddings/oleObject1.bin"/><Relationship Id="rId29" Type="http://schemas.openxmlformats.org/officeDocument/2006/relationships/header" Target="header11.xml"/><Relationship Id="rId41"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32"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header" Target="header10.xml"/><Relationship Id="rId10" Type="http://schemas.openxmlformats.org/officeDocument/2006/relationships/footnotes" Target="footnotes.xml"/><Relationship Id="rId19" Type="http://schemas.openxmlformats.org/officeDocument/2006/relationships/image" Target="media/image2.emf"/><Relationship Id="rId31"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header" Target="header9.xml"/><Relationship Id="rId30" Type="http://schemas.openxmlformats.org/officeDocument/2006/relationships/footer" Target="foot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1 6 " ? > < p r o p e r t i e s   x m l n s = " h t t p : / / w w w . i m a n a g e . c o m / w o r k / x m l s c h e m a " >  
     < d o c u m e n t i d > U K M A T T E R S ! 2 0 2 4 5 1 3 4 9 . 2 < / d o c u m e n t i d >  
     < s e n d e r i d > 1 1 2 3 3 3 < / s e n d e r i d >  
     < s e n d e r e m a i l > P A D D Y . D W Y E R @ D L A P I P E R . C O M < / s e n d e r e m a i l >  
     < l a s t m o d i f i e d > 2 0 2 4 - 1 2 - 1 6 T 1 6 : 2 5 : 0 0 . 0 0 0 0 0 0 0 + 0 0 : 0 0 < / l a s t m o d i f i e d >  
     < d a t a b a s e > U K M A T T E R S < / d a t a b a s e >  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05E0EC4B375A4C965AF85F15329785" ma:contentTypeVersion="6" ma:contentTypeDescription="Create a new document." ma:contentTypeScope="" ma:versionID="de5bb938109a448358e6c7df95b8cfcf">
  <xsd:schema xmlns:xsd="http://www.w3.org/2001/XMLSchema" xmlns:xs="http://www.w3.org/2001/XMLSchema" xmlns:p="http://schemas.microsoft.com/office/2006/metadata/properties" xmlns:ns2="3730791a-0eb8-4156-9ece-f5609f5f9859" xmlns:ns3="1ed5dc71-81f4-46c4-89f3-304e418a034f" targetNamespace="http://schemas.microsoft.com/office/2006/metadata/properties" ma:root="true" ma:fieldsID="176b044ad72530d25167777933825cbe" ns2:_="" ns3:_="">
    <xsd:import namespace="3730791a-0eb8-4156-9ece-f5609f5f9859"/>
    <xsd:import namespace="1ed5dc71-81f4-46c4-89f3-304e418a03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30791a-0eb8-4156-9ece-f5609f5f98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d5dc71-81f4-46c4-89f3-304e418a03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AF800-22BB-4397-9227-D0101030154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4107423-18D3-4E28-A51B-308B359726BF}">
  <ds:schemaRefs>
    <ds:schemaRef ds:uri="http://www.imanage.com/work/xmlschema"/>
  </ds:schemaRefs>
</ds:datastoreItem>
</file>

<file path=customXml/itemProps3.xml><?xml version="1.0" encoding="utf-8"?>
<ds:datastoreItem xmlns:ds="http://schemas.openxmlformats.org/officeDocument/2006/customXml" ds:itemID="{61499D45-4580-43D9-97D5-888EC56FA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30791a-0eb8-4156-9ece-f5609f5f9859"/>
    <ds:schemaRef ds:uri="1ed5dc71-81f4-46c4-89f3-304e418a03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A95F19-FDB7-4E05-A263-4D479F566003}">
  <ds:schemaRefs>
    <ds:schemaRef ds:uri="http://schemas.microsoft.com/sharepoint/v3/contenttype/forms"/>
  </ds:schemaRefs>
</ds:datastoreItem>
</file>

<file path=customXml/itemProps5.xml><?xml version="1.0" encoding="utf-8"?>
<ds:datastoreItem xmlns:ds="http://schemas.openxmlformats.org/officeDocument/2006/customXml" ds:itemID="{5FC51273-12EE-4476-8BCB-C84AF2C5B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41</Pages>
  <Words>7711</Words>
  <Characters>43958</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Baxter</dc:creator>
  <cp:lastModifiedBy>Nick Williams</cp:lastModifiedBy>
  <cp:revision>13</cp:revision>
  <dcterms:created xsi:type="dcterms:W3CDTF">2024-12-18T10:17:00Z</dcterms:created>
  <dcterms:modified xsi:type="dcterms:W3CDTF">2025-06-16T12:46:00Z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1395ad9e-352f-49d4-9c73-72de6283ebaf</vt:lpwstr>
  </property>
  <property fmtid="{D5CDD505-2E9C-101B-9397-08002B2CF9AE}" pid="3" name="ContentTypeId">
    <vt:lpwstr>0x010100F605E0EC4B375A4C965AF85F15329785</vt:lpwstr>
  </property>
</Properties>
</file>