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66628592" w14:textId="77777777" w:rsidR="0069700F" w:rsidRDefault="0069700F" w:rsidP="0069700F">
      <w:pPr>
        <w:pStyle w:val="ListParagraph"/>
      </w:pPr>
    </w:p>
    <w:p w14:paraId="6CAB2F62" w14:textId="77777777" w:rsidR="001A468F" w:rsidRPr="00DF1D92" w:rsidRDefault="001A468F" w:rsidP="00DF1D92">
      <w:pPr>
        <w:pStyle w:val="ListParagraph"/>
        <w:numPr>
          <w:ilvl w:val="0"/>
          <w:numId w:val="29"/>
        </w:numPr>
        <w:rPr>
          <w:rFonts w:ascii="Arial" w:eastAsia="Times New Roman" w:hAnsi="Arial"/>
          <w:b/>
          <w:bCs/>
          <w:color w:val="F58025"/>
          <w:sz w:val="28"/>
          <w:szCs w:val="26"/>
        </w:rPr>
      </w:pPr>
      <w:r>
        <w:br w:type="page"/>
      </w:r>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07DBE154" w:rsidR="000D1FA6" w:rsidRPr="002756D2" w:rsidRDefault="00FE034A" w:rsidP="006F176B">
      <w:pPr>
        <w:rPr>
          <w:rFonts w:ascii="Arial" w:hAnsi="Arial" w:cs="Arial"/>
          <w:b/>
          <w:sz w:val="28"/>
          <w:szCs w:val="24"/>
        </w:rPr>
      </w:pPr>
      <w:r>
        <w:rPr>
          <w:rFonts w:ascii="Arial" w:hAnsi="Arial" w:cs="Arial"/>
          <w:b/>
          <w:sz w:val="28"/>
          <w:szCs w:val="24"/>
        </w:rPr>
        <w:t xml:space="preserve">Scope </w:t>
      </w:r>
    </w:p>
    <w:p w14:paraId="0EC7CD73" w14:textId="77777777" w:rsidR="000D1FA6" w:rsidRDefault="000D1FA6" w:rsidP="000D1FA6">
      <w:pPr>
        <w:rPr>
          <w:b/>
        </w:rPr>
      </w:pPr>
    </w:p>
    <w:p w14:paraId="2221742B" w14:textId="126981ED"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Pr="0099471C" w:rsidRDefault="00892513" w:rsidP="00892513">
      <w:pPr>
        <w:rPr>
          <w:rFonts w:cs="Arial"/>
          <w:sz w:val="20"/>
        </w:rPr>
      </w:pPr>
    </w:p>
    <w:p w14:paraId="538AC34E" w14:textId="11892A34" w:rsidR="00892513" w:rsidRPr="0099471C" w:rsidRDefault="00892513" w:rsidP="00892513">
      <w:pPr>
        <w:rPr>
          <w:rFonts w:ascii="Arial" w:hAnsi="Arial" w:cs="Arial"/>
          <w:sz w:val="24"/>
          <w:szCs w:val="24"/>
        </w:rPr>
      </w:pPr>
      <w:r w:rsidRPr="0099471C">
        <w:rPr>
          <w:rFonts w:ascii="Arial" w:hAnsi="Arial" w:cs="Arial"/>
          <w:sz w:val="24"/>
          <w:szCs w:val="24"/>
        </w:rPr>
        <w:t xml:space="preserve">Your response should be returned to </w:t>
      </w:r>
      <w:r w:rsidR="00EB30E4" w:rsidRPr="00FF39E7">
        <w:rPr>
          <w:rFonts w:ascii="Arial" w:hAnsi="Arial" w:cs="Arial"/>
          <w:sz w:val="24"/>
          <w:szCs w:val="24"/>
        </w:rPr>
        <w:t>Ruth Brearley</w:t>
      </w:r>
      <w:r w:rsidR="00FE034A" w:rsidRPr="00FF39E7">
        <w:rPr>
          <w:rFonts w:ascii="Arial" w:hAnsi="Arial" w:cs="Arial"/>
          <w:sz w:val="24"/>
          <w:szCs w:val="24"/>
        </w:rPr>
        <w:t xml:space="preserve"> at</w:t>
      </w:r>
      <w:r w:rsidR="004F2A5B" w:rsidRPr="00FF39E7">
        <w:rPr>
          <w:rFonts w:ascii="Arial" w:hAnsi="Arial" w:cs="Arial"/>
          <w:sz w:val="24"/>
          <w:szCs w:val="24"/>
        </w:rPr>
        <w:t xml:space="preserve"> </w:t>
      </w:r>
      <w:hyperlink r:id="rId13" w:history="1">
        <w:r w:rsidR="004F2A5B" w:rsidRPr="000A3ECF">
          <w:rPr>
            <w:rStyle w:val="Hyperlink"/>
            <w:rFonts w:ascii="Arial" w:hAnsi="Arial" w:cs="Arial"/>
            <w:sz w:val="24"/>
            <w:szCs w:val="24"/>
          </w:rPr>
          <w:t>NatureRecoveryYorksNLincs@naturalengland.org.uk</w:t>
        </w:r>
      </w:hyperlink>
      <w:r w:rsidR="004F2A5B" w:rsidRPr="000A3ECF">
        <w:rPr>
          <w:rFonts w:ascii="Arial" w:hAnsi="Arial" w:cs="Arial"/>
          <w:sz w:val="24"/>
          <w:szCs w:val="24"/>
        </w:rPr>
        <w:t xml:space="preserve"> </w:t>
      </w:r>
      <w:r w:rsidR="00FE034A" w:rsidRPr="00FF39E7">
        <w:rPr>
          <w:rFonts w:ascii="Arial" w:hAnsi="Arial" w:cs="Arial"/>
          <w:sz w:val="24"/>
          <w:szCs w:val="24"/>
        </w:rPr>
        <w:t>by</w:t>
      </w:r>
      <w:r w:rsidRPr="00FF39E7">
        <w:rPr>
          <w:rFonts w:ascii="Arial" w:hAnsi="Arial" w:cs="Arial"/>
          <w:sz w:val="24"/>
          <w:szCs w:val="24"/>
        </w:rPr>
        <w:t xml:space="preserve"> </w:t>
      </w:r>
      <w:r w:rsidR="00953340" w:rsidRPr="00FF39E7">
        <w:rPr>
          <w:rFonts w:ascii="Arial" w:hAnsi="Arial" w:cs="Arial"/>
          <w:sz w:val="24"/>
          <w:szCs w:val="24"/>
        </w:rPr>
        <w:t>noon on</w:t>
      </w:r>
      <w:r w:rsidR="00FF39E7">
        <w:rPr>
          <w:rFonts w:ascii="Arial" w:hAnsi="Arial" w:cs="Arial"/>
          <w:sz w:val="24"/>
          <w:szCs w:val="24"/>
        </w:rPr>
        <w:t xml:space="preserve"> 11</w:t>
      </w:r>
      <w:r w:rsidR="00EB30E4" w:rsidRPr="00FC26F5">
        <w:rPr>
          <w:rFonts w:ascii="Arial" w:hAnsi="Arial" w:cs="Arial"/>
          <w:sz w:val="24"/>
          <w:szCs w:val="24"/>
          <w:vertAlign w:val="superscript"/>
        </w:rPr>
        <w:t>th</w:t>
      </w:r>
      <w:r w:rsidR="00EB30E4">
        <w:rPr>
          <w:rFonts w:ascii="Arial" w:hAnsi="Arial" w:cs="Arial"/>
          <w:sz w:val="24"/>
          <w:szCs w:val="24"/>
        </w:rPr>
        <w:t xml:space="preserve"> November 2022</w:t>
      </w:r>
    </w:p>
    <w:p w14:paraId="0D735F28" w14:textId="77777777" w:rsidR="00892513" w:rsidRDefault="00892513" w:rsidP="00892513">
      <w:pPr>
        <w:rPr>
          <w:rFonts w:ascii="Arial" w:hAnsi="Arial" w:cs="Arial"/>
          <w:color w:val="FF0000"/>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7F371249" w14:textId="2249591F" w:rsidR="003360A9" w:rsidRPr="00892513" w:rsidRDefault="00EB30E4" w:rsidP="00E96126">
      <w:pPr>
        <w:rPr>
          <w:rFonts w:ascii="Arial" w:hAnsi="Arial" w:cs="Arial"/>
          <w:sz w:val="24"/>
          <w:szCs w:val="24"/>
        </w:rPr>
      </w:pPr>
      <w:r w:rsidRPr="00FF39E7">
        <w:rPr>
          <w:rFonts w:ascii="Arial" w:hAnsi="Arial" w:cs="Arial"/>
          <w:sz w:val="24"/>
          <w:szCs w:val="24"/>
        </w:rPr>
        <w:t xml:space="preserve">Ruth Brearley </w:t>
      </w:r>
      <w:r w:rsidR="003360A9" w:rsidRPr="0099471C">
        <w:rPr>
          <w:rFonts w:ascii="Arial" w:hAnsi="Arial" w:cs="Arial"/>
          <w:sz w:val="24"/>
          <w:szCs w:val="24"/>
        </w:rPr>
        <w:t xml:space="preserve">will </w:t>
      </w:r>
      <w:r w:rsidR="003360A9" w:rsidRPr="00246B80">
        <w:rPr>
          <w:rFonts w:ascii="Arial" w:hAnsi="Arial" w:cs="Arial"/>
          <w:sz w:val="24"/>
          <w:szCs w:val="24"/>
        </w:rPr>
        <w:t>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3B44243B" w:rsidR="00A104B8" w:rsidRPr="00FF39E7" w:rsidRDefault="000A3ECF" w:rsidP="00A104B8">
            <w:pPr>
              <w:pStyle w:val="TableText"/>
              <w:rPr>
                <w:rFonts w:ascii="Arial" w:hAnsi="Arial" w:cs="Arial"/>
                <w:sz w:val="24"/>
                <w:szCs w:val="24"/>
              </w:rPr>
            </w:pPr>
            <w:r w:rsidRPr="00FF39E7">
              <w:rPr>
                <w:rFonts w:ascii="Arial" w:hAnsi="Arial" w:cs="Arial"/>
                <w:sz w:val="24"/>
                <w:szCs w:val="24"/>
              </w:rPr>
              <w:t>4th November</w:t>
            </w:r>
            <w:r w:rsidR="002949EF" w:rsidRPr="00FF39E7">
              <w:rPr>
                <w:rFonts w:ascii="Arial" w:hAnsi="Arial" w:cs="Arial"/>
                <w:sz w:val="24"/>
                <w:szCs w:val="24"/>
              </w:rPr>
              <w:t xml:space="preserve"> 2022 at 12.00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4CD933E7" w:rsidR="00A104B8" w:rsidRPr="00FF39E7" w:rsidRDefault="000A3ECF" w:rsidP="00A104B8">
            <w:pPr>
              <w:rPr>
                <w:rFonts w:ascii="Arial" w:hAnsi="Arial" w:cs="Arial"/>
              </w:rPr>
            </w:pPr>
            <w:r w:rsidRPr="00FF39E7">
              <w:rPr>
                <w:rFonts w:ascii="Arial" w:hAnsi="Arial" w:cs="Arial"/>
              </w:rPr>
              <w:t>11th November</w:t>
            </w:r>
            <w:r w:rsidR="002949EF" w:rsidRPr="00FF39E7">
              <w:rPr>
                <w:rFonts w:ascii="Arial" w:hAnsi="Arial" w:cs="Arial"/>
              </w:rPr>
              <w:t xml:space="preserve"> 2022</w:t>
            </w:r>
            <w:r w:rsidR="00A104B8" w:rsidRPr="00FF39E7">
              <w:rPr>
                <w:rFonts w:ascii="Arial" w:hAnsi="Arial" w:cs="Arial"/>
              </w:rPr>
              <w:t xml:space="preserve"> at </w:t>
            </w:r>
            <w:r w:rsidR="00BF0FFB" w:rsidRPr="00FF39E7">
              <w:rPr>
                <w:rFonts w:ascii="Arial" w:hAnsi="Arial" w:cs="Arial"/>
              </w:rPr>
              <w:t>12:00</w:t>
            </w:r>
            <w:r w:rsidR="00A104B8" w:rsidRPr="00FF39E7">
              <w:rPr>
                <w:rFonts w:ascii="Arial" w:hAnsi="Arial" w:cs="Arial"/>
              </w:rPr>
              <w:t xml:space="preserve">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307AB326" w:rsidR="00A104B8" w:rsidRPr="00DA5E13" w:rsidRDefault="000A3ECF" w:rsidP="00A104B8">
            <w:pPr>
              <w:rPr>
                <w:rFonts w:ascii="Arial" w:hAnsi="Arial" w:cs="Arial"/>
              </w:rPr>
            </w:pPr>
            <w:r w:rsidRPr="00FF39E7">
              <w:rPr>
                <w:rFonts w:ascii="Arial" w:hAnsi="Arial" w:cs="Arial"/>
              </w:rPr>
              <w:t>18th November</w:t>
            </w:r>
            <w:r w:rsidR="002949EF" w:rsidRPr="00FF39E7">
              <w:rPr>
                <w:rFonts w:ascii="Arial" w:hAnsi="Arial" w:cs="Arial"/>
              </w:rPr>
              <w:t xml:space="preserve"> </w:t>
            </w:r>
            <w:r w:rsidR="00BF0FFB" w:rsidRPr="00FF39E7">
              <w:rPr>
                <w:rFonts w:ascii="Arial" w:hAnsi="Arial" w:cs="Arial"/>
              </w:rPr>
              <w:t>2022</w:t>
            </w:r>
            <w:r w:rsidR="00A104B8" w:rsidRPr="00FF39E7">
              <w:rPr>
                <w:rFonts w:ascii="Arial" w:hAnsi="Arial" w:cs="Arial"/>
              </w:rPr>
              <w:t xml:space="preserve"> at </w:t>
            </w:r>
            <w:r w:rsidR="00BF0FFB" w:rsidRPr="00FF39E7">
              <w:rPr>
                <w:rFonts w:ascii="Arial" w:hAnsi="Arial" w:cs="Arial"/>
              </w:rPr>
              <w:t>12:00</w:t>
            </w:r>
            <w:r w:rsidR="00A104B8" w:rsidRPr="00FF39E7">
              <w:rPr>
                <w:rFonts w:ascii="Arial" w:hAnsi="Arial" w:cs="Arial"/>
              </w:rPr>
              <w:t xml:space="preserve">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7C8654B" w:rsidR="00A104B8" w:rsidRPr="00FF39E7" w:rsidRDefault="002B4CA3" w:rsidP="00A104B8">
            <w:pPr>
              <w:rPr>
                <w:rFonts w:ascii="Arial" w:hAnsi="Arial" w:cs="Arial"/>
              </w:rPr>
            </w:pPr>
            <w:r w:rsidRPr="00FF39E7">
              <w:rPr>
                <w:rFonts w:ascii="Arial" w:hAnsi="Arial" w:cs="Arial"/>
              </w:rPr>
              <w:t xml:space="preserve">W/C </w:t>
            </w:r>
            <w:r w:rsidR="002949EF" w:rsidRPr="00FF39E7">
              <w:rPr>
                <w:rFonts w:ascii="Arial" w:hAnsi="Arial" w:cs="Arial"/>
              </w:rPr>
              <w:t>21</w:t>
            </w:r>
            <w:r w:rsidR="002949EF" w:rsidRPr="00FF39E7">
              <w:rPr>
                <w:rFonts w:ascii="Arial" w:hAnsi="Arial" w:cs="Arial"/>
                <w:vertAlign w:val="superscript"/>
              </w:rPr>
              <w:t>st</w:t>
            </w:r>
            <w:r w:rsidR="002949EF" w:rsidRPr="00FF39E7">
              <w:rPr>
                <w:rFonts w:ascii="Arial" w:hAnsi="Arial" w:cs="Arial"/>
              </w:rPr>
              <w:t xml:space="preserve"> Nov</w:t>
            </w:r>
            <w:r w:rsidR="00BC533A" w:rsidRPr="00FF39E7">
              <w:rPr>
                <w:rFonts w:ascii="Arial" w:hAnsi="Arial" w:cs="Arial"/>
              </w:rPr>
              <w:t xml:space="preserve"> </w:t>
            </w:r>
            <w:r w:rsidR="00BF0FFB" w:rsidRPr="00FF39E7">
              <w:rPr>
                <w:rFonts w:ascii="Arial" w:hAnsi="Arial" w:cs="Arial"/>
              </w:rPr>
              <w:t>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DE2F4F7" w:rsidR="00A104B8" w:rsidRPr="00FF39E7" w:rsidRDefault="002B4CA3" w:rsidP="00A104B8">
            <w:pPr>
              <w:rPr>
                <w:rFonts w:ascii="Arial" w:hAnsi="Arial" w:cs="Arial"/>
              </w:rPr>
            </w:pPr>
            <w:r w:rsidRPr="00FF39E7">
              <w:rPr>
                <w:rFonts w:ascii="Arial" w:hAnsi="Arial" w:cs="Arial"/>
              </w:rPr>
              <w:t xml:space="preserve">W/C </w:t>
            </w:r>
            <w:r w:rsidR="002949EF" w:rsidRPr="00FF39E7">
              <w:rPr>
                <w:rFonts w:ascii="Arial" w:hAnsi="Arial" w:cs="Arial"/>
              </w:rPr>
              <w:t>28</w:t>
            </w:r>
            <w:r w:rsidR="002949EF" w:rsidRPr="00FF39E7">
              <w:rPr>
                <w:rFonts w:ascii="Arial" w:hAnsi="Arial" w:cs="Arial"/>
                <w:vertAlign w:val="superscript"/>
              </w:rPr>
              <w:t>th</w:t>
            </w:r>
            <w:r w:rsidR="002949EF" w:rsidRPr="00FF39E7">
              <w:rPr>
                <w:rFonts w:ascii="Arial" w:hAnsi="Arial" w:cs="Arial"/>
              </w:rPr>
              <w:t xml:space="preserve"> Nov</w:t>
            </w:r>
            <w:r w:rsidR="00BC533A" w:rsidRPr="00FF39E7">
              <w:rPr>
                <w:rFonts w:ascii="Arial" w:hAnsi="Arial" w:cs="Arial"/>
              </w:rPr>
              <w:t xml:space="preserve"> </w:t>
            </w:r>
            <w:r w:rsidR="00BF0FFB" w:rsidRPr="00FF39E7">
              <w:rPr>
                <w:rFonts w:ascii="Arial" w:hAnsi="Arial" w:cs="Arial"/>
              </w:rPr>
              <w:t>2022</w:t>
            </w:r>
          </w:p>
        </w:tc>
      </w:tr>
      <w:tr w:rsidR="00A104B8" w:rsidRPr="0075528C" w14:paraId="50E421C7" w14:textId="77777777" w:rsidTr="00A104B8">
        <w:tc>
          <w:tcPr>
            <w:tcW w:w="5180" w:type="dxa"/>
            <w:shd w:val="clear" w:color="auto" w:fill="00B050"/>
          </w:tcPr>
          <w:p w14:paraId="5E979C6A" w14:textId="3C6E0DFF"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w:t>
            </w:r>
          </w:p>
        </w:tc>
        <w:tc>
          <w:tcPr>
            <w:tcW w:w="5070" w:type="dxa"/>
          </w:tcPr>
          <w:p w14:paraId="79587096" w14:textId="660103BF" w:rsidR="00A104B8" w:rsidRPr="00FF39E7" w:rsidRDefault="002949EF" w:rsidP="00A104B8">
            <w:pPr>
              <w:rPr>
                <w:rFonts w:ascii="Arial" w:hAnsi="Arial" w:cs="Arial"/>
              </w:rPr>
            </w:pPr>
            <w:r w:rsidRPr="00FF39E7">
              <w:rPr>
                <w:rFonts w:ascii="Arial" w:hAnsi="Arial" w:cs="Arial"/>
              </w:rPr>
              <w:t>14</w:t>
            </w:r>
            <w:r w:rsidRPr="00FF39E7">
              <w:rPr>
                <w:rFonts w:ascii="Arial" w:hAnsi="Arial" w:cs="Arial"/>
                <w:vertAlign w:val="superscript"/>
              </w:rPr>
              <w:t>th</w:t>
            </w:r>
            <w:r w:rsidRPr="00FF39E7">
              <w:rPr>
                <w:rFonts w:ascii="Arial" w:hAnsi="Arial" w:cs="Arial"/>
              </w:rPr>
              <w:t xml:space="preserve"> Mar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lastRenderedPageBreak/>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4E64808C"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C42F3F" w:rsidRPr="00FE034A">
        <w:rPr>
          <w:rFonts w:ascii="Arial" w:hAnsi="Arial" w:cs="Arial"/>
          <w:sz w:val="24"/>
          <w:szCs w:val="24"/>
        </w:rPr>
        <w:t>at Appendix 1</w:t>
      </w:r>
      <w:r w:rsidR="00847946" w:rsidRPr="00FE034A">
        <w:rPr>
          <w:rFonts w:ascii="Arial" w:hAnsi="Arial" w:cs="Arial"/>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75F2DDD8" w14:textId="0A3AD215" w:rsidR="00BF0FFB" w:rsidRDefault="00A104B8" w:rsidP="00BF0FFB">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02518487" w14:textId="77777777" w:rsidR="00BF0FFB" w:rsidRDefault="00BF0FFB" w:rsidP="00BF0FFB">
      <w:pPr>
        <w:jc w:val="both"/>
        <w:rPr>
          <w:rFonts w:ascii="Arial" w:hAnsi="Arial" w:cs="Arial"/>
          <w:sz w:val="24"/>
          <w:szCs w:val="24"/>
        </w:rPr>
      </w:pPr>
    </w:p>
    <w:p w14:paraId="0C382121" w14:textId="77777777" w:rsidR="00C42F3F" w:rsidRPr="003878C9" w:rsidRDefault="00C42F3F" w:rsidP="00C42F3F">
      <w:pPr>
        <w:rPr>
          <w:rFonts w:ascii="Arial" w:hAnsi="Arial" w:cs="Arial"/>
          <w:b/>
          <w:bCs/>
          <w:sz w:val="24"/>
          <w:szCs w:val="24"/>
        </w:rPr>
      </w:pPr>
      <w:r w:rsidRPr="003878C9">
        <w:rPr>
          <w:rFonts w:ascii="Arial" w:hAnsi="Arial" w:cs="Arial"/>
          <w:b/>
          <w:bCs/>
          <w:sz w:val="24"/>
          <w:szCs w:val="24"/>
        </w:rPr>
        <w:t xml:space="preserve">Background to NE </w:t>
      </w:r>
    </w:p>
    <w:p w14:paraId="4DBA3AC9" w14:textId="77777777" w:rsidR="00FE034A" w:rsidRDefault="00FE034A" w:rsidP="00C42F3F">
      <w:pPr>
        <w:rPr>
          <w:rFonts w:ascii="Arial" w:hAnsi="Arial" w:cs="Arial"/>
          <w:sz w:val="24"/>
          <w:szCs w:val="24"/>
        </w:rPr>
      </w:pPr>
    </w:p>
    <w:p w14:paraId="605BA995" w14:textId="012A4589" w:rsidR="00C42F3F" w:rsidRPr="003878C9" w:rsidRDefault="00C42F3F" w:rsidP="00C42F3F">
      <w:pPr>
        <w:rPr>
          <w:rFonts w:ascii="Arial" w:hAnsi="Arial" w:cs="Arial"/>
          <w:sz w:val="24"/>
          <w:szCs w:val="24"/>
        </w:rPr>
      </w:pPr>
      <w:r w:rsidRPr="003878C9">
        <w:rPr>
          <w:rFonts w:ascii="Arial" w:hAnsi="Arial" w:cs="Arial"/>
          <w:sz w:val="24"/>
          <w:szCs w:val="24"/>
        </w:rPr>
        <w:t>Natural England is the government’s adviser for the natural environment in England.  It is an executive non-departmental public body, sponsored by the Department for Environment, Food and Rural Affairs.</w:t>
      </w:r>
    </w:p>
    <w:p w14:paraId="274F9848" w14:textId="77777777" w:rsidR="00FE034A" w:rsidRDefault="00FE034A" w:rsidP="00C42F3F">
      <w:pPr>
        <w:rPr>
          <w:rFonts w:ascii="Arial" w:hAnsi="Arial" w:cs="Arial"/>
          <w:color w:val="0B0C0C"/>
          <w:sz w:val="24"/>
          <w:szCs w:val="24"/>
          <w:shd w:val="clear" w:color="auto" w:fill="FFFFFF"/>
        </w:rPr>
      </w:pPr>
    </w:p>
    <w:p w14:paraId="3785AB9C" w14:textId="7C6E1CB0" w:rsidR="00C42F3F" w:rsidRPr="003878C9" w:rsidRDefault="00C42F3F" w:rsidP="00C42F3F">
      <w:pPr>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 xml:space="preserve">Our purpose is to help conserve, enhance and manage the natural environment for the benefit of present and future generations, thereby contributing to sustainable development.  </w:t>
      </w:r>
    </w:p>
    <w:p w14:paraId="218856F2" w14:textId="77777777" w:rsidR="00FE034A" w:rsidRDefault="00FE034A" w:rsidP="00C42F3F">
      <w:pPr>
        <w:rPr>
          <w:rFonts w:ascii="Arial" w:hAnsi="Arial" w:cs="Arial"/>
          <w:color w:val="0B0C0C"/>
          <w:sz w:val="24"/>
          <w:szCs w:val="24"/>
        </w:rPr>
      </w:pPr>
    </w:p>
    <w:p w14:paraId="1E155F35" w14:textId="0D5218A6" w:rsidR="00C42F3F" w:rsidRPr="003878C9" w:rsidRDefault="00C42F3F" w:rsidP="00C42F3F">
      <w:pPr>
        <w:rPr>
          <w:rFonts w:ascii="Arial" w:hAnsi="Arial" w:cs="Arial"/>
          <w:color w:val="0B0C0C"/>
          <w:sz w:val="24"/>
          <w:szCs w:val="24"/>
        </w:rPr>
      </w:pPr>
      <w:r w:rsidRPr="003878C9">
        <w:rPr>
          <w:rFonts w:ascii="Arial" w:hAnsi="Arial" w:cs="Arial"/>
          <w:color w:val="0B0C0C"/>
          <w:sz w:val="24"/>
          <w:szCs w:val="24"/>
        </w:rPr>
        <w:t>Our vision is ‘Thriving Nature for people and planet’ which we aim to achieve through our mission ‘Building partnerships for Nature’s recovery’.</w:t>
      </w:r>
    </w:p>
    <w:p w14:paraId="792E0B4B" w14:textId="77777777" w:rsidR="00FE034A" w:rsidRDefault="00FE034A" w:rsidP="00C42F3F">
      <w:pPr>
        <w:rPr>
          <w:rFonts w:ascii="Arial" w:hAnsi="Arial" w:cs="Arial"/>
          <w:color w:val="0B0C0C"/>
          <w:sz w:val="24"/>
          <w:szCs w:val="24"/>
          <w:shd w:val="clear" w:color="auto" w:fill="FFFFFF"/>
        </w:rPr>
      </w:pPr>
    </w:p>
    <w:p w14:paraId="34F23E6F" w14:textId="0E9C6F70" w:rsidR="00C42F3F" w:rsidRPr="00BC533A" w:rsidRDefault="00C42F3F" w:rsidP="00C42F3F">
      <w:pPr>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lastRenderedPageBreak/>
        <w:t xml:space="preserve">Our priorities support our mission and the ambitions of the </w:t>
      </w:r>
      <w:r w:rsidRPr="00BC533A">
        <w:rPr>
          <w:rFonts w:ascii="Arial" w:hAnsi="Arial" w:cs="Arial"/>
          <w:color w:val="0B0C0C"/>
          <w:sz w:val="24"/>
          <w:szCs w:val="24"/>
          <w:shd w:val="clear" w:color="auto" w:fill="FFFFFF"/>
        </w:rPr>
        <w:t xml:space="preserve">Government’s </w:t>
      </w:r>
      <w:hyperlink r:id="rId15">
        <w:r w:rsidR="00BC533A" w:rsidRPr="00BC533A">
          <w:rPr>
            <w:rStyle w:val="Hyperlink"/>
            <w:rFonts w:ascii="Arial" w:hAnsi="Arial" w:cs="Arial"/>
            <w:sz w:val="24"/>
            <w:szCs w:val="24"/>
          </w:rPr>
          <w:t>25 Year Environment Plan</w:t>
        </w:r>
      </w:hyperlink>
      <w:r w:rsidRPr="00BC533A">
        <w:rPr>
          <w:rFonts w:ascii="Arial" w:hAnsi="Arial" w:cs="Arial"/>
          <w:color w:val="0B0C0C"/>
          <w:sz w:val="24"/>
          <w:szCs w:val="24"/>
          <w:shd w:val="clear" w:color="auto" w:fill="FFFFFF"/>
        </w:rPr>
        <w:t>.  NE aims that are relevant to this contract include:</w:t>
      </w:r>
    </w:p>
    <w:p w14:paraId="653CCE24" w14:textId="77777777" w:rsidR="00FE034A" w:rsidRPr="003878C9" w:rsidRDefault="00FE034A" w:rsidP="00C42F3F">
      <w:pPr>
        <w:rPr>
          <w:rFonts w:ascii="Arial" w:hAnsi="Arial" w:cs="Arial"/>
          <w:color w:val="0B0C0C"/>
          <w:sz w:val="24"/>
          <w:szCs w:val="24"/>
          <w:shd w:val="clear" w:color="auto" w:fill="FFFFFF"/>
        </w:rPr>
      </w:pPr>
    </w:p>
    <w:p w14:paraId="4C51FB6B" w14:textId="7FF72FAE" w:rsidR="00C42F3F" w:rsidRPr="003878C9" w:rsidRDefault="00C42F3F" w:rsidP="00C42F3F">
      <w:pPr>
        <w:pStyle w:val="ListParagraph"/>
        <w:numPr>
          <w:ilvl w:val="0"/>
          <w:numId w:val="38"/>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 xml:space="preserve">A </w:t>
      </w:r>
      <w:proofErr w:type="spellStart"/>
      <w:r w:rsidRPr="003878C9">
        <w:rPr>
          <w:rFonts w:ascii="Arial" w:hAnsi="Arial" w:cs="Arial"/>
          <w:color w:val="0B0C0C"/>
          <w:sz w:val="24"/>
          <w:szCs w:val="24"/>
          <w:shd w:val="clear" w:color="auto" w:fill="FFFFFF"/>
        </w:rPr>
        <w:t>well managed</w:t>
      </w:r>
      <w:proofErr w:type="spellEnd"/>
      <w:r w:rsidRPr="003878C9">
        <w:rPr>
          <w:rFonts w:ascii="Arial" w:hAnsi="Arial" w:cs="Arial"/>
          <w:color w:val="0B0C0C"/>
          <w:sz w:val="24"/>
          <w:szCs w:val="24"/>
          <w:shd w:val="clear" w:color="auto" w:fill="FFFFFF"/>
        </w:rPr>
        <w:t xml:space="preserve"> Nature Recovery Network </w:t>
      </w:r>
      <w:r w:rsidR="00FE034A">
        <w:rPr>
          <w:rFonts w:ascii="Arial" w:hAnsi="Arial" w:cs="Arial"/>
          <w:color w:val="0B0C0C"/>
          <w:sz w:val="24"/>
          <w:szCs w:val="24"/>
          <w:shd w:val="clear" w:color="auto" w:fill="FFFFFF"/>
        </w:rPr>
        <w:t xml:space="preserve">(NRN) </w:t>
      </w:r>
      <w:r w:rsidRPr="003878C9">
        <w:rPr>
          <w:rFonts w:ascii="Arial" w:hAnsi="Arial" w:cs="Arial"/>
          <w:color w:val="0B0C0C"/>
          <w:sz w:val="24"/>
          <w:szCs w:val="24"/>
          <w:shd w:val="clear" w:color="auto" w:fill="FFFFFF"/>
        </w:rPr>
        <w:t xml:space="preserve">across land, </w:t>
      </w:r>
      <w:proofErr w:type="gramStart"/>
      <w:r w:rsidRPr="003878C9">
        <w:rPr>
          <w:rFonts w:ascii="Arial" w:hAnsi="Arial" w:cs="Arial"/>
          <w:color w:val="0B0C0C"/>
          <w:sz w:val="24"/>
          <w:szCs w:val="24"/>
          <w:shd w:val="clear" w:color="auto" w:fill="FFFFFF"/>
        </w:rPr>
        <w:t>water</w:t>
      </w:r>
      <w:proofErr w:type="gramEnd"/>
      <w:r w:rsidRPr="003878C9">
        <w:rPr>
          <w:rFonts w:ascii="Arial" w:hAnsi="Arial" w:cs="Arial"/>
          <w:color w:val="0B0C0C"/>
          <w:sz w:val="24"/>
          <w:szCs w:val="24"/>
          <w:shd w:val="clear" w:color="auto" w:fill="FFFFFF"/>
        </w:rPr>
        <w:t xml:space="preserve"> and sea, which creates and protects resilient ecosystems rich on wildlife and natural beauty, enjoyed by people and widely benefiting society</w:t>
      </w:r>
    </w:p>
    <w:p w14:paraId="00272293" w14:textId="77777777" w:rsidR="00C42F3F" w:rsidRPr="003878C9" w:rsidRDefault="00C42F3F" w:rsidP="00C42F3F">
      <w:pPr>
        <w:pStyle w:val="ListParagraph"/>
        <w:numPr>
          <w:ilvl w:val="0"/>
          <w:numId w:val="38"/>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 xml:space="preserve">People connected to the natural environment for their own and society’s wellbeing, </w:t>
      </w:r>
      <w:proofErr w:type="gramStart"/>
      <w:r w:rsidRPr="003878C9">
        <w:rPr>
          <w:rFonts w:ascii="Arial" w:hAnsi="Arial" w:cs="Arial"/>
          <w:color w:val="0B0C0C"/>
          <w:sz w:val="24"/>
          <w:szCs w:val="24"/>
          <w:shd w:val="clear" w:color="auto" w:fill="FFFFFF"/>
        </w:rPr>
        <w:t>enjoyment</w:t>
      </w:r>
      <w:proofErr w:type="gramEnd"/>
      <w:r w:rsidRPr="003878C9">
        <w:rPr>
          <w:rFonts w:ascii="Arial" w:hAnsi="Arial" w:cs="Arial"/>
          <w:color w:val="0B0C0C"/>
          <w:sz w:val="24"/>
          <w:szCs w:val="24"/>
          <w:shd w:val="clear" w:color="auto" w:fill="FFFFFF"/>
        </w:rPr>
        <w:t xml:space="preserve"> and prosperity</w:t>
      </w:r>
    </w:p>
    <w:p w14:paraId="786607B0" w14:textId="77777777" w:rsidR="00C42F3F" w:rsidRPr="003878C9" w:rsidRDefault="00C42F3F" w:rsidP="00C42F3F">
      <w:pPr>
        <w:pStyle w:val="ListParagraph"/>
        <w:numPr>
          <w:ilvl w:val="0"/>
          <w:numId w:val="38"/>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Nature-based Solutions contributing fully to tackling the climate challenge and wider environmental hazards and threats</w:t>
      </w:r>
    </w:p>
    <w:p w14:paraId="7D41E42B" w14:textId="77777777" w:rsidR="00C42F3F" w:rsidRPr="003878C9" w:rsidRDefault="00C42F3F" w:rsidP="00C42F3F">
      <w:pPr>
        <w:pStyle w:val="ListParagraph"/>
        <w:numPr>
          <w:ilvl w:val="0"/>
          <w:numId w:val="38"/>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Improvements in the natural capital that drives sustainable economic growth, healthy food systems and prospering communities</w:t>
      </w:r>
    </w:p>
    <w:p w14:paraId="63DB5029" w14:textId="0C2C0260" w:rsidR="00C42F3F" w:rsidRPr="003878C9" w:rsidRDefault="00C42F3F" w:rsidP="00C42F3F">
      <w:pPr>
        <w:pStyle w:val="ListParagraph"/>
        <w:numPr>
          <w:ilvl w:val="0"/>
          <w:numId w:val="38"/>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Evidence and expertise being used by a broad range o</w:t>
      </w:r>
      <w:r w:rsidR="00FE034A">
        <w:rPr>
          <w:rFonts w:ascii="Arial" w:hAnsi="Arial" w:cs="Arial"/>
          <w:color w:val="0B0C0C"/>
          <w:sz w:val="24"/>
          <w:szCs w:val="24"/>
          <w:shd w:val="clear" w:color="auto" w:fill="FFFFFF"/>
        </w:rPr>
        <w:t>f</w:t>
      </w:r>
      <w:r w:rsidRPr="003878C9">
        <w:rPr>
          <w:rFonts w:ascii="Arial" w:hAnsi="Arial" w:cs="Arial"/>
          <w:color w:val="0B0C0C"/>
          <w:sz w:val="24"/>
          <w:szCs w:val="24"/>
          <w:shd w:val="clear" w:color="auto" w:fill="FFFFFF"/>
        </w:rPr>
        <w:t xml:space="preserve"> partnerships, </w:t>
      </w:r>
      <w:proofErr w:type="gramStart"/>
      <w:r w:rsidRPr="003878C9">
        <w:rPr>
          <w:rFonts w:ascii="Arial" w:hAnsi="Arial" w:cs="Arial"/>
          <w:color w:val="0B0C0C"/>
          <w:sz w:val="24"/>
          <w:szCs w:val="24"/>
          <w:shd w:val="clear" w:color="auto" w:fill="FFFFFF"/>
        </w:rPr>
        <w:t>organisations</w:t>
      </w:r>
      <w:proofErr w:type="gramEnd"/>
      <w:r w:rsidRPr="003878C9">
        <w:rPr>
          <w:rFonts w:ascii="Arial" w:hAnsi="Arial" w:cs="Arial"/>
          <w:color w:val="0B0C0C"/>
          <w:sz w:val="24"/>
          <w:szCs w:val="24"/>
          <w:shd w:val="clear" w:color="auto" w:fill="FFFFFF"/>
        </w:rPr>
        <w:t xml:space="preserve"> and communities to achieve nature recovery</w:t>
      </w:r>
    </w:p>
    <w:p w14:paraId="6F9F2F8D" w14:textId="6C286021" w:rsidR="00C42F3F" w:rsidRDefault="00C42F3F" w:rsidP="00C42F3F">
      <w:pPr>
        <w:rPr>
          <w:rFonts w:ascii="Arial" w:hAnsi="Arial" w:cs="Arial"/>
          <w:b/>
          <w:bCs/>
          <w:sz w:val="24"/>
          <w:szCs w:val="24"/>
        </w:rPr>
      </w:pPr>
      <w:r w:rsidRPr="003878C9">
        <w:rPr>
          <w:rFonts w:ascii="Arial" w:hAnsi="Arial" w:cs="Arial"/>
          <w:b/>
          <w:bCs/>
          <w:sz w:val="24"/>
          <w:szCs w:val="24"/>
        </w:rPr>
        <w:t>Background to the specific NE work area relevant to this purchase</w:t>
      </w:r>
    </w:p>
    <w:p w14:paraId="63FCC454" w14:textId="7304AB8C" w:rsidR="00144ABD" w:rsidRDefault="00144ABD" w:rsidP="00C42F3F">
      <w:pPr>
        <w:rPr>
          <w:rFonts w:ascii="Arial" w:hAnsi="Arial" w:cs="Arial"/>
          <w:b/>
          <w:bCs/>
          <w:sz w:val="24"/>
          <w:szCs w:val="24"/>
        </w:rPr>
      </w:pPr>
    </w:p>
    <w:p w14:paraId="6B7525D6" w14:textId="13BC4B32" w:rsidR="003645D4" w:rsidRDefault="00D5250E" w:rsidP="003645D4">
      <w:pPr>
        <w:pStyle w:val="Default"/>
      </w:pPr>
      <w:r w:rsidRPr="003645D4">
        <w:rPr>
          <w:color w:val="000000" w:themeColor="text1"/>
          <w14:textOutline w14:w="9525" w14:cap="flat" w14:cmpd="sng" w14:algn="ctr">
            <w14:noFill/>
            <w14:prstDash w14:val="solid"/>
            <w14:round/>
          </w14:textOutline>
        </w:rPr>
        <w:t xml:space="preserve">Within the </w:t>
      </w:r>
      <w:r w:rsidR="00ED1C9F" w:rsidRPr="003645D4">
        <w:rPr>
          <w:color w:val="000000" w:themeColor="text1"/>
          <w:shd w:val="clear" w:color="auto" w:fill="FFFFFF"/>
          <w14:textOutline w14:w="9525" w14:cap="flat" w14:cmpd="sng" w14:algn="ctr">
            <w14:noFill/>
            <w14:prstDash w14:val="solid"/>
            <w14:round/>
          </w14:textOutline>
        </w:rPr>
        <w:t>Conservation of Habitats and Species Regulations 2017 (as amended by The Conservation of Habitats and Species (Amendment) (EU Exit) Regulations 2019) ('the Habitats Regulations')</w:t>
      </w:r>
      <w:r w:rsidRPr="003645D4">
        <w:rPr>
          <w:color w:val="000000" w:themeColor="text1"/>
          <w:shd w:val="clear" w:color="auto" w:fill="FFFFFF"/>
          <w14:textOutline w14:w="9525" w14:cap="flat" w14:cmpd="sng" w14:algn="ctr">
            <w14:noFill/>
            <w14:prstDash w14:val="solid"/>
            <w14:round/>
          </w14:textOutline>
        </w:rPr>
        <w:t xml:space="preserve"> Natural England has several important statutory duties and responsibilities</w:t>
      </w:r>
      <w:r w:rsidR="00C1679F">
        <w:rPr>
          <w:color w:val="000000" w:themeColor="text1"/>
          <w:shd w:val="clear" w:color="auto" w:fill="FFFFFF"/>
          <w14:textOutline w14:w="9525" w14:cap="flat" w14:cmpd="sng" w14:algn="ctr">
            <w14:noFill/>
            <w14:prstDash w14:val="solid"/>
            <w14:round/>
          </w14:textOutline>
        </w:rPr>
        <w:t xml:space="preserve"> particularly around the </w:t>
      </w:r>
      <w:r w:rsidR="003645D4" w:rsidRPr="003645D4">
        <w:t xml:space="preserve">protection </w:t>
      </w:r>
      <w:r w:rsidR="00C1679F">
        <w:t>of</w:t>
      </w:r>
      <w:r w:rsidR="003645D4" w:rsidRPr="003645D4">
        <w:t xml:space="preserve"> plants, animals and habitats that are rare or vulnerable in a European context. </w:t>
      </w:r>
    </w:p>
    <w:p w14:paraId="399D6613" w14:textId="77777777" w:rsidR="00FF39E7" w:rsidRDefault="00FF39E7" w:rsidP="003645D4">
      <w:pPr>
        <w:pStyle w:val="Default"/>
      </w:pPr>
    </w:p>
    <w:p w14:paraId="4867C95D" w14:textId="1124534D" w:rsidR="00ED1C9F" w:rsidRDefault="003645D4" w:rsidP="003645D4">
      <w:pPr>
        <w:pStyle w:val="Default"/>
      </w:pPr>
      <w:r>
        <w:t xml:space="preserve">This strict protection means issues relating to European sites and housing growth must be checked and addressed, </w:t>
      </w:r>
      <w:r w:rsidR="0064571B">
        <w:t>until</w:t>
      </w:r>
      <w:r>
        <w:t xml:space="preserve"> assessment work is able to either rule out likely significant effects or rule out adverse effects on the integrity of the European sites (unless under exceptional circumstances). One of the issues associated with increased housing growth</w:t>
      </w:r>
      <w:r w:rsidR="0064571B">
        <w:t xml:space="preserve"> in an area</w:t>
      </w:r>
      <w:r>
        <w:t xml:space="preserve"> is </w:t>
      </w:r>
      <w:r w:rsidR="003002AB">
        <w:t>disturbance to birds and damage to habitats from recreational activities</w:t>
      </w:r>
      <w:r>
        <w:t xml:space="preserve">. This is a </w:t>
      </w:r>
      <w:r w:rsidR="007914E8" w:rsidRPr="003645D4">
        <w:t>recognised</w:t>
      </w:r>
      <w:r w:rsidR="00ED1C9F" w:rsidRPr="003645D4">
        <w:t xml:space="preserve"> challenge within National England</w:t>
      </w:r>
      <w:r w:rsidRPr="003645D4">
        <w:t>.</w:t>
      </w:r>
      <w:r w:rsidR="00ED1C9F" w:rsidRPr="003645D4">
        <w:t xml:space="preserve"> </w:t>
      </w:r>
      <w:r w:rsidRPr="003645D4">
        <w:t>R</w:t>
      </w:r>
      <w:r w:rsidR="00006BCF" w:rsidRPr="003645D4">
        <w:rPr>
          <w:color w:val="333333"/>
        </w:rPr>
        <w:t xml:space="preserve">ecreational disturbance </w:t>
      </w:r>
      <w:r w:rsidR="009024D0">
        <w:rPr>
          <w:color w:val="333333"/>
        </w:rPr>
        <w:t>(</w:t>
      </w:r>
      <w:r w:rsidR="00006BCF" w:rsidRPr="003645D4">
        <w:rPr>
          <w:color w:val="333333"/>
        </w:rPr>
        <w:t xml:space="preserve">such as </w:t>
      </w:r>
      <w:r w:rsidR="00A140A8">
        <w:rPr>
          <w:color w:val="333333"/>
        </w:rPr>
        <w:t xml:space="preserve">bird disturbance from </w:t>
      </w:r>
      <w:r w:rsidR="00006BCF" w:rsidRPr="003645D4">
        <w:rPr>
          <w:color w:val="333333"/>
        </w:rPr>
        <w:t>dog walking</w:t>
      </w:r>
      <w:r w:rsidR="009024D0">
        <w:rPr>
          <w:color w:val="333333"/>
        </w:rPr>
        <w:t>) and related pressures</w:t>
      </w:r>
      <w:r w:rsidR="00006BCF" w:rsidRPr="003645D4" w:rsidDel="009024D0">
        <w:rPr>
          <w:color w:val="333333"/>
        </w:rPr>
        <w:t xml:space="preserve"> </w:t>
      </w:r>
      <w:r w:rsidR="009024D0">
        <w:rPr>
          <w:color w:val="333333"/>
        </w:rPr>
        <w:t>(</w:t>
      </w:r>
      <w:r w:rsidR="00006BCF" w:rsidRPr="003645D4">
        <w:rPr>
          <w:color w:val="333333"/>
        </w:rPr>
        <w:t>erosion through trampling,</w:t>
      </w:r>
      <w:r w:rsidRPr="003645D4">
        <w:rPr>
          <w:color w:val="333333"/>
        </w:rPr>
        <w:t xml:space="preserve"> increased fire risks</w:t>
      </w:r>
      <w:r w:rsidR="00006BCF" w:rsidRPr="003645D4">
        <w:rPr>
          <w:color w:val="333333"/>
        </w:rPr>
        <w:t xml:space="preserve"> etc</w:t>
      </w:r>
      <w:r w:rsidR="009024D0">
        <w:rPr>
          <w:color w:val="333333"/>
        </w:rPr>
        <w:t>.)</w:t>
      </w:r>
      <w:r w:rsidR="00006BCF" w:rsidRPr="2C0E410C">
        <w:rPr>
          <w:color w:val="333333"/>
        </w:rPr>
        <w:t xml:space="preserve"> </w:t>
      </w:r>
      <w:r w:rsidR="00006BCF" w:rsidRPr="003645D4">
        <w:rPr>
          <w:color w:val="333333"/>
        </w:rPr>
        <w:t xml:space="preserve">has been shown to damage the interest features of the designated sites and </w:t>
      </w:r>
      <w:r w:rsidR="00C1679F">
        <w:rPr>
          <w:color w:val="333333"/>
        </w:rPr>
        <w:t xml:space="preserve">previous studies (within Britain) have shown that </w:t>
      </w:r>
      <w:proofErr w:type="gramStart"/>
      <w:r w:rsidR="00C1679F">
        <w:rPr>
          <w:color w:val="333333"/>
        </w:rPr>
        <w:t>t</w:t>
      </w:r>
      <w:r w:rsidR="00006BCF" w:rsidRPr="003645D4">
        <w:rPr>
          <w:color w:val="333333"/>
        </w:rPr>
        <w:t>he majority of</w:t>
      </w:r>
      <w:proofErr w:type="gramEnd"/>
      <w:r w:rsidR="00006BCF" w:rsidRPr="003645D4">
        <w:rPr>
          <w:color w:val="333333"/>
        </w:rPr>
        <w:t xml:space="preserve"> visitors were shown to live within 10km of the sites and therefore had the greatest ‘in combination’ potential to create impacts.</w:t>
      </w:r>
      <w:r w:rsidR="00006BCF">
        <w:rPr>
          <w:rFonts w:ascii="Verdana" w:hAnsi="Verdana"/>
          <w:color w:val="333333"/>
          <w:sz w:val="18"/>
          <w:szCs w:val="18"/>
        </w:rPr>
        <w:t xml:space="preserve"> </w:t>
      </w:r>
    </w:p>
    <w:p w14:paraId="48911451" w14:textId="00C54EE8" w:rsidR="00ED1C9F" w:rsidRDefault="00ED1C9F" w:rsidP="00C42F3F">
      <w:pPr>
        <w:rPr>
          <w:rFonts w:ascii="Arial" w:hAnsi="Arial" w:cs="Arial"/>
          <w:sz w:val="24"/>
          <w:szCs w:val="24"/>
        </w:rPr>
      </w:pPr>
    </w:p>
    <w:p w14:paraId="2C70C7D7" w14:textId="343AC975" w:rsidR="00ED1C9F" w:rsidRDefault="00ED1C9F" w:rsidP="00C42F3F">
      <w:pPr>
        <w:rPr>
          <w:rFonts w:ascii="Arial" w:hAnsi="Arial" w:cs="Arial"/>
          <w:sz w:val="24"/>
          <w:szCs w:val="24"/>
        </w:rPr>
      </w:pPr>
      <w:r>
        <w:rPr>
          <w:rFonts w:ascii="Arial" w:hAnsi="Arial" w:cs="Arial"/>
          <w:sz w:val="24"/>
          <w:szCs w:val="24"/>
        </w:rPr>
        <w:t>South Pennine</w:t>
      </w:r>
      <w:r w:rsidR="007914E8">
        <w:rPr>
          <w:rFonts w:ascii="Arial" w:hAnsi="Arial" w:cs="Arial"/>
          <w:sz w:val="24"/>
          <w:szCs w:val="24"/>
        </w:rPr>
        <w:t xml:space="preserve"> Moors</w:t>
      </w:r>
    </w:p>
    <w:p w14:paraId="61081963" w14:textId="378E48C5" w:rsidR="00ED1C9F" w:rsidRDefault="00ED1C9F" w:rsidP="00ED1C9F">
      <w:pPr>
        <w:rPr>
          <w:rFonts w:ascii="Arial" w:hAnsi="Arial" w:cs="Arial"/>
          <w:sz w:val="24"/>
          <w:szCs w:val="24"/>
        </w:rPr>
      </w:pPr>
      <w:r w:rsidRPr="00ED1C9F">
        <w:rPr>
          <w:rFonts w:ascii="Arial" w:hAnsi="Arial" w:cs="Arial"/>
          <w:sz w:val="24"/>
          <w:szCs w:val="24"/>
        </w:rPr>
        <w:t xml:space="preserve">The </w:t>
      </w:r>
      <w:r w:rsidR="00B5617A">
        <w:rPr>
          <w:rFonts w:ascii="Arial" w:hAnsi="Arial" w:cs="Arial"/>
          <w:sz w:val="24"/>
          <w:szCs w:val="24"/>
        </w:rPr>
        <w:t xml:space="preserve">conservation </w:t>
      </w:r>
      <w:r w:rsidR="001B411F">
        <w:rPr>
          <w:rFonts w:ascii="Arial" w:hAnsi="Arial" w:cs="Arial"/>
          <w:sz w:val="24"/>
          <w:szCs w:val="24"/>
        </w:rPr>
        <w:t xml:space="preserve">designations of the </w:t>
      </w:r>
      <w:r w:rsidRPr="00ED1C9F">
        <w:rPr>
          <w:rFonts w:ascii="Arial" w:hAnsi="Arial" w:cs="Arial"/>
          <w:sz w:val="24"/>
          <w:szCs w:val="24"/>
        </w:rPr>
        <w:t xml:space="preserve">South Pennine Moors </w:t>
      </w:r>
      <w:r w:rsidR="00B5617A">
        <w:rPr>
          <w:rFonts w:ascii="Arial" w:hAnsi="Arial" w:cs="Arial"/>
          <w:sz w:val="24"/>
          <w:szCs w:val="24"/>
        </w:rPr>
        <w:t>reflect</w:t>
      </w:r>
      <w:r w:rsidRPr="00ED1C9F">
        <w:rPr>
          <w:rFonts w:ascii="Arial" w:hAnsi="Arial" w:cs="Arial"/>
          <w:sz w:val="24"/>
          <w:szCs w:val="24"/>
        </w:rPr>
        <w:t xml:space="preserve"> </w:t>
      </w:r>
      <w:r w:rsidR="00B5617A">
        <w:rPr>
          <w:rFonts w:ascii="Arial" w:hAnsi="Arial" w:cs="Arial"/>
          <w:sz w:val="24"/>
          <w:szCs w:val="24"/>
        </w:rPr>
        <w:t xml:space="preserve">both </w:t>
      </w:r>
      <w:r w:rsidRPr="00ED1C9F">
        <w:rPr>
          <w:rFonts w:ascii="Arial" w:hAnsi="Arial" w:cs="Arial"/>
          <w:sz w:val="24"/>
          <w:szCs w:val="24"/>
        </w:rPr>
        <w:t>their</w:t>
      </w:r>
      <w:r w:rsidR="00264B86">
        <w:rPr>
          <w:rFonts w:ascii="Arial" w:hAnsi="Arial" w:cs="Arial"/>
          <w:sz w:val="24"/>
          <w:szCs w:val="24"/>
        </w:rPr>
        <w:t xml:space="preserve"> </w:t>
      </w:r>
      <w:r w:rsidR="00B5617A">
        <w:rPr>
          <w:rFonts w:ascii="Arial" w:hAnsi="Arial" w:cs="Arial"/>
          <w:sz w:val="24"/>
          <w:szCs w:val="24"/>
        </w:rPr>
        <w:t xml:space="preserve">national and </w:t>
      </w:r>
      <w:r w:rsidR="00264B86">
        <w:rPr>
          <w:rFonts w:ascii="Arial" w:hAnsi="Arial" w:cs="Arial"/>
          <w:sz w:val="24"/>
          <w:szCs w:val="24"/>
        </w:rPr>
        <w:t>international importan</w:t>
      </w:r>
      <w:r w:rsidR="00B5617A">
        <w:rPr>
          <w:rFonts w:ascii="Arial" w:hAnsi="Arial" w:cs="Arial"/>
          <w:sz w:val="24"/>
          <w:szCs w:val="24"/>
        </w:rPr>
        <w:t>ce for habitats and species</w:t>
      </w:r>
      <w:r w:rsidRPr="00ED1C9F">
        <w:rPr>
          <w:rFonts w:ascii="Arial" w:hAnsi="Arial" w:cs="Arial"/>
          <w:sz w:val="24"/>
          <w:szCs w:val="24"/>
        </w:rPr>
        <w:t>. Currently the</w:t>
      </w:r>
      <w:r w:rsidR="00B5617A">
        <w:rPr>
          <w:rFonts w:ascii="Arial" w:hAnsi="Arial" w:cs="Arial"/>
          <w:sz w:val="24"/>
          <w:szCs w:val="24"/>
        </w:rPr>
        <w:t xml:space="preserve"> South Pennine Moors</w:t>
      </w:r>
      <w:r w:rsidRPr="00ED1C9F">
        <w:rPr>
          <w:rFonts w:ascii="Arial" w:hAnsi="Arial" w:cs="Arial"/>
          <w:sz w:val="24"/>
          <w:szCs w:val="24"/>
        </w:rPr>
        <w:t xml:space="preserve"> are designated</w:t>
      </w:r>
      <w:r w:rsidR="00C1679F">
        <w:rPr>
          <w:rFonts w:ascii="Arial" w:hAnsi="Arial" w:cs="Arial"/>
          <w:sz w:val="24"/>
          <w:szCs w:val="24"/>
        </w:rPr>
        <w:t xml:space="preserve"> </w:t>
      </w:r>
      <w:r w:rsidR="00B5617A">
        <w:rPr>
          <w:rFonts w:ascii="Arial" w:hAnsi="Arial" w:cs="Arial"/>
          <w:sz w:val="24"/>
          <w:szCs w:val="24"/>
        </w:rPr>
        <w:t>as a Special Area of Conservation</w:t>
      </w:r>
      <w:r w:rsidRPr="00ED1C9F">
        <w:rPr>
          <w:rFonts w:ascii="Arial" w:hAnsi="Arial" w:cs="Arial"/>
          <w:sz w:val="24"/>
          <w:szCs w:val="24"/>
        </w:rPr>
        <w:t xml:space="preserve"> </w:t>
      </w:r>
      <w:r w:rsidR="00B5617A">
        <w:rPr>
          <w:rFonts w:ascii="Arial" w:hAnsi="Arial" w:cs="Arial"/>
          <w:sz w:val="24"/>
          <w:szCs w:val="24"/>
        </w:rPr>
        <w:t>(</w:t>
      </w:r>
      <w:r w:rsidRPr="00ED1C9F">
        <w:rPr>
          <w:rFonts w:ascii="Arial" w:hAnsi="Arial" w:cs="Arial"/>
          <w:sz w:val="24"/>
          <w:szCs w:val="24"/>
        </w:rPr>
        <w:t>SAC</w:t>
      </w:r>
      <w:r w:rsidR="00B5617A">
        <w:rPr>
          <w:rFonts w:ascii="Arial" w:hAnsi="Arial" w:cs="Arial"/>
          <w:sz w:val="24"/>
          <w:szCs w:val="24"/>
        </w:rPr>
        <w:t>)</w:t>
      </w:r>
      <w:r w:rsidRPr="00ED1C9F">
        <w:rPr>
          <w:rFonts w:ascii="Arial" w:hAnsi="Arial" w:cs="Arial"/>
          <w:sz w:val="24"/>
          <w:szCs w:val="24"/>
        </w:rPr>
        <w:t>,</w:t>
      </w:r>
      <w:r w:rsidR="00B5617A">
        <w:rPr>
          <w:rFonts w:ascii="Arial" w:hAnsi="Arial" w:cs="Arial"/>
          <w:sz w:val="24"/>
          <w:szCs w:val="24"/>
        </w:rPr>
        <w:t xml:space="preserve"> Special Protection Area</w:t>
      </w:r>
      <w:r w:rsidRPr="00ED1C9F">
        <w:rPr>
          <w:rFonts w:ascii="Arial" w:hAnsi="Arial" w:cs="Arial"/>
          <w:sz w:val="24"/>
          <w:szCs w:val="24"/>
        </w:rPr>
        <w:t xml:space="preserve"> </w:t>
      </w:r>
      <w:r w:rsidR="00B5617A">
        <w:rPr>
          <w:rFonts w:ascii="Arial" w:hAnsi="Arial" w:cs="Arial"/>
          <w:sz w:val="24"/>
          <w:szCs w:val="24"/>
        </w:rPr>
        <w:t>(</w:t>
      </w:r>
      <w:r w:rsidRPr="00ED1C9F">
        <w:rPr>
          <w:rFonts w:ascii="Arial" w:hAnsi="Arial" w:cs="Arial"/>
          <w:sz w:val="24"/>
          <w:szCs w:val="24"/>
        </w:rPr>
        <w:t>SPA</w:t>
      </w:r>
      <w:r w:rsidR="00B5617A">
        <w:rPr>
          <w:rFonts w:ascii="Arial" w:hAnsi="Arial" w:cs="Arial"/>
          <w:sz w:val="24"/>
          <w:szCs w:val="24"/>
        </w:rPr>
        <w:t>)</w:t>
      </w:r>
      <w:r w:rsidRPr="00ED1C9F">
        <w:rPr>
          <w:rFonts w:ascii="Arial" w:hAnsi="Arial" w:cs="Arial"/>
          <w:sz w:val="24"/>
          <w:szCs w:val="24"/>
        </w:rPr>
        <w:t xml:space="preserve"> and </w:t>
      </w:r>
      <w:r w:rsidR="00B5617A">
        <w:rPr>
          <w:rFonts w:ascii="Arial" w:hAnsi="Arial" w:cs="Arial"/>
          <w:sz w:val="24"/>
          <w:szCs w:val="24"/>
        </w:rPr>
        <w:t>Site of Special Scientific Interest (</w:t>
      </w:r>
      <w:r w:rsidRPr="00ED1C9F">
        <w:rPr>
          <w:rFonts w:ascii="Arial" w:hAnsi="Arial" w:cs="Arial"/>
          <w:sz w:val="24"/>
          <w:szCs w:val="24"/>
        </w:rPr>
        <w:t>SSSI</w:t>
      </w:r>
      <w:r w:rsidR="00B5617A">
        <w:rPr>
          <w:rFonts w:ascii="Arial" w:hAnsi="Arial" w:cs="Arial"/>
          <w:sz w:val="24"/>
          <w:szCs w:val="24"/>
        </w:rPr>
        <w:t>)</w:t>
      </w:r>
      <w:r w:rsidRPr="00ED1C9F">
        <w:rPr>
          <w:rFonts w:ascii="Arial" w:hAnsi="Arial" w:cs="Arial"/>
          <w:sz w:val="24"/>
          <w:szCs w:val="24"/>
        </w:rPr>
        <w:t xml:space="preserve">. </w:t>
      </w:r>
      <w:r w:rsidR="00B5617A">
        <w:rPr>
          <w:rFonts w:ascii="Arial" w:hAnsi="Arial" w:cs="Arial"/>
          <w:sz w:val="24"/>
          <w:szCs w:val="24"/>
        </w:rPr>
        <w:t>The contract</w:t>
      </w:r>
      <w:r w:rsidR="00AE6B19">
        <w:rPr>
          <w:rFonts w:ascii="Arial" w:hAnsi="Arial" w:cs="Arial"/>
          <w:sz w:val="24"/>
          <w:szCs w:val="24"/>
        </w:rPr>
        <w:t xml:space="preserve"> area</w:t>
      </w:r>
      <w:r w:rsidR="00B5617A">
        <w:rPr>
          <w:rFonts w:ascii="Arial" w:hAnsi="Arial" w:cs="Arial"/>
          <w:sz w:val="24"/>
          <w:szCs w:val="24"/>
        </w:rPr>
        <w:t xml:space="preserve"> will include</w:t>
      </w:r>
      <w:r w:rsidRPr="00ED1C9F">
        <w:rPr>
          <w:rFonts w:ascii="Arial" w:hAnsi="Arial" w:cs="Arial"/>
          <w:sz w:val="24"/>
          <w:szCs w:val="24"/>
        </w:rPr>
        <w:t xml:space="preserve"> </w:t>
      </w:r>
      <w:r>
        <w:rPr>
          <w:rFonts w:ascii="Arial" w:hAnsi="Arial" w:cs="Arial"/>
          <w:sz w:val="24"/>
          <w:szCs w:val="24"/>
        </w:rPr>
        <w:t xml:space="preserve">the </w:t>
      </w:r>
      <w:r w:rsidRPr="00ED1C9F">
        <w:rPr>
          <w:rFonts w:ascii="Arial" w:hAnsi="Arial" w:cs="Arial"/>
          <w:sz w:val="24"/>
          <w:szCs w:val="24"/>
        </w:rPr>
        <w:t>Peak District Moors (South Pennine Phase 1) SPA, South Pennine Moors Phase 2 SPA, South Pennine Moors SAC and their associated SSSIs</w:t>
      </w:r>
      <w:r w:rsidR="00AE6B19">
        <w:rPr>
          <w:rFonts w:ascii="Arial" w:hAnsi="Arial" w:cs="Arial"/>
          <w:sz w:val="24"/>
          <w:szCs w:val="24"/>
        </w:rPr>
        <w:t xml:space="preserve"> (</w:t>
      </w:r>
      <w:r w:rsidR="00C902F6">
        <w:rPr>
          <w:rFonts w:ascii="Arial" w:hAnsi="Arial" w:cs="Arial"/>
          <w:sz w:val="24"/>
          <w:szCs w:val="24"/>
        </w:rPr>
        <w:t>South Pennine Moors</w:t>
      </w:r>
      <w:r w:rsidR="008D5982">
        <w:rPr>
          <w:rFonts w:ascii="Arial" w:hAnsi="Arial" w:cs="Arial"/>
          <w:sz w:val="24"/>
          <w:szCs w:val="24"/>
        </w:rPr>
        <w:t xml:space="preserve"> SSSI</w:t>
      </w:r>
      <w:r w:rsidR="00C902F6">
        <w:rPr>
          <w:rFonts w:ascii="Arial" w:hAnsi="Arial" w:cs="Arial"/>
          <w:sz w:val="24"/>
          <w:szCs w:val="24"/>
        </w:rPr>
        <w:t>, Dark Peak</w:t>
      </w:r>
      <w:r w:rsidR="008D5982">
        <w:rPr>
          <w:rFonts w:ascii="Arial" w:hAnsi="Arial" w:cs="Arial"/>
          <w:sz w:val="24"/>
          <w:szCs w:val="24"/>
        </w:rPr>
        <w:t xml:space="preserve"> SSSI, Eastern Peak District Moors SSSI</w:t>
      </w:r>
      <w:r w:rsidR="00DA5E13">
        <w:rPr>
          <w:rFonts w:ascii="Arial" w:hAnsi="Arial" w:cs="Arial"/>
          <w:sz w:val="24"/>
          <w:szCs w:val="24"/>
        </w:rPr>
        <w:t>, Leek Moors SSSI, Goyt Valley SSSI</w:t>
      </w:r>
      <w:r w:rsidR="00AE6B19">
        <w:rPr>
          <w:rFonts w:ascii="Arial" w:hAnsi="Arial" w:cs="Arial"/>
          <w:sz w:val="24"/>
          <w:szCs w:val="24"/>
        </w:rPr>
        <w:t>)</w:t>
      </w:r>
      <w:r w:rsidRPr="00ED1C9F">
        <w:rPr>
          <w:rFonts w:ascii="Arial" w:hAnsi="Arial" w:cs="Arial"/>
          <w:sz w:val="24"/>
          <w:szCs w:val="24"/>
        </w:rPr>
        <w:t>.</w:t>
      </w:r>
    </w:p>
    <w:p w14:paraId="0D101B57" w14:textId="77777777" w:rsidR="00ED1C9F" w:rsidRDefault="00ED1C9F" w:rsidP="00ED1C9F">
      <w:pPr>
        <w:rPr>
          <w:lang w:eastAsia="en-GB"/>
        </w:rPr>
      </w:pPr>
    </w:p>
    <w:p w14:paraId="2FFC27FC" w14:textId="507DF4E0" w:rsidR="00ED1C9F" w:rsidRDefault="00ED1C9F" w:rsidP="00ED1C9F">
      <w:pPr>
        <w:pStyle w:val="ListParagraph"/>
        <w:numPr>
          <w:ilvl w:val="0"/>
          <w:numId w:val="48"/>
        </w:numPr>
        <w:rPr>
          <w:rFonts w:ascii="Arial" w:hAnsi="Arial" w:cs="Arial"/>
          <w:sz w:val="24"/>
          <w:szCs w:val="24"/>
        </w:rPr>
      </w:pPr>
      <w:r w:rsidRPr="00ED1C9F">
        <w:rPr>
          <w:rFonts w:ascii="Arial" w:hAnsi="Arial" w:cs="Arial"/>
          <w:sz w:val="24"/>
          <w:szCs w:val="24"/>
        </w:rPr>
        <w:t>Th</w:t>
      </w:r>
      <w:r w:rsidR="00C1679F">
        <w:rPr>
          <w:rFonts w:ascii="Arial" w:hAnsi="Arial" w:cs="Arial"/>
          <w:sz w:val="24"/>
          <w:szCs w:val="24"/>
        </w:rPr>
        <w:t>e</w:t>
      </w:r>
      <w:r w:rsidR="0064571B">
        <w:rPr>
          <w:rFonts w:ascii="Arial" w:hAnsi="Arial" w:cs="Arial"/>
          <w:sz w:val="24"/>
          <w:szCs w:val="24"/>
        </w:rPr>
        <w:t>s</w:t>
      </w:r>
      <w:r w:rsidR="00C1679F">
        <w:rPr>
          <w:rFonts w:ascii="Arial" w:hAnsi="Arial" w:cs="Arial"/>
          <w:sz w:val="24"/>
          <w:szCs w:val="24"/>
        </w:rPr>
        <w:t>e</w:t>
      </w:r>
      <w:r w:rsidRPr="00ED1C9F">
        <w:rPr>
          <w:rFonts w:ascii="Arial" w:hAnsi="Arial" w:cs="Arial"/>
          <w:sz w:val="24"/>
          <w:szCs w:val="24"/>
        </w:rPr>
        <w:t xml:space="preserve"> site</w:t>
      </w:r>
      <w:r w:rsidR="00C1679F">
        <w:rPr>
          <w:rFonts w:ascii="Arial" w:hAnsi="Arial" w:cs="Arial"/>
          <w:sz w:val="24"/>
          <w:szCs w:val="24"/>
        </w:rPr>
        <w:t>s</w:t>
      </w:r>
      <w:r w:rsidRPr="00ED1C9F">
        <w:rPr>
          <w:rFonts w:ascii="Arial" w:hAnsi="Arial" w:cs="Arial"/>
          <w:sz w:val="24"/>
          <w:szCs w:val="24"/>
        </w:rPr>
        <w:t xml:space="preserve"> </w:t>
      </w:r>
      <w:r w:rsidR="00C1679F">
        <w:rPr>
          <w:rFonts w:ascii="Arial" w:hAnsi="Arial" w:cs="Arial"/>
          <w:sz w:val="24"/>
          <w:szCs w:val="24"/>
        </w:rPr>
        <w:t>are</w:t>
      </w:r>
      <w:r w:rsidRPr="00ED1C9F">
        <w:rPr>
          <w:rFonts w:ascii="Arial" w:hAnsi="Arial" w:cs="Arial"/>
          <w:sz w:val="24"/>
          <w:szCs w:val="24"/>
        </w:rPr>
        <w:t xml:space="preserve"> the largest area of unenclosed moorland within West Yorkshire and contains the most diverse and extensive examples of upland plant communities in the county.</w:t>
      </w:r>
    </w:p>
    <w:p w14:paraId="39E0510E" w14:textId="0B28101E" w:rsidR="00ED1C9F" w:rsidRDefault="00ED1C9F" w:rsidP="00ED1C9F">
      <w:pPr>
        <w:pStyle w:val="ListParagraph"/>
        <w:numPr>
          <w:ilvl w:val="0"/>
          <w:numId w:val="48"/>
        </w:numPr>
        <w:rPr>
          <w:rFonts w:ascii="Arial" w:hAnsi="Arial" w:cs="Arial"/>
          <w:sz w:val="24"/>
          <w:szCs w:val="24"/>
        </w:rPr>
      </w:pPr>
      <w:r w:rsidRPr="00ED1C9F">
        <w:rPr>
          <w:rFonts w:ascii="Arial" w:hAnsi="Arial" w:cs="Arial"/>
          <w:sz w:val="24"/>
          <w:szCs w:val="24"/>
        </w:rPr>
        <w:t>Three habitat types which occur on the site</w:t>
      </w:r>
      <w:r w:rsidR="00C1679F">
        <w:rPr>
          <w:rFonts w:ascii="Arial" w:hAnsi="Arial" w:cs="Arial"/>
          <w:sz w:val="24"/>
          <w:szCs w:val="24"/>
        </w:rPr>
        <w:t>s</w:t>
      </w:r>
      <w:r w:rsidRPr="00ED1C9F">
        <w:rPr>
          <w:rFonts w:ascii="Arial" w:hAnsi="Arial" w:cs="Arial"/>
          <w:sz w:val="24"/>
          <w:szCs w:val="24"/>
        </w:rPr>
        <w:t xml:space="preserve"> are rare enough within Europe to be listed on Annex 1 of the EC habitats and Species Directive (92/43) EEC. </w:t>
      </w:r>
    </w:p>
    <w:p w14:paraId="22770448" w14:textId="3C7F06FF" w:rsidR="00ED1C9F" w:rsidRDefault="00ED1C9F" w:rsidP="00ED1C9F">
      <w:pPr>
        <w:pStyle w:val="ListParagraph"/>
        <w:numPr>
          <w:ilvl w:val="0"/>
          <w:numId w:val="48"/>
        </w:numPr>
        <w:rPr>
          <w:rFonts w:ascii="Arial" w:hAnsi="Arial" w:cs="Arial"/>
          <w:sz w:val="24"/>
          <w:szCs w:val="24"/>
        </w:rPr>
      </w:pPr>
      <w:r w:rsidRPr="00ED1C9F">
        <w:rPr>
          <w:rFonts w:ascii="Arial" w:hAnsi="Arial" w:cs="Arial"/>
          <w:sz w:val="24"/>
          <w:szCs w:val="24"/>
        </w:rPr>
        <w:lastRenderedPageBreak/>
        <w:t>This mosaic of habitats supports a moorland breeding bird assemblage which, because of the range of species and number of breeding birds it contains, is of regional</w:t>
      </w:r>
      <w:r w:rsidR="0064571B">
        <w:rPr>
          <w:rFonts w:ascii="Arial" w:hAnsi="Arial" w:cs="Arial"/>
          <w:sz w:val="24"/>
          <w:szCs w:val="24"/>
        </w:rPr>
        <w:t>,</w:t>
      </w:r>
      <w:r w:rsidRPr="00ED1C9F">
        <w:rPr>
          <w:rFonts w:ascii="Arial" w:hAnsi="Arial" w:cs="Arial"/>
          <w:sz w:val="24"/>
          <w:szCs w:val="24"/>
        </w:rPr>
        <w:t xml:space="preserve"> </w:t>
      </w:r>
      <w:r w:rsidR="0064571B" w:rsidRPr="00ED1C9F">
        <w:rPr>
          <w:rFonts w:ascii="Arial" w:hAnsi="Arial" w:cs="Arial"/>
          <w:sz w:val="24"/>
          <w:szCs w:val="24"/>
        </w:rPr>
        <w:t>national,</w:t>
      </w:r>
      <w:r w:rsidRPr="00ED1C9F">
        <w:rPr>
          <w:rFonts w:ascii="Arial" w:hAnsi="Arial" w:cs="Arial"/>
          <w:sz w:val="24"/>
          <w:szCs w:val="24"/>
        </w:rPr>
        <w:t xml:space="preserve"> </w:t>
      </w:r>
      <w:r w:rsidR="0064571B">
        <w:rPr>
          <w:rFonts w:ascii="Arial" w:hAnsi="Arial" w:cs="Arial"/>
          <w:sz w:val="24"/>
          <w:szCs w:val="24"/>
        </w:rPr>
        <w:t xml:space="preserve">and international </w:t>
      </w:r>
      <w:r w:rsidRPr="00ED1C9F">
        <w:rPr>
          <w:rFonts w:ascii="Arial" w:hAnsi="Arial" w:cs="Arial"/>
          <w:sz w:val="24"/>
          <w:szCs w:val="24"/>
        </w:rPr>
        <w:t xml:space="preserve">importance. </w:t>
      </w:r>
    </w:p>
    <w:p w14:paraId="0DD2FBB0" w14:textId="77777777" w:rsidR="00ED1C9F" w:rsidRDefault="00ED1C9F" w:rsidP="00ED1C9F">
      <w:pPr>
        <w:rPr>
          <w:rFonts w:ascii="Arial" w:hAnsi="Arial" w:cs="Arial"/>
          <w:sz w:val="24"/>
          <w:szCs w:val="24"/>
        </w:rPr>
      </w:pPr>
    </w:p>
    <w:p w14:paraId="562C3D77" w14:textId="7404191E" w:rsidR="00ED1C9F" w:rsidRPr="00ED1C9F" w:rsidRDefault="00ED1C9F" w:rsidP="00ED1C9F">
      <w:pPr>
        <w:rPr>
          <w:rFonts w:ascii="Arial" w:hAnsi="Arial" w:cs="Arial"/>
          <w:sz w:val="24"/>
          <w:szCs w:val="24"/>
        </w:rPr>
      </w:pPr>
      <w:r w:rsidRPr="00ED1C9F">
        <w:rPr>
          <w:rFonts w:ascii="Arial" w:hAnsi="Arial" w:cs="Arial"/>
          <w:sz w:val="24"/>
          <w:szCs w:val="24"/>
        </w:rPr>
        <w:t>At present</w:t>
      </w:r>
      <w:r w:rsidR="001B411F">
        <w:rPr>
          <w:rFonts w:ascii="Arial" w:hAnsi="Arial" w:cs="Arial"/>
          <w:sz w:val="24"/>
          <w:szCs w:val="24"/>
        </w:rPr>
        <w:t>,</w:t>
      </w:r>
      <w:r w:rsidRPr="00ED1C9F">
        <w:rPr>
          <w:rFonts w:ascii="Arial" w:hAnsi="Arial" w:cs="Arial"/>
          <w:sz w:val="24"/>
          <w:szCs w:val="24"/>
        </w:rPr>
        <w:t xml:space="preserve"> </w:t>
      </w:r>
      <w:r w:rsidR="00B5617A">
        <w:rPr>
          <w:rFonts w:ascii="Arial" w:hAnsi="Arial" w:cs="Arial"/>
          <w:sz w:val="24"/>
          <w:szCs w:val="24"/>
        </w:rPr>
        <w:t>the condition of the habitat and species feature</w:t>
      </w:r>
      <w:r w:rsidR="00A961CA">
        <w:rPr>
          <w:rFonts w:ascii="Arial" w:hAnsi="Arial" w:cs="Arial"/>
          <w:sz w:val="24"/>
          <w:szCs w:val="24"/>
        </w:rPr>
        <w:t>d</w:t>
      </w:r>
      <w:r w:rsidRPr="00ED1C9F">
        <w:rPr>
          <w:rFonts w:ascii="Arial" w:hAnsi="Arial" w:cs="Arial"/>
          <w:sz w:val="24"/>
          <w:szCs w:val="24"/>
        </w:rPr>
        <w:t xml:space="preserve"> within the </w:t>
      </w:r>
      <w:r>
        <w:rPr>
          <w:rFonts w:ascii="Arial" w:hAnsi="Arial" w:cs="Arial"/>
          <w:sz w:val="24"/>
          <w:szCs w:val="24"/>
        </w:rPr>
        <w:t>S</w:t>
      </w:r>
      <w:r w:rsidRPr="00ED1C9F">
        <w:rPr>
          <w:rFonts w:ascii="Arial" w:hAnsi="Arial" w:cs="Arial"/>
          <w:sz w:val="24"/>
          <w:szCs w:val="24"/>
        </w:rPr>
        <w:t>outh Pen</w:t>
      </w:r>
      <w:r>
        <w:rPr>
          <w:rFonts w:ascii="Arial" w:hAnsi="Arial" w:cs="Arial"/>
          <w:sz w:val="24"/>
          <w:szCs w:val="24"/>
        </w:rPr>
        <w:t>n</w:t>
      </w:r>
      <w:r w:rsidRPr="00ED1C9F">
        <w:rPr>
          <w:rFonts w:ascii="Arial" w:hAnsi="Arial" w:cs="Arial"/>
          <w:sz w:val="24"/>
          <w:szCs w:val="24"/>
        </w:rPr>
        <w:t xml:space="preserve">ine </w:t>
      </w:r>
      <w:r w:rsidR="001B411F">
        <w:rPr>
          <w:rFonts w:ascii="Arial" w:hAnsi="Arial" w:cs="Arial"/>
          <w:sz w:val="24"/>
          <w:szCs w:val="24"/>
        </w:rPr>
        <w:t>Moors</w:t>
      </w:r>
      <w:r w:rsidRPr="00ED1C9F">
        <w:rPr>
          <w:rFonts w:ascii="Arial" w:hAnsi="Arial" w:cs="Arial"/>
          <w:sz w:val="24"/>
          <w:szCs w:val="24"/>
        </w:rPr>
        <w:t xml:space="preserve"> </w:t>
      </w:r>
      <w:r>
        <w:rPr>
          <w:rFonts w:ascii="Arial" w:hAnsi="Arial" w:cs="Arial"/>
          <w:sz w:val="24"/>
          <w:szCs w:val="24"/>
        </w:rPr>
        <w:t xml:space="preserve">SSSI are </w:t>
      </w:r>
      <w:r w:rsidR="00B5617A">
        <w:rPr>
          <w:rFonts w:ascii="Arial" w:hAnsi="Arial" w:cs="Arial"/>
          <w:sz w:val="24"/>
          <w:szCs w:val="24"/>
        </w:rPr>
        <w:t>classed as being in</w:t>
      </w:r>
      <w:r w:rsidR="00C90FF0">
        <w:rPr>
          <w:rFonts w:ascii="Arial" w:hAnsi="Arial" w:cs="Arial"/>
          <w:sz w:val="24"/>
          <w:szCs w:val="24"/>
        </w:rPr>
        <w:t xml:space="preserve"> unfavourable – recovering</w:t>
      </w:r>
      <w:r w:rsidR="00B5617A">
        <w:rPr>
          <w:rFonts w:ascii="Arial" w:hAnsi="Arial" w:cs="Arial"/>
          <w:sz w:val="24"/>
          <w:szCs w:val="24"/>
        </w:rPr>
        <w:t xml:space="preserve"> condition</w:t>
      </w:r>
      <w:r w:rsidR="00C90FF0">
        <w:rPr>
          <w:rFonts w:ascii="Arial" w:hAnsi="Arial" w:cs="Arial"/>
          <w:sz w:val="24"/>
          <w:szCs w:val="24"/>
        </w:rPr>
        <w:t xml:space="preserve">, with less than 14% </w:t>
      </w:r>
      <w:r w:rsidR="00B5617A">
        <w:rPr>
          <w:rFonts w:ascii="Arial" w:hAnsi="Arial" w:cs="Arial"/>
          <w:sz w:val="24"/>
          <w:szCs w:val="24"/>
        </w:rPr>
        <w:t>assessed as being in</w:t>
      </w:r>
      <w:r w:rsidR="00C90FF0">
        <w:rPr>
          <w:rFonts w:ascii="Arial" w:hAnsi="Arial" w:cs="Arial"/>
          <w:sz w:val="24"/>
          <w:szCs w:val="24"/>
        </w:rPr>
        <w:t xml:space="preserve"> favourable condition. </w:t>
      </w:r>
      <w:r w:rsidR="00721614">
        <w:rPr>
          <w:rFonts w:ascii="Arial" w:hAnsi="Arial" w:cs="Arial"/>
          <w:sz w:val="24"/>
          <w:szCs w:val="24"/>
        </w:rPr>
        <w:t>Natural England is working to improve the condition of the habitat and species features towards favourable condition in accordance with the 25 Year Environment Plan targets. There are several causes of unfavourable condition</w:t>
      </w:r>
      <w:r w:rsidR="00035A27">
        <w:rPr>
          <w:rFonts w:ascii="Arial" w:hAnsi="Arial" w:cs="Arial"/>
          <w:sz w:val="24"/>
          <w:szCs w:val="24"/>
        </w:rPr>
        <w:t xml:space="preserve"> which can be linked directly through habitat management, or indirectly from external pressures on the site such as recreational disturbance or poor air quality. This contract will focus on the recreational disturbance pressure on the designated habitat and species features of the site.</w:t>
      </w:r>
    </w:p>
    <w:p w14:paraId="601E64B2" w14:textId="4B558854" w:rsidR="00ED1C9F" w:rsidRDefault="00ED1C9F" w:rsidP="00C42F3F">
      <w:pPr>
        <w:rPr>
          <w:rFonts w:ascii="Arial" w:hAnsi="Arial" w:cs="Arial"/>
          <w:sz w:val="24"/>
          <w:szCs w:val="24"/>
        </w:rPr>
      </w:pPr>
    </w:p>
    <w:p w14:paraId="501364BA" w14:textId="4CEEE308" w:rsidR="00A54F85" w:rsidRPr="00A54F85" w:rsidRDefault="00A54F85" w:rsidP="00A54F85">
      <w:pPr>
        <w:rPr>
          <w:rFonts w:ascii="Arial" w:hAnsi="Arial" w:cs="Arial"/>
          <w:sz w:val="24"/>
          <w:szCs w:val="24"/>
          <w:lang w:eastAsia="en-GB"/>
        </w:rPr>
      </w:pPr>
      <w:r>
        <w:rPr>
          <w:rFonts w:ascii="Arial" w:hAnsi="Arial" w:cs="Arial"/>
          <w:sz w:val="24"/>
          <w:szCs w:val="24"/>
        </w:rPr>
        <w:t>To</w:t>
      </w:r>
      <w:r w:rsidR="00D5250E">
        <w:rPr>
          <w:rFonts w:ascii="Arial" w:hAnsi="Arial" w:cs="Arial"/>
          <w:sz w:val="24"/>
          <w:szCs w:val="24"/>
        </w:rPr>
        <w:t xml:space="preserve"> manage recreational disturbance Bradford City</w:t>
      </w:r>
      <w:r w:rsidR="00D5250E" w:rsidRPr="00ED1C9F">
        <w:rPr>
          <w:rFonts w:ascii="Arial" w:hAnsi="Arial" w:cs="Arial"/>
          <w:sz w:val="24"/>
          <w:szCs w:val="24"/>
        </w:rPr>
        <w:t xml:space="preserve"> Council have produced t</w:t>
      </w:r>
      <w:r w:rsidR="00D5250E" w:rsidRPr="00ED1C9F">
        <w:rPr>
          <w:rFonts w:ascii="Arial" w:hAnsi="Arial" w:cs="Arial"/>
          <w:sz w:val="24"/>
          <w:szCs w:val="24"/>
          <w:shd w:val="clear" w:color="auto" w:fill="FFFFFF"/>
        </w:rPr>
        <w:t xml:space="preserve">he South Pennine Moors SPA/SAC Planning Framework SPD </w:t>
      </w:r>
      <w:r w:rsidR="00C902F6">
        <w:rPr>
          <w:rFonts w:ascii="Arial" w:hAnsi="Arial" w:cs="Arial"/>
          <w:sz w:val="24"/>
          <w:szCs w:val="24"/>
          <w:shd w:val="clear" w:color="auto" w:fill="FFFFFF"/>
        </w:rPr>
        <w:t>(</w:t>
      </w:r>
      <w:hyperlink r:id="rId16" w:history="1">
        <w:r w:rsidR="00C902F6" w:rsidRPr="00C902F6">
          <w:rPr>
            <w:rStyle w:val="Hyperlink"/>
            <w:rFonts w:ascii="Arial" w:hAnsi="Arial" w:cs="Arial"/>
            <w:sz w:val="24"/>
            <w:szCs w:val="24"/>
            <w:shd w:val="clear" w:color="auto" w:fill="FFFFFF"/>
          </w:rPr>
          <w:t>Link to SPD</w:t>
        </w:r>
      </w:hyperlink>
      <w:r w:rsidR="00C902F6">
        <w:rPr>
          <w:rFonts w:ascii="Arial" w:hAnsi="Arial" w:cs="Arial"/>
          <w:sz w:val="24"/>
          <w:szCs w:val="24"/>
          <w:shd w:val="clear" w:color="auto" w:fill="FFFFFF"/>
        </w:rPr>
        <w:t xml:space="preserve">) </w:t>
      </w:r>
      <w:r w:rsidR="00D5250E" w:rsidRPr="00ED1C9F">
        <w:rPr>
          <w:rFonts w:ascii="Arial" w:hAnsi="Arial" w:cs="Arial"/>
          <w:sz w:val="24"/>
          <w:szCs w:val="24"/>
          <w:shd w:val="clear" w:color="auto" w:fill="FFFFFF"/>
        </w:rPr>
        <w:t xml:space="preserve">to provide guidance and information to enable planning officers and developers to understand the necessary steps that need to be </w:t>
      </w:r>
      <w:r w:rsidR="00D5250E" w:rsidRPr="00A54F85">
        <w:rPr>
          <w:rFonts w:ascii="Arial" w:hAnsi="Arial" w:cs="Arial"/>
          <w:sz w:val="24"/>
          <w:szCs w:val="24"/>
          <w:shd w:val="clear" w:color="auto" w:fill="FFFFFF"/>
        </w:rPr>
        <w:t>taken to ensure compliance with the Conservation of Habitats and Species Regulations 2017</w:t>
      </w:r>
      <w:r w:rsidR="00C1679F">
        <w:rPr>
          <w:rFonts w:ascii="Arial" w:hAnsi="Arial" w:cs="Arial"/>
          <w:sz w:val="24"/>
          <w:szCs w:val="24"/>
          <w:shd w:val="clear" w:color="auto" w:fill="FFFFFF"/>
        </w:rPr>
        <w:t>.</w:t>
      </w:r>
      <w:r w:rsidR="00D5250E" w:rsidRPr="00A54F85">
        <w:rPr>
          <w:rFonts w:ascii="Arial" w:hAnsi="Arial" w:cs="Arial"/>
          <w:sz w:val="24"/>
          <w:szCs w:val="24"/>
          <w:shd w:val="clear" w:color="auto" w:fill="FFFFFF"/>
        </w:rPr>
        <w:t xml:space="preserve"> </w:t>
      </w:r>
    </w:p>
    <w:p w14:paraId="130C0432" w14:textId="77777777" w:rsidR="00A54F85" w:rsidRPr="00A54F85" w:rsidRDefault="00A54F85" w:rsidP="00A54F85">
      <w:pPr>
        <w:rPr>
          <w:rFonts w:ascii="Arial" w:hAnsi="Arial" w:cs="Arial"/>
          <w:sz w:val="24"/>
          <w:szCs w:val="24"/>
        </w:rPr>
      </w:pPr>
      <w:r w:rsidRPr="00A54F85">
        <w:rPr>
          <w:rFonts w:ascii="Arial" w:hAnsi="Arial" w:cs="Arial"/>
          <w:sz w:val="24"/>
          <w:szCs w:val="24"/>
        </w:rPr>
        <w:t> </w:t>
      </w:r>
    </w:p>
    <w:p w14:paraId="1D53ECBD" w14:textId="7E798121" w:rsidR="00D5250E" w:rsidRDefault="00A54F85" w:rsidP="00C42F3F">
      <w:pPr>
        <w:rPr>
          <w:rFonts w:ascii="Arial" w:hAnsi="Arial" w:cs="Arial"/>
          <w:sz w:val="24"/>
          <w:szCs w:val="24"/>
        </w:rPr>
      </w:pPr>
      <w:r w:rsidRPr="00A54F85">
        <w:rPr>
          <w:rFonts w:ascii="Arial" w:hAnsi="Arial" w:cs="Arial"/>
          <w:sz w:val="24"/>
          <w:szCs w:val="24"/>
        </w:rPr>
        <w:t>There are suggestions that recreational disturbance may be impacting other locations in the</w:t>
      </w:r>
      <w:r w:rsidR="00035A27">
        <w:rPr>
          <w:rFonts w:ascii="Arial" w:hAnsi="Arial" w:cs="Arial"/>
          <w:sz w:val="24"/>
          <w:szCs w:val="24"/>
        </w:rPr>
        <w:t xml:space="preserve"> wider</w:t>
      </w:r>
      <w:r w:rsidRPr="00A54F85">
        <w:rPr>
          <w:rFonts w:ascii="Arial" w:hAnsi="Arial" w:cs="Arial"/>
          <w:sz w:val="24"/>
          <w:szCs w:val="24"/>
        </w:rPr>
        <w:t xml:space="preserve"> South Pennines</w:t>
      </w:r>
      <w:r w:rsidR="00BA6A95">
        <w:rPr>
          <w:rFonts w:ascii="Arial" w:hAnsi="Arial" w:cs="Arial"/>
          <w:sz w:val="24"/>
          <w:szCs w:val="24"/>
        </w:rPr>
        <w:t xml:space="preserve"> </w:t>
      </w:r>
      <w:r w:rsidR="00035A27">
        <w:rPr>
          <w:rFonts w:ascii="Arial" w:hAnsi="Arial" w:cs="Arial"/>
          <w:sz w:val="24"/>
          <w:szCs w:val="24"/>
        </w:rPr>
        <w:t>area</w:t>
      </w:r>
      <w:r w:rsidRPr="00A54F85">
        <w:rPr>
          <w:rFonts w:ascii="Arial" w:hAnsi="Arial" w:cs="Arial"/>
          <w:sz w:val="24"/>
          <w:szCs w:val="24"/>
        </w:rPr>
        <w:t xml:space="preserve">. Cross boundary working at this scale can make it difficult for </w:t>
      </w:r>
      <w:r w:rsidR="00BA6A95">
        <w:rPr>
          <w:rFonts w:ascii="Arial" w:hAnsi="Arial" w:cs="Arial"/>
          <w:sz w:val="24"/>
          <w:szCs w:val="24"/>
        </w:rPr>
        <w:t xml:space="preserve">Natural England </w:t>
      </w:r>
      <w:r w:rsidRPr="00A54F85">
        <w:rPr>
          <w:rFonts w:ascii="Arial" w:hAnsi="Arial" w:cs="Arial"/>
          <w:sz w:val="24"/>
          <w:szCs w:val="24"/>
        </w:rPr>
        <w:t xml:space="preserve">area teams to identify impacted locations. </w:t>
      </w:r>
    </w:p>
    <w:p w14:paraId="45F13579" w14:textId="77777777" w:rsidR="00FE034A" w:rsidRPr="002737AE" w:rsidRDefault="00FE034A" w:rsidP="00C42F3F">
      <w:pPr>
        <w:rPr>
          <w:rFonts w:ascii="Arial" w:hAnsi="Arial" w:cs="Arial"/>
          <w:sz w:val="24"/>
          <w:szCs w:val="24"/>
        </w:rPr>
      </w:pPr>
    </w:p>
    <w:p w14:paraId="009D176F" w14:textId="77777777" w:rsidR="00C42F3F" w:rsidRPr="003878C9" w:rsidRDefault="00C42F3F" w:rsidP="00C42F3F">
      <w:pPr>
        <w:rPr>
          <w:rFonts w:ascii="Arial" w:hAnsi="Arial" w:cs="Arial"/>
          <w:b/>
          <w:bCs/>
          <w:sz w:val="24"/>
          <w:szCs w:val="24"/>
        </w:rPr>
      </w:pPr>
      <w:r w:rsidRPr="003878C9">
        <w:rPr>
          <w:rFonts w:ascii="Arial" w:hAnsi="Arial" w:cs="Arial"/>
          <w:b/>
          <w:bCs/>
          <w:sz w:val="24"/>
          <w:szCs w:val="24"/>
        </w:rPr>
        <w:t>Outline work of team within NE seeking the goods or services</w:t>
      </w:r>
    </w:p>
    <w:p w14:paraId="2AA53579" w14:textId="77777777" w:rsidR="00FE034A" w:rsidRDefault="00FE034A" w:rsidP="00C42F3F">
      <w:pPr>
        <w:rPr>
          <w:rFonts w:ascii="Arial" w:hAnsi="Arial" w:cs="Arial"/>
          <w:sz w:val="24"/>
          <w:szCs w:val="24"/>
        </w:rPr>
      </w:pPr>
    </w:p>
    <w:p w14:paraId="6465D71E" w14:textId="0909DDFF" w:rsidR="00F02A58" w:rsidRDefault="00F02A58" w:rsidP="00C42F3F">
      <w:pPr>
        <w:rPr>
          <w:rFonts w:ascii="Arial" w:hAnsi="Arial" w:cs="Arial"/>
          <w:sz w:val="24"/>
          <w:szCs w:val="24"/>
        </w:rPr>
      </w:pPr>
      <w:r>
        <w:rPr>
          <w:rFonts w:ascii="Arial" w:hAnsi="Arial" w:cs="Arial"/>
          <w:sz w:val="24"/>
          <w:szCs w:val="24"/>
        </w:rPr>
        <w:t>This piece of work is being delivered by</w:t>
      </w:r>
      <w:r w:rsidR="00960912">
        <w:rPr>
          <w:rFonts w:ascii="Arial" w:hAnsi="Arial" w:cs="Arial"/>
          <w:sz w:val="24"/>
          <w:szCs w:val="24"/>
        </w:rPr>
        <w:t xml:space="preserve"> the Yorkshire and Northern Lincolnshire Natural England Area team in conjunction with the East Midlands and Cheshire to Lancashire Area Teams</w:t>
      </w:r>
      <w:r w:rsidR="00356373">
        <w:rPr>
          <w:rFonts w:ascii="Arial" w:hAnsi="Arial" w:cs="Arial"/>
          <w:sz w:val="24"/>
          <w:szCs w:val="24"/>
        </w:rPr>
        <w:t xml:space="preserve"> and </w:t>
      </w:r>
      <w:r>
        <w:rPr>
          <w:rFonts w:ascii="Arial" w:hAnsi="Arial" w:cs="Arial"/>
          <w:sz w:val="24"/>
          <w:szCs w:val="24"/>
        </w:rPr>
        <w:t xml:space="preserve">the </w:t>
      </w:r>
      <w:r w:rsidR="00356373">
        <w:rPr>
          <w:rFonts w:ascii="Arial" w:hAnsi="Arial" w:cs="Arial"/>
          <w:sz w:val="24"/>
          <w:szCs w:val="24"/>
        </w:rPr>
        <w:t>Strategy and Government Advice national team</w:t>
      </w:r>
      <w:r>
        <w:rPr>
          <w:rFonts w:ascii="Arial" w:hAnsi="Arial" w:cs="Arial"/>
          <w:sz w:val="24"/>
          <w:szCs w:val="24"/>
        </w:rPr>
        <w:t>.</w:t>
      </w:r>
    </w:p>
    <w:p w14:paraId="102606E8" w14:textId="1DE3AE9A" w:rsidR="00C07B80" w:rsidRDefault="00C07B80" w:rsidP="00C42F3F">
      <w:pPr>
        <w:rPr>
          <w:rFonts w:ascii="Arial" w:hAnsi="Arial" w:cs="Arial"/>
          <w:sz w:val="24"/>
          <w:szCs w:val="24"/>
        </w:rPr>
      </w:pPr>
    </w:p>
    <w:p w14:paraId="2B8832C8" w14:textId="6F504B62" w:rsidR="00BB1308" w:rsidRDefault="00C07B80" w:rsidP="00BB1308">
      <w:pPr>
        <w:rPr>
          <w:rFonts w:ascii="Arial" w:hAnsi="Arial" w:cs="Arial"/>
          <w:sz w:val="24"/>
          <w:szCs w:val="24"/>
        </w:rPr>
      </w:pPr>
      <w:r>
        <w:rPr>
          <w:rFonts w:ascii="Arial" w:hAnsi="Arial" w:cs="Arial"/>
          <w:sz w:val="24"/>
          <w:szCs w:val="24"/>
        </w:rPr>
        <w:t>The Natural England Area Teams deliver most of our local and regional operations for all four of</w:t>
      </w:r>
      <w:r w:rsidR="00A961CA">
        <w:rPr>
          <w:rFonts w:ascii="Arial" w:hAnsi="Arial" w:cs="Arial"/>
          <w:sz w:val="24"/>
          <w:szCs w:val="24"/>
        </w:rPr>
        <w:t xml:space="preserve"> the</w:t>
      </w:r>
      <w:r>
        <w:rPr>
          <w:rFonts w:ascii="Arial" w:hAnsi="Arial" w:cs="Arial"/>
          <w:sz w:val="24"/>
          <w:szCs w:val="24"/>
        </w:rPr>
        <w:t xml:space="preserve"> major programmes (Resilient Landscapes and Seas, Connecting People with Nature, Greener Farming and Fisheries and Sustainable Development). </w:t>
      </w:r>
      <w:r w:rsidR="00BB1308">
        <w:rPr>
          <w:rFonts w:ascii="Arial" w:hAnsi="Arial" w:cs="Arial"/>
          <w:sz w:val="24"/>
          <w:szCs w:val="24"/>
        </w:rPr>
        <w:t xml:space="preserve">This project also contributes towards our priority shifts: </w:t>
      </w:r>
    </w:p>
    <w:p w14:paraId="5C40967D" w14:textId="77777777" w:rsidR="00BB1308" w:rsidRDefault="00BB1308" w:rsidP="00BB1308">
      <w:pPr>
        <w:rPr>
          <w:rFonts w:ascii="Arial" w:hAnsi="Arial" w:cs="Arial"/>
          <w:sz w:val="24"/>
          <w:szCs w:val="24"/>
        </w:rPr>
      </w:pPr>
    </w:p>
    <w:p w14:paraId="04D4A590" w14:textId="562CDDE0" w:rsidR="00BB1308" w:rsidRDefault="00BB1308" w:rsidP="00BB1308">
      <w:pPr>
        <w:pStyle w:val="ListParagraph"/>
        <w:numPr>
          <w:ilvl w:val="0"/>
          <w:numId w:val="49"/>
        </w:numPr>
        <w:rPr>
          <w:rFonts w:ascii="Arial" w:hAnsi="Arial" w:cs="Arial"/>
          <w:sz w:val="24"/>
          <w:szCs w:val="24"/>
        </w:rPr>
      </w:pPr>
      <w:r w:rsidRPr="007F28B8">
        <w:rPr>
          <w:rFonts w:ascii="Arial" w:hAnsi="Arial" w:cs="Arial"/>
          <w:sz w:val="24"/>
          <w:szCs w:val="24"/>
        </w:rPr>
        <w:t>To drive the Nature Recovery Network</w:t>
      </w:r>
    </w:p>
    <w:p w14:paraId="07A14189" w14:textId="77777777" w:rsidR="00BB1308" w:rsidRPr="00BB1308" w:rsidRDefault="00BB1308" w:rsidP="00BB1308">
      <w:pPr>
        <w:pStyle w:val="ListParagraph"/>
        <w:numPr>
          <w:ilvl w:val="0"/>
          <w:numId w:val="49"/>
        </w:numPr>
        <w:rPr>
          <w:rFonts w:ascii="Arial" w:hAnsi="Arial" w:cs="Arial"/>
          <w:sz w:val="24"/>
          <w:szCs w:val="24"/>
        </w:rPr>
      </w:pPr>
      <w:r w:rsidRPr="00BB1308">
        <w:rPr>
          <w:rFonts w:ascii="Arial" w:hAnsi="Arial" w:cs="Arial"/>
          <w:sz w:val="24"/>
          <w:szCs w:val="24"/>
        </w:rPr>
        <w:t>To develop strategic plans for places.</w:t>
      </w:r>
    </w:p>
    <w:p w14:paraId="505BCB0F" w14:textId="77777777" w:rsidR="00BB1308" w:rsidRPr="00BB1308" w:rsidRDefault="00BB1308" w:rsidP="00BB1308">
      <w:pPr>
        <w:pStyle w:val="ListParagraph"/>
        <w:numPr>
          <w:ilvl w:val="0"/>
          <w:numId w:val="49"/>
        </w:numPr>
        <w:rPr>
          <w:rFonts w:ascii="Arial" w:hAnsi="Arial" w:cs="Arial"/>
          <w:sz w:val="24"/>
          <w:szCs w:val="24"/>
        </w:rPr>
      </w:pPr>
      <w:r w:rsidRPr="00BB1308">
        <w:rPr>
          <w:rFonts w:ascii="Arial" w:hAnsi="Arial" w:cs="Arial"/>
          <w:sz w:val="24"/>
          <w:szCs w:val="24"/>
        </w:rPr>
        <w:t>To tackle barriers to nature.</w:t>
      </w:r>
    </w:p>
    <w:p w14:paraId="5C291DEB" w14:textId="2F6B2C04" w:rsidR="00BB1308" w:rsidRPr="007F28B8" w:rsidRDefault="00BB1308" w:rsidP="007F28B8">
      <w:pPr>
        <w:pStyle w:val="ListParagraph"/>
        <w:numPr>
          <w:ilvl w:val="0"/>
          <w:numId w:val="49"/>
        </w:numPr>
        <w:rPr>
          <w:rFonts w:ascii="Arial" w:hAnsi="Arial" w:cs="Arial"/>
          <w:sz w:val="24"/>
          <w:szCs w:val="24"/>
        </w:rPr>
      </w:pPr>
      <w:r w:rsidRPr="00BB1308">
        <w:rPr>
          <w:rFonts w:ascii="Arial" w:hAnsi="Arial" w:cs="Arial"/>
          <w:sz w:val="24"/>
          <w:szCs w:val="24"/>
        </w:rPr>
        <w:t>To be evidence and evaluation led.</w:t>
      </w:r>
    </w:p>
    <w:p w14:paraId="738A510C" w14:textId="77777777" w:rsidR="00BB1308" w:rsidRDefault="00BB1308" w:rsidP="00BB1308">
      <w:pPr>
        <w:rPr>
          <w:rFonts w:ascii="Arial" w:hAnsi="Arial" w:cs="Arial"/>
          <w:sz w:val="24"/>
          <w:szCs w:val="24"/>
        </w:rPr>
      </w:pPr>
    </w:p>
    <w:p w14:paraId="5D8FE246" w14:textId="27463422" w:rsidR="00BB1308" w:rsidRPr="003878C9" w:rsidRDefault="00BB1308" w:rsidP="00BB1308">
      <w:pPr>
        <w:rPr>
          <w:rFonts w:ascii="Arial" w:hAnsi="Arial" w:cs="Arial"/>
          <w:sz w:val="24"/>
          <w:szCs w:val="24"/>
        </w:rPr>
      </w:pPr>
      <w:r>
        <w:rPr>
          <w:rFonts w:ascii="Arial" w:hAnsi="Arial" w:cs="Arial"/>
          <w:sz w:val="24"/>
          <w:szCs w:val="24"/>
        </w:rPr>
        <w:t xml:space="preserve">This project </w:t>
      </w:r>
      <w:r w:rsidRPr="003878C9">
        <w:rPr>
          <w:rFonts w:ascii="Arial" w:hAnsi="Arial" w:cs="Arial"/>
          <w:sz w:val="24"/>
          <w:szCs w:val="24"/>
        </w:rPr>
        <w:t>sits within the N</w:t>
      </w:r>
      <w:r>
        <w:rPr>
          <w:rFonts w:ascii="Arial" w:hAnsi="Arial" w:cs="Arial"/>
          <w:sz w:val="24"/>
          <w:szCs w:val="24"/>
        </w:rPr>
        <w:t xml:space="preserve">ature </w:t>
      </w:r>
      <w:r w:rsidRPr="003878C9">
        <w:rPr>
          <w:rFonts w:ascii="Arial" w:hAnsi="Arial" w:cs="Arial"/>
          <w:sz w:val="24"/>
          <w:szCs w:val="24"/>
        </w:rPr>
        <w:t>R</w:t>
      </w:r>
      <w:r>
        <w:rPr>
          <w:rFonts w:ascii="Arial" w:hAnsi="Arial" w:cs="Arial"/>
          <w:sz w:val="24"/>
          <w:szCs w:val="24"/>
        </w:rPr>
        <w:t xml:space="preserve">ecovery </w:t>
      </w:r>
      <w:r w:rsidRPr="003878C9">
        <w:rPr>
          <w:rFonts w:ascii="Arial" w:hAnsi="Arial" w:cs="Arial"/>
          <w:sz w:val="24"/>
          <w:szCs w:val="24"/>
        </w:rPr>
        <w:t>N</w:t>
      </w:r>
      <w:r>
        <w:rPr>
          <w:rFonts w:ascii="Arial" w:hAnsi="Arial" w:cs="Arial"/>
          <w:sz w:val="24"/>
          <w:szCs w:val="24"/>
        </w:rPr>
        <w:t xml:space="preserve">etwork work area, </w:t>
      </w:r>
      <w:r w:rsidRPr="003878C9">
        <w:rPr>
          <w:rFonts w:ascii="Arial" w:hAnsi="Arial" w:cs="Arial"/>
          <w:sz w:val="24"/>
          <w:szCs w:val="24"/>
        </w:rPr>
        <w:t>operat</w:t>
      </w:r>
      <w:r>
        <w:rPr>
          <w:rFonts w:ascii="Arial" w:hAnsi="Arial" w:cs="Arial"/>
          <w:sz w:val="24"/>
          <w:szCs w:val="24"/>
        </w:rPr>
        <w:t xml:space="preserve">ing </w:t>
      </w:r>
      <w:proofErr w:type="gramStart"/>
      <w:r w:rsidRPr="003878C9">
        <w:rPr>
          <w:rFonts w:ascii="Arial" w:hAnsi="Arial" w:cs="Arial"/>
          <w:sz w:val="24"/>
          <w:szCs w:val="24"/>
        </w:rPr>
        <w:t>on the basis of</w:t>
      </w:r>
      <w:proofErr w:type="gramEnd"/>
      <w:r w:rsidRPr="003878C9">
        <w:rPr>
          <w:rFonts w:ascii="Arial" w:hAnsi="Arial" w:cs="Arial"/>
          <w:sz w:val="24"/>
          <w:szCs w:val="24"/>
        </w:rPr>
        <w:t xml:space="preserve"> shared information, learning and collective problem solving.  Locally based senior advisers are the chief conduit between the national N</w:t>
      </w:r>
      <w:r>
        <w:rPr>
          <w:rFonts w:ascii="Arial" w:hAnsi="Arial" w:cs="Arial"/>
          <w:sz w:val="24"/>
          <w:szCs w:val="24"/>
        </w:rPr>
        <w:t xml:space="preserve">ature </w:t>
      </w:r>
      <w:r w:rsidRPr="003878C9">
        <w:rPr>
          <w:rFonts w:ascii="Arial" w:hAnsi="Arial" w:cs="Arial"/>
          <w:sz w:val="24"/>
          <w:szCs w:val="24"/>
        </w:rPr>
        <w:t>R</w:t>
      </w:r>
      <w:r>
        <w:rPr>
          <w:rFonts w:ascii="Arial" w:hAnsi="Arial" w:cs="Arial"/>
          <w:sz w:val="24"/>
          <w:szCs w:val="24"/>
        </w:rPr>
        <w:t xml:space="preserve">ecovery </w:t>
      </w:r>
      <w:r w:rsidRPr="003878C9">
        <w:rPr>
          <w:rFonts w:ascii="Arial" w:hAnsi="Arial" w:cs="Arial"/>
          <w:sz w:val="24"/>
          <w:szCs w:val="24"/>
        </w:rPr>
        <w:t>N</w:t>
      </w:r>
      <w:r>
        <w:rPr>
          <w:rFonts w:ascii="Arial" w:hAnsi="Arial" w:cs="Arial"/>
          <w:sz w:val="24"/>
          <w:szCs w:val="24"/>
        </w:rPr>
        <w:t>etwork</w:t>
      </w:r>
      <w:r w:rsidRPr="003878C9" w:rsidDel="00BB1308">
        <w:rPr>
          <w:rFonts w:ascii="Arial" w:hAnsi="Arial" w:cs="Arial"/>
          <w:sz w:val="24"/>
          <w:szCs w:val="24"/>
        </w:rPr>
        <w:t xml:space="preserve"> </w:t>
      </w:r>
      <w:r w:rsidRPr="003878C9">
        <w:rPr>
          <w:rFonts w:ascii="Arial" w:hAnsi="Arial" w:cs="Arial"/>
          <w:sz w:val="24"/>
          <w:szCs w:val="24"/>
        </w:rPr>
        <w:t xml:space="preserve">team and the area teams.  They </w:t>
      </w:r>
      <w:r>
        <w:rPr>
          <w:rFonts w:ascii="Arial" w:hAnsi="Arial" w:cs="Arial"/>
          <w:sz w:val="24"/>
          <w:szCs w:val="24"/>
        </w:rPr>
        <w:t xml:space="preserve">work to </w:t>
      </w:r>
      <w:r w:rsidRPr="003878C9">
        <w:rPr>
          <w:rFonts w:ascii="Arial" w:hAnsi="Arial" w:cs="Arial"/>
          <w:sz w:val="24"/>
          <w:szCs w:val="24"/>
        </w:rPr>
        <w:t>drive delivery of the N</w:t>
      </w:r>
      <w:r>
        <w:rPr>
          <w:rFonts w:ascii="Arial" w:hAnsi="Arial" w:cs="Arial"/>
          <w:sz w:val="24"/>
          <w:szCs w:val="24"/>
        </w:rPr>
        <w:t xml:space="preserve">ature </w:t>
      </w:r>
      <w:r w:rsidRPr="003878C9">
        <w:rPr>
          <w:rFonts w:ascii="Arial" w:hAnsi="Arial" w:cs="Arial"/>
          <w:sz w:val="24"/>
          <w:szCs w:val="24"/>
        </w:rPr>
        <w:t>R</w:t>
      </w:r>
      <w:r>
        <w:rPr>
          <w:rFonts w:ascii="Arial" w:hAnsi="Arial" w:cs="Arial"/>
          <w:sz w:val="24"/>
          <w:szCs w:val="24"/>
        </w:rPr>
        <w:t xml:space="preserve">ecovery </w:t>
      </w:r>
      <w:r w:rsidRPr="003878C9">
        <w:rPr>
          <w:rFonts w:ascii="Arial" w:hAnsi="Arial" w:cs="Arial"/>
          <w:sz w:val="24"/>
          <w:szCs w:val="24"/>
        </w:rPr>
        <w:t>N</w:t>
      </w:r>
      <w:r>
        <w:rPr>
          <w:rFonts w:ascii="Arial" w:hAnsi="Arial" w:cs="Arial"/>
          <w:sz w:val="24"/>
          <w:szCs w:val="24"/>
        </w:rPr>
        <w:t>etwork</w:t>
      </w:r>
      <w:r w:rsidRPr="003878C9">
        <w:rPr>
          <w:rFonts w:ascii="Arial" w:hAnsi="Arial" w:cs="Arial"/>
          <w:sz w:val="24"/>
          <w:szCs w:val="24"/>
        </w:rPr>
        <w:t>, support L</w:t>
      </w:r>
      <w:r>
        <w:rPr>
          <w:rFonts w:ascii="Arial" w:hAnsi="Arial" w:cs="Arial"/>
          <w:sz w:val="24"/>
          <w:szCs w:val="24"/>
        </w:rPr>
        <w:t xml:space="preserve">ocal </w:t>
      </w:r>
      <w:r w:rsidRPr="003878C9">
        <w:rPr>
          <w:rFonts w:ascii="Arial" w:hAnsi="Arial" w:cs="Arial"/>
          <w:sz w:val="24"/>
          <w:szCs w:val="24"/>
        </w:rPr>
        <w:t>N</w:t>
      </w:r>
      <w:r>
        <w:rPr>
          <w:rFonts w:ascii="Arial" w:hAnsi="Arial" w:cs="Arial"/>
          <w:sz w:val="24"/>
          <w:szCs w:val="24"/>
        </w:rPr>
        <w:t xml:space="preserve">ature </w:t>
      </w:r>
      <w:r w:rsidRPr="003878C9">
        <w:rPr>
          <w:rFonts w:ascii="Arial" w:hAnsi="Arial" w:cs="Arial"/>
          <w:sz w:val="24"/>
          <w:szCs w:val="24"/>
        </w:rPr>
        <w:t>R</w:t>
      </w:r>
      <w:r>
        <w:rPr>
          <w:rFonts w:ascii="Arial" w:hAnsi="Arial" w:cs="Arial"/>
          <w:sz w:val="24"/>
          <w:szCs w:val="24"/>
        </w:rPr>
        <w:t xml:space="preserve">ecovery </w:t>
      </w:r>
      <w:r w:rsidRPr="003878C9">
        <w:rPr>
          <w:rFonts w:ascii="Arial" w:hAnsi="Arial" w:cs="Arial"/>
          <w:sz w:val="24"/>
          <w:szCs w:val="24"/>
        </w:rPr>
        <w:t>S</w:t>
      </w:r>
      <w:r>
        <w:rPr>
          <w:rFonts w:ascii="Arial" w:hAnsi="Arial" w:cs="Arial"/>
          <w:sz w:val="24"/>
          <w:szCs w:val="24"/>
        </w:rPr>
        <w:t>trategy</w:t>
      </w:r>
      <w:r w:rsidRPr="003878C9">
        <w:rPr>
          <w:rFonts w:ascii="Arial" w:hAnsi="Arial" w:cs="Arial"/>
          <w:sz w:val="24"/>
          <w:szCs w:val="24"/>
        </w:rPr>
        <w:t xml:space="preserve"> roll out, develop </w:t>
      </w:r>
      <w:proofErr w:type="gramStart"/>
      <w:r w:rsidRPr="003878C9">
        <w:rPr>
          <w:rFonts w:ascii="Arial" w:hAnsi="Arial" w:cs="Arial"/>
          <w:sz w:val="24"/>
          <w:szCs w:val="24"/>
        </w:rPr>
        <w:t>partnerships</w:t>
      </w:r>
      <w:proofErr w:type="gramEnd"/>
      <w:r w:rsidRPr="003878C9">
        <w:rPr>
          <w:rFonts w:ascii="Arial" w:hAnsi="Arial" w:cs="Arial"/>
          <w:sz w:val="24"/>
          <w:szCs w:val="24"/>
        </w:rPr>
        <w:t xml:space="preserve"> and offer support and advice.</w:t>
      </w:r>
    </w:p>
    <w:p w14:paraId="42AE05E3" w14:textId="73E86FB1" w:rsidR="00C07B80" w:rsidRDefault="00C07B80" w:rsidP="00C42F3F">
      <w:pPr>
        <w:rPr>
          <w:rFonts w:ascii="Arial" w:hAnsi="Arial" w:cs="Arial"/>
          <w:sz w:val="24"/>
          <w:szCs w:val="24"/>
        </w:rPr>
      </w:pPr>
    </w:p>
    <w:p w14:paraId="6B1A38CB" w14:textId="7F8A8F8C" w:rsidR="00C42F3F" w:rsidRPr="003878C9" w:rsidRDefault="00C42F3F" w:rsidP="00C42F3F">
      <w:pPr>
        <w:rPr>
          <w:rFonts w:ascii="Arial" w:hAnsi="Arial" w:cs="Arial"/>
          <w:sz w:val="24"/>
          <w:szCs w:val="24"/>
        </w:rPr>
      </w:pPr>
      <w:r w:rsidRPr="003878C9">
        <w:rPr>
          <w:rFonts w:ascii="Arial" w:hAnsi="Arial" w:cs="Arial"/>
          <w:sz w:val="24"/>
          <w:szCs w:val="24"/>
        </w:rPr>
        <w:t xml:space="preserve">NE </w:t>
      </w:r>
      <w:r w:rsidR="00C07B80">
        <w:rPr>
          <w:rFonts w:ascii="Arial" w:hAnsi="Arial" w:cs="Arial"/>
          <w:sz w:val="24"/>
          <w:szCs w:val="24"/>
        </w:rPr>
        <w:t xml:space="preserve">is </w:t>
      </w:r>
      <w:r w:rsidRPr="003878C9">
        <w:rPr>
          <w:rFonts w:ascii="Arial" w:hAnsi="Arial" w:cs="Arial"/>
          <w:sz w:val="24"/>
          <w:szCs w:val="24"/>
        </w:rPr>
        <w:t>an evidence-</w:t>
      </w:r>
      <w:r w:rsidR="001B411F">
        <w:rPr>
          <w:rFonts w:ascii="Arial" w:hAnsi="Arial" w:cs="Arial"/>
          <w:sz w:val="24"/>
          <w:szCs w:val="24"/>
        </w:rPr>
        <w:t>led</w:t>
      </w:r>
      <w:r w:rsidRPr="003878C9">
        <w:rPr>
          <w:rFonts w:ascii="Arial" w:hAnsi="Arial" w:cs="Arial"/>
          <w:sz w:val="24"/>
          <w:szCs w:val="24"/>
        </w:rPr>
        <w:t xml:space="preserve"> and science-led organisation.  We need the best available evidence to understand the impact of our interventions on the natural environment and to be able to report on and describe the state of and trends in the natural environment.</w:t>
      </w:r>
      <w:r w:rsidR="00C07B80">
        <w:rPr>
          <w:rFonts w:ascii="Arial" w:hAnsi="Arial" w:cs="Arial"/>
          <w:sz w:val="24"/>
          <w:szCs w:val="24"/>
        </w:rPr>
        <w:t xml:space="preserve"> </w:t>
      </w:r>
      <w:r w:rsidRPr="003878C9">
        <w:rPr>
          <w:rFonts w:ascii="Arial" w:hAnsi="Arial" w:cs="Arial"/>
          <w:sz w:val="24"/>
          <w:szCs w:val="24"/>
        </w:rPr>
        <w:t xml:space="preserve">Across the organisation, our role is to mobilise evidence from our own sources and from others, present it in a compelling and accessible ways, and make it available to shape our own decisions and those of partners, communities, </w:t>
      </w:r>
      <w:r w:rsidR="00FC26F5" w:rsidRPr="003878C9">
        <w:rPr>
          <w:rFonts w:ascii="Arial" w:hAnsi="Arial" w:cs="Arial"/>
          <w:sz w:val="24"/>
          <w:szCs w:val="24"/>
        </w:rPr>
        <w:t>businesses,</w:t>
      </w:r>
      <w:r w:rsidRPr="003878C9">
        <w:rPr>
          <w:rFonts w:ascii="Arial" w:hAnsi="Arial" w:cs="Arial"/>
          <w:sz w:val="24"/>
          <w:szCs w:val="24"/>
        </w:rPr>
        <w:t xml:space="preserve"> and individuals across the country.</w:t>
      </w:r>
    </w:p>
    <w:p w14:paraId="225CE0E8" w14:textId="77777777" w:rsidR="00F02A58" w:rsidRDefault="00F02A58" w:rsidP="00C42F3F">
      <w:pPr>
        <w:rPr>
          <w:rFonts w:ascii="Arial" w:hAnsi="Arial" w:cs="Arial"/>
          <w:sz w:val="24"/>
          <w:szCs w:val="24"/>
        </w:rPr>
      </w:pPr>
    </w:p>
    <w:p w14:paraId="7591ACC2" w14:textId="5ECC0F60" w:rsidR="00C42F3F" w:rsidRDefault="00C42F3F" w:rsidP="00C42F3F">
      <w:pPr>
        <w:rPr>
          <w:rFonts w:ascii="Arial" w:hAnsi="Arial" w:cs="Arial"/>
          <w:b/>
          <w:bCs/>
          <w:sz w:val="24"/>
          <w:szCs w:val="24"/>
        </w:rPr>
      </w:pPr>
      <w:r>
        <w:rPr>
          <w:rFonts w:ascii="Arial" w:hAnsi="Arial" w:cs="Arial"/>
          <w:b/>
          <w:bCs/>
          <w:sz w:val="24"/>
          <w:szCs w:val="24"/>
        </w:rPr>
        <w:t>P</w:t>
      </w:r>
      <w:r w:rsidRPr="003878C9">
        <w:rPr>
          <w:rFonts w:ascii="Arial" w:hAnsi="Arial" w:cs="Arial"/>
          <w:b/>
          <w:bCs/>
          <w:sz w:val="24"/>
          <w:szCs w:val="24"/>
        </w:rPr>
        <w:t>rojec</w:t>
      </w:r>
      <w:r>
        <w:rPr>
          <w:rFonts w:ascii="Arial" w:hAnsi="Arial" w:cs="Arial"/>
          <w:b/>
          <w:bCs/>
          <w:sz w:val="24"/>
          <w:szCs w:val="24"/>
        </w:rPr>
        <w:t xml:space="preserve">t </w:t>
      </w:r>
      <w:r w:rsidR="00A10C98">
        <w:rPr>
          <w:rFonts w:ascii="Arial" w:hAnsi="Arial" w:cs="Arial"/>
          <w:b/>
          <w:bCs/>
          <w:sz w:val="24"/>
          <w:szCs w:val="24"/>
        </w:rPr>
        <w:t>purpose</w:t>
      </w:r>
    </w:p>
    <w:p w14:paraId="528E5EE0" w14:textId="77777777" w:rsidR="00F02A58" w:rsidRDefault="00F02A58" w:rsidP="00C42F3F">
      <w:pPr>
        <w:rPr>
          <w:rFonts w:ascii="Arial" w:hAnsi="Arial" w:cs="Arial"/>
          <w:b/>
          <w:bCs/>
          <w:sz w:val="24"/>
          <w:szCs w:val="24"/>
        </w:rPr>
      </w:pPr>
    </w:p>
    <w:p w14:paraId="70DF2704" w14:textId="77777777" w:rsidR="00D76739" w:rsidRPr="000E522E" w:rsidRDefault="00D76739" w:rsidP="00D76739">
      <w:pPr>
        <w:rPr>
          <w:rFonts w:ascii="Arial" w:hAnsi="Arial" w:cs="Arial"/>
          <w:sz w:val="24"/>
          <w:szCs w:val="24"/>
        </w:rPr>
      </w:pPr>
      <w:r w:rsidRPr="000E522E">
        <w:rPr>
          <w:rFonts w:ascii="Arial" w:hAnsi="Arial" w:cs="Arial"/>
          <w:sz w:val="24"/>
          <w:szCs w:val="24"/>
        </w:rPr>
        <w:t xml:space="preserve">The </w:t>
      </w:r>
      <w:r>
        <w:rPr>
          <w:rFonts w:ascii="Arial" w:hAnsi="Arial" w:cs="Arial"/>
          <w:sz w:val="24"/>
          <w:szCs w:val="24"/>
        </w:rPr>
        <w:t>purpose</w:t>
      </w:r>
      <w:r w:rsidRPr="000E522E">
        <w:rPr>
          <w:rFonts w:ascii="Arial" w:hAnsi="Arial" w:cs="Arial"/>
          <w:sz w:val="24"/>
          <w:szCs w:val="24"/>
        </w:rPr>
        <w:t xml:space="preserve"> of this project is to look at the likelihood </w:t>
      </w:r>
      <w:r>
        <w:rPr>
          <w:rFonts w:ascii="Arial" w:hAnsi="Arial" w:cs="Arial"/>
          <w:sz w:val="24"/>
          <w:szCs w:val="24"/>
        </w:rPr>
        <w:t>that</w:t>
      </w:r>
      <w:r w:rsidRPr="000E522E">
        <w:rPr>
          <w:rFonts w:ascii="Arial" w:hAnsi="Arial" w:cs="Arial"/>
          <w:sz w:val="24"/>
          <w:szCs w:val="24"/>
        </w:rPr>
        <w:t xml:space="preserve"> </w:t>
      </w:r>
      <w:r>
        <w:rPr>
          <w:rFonts w:ascii="Arial" w:hAnsi="Arial" w:cs="Arial"/>
          <w:sz w:val="24"/>
          <w:szCs w:val="24"/>
        </w:rPr>
        <w:t xml:space="preserve">housing growth will cause </w:t>
      </w:r>
      <w:r w:rsidRPr="000E522E">
        <w:rPr>
          <w:rFonts w:ascii="Arial" w:hAnsi="Arial" w:cs="Arial"/>
          <w:sz w:val="24"/>
          <w:szCs w:val="24"/>
        </w:rPr>
        <w:t>recreational disturbance</w:t>
      </w:r>
      <w:r>
        <w:rPr>
          <w:rFonts w:ascii="Arial" w:hAnsi="Arial" w:cs="Arial"/>
          <w:sz w:val="24"/>
          <w:szCs w:val="24"/>
        </w:rPr>
        <w:t xml:space="preserve"> impacts </w:t>
      </w:r>
      <w:r w:rsidRPr="000E522E">
        <w:rPr>
          <w:rFonts w:ascii="Arial" w:hAnsi="Arial" w:cs="Arial"/>
          <w:sz w:val="24"/>
          <w:szCs w:val="24"/>
        </w:rPr>
        <w:t>within the South Pennine</w:t>
      </w:r>
      <w:r>
        <w:rPr>
          <w:rFonts w:ascii="Arial" w:hAnsi="Arial" w:cs="Arial"/>
          <w:sz w:val="24"/>
          <w:szCs w:val="24"/>
        </w:rPr>
        <w:t xml:space="preserve"> Moors </w:t>
      </w:r>
      <w:r w:rsidRPr="000E522E">
        <w:rPr>
          <w:rFonts w:ascii="Arial" w:hAnsi="Arial" w:cs="Arial"/>
          <w:sz w:val="24"/>
          <w:szCs w:val="24"/>
        </w:rPr>
        <w:t xml:space="preserve">area </w:t>
      </w:r>
      <w:r>
        <w:rPr>
          <w:rFonts w:ascii="Arial" w:hAnsi="Arial" w:cs="Arial"/>
          <w:sz w:val="24"/>
          <w:szCs w:val="24"/>
        </w:rPr>
        <w:t xml:space="preserve">primarily using existing data (a </w:t>
      </w:r>
      <w:r w:rsidRPr="000E522E">
        <w:rPr>
          <w:rFonts w:ascii="Arial" w:hAnsi="Arial" w:cs="Arial"/>
          <w:sz w:val="24"/>
          <w:szCs w:val="24"/>
        </w:rPr>
        <w:t xml:space="preserve">desk-based </w:t>
      </w:r>
      <w:r>
        <w:rPr>
          <w:rFonts w:ascii="Arial" w:hAnsi="Arial" w:cs="Arial"/>
          <w:sz w:val="24"/>
          <w:szCs w:val="24"/>
        </w:rPr>
        <w:t>study) and</w:t>
      </w:r>
      <w:r w:rsidRPr="00ED1C9F">
        <w:rPr>
          <w:rFonts w:ascii="Arial" w:hAnsi="Arial" w:cs="Arial"/>
          <w:sz w:val="24"/>
          <w:szCs w:val="24"/>
        </w:rPr>
        <w:t xml:space="preserve"> </w:t>
      </w:r>
      <w:r>
        <w:rPr>
          <w:rFonts w:ascii="Arial" w:hAnsi="Arial" w:cs="Arial"/>
          <w:sz w:val="24"/>
          <w:szCs w:val="24"/>
        </w:rPr>
        <w:t xml:space="preserve">consider what further actions are required based upon the study. </w:t>
      </w:r>
    </w:p>
    <w:p w14:paraId="367FBE0A" w14:textId="5DAA4D7D" w:rsidR="00007F78" w:rsidRDefault="00007F78" w:rsidP="00C42F3F">
      <w:pPr>
        <w:rPr>
          <w:rFonts w:ascii="Arial" w:hAnsi="Arial" w:cs="Arial"/>
          <w:b/>
          <w:bCs/>
          <w:sz w:val="24"/>
          <w:szCs w:val="24"/>
        </w:rPr>
      </w:pPr>
    </w:p>
    <w:p w14:paraId="696B95AA" w14:textId="77777777" w:rsidR="00007F78" w:rsidRDefault="00007F78" w:rsidP="00C42F3F">
      <w:pPr>
        <w:rPr>
          <w:rFonts w:ascii="Arial" w:hAnsi="Arial" w:cs="Arial"/>
          <w:b/>
          <w:bCs/>
          <w:sz w:val="24"/>
          <w:szCs w:val="24"/>
        </w:rPr>
      </w:pPr>
    </w:p>
    <w:p w14:paraId="03F0D231" w14:textId="275DE8CA" w:rsidR="00C42F3F" w:rsidRPr="00A936C1" w:rsidRDefault="00C42F3F" w:rsidP="00C42F3F">
      <w:pPr>
        <w:rPr>
          <w:rFonts w:ascii="Arial" w:hAnsi="Arial" w:cs="Arial"/>
          <w:b/>
          <w:bCs/>
          <w:sz w:val="24"/>
          <w:szCs w:val="24"/>
        </w:rPr>
      </w:pPr>
      <w:r w:rsidRPr="00A936C1">
        <w:rPr>
          <w:rFonts w:ascii="Arial" w:hAnsi="Arial" w:cs="Arial"/>
          <w:b/>
          <w:bCs/>
          <w:sz w:val="24"/>
          <w:szCs w:val="24"/>
        </w:rPr>
        <w:t>Project description</w:t>
      </w:r>
    </w:p>
    <w:p w14:paraId="51F782E7" w14:textId="77777777" w:rsidR="00BC533A" w:rsidRPr="000E522E" w:rsidRDefault="00BC533A" w:rsidP="00A10C98">
      <w:pPr>
        <w:rPr>
          <w:rFonts w:ascii="Arial" w:hAnsi="Arial" w:cs="Arial"/>
          <w:sz w:val="24"/>
          <w:szCs w:val="24"/>
        </w:rPr>
      </w:pPr>
    </w:p>
    <w:p w14:paraId="10E7D687" w14:textId="2673B010" w:rsidR="00DA5E13" w:rsidRPr="00A936C1" w:rsidRDefault="00ED1C9F" w:rsidP="00C42F3F">
      <w:pPr>
        <w:rPr>
          <w:rFonts w:ascii="Arial" w:hAnsi="Arial" w:cs="Arial"/>
          <w:sz w:val="24"/>
          <w:szCs w:val="24"/>
        </w:rPr>
      </w:pPr>
      <w:r>
        <w:rPr>
          <w:rFonts w:ascii="Arial" w:hAnsi="Arial" w:cs="Arial"/>
          <w:sz w:val="24"/>
          <w:szCs w:val="24"/>
        </w:rPr>
        <w:t xml:space="preserve">The area covered </w:t>
      </w:r>
      <w:r w:rsidRPr="00ED1C9F">
        <w:rPr>
          <w:rFonts w:ascii="Arial" w:hAnsi="Arial" w:cs="Arial"/>
          <w:sz w:val="24"/>
          <w:szCs w:val="24"/>
        </w:rPr>
        <w:t>include</w:t>
      </w:r>
      <w:r w:rsidR="00021AC3">
        <w:rPr>
          <w:rFonts w:ascii="Arial" w:hAnsi="Arial" w:cs="Arial"/>
          <w:sz w:val="24"/>
          <w:szCs w:val="24"/>
        </w:rPr>
        <w:t>s</w:t>
      </w:r>
      <w:r w:rsidRPr="00ED1C9F">
        <w:rPr>
          <w:rFonts w:ascii="Arial" w:hAnsi="Arial" w:cs="Arial"/>
          <w:sz w:val="24"/>
          <w:szCs w:val="24"/>
        </w:rPr>
        <w:t xml:space="preserve"> </w:t>
      </w:r>
      <w:r>
        <w:rPr>
          <w:rFonts w:ascii="Arial" w:hAnsi="Arial" w:cs="Arial"/>
          <w:sz w:val="24"/>
          <w:szCs w:val="24"/>
        </w:rPr>
        <w:t xml:space="preserve">the </w:t>
      </w:r>
      <w:r w:rsidRPr="00ED1C9F">
        <w:rPr>
          <w:rFonts w:ascii="Arial" w:hAnsi="Arial" w:cs="Arial"/>
          <w:sz w:val="24"/>
          <w:szCs w:val="24"/>
        </w:rPr>
        <w:t xml:space="preserve">Peak District Moors (South Pennine Phase 1) SPA, South Pennine Moors Phase 2 SPA, South Pennine Moors SAC and associated </w:t>
      </w:r>
      <w:r w:rsidR="00DA5E13" w:rsidRPr="00ED1C9F">
        <w:rPr>
          <w:rFonts w:ascii="Arial" w:hAnsi="Arial" w:cs="Arial"/>
          <w:sz w:val="24"/>
          <w:szCs w:val="24"/>
        </w:rPr>
        <w:t>SSSIs</w:t>
      </w:r>
      <w:r w:rsidR="00DA5E13">
        <w:rPr>
          <w:rFonts w:ascii="Arial" w:hAnsi="Arial" w:cs="Arial"/>
          <w:sz w:val="24"/>
          <w:szCs w:val="24"/>
        </w:rPr>
        <w:t>.</w:t>
      </w:r>
    </w:p>
    <w:p w14:paraId="3CA0FA44" w14:textId="7BEE7C0C" w:rsidR="00E6522B" w:rsidRDefault="00E6522B" w:rsidP="00C42F3F">
      <w:pPr>
        <w:rPr>
          <w:rFonts w:ascii="Arial" w:hAnsi="Arial" w:cs="Arial"/>
          <w:sz w:val="24"/>
          <w:szCs w:val="24"/>
        </w:rPr>
      </w:pPr>
      <w:r>
        <w:rPr>
          <w:rFonts w:ascii="Arial" w:hAnsi="Arial" w:cs="Arial"/>
          <w:sz w:val="24"/>
          <w:szCs w:val="24"/>
        </w:rPr>
        <w:t xml:space="preserve">The project will need to collate existing data and information (legislative, </w:t>
      </w:r>
      <w:r w:rsidR="00021AC3">
        <w:rPr>
          <w:rFonts w:ascii="Arial" w:hAnsi="Arial" w:cs="Arial"/>
          <w:sz w:val="24"/>
          <w:szCs w:val="24"/>
        </w:rPr>
        <w:t>ecological,</w:t>
      </w:r>
      <w:r>
        <w:rPr>
          <w:rFonts w:ascii="Arial" w:hAnsi="Arial" w:cs="Arial"/>
          <w:sz w:val="24"/>
          <w:szCs w:val="24"/>
        </w:rPr>
        <w:t xml:space="preserve"> and housing) which will then need to be analysed to determine likely impacts or uncertainties from recreation disturbance arising from housing growth. </w:t>
      </w:r>
    </w:p>
    <w:p w14:paraId="49D7F348" w14:textId="77777777" w:rsidR="00A10C98" w:rsidRDefault="00A10C98" w:rsidP="00C42F3F">
      <w:pPr>
        <w:rPr>
          <w:rFonts w:ascii="Arial" w:hAnsi="Arial" w:cs="Arial"/>
          <w:sz w:val="24"/>
          <w:szCs w:val="24"/>
        </w:rPr>
      </w:pPr>
    </w:p>
    <w:p w14:paraId="31477115" w14:textId="06E45C2C" w:rsidR="008F3036" w:rsidRDefault="008F3036" w:rsidP="008F3036">
      <w:pPr>
        <w:rPr>
          <w:rFonts w:ascii="Arial" w:hAnsi="Arial" w:cs="Arial"/>
          <w:sz w:val="24"/>
          <w:szCs w:val="24"/>
        </w:rPr>
      </w:pPr>
      <w:r>
        <w:rPr>
          <w:rFonts w:ascii="Arial" w:hAnsi="Arial" w:cs="Arial"/>
          <w:sz w:val="24"/>
          <w:szCs w:val="24"/>
        </w:rPr>
        <w:t xml:space="preserve">If the </w:t>
      </w:r>
      <w:r w:rsidR="005760FA">
        <w:rPr>
          <w:rFonts w:ascii="Arial" w:hAnsi="Arial" w:cs="Arial"/>
          <w:sz w:val="24"/>
          <w:szCs w:val="24"/>
        </w:rPr>
        <w:t>study</w:t>
      </w:r>
      <w:r>
        <w:rPr>
          <w:rFonts w:ascii="Arial" w:hAnsi="Arial" w:cs="Arial"/>
          <w:sz w:val="24"/>
          <w:szCs w:val="24"/>
        </w:rPr>
        <w:t xml:space="preserve"> determines that housing growth is likely to contribute to significant recreational disturbance impacts on the South Pennine Moors</w:t>
      </w:r>
      <w:r w:rsidR="00730652">
        <w:rPr>
          <w:rFonts w:ascii="Arial" w:hAnsi="Arial" w:cs="Arial"/>
          <w:sz w:val="24"/>
          <w:szCs w:val="24"/>
        </w:rPr>
        <w:t>,</w:t>
      </w:r>
      <w:r>
        <w:rPr>
          <w:rFonts w:ascii="Arial" w:hAnsi="Arial" w:cs="Arial"/>
          <w:sz w:val="24"/>
          <w:szCs w:val="24"/>
        </w:rPr>
        <w:t xml:space="preserve"> </w:t>
      </w:r>
      <w:r w:rsidR="00730652">
        <w:rPr>
          <w:rFonts w:ascii="Arial" w:hAnsi="Arial" w:cs="Arial"/>
          <w:sz w:val="24"/>
          <w:szCs w:val="24"/>
        </w:rPr>
        <w:t>then</w:t>
      </w:r>
      <w:r>
        <w:rPr>
          <w:rFonts w:ascii="Arial" w:hAnsi="Arial" w:cs="Arial"/>
          <w:sz w:val="24"/>
          <w:szCs w:val="24"/>
        </w:rPr>
        <w:t xml:space="preserve"> </w:t>
      </w:r>
      <w:r w:rsidR="00C42F3F" w:rsidRPr="00A936C1">
        <w:rPr>
          <w:rFonts w:ascii="Arial" w:hAnsi="Arial" w:cs="Arial"/>
          <w:sz w:val="24"/>
          <w:szCs w:val="24"/>
        </w:rPr>
        <w:t>the project will consider</w:t>
      </w:r>
      <w:r>
        <w:rPr>
          <w:rFonts w:ascii="Arial" w:hAnsi="Arial" w:cs="Arial"/>
          <w:sz w:val="24"/>
          <w:szCs w:val="24"/>
        </w:rPr>
        <w:t xml:space="preserve"> both the scale of impact and</w:t>
      </w:r>
      <w:r w:rsidR="00C42F3F" w:rsidRPr="00A936C1">
        <w:rPr>
          <w:rFonts w:ascii="Arial" w:hAnsi="Arial" w:cs="Arial"/>
          <w:sz w:val="24"/>
          <w:szCs w:val="24"/>
        </w:rPr>
        <w:t xml:space="preserve"> </w:t>
      </w:r>
      <w:r>
        <w:rPr>
          <w:rFonts w:ascii="Arial" w:hAnsi="Arial" w:cs="Arial"/>
          <w:sz w:val="24"/>
          <w:szCs w:val="24"/>
        </w:rPr>
        <w:t xml:space="preserve">the required next </w:t>
      </w:r>
      <w:r w:rsidR="007D49AC">
        <w:rPr>
          <w:rFonts w:ascii="Arial" w:hAnsi="Arial" w:cs="Arial"/>
          <w:sz w:val="24"/>
          <w:szCs w:val="24"/>
        </w:rPr>
        <w:t>steps</w:t>
      </w:r>
      <w:r>
        <w:rPr>
          <w:rFonts w:ascii="Arial" w:hAnsi="Arial" w:cs="Arial"/>
          <w:sz w:val="24"/>
          <w:szCs w:val="24"/>
        </w:rPr>
        <w:t xml:space="preserve">. </w:t>
      </w:r>
      <w:r w:rsidR="005E0F73" w:rsidRPr="00F44823">
        <w:rPr>
          <w:rFonts w:ascii="Arial" w:hAnsi="Arial" w:cs="Arial"/>
          <w:sz w:val="24"/>
          <w:szCs w:val="24"/>
        </w:rPr>
        <w:t>We would expect that this project w</w:t>
      </w:r>
      <w:r w:rsidR="005E0F73">
        <w:rPr>
          <w:rFonts w:ascii="Arial" w:hAnsi="Arial" w:cs="Arial"/>
          <w:sz w:val="24"/>
          <w:szCs w:val="24"/>
        </w:rPr>
        <w:t xml:space="preserve">ill help </w:t>
      </w:r>
      <w:r w:rsidR="005E0F73" w:rsidRPr="00F44823">
        <w:rPr>
          <w:rFonts w:ascii="Arial" w:hAnsi="Arial" w:cs="Arial"/>
          <w:sz w:val="24"/>
          <w:szCs w:val="24"/>
        </w:rPr>
        <w:t>determine</w:t>
      </w:r>
      <w:r w:rsidR="005E0F73">
        <w:rPr>
          <w:rFonts w:ascii="Arial" w:hAnsi="Arial" w:cs="Arial"/>
          <w:sz w:val="24"/>
          <w:szCs w:val="24"/>
        </w:rPr>
        <w:t xml:space="preserve"> the scale of any likely </w:t>
      </w:r>
      <w:r w:rsidR="005E0F73" w:rsidRPr="00F44823">
        <w:rPr>
          <w:rFonts w:ascii="Arial" w:hAnsi="Arial" w:cs="Arial"/>
          <w:sz w:val="24"/>
          <w:szCs w:val="24"/>
        </w:rPr>
        <w:t xml:space="preserve">impacts </w:t>
      </w:r>
      <w:r w:rsidR="005E0F73">
        <w:rPr>
          <w:rFonts w:ascii="Arial" w:hAnsi="Arial" w:cs="Arial"/>
          <w:sz w:val="24"/>
          <w:szCs w:val="24"/>
        </w:rPr>
        <w:t>(</w:t>
      </w:r>
      <w:proofErr w:type="gramStart"/>
      <w:r w:rsidR="005E0F73">
        <w:rPr>
          <w:rFonts w:ascii="Arial" w:hAnsi="Arial" w:cs="Arial"/>
          <w:sz w:val="24"/>
          <w:szCs w:val="24"/>
        </w:rPr>
        <w:t>i.e.</w:t>
      </w:r>
      <w:proofErr w:type="gramEnd"/>
      <w:r w:rsidR="005E0F73">
        <w:rPr>
          <w:rFonts w:ascii="Arial" w:hAnsi="Arial" w:cs="Arial"/>
          <w:sz w:val="24"/>
          <w:szCs w:val="24"/>
        </w:rPr>
        <w:t xml:space="preserve"> are they in specific localities, local planning authorities or across the whole </w:t>
      </w:r>
      <w:r w:rsidR="005E0F73" w:rsidRPr="00F44823">
        <w:rPr>
          <w:rFonts w:ascii="Arial" w:hAnsi="Arial" w:cs="Arial"/>
          <w:sz w:val="24"/>
          <w:szCs w:val="24"/>
        </w:rPr>
        <w:t>landscape</w:t>
      </w:r>
      <w:r w:rsidR="005E0F73">
        <w:rPr>
          <w:rFonts w:ascii="Arial" w:hAnsi="Arial" w:cs="Arial"/>
          <w:sz w:val="24"/>
          <w:szCs w:val="24"/>
        </w:rPr>
        <w:t xml:space="preserve">). </w:t>
      </w:r>
      <w:r w:rsidRPr="00F44823">
        <w:rPr>
          <w:rFonts w:ascii="Arial" w:hAnsi="Arial" w:cs="Arial"/>
          <w:sz w:val="24"/>
          <w:szCs w:val="24"/>
        </w:rPr>
        <w:t>Should the need for</w:t>
      </w:r>
      <w:r>
        <w:rPr>
          <w:rFonts w:ascii="Arial" w:hAnsi="Arial" w:cs="Arial"/>
          <w:sz w:val="24"/>
          <w:szCs w:val="24"/>
        </w:rPr>
        <w:t xml:space="preserve"> further</w:t>
      </w:r>
      <w:r w:rsidRPr="00F44823">
        <w:rPr>
          <w:rFonts w:ascii="Arial" w:hAnsi="Arial" w:cs="Arial"/>
          <w:sz w:val="24"/>
          <w:szCs w:val="24"/>
        </w:rPr>
        <w:t xml:space="preserve"> </w:t>
      </w:r>
      <w:r>
        <w:rPr>
          <w:rFonts w:ascii="Arial" w:hAnsi="Arial" w:cs="Arial"/>
          <w:sz w:val="24"/>
          <w:szCs w:val="24"/>
        </w:rPr>
        <w:t>information, evidence or data</w:t>
      </w:r>
      <w:r w:rsidRPr="00F44823">
        <w:rPr>
          <w:rFonts w:ascii="Arial" w:hAnsi="Arial" w:cs="Arial"/>
          <w:sz w:val="24"/>
          <w:szCs w:val="24"/>
        </w:rPr>
        <w:t xml:space="preserve"> be required</w:t>
      </w:r>
      <w:r>
        <w:rPr>
          <w:rFonts w:ascii="Arial" w:hAnsi="Arial" w:cs="Arial"/>
          <w:sz w:val="24"/>
          <w:szCs w:val="24"/>
        </w:rPr>
        <w:t>,</w:t>
      </w:r>
      <w:r w:rsidRPr="00F44823">
        <w:rPr>
          <w:rFonts w:ascii="Arial" w:hAnsi="Arial" w:cs="Arial"/>
          <w:sz w:val="24"/>
          <w:szCs w:val="24"/>
        </w:rPr>
        <w:t xml:space="preserve"> the project will make recommendations about important locations to consider and detail next steps for this project consistent with the location and landscape.</w:t>
      </w:r>
      <w:r>
        <w:rPr>
          <w:rFonts w:ascii="Arial" w:hAnsi="Arial" w:cs="Arial"/>
          <w:sz w:val="24"/>
          <w:szCs w:val="24"/>
        </w:rPr>
        <w:t xml:space="preserve"> If sufficient evidence is available to determine the</w:t>
      </w:r>
      <w:r w:rsidR="005E0F73">
        <w:rPr>
          <w:rFonts w:ascii="Arial" w:hAnsi="Arial" w:cs="Arial"/>
          <w:sz w:val="24"/>
          <w:szCs w:val="24"/>
        </w:rPr>
        <w:t xml:space="preserve"> scale and extent of the</w:t>
      </w:r>
      <w:r>
        <w:rPr>
          <w:rFonts w:ascii="Arial" w:hAnsi="Arial" w:cs="Arial"/>
          <w:sz w:val="24"/>
          <w:szCs w:val="24"/>
        </w:rPr>
        <w:t xml:space="preserve"> impact, the project should outline mitigation proposals. </w:t>
      </w:r>
    </w:p>
    <w:p w14:paraId="4929D841" w14:textId="77777777" w:rsidR="008F3036" w:rsidRDefault="008F3036" w:rsidP="00C42F3F">
      <w:pPr>
        <w:rPr>
          <w:rFonts w:ascii="Arial" w:hAnsi="Arial" w:cs="Arial"/>
          <w:sz w:val="24"/>
          <w:szCs w:val="24"/>
        </w:rPr>
      </w:pPr>
    </w:p>
    <w:p w14:paraId="3DA9F56A" w14:textId="4DD77DA9" w:rsidR="00C42F3F" w:rsidRPr="00A936C1" w:rsidRDefault="00C42F3F" w:rsidP="00C42F3F">
      <w:pPr>
        <w:rPr>
          <w:rFonts w:ascii="Arial" w:hAnsi="Arial" w:cs="Arial"/>
          <w:sz w:val="24"/>
          <w:szCs w:val="24"/>
        </w:rPr>
      </w:pPr>
      <w:r w:rsidRPr="00A936C1">
        <w:rPr>
          <w:rFonts w:ascii="Arial" w:hAnsi="Arial" w:cs="Arial"/>
          <w:sz w:val="24"/>
          <w:szCs w:val="24"/>
        </w:rPr>
        <w:t xml:space="preserve">Data is likely to originate from a variety of organisations and systems, including </w:t>
      </w:r>
      <w:r w:rsidR="007D49AC">
        <w:rPr>
          <w:rFonts w:ascii="Arial" w:hAnsi="Arial" w:cs="Arial"/>
          <w:sz w:val="24"/>
          <w:szCs w:val="24"/>
        </w:rPr>
        <w:t>local planning authorities,</w:t>
      </w:r>
      <w:r w:rsidR="005E0F73">
        <w:rPr>
          <w:rFonts w:ascii="Arial" w:hAnsi="Arial" w:cs="Arial"/>
          <w:sz w:val="24"/>
          <w:szCs w:val="24"/>
        </w:rPr>
        <w:t xml:space="preserve"> local record centres,</w:t>
      </w:r>
      <w:r w:rsidR="007D49AC">
        <w:rPr>
          <w:rFonts w:ascii="Arial" w:hAnsi="Arial" w:cs="Arial"/>
          <w:sz w:val="24"/>
          <w:szCs w:val="24"/>
        </w:rPr>
        <w:t xml:space="preserve"> </w:t>
      </w:r>
      <w:r w:rsidR="005E0F73">
        <w:rPr>
          <w:rFonts w:ascii="Arial" w:hAnsi="Arial" w:cs="Arial"/>
          <w:sz w:val="24"/>
          <w:szCs w:val="24"/>
        </w:rPr>
        <w:t>GIS</w:t>
      </w:r>
      <w:r w:rsidR="007D49AC">
        <w:rPr>
          <w:rFonts w:ascii="Arial" w:hAnsi="Arial" w:cs="Arial"/>
          <w:sz w:val="24"/>
          <w:szCs w:val="24"/>
        </w:rPr>
        <w:t xml:space="preserve"> datasets and expert opinion</w:t>
      </w:r>
      <w:r w:rsidRPr="00A936C1">
        <w:rPr>
          <w:rFonts w:ascii="Arial" w:hAnsi="Arial" w:cs="Arial"/>
          <w:sz w:val="24"/>
          <w:szCs w:val="24"/>
        </w:rPr>
        <w:t>, among others.</w:t>
      </w:r>
    </w:p>
    <w:p w14:paraId="02DCDA50" w14:textId="77777777" w:rsidR="00A10C98" w:rsidRDefault="00A10C98" w:rsidP="00C42F3F">
      <w:pPr>
        <w:rPr>
          <w:rFonts w:ascii="Arial" w:hAnsi="Arial" w:cs="Arial"/>
          <w:sz w:val="24"/>
          <w:szCs w:val="24"/>
        </w:rPr>
      </w:pPr>
    </w:p>
    <w:p w14:paraId="35402CF9" w14:textId="76F156D3" w:rsidR="00E6522B" w:rsidRPr="00A936C1" w:rsidRDefault="00E6522B" w:rsidP="00E6522B">
      <w:pPr>
        <w:rPr>
          <w:rFonts w:ascii="Arial" w:hAnsi="Arial" w:cs="Arial"/>
          <w:sz w:val="24"/>
          <w:szCs w:val="24"/>
        </w:rPr>
      </w:pPr>
      <w:r w:rsidRPr="00A936C1">
        <w:rPr>
          <w:rFonts w:ascii="Arial" w:hAnsi="Arial" w:cs="Arial"/>
          <w:sz w:val="24"/>
          <w:szCs w:val="24"/>
        </w:rPr>
        <w:t xml:space="preserve">Examples of </w:t>
      </w:r>
      <w:r>
        <w:rPr>
          <w:rFonts w:ascii="Arial" w:hAnsi="Arial" w:cs="Arial"/>
          <w:sz w:val="24"/>
          <w:szCs w:val="24"/>
        </w:rPr>
        <w:t>known</w:t>
      </w:r>
      <w:r w:rsidRPr="00A936C1">
        <w:rPr>
          <w:rFonts w:ascii="Arial" w:hAnsi="Arial" w:cs="Arial"/>
          <w:sz w:val="24"/>
          <w:szCs w:val="24"/>
        </w:rPr>
        <w:t xml:space="preserve"> approaches</w:t>
      </w:r>
      <w:r>
        <w:rPr>
          <w:rFonts w:ascii="Arial" w:hAnsi="Arial" w:cs="Arial"/>
          <w:sz w:val="24"/>
          <w:szCs w:val="24"/>
        </w:rPr>
        <w:t xml:space="preserve"> (such as the Bradford SPD)</w:t>
      </w:r>
      <w:r w:rsidRPr="00A936C1">
        <w:rPr>
          <w:rFonts w:ascii="Arial" w:hAnsi="Arial" w:cs="Arial"/>
          <w:sz w:val="24"/>
          <w:szCs w:val="24"/>
        </w:rPr>
        <w:t xml:space="preserve"> that </w:t>
      </w:r>
      <w:r>
        <w:rPr>
          <w:rFonts w:ascii="Arial" w:hAnsi="Arial" w:cs="Arial"/>
          <w:sz w:val="24"/>
          <w:szCs w:val="24"/>
        </w:rPr>
        <w:t>have already been</w:t>
      </w:r>
      <w:r w:rsidRPr="00A936C1">
        <w:rPr>
          <w:rFonts w:ascii="Arial" w:hAnsi="Arial" w:cs="Arial"/>
          <w:sz w:val="24"/>
          <w:szCs w:val="24"/>
        </w:rPr>
        <w:t xml:space="preserve"> developed locally will be shared with the successful contractor.  </w:t>
      </w:r>
    </w:p>
    <w:p w14:paraId="66A0898F" w14:textId="77777777" w:rsidR="00A961CA" w:rsidRPr="00BC533A" w:rsidRDefault="00A961CA" w:rsidP="00C42F3F">
      <w:pPr>
        <w:rPr>
          <w:rFonts w:ascii="Arial" w:hAnsi="Arial" w:cs="Arial"/>
          <w:sz w:val="24"/>
          <w:szCs w:val="24"/>
        </w:rPr>
      </w:pPr>
    </w:p>
    <w:p w14:paraId="45EEF298" w14:textId="60B054B9" w:rsidR="00C42F3F" w:rsidRDefault="00C42F3F" w:rsidP="00C42F3F">
      <w:pPr>
        <w:rPr>
          <w:rFonts w:ascii="Arial" w:hAnsi="Arial" w:cs="Arial"/>
          <w:sz w:val="24"/>
          <w:szCs w:val="24"/>
        </w:rPr>
      </w:pPr>
      <w:r w:rsidRPr="00A936C1">
        <w:rPr>
          <w:rFonts w:ascii="Arial" w:hAnsi="Arial" w:cs="Arial"/>
          <w:sz w:val="24"/>
          <w:szCs w:val="24"/>
        </w:rPr>
        <w:t xml:space="preserve">Ideally this project would be developed into a collaborative project, working with external stakeholders, including local </w:t>
      </w:r>
      <w:r w:rsidR="005E0F73">
        <w:rPr>
          <w:rFonts w:ascii="Arial" w:hAnsi="Arial" w:cs="Arial"/>
          <w:sz w:val="24"/>
          <w:szCs w:val="24"/>
        </w:rPr>
        <w:t xml:space="preserve">planning authorities, local </w:t>
      </w:r>
      <w:r w:rsidRPr="00A936C1">
        <w:rPr>
          <w:rFonts w:ascii="Arial" w:hAnsi="Arial" w:cs="Arial"/>
          <w:sz w:val="24"/>
          <w:szCs w:val="24"/>
        </w:rPr>
        <w:t>record centres</w:t>
      </w:r>
      <w:r w:rsidR="005E0F73">
        <w:rPr>
          <w:rFonts w:ascii="Arial" w:hAnsi="Arial" w:cs="Arial"/>
          <w:sz w:val="24"/>
          <w:szCs w:val="24"/>
        </w:rPr>
        <w:t xml:space="preserve"> and other organisations expert knowledge</w:t>
      </w:r>
      <w:r w:rsidRPr="00A936C1">
        <w:rPr>
          <w:rFonts w:ascii="Arial" w:hAnsi="Arial" w:cs="Arial"/>
          <w:sz w:val="24"/>
          <w:szCs w:val="24"/>
        </w:rPr>
        <w:t xml:space="preserve">.  </w:t>
      </w:r>
    </w:p>
    <w:p w14:paraId="62B8DD29" w14:textId="77777777" w:rsidR="00A10C98" w:rsidRDefault="00A10C98" w:rsidP="00C42F3F">
      <w:pPr>
        <w:rPr>
          <w:rFonts w:ascii="Arial" w:hAnsi="Arial" w:cs="Arial"/>
          <w:b/>
          <w:bCs/>
          <w:sz w:val="24"/>
          <w:szCs w:val="24"/>
        </w:rPr>
      </w:pPr>
    </w:p>
    <w:p w14:paraId="508894CF" w14:textId="31F36D67" w:rsidR="00C42F3F" w:rsidRPr="00A936C1" w:rsidRDefault="00C42F3F" w:rsidP="00C42F3F">
      <w:pPr>
        <w:rPr>
          <w:rFonts w:ascii="Arial" w:hAnsi="Arial" w:cs="Arial"/>
          <w:b/>
          <w:bCs/>
          <w:sz w:val="24"/>
          <w:szCs w:val="24"/>
        </w:rPr>
      </w:pPr>
      <w:r w:rsidRPr="00A936C1">
        <w:rPr>
          <w:rFonts w:ascii="Arial" w:hAnsi="Arial" w:cs="Arial"/>
          <w:b/>
          <w:bCs/>
          <w:sz w:val="24"/>
          <w:szCs w:val="24"/>
        </w:rPr>
        <w:t>Project outcome:</w:t>
      </w:r>
    </w:p>
    <w:p w14:paraId="2692CC22" w14:textId="77777777" w:rsidR="00A10C98" w:rsidRDefault="00A10C98" w:rsidP="00C42F3F">
      <w:pPr>
        <w:rPr>
          <w:rFonts w:ascii="Arial" w:hAnsi="Arial" w:cs="Arial"/>
          <w:sz w:val="24"/>
          <w:szCs w:val="24"/>
        </w:rPr>
      </w:pPr>
    </w:p>
    <w:p w14:paraId="10C8FBB1" w14:textId="4646B49F" w:rsidR="007C1BE2" w:rsidRPr="00A936C1" w:rsidRDefault="007C1BE2" w:rsidP="007C1BE2">
      <w:pPr>
        <w:rPr>
          <w:rFonts w:ascii="Arial" w:hAnsi="Arial" w:cs="Arial"/>
          <w:sz w:val="24"/>
          <w:szCs w:val="24"/>
        </w:rPr>
      </w:pPr>
      <w:r w:rsidRPr="00A936C1">
        <w:rPr>
          <w:rFonts w:ascii="Arial" w:hAnsi="Arial" w:cs="Arial"/>
          <w:sz w:val="24"/>
          <w:szCs w:val="24"/>
        </w:rPr>
        <w:t>The successful contractor will</w:t>
      </w:r>
      <w:r>
        <w:rPr>
          <w:rFonts w:ascii="Arial" w:hAnsi="Arial" w:cs="Arial"/>
          <w:sz w:val="24"/>
          <w:szCs w:val="24"/>
        </w:rPr>
        <w:t xml:space="preserve"> be invited to</w:t>
      </w:r>
      <w:r w:rsidRPr="007C1BE2">
        <w:rPr>
          <w:rFonts w:ascii="Arial" w:hAnsi="Arial" w:cs="Arial"/>
          <w:sz w:val="24"/>
          <w:szCs w:val="24"/>
        </w:rPr>
        <w:t xml:space="preserve"> </w:t>
      </w:r>
      <w:r>
        <w:rPr>
          <w:rFonts w:ascii="Arial" w:hAnsi="Arial" w:cs="Arial"/>
          <w:sz w:val="24"/>
          <w:szCs w:val="24"/>
        </w:rPr>
        <w:t xml:space="preserve">provide a </w:t>
      </w:r>
      <w:r w:rsidRPr="00A936C1">
        <w:rPr>
          <w:rFonts w:ascii="Arial" w:hAnsi="Arial" w:cs="Arial"/>
          <w:sz w:val="24"/>
          <w:szCs w:val="24"/>
        </w:rPr>
        <w:t xml:space="preserve">final written report </w:t>
      </w:r>
      <w:r>
        <w:rPr>
          <w:rFonts w:ascii="Arial" w:hAnsi="Arial" w:cs="Arial"/>
          <w:sz w:val="24"/>
          <w:szCs w:val="24"/>
        </w:rPr>
        <w:t xml:space="preserve">which </w:t>
      </w:r>
      <w:r w:rsidRPr="00A936C1">
        <w:rPr>
          <w:rFonts w:ascii="Arial" w:hAnsi="Arial" w:cs="Arial"/>
          <w:sz w:val="24"/>
          <w:szCs w:val="24"/>
        </w:rPr>
        <w:t>include</w:t>
      </w:r>
      <w:r>
        <w:rPr>
          <w:rFonts w:ascii="Arial" w:hAnsi="Arial" w:cs="Arial"/>
          <w:sz w:val="24"/>
          <w:szCs w:val="24"/>
        </w:rPr>
        <w:t>s</w:t>
      </w:r>
      <w:r w:rsidRPr="00A936C1">
        <w:rPr>
          <w:rFonts w:ascii="Arial" w:hAnsi="Arial" w:cs="Arial"/>
          <w:sz w:val="24"/>
          <w:szCs w:val="24"/>
        </w:rPr>
        <w:t>:</w:t>
      </w:r>
    </w:p>
    <w:p w14:paraId="096C78D1" w14:textId="100BFF0A" w:rsidR="007C1BE2" w:rsidRPr="000E522E" w:rsidRDefault="007C1BE2" w:rsidP="007C1BE2">
      <w:pPr>
        <w:pStyle w:val="ListParagraph"/>
        <w:numPr>
          <w:ilvl w:val="0"/>
          <w:numId w:val="43"/>
        </w:numPr>
        <w:contextualSpacing w:val="0"/>
        <w:rPr>
          <w:rFonts w:ascii="Arial" w:eastAsia="Times New Roman" w:hAnsi="Arial" w:cs="Arial"/>
          <w:sz w:val="24"/>
          <w:szCs w:val="24"/>
          <w:lang w:eastAsia="en-GB"/>
        </w:rPr>
      </w:pPr>
      <w:r>
        <w:rPr>
          <w:rFonts w:ascii="Arial" w:eastAsia="Times New Roman" w:hAnsi="Arial" w:cs="Arial"/>
          <w:sz w:val="24"/>
          <w:szCs w:val="24"/>
        </w:rPr>
        <w:t>C</w:t>
      </w:r>
      <w:r w:rsidRPr="000E522E">
        <w:rPr>
          <w:rFonts w:ascii="Arial" w:eastAsia="Times New Roman" w:hAnsi="Arial" w:cs="Arial"/>
          <w:sz w:val="24"/>
          <w:szCs w:val="24"/>
        </w:rPr>
        <w:t>ontext and</w:t>
      </w:r>
      <w:r>
        <w:rPr>
          <w:rFonts w:ascii="Arial" w:eastAsia="Times New Roman" w:hAnsi="Arial" w:cs="Arial"/>
          <w:sz w:val="24"/>
          <w:szCs w:val="24"/>
        </w:rPr>
        <w:t xml:space="preserve"> a</w:t>
      </w:r>
      <w:r w:rsidRPr="000E522E">
        <w:rPr>
          <w:rFonts w:ascii="Arial" w:eastAsia="Times New Roman" w:hAnsi="Arial" w:cs="Arial"/>
          <w:sz w:val="24"/>
          <w:szCs w:val="24"/>
        </w:rPr>
        <w:t xml:space="preserve"> summary of </w:t>
      </w:r>
      <w:r>
        <w:rPr>
          <w:rFonts w:ascii="Arial" w:eastAsia="Times New Roman" w:hAnsi="Arial" w:cs="Arial"/>
          <w:sz w:val="24"/>
          <w:szCs w:val="24"/>
        </w:rPr>
        <w:t>current</w:t>
      </w:r>
      <w:r w:rsidR="00021AC3">
        <w:rPr>
          <w:rFonts w:ascii="Arial" w:eastAsia="Times New Roman" w:hAnsi="Arial" w:cs="Arial"/>
          <w:sz w:val="24"/>
          <w:szCs w:val="24"/>
        </w:rPr>
        <w:t xml:space="preserve"> environmental and planning</w:t>
      </w:r>
      <w:r>
        <w:rPr>
          <w:rFonts w:ascii="Arial" w:eastAsia="Times New Roman" w:hAnsi="Arial" w:cs="Arial"/>
          <w:sz w:val="24"/>
          <w:szCs w:val="24"/>
        </w:rPr>
        <w:t xml:space="preserve"> </w:t>
      </w:r>
      <w:r w:rsidRPr="000E522E">
        <w:rPr>
          <w:rFonts w:ascii="Arial" w:eastAsia="Times New Roman" w:hAnsi="Arial" w:cs="Arial"/>
          <w:sz w:val="24"/>
          <w:szCs w:val="24"/>
        </w:rPr>
        <w:t xml:space="preserve">legislation </w:t>
      </w:r>
      <w:r>
        <w:rPr>
          <w:rFonts w:ascii="Arial" w:eastAsia="Times New Roman" w:hAnsi="Arial" w:cs="Arial"/>
          <w:sz w:val="24"/>
          <w:szCs w:val="24"/>
        </w:rPr>
        <w:t xml:space="preserve">which currently </w:t>
      </w:r>
      <w:r w:rsidR="00AE7A7F">
        <w:rPr>
          <w:rFonts w:ascii="Arial" w:eastAsia="Times New Roman" w:hAnsi="Arial" w:cs="Arial"/>
          <w:sz w:val="24"/>
          <w:szCs w:val="24"/>
        </w:rPr>
        <w:t>a</w:t>
      </w:r>
      <w:r>
        <w:rPr>
          <w:rFonts w:ascii="Arial" w:eastAsia="Times New Roman" w:hAnsi="Arial" w:cs="Arial"/>
          <w:sz w:val="24"/>
          <w:szCs w:val="24"/>
        </w:rPr>
        <w:t xml:space="preserve">ffects the </w:t>
      </w:r>
      <w:r w:rsidR="004871C2" w:rsidRPr="004871C2">
        <w:rPr>
          <w:rFonts w:ascii="Arial" w:eastAsia="Times New Roman" w:hAnsi="Arial" w:cs="Arial"/>
          <w:sz w:val="24"/>
          <w:szCs w:val="24"/>
        </w:rPr>
        <w:t xml:space="preserve">Peak District Moors (South Pennine Phase 1) SPA, South Pennine Moors Phase 2 SPA, South Pennine Moors SAC and associated </w:t>
      </w:r>
      <w:proofErr w:type="gramStart"/>
      <w:r w:rsidR="004871C2" w:rsidRPr="004871C2">
        <w:rPr>
          <w:rFonts w:ascii="Arial" w:eastAsia="Times New Roman" w:hAnsi="Arial" w:cs="Arial"/>
          <w:sz w:val="24"/>
          <w:szCs w:val="24"/>
        </w:rPr>
        <w:t>SSSIs</w:t>
      </w:r>
      <w:r w:rsidR="004871C2">
        <w:rPr>
          <w:rFonts w:ascii="Arial" w:eastAsia="Times New Roman" w:hAnsi="Arial" w:cs="Arial"/>
          <w:sz w:val="24"/>
          <w:szCs w:val="24"/>
        </w:rPr>
        <w:t>;</w:t>
      </w:r>
      <w:proofErr w:type="gramEnd"/>
      <w:r w:rsidR="004871C2" w:rsidRPr="004871C2">
        <w:rPr>
          <w:rFonts w:ascii="Arial" w:eastAsia="Times New Roman" w:hAnsi="Arial" w:cs="Arial"/>
          <w:sz w:val="24"/>
          <w:szCs w:val="24"/>
        </w:rPr>
        <w:t xml:space="preserve"> </w:t>
      </w:r>
    </w:p>
    <w:p w14:paraId="2163904B" w14:textId="5AB31817" w:rsidR="007C1BE2" w:rsidRDefault="007C1BE2" w:rsidP="007C1BE2">
      <w:pPr>
        <w:pStyle w:val="ListParagraph"/>
        <w:numPr>
          <w:ilvl w:val="0"/>
          <w:numId w:val="43"/>
        </w:numPr>
        <w:contextualSpacing w:val="0"/>
        <w:rPr>
          <w:rFonts w:ascii="Arial" w:eastAsia="Times New Roman" w:hAnsi="Arial" w:cs="Arial"/>
          <w:sz w:val="24"/>
          <w:szCs w:val="24"/>
        </w:rPr>
      </w:pPr>
      <w:r>
        <w:rPr>
          <w:rFonts w:ascii="Arial" w:eastAsia="Times New Roman" w:hAnsi="Arial" w:cs="Arial"/>
          <w:sz w:val="24"/>
          <w:szCs w:val="24"/>
        </w:rPr>
        <w:t>I</w:t>
      </w:r>
      <w:r w:rsidRPr="000E522E">
        <w:rPr>
          <w:rFonts w:ascii="Arial" w:eastAsia="Times New Roman" w:hAnsi="Arial" w:cs="Arial"/>
          <w:sz w:val="24"/>
          <w:szCs w:val="24"/>
        </w:rPr>
        <w:t xml:space="preserve">nitial </w:t>
      </w:r>
      <w:r w:rsidR="00021AC3">
        <w:rPr>
          <w:rFonts w:ascii="Arial" w:eastAsia="Times New Roman" w:hAnsi="Arial" w:cs="Arial"/>
          <w:sz w:val="24"/>
          <w:szCs w:val="24"/>
        </w:rPr>
        <w:t xml:space="preserve">GIS </w:t>
      </w:r>
      <w:r w:rsidRPr="000E522E">
        <w:rPr>
          <w:rFonts w:ascii="Arial" w:eastAsia="Times New Roman" w:hAnsi="Arial" w:cs="Arial"/>
          <w:sz w:val="24"/>
          <w:szCs w:val="24"/>
        </w:rPr>
        <w:t>mapping</w:t>
      </w:r>
      <w:r>
        <w:rPr>
          <w:rFonts w:ascii="Arial" w:eastAsia="Times New Roman" w:hAnsi="Arial" w:cs="Arial"/>
          <w:sz w:val="24"/>
          <w:szCs w:val="24"/>
        </w:rPr>
        <w:t xml:space="preserve"> of the area </w:t>
      </w:r>
      <w:r w:rsidRPr="000E522E">
        <w:rPr>
          <w:rFonts w:ascii="Arial" w:eastAsia="Times New Roman" w:hAnsi="Arial" w:cs="Arial"/>
          <w:sz w:val="24"/>
          <w:szCs w:val="24"/>
        </w:rPr>
        <w:t xml:space="preserve">to identify access points, </w:t>
      </w:r>
      <w:r w:rsidR="00DA5E13" w:rsidRPr="000E522E">
        <w:rPr>
          <w:rFonts w:ascii="Arial" w:eastAsia="Times New Roman" w:hAnsi="Arial" w:cs="Arial"/>
          <w:sz w:val="24"/>
          <w:szCs w:val="24"/>
        </w:rPr>
        <w:t>parking,</w:t>
      </w:r>
      <w:r w:rsidRPr="000E522E">
        <w:rPr>
          <w:rFonts w:ascii="Arial" w:eastAsia="Times New Roman" w:hAnsi="Arial" w:cs="Arial"/>
          <w:sz w:val="24"/>
          <w:szCs w:val="24"/>
        </w:rPr>
        <w:t xml:space="preserve"> and other </w:t>
      </w:r>
      <w:r>
        <w:rPr>
          <w:rFonts w:ascii="Arial" w:eastAsia="Times New Roman" w:hAnsi="Arial" w:cs="Arial"/>
          <w:sz w:val="24"/>
          <w:szCs w:val="24"/>
        </w:rPr>
        <w:t xml:space="preserve">relevant </w:t>
      </w:r>
      <w:r w:rsidRPr="000E522E">
        <w:rPr>
          <w:rFonts w:ascii="Arial" w:eastAsia="Times New Roman" w:hAnsi="Arial" w:cs="Arial"/>
          <w:sz w:val="24"/>
          <w:szCs w:val="24"/>
        </w:rPr>
        <w:t>infrastructure</w:t>
      </w:r>
      <w:r>
        <w:rPr>
          <w:rFonts w:ascii="Arial" w:eastAsia="Times New Roman" w:hAnsi="Arial" w:cs="Arial"/>
          <w:sz w:val="24"/>
          <w:szCs w:val="24"/>
        </w:rPr>
        <w:t xml:space="preserve"> within the South Pennines</w:t>
      </w:r>
      <w:r w:rsidR="005D6D1F">
        <w:rPr>
          <w:rFonts w:ascii="Arial" w:eastAsia="Times New Roman" w:hAnsi="Arial" w:cs="Arial"/>
          <w:sz w:val="24"/>
          <w:szCs w:val="24"/>
        </w:rPr>
        <w:t xml:space="preserve">. Any newly created GIS data should be provided alongside the </w:t>
      </w:r>
      <w:proofErr w:type="gramStart"/>
      <w:r w:rsidR="005D6D1F">
        <w:rPr>
          <w:rFonts w:ascii="Arial" w:eastAsia="Times New Roman" w:hAnsi="Arial" w:cs="Arial"/>
          <w:sz w:val="24"/>
          <w:szCs w:val="24"/>
        </w:rPr>
        <w:t>report</w:t>
      </w:r>
      <w:r>
        <w:rPr>
          <w:rFonts w:ascii="Arial" w:eastAsia="Times New Roman" w:hAnsi="Arial" w:cs="Arial"/>
          <w:sz w:val="24"/>
          <w:szCs w:val="24"/>
        </w:rPr>
        <w:t>;</w:t>
      </w:r>
      <w:proofErr w:type="gramEnd"/>
    </w:p>
    <w:p w14:paraId="0C3BF6ED" w14:textId="394BF826" w:rsidR="005D6D1F" w:rsidRDefault="005D6D1F" w:rsidP="005D6D1F">
      <w:pPr>
        <w:pStyle w:val="ListParagraph"/>
        <w:numPr>
          <w:ilvl w:val="0"/>
          <w:numId w:val="43"/>
        </w:numPr>
        <w:rPr>
          <w:rFonts w:ascii="Arial" w:hAnsi="Arial" w:cs="Arial"/>
          <w:sz w:val="24"/>
          <w:szCs w:val="24"/>
        </w:rPr>
      </w:pPr>
      <w:r>
        <w:rPr>
          <w:rFonts w:ascii="Arial" w:hAnsi="Arial" w:cs="Arial"/>
          <w:sz w:val="24"/>
          <w:szCs w:val="24"/>
        </w:rPr>
        <w:t xml:space="preserve">Collation housing growth and local plan data across any relevant local </w:t>
      </w:r>
      <w:proofErr w:type="gramStart"/>
      <w:r>
        <w:rPr>
          <w:rFonts w:ascii="Arial" w:hAnsi="Arial" w:cs="Arial"/>
          <w:sz w:val="24"/>
          <w:szCs w:val="24"/>
        </w:rPr>
        <w:t>authorities;</w:t>
      </w:r>
      <w:proofErr w:type="gramEnd"/>
    </w:p>
    <w:p w14:paraId="03A340BA" w14:textId="4DAD8EF3" w:rsidR="007C1BE2" w:rsidRPr="000E522E" w:rsidRDefault="007C1BE2" w:rsidP="007C1BE2">
      <w:pPr>
        <w:pStyle w:val="ListParagraph"/>
        <w:numPr>
          <w:ilvl w:val="0"/>
          <w:numId w:val="43"/>
        </w:numPr>
        <w:contextualSpacing w:val="0"/>
        <w:rPr>
          <w:rFonts w:ascii="Arial" w:eastAsia="Times New Roman" w:hAnsi="Arial" w:cs="Arial"/>
          <w:sz w:val="24"/>
          <w:szCs w:val="24"/>
        </w:rPr>
      </w:pPr>
      <w:r>
        <w:rPr>
          <w:rFonts w:ascii="Arial" w:eastAsia="Times New Roman" w:hAnsi="Arial" w:cs="Arial"/>
          <w:sz w:val="24"/>
          <w:szCs w:val="24"/>
        </w:rPr>
        <w:t>C</w:t>
      </w:r>
      <w:r w:rsidRPr="000E522E">
        <w:rPr>
          <w:rFonts w:ascii="Arial" w:eastAsia="Times New Roman" w:hAnsi="Arial" w:cs="Arial"/>
          <w:sz w:val="24"/>
          <w:szCs w:val="24"/>
        </w:rPr>
        <w:t>ollati</w:t>
      </w:r>
      <w:r>
        <w:rPr>
          <w:rFonts w:ascii="Arial" w:eastAsia="Times New Roman" w:hAnsi="Arial" w:cs="Arial"/>
          <w:sz w:val="24"/>
          <w:szCs w:val="24"/>
        </w:rPr>
        <w:t xml:space="preserve">on of </w:t>
      </w:r>
      <w:r w:rsidRPr="000E522E">
        <w:rPr>
          <w:rFonts w:ascii="Arial" w:eastAsia="Times New Roman" w:hAnsi="Arial" w:cs="Arial"/>
          <w:sz w:val="24"/>
          <w:szCs w:val="24"/>
        </w:rPr>
        <w:t>ecological data</w:t>
      </w:r>
      <w:r>
        <w:rPr>
          <w:rFonts w:ascii="Arial" w:eastAsia="Times New Roman" w:hAnsi="Arial" w:cs="Arial"/>
          <w:sz w:val="24"/>
          <w:szCs w:val="24"/>
        </w:rPr>
        <w:t xml:space="preserve"> </w:t>
      </w:r>
      <w:r w:rsidR="00540F94">
        <w:rPr>
          <w:rFonts w:ascii="Arial" w:eastAsia="Times New Roman" w:hAnsi="Arial" w:cs="Arial"/>
          <w:sz w:val="24"/>
          <w:szCs w:val="24"/>
        </w:rPr>
        <w:t xml:space="preserve">for </w:t>
      </w:r>
      <w:r w:rsidRPr="000E522E">
        <w:rPr>
          <w:rFonts w:ascii="Arial" w:eastAsia="Times New Roman" w:hAnsi="Arial" w:cs="Arial"/>
          <w:sz w:val="24"/>
          <w:szCs w:val="24"/>
        </w:rPr>
        <w:t>key species</w:t>
      </w:r>
      <w:r w:rsidR="0078517B">
        <w:rPr>
          <w:rFonts w:ascii="Arial" w:eastAsia="Times New Roman" w:hAnsi="Arial" w:cs="Arial"/>
          <w:sz w:val="24"/>
          <w:szCs w:val="24"/>
        </w:rPr>
        <w:t>,</w:t>
      </w:r>
      <w:r w:rsidR="005D6D1F">
        <w:rPr>
          <w:rFonts w:ascii="Arial" w:eastAsia="Times New Roman" w:hAnsi="Arial" w:cs="Arial"/>
          <w:sz w:val="24"/>
          <w:szCs w:val="24"/>
        </w:rPr>
        <w:t xml:space="preserve"> </w:t>
      </w:r>
      <w:r w:rsidRPr="000E522E">
        <w:rPr>
          <w:rFonts w:ascii="Arial" w:eastAsia="Times New Roman" w:hAnsi="Arial" w:cs="Arial"/>
          <w:sz w:val="24"/>
          <w:szCs w:val="24"/>
        </w:rPr>
        <w:t>habitats</w:t>
      </w:r>
      <w:r w:rsidR="0078517B">
        <w:rPr>
          <w:rFonts w:ascii="Arial" w:eastAsia="Times New Roman" w:hAnsi="Arial" w:cs="Arial"/>
          <w:sz w:val="24"/>
          <w:szCs w:val="24"/>
        </w:rPr>
        <w:t xml:space="preserve"> and condition</w:t>
      </w:r>
      <w:r w:rsidR="00540F94">
        <w:rPr>
          <w:rFonts w:ascii="Arial" w:eastAsia="Times New Roman" w:hAnsi="Arial" w:cs="Arial"/>
          <w:sz w:val="24"/>
          <w:szCs w:val="24"/>
        </w:rPr>
        <w:t xml:space="preserve"> where relevant to the analysis (below</w:t>
      </w:r>
      <w:proofErr w:type="gramStart"/>
      <w:r w:rsidR="00540F94">
        <w:rPr>
          <w:rFonts w:ascii="Arial" w:eastAsia="Times New Roman" w:hAnsi="Arial" w:cs="Arial"/>
          <w:sz w:val="24"/>
          <w:szCs w:val="24"/>
        </w:rPr>
        <w:t>)</w:t>
      </w:r>
      <w:r>
        <w:rPr>
          <w:rFonts w:ascii="Arial" w:eastAsia="Times New Roman" w:hAnsi="Arial" w:cs="Arial"/>
          <w:sz w:val="24"/>
          <w:szCs w:val="24"/>
        </w:rPr>
        <w:t>;</w:t>
      </w:r>
      <w:proofErr w:type="gramEnd"/>
    </w:p>
    <w:p w14:paraId="28F6CAE1" w14:textId="5888F44C" w:rsidR="007C1BE2" w:rsidRDefault="00A7736A" w:rsidP="007C1BE2">
      <w:pPr>
        <w:pStyle w:val="ListParagraph"/>
        <w:numPr>
          <w:ilvl w:val="0"/>
          <w:numId w:val="43"/>
        </w:numPr>
        <w:rPr>
          <w:rFonts w:ascii="Arial" w:hAnsi="Arial" w:cs="Arial"/>
          <w:sz w:val="24"/>
          <w:szCs w:val="24"/>
        </w:rPr>
      </w:pPr>
      <w:r>
        <w:rPr>
          <w:rFonts w:ascii="Arial" w:hAnsi="Arial" w:cs="Arial"/>
          <w:sz w:val="24"/>
          <w:szCs w:val="24"/>
        </w:rPr>
        <w:t xml:space="preserve">An analysis of the data and information to </w:t>
      </w:r>
      <w:r w:rsidR="007C1BE2">
        <w:rPr>
          <w:rFonts w:ascii="Arial" w:hAnsi="Arial" w:cs="Arial"/>
          <w:sz w:val="24"/>
          <w:szCs w:val="24"/>
        </w:rPr>
        <w:t>determine</w:t>
      </w:r>
      <w:r>
        <w:rPr>
          <w:rFonts w:ascii="Arial" w:hAnsi="Arial" w:cs="Arial"/>
          <w:sz w:val="24"/>
          <w:szCs w:val="24"/>
        </w:rPr>
        <w:t xml:space="preserve"> the scale, likely significant impacts</w:t>
      </w:r>
      <w:r w:rsidR="005D6D1F">
        <w:rPr>
          <w:rFonts w:ascii="Arial" w:hAnsi="Arial" w:cs="Arial"/>
          <w:sz w:val="24"/>
          <w:szCs w:val="24"/>
        </w:rPr>
        <w:t>, the scope (</w:t>
      </w:r>
      <w:proofErr w:type="gramStart"/>
      <w:r w:rsidR="005D6D1F">
        <w:rPr>
          <w:rFonts w:ascii="Arial" w:hAnsi="Arial" w:cs="Arial"/>
          <w:sz w:val="24"/>
          <w:szCs w:val="24"/>
        </w:rPr>
        <w:t>i.e.</w:t>
      </w:r>
      <w:proofErr w:type="gramEnd"/>
      <w:r w:rsidR="005D6D1F">
        <w:rPr>
          <w:rFonts w:ascii="Arial" w:hAnsi="Arial" w:cs="Arial"/>
          <w:sz w:val="24"/>
          <w:szCs w:val="24"/>
        </w:rPr>
        <w:t xml:space="preserve"> which Local Planning Authorities</w:t>
      </w:r>
      <w:r w:rsidR="00540F94">
        <w:rPr>
          <w:rFonts w:ascii="Arial" w:hAnsi="Arial" w:cs="Arial"/>
          <w:sz w:val="24"/>
          <w:szCs w:val="24"/>
        </w:rPr>
        <w:t>/areas</w:t>
      </w:r>
      <w:r w:rsidR="005D6D1F">
        <w:rPr>
          <w:rFonts w:ascii="Arial" w:hAnsi="Arial" w:cs="Arial"/>
          <w:sz w:val="24"/>
          <w:szCs w:val="24"/>
        </w:rPr>
        <w:t>)</w:t>
      </w:r>
      <w:r>
        <w:rPr>
          <w:rFonts w:ascii="Arial" w:hAnsi="Arial" w:cs="Arial"/>
          <w:sz w:val="24"/>
          <w:szCs w:val="24"/>
        </w:rPr>
        <w:t xml:space="preserve"> and uncertainties arising from recreational disturbance due to housing growth</w:t>
      </w:r>
      <w:r w:rsidR="007C1BE2">
        <w:rPr>
          <w:rFonts w:ascii="Arial" w:hAnsi="Arial" w:cs="Arial"/>
          <w:sz w:val="24"/>
          <w:szCs w:val="24"/>
        </w:rPr>
        <w:t xml:space="preserve">; </w:t>
      </w:r>
    </w:p>
    <w:p w14:paraId="1ED1F321" w14:textId="77777777" w:rsidR="007C1BE2" w:rsidRPr="00C460F8" w:rsidRDefault="007C1BE2" w:rsidP="007C1BE2">
      <w:pPr>
        <w:pStyle w:val="ListParagraph"/>
        <w:numPr>
          <w:ilvl w:val="0"/>
          <w:numId w:val="46"/>
        </w:numPr>
        <w:rPr>
          <w:rFonts w:ascii="Arial" w:hAnsi="Arial" w:cs="Arial"/>
          <w:sz w:val="24"/>
          <w:szCs w:val="24"/>
        </w:rPr>
      </w:pPr>
      <w:r>
        <w:rPr>
          <w:rFonts w:ascii="Arial" w:hAnsi="Arial" w:cs="Arial"/>
          <w:sz w:val="24"/>
          <w:szCs w:val="24"/>
        </w:rPr>
        <w:lastRenderedPageBreak/>
        <w:t xml:space="preserve">Determine the next steps with sufficient detail </w:t>
      </w:r>
      <w:proofErr w:type="gramStart"/>
      <w:r w:rsidRPr="00C460F8">
        <w:rPr>
          <w:rFonts w:ascii="Arial" w:hAnsi="Arial" w:cs="Arial"/>
          <w:sz w:val="24"/>
          <w:szCs w:val="24"/>
        </w:rPr>
        <w:t>e.g.</w:t>
      </w:r>
      <w:proofErr w:type="gramEnd"/>
      <w:r w:rsidRPr="00C460F8">
        <w:rPr>
          <w:rFonts w:ascii="Arial" w:hAnsi="Arial" w:cs="Arial"/>
          <w:sz w:val="24"/>
          <w:szCs w:val="24"/>
        </w:rPr>
        <w:t xml:space="preserve"> need for further evidence</w:t>
      </w:r>
      <w:r>
        <w:rPr>
          <w:rFonts w:ascii="Arial" w:hAnsi="Arial" w:cs="Arial"/>
          <w:sz w:val="24"/>
          <w:szCs w:val="24"/>
        </w:rPr>
        <w:t xml:space="preserve"> with a recommendation for survey methodology and locations</w:t>
      </w:r>
      <w:r w:rsidRPr="00C460F8">
        <w:rPr>
          <w:rFonts w:ascii="Arial" w:hAnsi="Arial" w:cs="Arial"/>
          <w:sz w:val="24"/>
          <w:szCs w:val="24"/>
        </w:rPr>
        <w:t xml:space="preserve">. </w:t>
      </w:r>
    </w:p>
    <w:p w14:paraId="5276D813" w14:textId="77777777" w:rsidR="009B6B72" w:rsidRDefault="009B6B72" w:rsidP="009B6B72"/>
    <w:p w14:paraId="102D6936" w14:textId="234E53D7" w:rsidR="00D52811" w:rsidRPr="003878C9" w:rsidRDefault="00D52811" w:rsidP="00D52811">
      <w:pPr>
        <w:rPr>
          <w:rFonts w:ascii="Arial" w:hAnsi="Arial" w:cs="Arial"/>
          <w:sz w:val="24"/>
          <w:szCs w:val="24"/>
        </w:rPr>
      </w:pPr>
      <w:r>
        <w:rPr>
          <w:rFonts w:ascii="Arial" w:hAnsi="Arial" w:cs="Arial"/>
          <w:sz w:val="24"/>
          <w:szCs w:val="24"/>
        </w:rPr>
        <w:t xml:space="preserve">The successful contractor should anticipate presenting their findings to </w:t>
      </w:r>
      <w:r w:rsidRPr="003878C9">
        <w:rPr>
          <w:rFonts w:ascii="Arial" w:hAnsi="Arial" w:cs="Arial"/>
          <w:sz w:val="24"/>
          <w:szCs w:val="24"/>
        </w:rPr>
        <w:t xml:space="preserve">the project </w:t>
      </w:r>
      <w:r>
        <w:rPr>
          <w:rFonts w:ascii="Arial" w:hAnsi="Arial" w:cs="Arial"/>
          <w:sz w:val="24"/>
          <w:szCs w:val="24"/>
        </w:rPr>
        <w:t xml:space="preserve">steering group </w:t>
      </w:r>
      <w:r w:rsidRPr="003878C9">
        <w:rPr>
          <w:rFonts w:ascii="Arial" w:hAnsi="Arial" w:cs="Arial"/>
          <w:sz w:val="24"/>
          <w:szCs w:val="24"/>
        </w:rPr>
        <w:t xml:space="preserve">and </w:t>
      </w:r>
      <w:r>
        <w:rPr>
          <w:rFonts w:ascii="Arial" w:hAnsi="Arial" w:cs="Arial"/>
          <w:sz w:val="24"/>
          <w:szCs w:val="24"/>
        </w:rPr>
        <w:t>other interested parties.</w:t>
      </w:r>
    </w:p>
    <w:p w14:paraId="70847A7F" w14:textId="77777777" w:rsidR="00D52811" w:rsidRDefault="00D52811" w:rsidP="00C42F3F">
      <w:pPr>
        <w:rPr>
          <w:rFonts w:ascii="Arial" w:hAnsi="Arial" w:cs="Arial"/>
          <w:sz w:val="24"/>
          <w:szCs w:val="24"/>
        </w:rPr>
      </w:pPr>
    </w:p>
    <w:p w14:paraId="282ECEEB" w14:textId="1B6F5914" w:rsidR="00C42F3F" w:rsidRDefault="00C42F3F" w:rsidP="00C42F3F">
      <w:pPr>
        <w:rPr>
          <w:rFonts w:ascii="Arial" w:hAnsi="Arial" w:cs="Arial"/>
          <w:sz w:val="24"/>
          <w:szCs w:val="24"/>
        </w:rPr>
      </w:pPr>
      <w:r w:rsidRPr="6E1D69EF">
        <w:rPr>
          <w:rFonts w:ascii="Arial" w:hAnsi="Arial" w:cs="Arial"/>
          <w:sz w:val="24"/>
          <w:szCs w:val="24"/>
        </w:rPr>
        <w:t xml:space="preserve">Successful </w:t>
      </w:r>
      <w:r w:rsidR="00D52811" w:rsidRPr="6E1D69EF">
        <w:rPr>
          <w:rFonts w:ascii="Arial" w:hAnsi="Arial" w:cs="Arial"/>
          <w:sz w:val="24"/>
          <w:szCs w:val="24"/>
        </w:rPr>
        <w:t>quotes</w:t>
      </w:r>
      <w:r w:rsidRPr="6E1D69EF">
        <w:rPr>
          <w:rFonts w:ascii="Arial" w:hAnsi="Arial" w:cs="Arial"/>
          <w:sz w:val="24"/>
          <w:szCs w:val="24"/>
        </w:rPr>
        <w:t xml:space="preserve"> will be expected to be in the region of £20k</w:t>
      </w:r>
      <w:r w:rsidR="00A7736A" w:rsidRPr="6E1D69EF">
        <w:rPr>
          <w:rFonts w:ascii="Arial" w:hAnsi="Arial" w:cs="Arial"/>
          <w:sz w:val="24"/>
          <w:szCs w:val="24"/>
        </w:rPr>
        <w:t xml:space="preserve"> or less</w:t>
      </w:r>
      <w:r w:rsidR="004871C2">
        <w:rPr>
          <w:rFonts w:ascii="Arial" w:hAnsi="Arial" w:cs="Arial"/>
          <w:sz w:val="24"/>
          <w:szCs w:val="24"/>
        </w:rPr>
        <w:t xml:space="preserve"> (including taxes)</w:t>
      </w:r>
      <w:r w:rsidRPr="6E1D69EF">
        <w:rPr>
          <w:rFonts w:ascii="Arial" w:hAnsi="Arial" w:cs="Arial"/>
          <w:sz w:val="24"/>
          <w:szCs w:val="24"/>
        </w:rPr>
        <w:t>.</w:t>
      </w:r>
    </w:p>
    <w:p w14:paraId="63404A74" w14:textId="34753DC0" w:rsidR="00E6522B" w:rsidRDefault="00E6522B" w:rsidP="00C42F3F">
      <w:pPr>
        <w:rPr>
          <w:rFonts w:ascii="Arial" w:hAnsi="Arial" w:cs="Arial"/>
          <w:sz w:val="24"/>
          <w:szCs w:val="24"/>
        </w:rPr>
      </w:pPr>
    </w:p>
    <w:p w14:paraId="66CFC796" w14:textId="1A3CCFB5" w:rsidR="00E6522B" w:rsidRDefault="00E6522B" w:rsidP="00E6522B">
      <w:pPr>
        <w:rPr>
          <w:rFonts w:ascii="Arial" w:hAnsi="Arial" w:cs="Arial"/>
          <w:sz w:val="24"/>
          <w:szCs w:val="24"/>
        </w:rPr>
      </w:pPr>
      <w:r w:rsidRPr="6E1D69EF">
        <w:rPr>
          <w:rFonts w:ascii="Arial" w:hAnsi="Arial" w:cs="Arial"/>
          <w:sz w:val="24"/>
          <w:szCs w:val="24"/>
        </w:rPr>
        <w:t xml:space="preserve">Suppliers must explain </w:t>
      </w:r>
      <w:r w:rsidR="721C3603" w:rsidRPr="6E1D69EF">
        <w:rPr>
          <w:rFonts w:ascii="Arial" w:hAnsi="Arial" w:cs="Arial"/>
          <w:sz w:val="24"/>
          <w:szCs w:val="24"/>
        </w:rPr>
        <w:t xml:space="preserve">what data collection and analyses they will carry out and </w:t>
      </w:r>
      <w:r w:rsidRPr="6E1D69EF">
        <w:rPr>
          <w:rFonts w:ascii="Arial" w:hAnsi="Arial" w:cs="Arial"/>
          <w:sz w:val="24"/>
          <w:szCs w:val="24"/>
        </w:rPr>
        <w:t>how th</w:t>
      </w:r>
      <w:r w:rsidR="13BCBE37" w:rsidRPr="6E1D69EF">
        <w:rPr>
          <w:rFonts w:ascii="Arial" w:hAnsi="Arial" w:cs="Arial"/>
          <w:sz w:val="24"/>
          <w:szCs w:val="24"/>
        </w:rPr>
        <w:t xml:space="preserve">at </w:t>
      </w:r>
      <w:r w:rsidRPr="6E1D69EF" w:rsidDel="00E6522B">
        <w:rPr>
          <w:rFonts w:ascii="Arial" w:hAnsi="Arial" w:cs="Arial"/>
          <w:sz w:val="24"/>
          <w:szCs w:val="24"/>
        </w:rPr>
        <w:t>wil</w:t>
      </w:r>
      <w:r w:rsidRPr="6E1D69EF">
        <w:rPr>
          <w:rFonts w:ascii="Arial" w:hAnsi="Arial" w:cs="Arial"/>
          <w:sz w:val="24"/>
          <w:szCs w:val="24"/>
        </w:rPr>
        <w:t>l deliver the required outputs within the specified timeframe and to budget.</w:t>
      </w:r>
      <w:r w:rsidR="58AD6AFF" w:rsidRPr="6E1D69EF">
        <w:rPr>
          <w:rFonts w:ascii="Arial" w:hAnsi="Arial" w:cs="Arial"/>
          <w:sz w:val="24"/>
          <w:szCs w:val="24"/>
        </w:rPr>
        <w:t xml:space="preserve"> Tenders will be evaluated for value and cost effectiveness.</w:t>
      </w:r>
    </w:p>
    <w:p w14:paraId="23DF6BB1" w14:textId="77777777" w:rsidR="00D52811" w:rsidRDefault="00D52811" w:rsidP="00C42F3F">
      <w:pPr>
        <w:rPr>
          <w:rFonts w:ascii="Arial" w:hAnsi="Arial" w:cs="Arial"/>
          <w:sz w:val="24"/>
          <w:szCs w:val="24"/>
        </w:rPr>
      </w:pPr>
    </w:p>
    <w:p w14:paraId="26C4E8B6" w14:textId="626E62F4" w:rsidR="00C42F3F" w:rsidRPr="00A936C1" w:rsidRDefault="00C42F3F" w:rsidP="00C42F3F">
      <w:pPr>
        <w:rPr>
          <w:rFonts w:ascii="Arial" w:hAnsi="Arial" w:cs="Arial"/>
          <w:sz w:val="24"/>
          <w:szCs w:val="24"/>
        </w:rPr>
      </w:pPr>
      <w:r w:rsidRPr="00A936C1">
        <w:rPr>
          <w:rFonts w:ascii="Arial" w:hAnsi="Arial" w:cs="Arial"/>
          <w:sz w:val="24"/>
          <w:szCs w:val="24"/>
        </w:rPr>
        <w:t xml:space="preserve">The contract will start </w:t>
      </w:r>
      <w:r w:rsidR="00D52811">
        <w:rPr>
          <w:rFonts w:ascii="Arial" w:hAnsi="Arial" w:cs="Arial"/>
          <w:sz w:val="24"/>
          <w:szCs w:val="24"/>
        </w:rPr>
        <w:t xml:space="preserve">the week beginning </w:t>
      </w:r>
      <w:r w:rsidR="00680209">
        <w:rPr>
          <w:rFonts w:ascii="Arial" w:hAnsi="Arial" w:cs="Arial"/>
          <w:sz w:val="24"/>
          <w:szCs w:val="24"/>
        </w:rPr>
        <w:t>28</w:t>
      </w:r>
      <w:r w:rsidR="00680209" w:rsidRPr="002B4CA3">
        <w:rPr>
          <w:rFonts w:ascii="Arial" w:hAnsi="Arial" w:cs="Arial"/>
          <w:sz w:val="24"/>
          <w:szCs w:val="24"/>
          <w:vertAlign w:val="superscript"/>
        </w:rPr>
        <w:t>th</w:t>
      </w:r>
      <w:r w:rsidR="00680209">
        <w:rPr>
          <w:rFonts w:ascii="Arial" w:hAnsi="Arial" w:cs="Arial"/>
          <w:sz w:val="24"/>
          <w:szCs w:val="24"/>
        </w:rPr>
        <w:t xml:space="preserve"> November</w:t>
      </w:r>
      <w:r w:rsidR="00D52811">
        <w:rPr>
          <w:rFonts w:ascii="Arial" w:hAnsi="Arial" w:cs="Arial"/>
          <w:sz w:val="24"/>
          <w:szCs w:val="24"/>
        </w:rPr>
        <w:t xml:space="preserve"> </w:t>
      </w:r>
      <w:r w:rsidRPr="00A936C1">
        <w:rPr>
          <w:rFonts w:ascii="Arial" w:hAnsi="Arial" w:cs="Arial"/>
          <w:sz w:val="24"/>
          <w:szCs w:val="24"/>
        </w:rPr>
        <w:t xml:space="preserve">2022 and </w:t>
      </w:r>
      <w:r w:rsidR="00D52811">
        <w:rPr>
          <w:rFonts w:ascii="Arial" w:hAnsi="Arial" w:cs="Arial"/>
          <w:sz w:val="24"/>
          <w:szCs w:val="24"/>
        </w:rPr>
        <w:t xml:space="preserve">will </w:t>
      </w:r>
      <w:r w:rsidRPr="00A936C1">
        <w:rPr>
          <w:rFonts w:ascii="Arial" w:hAnsi="Arial" w:cs="Arial"/>
          <w:sz w:val="24"/>
          <w:szCs w:val="24"/>
        </w:rPr>
        <w:t>end</w:t>
      </w:r>
      <w:r w:rsidR="00D52811">
        <w:rPr>
          <w:rFonts w:ascii="Arial" w:hAnsi="Arial" w:cs="Arial"/>
          <w:sz w:val="24"/>
          <w:szCs w:val="24"/>
        </w:rPr>
        <w:t xml:space="preserve"> on 2</w:t>
      </w:r>
      <w:r w:rsidR="00680209">
        <w:rPr>
          <w:rFonts w:ascii="Arial" w:hAnsi="Arial" w:cs="Arial"/>
          <w:sz w:val="24"/>
          <w:szCs w:val="24"/>
        </w:rPr>
        <w:t>7</w:t>
      </w:r>
      <w:r w:rsidRPr="00A936C1">
        <w:rPr>
          <w:rFonts w:ascii="Arial" w:hAnsi="Arial" w:cs="Arial"/>
          <w:sz w:val="24"/>
          <w:szCs w:val="24"/>
          <w:vertAlign w:val="superscript"/>
        </w:rPr>
        <w:t>th</w:t>
      </w:r>
      <w:r w:rsidRPr="00A936C1">
        <w:rPr>
          <w:rFonts w:ascii="Arial" w:hAnsi="Arial" w:cs="Arial"/>
          <w:sz w:val="24"/>
          <w:szCs w:val="24"/>
        </w:rPr>
        <w:t xml:space="preserve"> March 202</w:t>
      </w:r>
      <w:r w:rsidR="00680209">
        <w:rPr>
          <w:rFonts w:ascii="Arial" w:hAnsi="Arial" w:cs="Arial"/>
          <w:sz w:val="24"/>
          <w:szCs w:val="24"/>
        </w:rPr>
        <w:t>3</w:t>
      </w:r>
      <w:r w:rsidRPr="00A936C1">
        <w:rPr>
          <w:rFonts w:ascii="Arial" w:hAnsi="Arial" w:cs="Arial"/>
          <w:sz w:val="24"/>
          <w:szCs w:val="24"/>
        </w:rPr>
        <w:t>.</w:t>
      </w:r>
    </w:p>
    <w:p w14:paraId="042C8D20" w14:textId="77777777" w:rsidR="00D52811" w:rsidRDefault="00D52811" w:rsidP="00C42F3F">
      <w:pPr>
        <w:rPr>
          <w:rFonts w:ascii="Arial" w:hAnsi="Arial" w:cs="Arial"/>
          <w:sz w:val="24"/>
          <w:szCs w:val="24"/>
        </w:rPr>
      </w:pPr>
    </w:p>
    <w:p w14:paraId="6B2051B3" w14:textId="394416D4" w:rsidR="00C42F3F" w:rsidRPr="00A936C1" w:rsidRDefault="00C42F3F" w:rsidP="00C42F3F">
      <w:pPr>
        <w:rPr>
          <w:rFonts w:ascii="Arial" w:hAnsi="Arial" w:cs="Arial"/>
          <w:sz w:val="24"/>
          <w:szCs w:val="24"/>
        </w:rPr>
      </w:pPr>
      <w:r w:rsidRPr="00A936C1">
        <w:rPr>
          <w:rFonts w:ascii="Arial" w:hAnsi="Arial" w:cs="Arial"/>
          <w:sz w:val="24"/>
          <w:szCs w:val="24"/>
        </w:rPr>
        <w:t>This project will build on current thinking, more information on relevant projects will be shared with the successful contractor.</w:t>
      </w:r>
    </w:p>
    <w:p w14:paraId="47F2A7FF" w14:textId="77777777" w:rsidR="00D52811" w:rsidRDefault="00D52811" w:rsidP="00C42F3F">
      <w:pPr>
        <w:rPr>
          <w:rFonts w:ascii="Arial" w:hAnsi="Arial" w:cs="Arial"/>
          <w:b/>
          <w:bCs/>
          <w:sz w:val="24"/>
          <w:szCs w:val="24"/>
        </w:rPr>
      </w:pPr>
    </w:p>
    <w:p w14:paraId="51EB3A16" w14:textId="6EFF01BD" w:rsidR="00C42F3F" w:rsidRPr="003E17D5" w:rsidRDefault="00C42F3F" w:rsidP="00C42F3F">
      <w:pPr>
        <w:rPr>
          <w:rFonts w:ascii="Arial" w:hAnsi="Arial" w:cs="Arial"/>
          <w:b/>
          <w:bCs/>
          <w:sz w:val="24"/>
          <w:szCs w:val="24"/>
        </w:rPr>
      </w:pPr>
      <w:r w:rsidRPr="003E17D5">
        <w:rPr>
          <w:rFonts w:ascii="Arial" w:hAnsi="Arial" w:cs="Arial"/>
          <w:b/>
          <w:bCs/>
          <w:sz w:val="24"/>
          <w:szCs w:val="24"/>
        </w:rPr>
        <w:t>Outputs and contract management</w:t>
      </w:r>
    </w:p>
    <w:p w14:paraId="4B3E1B9D" w14:textId="77777777" w:rsidR="00D52811" w:rsidRDefault="00D52811" w:rsidP="00C42F3F">
      <w:pPr>
        <w:rPr>
          <w:rFonts w:ascii="Arial" w:hAnsi="Arial" w:cs="Arial"/>
          <w:sz w:val="24"/>
          <w:szCs w:val="24"/>
        </w:rPr>
      </w:pPr>
    </w:p>
    <w:p w14:paraId="6627BD00" w14:textId="77777777" w:rsidR="00C42F3F" w:rsidRPr="003E17D5" w:rsidRDefault="00C42F3F" w:rsidP="00C42F3F">
      <w:pPr>
        <w:rPr>
          <w:rFonts w:ascii="Arial" w:hAnsi="Arial" w:cs="Arial"/>
          <w:b/>
          <w:bCs/>
          <w:sz w:val="24"/>
          <w:szCs w:val="24"/>
        </w:rPr>
      </w:pPr>
      <w:r w:rsidRPr="003E17D5">
        <w:rPr>
          <w:rFonts w:ascii="Arial" w:hAnsi="Arial" w:cs="Arial"/>
          <w:b/>
          <w:bCs/>
          <w:sz w:val="24"/>
          <w:szCs w:val="24"/>
        </w:rPr>
        <w:t>Supporting documentation</w:t>
      </w:r>
    </w:p>
    <w:p w14:paraId="5084B2AA" w14:textId="77777777" w:rsidR="00D52811" w:rsidRDefault="00D52811" w:rsidP="00C42F3F">
      <w:pPr>
        <w:rPr>
          <w:rFonts w:ascii="Arial" w:hAnsi="Arial" w:cs="Arial"/>
          <w:sz w:val="24"/>
          <w:szCs w:val="24"/>
        </w:rPr>
      </w:pPr>
    </w:p>
    <w:p w14:paraId="1D8AA3A9" w14:textId="7EC46C89" w:rsidR="00C42F3F" w:rsidRPr="003878C9" w:rsidRDefault="00C42F3F" w:rsidP="00C42F3F">
      <w:pPr>
        <w:rPr>
          <w:rFonts w:ascii="Arial" w:hAnsi="Arial" w:cs="Arial"/>
          <w:sz w:val="24"/>
          <w:szCs w:val="24"/>
        </w:rPr>
      </w:pPr>
      <w:r w:rsidRPr="003878C9">
        <w:rPr>
          <w:rFonts w:ascii="Arial" w:hAnsi="Arial" w:cs="Arial"/>
          <w:sz w:val="24"/>
          <w:szCs w:val="24"/>
        </w:rPr>
        <w:t>Please supply:</w:t>
      </w:r>
    </w:p>
    <w:p w14:paraId="40D44D8F" w14:textId="77777777" w:rsidR="00D52811" w:rsidRDefault="00D52811" w:rsidP="00C42F3F">
      <w:pPr>
        <w:rPr>
          <w:rFonts w:ascii="Arial" w:hAnsi="Arial" w:cs="Arial"/>
          <w:sz w:val="24"/>
          <w:szCs w:val="24"/>
        </w:rPr>
      </w:pPr>
    </w:p>
    <w:p w14:paraId="6AB54B21" w14:textId="444FB4B5" w:rsidR="00C42F3F" w:rsidRPr="00D52811" w:rsidRDefault="00C42F3F" w:rsidP="00D52811">
      <w:pPr>
        <w:pStyle w:val="ListParagraph"/>
        <w:numPr>
          <w:ilvl w:val="0"/>
          <w:numId w:val="44"/>
        </w:numPr>
        <w:rPr>
          <w:rFonts w:ascii="Arial" w:hAnsi="Arial" w:cs="Arial"/>
          <w:sz w:val="24"/>
          <w:szCs w:val="24"/>
        </w:rPr>
      </w:pPr>
      <w:r w:rsidRPr="00D52811">
        <w:rPr>
          <w:rFonts w:ascii="Arial" w:hAnsi="Arial" w:cs="Arial"/>
          <w:sz w:val="24"/>
          <w:szCs w:val="24"/>
        </w:rPr>
        <w:t>An outline methodology for how you propose to undergo this piece of work, to include any issues and risks you foresee of being able to provide the project requirements.</w:t>
      </w:r>
    </w:p>
    <w:p w14:paraId="2336BC9E" w14:textId="77777777" w:rsidR="00D52811" w:rsidRDefault="00D52811" w:rsidP="00C42F3F">
      <w:pPr>
        <w:rPr>
          <w:rFonts w:ascii="Arial" w:hAnsi="Arial" w:cs="Arial"/>
          <w:sz w:val="24"/>
          <w:szCs w:val="24"/>
        </w:rPr>
      </w:pPr>
    </w:p>
    <w:p w14:paraId="48102ECB" w14:textId="2BB03D91" w:rsidR="00C42F3F" w:rsidRPr="00D52811" w:rsidRDefault="00C42F3F" w:rsidP="00D52811">
      <w:pPr>
        <w:pStyle w:val="ListParagraph"/>
        <w:numPr>
          <w:ilvl w:val="0"/>
          <w:numId w:val="44"/>
        </w:numPr>
        <w:rPr>
          <w:rFonts w:ascii="Arial" w:hAnsi="Arial" w:cs="Arial"/>
          <w:sz w:val="24"/>
          <w:szCs w:val="24"/>
        </w:rPr>
      </w:pPr>
      <w:r w:rsidRPr="00D52811">
        <w:rPr>
          <w:rFonts w:ascii="Arial" w:hAnsi="Arial" w:cs="Arial"/>
          <w:sz w:val="24"/>
          <w:szCs w:val="24"/>
        </w:rPr>
        <w:t>H&amp;S policy</w:t>
      </w:r>
    </w:p>
    <w:p w14:paraId="33E8D6D4" w14:textId="77777777" w:rsidR="00D52811" w:rsidRDefault="00D52811" w:rsidP="00C42F3F">
      <w:pPr>
        <w:rPr>
          <w:rFonts w:ascii="Arial" w:hAnsi="Arial" w:cs="Arial"/>
          <w:sz w:val="24"/>
          <w:szCs w:val="24"/>
        </w:rPr>
      </w:pPr>
    </w:p>
    <w:p w14:paraId="2FDFFA9D" w14:textId="3B350578" w:rsidR="00C42F3F" w:rsidRPr="00D52811" w:rsidRDefault="00C42F3F" w:rsidP="00D52811">
      <w:pPr>
        <w:pStyle w:val="ListParagraph"/>
        <w:numPr>
          <w:ilvl w:val="0"/>
          <w:numId w:val="44"/>
        </w:numPr>
        <w:rPr>
          <w:rFonts w:ascii="Arial" w:hAnsi="Arial" w:cs="Arial"/>
          <w:sz w:val="24"/>
          <w:szCs w:val="24"/>
        </w:rPr>
      </w:pPr>
      <w:r w:rsidRPr="00D52811">
        <w:rPr>
          <w:rFonts w:ascii="Arial" w:hAnsi="Arial" w:cs="Arial"/>
          <w:sz w:val="24"/>
          <w:szCs w:val="24"/>
        </w:rPr>
        <w:t>Env</w:t>
      </w:r>
      <w:r w:rsidR="00D52811">
        <w:rPr>
          <w:rFonts w:ascii="Arial" w:hAnsi="Arial" w:cs="Arial"/>
          <w:sz w:val="24"/>
          <w:szCs w:val="24"/>
        </w:rPr>
        <w:t>ironmental</w:t>
      </w:r>
      <w:r w:rsidRPr="00D52811">
        <w:rPr>
          <w:rFonts w:ascii="Arial" w:hAnsi="Arial" w:cs="Arial"/>
          <w:sz w:val="24"/>
          <w:szCs w:val="24"/>
        </w:rPr>
        <w:t xml:space="preserve"> policy</w:t>
      </w:r>
    </w:p>
    <w:p w14:paraId="693B0B09" w14:textId="77777777" w:rsidR="00D52811" w:rsidRDefault="00D52811" w:rsidP="00C42F3F">
      <w:pPr>
        <w:rPr>
          <w:rFonts w:ascii="Arial" w:hAnsi="Arial" w:cs="Arial"/>
          <w:sz w:val="24"/>
          <w:szCs w:val="24"/>
        </w:rPr>
      </w:pPr>
    </w:p>
    <w:p w14:paraId="3E9E1CD8" w14:textId="06864CC0" w:rsidR="00C42F3F" w:rsidRPr="00D52811" w:rsidRDefault="00C42F3F" w:rsidP="00D52811">
      <w:pPr>
        <w:pStyle w:val="ListParagraph"/>
        <w:numPr>
          <w:ilvl w:val="0"/>
          <w:numId w:val="44"/>
        </w:numPr>
        <w:rPr>
          <w:rFonts w:ascii="Arial" w:hAnsi="Arial" w:cs="Arial"/>
          <w:sz w:val="24"/>
          <w:szCs w:val="24"/>
        </w:rPr>
      </w:pPr>
      <w:r w:rsidRPr="00D52811">
        <w:rPr>
          <w:rFonts w:ascii="Arial" w:hAnsi="Arial" w:cs="Arial"/>
          <w:sz w:val="24"/>
          <w:szCs w:val="24"/>
        </w:rPr>
        <w:t>Public liability insurance</w:t>
      </w:r>
    </w:p>
    <w:p w14:paraId="76C1C848" w14:textId="77777777" w:rsidR="00D52811" w:rsidRDefault="00D52811" w:rsidP="00C42F3F">
      <w:pPr>
        <w:rPr>
          <w:rFonts w:ascii="Arial" w:hAnsi="Arial" w:cs="Arial"/>
          <w:sz w:val="24"/>
          <w:szCs w:val="24"/>
        </w:rPr>
      </w:pPr>
    </w:p>
    <w:p w14:paraId="52C57311" w14:textId="19233555" w:rsidR="00C42F3F" w:rsidRPr="00D52811" w:rsidRDefault="00C42F3F" w:rsidP="00D52811">
      <w:pPr>
        <w:pStyle w:val="ListParagraph"/>
        <w:numPr>
          <w:ilvl w:val="0"/>
          <w:numId w:val="44"/>
        </w:numPr>
        <w:rPr>
          <w:rFonts w:ascii="Arial" w:hAnsi="Arial" w:cs="Arial"/>
          <w:sz w:val="24"/>
          <w:szCs w:val="24"/>
        </w:rPr>
      </w:pPr>
      <w:r w:rsidRPr="00D52811">
        <w:rPr>
          <w:rFonts w:ascii="Arial" w:hAnsi="Arial" w:cs="Arial"/>
          <w:sz w:val="24"/>
          <w:szCs w:val="24"/>
        </w:rPr>
        <w:t>Professional indemnity insurance</w:t>
      </w:r>
    </w:p>
    <w:p w14:paraId="7DE88EDD" w14:textId="77777777" w:rsidR="00D52811" w:rsidRDefault="00D52811" w:rsidP="00C42F3F">
      <w:pPr>
        <w:rPr>
          <w:rFonts w:ascii="Arial" w:hAnsi="Arial" w:cs="Arial"/>
          <w:sz w:val="24"/>
          <w:szCs w:val="24"/>
        </w:rPr>
      </w:pPr>
    </w:p>
    <w:p w14:paraId="7BDC42E4" w14:textId="032D5A29" w:rsidR="00C42F3F" w:rsidRPr="00D52811" w:rsidRDefault="00C42F3F" w:rsidP="00D52811">
      <w:pPr>
        <w:pStyle w:val="ListParagraph"/>
        <w:numPr>
          <w:ilvl w:val="0"/>
          <w:numId w:val="44"/>
        </w:numPr>
        <w:rPr>
          <w:rFonts w:ascii="Arial" w:hAnsi="Arial" w:cs="Arial"/>
          <w:sz w:val="24"/>
          <w:szCs w:val="24"/>
        </w:rPr>
      </w:pPr>
      <w:proofErr w:type="gramStart"/>
      <w:r w:rsidRPr="00D52811">
        <w:rPr>
          <w:rFonts w:ascii="Arial" w:hAnsi="Arial" w:cs="Arial"/>
          <w:sz w:val="24"/>
          <w:szCs w:val="24"/>
        </w:rPr>
        <w:t>CV’s</w:t>
      </w:r>
      <w:proofErr w:type="gramEnd"/>
      <w:r w:rsidRPr="00D52811">
        <w:rPr>
          <w:rFonts w:ascii="Arial" w:hAnsi="Arial" w:cs="Arial"/>
          <w:sz w:val="24"/>
          <w:szCs w:val="24"/>
        </w:rPr>
        <w:t xml:space="preserve"> for the project team</w:t>
      </w:r>
    </w:p>
    <w:p w14:paraId="4FF33CFB" w14:textId="77777777" w:rsidR="00D52811" w:rsidRDefault="00D52811" w:rsidP="00C42F3F">
      <w:pPr>
        <w:rPr>
          <w:rFonts w:ascii="Arial" w:hAnsi="Arial" w:cs="Arial"/>
          <w:sz w:val="24"/>
          <w:szCs w:val="24"/>
        </w:rPr>
      </w:pPr>
    </w:p>
    <w:p w14:paraId="4BFF1E5D" w14:textId="1EAA1A6C" w:rsidR="00C42F3F" w:rsidRPr="00D52811" w:rsidRDefault="00D52811" w:rsidP="00D52811">
      <w:pPr>
        <w:pStyle w:val="ListParagraph"/>
        <w:numPr>
          <w:ilvl w:val="0"/>
          <w:numId w:val="44"/>
        </w:numPr>
        <w:rPr>
          <w:rFonts w:ascii="Arial" w:hAnsi="Arial" w:cs="Arial"/>
          <w:sz w:val="24"/>
          <w:szCs w:val="24"/>
        </w:rPr>
      </w:pPr>
      <w:r w:rsidRPr="00D52811">
        <w:rPr>
          <w:rFonts w:ascii="Arial" w:hAnsi="Arial" w:cs="Arial"/>
          <w:sz w:val="24"/>
          <w:szCs w:val="24"/>
        </w:rPr>
        <w:t>E</w:t>
      </w:r>
      <w:r w:rsidR="00C42F3F" w:rsidRPr="00D52811">
        <w:rPr>
          <w:rFonts w:ascii="Arial" w:hAnsi="Arial" w:cs="Arial"/>
          <w:sz w:val="24"/>
          <w:szCs w:val="24"/>
        </w:rPr>
        <w:t>vidence of relevant experience</w:t>
      </w:r>
      <w:r w:rsidRPr="00D52811">
        <w:rPr>
          <w:rFonts w:ascii="Arial" w:hAnsi="Arial" w:cs="Arial"/>
          <w:sz w:val="24"/>
          <w:szCs w:val="24"/>
        </w:rPr>
        <w:t xml:space="preserve"> within the project team</w:t>
      </w:r>
    </w:p>
    <w:p w14:paraId="18A35FB9" w14:textId="77777777" w:rsidR="00D52811" w:rsidRDefault="00D52811" w:rsidP="00C42F3F">
      <w:pPr>
        <w:rPr>
          <w:rFonts w:ascii="Arial" w:hAnsi="Arial" w:cs="Arial"/>
          <w:b/>
          <w:bCs/>
          <w:sz w:val="24"/>
          <w:szCs w:val="24"/>
        </w:rPr>
      </w:pPr>
    </w:p>
    <w:p w14:paraId="153CA13E" w14:textId="41774BCA" w:rsidR="00C42F3F" w:rsidRPr="003E17D5" w:rsidRDefault="00C42F3F" w:rsidP="00C42F3F">
      <w:pPr>
        <w:rPr>
          <w:rFonts w:ascii="Arial" w:hAnsi="Arial" w:cs="Arial"/>
          <w:b/>
          <w:bCs/>
          <w:sz w:val="24"/>
          <w:szCs w:val="24"/>
        </w:rPr>
      </w:pPr>
      <w:r w:rsidRPr="003E17D5">
        <w:rPr>
          <w:rFonts w:ascii="Arial" w:hAnsi="Arial" w:cs="Arial"/>
          <w:b/>
          <w:bCs/>
          <w:sz w:val="24"/>
          <w:szCs w:val="24"/>
        </w:rPr>
        <w:t>Sustainability</w:t>
      </w:r>
    </w:p>
    <w:p w14:paraId="6304BBBB" w14:textId="77777777" w:rsidR="00D52811" w:rsidRDefault="00D52811" w:rsidP="00C42F3F">
      <w:pPr>
        <w:rPr>
          <w:rFonts w:ascii="Arial" w:hAnsi="Arial" w:cs="Arial"/>
          <w:sz w:val="24"/>
          <w:szCs w:val="24"/>
        </w:rPr>
      </w:pPr>
    </w:p>
    <w:p w14:paraId="520277A0" w14:textId="7C1F9785" w:rsidR="00C42F3F" w:rsidRDefault="00C42F3F" w:rsidP="00C42F3F">
      <w:pPr>
        <w:rPr>
          <w:rFonts w:ascii="Arial" w:hAnsi="Arial" w:cs="Arial"/>
          <w:sz w:val="24"/>
          <w:szCs w:val="24"/>
        </w:rPr>
      </w:pPr>
      <w:r>
        <w:rPr>
          <w:rFonts w:ascii="Arial" w:hAnsi="Arial" w:cs="Arial"/>
          <w:sz w:val="24"/>
          <w:szCs w:val="24"/>
        </w:rPr>
        <w:t>As a delivery partner, the successful contractor is expected to pursue sustainability in their operations, thereby ensuring Natural England is not contracting to a supplier whose operational outputs run contrary to Natural England’s objectives.  The successful contractor is likely to be able to provide a copy of their environmental policy and any environmental accreditation schemes such as ISO 14001 or EMAS which they have been awarded or are working towards.</w:t>
      </w:r>
    </w:p>
    <w:p w14:paraId="43B4267E" w14:textId="1E6443C0" w:rsidR="00C42F3F" w:rsidRDefault="00C42F3F" w:rsidP="00C42F3F">
      <w:pPr>
        <w:rPr>
          <w:rFonts w:ascii="Arial" w:hAnsi="Arial" w:cs="Arial"/>
          <w:sz w:val="24"/>
          <w:szCs w:val="24"/>
        </w:rPr>
      </w:pPr>
      <w:r>
        <w:rPr>
          <w:rFonts w:ascii="Arial" w:hAnsi="Arial" w:cs="Arial"/>
          <w:sz w:val="24"/>
          <w:szCs w:val="24"/>
        </w:rPr>
        <w:t xml:space="preserve">Please therefore, provide details of your policies/procedures </w:t>
      </w:r>
      <w:proofErr w:type="gramStart"/>
      <w:r>
        <w:rPr>
          <w:rFonts w:ascii="Arial" w:hAnsi="Arial" w:cs="Arial"/>
          <w:sz w:val="24"/>
          <w:szCs w:val="24"/>
        </w:rPr>
        <w:t>with regard to</w:t>
      </w:r>
      <w:proofErr w:type="gramEnd"/>
      <w:r>
        <w:rPr>
          <w:rFonts w:ascii="Arial" w:hAnsi="Arial" w:cs="Arial"/>
          <w:sz w:val="24"/>
          <w:szCs w:val="24"/>
        </w:rPr>
        <w:t xml:space="preserve"> the delivery of this project.</w:t>
      </w:r>
    </w:p>
    <w:p w14:paraId="0787D566" w14:textId="011269D3" w:rsidR="00446926" w:rsidRDefault="00446926" w:rsidP="00C42F3F">
      <w:pPr>
        <w:rPr>
          <w:rFonts w:ascii="Arial" w:hAnsi="Arial" w:cs="Arial"/>
          <w:sz w:val="24"/>
          <w:szCs w:val="24"/>
        </w:rPr>
      </w:pPr>
    </w:p>
    <w:p w14:paraId="3A7266DF" w14:textId="77777777" w:rsidR="00446926" w:rsidRPr="003878C9" w:rsidRDefault="00446926" w:rsidP="00C42F3F">
      <w:pPr>
        <w:rPr>
          <w:rFonts w:ascii="Arial" w:hAnsi="Arial" w:cs="Arial"/>
          <w:sz w:val="24"/>
          <w:szCs w:val="24"/>
        </w:rPr>
      </w:pPr>
    </w:p>
    <w:p w14:paraId="781DCFD2" w14:textId="77777777" w:rsidR="003971A0" w:rsidRDefault="003971A0" w:rsidP="00C42F3F">
      <w:pPr>
        <w:rPr>
          <w:rFonts w:ascii="Arial" w:hAnsi="Arial" w:cs="Arial"/>
          <w:sz w:val="24"/>
          <w:szCs w:val="24"/>
        </w:rPr>
      </w:pPr>
    </w:p>
    <w:p w14:paraId="4991DE2B" w14:textId="2ABA92C4" w:rsidR="00C42F3F" w:rsidRDefault="00C42F3F" w:rsidP="00C42F3F">
      <w:pPr>
        <w:rPr>
          <w:rFonts w:ascii="Arial" w:hAnsi="Arial" w:cs="Arial"/>
          <w:b/>
          <w:bCs/>
          <w:sz w:val="24"/>
          <w:szCs w:val="24"/>
        </w:rPr>
      </w:pPr>
      <w:r w:rsidRPr="003E17D5">
        <w:rPr>
          <w:rFonts w:ascii="Arial" w:hAnsi="Arial" w:cs="Arial"/>
          <w:b/>
          <w:bCs/>
          <w:sz w:val="24"/>
          <w:szCs w:val="24"/>
        </w:rPr>
        <w:lastRenderedPageBreak/>
        <w:t>Pricing schedule</w:t>
      </w:r>
    </w:p>
    <w:p w14:paraId="529D3D32" w14:textId="77777777" w:rsidR="003971A0" w:rsidRPr="003E17D5" w:rsidRDefault="003971A0" w:rsidP="00C42F3F">
      <w:pPr>
        <w:rPr>
          <w:rFonts w:ascii="Arial" w:hAnsi="Arial" w:cs="Arial"/>
          <w:b/>
          <w:bCs/>
          <w:sz w:val="24"/>
          <w:szCs w:val="24"/>
        </w:rPr>
      </w:pPr>
    </w:p>
    <w:tbl>
      <w:tblPr>
        <w:tblStyle w:val="TableGrid"/>
        <w:tblW w:w="0" w:type="auto"/>
        <w:tblLook w:val="04A0" w:firstRow="1" w:lastRow="0" w:firstColumn="1" w:lastColumn="0" w:noHBand="0" w:noVBand="1"/>
      </w:tblPr>
      <w:tblGrid>
        <w:gridCol w:w="988"/>
        <w:gridCol w:w="3152"/>
        <w:gridCol w:w="1605"/>
        <w:gridCol w:w="1665"/>
        <w:gridCol w:w="1606"/>
      </w:tblGrid>
      <w:tr w:rsidR="00C42F3F" w:rsidRPr="003878C9" w14:paraId="24661F15" w14:textId="77777777" w:rsidTr="00C42F3F">
        <w:tc>
          <w:tcPr>
            <w:tcW w:w="4140" w:type="dxa"/>
            <w:gridSpan w:val="2"/>
          </w:tcPr>
          <w:p w14:paraId="7C04F115" w14:textId="77777777" w:rsidR="00C42F3F" w:rsidRPr="003878C9" w:rsidRDefault="00C42F3F" w:rsidP="00C42F3F">
            <w:pPr>
              <w:rPr>
                <w:rFonts w:ascii="Arial" w:hAnsi="Arial" w:cs="Arial"/>
                <w:sz w:val="24"/>
                <w:szCs w:val="24"/>
              </w:rPr>
            </w:pPr>
            <w:r w:rsidRPr="003878C9">
              <w:rPr>
                <w:rFonts w:ascii="Arial" w:hAnsi="Arial" w:cs="Arial"/>
                <w:sz w:val="24"/>
                <w:szCs w:val="24"/>
              </w:rPr>
              <w:t>Activity</w:t>
            </w:r>
          </w:p>
        </w:tc>
        <w:tc>
          <w:tcPr>
            <w:tcW w:w="1605" w:type="dxa"/>
          </w:tcPr>
          <w:p w14:paraId="64A1AE2F" w14:textId="77777777" w:rsidR="00C42F3F" w:rsidRPr="003878C9" w:rsidRDefault="00C42F3F" w:rsidP="00C42F3F">
            <w:pPr>
              <w:rPr>
                <w:rFonts w:ascii="Arial" w:hAnsi="Arial" w:cs="Arial"/>
                <w:sz w:val="24"/>
                <w:szCs w:val="24"/>
              </w:rPr>
            </w:pPr>
            <w:r w:rsidRPr="003878C9">
              <w:rPr>
                <w:rFonts w:ascii="Arial" w:hAnsi="Arial" w:cs="Arial"/>
                <w:sz w:val="24"/>
                <w:szCs w:val="24"/>
              </w:rPr>
              <w:t xml:space="preserve">Daily rate </w:t>
            </w:r>
            <w:proofErr w:type="spellStart"/>
            <w:r w:rsidRPr="003878C9">
              <w:rPr>
                <w:rFonts w:ascii="Arial" w:hAnsi="Arial" w:cs="Arial"/>
                <w:sz w:val="24"/>
                <w:szCs w:val="24"/>
              </w:rPr>
              <w:t>exc</w:t>
            </w:r>
            <w:proofErr w:type="spellEnd"/>
            <w:r w:rsidRPr="003878C9">
              <w:rPr>
                <w:rFonts w:ascii="Arial" w:hAnsi="Arial" w:cs="Arial"/>
                <w:sz w:val="24"/>
                <w:szCs w:val="24"/>
              </w:rPr>
              <w:t xml:space="preserve"> VAT</w:t>
            </w:r>
          </w:p>
        </w:tc>
        <w:tc>
          <w:tcPr>
            <w:tcW w:w="1665" w:type="dxa"/>
          </w:tcPr>
          <w:p w14:paraId="29A42F25" w14:textId="77777777" w:rsidR="00C42F3F" w:rsidRPr="003878C9" w:rsidRDefault="00C42F3F" w:rsidP="00C42F3F">
            <w:pPr>
              <w:rPr>
                <w:rFonts w:ascii="Arial" w:hAnsi="Arial" w:cs="Arial"/>
                <w:sz w:val="24"/>
                <w:szCs w:val="24"/>
              </w:rPr>
            </w:pPr>
            <w:r w:rsidRPr="003878C9">
              <w:rPr>
                <w:rFonts w:ascii="Arial" w:hAnsi="Arial" w:cs="Arial"/>
                <w:sz w:val="24"/>
                <w:szCs w:val="24"/>
              </w:rPr>
              <w:t>Number of days</w:t>
            </w:r>
          </w:p>
        </w:tc>
        <w:tc>
          <w:tcPr>
            <w:tcW w:w="1606" w:type="dxa"/>
          </w:tcPr>
          <w:p w14:paraId="1AB171C4" w14:textId="77777777" w:rsidR="00C42F3F" w:rsidRPr="003878C9" w:rsidRDefault="00C42F3F" w:rsidP="00C42F3F">
            <w:pPr>
              <w:rPr>
                <w:rFonts w:ascii="Arial" w:hAnsi="Arial" w:cs="Arial"/>
                <w:sz w:val="24"/>
                <w:szCs w:val="24"/>
              </w:rPr>
            </w:pPr>
            <w:r w:rsidRPr="003878C9">
              <w:rPr>
                <w:rFonts w:ascii="Arial" w:hAnsi="Arial" w:cs="Arial"/>
                <w:sz w:val="24"/>
                <w:szCs w:val="24"/>
              </w:rPr>
              <w:t xml:space="preserve">Total </w:t>
            </w:r>
            <w:proofErr w:type="spellStart"/>
            <w:r w:rsidRPr="003878C9">
              <w:rPr>
                <w:rFonts w:ascii="Arial" w:hAnsi="Arial" w:cs="Arial"/>
                <w:sz w:val="24"/>
                <w:szCs w:val="24"/>
              </w:rPr>
              <w:t>Exc</w:t>
            </w:r>
            <w:proofErr w:type="spellEnd"/>
            <w:r w:rsidRPr="003878C9">
              <w:rPr>
                <w:rFonts w:ascii="Arial" w:hAnsi="Arial" w:cs="Arial"/>
                <w:sz w:val="24"/>
                <w:szCs w:val="24"/>
              </w:rPr>
              <w:t xml:space="preserve"> VAT</w:t>
            </w:r>
          </w:p>
        </w:tc>
      </w:tr>
      <w:tr w:rsidR="00C42F3F" w:rsidRPr="003878C9" w14:paraId="7B95CF34" w14:textId="77777777" w:rsidTr="00C42F3F">
        <w:tc>
          <w:tcPr>
            <w:tcW w:w="988" w:type="dxa"/>
          </w:tcPr>
          <w:p w14:paraId="7CC328EA" w14:textId="77777777" w:rsidR="00C42F3F" w:rsidRPr="003878C9" w:rsidRDefault="00C42F3F" w:rsidP="00C42F3F">
            <w:pPr>
              <w:rPr>
                <w:rFonts w:ascii="Arial" w:hAnsi="Arial" w:cs="Arial"/>
                <w:sz w:val="24"/>
                <w:szCs w:val="24"/>
              </w:rPr>
            </w:pPr>
            <w:r w:rsidRPr="003878C9">
              <w:rPr>
                <w:rFonts w:ascii="Arial" w:hAnsi="Arial" w:cs="Arial"/>
                <w:sz w:val="24"/>
                <w:szCs w:val="24"/>
              </w:rPr>
              <w:t>1</w:t>
            </w:r>
          </w:p>
        </w:tc>
        <w:tc>
          <w:tcPr>
            <w:tcW w:w="3152" w:type="dxa"/>
          </w:tcPr>
          <w:p w14:paraId="6605935D" w14:textId="3F406FF1" w:rsidR="00C42F3F" w:rsidRPr="003878C9" w:rsidRDefault="00E125A1" w:rsidP="00C42F3F">
            <w:pPr>
              <w:rPr>
                <w:rFonts w:ascii="Arial" w:hAnsi="Arial" w:cs="Arial"/>
                <w:sz w:val="24"/>
                <w:szCs w:val="24"/>
              </w:rPr>
            </w:pPr>
            <w:r>
              <w:rPr>
                <w:rFonts w:ascii="Arial" w:eastAsia="Times New Roman" w:hAnsi="Arial" w:cs="Arial"/>
                <w:sz w:val="24"/>
                <w:szCs w:val="24"/>
              </w:rPr>
              <w:t>C</w:t>
            </w:r>
            <w:r w:rsidRPr="000E522E">
              <w:rPr>
                <w:rFonts w:ascii="Arial" w:eastAsia="Times New Roman" w:hAnsi="Arial" w:cs="Arial"/>
                <w:sz w:val="24"/>
                <w:szCs w:val="24"/>
              </w:rPr>
              <w:t>ontext and</w:t>
            </w:r>
            <w:r>
              <w:rPr>
                <w:rFonts w:ascii="Arial" w:eastAsia="Times New Roman" w:hAnsi="Arial" w:cs="Arial"/>
                <w:sz w:val="24"/>
                <w:szCs w:val="24"/>
              </w:rPr>
              <w:t xml:space="preserve"> a</w:t>
            </w:r>
            <w:r w:rsidRPr="000E522E">
              <w:rPr>
                <w:rFonts w:ascii="Arial" w:eastAsia="Times New Roman" w:hAnsi="Arial" w:cs="Arial"/>
                <w:sz w:val="24"/>
                <w:szCs w:val="24"/>
              </w:rPr>
              <w:t xml:space="preserve"> summary of </w:t>
            </w:r>
            <w:r>
              <w:rPr>
                <w:rFonts w:ascii="Arial" w:eastAsia="Times New Roman" w:hAnsi="Arial" w:cs="Arial"/>
                <w:sz w:val="24"/>
                <w:szCs w:val="24"/>
              </w:rPr>
              <w:t xml:space="preserve">current environmental and planning </w:t>
            </w:r>
            <w:r w:rsidRPr="000E522E">
              <w:rPr>
                <w:rFonts w:ascii="Arial" w:eastAsia="Times New Roman" w:hAnsi="Arial" w:cs="Arial"/>
                <w:sz w:val="24"/>
                <w:szCs w:val="24"/>
              </w:rPr>
              <w:t xml:space="preserve">legislation </w:t>
            </w:r>
            <w:r>
              <w:rPr>
                <w:rFonts w:ascii="Arial" w:eastAsia="Times New Roman" w:hAnsi="Arial" w:cs="Arial"/>
                <w:sz w:val="24"/>
                <w:szCs w:val="24"/>
              </w:rPr>
              <w:t xml:space="preserve">which currently </w:t>
            </w:r>
            <w:r w:rsidR="00AE7A7F">
              <w:rPr>
                <w:rFonts w:ascii="Arial" w:eastAsia="Times New Roman" w:hAnsi="Arial" w:cs="Arial"/>
                <w:sz w:val="24"/>
                <w:szCs w:val="24"/>
              </w:rPr>
              <w:t>a</w:t>
            </w:r>
            <w:r>
              <w:rPr>
                <w:rFonts w:ascii="Arial" w:eastAsia="Times New Roman" w:hAnsi="Arial" w:cs="Arial"/>
                <w:sz w:val="24"/>
                <w:szCs w:val="24"/>
              </w:rPr>
              <w:t xml:space="preserve">ffects the </w:t>
            </w:r>
            <w:r w:rsidRPr="004871C2">
              <w:rPr>
                <w:rFonts w:ascii="Arial" w:eastAsia="Times New Roman" w:hAnsi="Arial" w:cs="Arial"/>
                <w:sz w:val="24"/>
                <w:szCs w:val="24"/>
              </w:rPr>
              <w:t>Peak District Moors (South Pennine Phase 1) SPA, South Pennine Moors Phase 2 SPA, South Pennine Moors SAC and associated SSSIs</w:t>
            </w:r>
          </w:p>
        </w:tc>
        <w:tc>
          <w:tcPr>
            <w:tcW w:w="1605" w:type="dxa"/>
          </w:tcPr>
          <w:p w14:paraId="7EF34873" w14:textId="77777777" w:rsidR="00C42F3F" w:rsidRPr="003878C9" w:rsidRDefault="00C42F3F" w:rsidP="00C42F3F">
            <w:pPr>
              <w:rPr>
                <w:rFonts w:ascii="Arial" w:hAnsi="Arial" w:cs="Arial"/>
                <w:sz w:val="24"/>
                <w:szCs w:val="24"/>
              </w:rPr>
            </w:pPr>
          </w:p>
        </w:tc>
        <w:tc>
          <w:tcPr>
            <w:tcW w:w="1665" w:type="dxa"/>
          </w:tcPr>
          <w:p w14:paraId="562F52AC" w14:textId="77777777" w:rsidR="00C42F3F" w:rsidRPr="003878C9" w:rsidRDefault="00C42F3F" w:rsidP="00C42F3F">
            <w:pPr>
              <w:rPr>
                <w:rFonts w:ascii="Arial" w:hAnsi="Arial" w:cs="Arial"/>
                <w:sz w:val="24"/>
                <w:szCs w:val="24"/>
              </w:rPr>
            </w:pPr>
          </w:p>
        </w:tc>
        <w:tc>
          <w:tcPr>
            <w:tcW w:w="1606" w:type="dxa"/>
          </w:tcPr>
          <w:p w14:paraId="708363BA" w14:textId="77777777" w:rsidR="00C42F3F" w:rsidRPr="003878C9" w:rsidRDefault="00C42F3F" w:rsidP="00C42F3F">
            <w:pPr>
              <w:rPr>
                <w:rFonts w:ascii="Arial" w:hAnsi="Arial" w:cs="Arial"/>
                <w:sz w:val="24"/>
                <w:szCs w:val="24"/>
              </w:rPr>
            </w:pPr>
          </w:p>
        </w:tc>
      </w:tr>
      <w:tr w:rsidR="00C42F3F" w:rsidRPr="003878C9" w14:paraId="61116F29" w14:textId="77777777" w:rsidTr="00C42F3F">
        <w:tc>
          <w:tcPr>
            <w:tcW w:w="988" w:type="dxa"/>
          </w:tcPr>
          <w:p w14:paraId="3D3AE8D0" w14:textId="77777777" w:rsidR="00C42F3F" w:rsidRPr="003878C9" w:rsidRDefault="00C42F3F" w:rsidP="00C42F3F">
            <w:pPr>
              <w:rPr>
                <w:rFonts w:ascii="Arial" w:hAnsi="Arial" w:cs="Arial"/>
                <w:sz w:val="24"/>
                <w:szCs w:val="24"/>
              </w:rPr>
            </w:pPr>
            <w:r w:rsidRPr="003878C9">
              <w:rPr>
                <w:rFonts w:ascii="Arial" w:hAnsi="Arial" w:cs="Arial"/>
                <w:sz w:val="24"/>
                <w:szCs w:val="24"/>
              </w:rPr>
              <w:t>2</w:t>
            </w:r>
          </w:p>
        </w:tc>
        <w:tc>
          <w:tcPr>
            <w:tcW w:w="3152" w:type="dxa"/>
          </w:tcPr>
          <w:p w14:paraId="18025532" w14:textId="7913B7C4" w:rsidR="00C42F3F" w:rsidRPr="003878C9" w:rsidRDefault="00E125A1" w:rsidP="00C42F3F">
            <w:pPr>
              <w:rPr>
                <w:rFonts w:ascii="Arial" w:hAnsi="Arial" w:cs="Arial"/>
                <w:sz w:val="24"/>
                <w:szCs w:val="24"/>
              </w:rPr>
            </w:pPr>
            <w:r>
              <w:rPr>
                <w:rFonts w:ascii="Arial" w:eastAsia="Times New Roman" w:hAnsi="Arial" w:cs="Arial"/>
                <w:sz w:val="24"/>
                <w:szCs w:val="24"/>
              </w:rPr>
              <w:t>I</w:t>
            </w:r>
            <w:r w:rsidRPr="000E522E">
              <w:rPr>
                <w:rFonts w:ascii="Arial" w:eastAsia="Times New Roman" w:hAnsi="Arial" w:cs="Arial"/>
                <w:sz w:val="24"/>
                <w:szCs w:val="24"/>
              </w:rPr>
              <w:t xml:space="preserve">nitial </w:t>
            </w:r>
            <w:r>
              <w:rPr>
                <w:rFonts w:ascii="Arial" w:eastAsia="Times New Roman" w:hAnsi="Arial" w:cs="Arial"/>
                <w:sz w:val="24"/>
                <w:szCs w:val="24"/>
              </w:rPr>
              <w:t xml:space="preserve">GIS </w:t>
            </w:r>
            <w:r w:rsidRPr="000E522E">
              <w:rPr>
                <w:rFonts w:ascii="Arial" w:eastAsia="Times New Roman" w:hAnsi="Arial" w:cs="Arial"/>
                <w:sz w:val="24"/>
                <w:szCs w:val="24"/>
              </w:rPr>
              <w:t>mapping</w:t>
            </w:r>
            <w:r>
              <w:rPr>
                <w:rFonts w:ascii="Arial" w:eastAsia="Times New Roman" w:hAnsi="Arial" w:cs="Arial"/>
                <w:sz w:val="24"/>
                <w:szCs w:val="24"/>
              </w:rPr>
              <w:t xml:space="preserve"> of the area </w:t>
            </w:r>
            <w:r w:rsidRPr="000E522E">
              <w:rPr>
                <w:rFonts w:ascii="Arial" w:eastAsia="Times New Roman" w:hAnsi="Arial" w:cs="Arial"/>
                <w:sz w:val="24"/>
                <w:szCs w:val="24"/>
              </w:rPr>
              <w:t xml:space="preserve">to identify access points, </w:t>
            </w:r>
            <w:proofErr w:type="gramStart"/>
            <w:r w:rsidRPr="000E522E">
              <w:rPr>
                <w:rFonts w:ascii="Arial" w:eastAsia="Times New Roman" w:hAnsi="Arial" w:cs="Arial"/>
                <w:sz w:val="24"/>
                <w:szCs w:val="24"/>
              </w:rPr>
              <w:t>parking</w:t>
            </w:r>
            <w:proofErr w:type="gramEnd"/>
            <w:r w:rsidRPr="000E522E">
              <w:rPr>
                <w:rFonts w:ascii="Arial" w:eastAsia="Times New Roman" w:hAnsi="Arial" w:cs="Arial"/>
                <w:sz w:val="24"/>
                <w:szCs w:val="24"/>
              </w:rPr>
              <w:t xml:space="preserve"> and other </w:t>
            </w:r>
            <w:r>
              <w:rPr>
                <w:rFonts w:ascii="Arial" w:eastAsia="Times New Roman" w:hAnsi="Arial" w:cs="Arial"/>
                <w:sz w:val="24"/>
                <w:szCs w:val="24"/>
              </w:rPr>
              <w:t xml:space="preserve">relevant </w:t>
            </w:r>
            <w:r w:rsidRPr="000E522E">
              <w:rPr>
                <w:rFonts w:ascii="Arial" w:eastAsia="Times New Roman" w:hAnsi="Arial" w:cs="Arial"/>
                <w:sz w:val="24"/>
                <w:szCs w:val="24"/>
              </w:rPr>
              <w:t>infrastructure</w:t>
            </w:r>
            <w:r>
              <w:rPr>
                <w:rFonts w:ascii="Arial" w:eastAsia="Times New Roman" w:hAnsi="Arial" w:cs="Arial"/>
                <w:sz w:val="24"/>
                <w:szCs w:val="24"/>
              </w:rPr>
              <w:t xml:space="preserve"> within the South Pennines. Any newly created GIS data should be provided alongside the report</w:t>
            </w:r>
          </w:p>
        </w:tc>
        <w:tc>
          <w:tcPr>
            <w:tcW w:w="1605" w:type="dxa"/>
          </w:tcPr>
          <w:p w14:paraId="2C8B2CA4" w14:textId="77777777" w:rsidR="00C42F3F" w:rsidRPr="003878C9" w:rsidRDefault="00C42F3F" w:rsidP="00C42F3F">
            <w:pPr>
              <w:rPr>
                <w:rFonts w:ascii="Arial" w:hAnsi="Arial" w:cs="Arial"/>
                <w:sz w:val="24"/>
                <w:szCs w:val="24"/>
              </w:rPr>
            </w:pPr>
          </w:p>
        </w:tc>
        <w:tc>
          <w:tcPr>
            <w:tcW w:w="1665" w:type="dxa"/>
          </w:tcPr>
          <w:p w14:paraId="723C625F" w14:textId="77777777" w:rsidR="00C42F3F" w:rsidRPr="003878C9" w:rsidRDefault="00C42F3F" w:rsidP="00C42F3F">
            <w:pPr>
              <w:rPr>
                <w:rFonts w:ascii="Arial" w:hAnsi="Arial" w:cs="Arial"/>
                <w:sz w:val="24"/>
                <w:szCs w:val="24"/>
              </w:rPr>
            </w:pPr>
          </w:p>
        </w:tc>
        <w:tc>
          <w:tcPr>
            <w:tcW w:w="1606" w:type="dxa"/>
          </w:tcPr>
          <w:p w14:paraId="1196CBB4" w14:textId="77777777" w:rsidR="00C42F3F" w:rsidRPr="003878C9" w:rsidRDefault="00C42F3F" w:rsidP="00C42F3F">
            <w:pPr>
              <w:rPr>
                <w:rFonts w:ascii="Arial" w:hAnsi="Arial" w:cs="Arial"/>
                <w:sz w:val="24"/>
                <w:szCs w:val="24"/>
              </w:rPr>
            </w:pPr>
          </w:p>
        </w:tc>
      </w:tr>
      <w:tr w:rsidR="00C42F3F" w:rsidRPr="003878C9" w14:paraId="6B5E47EC" w14:textId="77777777" w:rsidTr="00C42F3F">
        <w:tc>
          <w:tcPr>
            <w:tcW w:w="988" w:type="dxa"/>
          </w:tcPr>
          <w:p w14:paraId="74E26FA1" w14:textId="77777777" w:rsidR="00C42F3F" w:rsidRPr="003878C9" w:rsidRDefault="00C42F3F" w:rsidP="00C42F3F">
            <w:pPr>
              <w:rPr>
                <w:rFonts w:ascii="Arial" w:hAnsi="Arial" w:cs="Arial"/>
                <w:sz w:val="24"/>
                <w:szCs w:val="24"/>
              </w:rPr>
            </w:pPr>
            <w:r w:rsidRPr="003878C9">
              <w:rPr>
                <w:rFonts w:ascii="Arial" w:hAnsi="Arial" w:cs="Arial"/>
                <w:sz w:val="24"/>
                <w:szCs w:val="24"/>
              </w:rPr>
              <w:t>3</w:t>
            </w:r>
          </w:p>
        </w:tc>
        <w:tc>
          <w:tcPr>
            <w:tcW w:w="3152" w:type="dxa"/>
          </w:tcPr>
          <w:p w14:paraId="2DE1575E" w14:textId="4BFFC560" w:rsidR="00C42F3F" w:rsidRPr="003878C9" w:rsidRDefault="00E125A1" w:rsidP="00C42F3F">
            <w:pPr>
              <w:rPr>
                <w:rFonts w:ascii="Arial" w:hAnsi="Arial" w:cs="Arial"/>
                <w:sz w:val="24"/>
                <w:szCs w:val="24"/>
              </w:rPr>
            </w:pPr>
            <w:r>
              <w:rPr>
                <w:rFonts w:ascii="Arial" w:hAnsi="Arial" w:cs="Arial"/>
                <w:sz w:val="24"/>
                <w:szCs w:val="24"/>
              </w:rPr>
              <w:t>Collation housing growth and local plan data across any relevant local authorities</w:t>
            </w:r>
          </w:p>
        </w:tc>
        <w:tc>
          <w:tcPr>
            <w:tcW w:w="1605" w:type="dxa"/>
          </w:tcPr>
          <w:p w14:paraId="38E18FEF" w14:textId="77777777" w:rsidR="00C42F3F" w:rsidRPr="003878C9" w:rsidRDefault="00C42F3F" w:rsidP="00C42F3F">
            <w:pPr>
              <w:rPr>
                <w:rFonts w:ascii="Arial" w:hAnsi="Arial" w:cs="Arial"/>
                <w:sz w:val="24"/>
                <w:szCs w:val="24"/>
              </w:rPr>
            </w:pPr>
          </w:p>
        </w:tc>
        <w:tc>
          <w:tcPr>
            <w:tcW w:w="1665" w:type="dxa"/>
          </w:tcPr>
          <w:p w14:paraId="405B950C" w14:textId="77777777" w:rsidR="00C42F3F" w:rsidRPr="003878C9" w:rsidRDefault="00C42F3F" w:rsidP="00C42F3F">
            <w:pPr>
              <w:rPr>
                <w:rFonts w:ascii="Arial" w:hAnsi="Arial" w:cs="Arial"/>
                <w:sz w:val="24"/>
                <w:szCs w:val="24"/>
              </w:rPr>
            </w:pPr>
          </w:p>
        </w:tc>
        <w:tc>
          <w:tcPr>
            <w:tcW w:w="1606" w:type="dxa"/>
          </w:tcPr>
          <w:p w14:paraId="1471C34E" w14:textId="77777777" w:rsidR="00C42F3F" w:rsidRPr="003878C9" w:rsidRDefault="00C42F3F" w:rsidP="00C42F3F">
            <w:pPr>
              <w:rPr>
                <w:rFonts w:ascii="Arial" w:hAnsi="Arial" w:cs="Arial"/>
                <w:sz w:val="24"/>
                <w:szCs w:val="24"/>
              </w:rPr>
            </w:pPr>
          </w:p>
        </w:tc>
      </w:tr>
      <w:tr w:rsidR="00C42F3F" w:rsidRPr="003878C9" w14:paraId="2FAFF8F5" w14:textId="77777777" w:rsidTr="00C42F3F">
        <w:tc>
          <w:tcPr>
            <w:tcW w:w="988" w:type="dxa"/>
          </w:tcPr>
          <w:p w14:paraId="1AFA189B" w14:textId="77777777" w:rsidR="00C42F3F" w:rsidRPr="003878C9" w:rsidRDefault="00C42F3F" w:rsidP="00C42F3F">
            <w:pPr>
              <w:rPr>
                <w:rFonts w:ascii="Arial" w:hAnsi="Arial" w:cs="Arial"/>
                <w:sz w:val="24"/>
                <w:szCs w:val="24"/>
              </w:rPr>
            </w:pPr>
            <w:r w:rsidRPr="003878C9">
              <w:rPr>
                <w:rFonts w:ascii="Arial" w:hAnsi="Arial" w:cs="Arial"/>
                <w:sz w:val="24"/>
                <w:szCs w:val="24"/>
              </w:rPr>
              <w:t>4</w:t>
            </w:r>
          </w:p>
        </w:tc>
        <w:tc>
          <w:tcPr>
            <w:tcW w:w="3152" w:type="dxa"/>
          </w:tcPr>
          <w:p w14:paraId="078EAD22" w14:textId="56857746" w:rsidR="00C42F3F" w:rsidRPr="003878C9" w:rsidRDefault="00E125A1" w:rsidP="00C42F3F">
            <w:pPr>
              <w:rPr>
                <w:rFonts w:ascii="Arial" w:hAnsi="Arial" w:cs="Arial"/>
                <w:sz w:val="24"/>
                <w:szCs w:val="24"/>
              </w:rPr>
            </w:pPr>
            <w:r>
              <w:rPr>
                <w:rFonts w:ascii="Arial" w:eastAsia="Times New Roman" w:hAnsi="Arial" w:cs="Arial"/>
                <w:sz w:val="24"/>
                <w:szCs w:val="24"/>
              </w:rPr>
              <w:t>C</w:t>
            </w:r>
            <w:r w:rsidRPr="000E522E">
              <w:rPr>
                <w:rFonts w:ascii="Arial" w:eastAsia="Times New Roman" w:hAnsi="Arial" w:cs="Arial"/>
                <w:sz w:val="24"/>
                <w:szCs w:val="24"/>
              </w:rPr>
              <w:t>ollati</w:t>
            </w:r>
            <w:r>
              <w:rPr>
                <w:rFonts w:ascii="Arial" w:eastAsia="Times New Roman" w:hAnsi="Arial" w:cs="Arial"/>
                <w:sz w:val="24"/>
                <w:szCs w:val="24"/>
              </w:rPr>
              <w:t xml:space="preserve">on of </w:t>
            </w:r>
            <w:r w:rsidRPr="000E522E">
              <w:rPr>
                <w:rFonts w:ascii="Arial" w:eastAsia="Times New Roman" w:hAnsi="Arial" w:cs="Arial"/>
                <w:sz w:val="24"/>
                <w:szCs w:val="24"/>
              </w:rPr>
              <w:t>ecological data</w:t>
            </w:r>
            <w:r>
              <w:rPr>
                <w:rFonts w:ascii="Arial" w:eastAsia="Times New Roman" w:hAnsi="Arial" w:cs="Arial"/>
                <w:sz w:val="24"/>
                <w:szCs w:val="24"/>
              </w:rPr>
              <w:t xml:space="preserve"> for </w:t>
            </w:r>
            <w:r w:rsidRPr="000E522E">
              <w:rPr>
                <w:rFonts w:ascii="Arial" w:eastAsia="Times New Roman" w:hAnsi="Arial" w:cs="Arial"/>
                <w:sz w:val="24"/>
                <w:szCs w:val="24"/>
              </w:rPr>
              <w:t>key species</w:t>
            </w:r>
            <w:r>
              <w:rPr>
                <w:rFonts w:ascii="Arial" w:eastAsia="Times New Roman" w:hAnsi="Arial" w:cs="Arial"/>
                <w:sz w:val="24"/>
                <w:szCs w:val="24"/>
              </w:rPr>
              <w:t xml:space="preserve">, </w:t>
            </w:r>
            <w:proofErr w:type="gramStart"/>
            <w:r w:rsidRPr="000E522E">
              <w:rPr>
                <w:rFonts w:ascii="Arial" w:eastAsia="Times New Roman" w:hAnsi="Arial" w:cs="Arial"/>
                <w:sz w:val="24"/>
                <w:szCs w:val="24"/>
              </w:rPr>
              <w:t>habitats</w:t>
            </w:r>
            <w:proofErr w:type="gramEnd"/>
            <w:r>
              <w:rPr>
                <w:rFonts w:ascii="Arial" w:eastAsia="Times New Roman" w:hAnsi="Arial" w:cs="Arial"/>
                <w:sz w:val="24"/>
                <w:szCs w:val="24"/>
              </w:rPr>
              <w:t xml:space="preserve"> and condition where relevant to the analysis (below)</w:t>
            </w:r>
          </w:p>
        </w:tc>
        <w:tc>
          <w:tcPr>
            <w:tcW w:w="1605" w:type="dxa"/>
          </w:tcPr>
          <w:p w14:paraId="07949505" w14:textId="77777777" w:rsidR="00C42F3F" w:rsidRPr="003878C9" w:rsidRDefault="00C42F3F" w:rsidP="00C42F3F">
            <w:pPr>
              <w:rPr>
                <w:rFonts w:ascii="Arial" w:hAnsi="Arial" w:cs="Arial"/>
                <w:sz w:val="24"/>
                <w:szCs w:val="24"/>
              </w:rPr>
            </w:pPr>
          </w:p>
        </w:tc>
        <w:tc>
          <w:tcPr>
            <w:tcW w:w="1665" w:type="dxa"/>
          </w:tcPr>
          <w:p w14:paraId="6A25A5F9" w14:textId="77777777" w:rsidR="00C42F3F" w:rsidRPr="003878C9" w:rsidRDefault="00C42F3F" w:rsidP="00C42F3F">
            <w:pPr>
              <w:rPr>
                <w:rFonts w:ascii="Arial" w:hAnsi="Arial" w:cs="Arial"/>
                <w:sz w:val="24"/>
                <w:szCs w:val="24"/>
              </w:rPr>
            </w:pPr>
          </w:p>
        </w:tc>
        <w:tc>
          <w:tcPr>
            <w:tcW w:w="1606" w:type="dxa"/>
          </w:tcPr>
          <w:p w14:paraId="415D3466" w14:textId="77777777" w:rsidR="00C42F3F" w:rsidRPr="003878C9" w:rsidRDefault="00C42F3F" w:rsidP="00C42F3F">
            <w:pPr>
              <w:rPr>
                <w:rFonts w:ascii="Arial" w:hAnsi="Arial" w:cs="Arial"/>
                <w:sz w:val="24"/>
                <w:szCs w:val="24"/>
              </w:rPr>
            </w:pPr>
          </w:p>
        </w:tc>
      </w:tr>
      <w:tr w:rsidR="00C42F3F" w:rsidRPr="003878C9" w14:paraId="7D8327E0" w14:textId="77777777" w:rsidTr="00C42F3F">
        <w:tc>
          <w:tcPr>
            <w:tcW w:w="988" w:type="dxa"/>
          </w:tcPr>
          <w:p w14:paraId="0CEEA8EC" w14:textId="77777777" w:rsidR="00C42F3F" w:rsidRPr="003878C9" w:rsidRDefault="00C42F3F" w:rsidP="00C42F3F">
            <w:pPr>
              <w:rPr>
                <w:rFonts w:ascii="Arial" w:hAnsi="Arial" w:cs="Arial"/>
                <w:sz w:val="24"/>
                <w:szCs w:val="24"/>
              </w:rPr>
            </w:pPr>
            <w:r w:rsidRPr="003878C9">
              <w:rPr>
                <w:rFonts w:ascii="Arial" w:hAnsi="Arial" w:cs="Arial"/>
                <w:sz w:val="24"/>
                <w:szCs w:val="24"/>
              </w:rPr>
              <w:t>5</w:t>
            </w:r>
          </w:p>
        </w:tc>
        <w:tc>
          <w:tcPr>
            <w:tcW w:w="3152" w:type="dxa"/>
          </w:tcPr>
          <w:p w14:paraId="3AD31803" w14:textId="51592706" w:rsidR="00C42F3F" w:rsidRPr="003878C9" w:rsidRDefault="00E125A1" w:rsidP="00C42F3F">
            <w:pPr>
              <w:rPr>
                <w:rFonts w:ascii="Arial" w:hAnsi="Arial" w:cs="Arial"/>
                <w:sz w:val="24"/>
                <w:szCs w:val="24"/>
              </w:rPr>
            </w:pPr>
            <w:r>
              <w:rPr>
                <w:rFonts w:ascii="Arial" w:hAnsi="Arial" w:cs="Arial"/>
                <w:sz w:val="24"/>
                <w:szCs w:val="24"/>
              </w:rPr>
              <w:t>An analysis of the data and information to determine the scale, likely significant impacts, the scope (</w:t>
            </w:r>
            <w:proofErr w:type="gramStart"/>
            <w:r>
              <w:rPr>
                <w:rFonts w:ascii="Arial" w:hAnsi="Arial" w:cs="Arial"/>
                <w:sz w:val="24"/>
                <w:szCs w:val="24"/>
              </w:rPr>
              <w:t>i.e.</w:t>
            </w:r>
            <w:proofErr w:type="gramEnd"/>
            <w:r>
              <w:rPr>
                <w:rFonts w:ascii="Arial" w:hAnsi="Arial" w:cs="Arial"/>
                <w:sz w:val="24"/>
                <w:szCs w:val="24"/>
              </w:rPr>
              <w:t xml:space="preserve"> which Local Planning Authorities/areas) and uncertainties arising from recreational disturbance due to housing growth</w:t>
            </w:r>
          </w:p>
        </w:tc>
        <w:tc>
          <w:tcPr>
            <w:tcW w:w="1605" w:type="dxa"/>
          </w:tcPr>
          <w:p w14:paraId="4F4D005C" w14:textId="77777777" w:rsidR="00C42F3F" w:rsidRPr="003878C9" w:rsidRDefault="00C42F3F" w:rsidP="00C42F3F">
            <w:pPr>
              <w:rPr>
                <w:rFonts w:ascii="Arial" w:hAnsi="Arial" w:cs="Arial"/>
                <w:sz w:val="24"/>
                <w:szCs w:val="24"/>
              </w:rPr>
            </w:pPr>
          </w:p>
        </w:tc>
        <w:tc>
          <w:tcPr>
            <w:tcW w:w="1665" w:type="dxa"/>
          </w:tcPr>
          <w:p w14:paraId="58139805" w14:textId="77777777" w:rsidR="00C42F3F" w:rsidRPr="003878C9" w:rsidRDefault="00C42F3F" w:rsidP="00C42F3F">
            <w:pPr>
              <w:rPr>
                <w:rFonts w:ascii="Arial" w:hAnsi="Arial" w:cs="Arial"/>
                <w:sz w:val="24"/>
                <w:szCs w:val="24"/>
              </w:rPr>
            </w:pPr>
          </w:p>
        </w:tc>
        <w:tc>
          <w:tcPr>
            <w:tcW w:w="1606" w:type="dxa"/>
          </w:tcPr>
          <w:p w14:paraId="02BBE66A" w14:textId="77777777" w:rsidR="00C42F3F" w:rsidRPr="003878C9" w:rsidRDefault="00C42F3F" w:rsidP="00C42F3F">
            <w:pPr>
              <w:rPr>
                <w:rFonts w:ascii="Arial" w:hAnsi="Arial" w:cs="Arial"/>
                <w:sz w:val="24"/>
                <w:szCs w:val="24"/>
              </w:rPr>
            </w:pPr>
          </w:p>
        </w:tc>
      </w:tr>
      <w:tr w:rsidR="00C42F3F" w:rsidRPr="003878C9" w14:paraId="768471AF" w14:textId="77777777" w:rsidTr="00C42F3F">
        <w:tc>
          <w:tcPr>
            <w:tcW w:w="988" w:type="dxa"/>
          </w:tcPr>
          <w:p w14:paraId="2B9DC57F" w14:textId="77777777" w:rsidR="00C42F3F" w:rsidRPr="003878C9" w:rsidRDefault="00C42F3F" w:rsidP="00C42F3F">
            <w:pPr>
              <w:rPr>
                <w:rFonts w:ascii="Arial" w:hAnsi="Arial" w:cs="Arial"/>
                <w:sz w:val="24"/>
                <w:szCs w:val="24"/>
              </w:rPr>
            </w:pPr>
            <w:r w:rsidRPr="003878C9">
              <w:rPr>
                <w:rFonts w:ascii="Arial" w:hAnsi="Arial" w:cs="Arial"/>
                <w:sz w:val="24"/>
                <w:szCs w:val="24"/>
              </w:rPr>
              <w:t>6</w:t>
            </w:r>
          </w:p>
        </w:tc>
        <w:tc>
          <w:tcPr>
            <w:tcW w:w="3152" w:type="dxa"/>
          </w:tcPr>
          <w:p w14:paraId="5D776A4D" w14:textId="77777777" w:rsidR="00E125A1" w:rsidRPr="00E125A1" w:rsidRDefault="00E125A1" w:rsidP="00E125A1">
            <w:pPr>
              <w:rPr>
                <w:rFonts w:ascii="Arial" w:hAnsi="Arial" w:cs="Arial"/>
                <w:sz w:val="24"/>
                <w:szCs w:val="24"/>
              </w:rPr>
            </w:pPr>
            <w:r w:rsidRPr="00E125A1">
              <w:rPr>
                <w:rFonts w:ascii="Arial" w:hAnsi="Arial" w:cs="Arial"/>
                <w:sz w:val="24"/>
                <w:szCs w:val="24"/>
              </w:rPr>
              <w:t xml:space="preserve">Determine the next steps with sufficient detail </w:t>
            </w:r>
            <w:proofErr w:type="gramStart"/>
            <w:r w:rsidRPr="00E125A1">
              <w:rPr>
                <w:rFonts w:ascii="Arial" w:hAnsi="Arial" w:cs="Arial"/>
                <w:sz w:val="24"/>
                <w:szCs w:val="24"/>
              </w:rPr>
              <w:t>e.g.</w:t>
            </w:r>
            <w:proofErr w:type="gramEnd"/>
            <w:r w:rsidRPr="00E125A1">
              <w:rPr>
                <w:rFonts w:ascii="Arial" w:hAnsi="Arial" w:cs="Arial"/>
                <w:sz w:val="24"/>
                <w:szCs w:val="24"/>
              </w:rPr>
              <w:t xml:space="preserve"> need for further evidence with a recommendation for survey methodology and locations. </w:t>
            </w:r>
          </w:p>
          <w:p w14:paraId="5EAE7320" w14:textId="004B2226" w:rsidR="00C42F3F" w:rsidRPr="003878C9" w:rsidRDefault="00C42F3F" w:rsidP="00C42F3F">
            <w:pPr>
              <w:rPr>
                <w:rFonts w:ascii="Arial" w:hAnsi="Arial" w:cs="Arial"/>
                <w:sz w:val="24"/>
                <w:szCs w:val="24"/>
              </w:rPr>
            </w:pPr>
          </w:p>
        </w:tc>
        <w:tc>
          <w:tcPr>
            <w:tcW w:w="1605" w:type="dxa"/>
          </w:tcPr>
          <w:p w14:paraId="6583723B" w14:textId="77777777" w:rsidR="00C42F3F" w:rsidRPr="003878C9" w:rsidRDefault="00C42F3F" w:rsidP="00C42F3F">
            <w:pPr>
              <w:rPr>
                <w:rFonts w:ascii="Arial" w:hAnsi="Arial" w:cs="Arial"/>
                <w:sz w:val="24"/>
                <w:szCs w:val="24"/>
              </w:rPr>
            </w:pPr>
          </w:p>
        </w:tc>
        <w:tc>
          <w:tcPr>
            <w:tcW w:w="1665" w:type="dxa"/>
          </w:tcPr>
          <w:p w14:paraId="7EC238F1" w14:textId="77777777" w:rsidR="00C42F3F" w:rsidRPr="003878C9" w:rsidRDefault="00C42F3F" w:rsidP="00C42F3F">
            <w:pPr>
              <w:rPr>
                <w:rFonts w:ascii="Arial" w:hAnsi="Arial" w:cs="Arial"/>
                <w:sz w:val="24"/>
                <w:szCs w:val="24"/>
              </w:rPr>
            </w:pPr>
          </w:p>
        </w:tc>
        <w:tc>
          <w:tcPr>
            <w:tcW w:w="1606" w:type="dxa"/>
          </w:tcPr>
          <w:p w14:paraId="7C0F6AE3" w14:textId="77777777" w:rsidR="00C42F3F" w:rsidRPr="003878C9" w:rsidRDefault="00C42F3F" w:rsidP="00C42F3F">
            <w:pPr>
              <w:rPr>
                <w:rFonts w:ascii="Arial" w:hAnsi="Arial" w:cs="Arial"/>
                <w:sz w:val="24"/>
                <w:szCs w:val="24"/>
              </w:rPr>
            </w:pPr>
          </w:p>
        </w:tc>
      </w:tr>
      <w:tr w:rsidR="00C42F3F" w:rsidRPr="003878C9" w14:paraId="33E7E1C1" w14:textId="77777777" w:rsidTr="00C42F3F">
        <w:tc>
          <w:tcPr>
            <w:tcW w:w="988" w:type="dxa"/>
          </w:tcPr>
          <w:p w14:paraId="520A4414" w14:textId="70F42032" w:rsidR="00C42F3F" w:rsidRPr="003878C9" w:rsidRDefault="00C42F3F" w:rsidP="00C42F3F">
            <w:pPr>
              <w:rPr>
                <w:rFonts w:ascii="Arial" w:hAnsi="Arial" w:cs="Arial"/>
                <w:sz w:val="24"/>
                <w:szCs w:val="24"/>
              </w:rPr>
            </w:pPr>
            <w:r w:rsidRPr="003878C9">
              <w:rPr>
                <w:rFonts w:ascii="Arial" w:hAnsi="Arial" w:cs="Arial"/>
                <w:sz w:val="24"/>
                <w:szCs w:val="24"/>
              </w:rPr>
              <w:t xml:space="preserve">7 </w:t>
            </w:r>
            <w:r w:rsidRPr="003E17D5">
              <w:rPr>
                <w:rFonts w:ascii="Arial" w:hAnsi="Arial" w:cs="Arial"/>
                <w:sz w:val="20"/>
                <w:szCs w:val="20"/>
              </w:rPr>
              <w:t xml:space="preserve">Total </w:t>
            </w:r>
            <w:proofErr w:type="spellStart"/>
            <w:r w:rsidRPr="003E17D5">
              <w:rPr>
                <w:rFonts w:ascii="Arial" w:hAnsi="Arial" w:cs="Arial"/>
                <w:sz w:val="20"/>
                <w:szCs w:val="20"/>
              </w:rPr>
              <w:t>excl</w:t>
            </w:r>
            <w:proofErr w:type="spellEnd"/>
            <w:r w:rsidRPr="003E17D5">
              <w:rPr>
                <w:rFonts w:ascii="Arial" w:hAnsi="Arial" w:cs="Arial"/>
                <w:sz w:val="20"/>
                <w:szCs w:val="20"/>
              </w:rPr>
              <w:t xml:space="preserve"> VAT</w:t>
            </w:r>
          </w:p>
        </w:tc>
        <w:tc>
          <w:tcPr>
            <w:tcW w:w="3152" w:type="dxa"/>
          </w:tcPr>
          <w:p w14:paraId="6EE296B1" w14:textId="77777777" w:rsidR="00C42F3F" w:rsidRPr="003878C9" w:rsidRDefault="00C42F3F" w:rsidP="00C42F3F">
            <w:pPr>
              <w:rPr>
                <w:rFonts w:ascii="Arial" w:hAnsi="Arial" w:cs="Arial"/>
                <w:sz w:val="24"/>
                <w:szCs w:val="24"/>
              </w:rPr>
            </w:pPr>
          </w:p>
        </w:tc>
        <w:tc>
          <w:tcPr>
            <w:tcW w:w="1605" w:type="dxa"/>
          </w:tcPr>
          <w:p w14:paraId="05BC05EE" w14:textId="77777777" w:rsidR="00C42F3F" w:rsidRPr="003878C9" w:rsidRDefault="00C42F3F" w:rsidP="00C42F3F">
            <w:pPr>
              <w:rPr>
                <w:rFonts w:ascii="Arial" w:hAnsi="Arial" w:cs="Arial"/>
                <w:sz w:val="24"/>
                <w:szCs w:val="24"/>
              </w:rPr>
            </w:pPr>
          </w:p>
        </w:tc>
        <w:tc>
          <w:tcPr>
            <w:tcW w:w="1665" w:type="dxa"/>
          </w:tcPr>
          <w:p w14:paraId="193C383B" w14:textId="77777777" w:rsidR="00C42F3F" w:rsidRPr="003878C9" w:rsidRDefault="00C42F3F" w:rsidP="00C42F3F">
            <w:pPr>
              <w:rPr>
                <w:rFonts w:ascii="Arial" w:hAnsi="Arial" w:cs="Arial"/>
                <w:sz w:val="24"/>
                <w:szCs w:val="24"/>
              </w:rPr>
            </w:pPr>
          </w:p>
        </w:tc>
        <w:tc>
          <w:tcPr>
            <w:tcW w:w="1606" w:type="dxa"/>
          </w:tcPr>
          <w:p w14:paraId="3645EED3" w14:textId="77777777" w:rsidR="00C42F3F" w:rsidRPr="003878C9" w:rsidRDefault="00C42F3F" w:rsidP="00C42F3F">
            <w:pPr>
              <w:rPr>
                <w:rFonts w:ascii="Arial" w:hAnsi="Arial" w:cs="Arial"/>
                <w:sz w:val="24"/>
                <w:szCs w:val="24"/>
              </w:rPr>
            </w:pPr>
          </w:p>
        </w:tc>
      </w:tr>
    </w:tbl>
    <w:p w14:paraId="61CC7F6E" w14:textId="77777777" w:rsidR="00C42F3F" w:rsidRPr="003878C9" w:rsidRDefault="00C42F3F" w:rsidP="00C42F3F">
      <w:pPr>
        <w:rPr>
          <w:rFonts w:ascii="Arial" w:hAnsi="Arial" w:cs="Arial"/>
          <w:sz w:val="24"/>
          <w:szCs w:val="24"/>
        </w:rPr>
      </w:pPr>
    </w:p>
    <w:p w14:paraId="7D418263" w14:textId="77777777" w:rsidR="00C42F3F" w:rsidRPr="00D52811" w:rsidRDefault="00C42F3F" w:rsidP="00C42F3F">
      <w:pPr>
        <w:rPr>
          <w:rFonts w:ascii="Arial" w:hAnsi="Arial" w:cs="Arial"/>
          <w:b/>
          <w:bCs/>
          <w:sz w:val="24"/>
          <w:szCs w:val="24"/>
        </w:rPr>
      </w:pPr>
      <w:r w:rsidRPr="00D52811">
        <w:rPr>
          <w:rFonts w:ascii="Arial" w:hAnsi="Arial" w:cs="Arial"/>
          <w:b/>
          <w:bCs/>
          <w:sz w:val="24"/>
          <w:szCs w:val="24"/>
        </w:rPr>
        <w:lastRenderedPageBreak/>
        <w:t>Quote/Tender and contract timescales</w:t>
      </w:r>
    </w:p>
    <w:tbl>
      <w:tblPr>
        <w:tblStyle w:val="TableGrid"/>
        <w:tblW w:w="0" w:type="auto"/>
        <w:tblLook w:val="04A0" w:firstRow="1" w:lastRow="0" w:firstColumn="1" w:lastColumn="0" w:noHBand="0" w:noVBand="1"/>
      </w:tblPr>
      <w:tblGrid>
        <w:gridCol w:w="4248"/>
        <w:gridCol w:w="3969"/>
      </w:tblGrid>
      <w:tr w:rsidR="00C94599" w14:paraId="1EC9A791" w14:textId="77777777" w:rsidTr="00C94599">
        <w:tc>
          <w:tcPr>
            <w:tcW w:w="4248" w:type="dxa"/>
          </w:tcPr>
          <w:p w14:paraId="3BDB307C" w14:textId="7CA0E812" w:rsidR="00C94599" w:rsidRDefault="00C94599" w:rsidP="00C42F3F">
            <w:pPr>
              <w:rPr>
                <w:rFonts w:ascii="Arial" w:hAnsi="Arial" w:cs="Arial"/>
                <w:sz w:val="24"/>
                <w:szCs w:val="24"/>
              </w:rPr>
            </w:pPr>
            <w:r w:rsidRPr="003878C9">
              <w:rPr>
                <w:rFonts w:ascii="Arial" w:hAnsi="Arial" w:cs="Arial"/>
                <w:sz w:val="24"/>
                <w:szCs w:val="24"/>
              </w:rPr>
              <w:t>Invitation to tender issue</w:t>
            </w:r>
          </w:p>
        </w:tc>
        <w:tc>
          <w:tcPr>
            <w:tcW w:w="3969" w:type="dxa"/>
          </w:tcPr>
          <w:p w14:paraId="3D714281" w14:textId="7A4DA7FF" w:rsidR="00C94599" w:rsidRPr="003971A0" w:rsidRDefault="000F16FD" w:rsidP="00DA3E62">
            <w:pPr>
              <w:rPr>
                <w:rFonts w:ascii="Arial" w:hAnsi="Arial" w:cs="Arial"/>
                <w:color w:val="FF0000"/>
                <w:sz w:val="24"/>
                <w:szCs w:val="24"/>
              </w:rPr>
            </w:pPr>
            <w:r w:rsidRPr="00636CCD">
              <w:rPr>
                <w:rFonts w:ascii="Arial" w:hAnsi="Arial" w:cs="Arial"/>
                <w:sz w:val="24"/>
                <w:szCs w:val="24"/>
              </w:rPr>
              <w:t>4</w:t>
            </w:r>
            <w:r w:rsidRPr="00636CCD">
              <w:rPr>
                <w:rFonts w:ascii="Arial" w:hAnsi="Arial" w:cs="Arial"/>
                <w:sz w:val="24"/>
                <w:szCs w:val="24"/>
                <w:vertAlign w:val="superscript"/>
              </w:rPr>
              <w:t>th</w:t>
            </w:r>
            <w:r w:rsidRPr="00636CCD">
              <w:rPr>
                <w:rFonts w:ascii="Arial" w:hAnsi="Arial" w:cs="Arial"/>
                <w:sz w:val="24"/>
                <w:szCs w:val="24"/>
              </w:rPr>
              <w:t xml:space="preserve"> November 2022</w:t>
            </w:r>
          </w:p>
          <w:p w14:paraId="62DFE268" w14:textId="77777777" w:rsidR="00C94599" w:rsidRDefault="00C94599" w:rsidP="00C42F3F">
            <w:pPr>
              <w:rPr>
                <w:rFonts w:ascii="Arial" w:hAnsi="Arial" w:cs="Arial"/>
                <w:sz w:val="24"/>
                <w:szCs w:val="24"/>
              </w:rPr>
            </w:pPr>
          </w:p>
        </w:tc>
      </w:tr>
      <w:tr w:rsidR="00C94599" w14:paraId="73DEA9AF" w14:textId="77777777" w:rsidTr="00C94599">
        <w:tc>
          <w:tcPr>
            <w:tcW w:w="4248" w:type="dxa"/>
          </w:tcPr>
          <w:p w14:paraId="392E255E" w14:textId="0CD929B4" w:rsidR="00C94599" w:rsidRDefault="00C94599" w:rsidP="00C42F3F">
            <w:pPr>
              <w:rPr>
                <w:rFonts w:ascii="Arial" w:hAnsi="Arial" w:cs="Arial"/>
                <w:sz w:val="24"/>
                <w:szCs w:val="24"/>
              </w:rPr>
            </w:pPr>
            <w:r w:rsidRPr="003878C9">
              <w:rPr>
                <w:rFonts w:ascii="Arial" w:hAnsi="Arial" w:cs="Arial"/>
                <w:sz w:val="24"/>
                <w:szCs w:val="24"/>
              </w:rPr>
              <w:t>ITT’s return deadline</w:t>
            </w:r>
          </w:p>
        </w:tc>
        <w:tc>
          <w:tcPr>
            <w:tcW w:w="3969" w:type="dxa"/>
          </w:tcPr>
          <w:p w14:paraId="467E53E2" w14:textId="0A84F4A0" w:rsidR="00C94599" w:rsidRPr="003878C9" w:rsidRDefault="000F16FD" w:rsidP="00DA3E62">
            <w:pPr>
              <w:rPr>
                <w:rFonts w:ascii="Arial" w:hAnsi="Arial" w:cs="Arial"/>
                <w:sz w:val="24"/>
                <w:szCs w:val="24"/>
              </w:rPr>
            </w:pPr>
            <w:r>
              <w:rPr>
                <w:rFonts w:ascii="Arial" w:hAnsi="Arial" w:cs="Arial"/>
                <w:sz w:val="24"/>
                <w:szCs w:val="24"/>
              </w:rPr>
              <w:t>18</w:t>
            </w:r>
            <w:r w:rsidRPr="00636CCD">
              <w:rPr>
                <w:rFonts w:ascii="Arial" w:hAnsi="Arial" w:cs="Arial"/>
                <w:sz w:val="24"/>
                <w:szCs w:val="24"/>
                <w:vertAlign w:val="superscript"/>
              </w:rPr>
              <w:t>th</w:t>
            </w:r>
            <w:r>
              <w:rPr>
                <w:rFonts w:ascii="Arial" w:hAnsi="Arial" w:cs="Arial"/>
                <w:sz w:val="24"/>
                <w:szCs w:val="24"/>
              </w:rPr>
              <w:t xml:space="preserve"> </w:t>
            </w:r>
            <w:r w:rsidR="00EB30E4">
              <w:rPr>
                <w:rFonts w:ascii="Arial" w:hAnsi="Arial" w:cs="Arial"/>
                <w:sz w:val="24"/>
                <w:szCs w:val="24"/>
              </w:rPr>
              <w:t>November</w:t>
            </w:r>
            <w:r w:rsidR="00C94599" w:rsidRPr="003878C9">
              <w:rPr>
                <w:rFonts w:ascii="Arial" w:hAnsi="Arial" w:cs="Arial"/>
                <w:sz w:val="24"/>
                <w:szCs w:val="24"/>
              </w:rPr>
              <w:t xml:space="preserve"> 2022 </w:t>
            </w:r>
            <w:r w:rsidR="00C94599">
              <w:rPr>
                <w:rFonts w:ascii="Arial" w:hAnsi="Arial" w:cs="Arial"/>
                <w:sz w:val="24"/>
                <w:szCs w:val="24"/>
              </w:rPr>
              <w:t>noon</w:t>
            </w:r>
          </w:p>
          <w:p w14:paraId="3A5C49C3" w14:textId="77777777" w:rsidR="00C94599" w:rsidRDefault="00C94599" w:rsidP="00C42F3F">
            <w:pPr>
              <w:rPr>
                <w:rFonts w:ascii="Arial" w:hAnsi="Arial" w:cs="Arial"/>
                <w:sz w:val="24"/>
                <w:szCs w:val="24"/>
              </w:rPr>
            </w:pPr>
          </w:p>
        </w:tc>
      </w:tr>
      <w:tr w:rsidR="00C94599" w14:paraId="2CD391A9" w14:textId="77777777" w:rsidTr="00C94599">
        <w:tc>
          <w:tcPr>
            <w:tcW w:w="4248" w:type="dxa"/>
          </w:tcPr>
          <w:p w14:paraId="4020875D" w14:textId="0370B3C2" w:rsidR="00C94599" w:rsidRDefault="00C94599" w:rsidP="00C42F3F">
            <w:pPr>
              <w:rPr>
                <w:rFonts w:ascii="Arial" w:hAnsi="Arial" w:cs="Arial"/>
                <w:sz w:val="24"/>
                <w:szCs w:val="24"/>
              </w:rPr>
            </w:pPr>
            <w:r w:rsidRPr="003878C9">
              <w:rPr>
                <w:rFonts w:ascii="Arial" w:hAnsi="Arial" w:cs="Arial"/>
                <w:sz w:val="24"/>
                <w:szCs w:val="24"/>
              </w:rPr>
              <w:t>Evaluation</w:t>
            </w:r>
          </w:p>
        </w:tc>
        <w:tc>
          <w:tcPr>
            <w:tcW w:w="3969" w:type="dxa"/>
          </w:tcPr>
          <w:p w14:paraId="3AF5C27E" w14:textId="6DF978F1" w:rsidR="00C94599" w:rsidRDefault="00C94599" w:rsidP="00C42F3F">
            <w:pPr>
              <w:rPr>
                <w:rFonts w:ascii="Arial" w:hAnsi="Arial" w:cs="Arial"/>
                <w:sz w:val="24"/>
                <w:szCs w:val="24"/>
              </w:rPr>
            </w:pPr>
            <w:r w:rsidRPr="003878C9">
              <w:rPr>
                <w:rFonts w:ascii="Arial" w:hAnsi="Arial" w:cs="Arial"/>
                <w:sz w:val="24"/>
                <w:szCs w:val="24"/>
              </w:rPr>
              <w:t xml:space="preserve">w/c </w:t>
            </w:r>
            <w:r w:rsidR="000F16FD">
              <w:rPr>
                <w:rFonts w:ascii="Arial" w:hAnsi="Arial" w:cs="Arial"/>
                <w:sz w:val="24"/>
                <w:szCs w:val="24"/>
              </w:rPr>
              <w:t>21</w:t>
            </w:r>
            <w:r w:rsidR="000F16FD" w:rsidRPr="00DA5E13">
              <w:rPr>
                <w:rFonts w:ascii="Arial" w:hAnsi="Arial" w:cs="Arial"/>
                <w:sz w:val="24"/>
                <w:szCs w:val="24"/>
                <w:vertAlign w:val="superscript"/>
              </w:rPr>
              <w:t>st</w:t>
            </w:r>
            <w:r w:rsidR="000F16FD">
              <w:rPr>
                <w:rFonts w:ascii="Arial" w:hAnsi="Arial" w:cs="Arial"/>
                <w:sz w:val="24"/>
                <w:szCs w:val="24"/>
              </w:rPr>
              <w:t xml:space="preserve"> </w:t>
            </w:r>
            <w:r w:rsidR="00EB30E4">
              <w:rPr>
                <w:rFonts w:ascii="Arial" w:hAnsi="Arial" w:cs="Arial"/>
                <w:sz w:val="24"/>
                <w:szCs w:val="24"/>
              </w:rPr>
              <w:t>November 2022</w:t>
            </w:r>
          </w:p>
        </w:tc>
      </w:tr>
      <w:tr w:rsidR="00C94599" w14:paraId="7429302B" w14:textId="77777777" w:rsidTr="00C94599">
        <w:tc>
          <w:tcPr>
            <w:tcW w:w="4248" w:type="dxa"/>
          </w:tcPr>
          <w:p w14:paraId="4B87B987" w14:textId="369A9830" w:rsidR="00C94599" w:rsidRDefault="00C94599" w:rsidP="00C42F3F">
            <w:pPr>
              <w:rPr>
                <w:rFonts w:ascii="Arial" w:hAnsi="Arial" w:cs="Arial"/>
                <w:sz w:val="24"/>
                <w:szCs w:val="24"/>
              </w:rPr>
            </w:pPr>
            <w:r w:rsidRPr="003878C9">
              <w:rPr>
                <w:rFonts w:ascii="Arial" w:hAnsi="Arial" w:cs="Arial"/>
                <w:sz w:val="24"/>
                <w:szCs w:val="24"/>
              </w:rPr>
              <w:t>Contract award &amp; decline</w:t>
            </w:r>
          </w:p>
        </w:tc>
        <w:tc>
          <w:tcPr>
            <w:tcW w:w="3969" w:type="dxa"/>
          </w:tcPr>
          <w:p w14:paraId="3B5651B4" w14:textId="385E980B" w:rsidR="00C94599" w:rsidRPr="003878C9" w:rsidRDefault="00C94599" w:rsidP="00DA3E62">
            <w:pPr>
              <w:rPr>
                <w:rFonts w:ascii="Arial" w:hAnsi="Arial" w:cs="Arial"/>
                <w:sz w:val="24"/>
                <w:szCs w:val="24"/>
              </w:rPr>
            </w:pPr>
            <w:r w:rsidRPr="003878C9">
              <w:rPr>
                <w:rFonts w:ascii="Arial" w:hAnsi="Arial" w:cs="Arial"/>
                <w:sz w:val="24"/>
                <w:szCs w:val="24"/>
              </w:rPr>
              <w:t xml:space="preserve">w/c </w:t>
            </w:r>
            <w:r w:rsidR="00EB30E4">
              <w:rPr>
                <w:rFonts w:ascii="Arial" w:hAnsi="Arial" w:cs="Arial"/>
                <w:sz w:val="24"/>
                <w:szCs w:val="24"/>
              </w:rPr>
              <w:t>21</w:t>
            </w:r>
            <w:r w:rsidR="00EB30E4" w:rsidRPr="005D5724">
              <w:rPr>
                <w:rFonts w:ascii="Arial" w:hAnsi="Arial" w:cs="Arial"/>
                <w:sz w:val="24"/>
                <w:szCs w:val="24"/>
                <w:vertAlign w:val="superscript"/>
              </w:rPr>
              <w:t>st</w:t>
            </w:r>
            <w:r w:rsidR="00EB30E4">
              <w:rPr>
                <w:rFonts w:ascii="Arial" w:hAnsi="Arial" w:cs="Arial"/>
                <w:sz w:val="24"/>
                <w:szCs w:val="24"/>
              </w:rPr>
              <w:t xml:space="preserve"> November 2022</w:t>
            </w:r>
          </w:p>
          <w:p w14:paraId="30E549EC" w14:textId="77777777" w:rsidR="00C94599" w:rsidRDefault="00C94599" w:rsidP="00C42F3F">
            <w:pPr>
              <w:rPr>
                <w:rFonts w:ascii="Arial" w:hAnsi="Arial" w:cs="Arial"/>
                <w:sz w:val="24"/>
                <w:szCs w:val="24"/>
              </w:rPr>
            </w:pPr>
          </w:p>
        </w:tc>
      </w:tr>
      <w:tr w:rsidR="00C94599" w14:paraId="4A604216" w14:textId="77777777" w:rsidTr="00C94599">
        <w:tc>
          <w:tcPr>
            <w:tcW w:w="4248" w:type="dxa"/>
          </w:tcPr>
          <w:p w14:paraId="6B29D1C9" w14:textId="70B5AD01" w:rsidR="00C94599" w:rsidRDefault="00C94599" w:rsidP="00C42F3F">
            <w:pPr>
              <w:rPr>
                <w:rFonts w:ascii="Arial" w:hAnsi="Arial" w:cs="Arial"/>
                <w:sz w:val="24"/>
                <w:szCs w:val="24"/>
              </w:rPr>
            </w:pPr>
            <w:r w:rsidRPr="003878C9">
              <w:rPr>
                <w:rFonts w:ascii="Arial" w:hAnsi="Arial" w:cs="Arial"/>
                <w:sz w:val="24"/>
                <w:szCs w:val="24"/>
              </w:rPr>
              <w:t>Contract start</w:t>
            </w:r>
            <w:r w:rsidRPr="003878C9">
              <w:rPr>
                <w:rFonts w:ascii="Arial" w:hAnsi="Arial" w:cs="Arial"/>
                <w:sz w:val="24"/>
                <w:szCs w:val="24"/>
              </w:rPr>
              <w:tab/>
            </w:r>
          </w:p>
        </w:tc>
        <w:tc>
          <w:tcPr>
            <w:tcW w:w="3969" w:type="dxa"/>
          </w:tcPr>
          <w:p w14:paraId="76D4C771" w14:textId="113DD0F2" w:rsidR="00C94599" w:rsidRPr="003878C9" w:rsidRDefault="00C94599" w:rsidP="00C94599">
            <w:pPr>
              <w:rPr>
                <w:rFonts w:ascii="Arial" w:hAnsi="Arial" w:cs="Arial"/>
                <w:sz w:val="24"/>
                <w:szCs w:val="24"/>
              </w:rPr>
            </w:pPr>
            <w:r>
              <w:rPr>
                <w:rFonts w:ascii="Arial" w:hAnsi="Arial" w:cs="Arial"/>
                <w:sz w:val="24"/>
                <w:szCs w:val="24"/>
              </w:rPr>
              <w:t>w</w:t>
            </w:r>
            <w:r w:rsidRPr="003878C9">
              <w:rPr>
                <w:rFonts w:ascii="Arial" w:hAnsi="Arial" w:cs="Arial"/>
                <w:sz w:val="24"/>
                <w:szCs w:val="24"/>
              </w:rPr>
              <w:t>/</w:t>
            </w:r>
            <w:r>
              <w:rPr>
                <w:rFonts w:ascii="Arial" w:hAnsi="Arial" w:cs="Arial"/>
                <w:sz w:val="24"/>
                <w:szCs w:val="24"/>
              </w:rPr>
              <w:t>c</w:t>
            </w:r>
            <w:r w:rsidRPr="003878C9">
              <w:rPr>
                <w:rFonts w:ascii="Arial" w:hAnsi="Arial" w:cs="Arial"/>
                <w:sz w:val="24"/>
                <w:szCs w:val="24"/>
              </w:rPr>
              <w:t xml:space="preserve"> </w:t>
            </w:r>
            <w:r w:rsidR="00EB30E4">
              <w:rPr>
                <w:rFonts w:ascii="Arial" w:hAnsi="Arial" w:cs="Arial"/>
                <w:sz w:val="24"/>
                <w:szCs w:val="24"/>
              </w:rPr>
              <w:t>28</w:t>
            </w:r>
            <w:r w:rsidR="00EB30E4" w:rsidRPr="005D5724">
              <w:rPr>
                <w:rFonts w:ascii="Arial" w:hAnsi="Arial" w:cs="Arial"/>
                <w:sz w:val="24"/>
                <w:szCs w:val="24"/>
                <w:vertAlign w:val="superscript"/>
              </w:rPr>
              <w:t>th</w:t>
            </w:r>
            <w:r w:rsidR="00EB30E4">
              <w:rPr>
                <w:rFonts w:ascii="Arial" w:hAnsi="Arial" w:cs="Arial"/>
                <w:sz w:val="24"/>
                <w:szCs w:val="24"/>
              </w:rPr>
              <w:t xml:space="preserve"> November 2022</w:t>
            </w:r>
          </w:p>
          <w:p w14:paraId="3E620913" w14:textId="77777777" w:rsidR="00C94599" w:rsidRDefault="00C94599" w:rsidP="00C42F3F">
            <w:pPr>
              <w:rPr>
                <w:rFonts w:ascii="Arial" w:hAnsi="Arial" w:cs="Arial"/>
                <w:sz w:val="24"/>
                <w:szCs w:val="24"/>
              </w:rPr>
            </w:pPr>
          </w:p>
        </w:tc>
      </w:tr>
      <w:tr w:rsidR="00C94599" w14:paraId="0DCE94D2" w14:textId="77777777" w:rsidTr="00C94599">
        <w:tc>
          <w:tcPr>
            <w:tcW w:w="4248" w:type="dxa"/>
          </w:tcPr>
          <w:p w14:paraId="438BFB62" w14:textId="77777777" w:rsidR="00C94599" w:rsidRPr="003878C9" w:rsidRDefault="00C94599" w:rsidP="00C94599">
            <w:pPr>
              <w:rPr>
                <w:rFonts w:ascii="Arial" w:hAnsi="Arial" w:cs="Arial"/>
                <w:sz w:val="24"/>
                <w:szCs w:val="24"/>
              </w:rPr>
            </w:pPr>
            <w:r w:rsidRPr="003878C9">
              <w:rPr>
                <w:rFonts w:ascii="Arial" w:hAnsi="Arial" w:cs="Arial"/>
                <w:sz w:val="24"/>
                <w:szCs w:val="24"/>
              </w:rPr>
              <w:t xml:space="preserve">Inception meeting </w:t>
            </w:r>
          </w:p>
          <w:p w14:paraId="2B4520B0" w14:textId="77777777" w:rsidR="00C94599" w:rsidRPr="003878C9" w:rsidRDefault="00C94599" w:rsidP="00C42F3F">
            <w:pPr>
              <w:rPr>
                <w:rFonts w:ascii="Arial" w:hAnsi="Arial" w:cs="Arial"/>
                <w:sz w:val="24"/>
                <w:szCs w:val="24"/>
              </w:rPr>
            </w:pPr>
          </w:p>
        </w:tc>
        <w:tc>
          <w:tcPr>
            <w:tcW w:w="3969" w:type="dxa"/>
          </w:tcPr>
          <w:p w14:paraId="1603C240" w14:textId="5244320C" w:rsidR="00C94599" w:rsidRDefault="00C94599" w:rsidP="00C94599">
            <w:pPr>
              <w:rPr>
                <w:rFonts w:ascii="Arial" w:hAnsi="Arial" w:cs="Arial"/>
                <w:sz w:val="24"/>
                <w:szCs w:val="24"/>
              </w:rPr>
            </w:pPr>
            <w:r w:rsidRPr="003878C9">
              <w:rPr>
                <w:rFonts w:ascii="Arial" w:hAnsi="Arial" w:cs="Arial"/>
                <w:sz w:val="24"/>
                <w:szCs w:val="24"/>
              </w:rPr>
              <w:t xml:space="preserve">W/C </w:t>
            </w:r>
            <w:r w:rsidR="00EB30E4">
              <w:rPr>
                <w:rFonts w:ascii="Arial" w:hAnsi="Arial" w:cs="Arial"/>
                <w:sz w:val="24"/>
                <w:szCs w:val="24"/>
              </w:rPr>
              <w:t>7</w:t>
            </w:r>
            <w:r w:rsidR="00EB30E4" w:rsidRPr="005D5724">
              <w:rPr>
                <w:rFonts w:ascii="Arial" w:hAnsi="Arial" w:cs="Arial"/>
                <w:sz w:val="24"/>
                <w:szCs w:val="24"/>
                <w:vertAlign w:val="superscript"/>
              </w:rPr>
              <w:t>th</w:t>
            </w:r>
            <w:r w:rsidR="00EB30E4">
              <w:rPr>
                <w:rFonts w:ascii="Arial" w:hAnsi="Arial" w:cs="Arial"/>
                <w:sz w:val="24"/>
                <w:szCs w:val="24"/>
              </w:rPr>
              <w:t xml:space="preserve"> December </w:t>
            </w:r>
            <w:r w:rsidRPr="003878C9">
              <w:rPr>
                <w:rFonts w:ascii="Arial" w:hAnsi="Arial" w:cs="Arial"/>
                <w:sz w:val="24"/>
                <w:szCs w:val="24"/>
              </w:rPr>
              <w:t>2022</w:t>
            </w:r>
          </w:p>
        </w:tc>
      </w:tr>
      <w:tr w:rsidR="00C94599" w14:paraId="56A785AF" w14:textId="77777777" w:rsidTr="00C94599">
        <w:tc>
          <w:tcPr>
            <w:tcW w:w="4248" w:type="dxa"/>
          </w:tcPr>
          <w:p w14:paraId="69D432F0" w14:textId="2D5ED84F" w:rsidR="00C94599" w:rsidRDefault="00C94599" w:rsidP="00C42F3F">
            <w:pPr>
              <w:rPr>
                <w:rFonts w:ascii="Arial" w:hAnsi="Arial" w:cs="Arial"/>
                <w:sz w:val="24"/>
                <w:szCs w:val="24"/>
              </w:rPr>
            </w:pPr>
            <w:r w:rsidRPr="003878C9">
              <w:rPr>
                <w:rFonts w:ascii="Arial" w:hAnsi="Arial" w:cs="Arial"/>
                <w:sz w:val="24"/>
                <w:szCs w:val="24"/>
              </w:rPr>
              <w:t>Draft report due to project officer in digital format via email</w:t>
            </w:r>
          </w:p>
        </w:tc>
        <w:tc>
          <w:tcPr>
            <w:tcW w:w="3969" w:type="dxa"/>
          </w:tcPr>
          <w:p w14:paraId="633F1BBE" w14:textId="6B7352C5" w:rsidR="00C94599" w:rsidRPr="003878C9" w:rsidRDefault="00C94599" w:rsidP="00C94599">
            <w:pPr>
              <w:rPr>
                <w:rFonts w:ascii="Arial" w:hAnsi="Arial" w:cs="Arial"/>
                <w:sz w:val="24"/>
                <w:szCs w:val="24"/>
              </w:rPr>
            </w:pPr>
            <w:r w:rsidRPr="003878C9">
              <w:rPr>
                <w:rFonts w:ascii="Arial" w:hAnsi="Arial" w:cs="Arial"/>
                <w:sz w:val="24"/>
                <w:szCs w:val="24"/>
              </w:rPr>
              <w:t xml:space="preserve">W/C   </w:t>
            </w:r>
            <w:r w:rsidR="00EB30E4">
              <w:rPr>
                <w:rFonts w:ascii="Arial" w:hAnsi="Arial" w:cs="Arial"/>
                <w:sz w:val="24"/>
                <w:szCs w:val="24"/>
              </w:rPr>
              <w:t>6</w:t>
            </w:r>
            <w:r w:rsidR="00EB30E4" w:rsidRPr="005D5724">
              <w:rPr>
                <w:rFonts w:ascii="Arial" w:hAnsi="Arial" w:cs="Arial"/>
                <w:sz w:val="24"/>
                <w:szCs w:val="24"/>
                <w:vertAlign w:val="superscript"/>
              </w:rPr>
              <w:t>th</w:t>
            </w:r>
            <w:r w:rsidR="00EB30E4">
              <w:rPr>
                <w:rFonts w:ascii="Arial" w:hAnsi="Arial" w:cs="Arial"/>
                <w:sz w:val="24"/>
                <w:szCs w:val="24"/>
              </w:rPr>
              <w:t xml:space="preserve"> </w:t>
            </w:r>
            <w:r w:rsidRPr="003878C9">
              <w:rPr>
                <w:rFonts w:ascii="Arial" w:hAnsi="Arial" w:cs="Arial"/>
                <w:sz w:val="24"/>
                <w:szCs w:val="24"/>
              </w:rPr>
              <w:t>March 202</w:t>
            </w:r>
            <w:r w:rsidR="00EB30E4">
              <w:rPr>
                <w:rFonts w:ascii="Arial" w:hAnsi="Arial" w:cs="Arial"/>
                <w:sz w:val="24"/>
                <w:szCs w:val="24"/>
              </w:rPr>
              <w:t>3</w:t>
            </w:r>
            <w:r w:rsidRPr="003878C9">
              <w:rPr>
                <w:rFonts w:ascii="Arial" w:hAnsi="Arial" w:cs="Arial"/>
                <w:sz w:val="24"/>
                <w:szCs w:val="24"/>
              </w:rPr>
              <w:t xml:space="preserve"> </w:t>
            </w:r>
            <w:r w:rsidRPr="003878C9">
              <w:rPr>
                <w:rFonts w:ascii="Arial" w:hAnsi="Arial" w:cs="Arial"/>
                <w:sz w:val="24"/>
                <w:szCs w:val="24"/>
              </w:rPr>
              <w:tab/>
            </w:r>
          </w:p>
          <w:p w14:paraId="0CB2FF13" w14:textId="77777777" w:rsidR="00C94599" w:rsidRDefault="00C94599" w:rsidP="00C42F3F">
            <w:pPr>
              <w:rPr>
                <w:rFonts w:ascii="Arial" w:hAnsi="Arial" w:cs="Arial"/>
                <w:sz w:val="24"/>
                <w:szCs w:val="24"/>
              </w:rPr>
            </w:pPr>
          </w:p>
        </w:tc>
      </w:tr>
      <w:tr w:rsidR="00C94599" w14:paraId="307004E9" w14:textId="77777777" w:rsidTr="00C94599">
        <w:tc>
          <w:tcPr>
            <w:tcW w:w="4248" w:type="dxa"/>
          </w:tcPr>
          <w:p w14:paraId="639C0903" w14:textId="77777777" w:rsidR="00C94599" w:rsidRPr="003878C9" w:rsidRDefault="00C94599" w:rsidP="00C94599">
            <w:pPr>
              <w:rPr>
                <w:rFonts w:ascii="Arial" w:hAnsi="Arial" w:cs="Arial"/>
                <w:sz w:val="24"/>
                <w:szCs w:val="24"/>
              </w:rPr>
            </w:pPr>
            <w:r w:rsidRPr="003878C9">
              <w:rPr>
                <w:rFonts w:ascii="Arial" w:hAnsi="Arial" w:cs="Arial"/>
                <w:sz w:val="24"/>
                <w:szCs w:val="24"/>
              </w:rPr>
              <w:t>Final report due to project officer</w:t>
            </w:r>
          </w:p>
          <w:p w14:paraId="73C07E56" w14:textId="77777777" w:rsidR="00C94599" w:rsidRDefault="00C94599" w:rsidP="00C42F3F">
            <w:pPr>
              <w:rPr>
                <w:rFonts w:ascii="Arial" w:hAnsi="Arial" w:cs="Arial"/>
                <w:sz w:val="24"/>
                <w:szCs w:val="24"/>
              </w:rPr>
            </w:pPr>
          </w:p>
        </w:tc>
        <w:tc>
          <w:tcPr>
            <w:tcW w:w="3969" w:type="dxa"/>
          </w:tcPr>
          <w:p w14:paraId="3ABB9B6F" w14:textId="37CD6866" w:rsidR="00C94599" w:rsidRDefault="00EB30E4" w:rsidP="00C42F3F">
            <w:pPr>
              <w:rPr>
                <w:rFonts w:ascii="Arial" w:hAnsi="Arial" w:cs="Arial"/>
                <w:sz w:val="24"/>
                <w:szCs w:val="24"/>
              </w:rPr>
            </w:pPr>
            <w:r>
              <w:rPr>
                <w:rFonts w:ascii="Arial" w:hAnsi="Arial" w:cs="Arial"/>
                <w:sz w:val="24"/>
                <w:szCs w:val="24"/>
              </w:rPr>
              <w:t>14</w:t>
            </w:r>
            <w:r w:rsidRPr="005D5724">
              <w:rPr>
                <w:rFonts w:ascii="Arial" w:hAnsi="Arial" w:cs="Arial"/>
                <w:sz w:val="24"/>
                <w:szCs w:val="24"/>
                <w:vertAlign w:val="superscript"/>
              </w:rPr>
              <w:t>th</w:t>
            </w:r>
            <w:r>
              <w:rPr>
                <w:rFonts w:ascii="Arial" w:hAnsi="Arial" w:cs="Arial"/>
                <w:sz w:val="24"/>
                <w:szCs w:val="24"/>
              </w:rPr>
              <w:t xml:space="preserve"> </w:t>
            </w:r>
            <w:r w:rsidR="00C94599" w:rsidRPr="003878C9">
              <w:rPr>
                <w:rFonts w:ascii="Arial" w:hAnsi="Arial" w:cs="Arial"/>
                <w:sz w:val="24"/>
                <w:szCs w:val="24"/>
              </w:rPr>
              <w:t>March 202</w:t>
            </w:r>
            <w:r>
              <w:rPr>
                <w:rFonts w:ascii="Arial" w:hAnsi="Arial" w:cs="Arial"/>
                <w:sz w:val="24"/>
                <w:szCs w:val="24"/>
              </w:rPr>
              <w:t>3</w:t>
            </w:r>
          </w:p>
        </w:tc>
      </w:tr>
      <w:tr w:rsidR="00C94599" w14:paraId="705250FA" w14:textId="77777777" w:rsidTr="00C94599">
        <w:tc>
          <w:tcPr>
            <w:tcW w:w="4248" w:type="dxa"/>
          </w:tcPr>
          <w:p w14:paraId="4332655A" w14:textId="35E5D93C" w:rsidR="00C94599" w:rsidRPr="003878C9" w:rsidRDefault="00C94599" w:rsidP="00C94599">
            <w:pPr>
              <w:rPr>
                <w:rFonts w:ascii="Arial" w:hAnsi="Arial" w:cs="Arial"/>
                <w:sz w:val="24"/>
                <w:szCs w:val="24"/>
              </w:rPr>
            </w:pPr>
            <w:r w:rsidRPr="003878C9">
              <w:rPr>
                <w:rFonts w:ascii="Arial" w:hAnsi="Arial" w:cs="Arial"/>
                <w:sz w:val="24"/>
                <w:szCs w:val="24"/>
              </w:rPr>
              <w:t>Wash up meeting</w:t>
            </w:r>
          </w:p>
        </w:tc>
        <w:tc>
          <w:tcPr>
            <w:tcW w:w="3969" w:type="dxa"/>
          </w:tcPr>
          <w:p w14:paraId="7F670A61" w14:textId="3947BEBF" w:rsidR="00C94599" w:rsidRPr="003878C9" w:rsidRDefault="00C94599" w:rsidP="00C42F3F">
            <w:pPr>
              <w:rPr>
                <w:rFonts w:ascii="Arial" w:hAnsi="Arial" w:cs="Arial"/>
                <w:sz w:val="24"/>
                <w:szCs w:val="24"/>
              </w:rPr>
            </w:pPr>
            <w:r w:rsidRPr="003878C9">
              <w:rPr>
                <w:rFonts w:ascii="Arial" w:hAnsi="Arial" w:cs="Arial"/>
                <w:sz w:val="24"/>
                <w:szCs w:val="24"/>
              </w:rPr>
              <w:t>W/</w:t>
            </w:r>
            <w:proofErr w:type="gramStart"/>
            <w:r w:rsidRPr="003878C9">
              <w:rPr>
                <w:rFonts w:ascii="Arial" w:hAnsi="Arial" w:cs="Arial"/>
                <w:sz w:val="24"/>
                <w:szCs w:val="24"/>
              </w:rPr>
              <w:t>C  2</w:t>
            </w:r>
            <w:r w:rsidR="00EB30E4">
              <w:rPr>
                <w:rFonts w:ascii="Arial" w:hAnsi="Arial" w:cs="Arial"/>
                <w:sz w:val="24"/>
                <w:szCs w:val="24"/>
              </w:rPr>
              <w:t>0</w:t>
            </w:r>
            <w:proofErr w:type="gramEnd"/>
            <w:r w:rsidRPr="003878C9">
              <w:rPr>
                <w:rFonts w:ascii="Arial" w:hAnsi="Arial" w:cs="Arial"/>
                <w:sz w:val="24"/>
                <w:szCs w:val="24"/>
                <w:vertAlign w:val="superscript"/>
              </w:rPr>
              <w:t>st</w:t>
            </w:r>
            <w:r w:rsidRPr="003878C9">
              <w:rPr>
                <w:rFonts w:ascii="Arial" w:hAnsi="Arial" w:cs="Arial"/>
                <w:sz w:val="24"/>
                <w:szCs w:val="24"/>
              </w:rPr>
              <w:t xml:space="preserve"> March</w:t>
            </w:r>
            <w:r w:rsidR="00EB30E4">
              <w:rPr>
                <w:rFonts w:ascii="Arial" w:hAnsi="Arial" w:cs="Arial"/>
                <w:sz w:val="24"/>
                <w:szCs w:val="24"/>
              </w:rPr>
              <w:t xml:space="preserve"> 2023</w:t>
            </w:r>
          </w:p>
        </w:tc>
      </w:tr>
      <w:tr w:rsidR="00C94599" w14:paraId="1FCEA8EE" w14:textId="77777777" w:rsidTr="00C94599">
        <w:tc>
          <w:tcPr>
            <w:tcW w:w="4248" w:type="dxa"/>
          </w:tcPr>
          <w:p w14:paraId="547930C4" w14:textId="2F5BB952" w:rsidR="00C94599" w:rsidRDefault="00C94599" w:rsidP="00C94599">
            <w:pPr>
              <w:rPr>
                <w:rFonts w:ascii="Arial" w:hAnsi="Arial" w:cs="Arial"/>
                <w:sz w:val="24"/>
                <w:szCs w:val="24"/>
              </w:rPr>
            </w:pPr>
            <w:r w:rsidRPr="003878C9">
              <w:rPr>
                <w:rFonts w:ascii="Arial" w:hAnsi="Arial" w:cs="Arial"/>
                <w:sz w:val="24"/>
                <w:szCs w:val="24"/>
              </w:rPr>
              <w:t>Contract completion</w:t>
            </w:r>
            <w:r w:rsidRPr="003878C9">
              <w:rPr>
                <w:rFonts w:ascii="Arial" w:hAnsi="Arial" w:cs="Arial"/>
                <w:sz w:val="24"/>
                <w:szCs w:val="24"/>
              </w:rPr>
              <w:tab/>
            </w:r>
          </w:p>
        </w:tc>
        <w:tc>
          <w:tcPr>
            <w:tcW w:w="3969" w:type="dxa"/>
          </w:tcPr>
          <w:p w14:paraId="6CE15182" w14:textId="541E53C9" w:rsidR="00C94599" w:rsidRPr="003878C9" w:rsidRDefault="00C94599" w:rsidP="00C94599">
            <w:pPr>
              <w:rPr>
                <w:rFonts w:ascii="Arial" w:hAnsi="Arial" w:cs="Arial"/>
                <w:sz w:val="24"/>
                <w:szCs w:val="24"/>
              </w:rPr>
            </w:pPr>
            <w:r>
              <w:rPr>
                <w:rFonts w:ascii="Arial" w:hAnsi="Arial" w:cs="Arial"/>
                <w:sz w:val="24"/>
                <w:szCs w:val="24"/>
              </w:rPr>
              <w:t>2</w:t>
            </w:r>
            <w:r w:rsidR="00EB30E4">
              <w:rPr>
                <w:rFonts w:ascii="Arial" w:hAnsi="Arial" w:cs="Arial"/>
                <w:sz w:val="24"/>
                <w:szCs w:val="24"/>
              </w:rPr>
              <w:t>7</w:t>
            </w:r>
            <w:r w:rsidRPr="003878C9">
              <w:rPr>
                <w:rFonts w:ascii="Arial" w:hAnsi="Arial" w:cs="Arial"/>
                <w:sz w:val="24"/>
                <w:szCs w:val="24"/>
                <w:vertAlign w:val="superscript"/>
              </w:rPr>
              <w:t>th</w:t>
            </w:r>
            <w:r w:rsidRPr="003878C9">
              <w:rPr>
                <w:rFonts w:ascii="Arial" w:hAnsi="Arial" w:cs="Arial"/>
                <w:sz w:val="24"/>
                <w:szCs w:val="24"/>
              </w:rPr>
              <w:t xml:space="preserve"> March</w:t>
            </w:r>
            <w:r w:rsidR="00EB30E4">
              <w:rPr>
                <w:rFonts w:ascii="Arial" w:hAnsi="Arial" w:cs="Arial"/>
                <w:sz w:val="24"/>
                <w:szCs w:val="24"/>
              </w:rPr>
              <w:t xml:space="preserve"> 2023</w:t>
            </w:r>
          </w:p>
          <w:p w14:paraId="4850AC0A" w14:textId="77777777" w:rsidR="00C94599" w:rsidRDefault="00C94599" w:rsidP="00C94599">
            <w:pPr>
              <w:rPr>
                <w:rFonts w:ascii="Arial" w:hAnsi="Arial" w:cs="Arial"/>
                <w:sz w:val="24"/>
                <w:szCs w:val="24"/>
              </w:rPr>
            </w:pPr>
          </w:p>
        </w:tc>
      </w:tr>
    </w:tbl>
    <w:p w14:paraId="263A24A1" w14:textId="4E49E051" w:rsidR="00C94599" w:rsidRPr="003878C9" w:rsidRDefault="00C94599" w:rsidP="00C94599">
      <w:pPr>
        <w:rPr>
          <w:rFonts w:ascii="Arial" w:hAnsi="Arial" w:cs="Arial"/>
          <w:sz w:val="24"/>
          <w:szCs w:val="24"/>
        </w:rPr>
      </w:pPr>
      <w:r w:rsidRPr="003878C9">
        <w:rPr>
          <w:rFonts w:ascii="Arial" w:hAnsi="Arial" w:cs="Arial"/>
          <w:sz w:val="24"/>
          <w:szCs w:val="24"/>
        </w:rPr>
        <w:tab/>
        <w:t xml:space="preserve"> </w:t>
      </w:r>
    </w:p>
    <w:p w14:paraId="6BF21C7F" w14:textId="2E19B5EC" w:rsidR="00C94599" w:rsidRDefault="00C94599" w:rsidP="00C94599">
      <w:pPr>
        <w:rPr>
          <w:rFonts w:ascii="Arial" w:hAnsi="Arial" w:cs="Arial"/>
          <w:sz w:val="24"/>
          <w:szCs w:val="24"/>
        </w:rPr>
      </w:pPr>
      <w:r w:rsidRPr="003878C9">
        <w:rPr>
          <w:rFonts w:ascii="Arial" w:hAnsi="Arial" w:cs="Arial"/>
          <w:sz w:val="24"/>
          <w:szCs w:val="24"/>
        </w:rPr>
        <w:t xml:space="preserve">Regular teleconferences, frequency to be agreed likely to be approximately </w:t>
      </w:r>
      <w:r w:rsidR="005D5724">
        <w:rPr>
          <w:rFonts w:ascii="Arial" w:hAnsi="Arial" w:cs="Arial"/>
          <w:sz w:val="24"/>
          <w:szCs w:val="24"/>
        </w:rPr>
        <w:t xml:space="preserve">four </w:t>
      </w:r>
      <w:proofErr w:type="gramStart"/>
      <w:r w:rsidR="005D5724">
        <w:rPr>
          <w:rFonts w:ascii="Arial" w:hAnsi="Arial" w:cs="Arial"/>
          <w:sz w:val="24"/>
          <w:szCs w:val="24"/>
        </w:rPr>
        <w:t>weekly</w:t>
      </w:r>
      <w:proofErr w:type="gramEnd"/>
      <w:r w:rsidR="005D5724">
        <w:rPr>
          <w:rFonts w:ascii="Arial" w:hAnsi="Arial" w:cs="Arial"/>
          <w:sz w:val="24"/>
          <w:szCs w:val="24"/>
        </w:rPr>
        <w:t>.</w:t>
      </w:r>
    </w:p>
    <w:p w14:paraId="0042B619" w14:textId="36C6AA6D" w:rsidR="00C94599" w:rsidRDefault="00C94599" w:rsidP="00C94599">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7E84E478" w14:textId="4B3DDDBB" w:rsidR="003971A0" w:rsidRDefault="003971A0" w:rsidP="00C94599">
      <w:pPr>
        <w:rPr>
          <w:rFonts w:ascii="Arial" w:hAnsi="Arial" w:cs="Arial"/>
          <w:sz w:val="24"/>
          <w:szCs w:val="24"/>
        </w:rPr>
      </w:pPr>
    </w:p>
    <w:p w14:paraId="400ED315" w14:textId="4BC81726" w:rsidR="003971A0" w:rsidRDefault="003971A0" w:rsidP="003971A0">
      <w:pPr>
        <w:rPr>
          <w:rFonts w:ascii="Arial" w:hAnsi="Arial" w:cs="Arial"/>
          <w:sz w:val="24"/>
          <w:szCs w:val="24"/>
        </w:rPr>
      </w:pPr>
      <w:r>
        <w:rPr>
          <w:rFonts w:ascii="Arial" w:hAnsi="Arial" w:cs="Arial"/>
          <w:sz w:val="24"/>
          <w:szCs w:val="24"/>
        </w:rPr>
        <w:t>The final report should be delivered in standard word format.  Any</w:t>
      </w:r>
      <w:r w:rsidR="003D2E5C">
        <w:rPr>
          <w:rFonts w:ascii="Arial" w:hAnsi="Arial" w:cs="Arial"/>
          <w:sz w:val="24"/>
          <w:szCs w:val="24"/>
        </w:rPr>
        <w:t xml:space="preserve"> GIS</w:t>
      </w:r>
      <w:r>
        <w:rPr>
          <w:rFonts w:ascii="Arial" w:hAnsi="Arial" w:cs="Arial"/>
          <w:sz w:val="24"/>
          <w:szCs w:val="24"/>
        </w:rPr>
        <w:t xml:space="preserve"> digital information presented should be </w:t>
      </w:r>
      <w:r w:rsidR="003D2E5C">
        <w:rPr>
          <w:rFonts w:ascii="Arial" w:hAnsi="Arial" w:cs="Arial"/>
          <w:sz w:val="24"/>
          <w:szCs w:val="24"/>
        </w:rPr>
        <w:t xml:space="preserve">compatible with </w:t>
      </w:r>
      <w:r>
        <w:rPr>
          <w:rFonts w:ascii="Arial" w:hAnsi="Arial" w:cs="Arial"/>
          <w:sz w:val="24"/>
          <w:szCs w:val="24"/>
        </w:rPr>
        <w:t>ESRI ArcGIS.</w:t>
      </w:r>
    </w:p>
    <w:p w14:paraId="1A507BF5" w14:textId="77777777" w:rsidR="00C94599" w:rsidRPr="00246B80" w:rsidRDefault="00C94599" w:rsidP="00C94599">
      <w:pPr>
        <w:rPr>
          <w:rFonts w:ascii="Arial" w:hAnsi="Arial" w:cs="Arial"/>
          <w:sz w:val="24"/>
          <w:szCs w:val="24"/>
        </w:rPr>
      </w:pPr>
    </w:p>
    <w:p w14:paraId="1CB01331" w14:textId="23851810" w:rsidR="00C94599" w:rsidRDefault="003971A0" w:rsidP="00C94599">
      <w:pPr>
        <w:rPr>
          <w:rFonts w:ascii="Arial" w:hAnsi="Arial" w:cs="Arial"/>
          <w:sz w:val="24"/>
          <w:szCs w:val="24"/>
        </w:rPr>
      </w:pPr>
      <w:r>
        <w:rPr>
          <w:rFonts w:ascii="Arial" w:hAnsi="Arial" w:cs="Arial"/>
          <w:sz w:val="24"/>
          <w:szCs w:val="24"/>
        </w:rPr>
        <w:t>The i</w:t>
      </w:r>
      <w:r w:rsidR="00C94599" w:rsidRPr="00C94599">
        <w:rPr>
          <w:rFonts w:ascii="Arial" w:hAnsi="Arial" w:cs="Arial"/>
          <w:sz w:val="24"/>
          <w:szCs w:val="24"/>
        </w:rPr>
        <w:t xml:space="preserve">nvoice </w:t>
      </w:r>
      <w:r>
        <w:rPr>
          <w:rFonts w:ascii="Arial" w:hAnsi="Arial" w:cs="Arial"/>
          <w:sz w:val="24"/>
          <w:szCs w:val="24"/>
        </w:rPr>
        <w:t xml:space="preserve">for the work will be submitted </w:t>
      </w:r>
      <w:r w:rsidR="00C94599" w:rsidRPr="00C94599">
        <w:rPr>
          <w:rFonts w:ascii="Arial" w:hAnsi="Arial" w:cs="Arial"/>
          <w:sz w:val="24"/>
          <w:szCs w:val="24"/>
        </w:rPr>
        <w:t xml:space="preserve">after all the work has been completed.  </w:t>
      </w:r>
    </w:p>
    <w:p w14:paraId="43F8F507" w14:textId="77777777" w:rsidR="003971A0" w:rsidRPr="00C94599" w:rsidRDefault="003971A0" w:rsidP="00C94599">
      <w:pPr>
        <w:rPr>
          <w:rFonts w:ascii="Arial" w:hAnsi="Arial" w:cs="Arial"/>
          <w:sz w:val="24"/>
          <w:szCs w:val="24"/>
        </w:rPr>
      </w:pPr>
    </w:p>
    <w:p w14:paraId="69061BC7" w14:textId="48C2DDCE" w:rsidR="00C42F3F" w:rsidRPr="00C94599" w:rsidRDefault="00C42F3F" w:rsidP="00C42F3F">
      <w:pPr>
        <w:rPr>
          <w:rFonts w:ascii="Arial" w:hAnsi="Arial" w:cs="Arial"/>
          <w:b/>
          <w:bCs/>
          <w:sz w:val="24"/>
          <w:szCs w:val="24"/>
        </w:rPr>
      </w:pPr>
      <w:r w:rsidRPr="00C94599">
        <w:rPr>
          <w:rFonts w:ascii="Arial" w:hAnsi="Arial" w:cs="Arial"/>
          <w:b/>
          <w:bCs/>
          <w:sz w:val="24"/>
          <w:szCs w:val="24"/>
        </w:rPr>
        <w:t>Key contacts</w:t>
      </w:r>
      <w:r w:rsidR="00D52811" w:rsidRPr="00C94599">
        <w:rPr>
          <w:rFonts w:ascii="Arial" w:hAnsi="Arial" w:cs="Arial"/>
          <w:b/>
          <w:bCs/>
          <w:sz w:val="24"/>
          <w:szCs w:val="24"/>
        </w:rPr>
        <w:t>:</w:t>
      </w:r>
    </w:p>
    <w:p w14:paraId="5630F629" w14:textId="77777777" w:rsidR="00D52811" w:rsidRDefault="00D52811" w:rsidP="00C42F3F">
      <w:pPr>
        <w:rPr>
          <w:rFonts w:ascii="Arial" w:hAnsi="Arial" w:cs="Arial"/>
          <w:sz w:val="24"/>
          <w:szCs w:val="24"/>
        </w:rPr>
      </w:pPr>
    </w:p>
    <w:p w14:paraId="2A649F79" w14:textId="2B64F833" w:rsidR="00C42F3F" w:rsidRPr="003878C9" w:rsidRDefault="00C42F3F" w:rsidP="00C42F3F">
      <w:pPr>
        <w:rPr>
          <w:rFonts w:ascii="Arial" w:hAnsi="Arial" w:cs="Arial"/>
          <w:sz w:val="24"/>
          <w:szCs w:val="24"/>
        </w:rPr>
      </w:pPr>
      <w:r w:rsidRPr="003878C9">
        <w:rPr>
          <w:rFonts w:ascii="Arial" w:hAnsi="Arial" w:cs="Arial"/>
          <w:sz w:val="24"/>
          <w:szCs w:val="24"/>
        </w:rPr>
        <w:t xml:space="preserve">Project officer:  </w:t>
      </w:r>
      <w:r w:rsidR="00756903">
        <w:rPr>
          <w:rFonts w:ascii="Arial" w:hAnsi="Arial" w:cs="Arial"/>
          <w:sz w:val="24"/>
          <w:szCs w:val="24"/>
        </w:rPr>
        <w:t xml:space="preserve">Liam </w:t>
      </w:r>
      <w:r w:rsidR="00756903" w:rsidRPr="00756903">
        <w:rPr>
          <w:rFonts w:ascii="Arial" w:hAnsi="Arial" w:cs="Arial"/>
          <w:sz w:val="24"/>
          <w:szCs w:val="24"/>
        </w:rPr>
        <w:t>O'Reilly</w:t>
      </w:r>
    </w:p>
    <w:p w14:paraId="1F7EE236" w14:textId="77777777" w:rsidR="00D52811" w:rsidRDefault="00D52811" w:rsidP="00C42F3F">
      <w:pPr>
        <w:rPr>
          <w:rFonts w:ascii="Arial" w:hAnsi="Arial" w:cs="Arial"/>
          <w:sz w:val="24"/>
          <w:szCs w:val="24"/>
        </w:rPr>
      </w:pPr>
    </w:p>
    <w:p w14:paraId="7146BA4C" w14:textId="5B9291B8" w:rsidR="00C42F3F" w:rsidRPr="003878C9" w:rsidRDefault="00C42F3F" w:rsidP="00C42F3F">
      <w:pPr>
        <w:rPr>
          <w:rFonts w:ascii="Arial" w:hAnsi="Arial" w:cs="Arial"/>
          <w:sz w:val="24"/>
          <w:szCs w:val="24"/>
        </w:rPr>
      </w:pPr>
      <w:r w:rsidRPr="003878C9">
        <w:rPr>
          <w:rFonts w:ascii="Arial" w:hAnsi="Arial" w:cs="Arial"/>
          <w:sz w:val="24"/>
          <w:szCs w:val="24"/>
        </w:rPr>
        <w:t>Support officer</w:t>
      </w:r>
      <w:r w:rsidR="00D52811">
        <w:rPr>
          <w:rFonts w:ascii="Arial" w:hAnsi="Arial" w:cs="Arial"/>
          <w:sz w:val="24"/>
          <w:szCs w:val="24"/>
        </w:rPr>
        <w:t>s</w:t>
      </w:r>
      <w:r w:rsidRPr="003878C9">
        <w:rPr>
          <w:rFonts w:ascii="Arial" w:hAnsi="Arial" w:cs="Arial"/>
          <w:sz w:val="24"/>
          <w:szCs w:val="24"/>
        </w:rPr>
        <w:t xml:space="preserve">: </w:t>
      </w:r>
      <w:r w:rsidR="00756903" w:rsidRPr="00636CCD">
        <w:rPr>
          <w:rFonts w:ascii="Arial" w:hAnsi="Arial" w:cs="Arial"/>
          <w:sz w:val="24"/>
          <w:szCs w:val="24"/>
        </w:rPr>
        <w:t>Ruth Brearley</w:t>
      </w:r>
    </w:p>
    <w:p w14:paraId="7E2AEEC8" w14:textId="77777777" w:rsidR="000D1FA6" w:rsidRPr="00D76CED" w:rsidRDefault="000D1FA6" w:rsidP="000D1FA6">
      <w:pPr>
        <w:rPr>
          <w:rFonts w:ascii="Arial" w:hAnsi="Arial" w:cs="Arial"/>
          <w:b/>
          <w:color w:val="FF0000"/>
          <w:sz w:val="24"/>
          <w:szCs w:val="24"/>
          <w:u w:val="single"/>
        </w:rPr>
      </w:pPr>
    </w:p>
    <w:p w14:paraId="50175FDF" w14:textId="694DCAD7"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end no later than </w:t>
      </w:r>
      <w:r w:rsidR="00BC533A">
        <w:rPr>
          <w:rFonts w:ascii="Arial" w:hAnsi="Arial" w:cs="Arial"/>
          <w:sz w:val="24"/>
          <w:szCs w:val="24"/>
        </w:rPr>
        <w:t>2</w:t>
      </w:r>
      <w:r w:rsidR="004F2A5B">
        <w:rPr>
          <w:rFonts w:ascii="Arial" w:hAnsi="Arial" w:cs="Arial"/>
          <w:sz w:val="24"/>
          <w:szCs w:val="24"/>
        </w:rPr>
        <w:t>7</w:t>
      </w:r>
      <w:r w:rsidR="00C42F3F">
        <w:rPr>
          <w:rFonts w:ascii="Arial" w:hAnsi="Arial" w:cs="Arial"/>
          <w:sz w:val="24"/>
          <w:szCs w:val="24"/>
        </w:rPr>
        <w:t>/03/2</w:t>
      </w:r>
      <w:r w:rsidR="00636CCD">
        <w:rPr>
          <w:rFonts w:ascii="Arial" w:hAnsi="Arial" w:cs="Arial"/>
          <w:sz w:val="24"/>
          <w:szCs w:val="24"/>
        </w:rPr>
        <w:t>3</w:t>
      </w:r>
      <w:r w:rsidR="00C42F3F">
        <w:rPr>
          <w:rFonts w:ascii="Arial" w:hAnsi="Arial" w:cs="Arial"/>
          <w:sz w:val="24"/>
          <w:szCs w:val="24"/>
        </w:rPr>
        <w:t>.</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77777777" w:rsidR="008C6BA1" w:rsidRDefault="008C6BA1" w:rsidP="008C6BA1"/>
    <w:p w14:paraId="7DBED769" w14:textId="77777777" w:rsidR="00636CCD" w:rsidRDefault="00636CCD" w:rsidP="008C6BA1">
      <w:pPr>
        <w:rPr>
          <w:rFonts w:ascii="Arial" w:eastAsia="Times New Roman" w:hAnsi="Arial"/>
          <w:b/>
          <w:bCs/>
          <w:sz w:val="28"/>
          <w:szCs w:val="26"/>
        </w:rPr>
      </w:pPr>
    </w:p>
    <w:p w14:paraId="3F3E1783" w14:textId="77777777" w:rsidR="00636CCD" w:rsidRDefault="00636CCD" w:rsidP="008C6BA1">
      <w:pPr>
        <w:rPr>
          <w:rFonts w:ascii="Arial" w:eastAsia="Times New Roman" w:hAnsi="Arial"/>
          <w:b/>
          <w:bCs/>
          <w:sz w:val="28"/>
          <w:szCs w:val="26"/>
        </w:rPr>
      </w:pPr>
    </w:p>
    <w:p w14:paraId="10ABBFC0" w14:textId="1D5ACB83"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303C55B4" w14:textId="4A91277E" w:rsidR="001577B3"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2FA85B03" w14:textId="77777777" w:rsidR="00E72B77" w:rsidRDefault="00E72B77" w:rsidP="00C11CDE">
      <w:pPr>
        <w:rPr>
          <w:rFonts w:ascii="Arial" w:hAnsi="Arial" w:cs="Arial"/>
          <w:color w:val="FF0000"/>
        </w:rPr>
      </w:pPr>
    </w:p>
    <w:p w14:paraId="723C75E8" w14:textId="6A0FF3A2" w:rsidR="00E72B77" w:rsidRPr="00475F75" w:rsidRDefault="003971A0" w:rsidP="00C11CDE">
      <w:pPr>
        <w:rPr>
          <w:rFonts w:ascii="Arial" w:hAnsi="Arial" w:cs="Arial"/>
          <w:sz w:val="24"/>
          <w:szCs w:val="24"/>
        </w:rPr>
      </w:pPr>
      <w:r>
        <w:rPr>
          <w:rFonts w:ascii="Arial" w:hAnsi="Arial" w:cs="Arial"/>
          <w:sz w:val="24"/>
          <w:szCs w:val="24"/>
        </w:rPr>
        <w:t>The bid will be evaluated based on price, and a</w:t>
      </w:r>
      <w:r w:rsidR="00E72B77" w:rsidRPr="00475F75">
        <w:rPr>
          <w:rFonts w:ascii="Arial" w:hAnsi="Arial" w:cs="Arial"/>
          <w:sz w:val="24"/>
          <w:szCs w:val="24"/>
        </w:rPr>
        <w:t xml:space="preserve">gainst </w:t>
      </w:r>
      <w:r>
        <w:rPr>
          <w:rFonts w:ascii="Arial" w:hAnsi="Arial" w:cs="Arial"/>
          <w:sz w:val="24"/>
          <w:szCs w:val="24"/>
        </w:rPr>
        <w:t xml:space="preserve">the following </w:t>
      </w:r>
      <w:r w:rsidR="00E72B77" w:rsidRPr="00475F75">
        <w:rPr>
          <w:rFonts w:ascii="Arial" w:hAnsi="Arial" w:cs="Arial"/>
          <w:sz w:val="24"/>
          <w:szCs w:val="24"/>
        </w:rPr>
        <w:t>criteria:</w:t>
      </w:r>
    </w:p>
    <w:p w14:paraId="409F8A8D" w14:textId="77777777" w:rsidR="00E72B77" w:rsidRPr="00475F75" w:rsidRDefault="00E72B77" w:rsidP="00C11CDE">
      <w:pPr>
        <w:rPr>
          <w:rFonts w:ascii="Arial" w:hAnsi="Arial" w:cs="Arial"/>
          <w:sz w:val="24"/>
          <w:szCs w:val="24"/>
        </w:rPr>
      </w:pPr>
    </w:p>
    <w:p w14:paraId="25C404A0" w14:textId="0CCA1BF7" w:rsidR="00E72B77" w:rsidRPr="003971A0" w:rsidRDefault="00E72B77" w:rsidP="003971A0">
      <w:pPr>
        <w:pStyle w:val="ListParagraph"/>
        <w:numPr>
          <w:ilvl w:val="0"/>
          <w:numId w:val="45"/>
        </w:numPr>
        <w:rPr>
          <w:rFonts w:ascii="Arial" w:hAnsi="Arial" w:cs="Arial"/>
          <w:sz w:val="24"/>
          <w:szCs w:val="24"/>
        </w:rPr>
      </w:pPr>
      <w:r w:rsidRPr="003971A0">
        <w:rPr>
          <w:rFonts w:ascii="Arial" w:hAnsi="Arial" w:cs="Arial"/>
          <w:sz w:val="24"/>
          <w:szCs w:val="24"/>
        </w:rPr>
        <w:lastRenderedPageBreak/>
        <w:t>A demonstration, in your own words, that you have clearly understood the requirements of this piece of work</w:t>
      </w:r>
    </w:p>
    <w:p w14:paraId="44DFED05" w14:textId="5DF99BF0" w:rsidR="00E72B77" w:rsidRPr="00475F75" w:rsidRDefault="00E72B77" w:rsidP="00C11CDE">
      <w:pPr>
        <w:rPr>
          <w:rFonts w:ascii="Arial" w:hAnsi="Arial" w:cs="Arial"/>
          <w:sz w:val="24"/>
          <w:szCs w:val="24"/>
        </w:rPr>
      </w:pPr>
    </w:p>
    <w:p w14:paraId="4BE01E27" w14:textId="3B2190E4" w:rsidR="00E72B77" w:rsidRPr="003971A0" w:rsidRDefault="00E72B77" w:rsidP="003971A0">
      <w:pPr>
        <w:pStyle w:val="ListParagraph"/>
        <w:numPr>
          <w:ilvl w:val="0"/>
          <w:numId w:val="45"/>
        </w:numPr>
        <w:rPr>
          <w:rFonts w:ascii="Arial" w:hAnsi="Arial" w:cs="Arial"/>
          <w:sz w:val="24"/>
          <w:szCs w:val="24"/>
        </w:rPr>
      </w:pPr>
      <w:r w:rsidRPr="003971A0">
        <w:rPr>
          <w:rFonts w:ascii="Arial" w:hAnsi="Arial" w:cs="Arial"/>
          <w:sz w:val="24"/>
          <w:szCs w:val="24"/>
        </w:rPr>
        <w:t>A demonstration of relevant experience of the project team personnel which demonstrates recent experience of carrying out similar pieces of work; and</w:t>
      </w:r>
    </w:p>
    <w:p w14:paraId="68A16064" w14:textId="11FBDA10" w:rsidR="00E72B77" w:rsidRPr="00475F75" w:rsidRDefault="00E72B77" w:rsidP="00C11CDE">
      <w:pPr>
        <w:rPr>
          <w:rFonts w:ascii="Arial" w:hAnsi="Arial" w:cs="Arial"/>
          <w:sz w:val="24"/>
          <w:szCs w:val="24"/>
        </w:rPr>
      </w:pPr>
    </w:p>
    <w:p w14:paraId="05E9435A" w14:textId="20E53428" w:rsidR="00E72B77" w:rsidRPr="003971A0" w:rsidRDefault="00E72B77" w:rsidP="003971A0">
      <w:pPr>
        <w:pStyle w:val="ListParagraph"/>
        <w:numPr>
          <w:ilvl w:val="0"/>
          <w:numId w:val="45"/>
        </w:numPr>
        <w:rPr>
          <w:rFonts w:ascii="Arial" w:hAnsi="Arial" w:cs="Arial"/>
          <w:sz w:val="24"/>
          <w:szCs w:val="24"/>
        </w:rPr>
      </w:pPr>
      <w:r w:rsidRPr="003971A0">
        <w:rPr>
          <w:rFonts w:ascii="Arial" w:hAnsi="Arial" w:cs="Arial"/>
          <w:sz w:val="24"/>
          <w:szCs w:val="24"/>
        </w:rPr>
        <w:t>An outline of the method</w:t>
      </w:r>
      <w:r w:rsidR="00475F75" w:rsidRPr="003971A0">
        <w:rPr>
          <w:rFonts w:ascii="Arial" w:hAnsi="Arial" w:cs="Arial"/>
          <w:sz w:val="24"/>
          <w:szCs w:val="24"/>
        </w:rPr>
        <w:t xml:space="preserve"> of how </w:t>
      </w:r>
      <w:r w:rsidRPr="003971A0">
        <w:rPr>
          <w:rFonts w:ascii="Arial" w:hAnsi="Arial" w:cs="Arial"/>
          <w:sz w:val="24"/>
          <w:szCs w:val="24"/>
        </w:rPr>
        <w:t xml:space="preserve">you propose to </w:t>
      </w:r>
      <w:r w:rsidR="00475F75" w:rsidRPr="003971A0">
        <w:rPr>
          <w:rFonts w:ascii="Arial" w:hAnsi="Arial" w:cs="Arial"/>
          <w:sz w:val="24"/>
          <w:szCs w:val="24"/>
        </w:rPr>
        <w:t xml:space="preserve">deliver this piece of work, including a justification for the methods proposed, a provisional project plan, and a short assessment of risks and dependencies affecting the project, and your proposals for how these will be managed and mitigated.  You should include an indication of the input required form Natural England.  </w:t>
      </w:r>
      <w:r w:rsidRPr="003971A0">
        <w:rPr>
          <w:rFonts w:ascii="Arial" w:hAnsi="Arial" w:cs="Arial"/>
          <w:sz w:val="24"/>
          <w:szCs w:val="24"/>
        </w:rPr>
        <w:t xml:space="preserve"> </w:t>
      </w:r>
    </w:p>
    <w:p w14:paraId="69E49920" w14:textId="01D345B5" w:rsidR="00E72B77" w:rsidRPr="00475F75" w:rsidRDefault="00E72B77" w:rsidP="00C11CDE">
      <w:pPr>
        <w:rPr>
          <w:rFonts w:ascii="Arial" w:hAnsi="Arial" w:cs="Arial"/>
          <w:sz w:val="24"/>
          <w:szCs w:val="24"/>
        </w:rPr>
      </w:pPr>
    </w:p>
    <w:p w14:paraId="4C46616B" w14:textId="77777777" w:rsidR="00724B5C" w:rsidRPr="00475F75" w:rsidRDefault="00724B5C" w:rsidP="00724B5C">
      <w:pPr>
        <w:rPr>
          <w:rFonts w:ascii="Arial" w:hAnsi="Arial" w:cs="Arial"/>
          <w:sz w:val="24"/>
          <w:szCs w:val="24"/>
        </w:rPr>
      </w:pPr>
      <w:r w:rsidRPr="00475F75">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475F75" w:rsidRDefault="00724B5C" w:rsidP="00724B5C">
      <w:pPr>
        <w:rPr>
          <w:rFonts w:ascii="Arial" w:hAnsi="Arial" w:cs="Arial"/>
          <w:sz w:val="24"/>
          <w:szCs w:val="24"/>
        </w:rPr>
      </w:pPr>
    </w:p>
    <w:p w14:paraId="776A4B44" w14:textId="77777777" w:rsidR="00724B5C" w:rsidRPr="00475F75" w:rsidRDefault="00724B5C" w:rsidP="00724B5C">
      <w:pPr>
        <w:rPr>
          <w:rFonts w:ascii="Arial" w:hAnsi="Arial" w:cs="Arial"/>
          <w:sz w:val="24"/>
          <w:szCs w:val="24"/>
        </w:rPr>
      </w:pPr>
      <w:r w:rsidRPr="00475F75">
        <w:rPr>
          <w:rFonts w:ascii="Arial" w:hAnsi="Arial" w:cs="Arial"/>
          <w:sz w:val="24"/>
          <w:szCs w:val="24"/>
        </w:rPr>
        <w:t>Price – 50%</w:t>
      </w:r>
    </w:p>
    <w:p w14:paraId="151FA291" w14:textId="680E6F02" w:rsidR="00724B5C" w:rsidRDefault="00724B5C" w:rsidP="00724B5C">
      <w:pPr>
        <w:rPr>
          <w:rFonts w:ascii="Arial" w:hAnsi="Arial" w:cs="Arial"/>
          <w:color w:val="FF0000"/>
          <w:sz w:val="24"/>
          <w:szCs w:val="24"/>
        </w:rPr>
      </w:pPr>
      <w:r w:rsidRPr="00475F75">
        <w:rPr>
          <w:rFonts w:ascii="Arial" w:hAnsi="Arial" w:cs="Arial"/>
          <w:sz w:val="24"/>
          <w:szCs w:val="24"/>
        </w:rPr>
        <w:t>Quality – 50%</w:t>
      </w:r>
      <w:r w:rsidRPr="00475F75">
        <w:rPr>
          <w:rFonts w:ascii="Arial" w:hAnsi="Arial" w:cs="Arial"/>
          <w:sz w:val="24"/>
          <w:szCs w:val="24"/>
        </w:rPr>
        <w:br/>
      </w:r>
    </w:p>
    <w:p w14:paraId="0F59BB67" w14:textId="77777777" w:rsidR="00475F75" w:rsidRPr="00475F75" w:rsidRDefault="00475F75" w:rsidP="00475F75">
      <w:pPr>
        <w:rPr>
          <w:rFonts w:ascii="Arial" w:hAnsi="Arial" w:cs="Arial"/>
          <w:sz w:val="24"/>
          <w:szCs w:val="24"/>
        </w:rPr>
      </w:pPr>
      <w:r w:rsidRPr="00475F75">
        <w:rPr>
          <w:rFonts w:ascii="Arial" w:hAnsi="Arial" w:cs="Arial"/>
          <w:sz w:val="24"/>
          <w:szCs w:val="24"/>
        </w:rPr>
        <w:t xml:space="preserve">The quality criteria are weighted in accordance with the importance and relevance </w:t>
      </w:r>
    </w:p>
    <w:p w14:paraId="007713B2" w14:textId="77777777" w:rsidR="00475F75" w:rsidRPr="00475F75" w:rsidRDefault="00475F75" w:rsidP="00475F75">
      <w:pPr>
        <w:rPr>
          <w:rFonts w:ascii="Arial" w:hAnsi="Arial" w:cs="Arial"/>
          <w:sz w:val="24"/>
          <w:szCs w:val="24"/>
        </w:rPr>
      </w:pPr>
      <w:r w:rsidRPr="00475F75">
        <w:rPr>
          <w:rFonts w:ascii="Arial" w:hAnsi="Arial" w:cs="Arial"/>
          <w:sz w:val="24"/>
          <w:szCs w:val="24"/>
        </w:rPr>
        <w:t>attached to each one, as shown in the table below.</w:t>
      </w:r>
    </w:p>
    <w:p w14:paraId="475CB759" w14:textId="77777777" w:rsidR="00724B5C" w:rsidRPr="00246B80" w:rsidRDefault="00724B5C" w:rsidP="00724B5C">
      <w:pPr>
        <w:rPr>
          <w:rFonts w:ascii="Arial" w:hAnsi="Arial" w:cs="Arial"/>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2126"/>
        <w:gridCol w:w="1701"/>
        <w:gridCol w:w="2977"/>
      </w:tblGrid>
      <w:tr w:rsidR="00475F75" w:rsidRPr="00246B80" w14:paraId="4C8857EE" w14:textId="335F147E" w:rsidTr="00475F75">
        <w:tc>
          <w:tcPr>
            <w:tcW w:w="3261" w:type="dxa"/>
          </w:tcPr>
          <w:p w14:paraId="4AF2AA6C" w14:textId="77777777" w:rsidR="00475F75" w:rsidRPr="00475F75" w:rsidRDefault="00475F75" w:rsidP="00C42F3F">
            <w:pPr>
              <w:spacing w:before="60" w:after="60"/>
              <w:outlineLvl w:val="0"/>
              <w:rPr>
                <w:rFonts w:ascii="Arial" w:hAnsi="Arial" w:cs="Arial"/>
                <w:b/>
                <w:bCs/>
                <w:lang w:val="en-US"/>
              </w:rPr>
            </w:pPr>
            <w:r w:rsidRPr="00475F75">
              <w:rPr>
                <w:rFonts w:ascii="Arial" w:hAnsi="Arial" w:cs="Arial"/>
                <w:b/>
                <w:bCs/>
                <w:lang w:val="en-US"/>
              </w:rPr>
              <w:t>Criteria</w:t>
            </w:r>
          </w:p>
        </w:tc>
        <w:tc>
          <w:tcPr>
            <w:tcW w:w="2126" w:type="dxa"/>
          </w:tcPr>
          <w:p w14:paraId="04827E80" w14:textId="77777777" w:rsidR="00475F75" w:rsidRDefault="00475F75" w:rsidP="00C42F3F">
            <w:pPr>
              <w:rPr>
                <w:rStyle w:val="boldbodycopy"/>
                <w:bCs/>
              </w:rPr>
            </w:pPr>
            <w:r w:rsidRPr="00475F75">
              <w:rPr>
                <w:rStyle w:val="boldbodycopy"/>
                <w:rFonts w:cs="Arial"/>
                <w:bCs/>
              </w:rPr>
              <w:t>M</w:t>
            </w:r>
            <w:r w:rsidRPr="00475F75">
              <w:rPr>
                <w:rStyle w:val="boldbodycopy"/>
                <w:bCs/>
              </w:rPr>
              <w:t>aximum available score</w:t>
            </w:r>
          </w:p>
          <w:p w14:paraId="7D786448" w14:textId="0A65F55C" w:rsidR="00475F75" w:rsidRPr="00475F75" w:rsidRDefault="00475F75" w:rsidP="00C42F3F">
            <w:pPr>
              <w:rPr>
                <w:rStyle w:val="boldbodycopy"/>
                <w:rFonts w:cs="Arial"/>
                <w:bCs/>
              </w:rPr>
            </w:pPr>
          </w:p>
        </w:tc>
        <w:tc>
          <w:tcPr>
            <w:tcW w:w="1701" w:type="dxa"/>
          </w:tcPr>
          <w:p w14:paraId="5A80C9F3" w14:textId="5303840F" w:rsidR="00475F75" w:rsidRPr="00475F75" w:rsidRDefault="00475F75" w:rsidP="00C42F3F">
            <w:pPr>
              <w:rPr>
                <w:rStyle w:val="boldbodycopy"/>
                <w:rFonts w:cs="Arial"/>
                <w:bCs/>
              </w:rPr>
            </w:pPr>
            <w:r w:rsidRPr="00475F75">
              <w:rPr>
                <w:rStyle w:val="boldbodycopy"/>
                <w:rFonts w:cs="Arial"/>
                <w:bCs/>
              </w:rPr>
              <w:t>Weighting</w:t>
            </w:r>
          </w:p>
        </w:tc>
        <w:tc>
          <w:tcPr>
            <w:tcW w:w="2977" w:type="dxa"/>
          </w:tcPr>
          <w:p w14:paraId="61A2011C" w14:textId="5F163974" w:rsidR="00475F75" w:rsidRPr="00475F75" w:rsidRDefault="00475F75" w:rsidP="00C42F3F">
            <w:pPr>
              <w:spacing w:before="60" w:after="60"/>
              <w:outlineLvl w:val="0"/>
              <w:rPr>
                <w:rFonts w:ascii="Arial" w:hAnsi="Arial" w:cs="Arial"/>
                <w:b/>
                <w:bCs/>
                <w:lang w:val="en-US"/>
              </w:rPr>
            </w:pPr>
            <w:r w:rsidRPr="00475F75">
              <w:rPr>
                <w:rFonts w:ascii="Arial" w:hAnsi="Arial" w:cs="Arial"/>
                <w:b/>
                <w:bCs/>
                <w:lang w:val="en-US"/>
              </w:rPr>
              <w:t>Maximum length</w:t>
            </w:r>
          </w:p>
        </w:tc>
      </w:tr>
      <w:tr w:rsidR="00475F75" w:rsidRPr="00246B80" w14:paraId="7D8C0C67" w14:textId="1F11791F" w:rsidTr="00475F75">
        <w:tc>
          <w:tcPr>
            <w:tcW w:w="3261" w:type="dxa"/>
          </w:tcPr>
          <w:p w14:paraId="25A21FAD" w14:textId="4892F459" w:rsidR="00475F75" w:rsidRPr="00475F75" w:rsidRDefault="00475F75" w:rsidP="00C42F3F">
            <w:pPr>
              <w:spacing w:before="60" w:after="60"/>
              <w:outlineLvl w:val="0"/>
              <w:rPr>
                <w:rFonts w:ascii="Arial" w:hAnsi="Arial" w:cs="Arial"/>
                <w:b/>
                <w:lang w:val="en-US"/>
              </w:rPr>
            </w:pPr>
            <w:r w:rsidRPr="00475F75">
              <w:rPr>
                <w:rFonts w:ascii="Arial" w:hAnsi="Arial" w:cs="Arial"/>
                <w:b/>
                <w:lang w:val="en-US"/>
              </w:rPr>
              <w:t>Project team experience</w:t>
            </w:r>
          </w:p>
        </w:tc>
        <w:tc>
          <w:tcPr>
            <w:tcW w:w="2126" w:type="dxa"/>
          </w:tcPr>
          <w:p w14:paraId="795260FB" w14:textId="39389F5C" w:rsidR="00475F75" w:rsidRPr="00475F75" w:rsidRDefault="00475F75" w:rsidP="00C42F3F">
            <w:pPr>
              <w:rPr>
                <w:rStyle w:val="boldbodycopy"/>
                <w:rFonts w:cs="Arial"/>
                <w:b w:val="0"/>
              </w:rPr>
            </w:pPr>
            <w:r w:rsidRPr="00475F75">
              <w:rPr>
                <w:rStyle w:val="boldbodycopy"/>
                <w:rFonts w:cs="Arial"/>
                <w:b w:val="0"/>
              </w:rPr>
              <w:t>1</w:t>
            </w:r>
            <w:r w:rsidRPr="00475F75">
              <w:rPr>
                <w:rStyle w:val="boldbodycopy"/>
                <w:b w:val="0"/>
              </w:rPr>
              <w:t>00</w:t>
            </w:r>
          </w:p>
        </w:tc>
        <w:tc>
          <w:tcPr>
            <w:tcW w:w="1701" w:type="dxa"/>
          </w:tcPr>
          <w:p w14:paraId="57A5FDFF" w14:textId="39BC8562" w:rsidR="00475F75" w:rsidRPr="00475F75" w:rsidRDefault="00475F75" w:rsidP="00C42F3F">
            <w:pPr>
              <w:rPr>
                <w:rStyle w:val="boldbodycopy"/>
                <w:rFonts w:cs="Arial"/>
                <w:b w:val="0"/>
              </w:rPr>
            </w:pPr>
            <w:r w:rsidRPr="00475F75">
              <w:rPr>
                <w:rStyle w:val="boldbodycopy"/>
                <w:rFonts w:cs="Arial"/>
                <w:b w:val="0"/>
              </w:rPr>
              <w:t>3</w:t>
            </w:r>
            <w:r w:rsidRPr="00475F75">
              <w:rPr>
                <w:rStyle w:val="boldbodycopy"/>
                <w:b w:val="0"/>
              </w:rPr>
              <w:t>5</w:t>
            </w:r>
            <w:r w:rsidRPr="00475F75">
              <w:rPr>
                <w:rStyle w:val="boldbodycopy"/>
                <w:rFonts w:cs="Arial"/>
                <w:b w:val="0"/>
              </w:rPr>
              <w:t>%</w:t>
            </w:r>
          </w:p>
        </w:tc>
        <w:tc>
          <w:tcPr>
            <w:tcW w:w="2977" w:type="dxa"/>
          </w:tcPr>
          <w:p w14:paraId="7C606DF4" w14:textId="37D48EC8" w:rsidR="00475F75" w:rsidRPr="00475F75" w:rsidRDefault="00475F75" w:rsidP="00C42F3F">
            <w:pPr>
              <w:spacing w:before="60" w:after="60"/>
              <w:outlineLvl w:val="0"/>
              <w:rPr>
                <w:rFonts w:ascii="Arial" w:hAnsi="Arial" w:cs="Arial"/>
                <w:lang w:val="en-US"/>
              </w:rPr>
            </w:pPr>
            <w:r w:rsidRPr="00475F75">
              <w:rPr>
                <w:rFonts w:ascii="Arial" w:hAnsi="Arial" w:cs="Arial"/>
                <w:lang w:val="en-US"/>
              </w:rPr>
              <w:t>800 words excluding CVs</w:t>
            </w:r>
          </w:p>
        </w:tc>
      </w:tr>
      <w:tr w:rsidR="00475F75" w:rsidRPr="00246B80" w14:paraId="00455E3C" w14:textId="1A6725B9" w:rsidTr="00475F75">
        <w:trPr>
          <w:trHeight w:val="789"/>
        </w:trPr>
        <w:tc>
          <w:tcPr>
            <w:tcW w:w="3261" w:type="dxa"/>
          </w:tcPr>
          <w:p w14:paraId="00C4C9D4" w14:textId="3087E2CD" w:rsidR="00475F75" w:rsidRPr="00475F75" w:rsidRDefault="00475F75" w:rsidP="00C42F3F">
            <w:pPr>
              <w:spacing w:before="60" w:after="60"/>
              <w:outlineLvl w:val="0"/>
              <w:rPr>
                <w:rFonts w:ascii="Arial" w:hAnsi="Arial" w:cs="Arial"/>
                <w:b/>
                <w:lang w:val="en-US"/>
              </w:rPr>
            </w:pPr>
            <w:r w:rsidRPr="00475F75">
              <w:rPr>
                <w:rFonts w:ascii="Arial" w:hAnsi="Arial" w:cs="Arial"/>
                <w:b/>
                <w:lang w:val="en-US"/>
              </w:rPr>
              <w:t>Methodology</w:t>
            </w:r>
          </w:p>
        </w:tc>
        <w:tc>
          <w:tcPr>
            <w:tcW w:w="2126" w:type="dxa"/>
          </w:tcPr>
          <w:p w14:paraId="30070B69" w14:textId="2C49408A" w:rsidR="00475F75" w:rsidRPr="00475F75" w:rsidRDefault="00475F75" w:rsidP="00C42F3F">
            <w:pPr>
              <w:rPr>
                <w:rFonts w:ascii="Arial" w:hAnsi="Arial" w:cs="Arial"/>
              </w:rPr>
            </w:pPr>
            <w:r w:rsidRPr="00475F75">
              <w:rPr>
                <w:rFonts w:ascii="Arial" w:hAnsi="Arial" w:cs="Arial"/>
              </w:rPr>
              <w:t>100</w:t>
            </w:r>
          </w:p>
        </w:tc>
        <w:tc>
          <w:tcPr>
            <w:tcW w:w="1701" w:type="dxa"/>
          </w:tcPr>
          <w:p w14:paraId="187F679D" w14:textId="05BC8E0B" w:rsidR="00475F75" w:rsidRPr="00475F75" w:rsidRDefault="00475F75" w:rsidP="00C42F3F">
            <w:pPr>
              <w:rPr>
                <w:rFonts w:ascii="Arial" w:hAnsi="Arial" w:cs="Arial"/>
              </w:rPr>
            </w:pPr>
            <w:r w:rsidRPr="00475F75">
              <w:rPr>
                <w:rFonts w:ascii="Arial" w:hAnsi="Arial" w:cs="Arial"/>
              </w:rPr>
              <w:t xml:space="preserve"> 50%</w:t>
            </w:r>
          </w:p>
        </w:tc>
        <w:tc>
          <w:tcPr>
            <w:tcW w:w="2977" w:type="dxa"/>
          </w:tcPr>
          <w:p w14:paraId="021EFC42" w14:textId="43CAC314" w:rsidR="00475F75" w:rsidRPr="00475F75" w:rsidRDefault="00475F75" w:rsidP="00DA3E62">
            <w:pPr>
              <w:spacing w:before="60" w:after="60"/>
              <w:outlineLvl w:val="0"/>
              <w:rPr>
                <w:rFonts w:ascii="Arial" w:hAnsi="Arial" w:cs="Arial"/>
                <w:lang w:val="en-US"/>
              </w:rPr>
            </w:pPr>
            <w:r w:rsidRPr="00475F75">
              <w:rPr>
                <w:rFonts w:ascii="Arial" w:hAnsi="Arial" w:cs="Arial"/>
                <w:lang w:val="en-US"/>
              </w:rPr>
              <w:t>800 words</w:t>
            </w:r>
          </w:p>
        </w:tc>
      </w:tr>
      <w:tr w:rsidR="00475F75" w:rsidRPr="004F037B" w14:paraId="12984260" w14:textId="79C01F7A" w:rsidTr="00475F75">
        <w:trPr>
          <w:trHeight w:val="613"/>
        </w:trPr>
        <w:tc>
          <w:tcPr>
            <w:tcW w:w="3261" w:type="dxa"/>
          </w:tcPr>
          <w:p w14:paraId="003CE00B" w14:textId="755BA1B6" w:rsidR="00475F75" w:rsidRPr="00475F75" w:rsidRDefault="00475F75" w:rsidP="00C42F3F">
            <w:pPr>
              <w:spacing w:before="60" w:after="60"/>
              <w:outlineLvl w:val="0"/>
              <w:rPr>
                <w:rFonts w:ascii="Arial" w:hAnsi="Arial" w:cs="Arial"/>
                <w:b/>
                <w:lang w:val="en-US"/>
              </w:rPr>
            </w:pPr>
            <w:r w:rsidRPr="00475F75">
              <w:rPr>
                <w:rFonts w:ascii="Arial" w:hAnsi="Arial" w:cs="Arial"/>
                <w:b/>
                <w:lang w:val="en-US"/>
              </w:rPr>
              <w:t>Understanding of NEs requirements</w:t>
            </w:r>
          </w:p>
        </w:tc>
        <w:tc>
          <w:tcPr>
            <w:tcW w:w="2126" w:type="dxa"/>
          </w:tcPr>
          <w:p w14:paraId="4BE42C90" w14:textId="2D6BC9A4" w:rsidR="00475F75" w:rsidRPr="00475F75" w:rsidRDefault="00475F75" w:rsidP="00C42F3F">
            <w:pPr>
              <w:rPr>
                <w:rFonts w:ascii="Arial" w:hAnsi="Arial" w:cs="Arial"/>
              </w:rPr>
            </w:pPr>
            <w:r w:rsidRPr="00475F75">
              <w:rPr>
                <w:rFonts w:ascii="Arial" w:hAnsi="Arial" w:cs="Arial"/>
              </w:rPr>
              <w:t>100</w:t>
            </w:r>
          </w:p>
        </w:tc>
        <w:tc>
          <w:tcPr>
            <w:tcW w:w="1701" w:type="dxa"/>
          </w:tcPr>
          <w:p w14:paraId="3A6BBAF9" w14:textId="718AFF2F" w:rsidR="00475F75" w:rsidRPr="00475F75" w:rsidRDefault="00475F75" w:rsidP="00C42F3F">
            <w:pPr>
              <w:rPr>
                <w:rFonts w:ascii="Arial" w:hAnsi="Arial" w:cs="Arial"/>
              </w:rPr>
            </w:pPr>
            <w:r w:rsidRPr="00475F75">
              <w:rPr>
                <w:rFonts w:ascii="Arial" w:hAnsi="Arial" w:cs="Arial"/>
              </w:rPr>
              <w:t>15%</w:t>
            </w:r>
          </w:p>
        </w:tc>
        <w:tc>
          <w:tcPr>
            <w:tcW w:w="2977" w:type="dxa"/>
          </w:tcPr>
          <w:p w14:paraId="5A8491AB" w14:textId="0415DFC5" w:rsidR="00475F75" w:rsidRPr="00475F75" w:rsidRDefault="00475F75" w:rsidP="00C42F3F">
            <w:pPr>
              <w:spacing w:before="60" w:after="60"/>
              <w:outlineLvl w:val="0"/>
              <w:rPr>
                <w:rFonts w:ascii="Arial" w:hAnsi="Arial" w:cs="Arial"/>
                <w:lang w:val="en-US"/>
              </w:rPr>
            </w:pPr>
            <w:r w:rsidRPr="00475F75">
              <w:rPr>
                <w:rFonts w:ascii="Arial" w:hAnsi="Arial" w:cs="Arial"/>
                <w:lang w:val="en-US"/>
              </w:rPr>
              <w:t>500 words</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475F75"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312880F7"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by</w:t>
      </w:r>
      <w:r w:rsidR="004F2A5B">
        <w:rPr>
          <w:rFonts w:ascii="Arial" w:hAnsi="Arial" w:cs="Arial"/>
          <w:sz w:val="24"/>
          <w:szCs w:val="24"/>
        </w:rPr>
        <w:t xml:space="preserve"> Liam</w:t>
      </w:r>
      <w:r w:rsidRPr="00246B80">
        <w:rPr>
          <w:rFonts w:ascii="Arial" w:hAnsi="Arial" w:cs="Arial"/>
          <w:sz w:val="24"/>
          <w:szCs w:val="24"/>
        </w:rPr>
        <w:t xml:space="preserve"> </w:t>
      </w:r>
      <w:r w:rsidR="004F2A5B" w:rsidRPr="004F2A5B">
        <w:rPr>
          <w:rFonts w:ascii="Arial" w:hAnsi="Arial" w:cs="Arial"/>
          <w:sz w:val="24"/>
          <w:szCs w:val="24"/>
        </w:rPr>
        <w:t>O'Reilly</w:t>
      </w:r>
    </w:p>
    <w:p w14:paraId="5A67328F" w14:textId="77777777" w:rsidR="00724B5C" w:rsidRPr="00246B80" w:rsidRDefault="00724B5C" w:rsidP="00724B5C">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C42F3F">
      <w:pPr>
        <w:tabs>
          <w:tab w:val="left" w:pos="851"/>
        </w:tabs>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lastRenderedPageBreak/>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39B0C89A" w14:textId="77777777" w:rsidR="003971A0" w:rsidRDefault="003971A0">
      <w:pPr>
        <w:rPr>
          <w:rFonts w:ascii="Arial" w:hAnsi="Arial" w:cs="Arial"/>
          <w:sz w:val="24"/>
          <w:szCs w:val="24"/>
        </w:rPr>
      </w:pPr>
    </w:p>
    <w:p w14:paraId="1C5D6DE4" w14:textId="77777777" w:rsidR="003971A0" w:rsidRDefault="003971A0">
      <w:pPr>
        <w:rPr>
          <w:rFonts w:ascii="Arial" w:hAnsi="Arial" w:cs="Arial"/>
          <w:sz w:val="24"/>
          <w:szCs w:val="24"/>
        </w:rPr>
      </w:pPr>
    </w:p>
    <w:p w14:paraId="03ACF414" w14:textId="77777777" w:rsidR="003971A0" w:rsidRDefault="003971A0">
      <w:pPr>
        <w:rPr>
          <w:rFonts w:ascii="Arial" w:hAnsi="Arial" w:cs="Arial"/>
          <w:sz w:val="24"/>
          <w:szCs w:val="24"/>
        </w:rPr>
      </w:pPr>
    </w:p>
    <w:p w14:paraId="65800E71" w14:textId="77777777" w:rsidR="003971A0" w:rsidRDefault="003971A0">
      <w:pPr>
        <w:rPr>
          <w:rFonts w:ascii="Arial" w:hAnsi="Arial" w:cs="Arial"/>
          <w:sz w:val="24"/>
          <w:szCs w:val="24"/>
        </w:rPr>
      </w:pPr>
    </w:p>
    <w:p w14:paraId="62FFC400" w14:textId="59D31DED" w:rsidR="00C04BEA" w:rsidRDefault="00C42F3F">
      <w:pPr>
        <w:rPr>
          <w:rFonts w:ascii="Arial" w:hAnsi="Arial" w:cs="Arial"/>
          <w:b/>
          <w:bCs/>
          <w:sz w:val="24"/>
          <w:szCs w:val="24"/>
        </w:rPr>
      </w:pPr>
      <w:r w:rsidRPr="00C42F3F">
        <w:rPr>
          <w:rFonts w:ascii="Arial" w:hAnsi="Arial" w:cs="Arial"/>
          <w:b/>
          <w:bCs/>
          <w:sz w:val="24"/>
          <w:szCs w:val="24"/>
        </w:rPr>
        <w:t>Annex 1</w:t>
      </w:r>
      <w:r w:rsidR="003971A0">
        <w:rPr>
          <w:rFonts w:ascii="Arial" w:hAnsi="Arial" w:cs="Arial"/>
          <w:b/>
          <w:bCs/>
          <w:sz w:val="24"/>
          <w:szCs w:val="24"/>
        </w:rPr>
        <w:t xml:space="preserve"> Standard terms and conditions</w:t>
      </w:r>
    </w:p>
    <w:p w14:paraId="57855445" w14:textId="77777777" w:rsidR="00C42F3F" w:rsidRPr="00C42F3F" w:rsidRDefault="00C42F3F">
      <w:pPr>
        <w:rPr>
          <w:rFonts w:ascii="Arial" w:hAnsi="Arial" w:cs="Arial"/>
          <w:b/>
          <w:bCs/>
          <w:sz w:val="24"/>
          <w:szCs w:val="24"/>
        </w:rPr>
      </w:pPr>
    </w:p>
    <w:p w14:paraId="36EC3DFF" w14:textId="569031B6" w:rsidR="00C42F3F" w:rsidRPr="00684722" w:rsidRDefault="00C42F3F">
      <w:pPr>
        <w:rPr>
          <w:rFonts w:ascii="Arial" w:hAnsi="Arial" w:cs="Arial"/>
          <w:sz w:val="24"/>
          <w:szCs w:val="24"/>
        </w:rPr>
      </w:pPr>
      <w:r>
        <w:rPr>
          <w:rFonts w:ascii="Arial" w:eastAsiaTheme="minorHAnsi" w:hAnsi="Arial" w:cstheme="minorBidi"/>
          <w:sz w:val="20"/>
        </w:rPr>
        <w:object w:dxaOrig="1440" w:dyaOrig="1219" w14:anchorId="20132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1.8pt" o:ole="">
            <v:imagedata r:id="rId17" o:title=""/>
          </v:shape>
          <o:OLEObject Type="Embed" ProgID="Outlook.FileAttach" ShapeID="_x0000_i1025" DrawAspect="Icon" ObjectID="_1728295954" r:id="rId18"/>
        </w:object>
      </w:r>
    </w:p>
    <w:sectPr w:rsidR="00C42F3F" w:rsidRPr="00684722" w:rsidSect="006F176B">
      <w:headerReference w:type="first" r:id="rId1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B425" w14:textId="77777777" w:rsidR="00C42F3F" w:rsidRDefault="00C42F3F" w:rsidP="00A16121">
      <w:r>
        <w:separator/>
      </w:r>
    </w:p>
  </w:endnote>
  <w:endnote w:type="continuationSeparator" w:id="0">
    <w:p w14:paraId="470DC872" w14:textId="77777777" w:rsidR="00C42F3F" w:rsidRDefault="00C42F3F" w:rsidP="00A16121">
      <w:r>
        <w:continuationSeparator/>
      </w:r>
    </w:p>
  </w:endnote>
  <w:endnote w:type="continuationNotice" w:id="1">
    <w:p w14:paraId="13271E98" w14:textId="77777777" w:rsidR="00C42F3F" w:rsidRDefault="00C42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1484" w14:textId="77777777" w:rsidR="00C42F3F" w:rsidRDefault="00C42F3F" w:rsidP="00A16121">
      <w:r>
        <w:separator/>
      </w:r>
    </w:p>
  </w:footnote>
  <w:footnote w:type="continuationSeparator" w:id="0">
    <w:p w14:paraId="5F609E1F" w14:textId="77777777" w:rsidR="00C42F3F" w:rsidRDefault="00C42F3F" w:rsidP="00A16121">
      <w:r>
        <w:continuationSeparator/>
      </w:r>
    </w:p>
  </w:footnote>
  <w:footnote w:type="continuationNotice" w:id="1">
    <w:p w14:paraId="2562CA1E" w14:textId="77777777" w:rsidR="00C42F3F" w:rsidRDefault="00C42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C42F3F" w:rsidRDefault="00C42F3F">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20674"/>
    <w:multiLevelType w:val="hybridMultilevel"/>
    <w:tmpl w:val="9B50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DC624FE"/>
    <w:multiLevelType w:val="hybridMultilevel"/>
    <w:tmpl w:val="B47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C03C5A"/>
    <w:multiLevelType w:val="hybridMultilevel"/>
    <w:tmpl w:val="2B62D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375E4"/>
    <w:multiLevelType w:val="hybridMultilevel"/>
    <w:tmpl w:val="DFC6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76E7D"/>
    <w:multiLevelType w:val="hybridMultilevel"/>
    <w:tmpl w:val="2658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700DD"/>
    <w:multiLevelType w:val="hybridMultilevel"/>
    <w:tmpl w:val="BC74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6A785E"/>
    <w:multiLevelType w:val="hybridMultilevel"/>
    <w:tmpl w:val="FBDC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F267F7"/>
    <w:multiLevelType w:val="hybridMultilevel"/>
    <w:tmpl w:val="583C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5103F"/>
    <w:multiLevelType w:val="hybridMultilevel"/>
    <w:tmpl w:val="E350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B93FE3"/>
    <w:multiLevelType w:val="hybridMultilevel"/>
    <w:tmpl w:val="4960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F55FB4"/>
    <w:multiLevelType w:val="hybridMultilevel"/>
    <w:tmpl w:val="7A9C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DD17DD0"/>
    <w:multiLevelType w:val="hybridMultilevel"/>
    <w:tmpl w:val="F6D4D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0"/>
  </w:num>
  <w:num w:numId="4">
    <w:abstractNumId w:val="23"/>
  </w:num>
  <w:num w:numId="5">
    <w:abstractNumId w:val="48"/>
  </w:num>
  <w:num w:numId="6">
    <w:abstractNumId w:val="21"/>
  </w:num>
  <w:num w:numId="7">
    <w:abstractNumId w:val="16"/>
  </w:num>
  <w:num w:numId="8">
    <w:abstractNumId w:val="7"/>
  </w:num>
  <w:num w:numId="9">
    <w:abstractNumId w:val="9"/>
  </w:num>
  <w:num w:numId="10">
    <w:abstractNumId w:val="17"/>
  </w:num>
  <w:num w:numId="11">
    <w:abstractNumId w:val="3"/>
  </w:num>
  <w:num w:numId="12">
    <w:abstractNumId w:val="14"/>
  </w:num>
  <w:num w:numId="13">
    <w:abstractNumId w:val="44"/>
  </w:num>
  <w:num w:numId="14">
    <w:abstractNumId w:val="35"/>
  </w:num>
  <w:num w:numId="15">
    <w:abstractNumId w:val="27"/>
  </w:num>
  <w:num w:numId="16">
    <w:abstractNumId w:val="42"/>
  </w:num>
  <w:num w:numId="17">
    <w:abstractNumId w:val="22"/>
  </w:num>
  <w:num w:numId="18">
    <w:abstractNumId w:val="45"/>
  </w:num>
  <w:num w:numId="19">
    <w:abstractNumId w:val="43"/>
  </w:num>
  <w:num w:numId="20">
    <w:abstractNumId w:val="29"/>
  </w:num>
  <w:num w:numId="21">
    <w:abstractNumId w:val="8"/>
  </w:num>
  <w:num w:numId="22">
    <w:abstractNumId w:val="1"/>
  </w:num>
  <w:num w:numId="23">
    <w:abstractNumId w:val="38"/>
  </w:num>
  <w:num w:numId="24">
    <w:abstractNumId w:val="2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9"/>
  </w:num>
  <w:num w:numId="28">
    <w:abstractNumId w:val="46"/>
  </w:num>
  <w:num w:numId="29">
    <w:abstractNumId w:val="32"/>
  </w:num>
  <w:num w:numId="30">
    <w:abstractNumId w:val="37"/>
  </w:num>
  <w:num w:numId="31">
    <w:abstractNumId w:val="20"/>
  </w:num>
  <w:num w:numId="32">
    <w:abstractNumId w:val="40"/>
  </w:num>
  <w:num w:numId="33">
    <w:abstractNumId w:val="30"/>
  </w:num>
  <w:num w:numId="34">
    <w:abstractNumId w:val="28"/>
  </w:num>
  <w:num w:numId="35">
    <w:abstractNumId w:val="33"/>
  </w:num>
  <w:num w:numId="36">
    <w:abstractNumId w:val="41"/>
  </w:num>
  <w:num w:numId="37">
    <w:abstractNumId w:val="4"/>
  </w:num>
  <w:num w:numId="38">
    <w:abstractNumId w:val="18"/>
  </w:num>
  <w:num w:numId="39">
    <w:abstractNumId w:val="11"/>
  </w:num>
  <w:num w:numId="40">
    <w:abstractNumId w:val="10"/>
  </w:num>
  <w:num w:numId="41">
    <w:abstractNumId w:val="39"/>
  </w:num>
  <w:num w:numId="42">
    <w:abstractNumId w:val="12"/>
  </w:num>
  <w:num w:numId="43">
    <w:abstractNumId w:val="2"/>
  </w:num>
  <w:num w:numId="44">
    <w:abstractNumId w:val="6"/>
  </w:num>
  <w:num w:numId="45">
    <w:abstractNumId w:val="34"/>
  </w:num>
  <w:num w:numId="46">
    <w:abstractNumId w:val="47"/>
  </w:num>
  <w:num w:numId="47">
    <w:abstractNumId w:val="24"/>
  </w:num>
  <w:num w:numId="48">
    <w:abstractNumId w:val="13"/>
  </w:num>
  <w:num w:numId="4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2C"/>
    <w:rsid w:val="00006BCF"/>
    <w:rsid w:val="00006CAD"/>
    <w:rsid w:val="00007F78"/>
    <w:rsid w:val="00021AC3"/>
    <w:rsid w:val="00026CB3"/>
    <w:rsid w:val="00027F3A"/>
    <w:rsid w:val="00035A27"/>
    <w:rsid w:val="00044F57"/>
    <w:rsid w:val="00056013"/>
    <w:rsid w:val="00076B95"/>
    <w:rsid w:val="000838ED"/>
    <w:rsid w:val="0008395C"/>
    <w:rsid w:val="00087E49"/>
    <w:rsid w:val="000A24A8"/>
    <w:rsid w:val="000A3ECF"/>
    <w:rsid w:val="000A62F5"/>
    <w:rsid w:val="000A7A92"/>
    <w:rsid w:val="000C2486"/>
    <w:rsid w:val="000C7055"/>
    <w:rsid w:val="000D045B"/>
    <w:rsid w:val="000D1D1C"/>
    <w:rsid w:val="000D1FA6"/>
    <w:rsid w:val="000E255A"/>
    <w:rsid w:val="000E2D4E"/>
    <w:rsid w:val="000E3C35"/>
    <w:rsid w:val="000E522E"/>
    <w:rsid w:val="000E7E46"/>
    <w:rsid w:val="000F16FD"/>
    <w:rsid w:val="00114BC7"/>
    <w:rsid w:val="00117DFF"/>
    <w:rsid w:val="00132006"/>
    <w:rsid w:val="00144ABD"/>
    <w:rsid w:val="00146AD8"/>
    <w:rsid w:val="001479A5"/>
    <w:rsid w:val="00151009"/>
    <w:rsid w:val="00155DE0"/>
    <w:rsid w:val="001577B3"/>
    <w:rsid w:val="0016723B"/>
    <w:rsid w:val="00176FE0"/>
    <w:rsid w:val="00181B43"/>
    <w:rsid w:val="00187CDA"/>
    <w:rsid w:val="00193A81"/>
    <w:rsid w:val="00193C37"/>
    <w:rsid w:val="001A0B8A"/>
    <w:rsid w:val="001A1BDF"/>
    <w:rsid w:val="001A3FFD"/>
    <w:rsid w:val="001A468F"/>
    <w:rsid w:val="001B19AF"/>
    <w:rsid w:val="001B1A36"/>
    <w:rsid w:val="001B411F"/>
    <w:rsid w:val="001C18B3"/>
    <w:rsid w:val="001D09C9"/>
    <w:rsid w:val="001D289F"/>
    <w:rsid w:val="001D3653"/>
    <w:rsid w:val="001F5B9F"/>
    <w:rsid w:val="002030EF"/>
    <w:rsid w:val="0020634D"/>
    <w:rsid w:val="00210240"/>
    <w:rsid w:val="002146BC"/>
    <w:rsid w:val="0021663E"/>
    <w:rsid w:val="00224FFC"/>
    <w:rsid w:val="00230488"/>
    <w:rsid w:val="00231749"/>
    <w:rsid w:val="00246648"/>
    <w:rsid w:val="00246B80"/>
    <w:rsid w:val="00252FC6"/>
    <w:rsid w:val="00256020"/>
    <w:rsid w:val="00264B86"/>
    <w:rsid w:val="00265156"/>
    <w:rsid w:val="002756D2"/>
    <w:rsid w:val="00281C96"/>
    <w:rsid w:val="002949EF"/>
    <w:rsid w:val="002A11E5"/>
    <w:rsid w:val="002A6F6F"/>
    <w:rsid w:val="002A76D4"/>
    <w:rsid w:val="002A7D35"/>
    <w:rsid w:val="002B4CA3"/>
    <w:rsid w:val="002C0C38"/>
    <w:rsid w:val="002C5A4F"/>
    <w:rsid w:val="002D03E3"/>
    <w:rsid w:val="002D4EB2"/>
    <w:rsid w:val="002D4FF0"/>
    <w:rsid w:val="002D5033"/>
    <w:rsid w:val="002E1C2D"/>
    <w:rsid w:val="002F02A1"/>
    <w:rsid w:val="002F1701"/>
    <w:rsid w:val="002F65E8"/>
    <w:rsid w:val="003002AB"/>
    <w:rsid w:val="003038A8"/>
    <w:rsid w:val="00303BFC"/>
    <w:rsid w:val="00312C35"/>
    <w:rsid w:val="00322CBE"/>
    <w:rsid w:val="0032577A"/>
    <w:rsid w:val="00326D92"/>
    <w:rsid w:val="00332DB7"/>
    <w:rsid w:val="0033525F"/>
    <w:rsid w:val="003360A9"/>
    <w:rsid w:val="00337BA5"/>
    <w:rsid w:val="0034362E"/>
    <w:rsid w:val="00343678"/>
    <w:rsid w:val="00344FCD"/>
    <w:rsid w:val="00353A81"/>
    <w:rsid w:val="0035528C"/>
    <w:rsid w:val="00356373"/>
    <w:rsid w:val="003570DE"/>
    <w:rsid w:val="003610DB"/>
    <w:rsid w:val="003645D4"/>
    <w:rsid w:val="00366CC6"/>
    <w:rsid w:val="00373772"/>
    <w:rsid w:val="00382DEE"/>
    <w:rsid w:val="00387BD8"/>
    <w:rsid w:val="003912B2"/>
    <w:rsid w:val="003940AE"/>
    <w:rsid w:val="003971A0"/>
    <w:rsid w:val="003A1341"/>
    <w:rsid w:val="003A2AFA"/>
    <w:rsid w:val="003A47E9"/>
    <w:rsid w:val="003B0D78"/>
    <w:rsid w:val="003B173A"/>
    <w:rsid w:val="003B2A37"/>
    <w:rsid w:val="003B372C"/>
    <w:rsid w:val="003D1147"/>
    <w:rsid w:val="003D1613"/>
    <w:rsid w:val="003D2E5C"/>
    <w:rsid w:val="003D5F4E"/>
    <w:rsid w:val="003E492F"/>
    <w:rsid w:val="003F060C"/>
    <w:rsid w:val="003F2BE6"/>
    <w:rsid w:val="003F2C49"/>
    <w:rsid w:val="003F34D7"/>
    <w:rsid w:val="003F4501"/>
    <w:rsid w:val="003F479D"/>
    <w:rsid w:val="00403A6A"/>
    <w:rsid w:val="00411CA9"/>
    <w:rsid w:val="00432139"/>
    <w:rsid w:val="004322DA"/>
    <w:rsid w:val="0044635A"/>
    <w:rsid w:val="00446926"/>
    <w:rsid w:val="00454064"/>
    <w:rsid w:val="00461D10"/>
    <w:rsid w:val="00475F75"/>
    <w:rsid w:val="00480AEC"/>
    <w:rsid w:val="004871C2"/>
    <w:rsid w:val="0048726F"/>
    <w:rsid w:val="00491B41"/>
    <w:rsid w:val="00491D55"/>
    <w:rsid w:val="004925A3"/>
    <w:rsid w:val="004974A0"/>
    <w:rsid w:val="004A3669"/>
    <w:rsid w:val="004A398D"/>
    <w:rsid w:val="004B075E"/>
    <w:rsid w:val="004C78F8"/>
    <w:rsid w:val="004D22F1"/>
    <w:rsid w:val="004D6226"/>
    <w:rsid w:val="004E52E6"/>
    <w:rsid w:val="004F037B"/>
    <w:rsid w:val="004F2A5B"/>
    <w:rsid w:val="004F4661"/>
    <w:rsid w:val="004F696F"/>
    <w:rsid w:val="00500EA6"/>
    <w:rsid w:val="0050124F"/>
    <w:rsid w:val="00503DD2"/>
    <w:rsid w:val="0050634C"/>
    <w:rsid w:val="0051209F"/>
    <w:rsid w:val="00540F94"/>
    <w:rsid w:val="00546DF9"/>
    <w:rsid w:val="00552981"/>
    <w:rsid w:val="00567DB7"/>
    <w:rsid w:val="005760FA"/>
    <w:rsid w:val="005A10A9"/>
    <w:rsid w:val="005B0AE1"/>
    <w:rsid w:val="005C2091"/>
    <w:rsid w:val="005D1E77"/>
    <w:rsid w:val="005D5724"/>
    <w:rsid w:val="005D6D1F"/>
    <w:rsid w:val="005E0F73"/>
    <w:rsid w:val="005E215C"/>
    <w:rsid w:val="005E43C8"/>
    <w:rsid w:val="005E604B"/>
    <w:rsid w:val="005E7DF9"/>
    <w:rsid w:val="005F3EA4"/>
    <w:rsid w:val="006038CE"/>
    <w:rsid w:val="00605530"/>
    <w:rsid w:val="006131AE"/>
    <w:rsid w:val="00615003"/>
    <w:rsid w:val="00636CCD"/>
    <w:rsid w:val="0064571B"/>
    <w:rsid w:val="0064721C"/>
    <w:rsid w:val="00647F74"/>
    <w:rsid w:val="006506FB"/>
    <w:rsid w:val="00653F3F"/>
    <w:rsid w:val="006544FA"/>
    <w:rsid w:val="00660CC5"/>
    <w:rsid w:val="00674A65"/>
    <w:rsid w:val="00680209"/>
    <w:rsid w:val="00684722"/>
    <w:rsid w:val="006916FA"/>
    <w:rsid w:val="006957BC"/>
    <w:rsid w:val="0069700F"/>
    <w:rsid w:val="006A3738"/>
    <w:rsid w:val="006A3EB1"/>
    <w:rsid w:val="006A5D26"/>
    <w:rsid w:val="006B5FC0"/>
    <w:rsid w:val="006D1E27"/>
    <w:rsid w:val="006D1E8E"/>
    <w:rsid w:val="006D2118"/>
    <w:rsid w:val="006E2E61"/>
    <w:rsid w:val="006F0E45"/>
    <w:rsid w:val="006F176B"/>
    <w:rsid w:val="006F1B48"/>
    <w:rsid w:val="00700CA5"/>
    <w:rsid w:val="0070218A"/>
    <w:rsid w:val="00703175"/>
    <w:rsid w:val="007035B6"/>
    <w:rsid w:val="00706491"/>
    <w:rsid w:val="007107AF"/>
    <w:rsid w:val="007144E1"/>
    <w:rsid w:val="007145B5"/>
    <w:rsid w:val="00715F89"/>
    <w:rsid w:val="0072106D"/>
    <w:rsid w:val="00721614"/>
    <w:rsid w:val="00724B5C"/>
    <w:rsid w:val="00730652"/>
    <w:rsid w:val="00731576"/>
    <w:rsid w:val="007370D9"/>
    <w:rsid w:val="00744FE2"/>
    <w:rsid w:val="007532FB"/>
    <w:rsid w:val="0075528C"/>
    <w:rsid w:val="00756903"/>
    <w:rsid w:val="0075737C"/>
    <w:rsid w:val="00777A50"/>
    <w:rsid w:val="007827E0"/>
    <w:rsid w:val="0078517B"/>
    <w:rsid w:val="007860EA"/>
    <w:rsid w:val="00786D4C"/>
    <w:rsid w:val="007914E8"/>
    <w:rsid w:val="007919D9"/>
    <w:rsid w:val="007B3053"/>
    <w:rsid w:val="007B7440"/>
    <w:rsid w:val="007C1BE2"/>
    <w:rsid w:val="007D49AC"/>
    <w:rsid w:val="007F26C5"/>
    <w:rsid w:val="007F28B8"/>
    <w:rsid w:val="007F6038"/>
    <w:rsid w:val="0081234A"/>
    <w:rsid w:val="0081488E"/>
    <w:rsid w:val="00820CE8"/>
    <w:rsid w:val="00830F27"/>
    <w:rsid w:val="00831C4A"/>
    <w:rsid w:val="00835122"/>
    <w:rsid w:val="00835A08"/>
    <w:rsid w:val="0084026B"/>
    <w:rsid w:val="00842022"/>
    <w:rsid w:val="00847946"/>
    <w:rsid w:val="00852271"/>
    <w:rsid w:val="00877579"/>
    <w:rsid w:val="00887393"/>
    <w:rsid w:val="00892513"/>
    <w:rsid w:val="00896B5F"/>
    <w:rsid w:val="00896F33"/>
    <w:rsid w:val="008A3A49"/>
    <w:rsid w:val="008C01BA"/>
    <w:rsid w:val="008C627C"/>
    <w:rsid w:val="008C6BA1"/>
    <w:rsid w:val="008D040B"/>
    <w:rsid w:val="008D2182"/>
    <w:rsid w:val="008D5982"/>
    <w:rsid w:val="008D6545"/>
    <w:rsid w:val="008F3036"/>
    <w:rsid w:val="009024D0"/>
    <w:rsid w:val="00905896"/>
    <w:rsid w:val="00907249"/>
    <w:rsid w:val="00907E0E"/>
    <w:rsid w:val="00912AC5"/>
    <w:rsid w:val="009148DB"/>
    <w:rsid w:val="009204A2"/>
    <w:rsid w:val="00921A09"/>
    <w:rsid w:val="00926B48"/>
    <w:rsid w:val="00930469"/>
    <w:rsid w:val="00935915"/>
    <w:rsid w:val="00943610"/>
    <w:rsid w:val="00953340"/>
    <w:rsid w:val="00956B8A"/>
    <w:rsid w:val="00960912"/>
    <w:rsid w:val="009646C5"/>
    <w:rsid w:val="00977191"/>
    <w:rsid w:val="0099471C"/>
    <w:rsid w:val="009948B2"/>
    <w:rsid w:val="009A09F4"/>
    <w:rsid w:val="009A7E14"/>
    <w:rsid w:val="009B6B72"/>
    <w:rsid w:val="009D4C4E"/>
    <w:rsid w:val="009E6375"/>
    <w:rsid w:val="009F430B"/>
    <w:rsid w:val="009F6C8C"/>
    <w:rsid w:val="00A046DF"/>
    <w:rsid w:val="00A104B8"/>
    <w:rsid w:val="00A10C98"/>
    <w:rsid w:val="00A140A8"/>
    <w:rsid w:val="00A16121"/>
    <w:rsid w:val="00A26852"/>
    <w:rsid w:val="00A3033A"/>
    <w:rsid w:val="00A34B1D"/>
    <w:rsid w:val="00A40DCF"/>
    <w:rsid w:val="00A533D4"/>
    <w:rsid w:val="00A54F85"/>
    <w:rsid w:val="00A55AF3"/>
    <w:rsid w:val="00A56087"/>
    <w:rsid w:val="00A566F6"/>
    <w:rsid w:val="00A57F33"/>
    <w:rsid w:val="00A633C9"/>
    <w:rsid w:val="00A639CB"/>
    <w:rsid w:val="00A75C2A"/>
    <w:rsid w:val="00A76B55"/>
    <w:rsid w:val="00A7736A"/>
    <w:rsid w:val="00A81E41"/>
    <w:rsid w:val="00A8279F"/>
    <w:rsid w:val="00A961CA"/>
    <w:rsid w:val="00AA4F8B"/>
    <w:rsid w:val="00AB2FE2"/>
    <w:rsid w:val="00AC6769"/>
    <w:rsid w:val="00AE0BE3"/>
    <w:rsid w:val="00AE29CD"/>
    <w:rsid w:val="00AE6B19"/>
    <w:rsid w:val="00AE71EC"/>
    <w:rsid w:val="00AE747E"/>
    <w:rsid w:val="00AE7A7F"/>
    <w:rsid w:val="00AF64F1"/>
    <w:rsid w:val="00B049C7"/>
    <w:rsid w:val="00B3188E"/>
    <w:rsid w:val="00B34BBB"/>
    <w:rsid w:val="00B4310D"/>
    <w:rsid w:val="00B4697C"/>
    <w:rsid w:val="00B5617A"/>
    <w:rsid w:val="00B61019"/>
    <w:rsid w:val="00B648BB"/>
    <w:rsid w:val="00B65B5B"/>
    <w:rsid w:val="00B724A9"/>
    <w:rsid w:val="00B73177"/>
    <w:rsid w:val="00B802A8"/>
    <w:rsid w:val="00B81703"/>
    <w:rsid w:val="00B97B01"/>
    <w:rsid w:val="00BA280C"/>
    <w:rsid w:val="00BA309A"/>
    <w:rsid w:val="00BA4F0E"/>
    <w:rsid w:val="00BA63FD"/>
    <w:rsid w:val="00BA6A95"/>
    <w:rsid w:val="00BA6BD7"/>
    <w:rsid w:val="00BB1308"/>
    <w:rsid w:val="00BB649A"/>
    <w:rsid w:val="00BC4855"/>
    <w:rsid w:val="00BC533A"/>
    <w:rsid w:val="00BE655B"/>
    <w:rsid w:val="00BF075E"/>
    <w:rsid w:val="00BF0FFB"/>
    <w:rsid w:val="00BF717F"/>
    <w:rsid w:val="00C030D6"/>
    <w:rsid w:val="00C04BEA"/>
    <w:rsid w:val="00C0670B"/>
    <w:rsid w:val="00C076F1"/>
    <w:rsid w:val="00C07B80"/>
    <w:rsid w:val="00C11CDE"/>
    <w:rsid w:val="00C1679F"/>
    <w:rsid w:val="00C17931"/>
    <w:rsid w:val="00C32C55"/>
    <w:rsid w:val="00C3397D"/>
    <w:rsid w:val="00C42F3F"/>
    <w:rsid w:val="00C44B88"/>
    <w:rsid w:val="00C460F8"/>
    <w:rsid w:val="00C50959"/>
    <w:rsid w:val="00C51CFA"/>
    <w:rsid w:val="00C61534"/>
    <w:rsid w:val="00C662AE"/>
    <w:rsid w:val="00C6673A"/>
    <w:rsid w:val="00C6752E"/>
    <w:rsid w:val="00C77BA2"/>
    <w:rsid w:val="00C82B39"/>
    <w:rsid w:val="00C902C9"/>
    <w:rsid w:val="00C902F6"/>
    <w:rsid w:val="00C90FF0"/>
    <w:rsid w:val="00C94599"/>
    <w:rsid w:val="00CA041F"/>
    <w:rsid w:val="00CB7A76"/>
    <w:rsid w:val="00CC0186"/>
    <w:rsid w:val="00CC33A5"/>
    <w:rsid w:val="00CC6592"/>
    <w:rsid w:val="00CC6A9E"/>
    <w:rsid w:val="00CC7A48"/>
    <w:rsid w:val="00CD2AB5"/>
    <w:rsid w:val="00CE2DDE"/>
    <w:rsid w:val="00CE35BE"/>
    <w:rsid w:val="00CE65E4"/>
    <w:rsid w:val="00CE76A9"/>
    <w:rsid w:val="00CF61E2"/>
    <w:rsid w:val="00D12555"/>
    <w:rsid w:val="00D20333"/>
    <w:rsid w:val="00D20BDE"/>
    <w:rsid w:val="00D25085"/>
    <w:rsid w:val="00D31291"/>
    <w:rsid w:val="00D32196"/>
    <w:rsid w:val="00D36771"/>
    <w:rsid w:val="00D43678"/>
    <w:rsid w:val="00D4543E"/>
    <w:rsid w:val="00D5250E"/>
    <w:rsid w:val="00D52811"/>
    <w:rsid w:val="00D53C5C"/>
    <w:rsid w:val="00D555E3"/>
    <w:rsid w:val="00D64DD1"/>
    <w:rsid w:val="00D650F6"/>
    <w:rsid w:val="00D72952"/>
    <w:rsid w:val="00D76739"/>
    <w:rsid w:val="00D76CED"/>
    <w:rsid w:val="00D7739B"/>
    <w:rsid w:val="00D81E47"/>
    <w:rsid w:val="00D86FF7"/>
    <w:rsid w:val="00D900F9"/>
    <w:rsid w:val="00D92D4F"/>
    <w:rsid w:val="00D93FF0"/>
    <w:rsid w:val="00D95411"/>
    <w:rsid w:val="00D95841"/>
    <w:rsid w:val="00D976D6"/>
    <w:rsid w:val="00DA07A3"/>
    <w:rsid w:val="00DA3E62"/>
    <w:rsid w:val="00DA5E13"/>
    <w:rsid w:val="00DA650C"/>
    <w:rsid w:val="00DB1ADB"/>
    <w:rsid w:val="00DB41D1"/>
    <w:rsid w:val="00DB5C62"/>
    <w:rsid w:val="00DC28DF"/>
    <w:rsid w:val="00DC336A"/>
    <w:rsid w:val="00DC69D4"/>
    <w:rsid w:val="00DD5899"/>
    <w:rsid w:val="00DD6F44"/>
    <w:rsid w:val="00DE06B3"/>
    <w:rsid w:val="00DF1D92"/>
    <w:rsid w:val="00DF2289"/>
    <w:rsid w:val="00DF558D"/>
    <w:rsid w:val="00DF68CC"/>
    <w:rsid w:val="00E00E44"/>
    <w:rsid w:val="00E03485"/>
    <w:rsid w:val="00E125A1"/>
    <w:rsid w:val="00E14524"/>
    <w:rsid w:val="00E158F8"/>
    <w:rsid w:val="00E2318B"/>
    <w:rsid w:val="00E2375B"/>
    <w:rsid w:val="00E25945"/>
    <w:rsid w:val="00E260DB"/>
    <w:rsid w:val="00E33EBF"/>
    <w:rsid w:val="00E33F6C"/>
    <w:rsid w:val="00E4116F"/>
    <w:rsid w:val="00E44654"/>
    <w:rsid w:val="00E45D60"/>
    <w:rsid w:val="00E46DF5"/>
    <w:rsid w:val="00E50AC6"/>
    <w:rsid w:val="00E54319"/>
    <w:rsid w:val="00E60496"/>
    <w:rsid w:val="00E61456"/>
    <w:rsid w:val="00E61FCE"/>
    <w:rsid w:val="00E63590"/>
    <w:rsid w:val="00E6522B"/>
    <w:rsid w:val="00E72B77"/>
    <w:rsid w:val="00E73670"/>
    <w:rsid w:val="00E7431E"/>
    <w:rsid w:val="00E77953"/>
    <w:rsid w:val="00E806B6"/>
    <w:rsid w:val="00E90139"/>
    <w:rsid w:val="00E9136E"/>
    <w:rsid w:val="00E96126"/>
    <w:rsid w:val="00EA18DD"/>
    <w:rsid w:val="00EA5300"/>
    <w:rsid w:val="00EA64F2"/>
    <w:rsid w:val="00EA6613"/>
    <w:rsid w:val="00EB013B"/>
    <w:rsid w:val="00EB30E4"/>
    <w:rsid w:val="00EB7402"/>
    <w:rsid w:val="00EC4CEB"/>
    <w:rsid w:val="00ED0AF4"/>
    <w:rsid w:val="00ED1C9F"/>
    <w:rsid w:val="00ED5D32"/>
    <w:rsid w:val="00ED7A3D"/>
    <w:rsid w:val="00EF2016"/>
    <w:rsid w:val="00EF4A17"/>
    <w:rsid w:val="00EF6AB8"/>
    <w:rsid w:val="00EF6CDE"/>
    <w:rsid w:val="00F02A58"/>
    <w:rsid w:val="00F14056"/>
    <w:rsid w:val="00F1539A"/>
    <w:rsid w:val="00F15C30"/>
    <w:rsid w:val="00F22985"/>
    <w:rsid w:val="00F3088A"/>
    <w:rsid w:val="00F30C25"/>
    <w:rsid w:val="00F310C3"/>
    <w:rsid w:val="00F42447"/>
    <w:rsid w:val="00F44823"/>
    <w:rsid w:val="00F675C8"/>
    <w:rsid w:val="00F71269"/>
    <w:rsid w:val="00F71E7F"/>
    <w:rsid w:val="00F73DEA"/>
    <w:rsid w:val="00F74979"/>
    <w:rsid w:val="00F81330"/>
    <w:rsid w:val="00F8389C"/>
    <w:rsid w:val="00F93FB1"/>
    <w:rsid w:val="00FA0C03"/>
    <w:rsid w:val="00FA207A"/>
    <w:rsid w:val="00FC1CBC"/>
    <w:rsid w:val="00FC26F5"/>
    <w:rsid w:val="00FC4FFF"/>
    <w:rsid w:val="00FC7010"/>
    <w:rsid w:val="00FD3349"/>
    <w:rsid w:val="00FD5015"/>
    <w:rsid w:val="00FE034A"/>
    <w:rsid w:val="00FE4A46"/>
    <w:rsid w:val="00FE4C49"/>
    <w:rsid w:val="00FF0FBB"/>
    <w:rsid w:val="00FF316C"/>
    <w:rsid w:val="00FF39E7"/>
    <w:rsid w:val="00FF6B0F"/>
    <w:rsid w:val="0B2D3927"/>
    <w:rsid w:val="13BCBE37"/>
    <w:rsid w:val="1E793A19"/>
    <w:rsid w:val="2C0E410C"/>
    <w:rsid w:val="31CEEC2B"/>
    <w:rsid w:val="513F70B0"/>
    <w:rsid w:val="58AD6AFF"/>
    <w:rsid w:val="5B77B2D1"/>
    <w:rsid w:val="6E1D69EF"/>
    <w:rsid w:val="721C3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EE3594F"/>
  <w15:docId w15:val="{EEEC78FA-76C7-416D-A7AF-58B3F5AB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aliases w:val="Hyperlink (ELMS)"/>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C42F3F"/>
    <w:rPr>
      <w:color w:val="605E5C"/>
      <w:shd w:val="clear" w:color="auto" w:fill="E1DFDD"/>
    </w:rPr>
  </w:style>
  <w:style w:type="paragraph" w:customStyle="1" w:styleId="Default">
    <w:name w:val="Default"/>
    <w:rsid w:val="00ED1C9F"/>
    <w:pPr>
      <w:autoSpaceDE w:val="0"/>
      <w:autoSpaceDN w:val="0"/>
      <w:adjustRightInd w:val="0"/>
    </w:pPr>
    <w:rPr>
      <w:rFonts w:ascii="Arial" w:eastAsiaTheme="minorHAnsi" w:hAnsi="Arial" w:cs="Arial"/>
      <w:color w:val="000000"/>
      <w:sz w:val="24"/>
      <w:szCs w:val="24"/>
      <w:lang w:eastAsia="en-US"/>
    </w:rPr>
  </w:style>
  <w:style w:type="character" w:styleId="SmartLink">
    <w:name w:val="Smart Link"/>
    <w:basedOn w:val="DefaultParagraphFont"/>
    <w:uiPriority w:val="99"/>
    <w:semiHidden/>
    <w:unhideWhenUsed/>
    <w:rsid w:val="00BA6A95"/>
    <w:rPr>
      <w:rFonts w:ascii="Times New Roman" w:hAnsi="Times New Roman" w:cs="Times New Roman" w:hint="default"/>
      <w:color w:val="000000"/>
      <w:u w:val="single"/>
      <w:shd w:val="clear" w:color="auto" w:fill="F3F2F1"/>
    </w:rPr>
  </w:style>
  <w:style w:type="paragraph" w:styleId="Revision">
    <w:name w:val="Revision"/>
    <w:hidden/>
    <w:uiPriority w:val="99"/>
    <w:semiHidden/>
    <w:rsid w:val="00B724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278">
      <w:bodyDiv w:val="1"/>
      <w:marLeft w:val="0"/>
      <w:marRight w:val="0"/>
      <w:marTop w:val="0"/>
      <w:marBottom w:val="0"/>
      <w:divBdr>
        <w:top w:val="none" w:sz="0" w:space="0" w:color="auto"/>
        <w:left w:val="none" w:sz="0" w:space="0" w:color="auto"/>
        <w:bottom w:val="none" w:sz="0" w:space="0" w:color="auto"/>
        <w:right w:val="none" w:sz="0" w:space="0" w:color="auto"/>
      </w:divBdr>
    </w:div>
    <w:div w:id="67117154">
      <w:bodyDiv w:val="1"/>
      <w:marLeft w:val="0"/>
      <w:marRight w:val="0"/>
      <w:marTop w:val="0"/>
      <w:marBottom w:val="0"/>
      <w:divBdr>
        <w:top w:val="none" w:sz="0" w:space="0" w:color="auto"/>
        <w:left w:val="none" w:sz="0" w:space="0" w:color="auto"/>
        <w:bottom w:val="none" w:sz="0" w:space="0" w:color="auto"/>
        <w:right w:val="none" w:sz="0" w:space="0" w:color="auto"/>
      </w:divBdr>
    </w:div>
    <w:div w:id="158156167">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75210329">
      <w:bodyDiv w:val="1"/>
      <w:marLeft w:val="0"/>
      <w:marRight w:val="0"/>
      <w:marTop w:val="0"/>
      <w:marBottom w:val="0"/>
      <w:divBdr>
        <w:top w:val="none" w:sz="0" w:space="0" w:color="auto"/>
        <w:left w:val="none" w:sz="0" w:space="0" w:color="auto"/>
        <w:bottom w:val="none" w:sz="0" w:space="0" w:color="auto"/>
        <w:right w:val="none" w:sz="0" w:space="0" w:color="auto"/>
      </w:divBdr>
    </w:div>
    <w:div w:id="1305886973">
      <w:bodyDiv w:val="1"/>
      <w:marLeft w:val="0"/>
      <w:marRight w:val="0"/>
      <w:marTop w:val="0"/>
      <w:marBottom w:val="0"/>
      <w:divBdr>
        <w:top w:val="none" w:sz="0" w:space="0" w:color="auto"/>
        <w:left w:val="none" w:sz="0" w:space="0" w:color="auto"/>
        <w:bottom w:val="none" w:sz="0" w:space="0" w:color="auto"/>
        <w:right w:val="none" w:sz="0" w:space="0" w:color="auto"/>
      </w:divBdr>
    </w:div>
    <w:div w:id="131098667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95571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tureRecoveryYorksNLincs@naturalengland.org.uk"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bradford.gov.uk/Documents/South%20Pennine%20Moors%20SPD/South%20Pennine%20Moors%20SPA%20SAC%20Planning%20Framework%20SPD%20(Adopted%20January%20202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693158/25-year-environment-plan.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Nature Recovery Networks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3 Yorkshire and Northern Lincolnshire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fc5ae518-cbc8-4635-b2a4-6f336c54c7bb">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4FE2A88C5D5304CA9C1E3893B54195B" ma:contentTypeVersion="18" ma:contentTypeDescription="Create a new document." ma:contentTypeScope="" ma:versionID="08d407c192aaf4aa56f9fcb43e250338">
  <xsd:schema xmlns:xsd="http://www.w3.org/2001/XMLSchema" xmlns:xs="http://www.w3.org/2001/XMLSchema" xmlns:p="http://schemas.microsoft.com/office/2006/metadata/properties" xmlns:ns2="662745e8-e224-48e8-a2e3-254862b8c2f5" xmlns:ns3="fc5ae518-cbc8-4635-b2a4-6f336c54c7bb" xmlns:ns4="e76eb3f9-f7d4-4afe-8d75-1839375753c6" targetNamespace="http://schemas.microsoft.com/office/2006/metadata/properties" ma:root="true" ma:fieldsID="20ef74d3e5817745ac016ca619a354b6" ns2:_="" ns3:_="" ns4:_="">
    <xsd:import namespace="662745e8-e224-48e8-a2e3-254862b8c2f5"/>
    <xsd:import namespace="fc5ae518-cbc8-4635-b2a4-6f336c54c7bb"/>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c763939-0935-4059-928d-012f7c0f0c2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763939-0935-4059-928d-012f7c0f0c2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3 Yorkshire and Northern Lincolnshire" ma:internalName="Team">
      <xsd:simpleType>
        <xsd:restriction base="dms:Text"/>
      </xsd:simpleType>
    </xsd:element>
    <xsd:element name="Topic" ma:index="20" nillable="true" ma:displayName="Topic" ma:default="Nature Recovery Network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ae518-cbc8-4635-b2a4-6f336c54c7b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021B11E-AA9F-4F30-90BE-A763FFE7CDB6}">
  <ds:schemaRefs>
    <ds:schemaRef ds:uri="e76eb3f9-f7d4-4afe-8d75-1839375753c6"/>
    <ds:schemaRef ds:uri="http://schemas.microsoft.com/office/infopath/2007/PartnerControls"/>
    <ds:schemaRef ds:uri="http://schemas.microsoft.com/office/2006/documentManagement/types"/>
    <ds:schemaRef ds:uri="http://purl.org/dc/terms/"/>
    <ds:schemaRef ds:uri="http://purl.org/dc/dcmitype/"/>
    <ds:schemaRef ds:uri="fc5ae518-cbc8-4635-b2a4-6f336c54c7bb"/>
    <ds:schemaRef ds:uri="http://purl.org/dc/elements/1.1/"/>
    <ds:schemaRef ds:uri="http://schemas.microsoft.com/office/2006/metadata/properties"/>
    <ds:schemaRef ds:uri="http://schemas.openxmlformats.org/package/2006/metadata/core-properties"/>
    <ds:schemaRef ds:uri="662745e8-e224-48e8-a2e3-254862b8c2f5"/>
    <ds:schemaRef ds:uri="http://www.w3.org/XML/1998/namespace"/>
  </ds:schemaRefs>
</ds:datastoreItem>
</file>

<file path=customXml/itemProps4.xml><?xml version="1.0" encoding="utf-8"?>
<ds:datastoreItem xmlns:ds="http://schemas.openxmlformats.org/officeDocument/2006/customXml" ds:itemID="{EA512E38-7AA8-4CBE-BD85-850BE7E83616}">
  <ds:schemaRefs>
    <ds:schemaRef ds:uri="Microsoft.SharePoint.Taxonomy.ContentTypeSync"/>
  </ds:schemaRefs>
</ds:datastoreItem>
</file>

<file path=customXml/itemProps5.xml><?xml version="1.0" encoding="utf-8"?>
<ds:datastoreItem xmlns:ds="http://schemas.openxmlformats.org/officeDocument/2006/customXml" ds:itemID="{94775C4E-F01A-4D79-B818-AF47398FD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c5ae518-cbc8-4635-b2a4-6f336c54c7bb"/>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2</TotalTime>
  <Pages>14</Pages>
  <Words>3835</Words>
  <Characters>21863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dc:description/>
  <cp:lastModifiedBy>O'Reilly, Liam</cp:lastModifiedBy>
  <cp:revision>2</cp:revision>
  <cp:lastPrinted>2013-03-20T15:29:00Z</cp:lastPrinted>
  <dcterms:created xsi:type="dcterms:W3CDTF">2022-10-26T12:26:00Z</dcterms:created>
  <dcterms:modified xsi:type="dcterms:W3CDTF">2022-10-26T12:26:00Z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0x010100A5BF1C78D9F64B679A5EBDE1C6598EBC010004FE2A88C5D5304CA9C1E3893B54195B</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