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8D60"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E874E3" w14:textId="77777777" w:rsidR="009F273E" w:rsidRDefault="009F273E" w:rsidP="009F273E">
      <w:pPr>
        <w:spacing w:after="0" w:line="259" w:lineRule="auto"/>
        <w:rPr>
          <w:rFonts w:ascii="Arial" w:hAnsi="Arial" w:cs="Arial"/>
          <w:b/>
          <w:sz w:val="36"/>
        </w:rPr>
      </w:pPr>
    </w:p>
    <w:p w14:paraId="20D92094"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44C387D6" w14:textId="77777777" w:rsidR="009F273E" w:rsidRPr="009F273E" w:rsidRDefault="009F273E">
      <w:pPr>
        <w:spacing w:after="0" w:line="259" w:lineRule="auto"/>
        <w:rPr>
          <w:rFonts w:ascii="Arial" w:hAnsi="Arial" w:cs="Arial"/>
          <w:b/>
          <w:sz w:val="24"/>
          <w:szCs w:val="24"/>
        </w:rPr>
      </w:pPr>
    </w:p>
    <w:p w14:paraId="1C3EEDD1" w14:textId="77777777" w:rsidR="009F273E" w:rsidRPr="009F273E" w:rsidRDefault="009F273E">
      <w:pPr>
        <w:spacing w:after="0" w:line="259" w:lineRule="auto"/>
        <w:rPr>
          <w:rFonts w:ascii="Arial" w:hAnsi="Arial" w:cs="Arial"/>
          <w:b/>
          <w:sz w:val="24"/>
          <w:szCs w:val="24"/>
        </w:rPr>
      </w:pPr>
    </w:p>
    <w:p w14:paraId="353632EF" w14:textId="3043CA85" w:rsidR="004A4734" w:rsidRPr="00421050"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A9785E">
        <w:rPr>
          <w:rFonts w:ascii="Arial" w:hAnsi="Arial" w:cs="Arial"/>
          <w:sz w:val="24"/>
          <w:szCs w:val="24"/>
        </w:rPr>
        <w:t xml:space="preserve">          </w:t>
      </w:r>
      <w:r w:rsidR="00114C70" w:rsidRPr="00421050">
        <w:rPr>
          <w:rFonts w:ascii="Arial" w:hAnsi="Arial" w:cs="Arial"/>
          <w:sz w:val="24"/>
          <w:szCs w:val="24"/>
        </w:rPr>
        <w:t>CCZX22A14</w:t>
      </w:r>
    </w:p>
    <w:p w14:paraId="7B4CC3A7" w14:textId="77777777" w:rsidR="00D500B0" w:rsidRPr="00421050" w:rsidRDefault="00D500B0" w:rsidP="00FE264D">
      <w:pPr>
        <w:spacing w:after="0" w:line="259" w:lineRule="auto"/>
        <w:rPr>
          <w:rFonts w:ascii="Arial" w:hAnsi="Arial" w:cs="Arial"/>
          <w:sz w:val="24"/>
          <w:szCs w:val="24"/>
        </w:rPr>
      </w:pPr>
    </w:p>
    <w:p w14:paraId="4AFACCC9" w14:textId="331964F9" w:rsidR="00FE264D" w:rsidRPr="00421050" w:rsidRDefault="00D500B0" w:rsidP="00FE264D">
      <w:pPr>
        <w:spacing w:after="0" w:line="259" w:lineRule="auto"/>
        <w:rPr>
          <w:rFonts w:ascii="Arial" w:hAnsi="Arial" w:cs="Arial"/>
          <w:sz w:val="24"/>
          <w:szCs w:val="24"/>
        </w:rPr>
      </w:pPr>
      <w:r w:rsidRPr="00421050">
        <w:rPr>
          <w:rFonts w:ascii="Arial" w:hAnsi="Arial" w:cs="Arial"/>
          <w:sz w:val="24"/>
          <w:szCs w:val="24"/>
        </w:rPr>
        <w:t>THE BUYER</w:t>
      </w:r>
      <w:r w:rsidR="00563DA5" w:rsidRPr="00421050">
        <w:rPr>
          <w:rFonts w:ascii="Arial" w:hAnsi="Arial" w:cs="Arial"/>
          <w:sz w:val="24"/>
          <w:szCs w:val="24"/>
        </w:rPr>
        <w:t>:</w:t>
      </w:r>
      <w:r w:rsidRPr="00421050">
        <w:rPr>
          <w:rFonts w:ascii="Arial" w:hAnsi="Arial" w:cs="Arial"/>
          <w:sz w:val="24"/>
          <w:szCs w:val="24"/>
        </w:rPr>
        <w:tab/>
      </w:r>
      <w:r w:rsidRPr="00421050">
        <w:rPr>
          <w:rFonts w:ascii="Arial" w:hAnsi="Arial" w:cs="Arial"/>
          <w:sz w:val="24"/>
          <w:szCs w:val="24"/>
        </w:rPr>
        <w:tab/>
      </w:r>
      <w:r w:rsidR="00A9785E">
        <w:rPr>
          <w:rFonts w:ascii="Arial" w:hAnsi="Arial" w:cs="Arial"/>
          <w:sz w:val="24"/>
          <w:szCs w:val="24"/>
        </w:rPr>
        <w:t xml:space="preserve">          </w:t>
      </w:r>
      <w:r w:rsidR="00C31DD0" w:rsidRPr="00421050">
        <w:rPr>
          <w:rFonts w:ascii="Arial" w:hAnsi="Arial" w:cs="Arial"/>
          <w:sz w:val="24"/>
          <w:szCs w:val="24"/>
        </w:rPr>
        <w:t xml:space="preserve">The Home Office </w:t>
      </w:r>
    </w:p>
    <w:p w14:paraId="128F233F" w14:textId="77777777" w:rsidR="00FE264D" w:rsidRPr="00421050" w:rsidRDefault="00D500B0" w:rsidP="00FE264D">
      <w:pPr>
        <w:spacing w:after="0" w:line="259" w:lineRule="auto"/>
        <w:rPr>
          <w:rFonts w:ascii="Arial" w:hAnsi="Arial" w:cs="Arial"/>
          <w:sz w:val="24"/>
          <w:szCs w:val="24"/>
        </w:rPr>
      </w:pPr>
      <w:r w:rsidRPr="00421050">
        <w:rPr>
          <w:rFonts w:ascii="Arial" w:hAnsi="Arial" w:cs="Arial"/>
          <w:sz w:val="24"/>
          <w:szCs w:val="24"/>
        </w:rPr>
        <w:t xml:space="preserve"> </w:t>
      </w:r>
    </w:p>
    <w:p w14:paraId="1B85C49E" w14:textId="33BD16E6" w:rsidR="00FE264D" w:rsidRDefault="00FE264D" w:rsidP="00A9785E">
      <w:pPr>
        <w:spacing w:after="0" w:line="259" w:lineRule="auto"/>
        <w:ind w:left="3544" w:hanging="3544"/>
        <w:rPr>
          <w:rFonts w:ascii="Arial" w:hAnsi="Arial" w:cs="Arial"/>
          <w:color w:val="0B0C0C"/>
        </w:rPr>
      </w:pPr>
      <w:r w:rsidRPr="00421050">
        <w:rPr>
          <w:rFonts w:ascii="Arial" w:hAnsi="Arial" w:cs="Arial"/>
          <w:sz w:val="24"/>
          <w:szCs w:val="24"/>
        </w:rPr>
        <w:t>B</w:t>
      </w:r>
      <w:r w:rsidR="00D500B0" w:rsidRPr="00421050">
        <w:rPr>
          <w:rFonts w:ascii="Arial" w:hAnsi="Arial" w:cs="Arial"/>
          <w:sz w:val="24"/>
          <w:szCs w:val="24"/>
        </w:rPr>
        <w:t>UYER ADDRESS</w:t>
      </w:r>
      <w:r w:rsidR="00A9785E">
        <w:rPr>
          <w:rFonts w:ascii="Arial" w:hAnsi="Arial" w:cs="Arial"/>
          <w:sz w:val="24"/>
          <w:szCs w:val="24"/>
        </w:rPr>
        <w:t xml:space="preserve">                      </w:t>
      </w:r>
      <w:r w:rsidR="00A9785E">
        <w:rPr>
          <w:rFonts w:ascii="Arial" w:hAnsi="Arial" w:cs="Arial"/>
          <w:b/>
          <w:bCs/>
          <w:color w:val="FF0000"/>
        </w:rPr>
        <w:t>REDACTED TEXT under FOIA Section 40, Personal</w:t>
      </w:r>
      <w:r w:rsidR="00A9785E">
        <w:rPr>
          <w:rFonts w:ascii="Arial" w:hAnsi="Arial" w:cs="Arial"/>
          <w:b/>
          <w:bCs/>
          <w:color w:val="FF0000"/>
        </w:rPr>
        <w:t xml:space="preserve"> </w:t>
      </w:r>
      <w:r w:rsidR="00A9785E">
        <w:rPr>
          <w:rFonts w:ascii="Arial" w:hAnsi="Arial" w:cs="Arial"/>
          <w:b/>
          <w:bCs/>
          <w:color w:val="FF0000"/>
        </w:rPr>
        <w:t>Information</w:t>
      </w:r>
      <w:r w:rsidR="00A9785E">
        <w:rPr>
          <w:rFonts w:ascii="Arial" w:hAnsi="Arial" w:cs="Arial"/>
          <w:color w:val="0B0C0C"/>
        </w:rPr>
        <w:t>.</w:t>
      </w:r>
    </w:p>
    <w:p w14:paraId="67DB6B0B" w14:textId="77777777" w:rsidR="00A9785E" w:rsidRPr="009F273E" w:rsidRDefault="00A9785E" w:rsidP="00A9785E">
      <w:pPr>
        <w:spacing w:after="0" w:line="259" w:lineRule="auto"/>
        <w:ind w:left="3544" w:hanging="3544"/>
        <w:rPr>
          <w:rFonts w:ascii="Arial" w:hAnsi="Arial" w:cs="Arial"/>
          <w:sz w:val="24"/>
          <w:szCs w:val="24"/>
        </w:rPr>
      </w:pPr>
    </w:p>
    <w:p w14:paraId="75D4AAD3" w14:textId="0EAE6B24" w:rsidR="004A4734" w:rsidRPr="00673737"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9785E">
        <w:rPr>
          <w:rFonts w:ascii="Arial" w:hAnsi="Arial" w:cs="Arial"/>
          <w:sz w:val="24"/>
          <w:szCs w:val="24"/>
        </w:rPr>
        <w:t xml:space="preserve">          </w:t>
      </w:r>
      <w:r w:rsidR="0077559C">
        <w:rPr>
          <w:rFonts w:ascii="Arial" w:hAnsi="Arial" w:cs="Arial"/>
          <w:sz w:val="24"/>
          <w:szCs w:val="24"/>
        </w:rPr>
        <w:t>Press Data Limited</w:t>
      </w:r>
    </w:p>
    <w:p w14:paraId="7AAA6127" w14:textId="5CF49888" w:rsidR="004A4734" w:rsidRPr="00673737" w:rsidRDefault="00D500B0" w:rsidP="00A9785E">
      <w:pPr>
        <w:spacing w:line="240" w:lineRule="auto"/>
        <w:ind w:left="3544" w:hanging="3544"/>
        <w:rPr>
          <w:rFonts w:ascii="Arial" w:hAnsi="Arial" w:cs="Arial"/>
          <w:sz w:val="24"/>
          <w:szCs w:val="24"/>
        </w:rPr>
      </w:pPr>
      <w:r w:rsidRPr="00673737">
        <w:rPr>
          <w:rFonts w:ascii="Arial" w:hAnsi="Arial" w:cs="Arial"/>
          <w:sz w:val="24"/>
          <w:szCs w:val="24"/>
        </w:rPr>
        <w:t>SUPPLIER ADDRESS</w:t>
      </w:r>
      <w:r w:rsidR="00CB39A4" w:rsidRPr="00673737">
        <w:rPr>
          <w:rFonts w:ascii="Arial" w:hAnsi="Arial" w:cs="Arial"/>
          <w:sz w:val="24"/>
          <w:szCs w:val="24"/>
        </w:rPr>
        <w:t xml:space="preserve">: </w:t>
      </w:r>
      <w:r w:rsidRPr="00673737">
        <w:rPr>
          <w:rFonts w:ascii="Arial" w:hAnsi="Arial" w:cs="Arial"/>
          <w:sz w:val="24"/>
          <w:szCs w:val="24"/>
        </w:rPr>
        <w:tab/>
      </w:r>
      <w:r w:rsidR="00A9785E">
        <w:rPr>
          <w:rFonts w:ascii="Arial" w:hAnsi="Arial" w:cs="Arial"/>
          <w:b/>
          <w:bCs/>
          <w:color w:val="FF0000"/>
        </w:rPr>
        <w:t>REDACTED TEXT under FOIA Section 40,</w:t>
      </w:r>
      <w:r w:rsidR="00A9785E">
        <w:rPr>
          <w:rFonts w:ascii="Arial" w:hAnsi="Arial" w:cs="Arial"/>
          <w:b/>
          <w:bCs/>
          <w:color w:val="FF0000"/>
        </w:rPr>
        <w:t xml:space="preserve"> </w:t>
      </w:r>
      <w:r w:rsidR="00A9785E">
        <w:rPr>
          <w:rFonts w:ascii="Arial" w:hAnsi="Arial" w:cs="Arial"/>
          <w:b/>
          <w:bCs/>
          <w:color w:val="FF0000"/>
        </w:rPr>
        <w:t xml:space="preserve">Personal </w:t>
      </w:r>
      <w:r w:rsidR="00A9785E">
        <w:rPr>
          <w:rFonts w:ascii="Arial" w:hAnsi="Arial" w:cs="Arial"/>
          <w:b/>
          <w:bCs/>
          <w:color w:val="FF0000"/>
        </w:rPr>
        <w:t xml:space="preserve">                                                </w:t>
      </w:r>
      <w:r w:rsidR="00A9785E">
        <w:rPr>
          <w:rFonts w:ascii="Arial" w:hAnsi="Arial" w:cs="Arial"/>
          <w:b/>
          <w:bCs/>
          <w:color w:val="FF0000"/>
        </w:rPr>
        <w:t>Information</w:t>
      </w:r>
      <w:r w:rsidR="00A9785E" w:rsidRPr="00A9785E">
        <w:rPr>
          <w:rFonts w:ascii="Arial" w:hAnsi="Arial" w:cs="Arial"/>
          <w:b/>
          <w:bCs/>
          <w:color w:val="FF0000"/>
        </w:rPr>
        <w:t>.</w:t>
      </w:r>
    </w:p>
    <w:p w14:paraId="755E02C9" w14:textId="62DF2D52" w:rsidR="004A4734" w:rsidRPr="00673737" w:rsidRDefault="006C1CBB">
      <w:pPr>
        <w:spacing w:line="240" w:lineRule="auto"/>
        <w:rPr>
          <w:rFonts w:ascii="Arial" w:hAnsi="Arial" w:cs="Arial"/>
          <w:sz w:val="24"/>
          <w:szCs w:val="24"/>
        </w:rPr>
      </w:pPr>
      <w:r w:rsidRPr="00673737">
        <w:rPr>
          <w:rFonts w:ascii="Arial" w:hAnsi="Arial" w:cs="Arial"/>
          <w:sz w:val="24"/>
          <w:szCs w:val="24"/>
        </w:rPr>
        <w:t>REGISTRATION NUMBER</w:t>
      </w:r>
      <w:r w:rsidR="00CB39A4" w:rsidRPr="00673737">
        <w:rPr>
          <w:rFonts w:ascii="Arial" w:hAnsi="Arial" w:cs="Arial"/>
          <w:sz w:val="24"/>
          <w:szCs w:val="24"/>
        </w:rPr>
        <w:t xml:space="preserve">: </w:t>
      </w:r>
      <w:r w:rsidR="00A9785E">
        <w:rPr>
          <w:rFonts w:ascii="Arial" w:hAnsi="Arial" w:cs="Arial"/>
          <w:sz w:val="24"/>
          <w:szCs w:val="24"/>
        </w:rPr>
        <w:t xml:space="preserve">       </w:t>
      </w:r>
      <w:r w:rsidR="0077559C" w:rsidRPr="0077559C">
        <w:rPr>
          <w:rFonts w:ascii="Arial" w:hAnsi="Arial" w:cs="Arial"/>
          <w:sz w:val="24"/>
          <w:szCs w:val="24"/>
        </w:rPr>
        <w:t>SC177530</w:t>
      </w:r>
    </w:p>
    <w:p w14:paraId="329DCF55" w14:textId="71A8BA14" w:rsidR="004A4734" w:rsidRPr="00673737" w:rsidRDefault="008A7999">
      <w:pPr>
        <w:spacing w:line="240" w:lineRule="auto"/>
        <w:rPr>
          <w:rFonts w:ascii="Arial" w:hAnsi="Arial" w:cs="Arial"/>
          <w:sz w:val="24"/>
          <w:szCs w:val="24"/>
        </w:rPr>
      </w:pPr>
      <w:r w:rsidRPr="00673737">
        <w:rPr>
          <w:rFonts w:ascii="Arial" w:hAnsi="Arial" w:cs="Arial"/>
          <w:sz w:val="24"/>
          <w:szCs w:val="24"/>
        </w:rPr>
        <w:t xml:space="preserve">DUNS </w:t>
      </w:r>
      <w:r w:rsidR="003E73F1" w:rsidRPr="00673737">
        <w:rPr>
          <w:rFonts w:ascii="Arial" w:hAnsi="Arial" w:cs="Arial"/>
          <w:sz w:val="24"/>
          <w:szCs w:val="24"/>
        </w:rPr>
        <w:t>NUMBER</w:t>
      </w:r>
      <w:r w:rsidR="00CB39A4" w:rsidRPr="00673737">
        <w:rPr>
          <w:rFonts w:ascii="Arial" w:hAnsi="Arial" w:cs="Arial"/>
          <w:sz w:val="24"/>
          <w:szCs w:val="24"/>
        </w:rPr>
        <w:t xml:space="preserve">: </w:t>
      </w:r>
      <w:r w:rsidR="00FE264D" w:rsidRPr="00673737">
        <w:rPr>
          <w:rFonts w:ascii="Arial" w:hAnsi="Arial" w:cs="Arial"/>
          <w:sz w:val="24"/>
          <w:szCs w:val="24"/>
        </w:rPr>
        <w:t xml:space="preserve">      </w:t>
      </w:r>
      <w:r w:rsidR="003E73F1" w:rsidRPr="00673737">
        <w:rPr>
          <w:rFonts w:ascii="Arial" w:hAnsi="Arial" w:cs="Arial"/>
          <w:sz w:val="24"/>
          <w:szCs w:val="24"/>
        </w:rPr>
        <w:tab/>
      </w:r>
      <w:r w:rsidR="00A9785E">
        <w:rPr>
          <w:rFonts w:ascii="Arial" w:hAnsi="Arial" w:cs="Arial"/>
          <w:sz w:val="24"/>
          <w:szCs w:val="24"/>
        </w:rPr>
        <w:t xml:space="preserve">          </w:t>
      </w:r>
      <w:r w:rsidR="0077559C" w:rsidRPr="0077559C">
        <w:rPr>
          <w:rFonts w:ascii="Arial" w:hAnsi="Arial" w:cs="Arial"/>
          <w:sz w:val="24"/>
          <w:szCs w:val="24"/>
        </w:rPr>
        <w:t>536039464</w:t>
      </w:r>
    </w:p>
    <w:p w14:paraId="6F5E75EE" w14:textId="77777777" w:rsidR="004A4734" w:rsidRPr="009F273E" w:rsidRDefault="004A4734">
      <w:pPr>
        <w:rPr>
          <w:rFonts w:ascii="Arial" w:hAnsi="Arial" w:cs="Arial"/>
          <w:sz w:val="24"/>
          <w:szCs w:val="24"/>
        </w:rPr>
      </w:pPr>
    </w:p>
    <w:p w14:paraId="15DF10FE" w14:textId="77777777" w:rsidR="000741A2" w:rsidRDefault="00CB39A4" w:rsidP="00AB0BC2">
      <w:pPr>
        <w:spacing w:after="0" w:line="259" w:lineRule="auto"/>
        <w:rPr>
          <w:rFonts w:ascii="Arial" w:hAnsi="Arial" w:cs="Arial"/>
          <w:sz w:val="24"/>
          <w:szCs w:val="24"/>
        </w:rPr>
      </w:pPr>
      <w:r w:rsidRPr="009F273E">
        <w:rPr>
          <w:rFonts w:ascii="Arial" w:hAnsi="Arial" w:cs="Arial"/>
          <w:sz w:val="24"/>
          <w:szCs w:val="24"/>
        </w:rPr>
        <w:t xml:space="preserve">This Order Form, when completed and executed by both Parties, forms a Call-Off Contract. </w:t>
      </w:r>
      <w:r w:rsidR="008A7999">
        <w:rPr>
          <w:rFonts w:ascii="Arial" w:hAnsi="Arial" w:cs="Arial"/>
          <w:sz w:val="24"/>
          <w:szCs w:val="24"/>
        </w:rPr>
        <w:t>A</w:t>
      </w:r>
      <w:r w:rsidRPr="009F273E">
        <w:rPr>
          <w:rFonts w:ascii="Arial" w:hAnsi="Arial" w:cs="Arial"/>
          <w:sz w:val="24"/>
          <w:szCs w:val="24"/>
        </w:rPr>
        <w:t xml:space="preserve"> Call-Off Contract </w:t>
      </w:r>
      <w:r w:rsidR="008A7999">
        <w:rPr>
          <w:rFonts w:ascii="Arial" w:hAnsi="Arial" w:cs="Arial"/>
          <w:sz w:val="24"/>
          <w:szCs w:val="24"/>
        </w:rPr>
        <w:t>can</w:t>
      </w:r>
      <w:r w:rsidRPr="009F273E">
        <w:rPr>
          <w:rFonts w:ascii="Arial" w:hAnsi="Arial" w:cs="Arial"/>
          <w:sz w:val="24"/>
          <w:szCs w:val="24"/>
        </w:rPr>
        <w:t xml:space="preserve"> be </w:t>
      </w:r>
      <w:r w:rsidR="008A7999">
        <w:rPr>
          <w:rFonts w:ascii="Arial" w:hAnsi="Arial" w:cs="Arial"/>
          <w:sz w:val="24"/>
          <w:szCs w:val="24"/>
        </w:rPr>
        <w:t xml:space="preserve">completed and executed </w:t>
      </w:r>
      <w:r w:rsidRPr="009F273E">
        <w:rPr>
          <w:rFonts w:ascii="Arial" w:hAnsi="Arial" w:cs="Arial"/>
          <w:sz w:val="24"/>
          <w:szCs w:val="24"/>
        </w:rPr>
        <w:t>using an equivalent document or el</w:t>
      </w:r>
      <w:r w:rsidR="00D500B0">
        <w:rPr>
          <w:rFonts w:ascii="Arial" w:hAnsi="Arial" w:cs="Arial"/>
          <w:sz w:val="24"/>
          <w:szCs w:val="24"/>
        </w:rPr>
        <w:t>ectronic purchase order system.</w:t>
      </w:r>
      <w:r w:rsidRPr="009F273E">
        <w:rPr>
          <w:rFonts w:ascii="Arial" w:hAnsi="Arial" w:cs="Arial"/>
          <w:sz w:val="24"/>
          <w:szCs w:val="24"/>
        </w:rPr>
        <w:t xml:space="preserve"> </w:t>
      </w:r>
    </w:p>
    <w:p w14:paraId="299B988C" w14:textId="77777777" w:rsidR="000741A2" w:rsidRDefault="000741A2" w:rsidP="00AB0BC2">
      <w:pPr>
        <w:spacing w:after="0" w:line="259" w:lineRule="auto"/>
        <w:rPr>
          <w:rFonts w:ascii="Arial" w:hAnsi="Arial" w:cs="Arial"/>
          <w:sz w:val="24"/>
          <w:szCs w:val="24"/>
        </w:rPr>
      </w:pPr>
    </w:p>
    <w:p w14:paraId="5137F625" w14:textId="77777777" w:rsidR="000741A2" w:rsidRDefault="003F397E" w:rsidP="00AB0BC2">
      <w:pPr>
        <w:spacing w:after="0" w:line="259" w:lineRule="auto"/>
        <w:rPr>
          <w:rFonts w:ascii="Arial" w:hAnsi="Arial" w:cs="Arial"/>
          <w:b/>
          <w:sz w:val="24"/>
          <w:szCs w:val="24"/>
        </w:rPr>
      </w:pPr>
      <w:r w:rsidRPr="009F273E">
        <w:rPr>
          <w:rFonts w:ascii="Arial" w:hAnsi="Arial" w:cs="Arial"/>
          <w:sz w:val="24"/>
          <w:szCs w:val="24"/>
        </w:rPr>
        <w:t xml:space="preserve">If an </w:t>
      </w:r>
      <w:r w:rsidR="007D2E98" w:rsidRPr="009F273E">
        <w:rPr>
          <w:rFonts w:ascii="Arial" w:hAnsi="Arial" w:cs="Arial"/>
          <w:sz w:val="24"/>
          <w:szCs w:val="24"/>
        </w:rPr>
        <w:t xml:space="preserve">electronic purchasing system is </w:t>
      </w:r>
      <w:r w:rsidRPr="009F273E">
        <w:rPr>
          <w:rFonts w:ascii="Arial" w:hAnsi="Arial" w:cs="Arial"/>
          <w:sz w:val="24"/>
          <w:szCs w:val="24"/>
        </w:rPr>
        <w:t xml:space="preserve">used instead </w:t>
      </w:r>
      <w:r w:rsidR="00D500B0">
        <w:rPr>
          <w:rFonts w:ascii="Arial" w:hAnsi="Arial" w:cs="Arial"/>
          <w:sz w:val="24"/>
          <w:szCs w:val="24"/>
        </w:rPr>
        <w:t xml:space="preserve">of </w:t>
      </w:r>
      <w:r w:rsidR="008A7999">
        <w:rPr>
          <w:rFonts w:ascii="Arial" w:hAnsi="Arial" w:cs="Arial"/>
          <w:sz w:val="24"/>
          <w:szCs w:val="24"/>
        </w:rPr>
        <w:t>signing as a hard-copy</w:t>
      </w:r>
      <w:r w:rsidR="00AB0BC2">
        <w:rPr>
          <w:rFonts w:ascii="Arial" w:hAnsi="Arial" w:cs="Arial"/>
          <w:sz w:val="24"/>
          <w:szCs w:val="24"/>
        </w:rPr>
        <w:t xml:space="preserve">, </w:t>
      </w:r>
      <w:r w:rsidR="00CB39A4" w:rsidRPr="009F273E">
        <w:rPr>
          <w:rFonts w:ascii="Arial" w:hAnsi="Arial" w:cs="Arial"/>
          <w:sz w:val="24"/>
          <w:szCs w:val="24"/>
        </w:rPr>
        <w:t xml:space="preserve">text below </w:t>
      </w:r>
      <w:r w:rsidR="008A7999">
        <w:rPr>
          <w:rFonts w:ascii="Arial" w:hAnsi="Arial" w:cs="Arial"/>
          <w:sz w:val="24"/>
          <w:szCs w:val="24"/>
        </w:rPr>
        <w:t>must be</w:t>
      </w:r>
      <w:r w:rsidR="00CB39A4" w:rsidRPr="009F273E">
        <w:rPr>
          <w:rFonts w:ascii="Arial" w:hAnsi="Arial" w:cs="Arial"/>
          <w:sz w:val="24"/>
          <w:szCs w:val="24"/>
        </w:rPr>
        <w:t xml:space="preserve"> copied into </w:t>
      </w:r>
      <w:r w:rsidRPr="009F273E">
        <w:rPr>
          <w:rFonts w:ascii="Arial" w:hAnsi="Arial" w:cs="Arial"/>
          <w:sz w:val="24"/>
          <w:szCs w:val="24"/>
        </w:rPr>
        <w:t>the electronic order form</w:t>
      </w:r>
      <w:r w:rsidR="00AB0BC2">
        <w:rPr>
          <w:rFonts w:ascii="Arial" w:hAnsi="Arial" w:cs="Arial"/>
          <w:sz w:val="24"/>
          <w:szCs w:val="24"/>
        </w:rPr>
        <w:t xml:space="preserve"> </w:t>
      </w:r>
    </w:p>
    <w:p w14:paraId="6AEAC7A0" w14:textId="77777777" w:rsidR="000741A2" w:rsidRDefault="000741A2" w:rsidP="00AB0BC2">
      <w:pPr>
        <w:spacing w:after="0" w:line="259" w:lineRule="auto"/>
        <w:rPr>
          <w:rFonts w:ascii="Arial" w:hAnsi="Arial" w:cs="Arial"/>
          <w:b/>
          <w:sz w:val="24"/>
          <w:szCs w:val="24"/>
        </w:rPr>
      </w:pPr>
    </w:p>
    <w:p w14:paraId="4BF92B54" w14:textId="77777777" w:rsidR="004A4734" w:rsidRDefault="005D6282" w:rsidP="00AB0BC2">
      <w:pPr>
        <w:spacing w:after="0" w:line="259" w:lineRule="auto"/>
        <w:rPr>
          <w:rFonts w:ascii="Arial" w:hAnsi="Arial" w:cs="Arial"/>
          <w:sz w:val="24"/>
          <w:szCs w:val="24"/>
        </w:rPr>
      </w:pPr>
      <w:r>
        <w:rPr>
          <w:rFonts w:ascii="Arial" w:hAnsi="Arial" w:cs="Arial"/>
          <w:sz w:val="24"/>
          <w:szCs w:val="24"/>
        </w:rPr>
        <w:t xml:space="preserve">It is essential that if you, as the Buyer, add to or amend any aspect of any Call-Off Schedule, then </w:t>
      </w:r>
      <w:r w:rsidRPr="005D6282">
        <w:rPr>
          <w:rFonts w:ascii="Arial" w:hAnsi="Arial" w:cs="Arial"/>
          <w:b/>
          <w:sz w:val="24"/>
          <w:szCs w:val="24"/>
        </w:rPr>
        <w:t xml:space="preserve">you must send the updated </w:t>
      </w:r>
      <w:r>
        <w:rPr>
          <w:rFonts w:ascii="Arial" w:hAnsi="Arial" w:cs="Arial"/>
          <w:b/>
          <w:sz w:val="24"/>
          <w:szCs w:val="24"/>
        </w:rPr>
        <w:t>Schedule</w:t>
      </w:r>
      <w:r>
        <w:rPr>
          <w:rFonts w:ascii="Arial" w:hAnsi="Arial" w:cs="Arial"/>
          <w:sz w:val="24"/>
          <w:szCs w:val="24"/>
        </w:rPr>
        <w:t xml:space="preserve"> with the Order Form to the Supplier</w:t>
      </w:r>
      <w:r w:rsidR="003F397E" w:rsidRPr="000741A2">
        <w:rPr>
          <w:rFonts w:ascii="Arial" w:hAnsi="Arial" w:cs="Arial"/>
          <w:sz w:val="24"/>
          <w:szCs w:val="24"/>
        </w:rPr>
        <w:t>]</w:t>
      </w:r>
    </w:p>
    <w:p w14:paraId="31000611" w14:textId="77777777" w:rsidR="00AB0BC2" w:rsidRPr="009F273E" w:rsidRDefault="00AB0BC2" w:rsidP="00AB0BC2">
      <w:pPr>
        <w:spacing w:after="0" w:line="259" w:lineRule="auto"/>
        <w:rPr>
          <w:rFonts w:ascii="Arial" w:hAnsi="Arial" w:cs="Arial"/>
          <w:sz w:val="24"/>
          <w:szCs w:val="24"/>
        </w:rPr>
      </w:pPr>
    </w:p>
    <w:p w14:paraId="68F577C4"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2C007FE2" w14:textId="77777777" w:rsidR="003E73F1" w:rsidRPr="003E73F1" w:rsidRDefault="003E73F1">
      <w:pPr>
        <w:spacing w:after="0" w:line="259" w:lineRule="auto"/>
        <w:rPr>
          <w:rFonts w:ascii="Arial" w:hAnsi="Arial" w:cs="Arial"/>
          <w:sz w:val="24"/>
          <w:szCs w:val="24"/>
        </w:rPr>
      </w:pPr>
    </w:p>
    <w:p w14:paraId="2A36C73C" w14:textId="215023B5"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sidRPr="00C31DD0">
        <w:rPr>
          <w:rFonts w:ascii="Arial" w:hAnsi="Arial" w:cs="Arial"/>
          <w:sz w:val="24"/>
          <w:szCs w:val="24"/>
        </w:rPr>
        <w:t>for the provision of the Call-Off Deliverables</w:t>
      </w:r>
      <w:r w:rsidR="0054312C" w:rsidRPr="00C31DD0">
        <w:rPr>
          <w:rFonts w:ascii="Arial" w:hAnsi="Arial" w:cs="Arial"/>
          <w:sz w:val="24"/>
          <w:szCs w:val="24"/>
        </w:rPr>
        <w:t xml:space="preserve"> and dated </w:t>
      </w:r>
      <w:r w:rsidR="00F53BE8" w:rsidRPr="00F53BE8">
        <w:rPr>
          <w:rFonts w:ascii="Arial" w:hAnsi="Arial" w:cs="Arial"/>
          <w:b/>
          <w:sz w:val="24"/>
          <w:szCs w:val="24"/>
        </w:rPr>
        <w:t>15</w:t>
      </w:r>
      <w:r w:rsidR="0077559C" w:rsidRPr="00F53BE8">
        <w:rPr>
          <w:rFonts w:ascii="Arial" w:hAnsi="Arial" w:cs="Arial"/>
          <w:b/>
          <w:sz w:val="24"/>
          <w:szCs w:val="24"/>
          <w:vertAlign w:val="superscript"/>
        </w:rPr>
        <w:t>th</w:t>
      </w:r>
      <w:r w:rsidR="0077559C" w:rsidRPr="00F53BE8">
        <w:rPr>
          <w:rFonts w:ascii="Arial" w:hAnsi="Arial" w:cs="Arial"/>
          <w:b/>
          <w:sz w:val="24"/>
          <w:szCs w:val="24"/>
        </w:rPr>
        <w:t xml:space="preserve"> September 2022</w:t>
      </w:r>
      <w:r w:rsidR="003E73F1" w:rsidRPr="00F53BE8">
        <w:rPr>
          <w:rFonts w:ascii="Arial" w:hAnsi="Arial" w:cs="Arial"/>
          <w:sz w:val="24"/>
          <w:szCs w:val="24"/>
        </w:rPr>
        <w:t>.</w:t>
      </w:r>
      <w:r w:rsidR="003E73F1">
        <w:rPr>
          <w:rFonts w:ascii="Arial" w:hAnsi="Arial" w:cs="Arial"/>
          <w:sz w:val="24"/>
          <w:szCs w:val="24"/>
        </w:rPr>
        <w:t xml:space="preserve"> </w:t>
      </w:r>
    </w:p>
    <w:p w14:paraId="1286233D" w14:textId="77777777"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 xml:space="preserve">number </w:t>
      </w:r>
      <w:r w:rsidR="00381C88" w:rsidRPr="00381C88">
        <w:rPr>
          <w:rFonts w:ascii="Arial" w:hAnsi="Arial" w:cs="Arial"/>
          <w:sz w:val="24"/>
          <w:szCs w:val="24"/>
        </w:rPr>
        <w:t xml:space="preserve">RM6134 </w:t>
      </w:r>
      <w:r w:rsidR="00CB39A4" w:rsidRPr="009F273E">
        <w:rPr>
          <w:rFonts w:ascii="Arial" w:hAnsi="Arial" w:cs="Arial"/>
          <w:sz w:val="24"/>
          <w:szCs w:val="24"/>
        </w:rPr>
        <w:t xml:space="preserve">for the provision of </w:t>
      </w:r>
      <w:r w:rsidR="00381C88" w:rsidRPr="00381C88">
        <w:rPr>
          <w:rFonts w:ascii="Arial" w:hAnsi="Arial" w:cs="Arial"/>
          <w:sz w:val="24"/>
          <w:szCs w:val="24"/>
        </w:rPr>
        <w:t>Media Monitoring and Associated 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3F0297DA" w14:textId="77777777" w:rsidR="004A4734" w:rsidRPr="009F273E" w:rsidRDefault="004A4734">
      <w:pPr>
        <w:tabs>
          <w:tab w:val="left" w:pos="2257"/>
        </w:tabs>
        <w:spacing w:after="0" w:line="259" w:lineRule="auto"/>
        <w:rPr>
          <w:rFonts w:ascii="Arial" w:hAnsi="Arial" w:cs="Arial"/>
          <w:b/>
          <w:sz w:val="24"/>
          <w:szCs w:val="24"/>
        </w:rPr>
      </w:pPr>
    </w:p>
    <w:p w14:paraId="618864FA"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4896C268" w14:textId="6ECCAA27" w:rsidR="004A4734" w:rsidRPr="009F273E" w:rsidRDefault="00D22D6F" w:rsidP="005B7837">
      <w:pPr>
        <w:tabs>
          <w:tab w:val="left" w:pos="2257"/>
        </w:tabs>
        <w:spacing w:after="0" w:line="259" w:lineRule="auto"/>
        <w:ind w:left="2880" w:hanging="2880"/>
        <w:rPr>
          <w:rFonts w:ascii="Arial" w:hAnsi="Arial" w:cs="Arial"/>
          <w:b/>
          <w:i/>
          <w:sz w:val="24"/>
          <w:szCs w:val="24"/>
        </w:rPr>
      </w:pPr>
      <w:r>
        <w:rPr>
          <w:rFonts w:ascii="Arial" w:hAnsi="Arial" w:cs="Arial"/>
          <w:sz w:val="24"/>
          <w:szCs w:val="24"/>
        </w:rPr>
        <w:t xml:space="preserve">Lot 1 - Media Monitoring and Associated Services </w:t>
      </w:r>
    </w:p>
    <w:p w14:paraId="5AACE5B9" w14:textId="77777777" w:rsidR="00110B3B" w:rsidRDefault="00110B3B">
      <w:pPr>
        <w:rPr>
          <w:rFonts w:ascii="Arial" w:hAnsi="Arial" w:cs="Arial"/>
          <w:b/>
          <w:sz w:val="24"/>
          <w:szCs w:val="24"/>
        </w:rPr>
      </w:pPr>
      <w:r>
        <w:rPr>
          <w:rFonts w:ascii="Arial" w:hAnsi="Arial" w:cs="Arial"/>
          <w:b/>
          <w:sz w:val="24"/>
          <w:szCs w:val="24"/>
        </w:rPr>
        <w:br w:type="page"/>
      </w:r>
    </w:p>
    <w:p w14:paraId="35F5D129"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3265DB66"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089EB92A"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4C324351" w14:textId="77777777"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07292" w:rsidRPr="00E07292">
        <w:rPr>
          <w:rStyle w:val="Emphasis"/>
          <w:rFonts w:ascii="Arial" w:hAnsi="Arial" w:cs="Arial"/>
          <w:i w:val="0"/>
          <w:iCs w:val="0"/>
          <w:sz w:val="24"/>
          <w:szCs w:val="24"/>
        </w:rPr>
        <w:t>RM6134</w:t>
      </w:r>
    </w:p>
    <w:p w14:paraId="3F4D6A1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60502BEF" w14:textId="77777777"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381C88" w:rsidRPr="00381C88">
        <w:rPr>
          <w:rStyle w:val="Emphasis"/>
          <w:rFonts w:ascii="Arial" w:hAnsi="Arial" w:cs="Arial"/>
          <w:i w:val="0"/>
          <w:iCs w:val="0"/>
          <w:sz w:val="24"/>
          <w:szCs w:val="24"/>
        </w:rPr>
        <w:t>RM6134</w:t>
      </w:r>
    </w:p>
    <w:p w14:paraId="7EB24696"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184AF5BC"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0EC1EFE9"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411D837A" w14:textId="77777777" w:rsidR="004A4734" w:rsidRPr="00C31DD0" w:rsidRDefault="003F397E" w:rsidP="00BD1B81">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 xml:space="preserve">Joint Schedule </w:t>
      </w:r>
      <w:r w:rsidR="00CB39A4" w:rsidRPr="00C31DD0">
        <w:rPr>
          <w:rStyle w:val="Emphasis"/>
          <w:rFonts w:ascii="Arial" w:hAnsi="Arial" w:cs="Arial"/>
          <w:i w:val="0"/>
          <w:sz w:val="24"/>
          <w:szCs w:val="24"/>
        </w:rPr>
        <w:t>6 (Key Subcontractors</w:t>
      </w:r>
      <w:r w:rsidR="009F273E" w:rsidRPr="00C31DD0">
        <w:rPr>
          <w:rStyle w:val="Emphasis"/>
          <w:rFonts w:ascii="Arial" w:hAnsi="Arial" w:cs="Arial"/>
          <w:i w:val="0"/>
          <w:sz w:val="24"/>
          <w:szCs w:val="24"/>
        </w:rPr>
        <w:t>)</w:t>
      </w:r>
      <w:r w:rsidR="009F273E" w:rsidRPr="00C31DD0">
        <w:rPr>
          <w:rStyle w:val="Emphasis"/>
          <w:rFonts w:ascii="Arial" w:hAnsi="Arial" w:cs="Arial"/>
          <w:i w:val="0"/>
          <w:sz w:val="24"/>
          <w:szCs w:val="24"/>
        </w:rPr>
        <w:tab/>
      </w:r>
      <w:r w:rsidR="009F273E" w:rsidRPr="00C31DD0">
        <w:rPr>
          <w:rStyle w:val="Emphasis"/>
          <w:rFonts w:ascii="Arial" w:hAnsi="Arial" w:cs="Arial"/>
          <w:i w:val="0"/>
          <w:sz w:val="24"/>
          <w:szCs w:val="24"/>
        </w:rPr>
        <w:tab/>
      </w:r>
      <w:r w:rsidR="009F273E" w:rsidRPr="00C31DD0">
        <w:rPr>
          <w:rStyle w:val="Emphasis"/>
          <w:rFonts w:ascii="Arial" w:hAnsi="Arial" w:cs="Arial"/>
          <w:i w:val="0"/>
          <w:sz w:val="24"/>
          <w:szCs w:val="24"/>
        </w:rPr>
        <w:tab/>
      </w:r>
    </w:p>
    <w:p w14:paraId="3CFA986D" w14:textId="0FCE30BD" w:rsidR="005C0DB5" w:rsidRPr="00802016" w:rsidRDefault="003F397E" w:rsidP="00802016">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 xml:space="preserve">Joint Schedule </w:t>
      </w:r>
      <w:r w:rsidR="00CB39A4" w:rsidRPr="00C31DD0">
        <w:rPr>
          <w:rStyle w:val="Emphasis"/>
          <w:rFonts w:ascii="Arial" w:hAnsi="Arial" w:cs="Arial"/>
          <w:i w:val="0"/>
          <w:sz w:val="24"/>
          <w:szCs w:val="24"/>
        </w:rPr>
        <w:t xml:space="preserve">7 (Financial </w:t>
      </w:r>
      <w:r w:rsidR="005C0DB5" w:rsidRPr="00C31DD0">
        <w:rPr>
          <w:rStyle w:val="Emphasis"/>
          <w:rFonts w:ascii="Arial" w:hAnsi="Arial" w:cs="Arial"/>
          <w:i w:val="0"/>
          <w:sz w:val="24"/>
          <w:szCs w:val="24"/>
        </w:rPr>
        <w:t>Difficulties</w:t>
      </w:r>
      <w:r w:rsidR="00CB39A4" w:rsidRPr="00C31DD0">
        <w:rPr>
          <w:rStyle w:val="Emphasis"/>
          <w:rFonts w:ascii="Arial" w:hAnsi="Arial" w:cs="Arial"/>
          <w:i w:val="0"/>
          <w:sz w:val="24"/>
          <w:szCs w:val="24"/>
        </w:rPr>
        <w:t xml:space="preserve">) </w:t>
      </w:r>
      <w:r w:rsidR="009F273E" w:rsidRPr="00802016">
        <w:rPr>
          <w:rStyle w:val="Emphasis"/>
          <w:rFonts w:ascii="Arial" w:hAnsi="Arial" w:cs="Arial"/>
          <w:i w:val="0"/>
          <w:sz w:val="24"/>
          <w:szCs w:val="24"/>
        </w:rPr>
        <w:tab/>
      </w:r>
      <w:r w:rsidR="009F273E" w:rsidRPr="00802016">
        <w:rPr>
          <w:rStyle w:val="Emphasis"/>
          <w:rFonts w:ascii="Arial" w:hAnsi="Arial" w:cs="Arial"/>
          <w:i w:val="0"/>
          <w:sz w:val="24"/>
          <w:szCs w:val="24"/>
        </w:rPr>
        <w:tab/>
      </w:r>
      <w:r w:rsidR="009F273E" w:rsidRPr="00802016">
        <w:rPr>
          <w:rStyle w:val="Emphasis"/>
          <w:rFonts w:ascii="Arial" w:hAnsi="Arial" w:cs="Arial"/>
          <w:i w:val="0"/>
          <w:sz w:val="24"/>
          <w:szCs w:val="24"/>
        </w:rPr>
        <w:tab/>
      </w:r>
      <w:r w:rsidR="009F273E" w:rsidRPr="00802016">
        <w:rPr>
          <w:rStyle w:val="Emphasis"/>
          <w:rFonts w:ascii="Arial" w:hAnsi="Arial" w:cs="Arial"/>
          <w:i w:val="0"/>
          <w:sz w:val="24"/>
          <w:szCs w:val="24"/>
        </w:rPr>
        <w:tab/>
      </w:r>
    </w:p>
    <w:p w14:paraId="74B66AE1"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 xml:space="preserve">Joint Schedule </w:t>
      </w:r>
      <w:r w:rsidR="009F273E" w:rsidRPr="00C31DD0">
        <w:rPr>
          <w:rStyle w:val="Emphasis"/>
          <w:rFonts w:ascii="Arial" w:hAnsi="Arial" w:cs="Arial"/>
          <w:i w:val="0"/>
          <w:sz w:val="24"/>
          <w:szCs w:val="24"/>
        </w:rPr>
        <w:t>10 (Rectification Plan)</w:t>
      </w:r>
      <w:r w:rsidR="009F273E">
        <w:rPr>
          <w:rStyle w:val="Emphasis"/>
          <w:rFonts w:ascii="Arial" w:hAnsi="Arial" w:cs="Arial"/>
          <w:i w:val="0"/>
          <w:sz w:val="24"/>
          <w:szCs w:val="24"/>
        </w:rPr>
        <w:t xml:space="preserve">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152F3F6A" w14:textId="77777777" w:rsidR="0036637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p>
    <w:p w14:paraId="50A07AC8" w14:textId="77777777"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00E07292">
        <w:rPr>
          <w:rStyle w:val="Emphasis"/>
          <w:rFonts w:ascii="Arial" w:hAnsi="Arial" w:cs="Arial"/>
          <w:b/>
          <w:i w:val="0"/>
          <w:iCs w:val="0"/>
          <w:sz w:val="24"/>
          <w:szCs w:val="24"/>
        </w:rPr>
        <w:t xml:space="preserve"> </w:t>
      </w:r>
      <w:r w:rsidR="00E07292" w:rsidRPr="00E07292">
        <w:rPr>
          <w:rStyle w:val="Emphasis"/>
          <w:rFonts w:ascii="Arial" w:hAnsi="Arial" w:cs="Arial"/>
          <w:i w:val="0"/>
          <w:iCs w:val="0"/>
          <w:sz w:val="24"/>
          <w:szCs w:val="24"/>
        </w:rPr>
        <w:t>RM6134</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37932A1E"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3C3841C"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Call-Off </w:t>
      </w:r>
      <w:r w:rsidR="00E21475" w:rsidRPr="009F273E">
        <w:rPr>
          <w:rStyle w:val="Emphasis"/>
          <w:rFonts w:ascii="Arial" w:hAnsi="Arial" w:cs="Arial"/>
          <w:i w:val="0"/>
          <w:sz w:val="24"/>
          <w:szCs w:val="24"/>
        </w:rPr>
        <w:t xml:space="preserve">Schedule </w:t>
      </w:r>
      <w:r w:rsidRPr="009F273E">
        <w:rPr>
          <w:rStyle w:val="Emphasis"/>
          <w:rFonts w:ascii="Arial" w:hAnsi="Arial" w:cs="Arial"/>
          <w:i w:val="0"/>
          <w:sz w:val="24"/>
          <w:szCs w:val="24"/>
        </w:rPr>
        <w:t>2 (Staff Transfer)</w:t>
      </w:r>
    </w:p>
    <w:p w14:paraId="1EAFFD64"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3 (Continuous Improvement)</w:t>
      </w:r>
    </w:p>
    <w:p w14:paraId="6098A949" w14:textId="77777777" w:rsidR="004A4734" w:rsidRPr="00C31DD0" w:rsidRDefault="003D771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5</w:t>
      </w:r>
      <w:r w:rsidR="00CB39A4" w:rsidRPr="00C31DD0">
        <w:rPr>
          <w:rStyle w:val="Emphasis"/>
          <w:rFonts w:ascii="Arial" w:hAnsi="Arial" w:cs="Arial"/>
          <w:i w:val="0"/>
          <w:sz w:val="24"/>
          <w:szCs w:val="24"/>
        </w:rPr>
        <w:t xml:space="preserve"> </w:t>
      </w:r>
      <w:r w:rsidR="00873886" w:rsidRPr="00C31DD0">
        <w:rPr>
          <w:rStyle w:val="Emphasis"/>
          <w:rFonts w:ascii="Arial" w:hAnsi="Arial" w:cs="Arial"/>
          <w:i w:val="0"/>
          <w:sz w:val="24"/>
          <w:szCs w:val="24"/>
        </w:rPr>
        <w:t>(</w:t>
      </w:r>
      <w:r w:rsidR="009F273E" w:rsidRPr="00C31DD0">
        <w:rPr>
          <w:rStyle w:val="Emphasis"/>
          <w:rFonts w:ascii="Arial" w:hAnsi="Arial" w:cs="Arial"/>
          <w:i w:val="0"/>
          <w:sz w:val="24"/>
          <w:szCs w:val="24"/>
        </w:rPr>
        <w:t>Pricing Details)</w:t>
      </w:r>
      <w:r w:rsidR="009F273E" w:rsidRPr="00C31DD0">
        <w:rPr>
          <w:rStyle w:val="Emphasis"/>
          <w:rFonts w:ascii="Arial" w:hAnsi="Arial" w:cs="Arial"/>
          <w:i w:val="0"/>
          <w:sz w:val="24"/>
          <w:szCs w:val="24"/>
        </w:rPr>
        <w:tab/>
      </w:r>
      <w:r w:rsidR="009F273E" w:rsidRPr="00C31DD0">
        <w:rPr>
          <w:rStyle w:val="Emphasis"/>
          <w:rFonts w:ascii="Arial" w:hAnsi="Arial" w:cs="Arial"/>
          <w:i w:val="0"/>
          <w:sz w:val="24"/>
          <w:szCs w:val="24"/>
        </w:rPr>
        <w:tab/>
      </w:r>
      <w:r w:rsidR="009F273E" w:rsidRPr="00C31DD0">
        <w:rPr>
          <w:rStyle w:val="Emphasis"/>
          <w:rFonts w:ascii="Arial" w:hAnsi="Arial" w:cs="Arial"/>
          <w:i w:val="0"/>
          <w:sz w:val="24"/>
          <w:szCs w:val="24"/>
        </w:rPr>
        <w:tab/>
        <w:t xml:space="preserve"> </w:t>
      </w:r>
    </w:p>
    <w:p w14:paraId="5BA34C0E" w14:textId="77777777" w:rsidR="004A4734" w:rsidRPr="00C31DD0" w:rsidRDefault="003D771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7</w:t>
      </w:r>
      <w:r w:rsidR="00CB39A4" w:rsidRPr="00C31DD0">
        <w:rPr>
          <w:rStyle w:val="Emphasis"/>
          <w:rFonts w:ascii="Arial" w:hAnsi="Arial" w:cs="Arial"/>
          <w:i w:val="0"/>
          <w:sz w:val="24"/>
          <w:szCs w:val="24"/>
        </w:rPr>
        <w:t xml:space="preserve"> (</w:t>
      </w:r>
      <w:r w:rsidRPr="00C31DD0">
        <w:rPr>
          <w:rStyle w:val="Emphasis"/>
          <w:rFonts w:ascii="Arial" w:hAnsi="Arial" w:cs="Arial"/>
          <w:i w:val="0"/>
          <w:sz w:val="24"/>
          <w:szCs w:val="24"/>
        </w:rPr>
        <w:t>Key Supplier Staff</w:t>
      </w:r>
      <w:r w:rsidR="00CB39A4" w:rsidRPr="00C31DD0">
        <w:rPr>
          <w:rStyle w:val="Emphasis"/>
          <w:rFonts w:ascii="Arial" w:hAnsi="Arial" w:cs="Arial"/>
          <w:i w:val="0"/>
          <w:sz w:val="24"/>
          <w:szCs w:val="24"/>
        </w:rPr>
        <w:t>)</w:t>
      </w:r>
      <w:r w:rsidR="00CB39A4" w:rsidRPr="00C31DD0">
        <w:rPr>
          <w:rStyle w:val="Emphasis"/>
          <w:rFonts w:ascii="Arial" w:hAnsi="Arial" w:cs="Arial"/>
          <w:i w:val="0"/>
          <w:sz w:val="24"/>
          <w:szCs w:val="24"/>
        </w:rPr>
        <w:tab/>
      </w:r>
      <w:r w:rsidR="00CB39A4" w:rsidRPr="00C31DD0">
        <w:rPr>
          <w:rStyle w:val="Emphasis"/>
          <w:rFonts w:ascii="Arial" w:hAnsi="Arial" w:cs="Arial"/>
          <w:i w:val="0"/>
          <w:sz w:val="24"/>
          <w:szCs w:val="24"/>
        </w:rPr>
        <w:tab/>
      </w:r>
      <w:r w:rsidR="005C303F" w:rsidRPr="00C31DD0">
        <w:rPr>
          <w:rStyle w:val="Emphasis"/>
          <w:rFonts w:ascii="Arial" w:hAnsi="Arial" w:cs="Arial"/>
          <w:i w:val="0"/>
          <w:sz w:val="24"/>
          <w:szCs w:val="24"/>
        </w:rPr>
        <w:t xml:space="preserve"> </w:t>
      </w:r>
      <w:r w:rsidR="00CB39A4" w:rsidRPr="00C31DD0">
        <w:rPr>
          <w:rStyle w:val="Emphasis"/>
          <w:rFonts w:ascii="Arial" w:hAnsi="Arial" w:cs="Arial"/>
          <w:i w:val="0"/>
          <w:sz w:val="24"/>
          <w:szCs w:val="24"/>
        </w:rPr>
        <w:tab/>
      </w:r>
      <w:r w:rsidR="009F273E" w:rsidRPr="00C31DD0">
        <w:rPr>
          <w:rStyle w:val="Emphasis"/>
          <w:rFonts w:ascii="Arial" w:hAnsi="Arial" w:cs="Arial"/>
          <w:i w:val="0"/>
          <w:sz w:val="24"/>
          <w:szCs w:val="24"/>
        </w:rPr>
        <w:tab/>
      </w:r>
      <w:r w:rsidR="00CB39A4" w:rsidRPr="00C31DD0">
        <w:rPr>
          <w:rStyle w:val="Emphasis"/>
          <w:rFonts w:ascii="Arial" w:hAnsi="Arial" w:cs="Arial"/>
          <w:i w:val="0"/>
          <w:sz w:val="24"/>
          <w:szCs w:val="24"/>
        </w:rPr>
        <w:t xml:space="preserve"> </w:t>
      </w:r>
    </w:p>
    <w:p w14:paraId="22A99C90" w14:textId="77777777" w:rsidR="003D7714" w:rsidRPr="00C31DD0" w:rsidRDefault="003D771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8 (Business Continuity and Disaster Recovery)</w:t>
      </w:r>
    </w:p>
    <w:p w14:paraId="5FE8143B" w14:textId="77777777" w:rsidR="004A4734" w:rsidRPr="00C31DD0" w:rsidRDefault="003D771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9 (Security</w:t>
      </w:r>
      <w:r w:rsidR="00CB39A4" w:rsidRPr="00C31DD0">
        <w:rPr>
          <w:rStyle w:val="Emphasis"/>
          <w:rFonts w:ascii="Arial" w:hAnsi="Arial" w:cs="Arial"/>
          <w:i w:val="0"/>
          <w:sz w:val="24"/>
          <w:szCs w:val="24"/>
        </w:rPr>
        <w:t>)</w:t>
      </w:r>
      <w:r w:rsidR="00CB39A4" w:rsidRPr="00C31DD0">
        <w:rPr>
          <w:rStyle w:val="Emphasis"/>
          <w:rFonts w:ascii="Arial" w:hAnsi="Arial" w:cs="Arial"/>
          <w:i w:val="0"/>
          <w:sz w:val="24"/>
          <w:szCs w:val="24"/>
        </w:rPr>
        <w:tab/>
      </w:r>
      <w:r w:rsidR="00CB39A4" w:rsidRPr="00C31DD0">
        <w:rPr>
          <w:rStyle w:val="Emphasis"/>
          <w:rFonts w:ascii="Arial" w:hAnsi="Arial" w:cs="Arial"/>
          <w:i w:val="0"/>
          <w:sz w:val="24"/>
          <w:szCs w:val="24"/>
        </w:rPr>
        <w:tab/>
      </w:r>
      <w:r w:rsidRPr="00C31DD0">
        <w:rPr>
          <w:rStyle w:val="Emphasis"/>
          <w:rFonts w:ascii="Arial" w:hAnsi="Arial" w:cs="Arial"/>
          <w:i w:val="0"/>
          <w:sz w:val="24"/>
          <w:szCs w:val="24"/>
        </w:rPr>
        <w:t xml:space="preserve"> </w:t>
      </w:r>
      <w:r w:rsidR="009F273E" w:rsidRPr="00C31DD0">
        <w:rPr>
          <w:rStyle w:val="Emphasis"/>
          <w:rFonts w:ascii="Arial" w:hAnsi="Arial" w:cs="Arial"/>
          <w:i w:val="0"/>
          <w:sz w:val="24"/>
          <w:szCs w:val="24"/>
        </w:rPr>
        <w:tab/>
      </w:r>
      <w:r w:rsidR="009F273E" w:rsidRPr="00C31DD0">
        <w:rPr>
          <w:rStyle w:val="Emphasis"/>
          <w:rFonts w:ascii="Arial" w:hAnsi="Arial" w:cs="Arial"/>
          <w:i w:val="0"/>
          <w:sz w:val="24"/>
          <w:szCs w:val="24"/>
        </w:rPr>
        <w:tab/>
        <w:t xml:space="preserve">  </w:t>
      </w:r>
      <w:r w:rsidR="009F273E" w:rsidRPr="00C31DD0">
        <w:rPr>
          <w:rStyle w:val="Emphasis"/>
          <w:rFonts w:ascii="Arial" w:hAnsi="Arial" w:cs="Arial"/>
          <w:i w:val="0"/>
          <w:sz w:val="24"/>
          <w:szCs w:val="24"/>
        </w:rPr>
        <w:tab/>
        <w:t xml:space="preserve"> </w:t>
      </w:r>
    </w:p>
    <w:p w14:paraId="655D060E" w14:textId="77777777" w:rsidR="00E07292" w:rsidRPr="00C31DD0" w:rsidRDefault="00CB39A4" w:rsidP="00E07292">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 xml:space="preserve">Call-Off Schedule 10 </w:t>
      </w:r>
      <w:r w:rsidR="005C303F" w:rsidRPr="00C31DD0">
        <w:rPr>
          <w:rStyle w:val="Emphasis"/>
          <w:rFonts w:ascii="Arial" w:hAnsi="Arial" w:cs="Arial"/>
          <w:i w:val="0"/>
          <w:sz w:val="24"/>
          <w:szCs w:val="24"/>
        </w:rPr>
        <w:t xml:space="preserve">(Exit Management) </w:t>
      </w:r>
      <w:r w:rsidR="005C303F" w:rsidRPr="00C31DD0">
        <w:rPr>
          <w:rStyle w:val="Emphasis"/>
          <w:rFonts w:ascii="Arial" w:hAnsi="Arial" w:cs="Arial"/>
          <w:i w:val="0"/>
          <w:sz w:val="24"/>
          <w:szCs w:val="24"/>
        </w:rPr>
        <w:tab/>
      </w:r>
      <w:r w:rsidR="005C303F" w:rsidRPr="00C31DD0">
        <w:rPr>
          <w:rStyle w:val="Emphasis"/>
          <w:rFonts w:ascii="Arial" w:hAnsi="Arial" w:cs="Arial"/>
          <w:i w:val="0"/>
          <w:sz w:val="24"/>
          <w:szCs w:val="24"/>
        </w:rPr>
        <w:tab/>
      </w:r>
      <w:r w:rsidR="005C303F" w:rsidRPr="00C31DD0">
        <w:rPr>
          <w:rStyle w:val="Emphasis"/>
          <w:rFonts w:ascii="Arial" w:hAnsi="Arial" w:cs="Arial"/>
          <w:i w:val="0"/>
          <w:sz w:val="24"/>
          <w:szCs w:val="24"/>
        </w:rPr>
        <w:tab/>
        <w:t xml:space="preserve"> </w:t>
      </w:r>
      <w:r w:rsidR="005C303F" w:rsidRPr="00C31DD0">
        <w:rPr>
          <w:rStyle w:val="Emphasis"/>
          <w:rFonts w:ascii="Arial" w:hAnsi="Arial" w:cs="Arial"/>
          <w:i w:val="0"/>
          <w:sz w:val="24"/>
          <w:szCs w:val="24"/>
        </w:rPr>
        <w:tab/>
        <w:t xml:space="preserve"> </w:t>
      </w:r>
    </w:p>
    <w:p w14:paraId="3CBE3322" w14:textId="77777777" w:rsidR="004A4734" w:rsidRPr="00C31DD0" w:rsidRDefault="00CB39A4" w:rsidP="00E07292">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14 (</w:t>
      </w:r>
      <w:r w:rsidR="003D7714" w:rsidRPr="00C31DD0">
        <w:rPr>
          <w:rStyle w:val="Emphasis"/>
          <w:rFonts w:ascii="Arial" w:hAnsi="Arial" w:cs="Arial"/>
          <w:i w:val="0"/>
          <w:sz w:val="24"/>
          <w:szCs w:val="24"/>
        </w:rPr>
        <w:t>Service Levels</w:t>
      </w:r>
      <w:r w:rsidR="00873886" w:rsidRPr="00C31DD0">
        <w:rPr>
          <w:rStyle w:val="Emphasis"/>
          <w:rFonts w:ascii="Arial" w:hAnsi="Arial" w:cs="Arial"/>
          <w:i w:val="0"/>
          <w:sz w:val="24"/>
          <w:szCs w:val="24"/>
        </w:rPr>
        <w:t xml:space="preserve">) </w:t>
      </w:r>
      <w:r w:rsidR="00873886" w:rsidRPr="00C31DD0">
        <w:rPr>
          <w:rStyle w:val="Emphasis"/>
          <w:rFonts w:ascii="Arial" w:hAnsi="Arial" w:cs="Arial"/>
          <w:i w:val="0"/>
          <w:sz w:val="24"/>
          <w:szCs w:val="24"/>
        </w:rPr>
        <w:tab/>
      </w:r>
      <w:r w:rsidR="00873886" w:rsidRPr="00C31DD0">
        <w:rPr>
          <w:rStyle w:val="Emphasis"/>
          <w:rFonts w:ascii="Arial" w:hAnsi="Arial" w:cs="Arial"/>
          <w:i w:val="0"/>
          <w:sz w:val="24"/>
          <w:szCs w:val="24"/>
        </w:rPr>
        <w:tab/>
      </w:r>
      <w:r w:rsidR="00873886" w:rsidRPr="00C31DD0">
        <w:rPr>
          <w:rStyle w:val="Emphasis"/>
          <w:rFonts w:ascii="Arial" w:hAnsi="Arial" w:cs="Arial"/>
          <w:i w:val="0"/>
          <w:sz w:val="24"/>
          <w:szCs w:val="24"/>
        </w:rPr>
        <w:tab/>
      </w:r>
      <w:r w:rsidR="009F273E" w:rsidRPr="00C31DD0">
        <w:rPr>
          <w:rStyle w:val="Emphasis"/>
          <w:rFonts w:ascii="Arial" w:hAnsi="Arial" w:cs="Arial"/>
          <w:i w:val="0"/>
          <w:sz w:val="24"/>
          <w:szCs w:val="24"/>
        </w:rPr>
        <w:tab/>
        <w:t xml:space="preserve"> </w:t>
      </w:r>
    </w:p>
    <w:p w14:paraId="67BC7657" w14:textId="77777777" w:rsidR="004A4734" w:rsidRPr="00C31DD0" w:rsidRDefault="00CB39A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w:t>
      </w:r>
      <w:r w:rsidR="009F273E" w:rsidRPr="00C31DD0">
        <w:rPr>
          <w:rStyle w:val="Emphasis"/>
          <w:rFonts w:ascii="Arial" w:hAnsi="Arial" w:cs="Arial"/>
          <w:i w:val="0"/>
          <w:sz w:val="24"/>
          <w:szCs w:val="24"/>
        </w:rPr>
        <w:t>le 15 (</w:t>
      </w:r>
      <w:r w:rsidR="00A56C49" w:rsidRPr="00C31DD0">
        <w:rPr>
          <w:rStyle w:val="Emphasis"/>
          <w:rFonts w:ascii="Arial" w:hAnsi="Arial" w:cs="Arial"/>
          <w:i w:val="0"/>
          <w:sz w:val="24"/>
          <w:szCs w:val="24"/>
        </w:rPr>
        <w:t xml:space="preserve">Call-Off Contract Management) </w:t>
      </w:r>
      <w:r w:rsidR="00A56C49" w:rsidRPr="00C31DD0">
        <w:rPr>
          <w:rStyle w:val="Emphasis"/>
          <w:rFonts w:ascii="Arial" w:hAnsi="Arial" w:cs="Arial"/>
          <w:i w:val="0"/>
          <w:sz w:val="24"/>
          <w:szCs w:val="24"/>
        </w:rPr>
        <w:tab/>
      </w:r>
      <w:r w:rsidR="00A56C49" w:rsidRPr="00C31DD0">
        <w:rPr>
          <w:rStyle w:val="Emphasis"/>
          <w:rFonts w:ascii="Arial" w:hAnsi="Arial" w:cs="Arial"/>
          <w:i w:val="0"/>
          <w:sz w:val="24"/>
          <w:szCs w:val="24"/>
        </w:rPr>
        <w:tab/>
        <w:t xml:space="preserve"> </w:t>
      </w:r>
    </w:p>
    <w:p w14:paraId="4414E363" w14:textId="77777777" w:rsidR="004A4734" w:rsidRPr="00C31DD0" w:rsidRDefault="003D7714" w:rsidP="0054312C">
      <w:pPr>
        <w:pStyle w:val="ListParagraph"/>
        <w:numPr>
          <w:ilvl w:val="1"/>
          <w:numId w:val="10"/>
        </w:numPr>
        <w:spacing w:after="0" w:line="259" w:lineRule="auto"/>
        <w:rPr>
          <w:rStyle w:val="Emphasis"/>
          <w:rFonts w:ascii="Arial" w:hAnsi="Arial" w:cs="Arial"/>
          <w:i w:val="0"/>
          <w:sz w:val="24"/>
          <w:szCs w:val="24"/>
        </w:rPr>
      </w:pPr>
      <w:r w:rsidRPr="00C31DD0">
        <w:rPr>
          <w:rStyle w:val="Emphasis"/>
          <w:rFonts w:ascii="Arial" w:hAnsi="Arial" w:cs="Arial"/>
          <w:i w:val="0"/>
          <w:sz w:val="24"/>
          <w:szCs w:val="24"/>
        </w:rPr>
        <w:t>Call-Off Schedule 20 (</w:t>
      </w:r>
      <w:r w:rsidR="003B6DBC" w:rsidRPr="00C31DD0">
        <w:rPr>
          <w:rStyle w:val="Emphasis"/>
          <w:rFonts w:ascii="Arial" w:hAnsi="Arial" w:cs="Arial"/>
          <w:i w:val="0"/>
          <w:sz w:val="24"/>
          <w:szCs w:val="24"/>
        </w:rPr>
        <w:t>Call-O</w:t>
      </w:r>
      <w:r w:rsidR="003E7CBB" w:rsidRPr="00C31DD0">
        <w:rPr>
          <w:rStyle w:val="Emphasis"/>
          <w:rFonts w:ascii="Arial" w:hAnsi="Arial" w:cs="Arial"/>
          <w:i w:val="0"/>
          <w:sz w:val="24"/>
          <w:szCs w:val="24"/>
        </w:rPr>
        <w:t>ff Specification</w:t>
      </w:r>
      <w:r w:rsidR="00A621D7" w:rsidRPr="00C31DD0">
        <w:rPr>
          <w:rStyle w:val="Emphasis"/>
          <w:rFonts w:ascii="Arial" w:hAnsi="Arial" w:cs="Arial"/>
          <w:i w:val="0"/>
          <w:sz w:val="24"/>
          <w:szCs w:val="24"/>
        </w:rPr>
        <w:t>)</w:t>
      </w:r>
      <w:r w:rsidR="00A621D7" w:rsidRPr="00C31DD0">
        <w:rPr>
          <w:rStyle w:val="Emphasis"/>
          <w:rFonts w:ascii="Arial" w:hAnsi="Arial" w:cs="Arial"/>
          <w:i w:val="0"/>
          <w:sz w:val="24"/>
          <w:szCs w:val="24"/>
        </w:rPr>
        <w:tab/>
      </w:r>
      <w:r w:rsidR="009F273E" w:rsidRPr="00C31DD0">
        <w:rPr>
          <w:rStyle w:val="Emphasis"/>
          <w:rFonts w:ascii="Arial" w:hAnsi="Arial" w:cs="Arial"/>
          <w:i w:val="0"/>
          <w:sz w:val="24"/>
          <w:szCs w:val="24"/>
        </w:rPr>
        <w:tab/>
      </w:r>
    </w:p>
    <w:p w14:paraId="70642980" w14:textId="77777777"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BD4C77">
        <w:rPr>
          <w:rFonts w:ascii="Arial" w:hAnsi="Arial" w:cs="Arial"/>
          <w:sz w:val="24"/>
          <w:szCs w:val="24"/>
        </w:rPr>
        <w:t>7</w:t>
      </w:r>
      <w:r w:rsidRPr="009F273E">
        <w:rPr>
          <w:rFonts w:ascii="Arial" w:hAnsi="Arial" w:cs="Arial"/>
          <w:sz w:val="24"/>
          <w:szCs w:val="24"/>
        </w:rPr>
        <w:t>)</w:t>
      </w:r>
    </w:p>
    <w:p w14:paraId="4D98F9DA" w14:textId="77777777" w:rsidR="00114C70" w:rsidRPr="00114C70" w:rsidRDefault="00CB39A4" w:rsidP="00114C70">
      <w:pPr>
        <w:pStyle w:val="ListParagraph"/>
        <w:numPr>
          <w:ilvl w:val="0"/>
          <w:numId w:val="5"/>
        </w:numPr>
        <w:spacing w:after="0" w:line="259" w:lineRule="auto"/>
        <w:rPr>
          <w:rFonts w:ascii="Arial" w:hAnsi="Arial" w:cs="Arial"/>
          <w:sz w:val="24"/>
          <w:szCs w:val="24"/>
        </w:rPr>
      </w:pPr>
      <w:r w:rsidRPr="00381C88">
        <w:rPr>
          <w:rStyle w:val="Emphasis"/>
          <w:rFonts w:ascii="Arial" w:hAnsi="Arial" w:cs="Arial"/>
          <w:i w:val="0"/>
          <w:sz w:val="24"/>
          <w:szCs w:val="24"/>
        </w:rPr>
        <w:t>Joint Schedule 5 (C</w:t>
      </w:r>
      <w:r w:rsidR="0054312C" w:rsidRPr="00381C88">
        <w:rPr>
          <w:rStyle w:val="Emphasis"/>
          <w:rFonts w:ascii="Arial" w:hAnsi="Arial" w:cs="Arial"/>
          <w:i w:val="0"/>
          <w:sz w:val="24"/>
          <w:szCs w:val="24"/>
        </w:rPr>
        <w:t xml:space="preserve">orporate Social Responsibility) </w:t>
      </w:r>
      <w:r w:rsidR="00381C88" w:rsidRPr="00381C88">
        <w:rPr>
          <w:rStyle w:val="Emphasis"/>
          <w:rFonts w:ascii="Arial" w:hAnsi="Arial" w:cs="Arial"/>
          <w:i w:val="0"/>
          <w:iCs w:val="0"/>
          <w:sz w:val="24"/>
          <w:szCs w:val="24"/>
        </w:rPr>
        <w:t>RM6134</w:t>
      </w:r>
    </w:p>
    <w:p w14:paraId="00B5FED5"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60FDF4AA" w14:textId="77777777" w:rsidR="004A4734" w:rsidRPr="003809EC" w:rsidRDefault="004A4734">
      <w:pPr>
        <w:tabs>
          <w:tab w:val="left" w:pos="2257"/>
        </w:tabs>
        <w:spacing w:after="0" w:line="259" w:lineRule="auto"/>
        <w:rPr>
          <w:rFonts w:ascii="Arial" w:hAnsi="Arial" w:cs="Arial"/>
          <w:sz w:val="24"/>
          <w:szCs w:val="24"/>
        </w:rPr>
      </w:pPr>
    </w:p>
    <w:p w14:paraId="099FFBF3"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2E68CB9A" w14:textId="77777777" w:rsidR="00D22D6F" w:rsidRPr="00606995" w:rsidRDefault="00D22D6F" w:rsidP="00D22D6F">
      <w:pPr>
        <w:pStyle w:val="Heading2"/>
        <w:numPr>
          <w:ilvl w:val="0"/>
          <w:numId w:val="0"/>
        </w:numPr>
        <w:ind w:left="720" w:hanging="720"/>
        <w:rPr>
          <w:color w:val="000000" w:themeColor="text1"/>
          <w:sz w:val="24"/>
          <w:szCs w:val="24"/>
        </w:rPr>
      </w:pPr>
      <w:r w:rsidRPr="00606995">
        <w:rPr>
          <w:color w:val="000000" w:themeColor="text1"/>
          <w:sz w:val="24"/>
          <w:szCs w:val="24"/>
        </w:rPr>
        <w:t>In addition to the</w:t>
      </w:r>
      <w:r w:rsidRPr="00606995">
        <w:t xml:space="preserve"> </w:t>
      </w:r>
      <w:r w:rsidRPr="00606995">
        <w:rPr>
          <w:color w:val="000000" w:themeColor="text1"/>
          <w:sz w:val="24"/>
          <w:szCs w:val="24"/>
        </w:rPr>
        <w:t>RM6134 Call-off Terms and Conditions, the following terms will apply:</w:t>
      </w:r>
    </w:p>
    <w:p w14:paraId="0557939D" w14:textId="37E16521" w:rsidR="00D22D6F" w:rsidRPr="00606995" w:rsidRDefault="00D22D6F" w:rsidP="00D22D6F">
      <w:pPr>
        <w:pStyle w:val="Heading3"/>
        <w:tabs>
          <w:tab w:val="clear" w:pos="1800"/>
          <w:tab w:val="num" w:pos="1843"/>
        </w:tabs>
        <w:ind w:left="1843" w:hanging="1134"/>
        <w:rPr>
          <w:color w:val="000000" w:themeColor="text1"/>
          <w:sz w:val="24"/>
          <w:szCs w:val="24"/>
        </w:rPr>
      </w:pPr>
      <w:r w:rsidRPr="00606995">
        <w:rPr>
          <w:color w:val="000000" w:themeColor="text1"/>
          <w:sz w:val="24"/>
          <w:szCs w:val="24"/>
        </w:rPr>
        <w:t xml:space="preserve">Where delivery does not meet the KPI/SLAs </w:t>
      </w:r>
      <w:proofErr w:type="gramStart"/>
      <w:r w:rsidRPr="00606995">
        <w:rPr>
          <w:color w:val="000000" w:themeColor="text1"/>
          <w:sz w:val="24"/>
          <w:szCs w:val="24"/>
        </w:rPr>
        <w:t xml:space="preserve">set  </w:t>
      </w:r>
      <w:r>
        <w:rPr>
          <w:color w:val="000000" w:themeColor="text1"/>
          <w:sz w:val="24"/>
          <w:szCs w:val="24"/>
        </w:rPr>
        <w:t>out</w:t>
      </w:r>
      <w:proofErr w:type="gramEnd"/>
      <w:r>
        <w:rPr>
          <w:color w:val="000000" w:themeColor="text1"/>
          <w:sz w:val="24"/>
          <w:szCs w:val="24"/>
        </w:rPr>
        <w:t xml:space="preserve"> in the Statement of Requirements Attachment 3 15.1</w:t>
      </w:r>
      <w:r w:rsidRPr="00606995">
        <w:rPr>
          <w:color w:val="000000" w:themeColor="text1"/>
          <w:sz w:val="24"/>
          <w:szCs w:val="24"/>
        </w:rPr>
        <w:t xml:space="preserve"> the Customer shall have its account credited. In the case of the service being delayed or unavailable for more than 3 hours beyond the agreed deadline the cost of the full days pack will be credited to the Customer. Where duplicates cuttings are included their cost will be reimbursed. Where 10 or more articles are missed in a month the cost of a day’s cuttings will be reimbursed. </w:t>
      </w:r>
    </w:p>
    <w:p w14:paraId="0BC69826" w14:textId="77777777" w:rsidR="00D22D6F" w:rsidRPr="00606995" w:rsidRDefault="00D22D6F" w:rsidP="00D22D6F">
      <w:pPr>
        <w:pStyle w:val="Heading3"/>
        <w:tabs>
          <w:tab w:val="clear" w:pos="1800"/>
          <w:tab w:val="num" w:pos="1843"/>
        </w:tabs>
        <w:ind w:left="1843" w:hanging="1134"/>
        <w:rPr>
          <w:color w:val="000000" w:themeColor="text1"/>
          <w:sz w:val="24"/>
          <w:szCs w:val="24"/>
        </w:rPr>
      </w:pPr>
      <w:r w:rsidRPr="00606995">
        <w:rPr>
          <w:color w:val="000000" w:themeColor="text1"/>
          <w:sz w:val="24"/>
          <w:szCs w:val="24"/>
        </w:rPr>
        <w:lastRenderedPageBreak/>
        <w:t>Exit strategy: The Customer will be able to review the delivery of the contract at 6 months and at a year. Failure by the Supplier to consistently (2 or more instances) meet one or more of the KPI/SLAs the Customer reserves the right to exit the contract.</w:t>
      </w:r>
    </w:p>
    <w:p w14:paraId="5CC7A06D" w14:textId="4A7C859D" w:rsidR="00D22D6F" w:rsidRPr="00606995" w:rsidRDefault="00D22D6F" w:rsidP="00D22D6F">
      <w:pPr>
        <w:pStyle w:val="Heading2"/>
        <w:rPr>
          <w:color w:val="000000" w:themeColor="text1"/>
          <w:sz w:val="24"/>
          <w:szCs w:val="24"/>
        </w:rPr>
      </w:pPr>
      <w:r w:rsidRPr="00606995">
        <w:rPr>
          <w:color w:val="000000" w:themeColor="text1"/>
          <w:sz w:val="24"/>
          <w:szCs w:val="24"/>
        </w:rPr>
        <w:t xml:space="preserve">Where there is a conflict between the terms at </w:t>
      </w:r>
      <w:r>
        <w:rPr>
          <w:color w:val="000000" w:themeColor="text1"/>
          <w:sz w:val="24"/>
          <w:szCs w:val="24"/>
        </w:rPr>
        <w:t>1.1.1 ,1.1.2</w:t>
      </w:r>
      <w:r w:rsidRPr="00606995">
        <w:rPr>
          <w:color w:val="000000" w:themeColor="text1"/>
          <w:sz w:val="24"/>
          <w:szCs w:val="24"/>
        </w:rPr>
        <w:t xml:space="preserve"> and those of the RM6134 Call-off Terms and Conditions, the additional terms at 15.3 shall take precedence.</w:t>
      </w:r>
    </w:p>
    <w:p w14:paraId="59913E37" w14:textId="6A84E0DC" w:rsidR="004A4734" w:rsidRDefault="004A4734">
      <w:pPr>
        <w:spacing w:after="0" w:line="259" w:lineRule="auto"/>
        <w:rPr>
          <w:rFonts w:ascii="Arial" w:hAnsi="Arial" w:cs="Arial"/>
          <w:b/>
          <w:sz w:val="24"/>
          <w:szCs w:val="24"/>
        </w:rPr>
      </w:pPr>
    </w:p>
    <w:p w14:paraId="06B33AD5" w14:textId="24E4A7DD" w:rsidR="00D22D6F" w:rsidRDefault="00D22D6F">
      <w:pPr>
        <w:spacing w:after="0" w:line="259" w:lineRule="auto"/>
        <w:rPr>
          <w:rFonts w:ascii="Arial" w:hAnsi="Arial" w:cs="Arial"/>
          <w:b/>
          <w:sz w:val="24"/>
          <w:szCs w:val="24"/>
        </w:rPr>
      </w:pPr>
    </w:p>
    <w:p w14:paraId="7308A2BF" w14:textId="77777777" w:rsidR="00D22D6F" w:rsidRPr="009F273E" w:rsidRDefault="00D22D6F">
      <w:pPr>
        <w:spacing w:after="0" w:line="259" w:lineRule="auto"/>
        <w:rPr>
          <w:rFonts w:ascii="Arial" w:hAnsi="Arial" w:cs="Arial"/>
          <w:b/>
          <w:sz w:val="24"/>
          <w:szCs w:val="24"/>
        </w:rPr>
      </w:pPr>
    </w:p>
    <w:p w14:paraId="340CB2E0" w14:textId="4B8EC21A" w:rsidR="004A4734" w:rsidRPr="00C31DD0"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1F1B69">
        <w:rPr>
          <w:rFonts w:ascii="Arial" w:hAnsi="Arial" w:cs="Arial"/>
          <w:b/>
          <w:sz w:val="24"/>
          <w:szCs w:val="24"/>
        </w:rPr>
        <w:t>1</w:t>
      </w:r>
      <w:r w:rsidR="001F1B69" w:rsidRPr="001F1B69">
        <w:rPr>
          <w:rFonts w:ascii="Arial" w:hAnsi="Arial" w:cs="Arial"/>
          <w:b/>
          <w:sz w:val="24"/>
          <w:szCs w:val="24"/>
          <w:vertAlign w:val="superscript"/>
        </w:rPr>
        <w:t>st</w:t>
      </w:r>
      <w:r w:rsidR="001F1B69">
        <w:rPr>
          <w:rFonts w:ascii="Arial" w:hAnsi="Arial" w:cs="Arial"/>
          <w:b/>
          <w:sz w:val="24"/>
          <w:szCs w:val="24"/>
        </w:rPr>
        <w:t xml:space="preserve"> November 2022</w:t>
      </w:r>
    </w:p>
    <w:p w14:paraId="66370E9E" w14:textId="77777777" w:rsidR="004A4734" w:rsidRPr="00C31DD0" w:rsidRDefault="004A4734">
      <w:pPr>
        <w:spacing w:after="0" w:line="259" w:lineRule="auto"/>
        <w:rPr>
          <w:rFonts w:ascii="Arial" w:hAnsi="Arial" w:cs="Arial"/>
          <w:sz w:val="24"/>
          <w:szCs w:val="24"/>
        </w:rPr>
      </w:pPr>
    </w:p>
    <w:p w14:paraId="6938BC08" w14:textId="17CA44B7" w:rsidR="004A4734" w:rsidRDefault="00CB39A4">
      <w:pPr>
        <w:spacing w:after="0" w:line="259" w:lineRule="auto"/>
        <w:rPr>
          <w:rFonts w:ascii="Arial" w:hAnsi="Arial" w:cs="Arial"/>
          <w:b/>
          <w:sz w:val="24"/>
          <w:szCs w:val="24"/>
        </w:rPr>
      </w:pPr>
      <w:r w:rsidRPr="00C31DD0">
        <w:rPr>
          <w:rFonts w:ascii="Arial" w:hAnsi="Arial" w:cs="Arial"/>
          <w:sz w:val="24"/>
          <w:szCs w:val="24"/>
        </w:rPr>
        <w:t xml:space="preserve">CALL-OFF EXPIRY DATE: </w:t>
      </w:r>
      <w:r w:rsidR="003809EC" w:rsidRPr="00C31DD0">
        <w:rPr>
          <w:rFonts w:ascii="Arial" w:hAnsi="Arial" w:cs="Arial"/>
          <w:sz w:val="24"/>
          <w:szCs w:val="24"/>
        </w:rPr>
        <w:tab/>
      </w:r>
      <w:r w:rsidR="003809EC" w:rsidRPr="00C31DD0">
        <w:rPr>
          <w:rFonts w:ascii="Arial" w:hAnsi="Arial" w:cs="Arial"/>
          <w:sz w:val="24"/>
          <w:szCs w:val="24"/>
        </w:rPr>
        <w:tab/>
      </w:r>
      <w:r w:rsidR="001F1B69">
        <w:rPr>
          <w:rFonts w:ascii="Arial" w:hAnsi="Arial" w:cs="Arial"/>
          <w:b/>
          <w:sz w:val="24"/>
          <w:szCs w:val="24"/>
        </w:rPr>
        <w:t>31</w:t>
      </w:r>
      <w:r w:rsidR="001F1B69" w:rsidRPr="001F1B69">
        <w:rPr>
          <w:rFonts w:ascii="Arial" w:hAnsi="Arial" w:cs="Arial"/>
          <w:b/>
          <w:sz w:val="24"/>
          <w:szCs w:val="24"/>
          <w:vertAlign w:val="superscript"/>
        </w:rPr>
        <w:t>st</w:t>
      </w:r>
      <w:r w:rsidR="001F1B69">
        <w:rPr>
          <w:rFonts w:ascii="Arial" w:hAnsi="Arial" w:cs="Arial"/>
          <w:b/>
          <w:sz w:val="24"/>
          <w:szCs w:val="24"/>
        </w:rPr>
        <w:t xml:space="preserve"> October 2023</w:t>
      </w:r>
    </w:p>
    <w:p w14:paraId="45BAE497" w14:textId="7CA1F947" w:rsidR="001F1B69" w:rsidRDefault="001F1B69" w:rsidP="001F1B69">
      <w:pPr>
        <w:spacing w:after="0" w:line="259" w:lineRule="auto"/>
        <w:ind w:left="4253"/>
        <w:rPr>
          <w:rFonts w:ascii="Arial" w:hAnsi="Arial" w:cs="Arial"/>
          <w:b/>
          <w:sz w:val="24"/>
          <w:szCs w:val="24"/>
        </w:rPr>
      </w:pPr>
      <w:r>
        <w:rPr>
          <w:rFonts w:ascii="Arial" w:hAnsi="Arial" w:cs="Arial"/>
          <w:b/>
          <w:sz w:val="24"/>
          <w:szCs w:val="24"/>
        </w:rPr>
        <w:t xml:space="preserve"> Extension option 1 – 31</w:t>
      </w:r>
      <w:r w:rsidRPr="001F1B69">
        <w:rPr>
          <w:rFonts w:ascii="Arial" w:hAnsi="Arial" w:cs="Arial"/>
          <w:b/>
          <w:sz w:val="24"/>
          <w:szCs w:val="24"/>
          <w:vertAlign w:val="superscript"/>
        </w:rPr>
        <w:t>st</w:t>
      </w:r>
      <w:r>
        <w:rPr>
          <w:rFonts w:ascii="Arial" w:hAnsi="Arial" w:cs="Arial"/>
          <w:b/>
          <w:sz w:val="24"/>
          <w:szCs w:val="24"/>
        </w:rPr>
        <w:t xml:space="preserve"> October 2024</w:t>
      </w:r>
    </w:p>
    <w:p w14:paraId="61C3570E" w14:textId="4141925F" w:rsidR="001F1B69" w:rsidRPr="00C31DD0" w:rsidRDefault="001F1B69" w:rsidP="001F1B69">
      <w:pPr>
        <w:spacing w:after="0" w:line="259" w:lineRule="auto"/>
        <w:ind w:left="4253"/>
        <w:rPr>
          <w:rFonts w:ascii="Arial" w:hAnsi="Arial" w:cs="Arial"/>
          <w:sz w:val="24"/>
          <w:szCs w:val="24"/>
        </w:rPr>
      </w:pPr>
      <w:r>
        <w:rPr>
          <w:rFonts w:ascii="Arial" w:hAnsi="Arial" w:cs="Arial"/>
          <w:b/>
          <w:sz w:val="24"/>
          <w:szCs w:val="24"/>
        </w:rPr>
        <w:t xml:space="preserve"> Extension option 2 – 31</w:t>
      </w:r>
      <w:r w:rsidRPr="001F1B69">
        <w:rPr>
          <w:rFonts w:ascii="Arial" w:hAnsi="Arial" w:cs="Arial"/>
          <w:b/>
          <w:sz w:val="24"/>
          <w:szCs w:val="24"/>
          <w:vertAlign w:val="superscript"/>
        </w:rPr>
        <w:t>st</w:t>
      </w:r>
      <w:r>
        <w:rPr>
          <w:rFonts w:ascii="Arial" w:hAnsi="Arial" w:cs="Arial"/>
          <w:b/>
          <w:sz w:val="24"/>
          <w:szCs w:val="24"/>
        </w:rPr>
        <w:t xml:space="preserve"> October 2025</w:t>
      </w:r>
    </w:p>
    <w:p w14:paraId="409269AE" w14:textId="77777777" w:rsidR="004A4734" w:rsidRPr="00C31DD0" w:rsidRDefault="004A4734">
      <w:pPr>
        <w:spacing w:after="0" w:line="259" w:lineRule="auto"/>
        <w:rPr>
          <w:rFonts w:ascii="Arial" w:hAnsi="Arial" w:cs="Arial"/>
          <w:sz w:val="24"/>
          <w:szCs w:val="24"/>
        </w:rPr>
      </w:pPr>
    </w:p>
    <w:p w14:paraId="4BED0BD5" w14:textId="51CEBA5E" w:rsidR="004A4734" w:rsidRDefault="00CB39A4">
      <w:pPr>
        <w:spacing w:after="0" w:line="259" w:lineRule="auto"/>
        <w:rPr>
          <w:rFonts w:ascii="Arial" w:hAnsi="Arial" w:cs="Arial"/>
          <w:b/>
          <w:sz w:val="24"/>
          <w:szCs w:val="24"/>
        </w:rPr>
      </w:pPr>
      <w:r w:rsidRPr="00C31DD0">
        <w:rPr>
          <w:rFonts w:ascii="Arial" w:hAnsi="Arial" w:cs="Arial"/>
          <w:sz w:val="24"/>
          <w:szCs w:val="24"/>
        </w:rPr>
        <w:t>CALL-OFF INITIAL PERIOD:</w:t>
      </w:r>
      <w:r w:rsidR="003809EC" w:rsidRPr="00C31DD0">
        <w:rPr>
          <w:rFonts w:ascii="Arial" w:hAnsi="Arial" w:cs="Arial"/>
          <w:sz w:val="24"/>
          <w:szCs w:val="24"/>
        </w:rPr>
        <w:tab/>
      </w:r>
      <w:r w:rsidR="003809EC" w:rsidRPr="00C31DD0">
        <w:rPr>
          <w:rFonts w:ascii="Arial" w:hAnsi="Arial" w:cs="Arial"/>
          <w:sz w:val="24"/>
          <w:szCs w:val="24"/>
        </w:rPr>
        <w:tab/>
      </w:r>
      <w:r w:rsidR="001F1B69">
        <w:rPr>
          <w:rFonts w:ascii="Arial" w:hAnsi="Arial" w:cs="Arial"/>
          <w:b/>
          <w:sz w:val="24"/>
          <w:szCs w:val="24"/>
        </w:rPr>
        <w:t>One (1) year</w:t>
      </w:r>
    </w:p>
    <w:p w14:paraId="2C3EAE4A" w14:textId="72714C83" w:rsidR="001F1B69" w:rsidRPr="003809EC" w:rsidRDefault="001F1B69" w:rsidP="001F1B69">
      <w:pPr>
        <w:spacing w:after="0" w:line="259" w:lineRule="auto"/>
        <w:ind w:left="4253"/>
        <w:rPr>
          <w:rFonts w:ascii="Arial" w:hAnsi="Arial" w:cs="Arial"/>
          <w:sz w:val="24"/>
          <w:szCs w:val="24"/>
        </w:rPr>
      </w:pPr>
      <w:r>
        <w:rPr>
          <w:rFonts w:ascii="Arial" w:hAnsi="Arial" w:cs="Arial"/>
          <w:b/>
          <w:sz w:val="24"/>
          <w:szCs w:val="24"/>
        </w:rPr>
        <w:t xml:space="preserve"> Optional two (2) periods of one (1) year </w:t>
      </w:r>
      <w:r w:rsidRPr="001F1B69">
        <w:rPr>
          <w:rFonts w:ascii="Arial" w:hAnsi="Arial" w:cs="Arial"/>
          <w:b/>
          <w:color w:val="FFFFFF" w:themeColor="background1"/>
          <w:sz w:val="24"/>
          <w:szCs w:val="24"/>
        </w:rPr>
        <w:t>i</w:t>
      </w:r>
      <w:r>
        <w:rPr>
          <w:rFonts w:ascii="Arial" w:hAnsi="Arial" w:cs="Arial"/>
          <w:b/>
          <w:sz w:val="24"/>
          <w:szCs w:val="24"/>
        </w:rPr>
        <w:t>extension included.</w:t>
      </w:r>
    </w:p>
    <w:p w14:paraId="5FEBB920" w14:textId="77777777" w:rsidR="004A4734" w:rsidRPr="003809EC" w:rsidRDefault="004A4734">
      <w:pPr>
        <w:spacing w:after="0" w:line="259" w:lineRule="auto"/>
        <w:rPr>
          <w:rFonts w:ascii="Arial" w:hAnsi="Arial" w:cs="Arial"/>
          <w:sz w:val="24"/>
          <w:szCs w:val="24"/>
        </w:rPr>
      </w:pPr>
    </w:p>
    <w:p w14:paraId="7129FD27" w14:textId="77777777" w:rsidR="001D084D" w:rsidRPr="00421050" w:rsidRDefault="001D084D" w:rsidP="00421050">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2E1BD06" w14:textId="77777777" w:rsidR="001D084D" w:rsidRPr="00A56C49" w:rsidRDefault="001D084D" w:rsidP="001D084D">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591D72C2" w14:textId="77777777" w:rsidR="001D084D" w:rsidRPr="009F273E" w:rsidRDefault="001D084D" w:rsidP="001D084D">
      <w:pPr>
        <w:tabs>
          <w:tab w:val="left" w:pos="2257"/>
        </w:tabs>
        <w:spacing w:after="0" w:line="259" w:lineRule="auto"/>
        <w:rPr>
          <w:rFonts w:ascii="Arial" w:hAnsi="Arial" w:cs="Arial"/>
          <w:b/>
          <w:sz w:val="24"/>
          <w:szCs w:val="24"/>
        </w:rPr>
      </w:pPr>
    </w:p>
    <w:p w14:paraId="59C865C0"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77F45874"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73F254F2" w14:textId="77777777" w:rsidR="00710B03" w:rsidRDefault="00710B03" w:rsidP="00710B03">
      <w:pPr>
        <w:tabs>
          <w:tab w:val="left" w:pos="2257"/>
        </w:tabs>
        <w:spacing w:after="0" w:line="259" w:lineRule="auto"/>
        <w:rPr>
          <w:rFonts w:ascii="Arial" w:hAnsi="Arial" w:cs="Arial"/>
          <w:sz w:val="24"/>
          <w:szCs w:val="24"/>
        </w:rPr>
      </w:pPr>
    </w:p>
    <w:p w14:paraId="32B1BD07" w14:textId="3CCB98B1"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1F1B69">
        <w:rPr>
          <w:rFonts w:ascii="Arial" w:hAnsi="Arial" w:cs="Arial"/>
          <w:b/>
          <w:sz w:val="24"/>
          <w:szCs w:val="24"/>
        </w:rPr>
        <w:t>£65,000.00</w:t>
      </w:r>
      <w:r w:rsidRPr="00421050">
        <w:rPr>
          <w:rFonts w:ascii="Arial" w:hAnsi="Arial" w:cs="Arial"/>
          <w:b/>
          <w:sz w:val="24"/>
          <w:szCs w:val="24"/>
        </w:rPr>
        <w:t xml:space="preserve"> </w:t>
      </w:r>
      <w:r w:rsidRPr="00421050">
        <w:rPr>
          <w:rFonts w:ascii="Arial" w:hAnsi="Arial" w:cs="Arial"/>
          <w:sz w:val="24"/>
          <w:szCs w:val="24"/>
        </w:rPr>
        <w:t>Estimated</w:t>
      </w:r>
      <w:r w:rsidRPr="000851C3">
        <w:rPr>
          <w:rFonts w:ascii="Arial" w:hAnsi="Arial" w:cs="Arial"/>
          <w:sz w:val="24"/>
          <w:szCs w:val="24"/>
        </w:rPr>
        <w:t xml:space="preserve"> Charges in the first 12 months of the Contract.</w:t>
      </w:r>
    </w:p>
    <w:p w14:paraId="67AD8BC9" w14:textId="77777777" w:rsidR="001D084D" w:rsidRDefault="001D084D" w:rsidP="00475B07">
      <w:pPr>
        <w:tabs>
          <w:tab w:val="left" w:pos="2257"/>
        </w:tabs>
        <w:spacing w:after="0" w:line="259" w:lineRule="auto"/>
        <w:rPr>
          <w:rFonts w:ascii="Arial" w:hAnsi="Arial" w:cs="Arial"/>
          <w:b/>
          <w:sz w:val="24"/>
          <w:szCs w:val="24"/>
        </w:rPr>
      </w:pPr>
    </w:p>
    <w:p w14:paraId="07D87A7C"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16DFA012" w14:textId="086DC4C1" w:rsidR="001D084D" w:rsidRPr="00C801E5" w:rsidRDefault="001D084D" w:rsidP="001D084D">
      <w:pPr>
        <w:tabs>
          <w:tab w:val="left" w:pos="2257"/>
        </w:tabs>
        <w:spacing w:after="0" w:line="259" w:lineRule="auto"/>
        <w:rPr>
          <w:rFonts w:ascii="Arial" w:hAnsi="Arial" w:cs="Arial"/>
          <w:sz w:val="24"/>
          <w:szCs w:val="24"/>
        </w:rPr>
      </w:pPr>
      <w:r w:rsidRPr="00C801E5">
        <w:rPr>
          <w:rFonts w:ascii="Arial" w:hAnsi="Arial" w:cs="Arial"/>
          <w:sz w:val="24"/>
          <w:szCs w:val="24"/>
        </w:rPr>
        <w:t>See details in Call-Off Schedule 5 (Pricing Details)</w:t>
      </w:r>
    </w:p>
    <w:p w14:paraId="1C0C8EC9"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8CE69FF" w14:textId="77777777" w:rsidR="001D084D" w:rsidRPr="00C801E5" w:rsidRDefault="001D084D" w:rsidP="001D084D">
      <w:pPr>
        <w:tabs>
          <w:tab w:val="left" w:pos="2257"/>
        </w:tabs>
        <w:spacing w:after="0" w:line="259" w:lineRule="auto"/>
        <w:rPr>
          <w:rFonts w:ascii="Arial" w:hAnsi="Arial" w:cs="Arial"/>
          <w:sz w:val="24"/>
          <w:szCs w:val="24"/>
        </w:rPr>
      </w:pPr>
      <w:r w:rsidRPr="00C801E5">
        <w:rPr>
          <w:rFonts w:ascii="Arial" w:hAnsi="Arial" w:cs="Arial"/>
          <w:sz w:val="24"/>
          <w:szCs w:val="24"/>
        </w:rPr>
        <w:t>REIMBURSABLE EXPENSES</w:t>
      </w:r>
    </w:p>
    <w:p w14:paraId="11C51F3A" w14:textId="77777777" w:rsidR="001D084D" w:rsidRPr="00C801E5" w:rsidRDefault="00421050" w:rsidP="001D084D">
      <w:pPr>
        <w:tabs>
          <w:tab w:val="left" w:pos="2257"/>
        </w:tabs>
        <w:spacing w:after="0" w:line="259" w:lineRule="auto"/>
        <w:rPr>
          <w:rFonts w:ascii="Arial" w:hAnsi="Arial" w:cs="Arial"/>
          <w:sz w:val="24"/>
          <w:szCs w:val="24"/>
        </w:rPr>
      </w:pPr>
      <w:r w:rsidRPr="00C801E5">
        <w:rPr>
          <w:rFonts w:ascii="Arial" w:hAnsi="Arial" w:cs="Arial"/>
          <w:sz w:val="24"/>
          <w:szCs w:val="24"/>
        </w:rPr>
        <w:t>N/A</w:t>
      </w:r>
    </w:p>
    <w:p w14:paraId="524BA167" w14:textId="77777777" w:rsidR="00421050" w:rsidRPr="00C801E5" w:rsidRDefault="00421050" w:rsidP="001D084D">
      <w:pPr>
        <w:tabs>
          <w:tab w:val="left" w:pos="2257"/>
        </w:tabs>
        <w:spacing w:after="0" w:line="259" w:lineRule="auto"/>
        <w:rPr>
          <w:rFonts w:ascii="Arial" w:hAnsi="Arial" w:cs="Arial"/>
          <w:sz w:val="24"/>
          <w:szCs w:val="24"/>
        </w:rPr>
      </w:pPr>
    </w:p>
    <w:p w14:paraId="3A7BC223" w14:textId="77777777" w:rsidR="001D084D" w:rsidRPr="00C801E5" w:rsidRDefault="001D084D" w:rsidP="001D084D">
      <w:pPr>
        <w:tabs>
          <w:tab w:val="left" w:pos="2257"/>
        </w:tabs>
        <w:spacing w:after="0" w:line="259" w:lineRule="auto"/>
        <w:rPr>
          <w:rFonts w:ascii="Arial" w:hAnsi="Arial" w:cs="Arial"/>
          <w:sz w:val="24"/>
          <w:szCs w:val="24"/>
        </w:rPr>
      </w:pPr>
      <w:r w:rsidRPr="00C801E5">
        <w:rPr>
          <w:rFonts w:ascii="Arial" w:hAnsi="Arial" w:cs="Arial"/>
          <w:sz w:val="24"/>
          <w:szCs w:val="24"/>
        </w:rPr>
        <w:t>PAYMENT METHOD</w:t>
      </w:r>
    </w:p>
    <w:p w14:paraId="38D38AC3" w14:textId="13855CBF" w:rsidR="004A4734" w:rsidRPr="00C801E5" w:rsidRDefault="001F1B69">
      <w:pPr>
        <w:tabs>
          <w:tab w:val="left" w:pos="2257"/>
        </w:tabs>
        <w:spacing w:after="0" w:line="259" w:lineRule="auto"/>
        <w:rPr>
          <w:rFonts w:ascii="Arial" w:hAnsi="Arial" w:cs="Arial"/>
          <w:sz w:val="24"/>
          <w:szCs w:val="24"/>
        </w:rPr>
      </w:pPr>
      <w:r w:rsidRPr="00C801E5">
        <w:rPr>
          <w:rFonts w:ascii="Arial" w:hAnsi="Arial" w:cs="Arial"/>
          <w:sz w:val="24"/>
          <w:szCs w:val="24"/>
        </w:rPr>
        <w:t>BACS</w:t>
      </w:r>
    </w:p>
    <w:p w14:paraId="7E43BB7D" w14:textId="7816D40A" w:rsidR="00EE5BF2" w:rsidRPr="00C801E5" w:rsidRDefault="00EE5BF2">
      <w:pPr>
        <w:tabs>
          <w:tab w:val="left" w:pos="2257"/>
        </w:tabs>
        <w:spacing w:after="0" w:line="259" w:lineRule="auto"/>
        <w:rPr>
          <w:rFonts w:ascii="Arial" w:hAnsi="Arial" w:cs="Arial"/>
          <w:sz w:val="24"/>
          <w:szCs w:val="24"/>
        </w:rPr>
      </w:pPr>
      <w:r w:rsidRPr="00C801E5">
        <w:rPr>
          <w:rFonts w:ascii="Arial" w:hAnsi="Arial" w:cs="Arial"/>
          <w:sz w:val="24"/>
          <w:szCs w:val="24"/>
        </w:rPr>
        <w:t>One month in arrears</w:t>
      </w:r>
    </w:p>
    <w:p w14:paraId="34C30B66" w14:textId="77777777" w:rsidR="00EE5BF2" w:rsidRDefault="00EE5BF2">
      <w:pPr>
        <w:tabs>
          <w:tab w:val="left" w:pos="2257"/>
        </w:tabs>
        <w:spacing w:after="0" w:line="259" w:lineRule="auto"/>
        <w:rPr>
          <w:rFonts w:ascii="Arial" w:eastAsia="STZhongsong" w:hAnsi="Arial"/>
          <w:b/>
          <w:sz w:val="24"/>
          <w:szCs w:val="24"/>
          <w:lang w:eastAsia="zh-CN"/>
        </w:rPr>
      </w:pPr>
    </w:p>
    <w:p w14:paraId="787C6FBC" w14:textId="6AC57915"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58D77349" w14:textId="51D092D4" w:rsidR="007619A9" w:rsidRPr="00EE5BF2" w:rsidRDefault="00EE5BF2" w:rsidP="007619A9">
      <w:pPr>
        <w:tabs>
          <w:tab w:val="left" w:pos="2257"/>
        </w:tabs>
        <w:spacing w:after="0" w:line="259" w:lineRule="auto"/>
        <w:rPr>
          <w:rFonts w:ascii="Arial" w:hAnsi="Arial" w:cs="Arial"/>
          <w:b/>
          <w:sz w:val="24"/>
          <w:szCs w:val="24"/>
        </w:rPr>
      </w:pPr>
      <w:r w:rsidRPr="00EE5BF2">
        <w:rPr>
          <w:rFonts w:ascii="Arial" w:hAnsi="Arial" w:cs="Arial"/>
          <w:b/>
          <w:sz w:val="24"/>
          <w:szCs w:val="24"/>
        </w:rPr>
        <w:t>Home Office</w:t>
      </w:r>
    </w:p>
    <w:p w14:paraId="6E6264C1" w14:textId="52435F0D" w:rsidR="004A4734"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7DA24E22" w14:textId="297FFFFC" w:rsidR="004A428D"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2E8C2DE1" w14:textId="77777777" w:rsidR="004A428D" w:rsidRPr="00BC41BF" w:rsidRDefault="004A428D">
      <w:pPr>
        <w:tabs>
          <w:tab w:val="left" w:pos="2257"/>
        </w:tabs>
        <w:spacing w:after="0" w:line="259" w:lineRule="auto"/>
        <w:rPr>
          <w:rFonts w:ascii="Arial" w:hAnsi="Arial" w:cs="Arial"/>
          <w:sz w:val="24"/>
          <w:szCs w:val="24"/>
        </w:rPr>
      </w:pPr>
    </w:p>
    <w:p w14:paraId="4FC02292"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lastRenderedPageBreak/>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2A0CB19C" w14:textId="77777777" w:rsidR="004A428D" w:rsidRDefault="004A428D" w:rsidP="008B5AA5">
      <w:pPr>
        <w:tabs>
          <w:tab w:val="left" w:pos="2257"/>
        </w:tabs>
        <w:spacing w:after="0" w:line="259" w:lineRule="auto"/>
        <w:rPr>
          <w:rFonts w:ascii="Arial" w:hAnsi="Arial" w:cs="Arial"/>
          <w:color w:val="0B0C0C"/>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r>
        <w:rPr>
          <w:rFonts w:ascii="Arial" w:hAnsi="Arial" w:cs="Arial"/>
          <w:color w:val="0B0C0C"/>
        </w:rPr>
        <w:t>.</w:t>
      </w:r>
    </w:p>
    <w:p w14:paraId="3E78B813" w14:textId="619847F0" w:rsidR="00CA11FD" w:rsidRPr="00421050" w:rsidRDefault="00CA11FD" w:rsidP="008B5AA5">
      <w:pPr>
        <w:tabs>
          <w:tab w:val="left" w:pos="2257"/>
        </w:tabs>
        <w:spacing w:after="0" w:line="259" w:lineRule="auto"/>
        <w:rPr>
          <w:rFonts w:ascii="Arial" w:hAnsi="Arial" w:cs="Arial"/>
          <w:sz w:val="24"/>
          <w:szCs w:val="24"/>
        </w:rPr>
      </w:pPr>
      <w:proofErr w:type="spellEnd"/>
      <w:r>
        <w:rPr>
          <w:rFonts w:ascii="Arial" w:hAnsi="Arial" w:cs="Arial"/>
          <w:b/>
          <w:sz w:val="24"/>
          <w:szCs w:val="24"/>
        </w:rPr>
        <w:t>Commercial Lead</w:t>
      </w:r>
    </w:p>
    <w:p w14:paraId="704FC8BE" w14:textId="0390529B" w:rsidR="004A4734"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2BDB503" w14:textId="478192AF" w:rsidR="004A428D"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0E51F36" w14:textId="77777777" w:rsidR="004A428D" w:rsidRPr="009F273E" w:rsidRDefault="004A428D">
      <w:pPr>
        <w:tabs>
          <w:tab w:val="left" w:pos="2257"/>
        </w:tabs>
        <w:spacing w:after="0" w:line="259" w:lineRule="auto"/>
        <w:rPr>
          <w:rFonts w:ascii="Arial" w:hAnsi="Arial" w:cs="Arial"/>
          <w:sz w:val="24"/>
          <w:szCs w:val="24"/>
        </w:rPr>
      </w:pPr>
    </w:p>
    <w:p w14:paraId="3FD5128A"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6C35192A" w14:textId="71DEAAB0" w:rsidR="004A4734" w:rsidRDefault="00421050">
      <w:pPr>
        <w:tabs>
          <w:tab w:val="left" w:pos="2257"/>
        </w:tabs>
        <w:spacing w:after="0" w:line="259" w:lineRule="auto"/>
        <w:rPr>
          <w:rFonts w:ascii="Arial" w:hAnsi="Arial" w:cs="Arial"/>
          <w:sz w:val="24"/>
          <w:szCs w:val="24"/>
        </w:rPr>
      </w:pPr>
      <w:r w:rsidRPr="00673737">
        <w:rPr>
          <w:rFonts w:ascii="Arial" w:hAnsi="Arial" w:cs="Arial"/>
          <w:sz w:val="24"/>
          <w:szCs w:val="24"/>
        </w:rPr>
        <w:t>N/A</w:t>
      </w:r>
    </w:p>
    <w:p w14:paraId="06472836" w14:textId="77777777" w:rsidR="00EE5BF2" w:rsidRPr="00673737" w:rsidRDefault="00EE5BF2">
      <w:pPr>
        <w:tabs>
          <w:tab w:val="left" w:pos="2257"/>
        </w:tabs>
        <w:spacing w:after="0" w:line="259" w:lineRule="auto"/>
        <w:rPr>
          <w:rFonts w:ascii="Arial" w:hAnsi="Arial" w:cs="Arial"/>
          <w:sz w:val="24"/>
          <w:szCs w:val="24"/>
        </w:rPr>
      </w:pPr>
    </w:p>
    <w:p w14:paraId="4C1342B7"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19F33409" w14:textId="77777777" w:rsidR="008B5AA5" w:rsidRPr="009F273E" w:rsidRDefault="008D4A20" w:rsidP="008B5AA5">
      <w:pPr>
        <w:tabs>
          <w:tab w:val="left" w:pos="2257"/>
        </w:tabs>
        <w:spacing w:after="0" w:line="259" w:lineRule="auto"/>
        <w:rPr>
          <w:rFonts w:ascii="Arial" w:hAnsi="Arial" w:cs="Arial"/>
          <w:sz w:val="24"/>
          <w:szCs w:val="24"/>
        </w:rPr>
      </w:pPr>
      <w:r w:rsidRPr="008B5AA5">
        <w:rPr>
          <w:rFonts w:ascii="Arial" w:hAnsi="Arial" w:cs="Arial"/>
          <w:sz w:val="24"/>
          <w:szCs w:val="24"/>
        </w:rPr>
        <w:t xml:space="preserve">Appended at Call-Off Schedule </w:t>
      </w:r>
      <w:r w:rsidR="00421050">
        <w:rPr>
          <w:rFonts w:ascii="Arial" w:hAnsi="Arial" w:cs="Arial"/>
          <w:sz w:val="24"/>
          <w:szCs w:val="24"/>
        </w:rPr>
        <w:t>9</w:t>
      </w:r>
    </w:p>
    <w:p w14:paraId="221FF0AC" w14:textId="77777777" w:rsidR="004A4734" w:rsidRPr="00A340BA" w:rsidRDefault="004A4734">
      <w:pPr>
        <w:tabs>
          <w:tab w:val="left" w:pos="2257"/>
        </w:tabs>
        <w:spacing w:after="0" w:line="259" w:lineRule="auto"/>
        <w:rPr>
          <w:rFonts w:ascii="Arial" w:hAnsi="Arial" w:cs="Arial"/>
          <w:sz w:val="24"/>
          <w:szCs w:val="24"/>
        </w:rPr>
      </w:pPr>
    </w:p>
    <w:p w14:paraId="3E60C130"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463EA966" w14:textId="77777777" w:rsidR="004A428D" w:rsidRDefault="004A428D" w:rsidP="00BC41BF">
      <w:pPr>
        <w:tabs>
          <w:tab w:val="left" w:pos="2257"/>
        </w:tabs>
        <w:spacing w:after="0" w:line="259" w:lineRule="auto"/>
        <w:rPr>
          <w:rFonts w:ascii="Arial" w:hAnsi="Arial" w:cs="Arial"/>
          <w:color w:val="0B0C0C"/>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r>
        <w:rPr>
          <w:rFonts w:ascii="Arial" w:hAnsi="Arial" w:cs="Arial"/>
          <w:color w:val="0B0C0C"/>
        </w:rPr>
        <w:t>.</w:t>
      </w:r>
    </w:p>
    <w:p w14:paraId="5302D721" w14:textId="6DA3F6C4" w:rsidR="00BC41BF" w:rsidRPr="00673737" w:rsidRDefault="00EE5BF2" w:rsidP="00BC41BF">
      <w:pPr>
        <w:tabs>
          <w:tab w:val="left" w:pos="2257"/>
        </w:tabs>
        <w:spacing w:after="0" w:line="259" w:lineRule="auto"/>
        <w:rPr>
          <w:rFonts w:ascii="Arial" w:hAnsi="Arial" w:cs="Arial"/>
          <w:sz w:val="24"/>
          <w:szCs w:val="24"/>
        </w:rPr>
      </w:pPr>
      <w:proofErr w:type="spellEnd"/>
      <w:r w:rsidRPr="00EE5BF2">
        <w:rPr>
          <w:rFonts w:ascii="Arial" w:hAnsi="Arial" w:cs="Arial"/>
          <w:b/>
          <w:sz w:val="24"/>
          <w:szCs w:val="24"/>
        </w:rPr>
        <w:t>Business Development Director</w:t>
      </w:r>
    </w:p>
    <w:p w14:paraId="0CB99357" w14:textId="12A9C676" w:rsidR="00EE5BF2" w:rsidRDefault="004A428D" w:rsidP="00EE5BF2">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162F67CC" w14:textId="2DC3827D" w:rsidR="004A428D" w:rsidRDefault="004A428D" w:rsidP="00EE5BF2">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4071D073" w14:textId="77777777" w:rsidR="004A428D" w:rsidRPr="00EE5BF2" w:rsidRDefault="004A428D" w:rsidP="00EE5BF2">
      <w:pPr>
        <w:tabs>
          <w:tab w:val="left" w:pos="2257"/>
        </w:tabs>
        <w:spacing w:after="0" w:line="259" w:lineRule="auto"/>
        <w:rPr>
          <w:rFonts w:ascii="Arial" w:hAnsi="Arial" w:cs="Arial"/>
          <w:b/>
          <w:sz w:val="24"/>
          <w:szCs w:val="24"/>
        </w:rPr>
      </w:pPr>
    </w:p>
    <w:p w14:paraId="2D4A3127" w14:textId="77777777" w:rsidR="006D0F65" w:rsidRPr="00C31DD0" w:rsidRDefault="00BC41BF" w:rsidP="006D0F65">
      <w:pPr>
        <w:tabs>
          <w:tab w:val="left" w:pos="2257"/>
        </w:tabs>
        <w:spacing w:after="0" w:line="259" w:lineRule="auto"/>
        <w:rPr>
          <w:rFonts w:ascii="Arial" w:hAnsi="Arial" w:cs="Arial"/>
          <w:sz w:val="24"/>
          <w:szCs w:val="24"/>
        </w:rPr>
      </w:pPr>
      <w:r w:rsidRPr="00C31DD0">
        <w:rPr>
          <w:rFonts w:ascii="Arial" w:hAnsi="Arial" w:cs="Arial"/>
          <w:sz w:val="24"/>
          <w:szCs w:val="24"/>
        </w:rPr>
        <w:t>SUPPLIER’S CONTRACT MANAGER</w:t>
      </w:r>
    </w:p>
    <w:p w14:paraId="14D3EEF1" w14:textId="77777777" w:rsidR="004A428D" w:rsidRDefault="004A428D" w:rsidP="00EE5BF2">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7BBB6731" w14:textId="2C174C39" w:rsidR="00EE5BF2" w:rsidRPr="00673737" w:rsidRDefault="00EE5BF2" w:rsidP="00EE5BF2">
      <w:pPr>
        <w:tabs>
          <w:tab w:val="left" w:pos="2257"/>
        </w:tabs>
        <w:spacing w:after="0" w:line="259" w:lineRule="auto"/>
        <w:rPr>
          <w:rFonts w:ascii="Arial" w:hAnsi="Arial" w:cs="Arial"/>
          <w:sz w:val="24"/>
          <w:szCs w:val="24"/>
        </w:rPr>
      </w:pPr>
      <w:r w:rsidRPr="00EE5BF2">
        <w:rPr>
          <w:rFonts w:ascii="Arial" w:hAnsi="Arial" w:cs="Arial"/>
          <w:b/>
          <w:sz w:val="24"/>
          <w:szCs w:val="24"/>
        </w:rPr>
        <w:t>Business Development Director</w:t>
      </w:r>
    </w:p>
    <w:p w14:paraId="4ACB3E42" w14:textId="2F3A49FC" w:rsidR="006D0F65"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6A350550" w14:textId="6FA756DA" w:rsidR="004A428D"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1BBE8BA" w14:textId="77777777" w:rsidR="004A428D" w:rsidRPr="009F273E" w:rsidRDefault="004A428D">
      <w:pPr>
        <w:tabs>
          <w:tab w:val="left" w:pos="2257"/>
        </w:tabs>
        <w:spacing w:after="0" w:line="259" w:lineRule="auto"/>
        <w:rPr>
          <w:rFonts w:ascii="Arial" w:hAnsi="Arial" w:cs="Arial"/>
          <w:sz w:val="24"/>
          <w:szCs w:val="24"/>
        </w:rPr>
      </w:pPr>
    </w:p>
    <w:p w14:paraId="722056B2" w14:textId="77777777" w:rsidR="004A4734" w:rsidRPr="00C801E5" w:rsidRDefault="00BC41BF">
      <w:pPr>
        <w:tabs>
          <w:tab w:val="left" w:pos="2257"/>
        </w:tabs>
        <w:spacing w:after="0" w:line="259" w:lineRule="auto"/>
        <w:rPr>
          <w:rFonts w:ascii="Arial" w:hAnsi="Arial" w:cs="Arial"/>
          <w:sz w:val="24"/>
          <w:szCs w:val="24"/>
        </w:rPr>
      </w:pPr>
      <w:r w:rsidRPr="00C801E5">
        <w:rPr>
          <w:rFonts w:ascii="Arial" w:hAnsi="Arial" w:cs="Arial"/>
          <w:sz w:val="24"/>
          <w:szCs w:val="24"/>
        </w:rPr>
        <w:t>PROGRESS REPORT FREQUENCY</w:t>
      </w:r>
    </w:p>
    <w:p w14:paraId="36318986" w14:textId="1F3789D2" w:rsidR="004A4734" w:rsidRPr="00C801E5" w:rsidRDefault="00EE5BF2">
      <w:pPr>
        <w:tabs>
          <w:tab w:val="left" w:pos="2257"/>
        </w:tabs>
        <w:spacing w:after="0" w:line="259" w:lineRule="auto"/>
        <w:rPr>
          <w:rFonts w:ascii="Arial" w:hAnsi="Arial" w:cs="Arial"/>
          <w:sz w:val="24"/>
          <w:szCs w:val="24"/>
        </w:rPr>
      </w:pPr>
      <w:r w:rsidRPr="00C801E5">
        <w:rPr>
          <w:rFonts w:ascii="Arial" w:hAnsi="Arial" w:cs="Arial"/>
          <w:sz w:val="24"/>
          <w:szCs w:val="24"/>
        </w:rPr>
        <w:t>Effective and efficient management of contract shall take place through quarterly meetings between the Customer and the Supplier.</w:t>
      </w:r>
    </w:p>
    <w:p w14:paraId="30AEF962" w14:textId="77777777" w:rsidR="00EE5BF2" w:rsidRPr="00C801E5" w:rsidRDefault="00EE5BF2">
      <w:pPr>
        <w:tabs>
          <w:tab w:val="left" w:pos="2257"/>
        </w:tabs>
        <w:spacing w:after="0" w:line="259" w:lineRule="auto"/>
        <w:rPr>
          <w:rFonts w:ascii="Arial" w:hAnsi="Arial" w:cs="Arial"/>
          <w:sz w:val="24"/>
          <w:szCs w:val="24"/>
        </w:rPr>
      </w:pPr>
    </w:p>
    <w:p w14:paraId="2575983F" w14:textId="77777777" w:rsidR="00421050" w:rsidRPr="00C801E5" w:rsidRDefault="00BC41BF" w:rsidP="00421050">
      <w:pPr>
        <w:tabs>
          <w:tab w:val="left" w:pos="2257"/>
        </w:tabs>
        <w:spacing w:after="0" w:line="259" w:lineRule="auto"/>
        <w:rPr>
          <w:rFonts w:ascii="Arial" w:hAnsi="Arial" w:cs="Arial"/>
          <w:sz w:val="24"/>
          <w:szCs w:val="24"/>
        </w:rPr>
      </w:pPr>
      <w:r w:rsidRPr="00C801E5">
        <w:rPr>
          <w:rFonts w:ascii="Arial" w:hAnsi="Arial" w:cs="Arial"/>
          <w:sz w:val="24"/>
          <w:szCs w:val="24"/>
        </w:rPr>
        <w:t>PROGRESS MEETING FREQUENCY</w:t>
      </w:r>
    </w:p>
    <w:p w14:paraId="61E42119" w14:textId="0E3CE1CA" w:rsidR="004A4734" w:rsidRPr="00C801E5" w:rsidRDefault="00EE5BF2">
      <w:pPr>
        <w:tabs>
          <w:tab w:val="left" w:pos="2257"/>
        </w:tabs>
        <w:spacing w:after="0" w:line="259" w:lineRule="auto"/>
        <w:rPr>
          <w:rFonts w:ascii="Arial" w:hAnsi="Arial" w:cs="Arial"/>
          <w:sz w:val="24"/>
          <w:szCs w:val="24"/>
        </w:rPr>
      </w:pPr>
      <w:r w:rsidRPr="00C801E5">
        <w:rPr>
          <w:rFonts w:ascii="Arial" w:hAnsi="Arial" w:cs="Arial"/>
          <w:sz w:val="24"/>
          <w:szCs w:val="24"/>
        </w:rPr>
        <w:t>Effective and efficient management of contract shall take place through quarterly meetings between the Customer and the Supplier.</w:t>
      </w:r>
    </w:p>
    <w:p w14:paraId="07D69B65" w14:textId="77777777" w:rsidR="004A4734" w:rsidRPr="009F273E" w:rsidRDefault="004A4734">
      <w:pPr>
        <w:tabs>
          <w:tab w:val="left" w:pos="2257"/>
        </w:tabs>
        <w:spacing w:after="0" w:line="259" w:lineRule="auto"/>
        <w:rPr>
          <w:rFonts w:ascii="Arial" w:hAnsi="Arial" w:cs="Arial"/>
          <w:b/>
          <w:sz w:val="24"/>
          <w:szCs w:val="24"/>
        </w:rPr>
      </w:pPr>
    </w:p>
    <w:p w14:paraId="4F1426F7" w14:textId="34E9073F"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6B37E637" w14:textId="77777777" w:rsidR="004A428D" w:rsidRDefault="004A428D">
      <w:pPr>
        <w:tabs>
          <w:tab w:val="left" w:pos="2257"/>
        </w:tabs>
        <w:spacing w:after="0" w:line="259" w:lineRule="auto"/>
        <w:rPr>
          <w:rFonts w:ascii="Arial" w:hAnsi="Arial" w:cs="Arial"/>
          <w:color w:val="0B0C0C"/>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r>
        <w:rPr>
          <w:rFonts w:ascii="Arial" w:hAnsi="Arial" w:cs="Arial"/>
          <w:color w:val="0B0C0C"/>
        </w:rPr>
        <w:t>.</w:t>
      </w:r>
    </w:p>
    <w:p w14:paraId="34BB0F50" w14:textId="1E1A1F85" w:rsidR="00E06B76" w:rsidRPr="00FC6886" w:rsidRDefault="00E06B76">
      <w:pPr>
        <w:tabs>
          <w:tab w:val="left" w:pos="2257"/>
        </w:tabs>
        <w:spacing w:after="0" w:line="259" w:lineRule="auto"/>
        <w:rPr>
          <w:rFonts w:ascii="Arial" w:hAnsi="Arial" w:cs="Arial"/>
          <w:b/>
          <w:bCs/>
          <w:sz w:val="24"/>
          <w:szCs w:val="24"/>
        </w:rPr>
      </w:pPr>
      <w:proofErr w:type="spellEnd"/>
      <w:r w:rsidRPr="00FC6886">
        <w:rPr>
          <w:rFonts w:ascii="Arial" w:hAnsi="Arial" w:cs="Arial"/>
          <w:b/>
          <w:bCs/>
          <w:sz w:val="24"/>
          <w:szCs w:val="24"/>
        </w:rPr>
        <w:t>Head of News</w:t>
      </w:r>
    </w:p>
    <w:p w14:paraId="1950C790" w14:textId="72160E9B" w:rsidR="00FC6886"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33B451F" w14:textId="00B938DB" w:rsidR="004A428D"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CC6D158" w14:textId="77777777" w:rsidR="004A428D" w:rsidRPr="00A340BA" w:rsidRDefault="004A428D">
      <w:pPr>
        <w:tabs>
          <w:tab w:val="left" w:pos="2257"/>
        </w:tabs>
        <w:spacing w:after="0" w:line="259" w:lineRule="auto"/>
        <w:rPr>
          <w:rFonts w:ascii="Arial" w:hAnsi="Arial" w:cs="Arial"/>
          <w:sz w:val="24"/>
          <w:szCs w:val="24"/>
        </w:rPr>
      </w:pPr>
    </w:p>
    <w:p w14:paraId="58065924" w14:textId="77777777" w:rsidR="004A428D" w:rsidRDefault="004A428D" w:rsidP="00C801E5">
      <w:pPr>
        <w:tabs>
          <w:tab w:val="left" w:pos="2257"/>
        </w:tabs>
        <w:spacing w:after="0" w:line="259" w:lineRule="auto"/>
        <w:rPr>
          <w:rFonts w:ascii="Arial" w:hAnsi="Arial" w:cs="Arial"/>
          <w:color w:val="0B0C0C"/>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r>
        <w:rPr>
          <w:rFonts w:ascii="Arial" w:hAnsi="Arial" w:cs="Arial"/>
          <w:color w:val="0B0C0C"/>
        </w:rPr>
        <w:t>.</w:t>
      </w:r>
    </w:p>
    <w:p w14:paraId="0FBB8F60" w14:textId="37872E42" w:rsidR="00C801E5" w:rsidRPr="00421050" w:rsidRDefault="00C801E5" w:rsidP="00C801E5">
      <w:pPr>
        <w:tabs>
          <w:tab w:val="left" w:pos="2257"/>
        </w:tabs>
        <w:spacing w:after="0" w:line="259" w:lineRule="auto"/>
        <w:rPr>
          <w:rFonts w:ascii="Arial" w:hAnsi="Arial" w:cs="Arial"/>
          <w:sz w:val="24"/>
          <w:szCs w:val="24"/>
        </w:rPr>
      </w:pPr>
      <w:proofErr w:type="spellEnd"/>
      <w:r w:rsidRPr="00421050">
        <w:rPr>
          <w:rFonts w:ascii="Arial" w:hAnsi="Arial" w:cs="Arial"/>
          <w:b/>
          <w:sz w:val="24"/>
          <w:szCs w:val="24"/>
        </w:rPr>
        <w:t>SEO HR, Finance &amp; Business Planning</w:t>
      </w:r>
    </w:p>
    <w:p w14:paraId="561E3791" w14:textId="6D4B62D6" w:rsidR="00BC41BF" w:rsidRDefault="004A428D" w:rsidP="00BC41BF">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01BA07C" w14:textId="47951FCE" w:rsidR="004A428D" w:rsidRDefault="004A428D" w:rsidP="00BC41BF">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3EF1F143" w14:textId="77777777" w:rsidR="004A428D" w:rsidRDefault="004A428D" w:rsidP="00BC41BF">
      <w:pPr>
        <w:tabs>
          <w:tab w:val="left" w:pos="2257"/>
        </w:tabs>
        <w:spacing w:after="0" w:line="259" w:lineRule="auto"/>
        <w:rPr>
          <w:rFonts w:ascii="Arial" w:hAnsi="Arial" w:cs="Arial"/>
          <w:sz w:val="24"/>
          <w:szCs w:val="24"/>
        </w:rPr>
      </w:pPr>
    </w:p>
    <w:p w14:paraId="368BEA11" w14:textId="77777777" w:rsidR="004A428D" w:rsidRDefault="004A428D" w:rsidP="00C801E5">
      <w:pPr>
        <w:tabs>
          <w:tab w:val="left" w:pos="2257"/>
        </w:tabs>
        <w:spacing w:after="0" w:line="259" w:lineRule="auto"/>
        <w:rPr>
          <w:rFonts w:ascii="Arial" w:hAnsi="Arial" w:cs="Arial"/>
          <w:color w:val="0B0C0C"/>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r>
        <w:rPr>
          <w:rFonts w:ascii="Arial" w:hAnsi="Arial" w:cs="Arial"/>
          <w:color w:val="0B0C0C"/>
        </w:rPr>
        <w:t>.</w:t>
      </w:r>
    </w:p>
    <w:p w14:paraId="443EA486" w14:textId="68483E53" w:rsidR="00C801E5" w:rsidRPr="00673737" w:rsidRDefault="00C801E5" w:rsidP="00C801E5">
      <w:pPr>
        <w:tabs>
          <w:tab w:val="left" w:pos="2257"/>
        </w:tabs>
        <w:spacing w:after="0" w:line="259" w:lineRule="auto"/>
        <w:rPr>
          <w:rFonts w:ascii="Arial" w:hAnsi="Arial" w:cs="Arial"/>
          <w:sz w:val="24"/>
          <w:szCs w:val="24"/>
        </w:rPr>
      </w:pPr>
      <w:proofErr w:type="spellEnd"/>
      <w:r w:rsidRPr="00EE5BF2">
        <w:rPr>
          <w:rFonts w:ascii="Arial" w:hAnsi="Arial" w:cs="Arial"/>
          <w:b/>
          <w:sz w:val="24"/>
          <w:szCs w:val="24"/>
        </w:rPr>
        <w:t>Business Development Director</w:t>
      </w:r>
    </w:p>
    <w:p w14:paraId="162E657F" w14:textId="66599503" w:rsidR="00C801E5" w:rsidRDefault="004A428D" w:rsidP="00EE5BF2">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15B68084" w14:textId="3A0328DC" w:rsidR="004A428D" w:rsidRDefault="004A428D" w:rsidP="00EE5BF2">
      <w:pPr>
        <w:tabs>
          <w:tab w:val="left" w:pos="2257"/>
        </w:tabs>
        <w:spacing w:after="0" w:line="259" w:lineRule="auto"/>
        <w:rPr>
          <w:rFonts w:ascii="Arial" w:hAnsi="Arial" w:cs="Arial"/>
          <w:b/>
          <w:sz w:val="24"/>
          <w:szCs w:val="24"/>
        </w:rPr>
      </w:pPr>
      <w:r>
        <w:rPr>
          <w:rFonts w:ascii="Arial" w:hAnsi="Arial" w:cs="Arial"/>
          <w:b/>
          <w:bCs/>
          <w:color w:val="FF0000"/>
        </w:rPr>
        <w:t>REDACTED TEXT under FOIA Section 40, Personal Information</w:t>
      </w:r>
      <w:r>
        <w:rPr>
          <w:rFonts w:ascii="Arial" w:hAnsi="Arial" w:cs="Arial"/>
          <w:color w:val="0B0C0C"/>
        </w:rPr>
        <w:t>.</w:t>
      </w:r>
    </w:p>
    <w:p w14:paraId="41E9276F" w14:textId="77777777" w:rsidR="004A428D" w:rsidRDefault="004A428D" w:rsidP="00C801E5">
      <w:pPr>
        <w:tabs>
          <w:tab w:val="left" w:pos="2257"/>
        </w:tabs>
        <w:spacing w:after="0" w:line="259" w:lineRule="auto"/>
        <w:rPr>
          <w:rFonts w:ascii="Arial" w:hAnsi="Arial" w:cs="Arial"/>
          <w:sz w:val="24"/>
          <w:szCs w:val="24"/>
        </w:rPr>
      </w:pPr>
      <w:r>
        <w:rPr>
          <w:rFonts w:ascii="Arial" w:hAnsi="Arial" w:cs="Arial"/>
          <w:b/>
          <w:bCs/>
          <w:color w:val="FF0000"/>
        </w:rPr>
        <w:lastRenderedPageBreak/>
        <w:t>REDACTED TEXT under FOIA Section 40, Personal Information</w:t>
      </w:r>
      <w:r>
        <w:rPr>
          <w:rFonts w:ascii="Arial" w:hAnsi="Arial" w:cs="Arial"/>
          <w:color w:val="0B0C0C"/>
        </w:rPr>
        <w:t>.</w:t>
      </w:r>
      <w:r w:rsidRPr="00673737">
        <w:rPr>
          <w:rFonts w:ascii="Arial" w:hAnsi="Arial" w:cs="Arial"/>
          <w:sz w:val="24"/>
          <w:szCs w:val="24"/>
        </w:rPr>
        <w:t xml:space="preserve"> </w:t>
      </w:r>
    </w:p>
    <w:p w14:paraId="26414133" w14:textId="3A253EDB" w:rsidR="00C801E5" w:rsidRPr="00673737" w:rsidRDefault="00C801E5" w:rsidP="00C801E5">
      <w:pPr>
        <w:tabs>
          <w:tab w:val="left" w:pos="2257"/>
        </w:tabs>
        <w:spacing w:after="0" w:line="259" w:lineRule="auto"/>
        <w:rPr>
          <w:rFonts w:ascii="Arial" w:hAnsi="Arial" w:cs="Arial"/>
          <w:sz w:val="24"/>
          <w:szCs w:val="24"/>
        </w:rPr>
      </w:pPr>
      <w:r w:rsidRPr="00673737">
        <w:rPr>
          <w:rFonts w:ascii="Arial" w:hAnsi="Arial" w:cs="Arial"/>
          <w:sz w:val="24"/>
          <w:szCs w:val="24"/>
        </w:rPr>
        <w:t xml:space="preserve">[role] </w:t>
      </w:r>
      <w:r w:rsidRPr="00C801E5">
        <w:rPr>
          <w:rFonts w:ascii="Arial" w:hAnsi="Arial" w:cs="Arial"/>
          <w:b/>
          <w:sz w:val="24"/>
          <w:szCs w:val="24"/>
        </w:rPr>
        <w:t>TBC on Contract Award</w:t>
      </w:r>
    </w:p>
    <w:p w14:paraId="60469D26" w14:textId="1300C841" w:rsidR="004A4734"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200F21DC" w14:textId="4D88B546" w:rsidR="004A428D" w:rsidRDefault="004A428D">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109F2ADB" w14:textId="77777777" w:rsidR="004A428D" w:rsidRPr="00A340BA" w:rsidRDefault="004A428D">
      <w:pPr>
        <w:tabs>
          <w:tab w:val="left" w:pos="2257"/>
        </w:tabs>
        <w:spacing w:after="0" w:line="259" w:lineRule="auto"/>
        <w:rPr>
          <w:rFonts w:ascii="Arial" w:hAnsi="Arial" w:cs="Arial"/>
          <w:sz w:val="24"/>
          <w:szCs w:val="24"/>
        </w:rPr>
      </w:pPr>
    </w:p>
    <w:p w14:paraId="1007B517"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2BAF79E" w14:textId="16A4E247" w:rsidR="004A4734" w:rsidRPr="009F273E" w:rsidRDefault="00C801E5">
      <w:pPr>
        <w:tabs>
          <w:tab w:val="left" w:pos="2257"/>
        </w:tabs>
        <w:spacing w:after="0" w:line="259" w:lineRule="auto"/>
        <w:rPr>
          <w:rFonts w:ascii="Arial" w:hAnsi="Arial" w:cs="Arial"/>
          <w:sz w:val="24"/>
          <w:szCs w:val="24"/>
        </w:rPr>
      </w:pPr>
      <w:r>
        <w:rPr>
          <w:rFonts w:ascii="Arial" w:hAnsi="Arial" w:cs="Arial"/>
          <w:b/>
          <w:sz w:val="24"/>
          <w:szCs w:val="24"/>
        </w:rPr>
        <w:t>N/A</w:t>
      </w:r>
    </w:p>
    <w:p w14:paraId="29BA2E15" w14:textId="77777777" w:rsidR="004A4734" w:rsidRPr="009F273E" w:rsidRDefault="004A4734">
      <w:pPr>
        <w:tabs>
          <w:tab w:val="left" w:pos="2257"/>
        </w:tabs>
        <w:spacing w:after="0" w:line="259" w:lineRule="auto"/>
        <w:rPr>
          <w:rFonts w:ascii="Arial" w:hAnsi="Arial" w:cs="Arial"/>
          <w:b/>
          <w:sz w:val="24"/>
          <w:szCs w:val="24"/>
        </w:rPr>
      </w:pPr>
    </w:p>
    <w:p w14:paraId="6686B29E"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587F532E" w14:textId="77777777" w:rsidR="004A4734" w:rsidRPr="009F273E" w:rsidRDefault="00A340BA">
      <w:pPr>
        <w:tabs>
          <w:tab w:val="left" w:pos="2257"/>
        </w:tabs>
        <w:spacing w:after="0" w:line="259" w:lineRule="auto"/>
        <w:rPr>
          <w:rFonts w:ascii="Arial" w:hAnsi="Arial" w:cs="Arial"/>
          <w:sz w:val="24"/>
          <w:szCs w:val="24"/>
        </w:rPr>
      </w:pPr>
      <w:r>
        <w:rPr>
          <w:rFonts w:ascii="Arial" w:hAnsi="Arial" w:cs="Arial"/>
          <w:sz w:val="24"/>
          <w:szCs w:val="24"/>
        </w:rPr>
        <w:t>Supplier’s Commercially Sensitive I</w:t>
      </w:r>
      <w:r w:rsidR="00CB39A4" w:rsidRPr="00563DA5">
        <w:rPr>
          <w:rFonts w:ascii="Arial" w:hAnsi="Arial" w:cs="Arial"/>
          <w:sz w:val="24"/>
          <w:szCs w:val="24"/>
        </w:rPr>
        <w:t>nformation</w:t>
      </w:r>
      <w:r w:rsidR="00673737">
        <w:rPr>
          <w:rFonts w:ascii="Arial" w:hAnsi="Arial" w:cs="Arial"/>
          <w:sz w:val="24"/>
          <w:szCs w:val="24"/>
        </w:rPr>
        <w:t xml:space="preserve"> with Call-Off Schedule 4 (Commercially Sensitive Information)</w:t>
      </w:r>
      <w:r w:rsidR="00CB39A4" w:rsidRPr="00563DA5">
        <w:rPr>
          <w:rFonts w:ascii="Arial" w:hAnsi="Arial" w:cs="Arial"/>
          <w:sz w:val="24"/>
          <w:szCs w:val="24"/>
        </w:rPr>
        <w:t xml:space="preserve">  </w:t>
      </w:r>
    </w:p>
    <w:p w14:paraId="27A6E840" w14:textId="77777777" w:rsidR="004A4734" w:rsidRPr="009F273E" w:rsidRDefault="004A4734">
      <w:pPr>
        <w:tabs>
          <w:tab w:val="left" w:pos="2257"/>
        </w:tabs>
        <w:spacing w:after="0" w:line="259" w:lineRule="auto"/>
        <w:rPr>
          <w:rFonts w:ascii="Arial" w:hAnsi="Arial" w:cs="Arial"/>
          <w:b/>
          <w:sz w:val="24"/>
          <w:szCs w:val="24"/>
        </w:rPr>
      </w:pPr>
    </w:p>
    <w:p w14:paraId="49289F3D" w14:textId="77777777" w:rsidR="00563DA5" w:rsidRPr="00563DA5" w:rsidRDefault="00A340BA" w:rsidP="00563DA5">
      <w:pPr>
        <w:tabs>
          <w:tab w:val="left" w:pos="2257"/>
        </w:tabs>
        <w:spacing w:after="0" w:line="259" w:lineRule="auto"/>
        <w:rPr>
          <w:rFonts w:ascii="Arial" w:hAnsi="Arial" w:cs="Arial"/>
          <w:sz w:val="24"/>
          <w:szCs w:val="24"/>
        </w:rPr>
      </w:pPr>
      <w:r>
        <w:rPr>
          <w:rFonts w:ascii="Arial" w:hAnsi="Arial" w:cs="Arial"/>
          <w:sz w:val="24"/>
          <w:szCs w:val="24"/>
        </w:rPr>
        <w:t>SERVICE CREDITS</w:t>
      </w:r>
    </w:p>
    <w:p w14:paraId="3671C5A5" w14:textId="77777777" w:rsidR="004304AB" w:rsidRDefault="00C92729" w:rsidP="002D516A">
      <w:pPr>
        <w:tabs>
          <w:tab w:val="left" w:pos="2257"/>
        </w:tabs>
        <w:spacing w:after="0" w:line="259" w:lineRule="auto"/>
        <w:rPr>
          <w:rFonts w:ascii="Arial" w:hAnsi="Arial" w:cs="Arial"/>
          <w:sz w:val="24"/>
          <w:szCs w:val="24"/>
        </w:rPr>
      </w:pPr>
      <w:r w:rsidRPr="00563DA5">
        <w:rPr>
          <w:rFonts w:ascii="Arial" w:hAnsi="Arial" w:cs="Arial"/>
          <w:sz w:val="24"/>
          <w:szCs w:val="24"/>
        </w:rPr>
        <w:t xml:space="preserve">Service Credits </w:t>
      </w:r>
      <w:r w:rsidR="00A340BA">
        <w:rPr>
          <w:rFonts w:ascii="Arial" w:hAnsi="Arial" w:cs="Arial"/>
          <w:sz w:val="24"/>
          <w:szCs w:val="24"/>
        </w:rPr>
        <w:t>will</w:t>
      </w:r>
      <w:r w:rsidRPr="00563DA5">
        <w:rPr>
          <w:rFonts w:ascii="Arial" w:hAnsi="Arial" w:cs="Arial"/>
          <w:sz w:val="24"/>
          <w:szCs w:val="24"/>
        </w:rPr>
        <w:t xml:space="preserve"> accrue in accordance with </w:t>
      </w:r>
      <w:r w:rsidR="00A340BA">
        <w:rPr>
          <w:rFonts w:ascii="Arial" w:hAnsi="Arial" w:cs="Arial"/>
          <w:sz w:val="24"/>
          <w:szCs w:val="24"/>
        </w:rPr>
        <w:t>Call-</w:t>
      </w:r>
      <w:r w:rsidR="00CD7897" w:rsidRPr="00563DA5">
        <w:rPr>
          <w:rFonts w:ascii="Arial" w:hAnsi="Arial" w:cs="Arial"/>
          <w:sz w:val="24"/>
          <w:szCs w:val="24"/>
        </w:rPr>
        <w:t>Off Schedule 14</w:t>
      </w:r>
      <w:r w:rsidRPr="00563DA5">
        <w:rPr>
          <w:rFonts w:ascii="Arial" w:hAnsi="Arial" w:cs="Arial"/>
          <w:sz w:val="24"/>
          <w:szCs w:val="24"/>
        </w:rPr>
        <w:t xml:space="preserve"> (Service Levels)</w:t>
      </w:r>
      <w:r w:rsidR="004304AB">
        <w:rPr>
          <w:rFonts w:ascii="Arial" w:hAnsi="Arial" w:cs="Arial"/>
          <w:sz w:val="24"/>
          <w:szCs w:val="24"/>
        </w:rPr>
        <w:t xml:space="preserve">. </w:t>
      </w:r>
    </w:p>
    <w:p w14:paraId="1ADB3C46" w14:textId="77777777" w:rsidR="004A428D" w:rsidRPr="006504BA" w:rsidRDefault="004A428D" w:rsidP="00A70984">
      <w:pPr>
        <w:pStyle w:val="11table"/>
        <w:numPr>
          <w:ilvl w:val="0"/>
          <w:numId w:val="0"/>
        </w:numPr>
        <w:rPr>
          <w:rFonts w:ascii="Arial" w:hAnsi="Arial" w:cs="Arial"/>
          <w:color w:val="0B0C0C"/>
        </w:rPr>
      </w:pPr>
      <w:r w:rsidRPr="006504BA">
        <w:rPr>
          <w:rFonts w:ascii="Arial" w:hAnsi="Arial" w:cs="Arial"/>
          <w:bCs/>
          <w:color w:val="FF0000"/>
        </w:rPr>
        <w:t>REDACTED TEXT under FOIA Section 43 Commercial Interests</w:t>
      </w:r>
      <w:r w:rsidRPr="006504BA">
        <w:rPr>
          <w:rFonts w:ascii="Arial" w:hAnsi="Arial" w:cs="Arial"/>
          <w:color w:val="FF0000"/>
        </w:rPr>
        <w:t>.</w:t>
      </w:r>
      <w:r w:rsidRPr="006504BA">
        <w:rPr>
          <w:rFonts w:ascii="Arial" w:hAnsi="Arial" w:cs="Arial"/>
          <w:color w:val="0B0C0C"/>
        </w:rPr>
        <w:t xml:space="preserve"> </w:t>
      </w:r>
    </w:p>
    <w:p w14:paraId="46C3A662" w14:textId="77777777" w:rsidR="006504BA" w:rsidRPr="006504BA" w:rsidRDefault="004A428D" w:rsidP="00A70984">
      <w:pPr>
        <w:pStyle w:val="11table"/>
        <w:numPr>
          <w:ilvl w:val="0"/>
          <w:numId w:val="0"/>
        </w:numPr>
        <w:rPr>
          <w:rFonts w:ascii="Arial" w:hAnsi="Arial" w:cs="Arial"/>
          <w:color w:val="0B0C0C"/>
        </w:rPr>
      </w:pPr>
      <w:r w:rsidRPr="006504BA">
        <w:rPr>
          <w:rFonts w:ascii="Arial" w:hAnsi="Arial" w:cs="Arial"/>
          <w:bCs/>
          <w:color w:val="FF0000"/>
        </w:rPr>
        <w:t>REDACTED TEXT under FOIA Section 43 Commercial Interests</w:t>
      </w:r>
      <w:r w:rsidRPr="006504BA">
        <w:rPr>
          <w:rFonts w:ascii="Arial" w:hAnsi="Arial" w:cs="Arial"/>
          <w:color w:val="FF0000"/>
        </w:rPr>
        <w:t>.</w:t>
      </w:r>
      <w:r w:rsidRPr="006504BA">
        <w:rPr>
          <w:rFonts w:ascii="Arial" w:hAnsi="Arial" w:cs="Arial"/>
          <w:color w:val="0B0C0C"/>
        </w:rPr>
        <w:t xml:space="preserve"> </w:t>
      </w:r>
    </w:p>
    <w:p w14:paraId="0D2C4371" w14:textId="06E6291B" w:rsidR="00363A12" w:rsidRPr="00495A71" w:rsidRDefault="00A70984" w:rsidP="00A70984">
      <w:pPr>
        <w:pStyle w:val="11table"/>
        <w:numPr>
          <w:ilvl w:val="0"/>
          <w:numId w:val="0"/>
        </w:numPr>
        <w:rPr>
          <w:rFonts w:ascii="Arial" w:eastAsia="Calibri" w:hAnsi="Arial" w:cs="Arial"/>
          <w:b w:val="0"/>
          <w:sz w:val="24"/>
          <w:szCs w:val="24"/>
          <w:lang w:eastAsia="en-US"/>
        </w:rPr>
      </w:pPr>
      <w:r w:rsidRPr="00495A71">
        <w:rPr>
          <w:rFonts w:ascii="Arial" w:eastAsia="Calibri" w:hAnsi="Arial" w:cs="Arial"/>
          <w:b w:val="0"/>
          <w:sz w:val="24"/>
          <w:szCs w:val="24"/>
          <w:lang w:eastAsia="en-US"/>
        </w:rPr>
        <w:t xml:space="preserve">A Critical Service Level Failure is: </w:t>
      </w:r>
      <w:r w:rsidR="00363A12" w:rsidRPr="00495A71">
        <w:rPr>
          <w:rFonts w:ascii="Arial" w:eastAsia="Calibri" w:hAnsi="Arial" w:cs="Arial"/>
          <w:b w:val="0"/>
          <w:sz w:val="24"/>
          <w:szCs w:val="24"/>
          <w:lang w:eastAsia="en-US"/>
        </w:rPr>
        <w:t xml:space="preserve">Significant delays to the service or non-delivery of the core parts of the service ordered by the customer </w:t>
      </w:r>
      <w:proofErr w:type="gramStart"/>
      <w:r w:rsidR="00363A12" w:rsidRPr="00495A71">
        <w:rPr>
          <w:rFonts w:ascii="Arial" w:eastAsia="Calibri" w:hAnsi="Arial" w:cs="Arial"/>
          <w:b w:val="0"/>
          <w:sz w:val="24"/>
          <w:szCs w:val="24"/>
          <w:lang w:eastAsia="en-US"/>
        </w:rPr>
        <w:t>in excess of</w:t>
      </w:r>
      <w:proofErr w:type="gramEnd"/>
      <w:r w:rsidR="00363A12" w:rsidRPr="00495A71">
        <w:rPr>
          <w:rFonts w:ascii="Arial" w:eastAsia="Calibri" w:hAnsi="Arial" w:cs="Arial"/>
          <w:b w:val="0"/>
          <w:sz w:val="24"/>
          <w:szCs w:val="24"/>
          <w:lang w:eastAsia="en-US"/>
        </w:rPr>
        <w:t xml:space="preserve"> twenty-four (24) hours more than once in any three (3) Month period or more than three (3) times in any rolling twelve (12) Month period will be considered as a Critical Service Level Failure.</w:t>
      </w:r>
    </w:p>
    <w:p w14:paraId="12CE0894" w14:textId="17BEC8DB" w:rsidR="00A70984" w:rsidRPr="00FC584F" w:rsidRDefault="00363A12" w:rsidP="00A70984">
      <w:pPr>
        <w:pStyle w:val="11table"/>
        <w:numPr>
          <w:ilvl w:val="0"/>
          <w:numId w:val="0"/>
        </w:numPr>
        <w:rPr>
          <w:rFonts w:ascii="Arial" w:hAnsi="Arial" w:cs="Arial"/>
          <w:b w:val="0"/>
          <w:bCs/>
          <w:sz w:val="24"/>
          <w:szCs w:val="24"/>
        </w:rPr>
      </w:pPr>
      <w:r w:rsidRPr="00FC584F">
        <w:rPr>
          <w:rFonts w:ascii="Arial" w:hAnsi="Arial" w:cs="Arial"/>
          <w:b w:val="0"/>
          <w:bCs/>
          <w:sz w:val="24"/>
          <w:szCs w:val="24"/>
        </w:rPr>
        <w:t xml:space="preserve"> </w:t>
      </w:r>
    </w:p>
    <w:p w14:paraId="199FE3A4"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25ECCD0B" w14:textId="7F038A2C" w:rsidR="00D24C81" w:rsidRDefault="00C801E5" w:rsidP="00D24C81">
      <w:pPr>
        <w:spacing w:after="0" w:line="240" w:lineRule="auto"/>
        <w:jc w:val="both"/>
        <w:rPr>
          <w:rFonts w:ascii="Arial" w:hAnsi="Arial" w:cs="Arial"/>
          <w:sz w:val="24"/>
          <w:szCs w:val="24"/>
        </w:rPr>
      </w:pPr>
      <w:r>
        <w:rPr>
          <w:rFonts w:ascii="Arial" w:hAnsi="Arial" w:cs="Arial"/>
          <w:sz w:val="24"/>
          <w:szCs w:val="24"/>
        </w:rPr>
        <w:t>Details</w:t>
      </w:r>
      <w:r w:rsidR="00D24C81">
        <w:rPr>
          <w:rFonts w:ascii="Arial" w:hAnsi="Arial" w:cs="Arial"/>
          <w:sz w:val="24"/>
          <w:szCs w:val="24"/>
        </w:rPr>
        <w:t xml:space="preserve"> of Additional Insurances required in accordance with Joint Schedule 3 (Insurance Requirements)</w:t>
      </w:r>
    </w:p>
    <w:p w14:paraId="0882D6E5" w14:textId="77777777" w:rsidR="00D24C81" w:rsidRDefault="00D24C81" w:rsidP="00D24C81">
      <w:pPr>
        <w:spacing w:after="0" w:line="240" w:lineRule="auto"/>
        <w:jc w:val="both"/>
        <w:rPr>
          <w:rFonts w:ascii="Arial" w:hAnsi="Arial" w:cs="Arial"/>
          <w:sz w:val="24"/>
          <w:szCs w:val="24"/>
        </w:rPr>
      </w:pPr>
    </w:p>
    <w:p w14:paraId="1E7AD600"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69708A6D" w14:textId="77777777" w:rsidR="004A4734" w:rsidRPr="0052301B" w:rsidRDefault="00CB39A4" w:rsidP="00AA20E4">
      <w:pPr>
        <w:spacing w:after="0" w:line="259" w:lineRule="auto"/>
        <w:rPr>
          <w:rFonts w:ascii="Arial" w:hAnsi="Arial" w:cs="Arial"/>
          <w:sz w:val="24"/>
          <w:szCs w:val="24"/>
        </w:rPr>
      </w:pPr>
      <w:r w:rsidRPr="0052301B">
        <w:rPr>
          <w:rFonts w:ascii="Arial" w:hAnsi="Arial" w:cs="Arial"/>
          <w:sz w:val="24"/>
          <w:szCs w:val="24"/>
        </w:rPr>
        <w:t xml:space="preserve">The Supplier </w:t>
      </w:r>
      <w:r w:rsidR="002D516A">
        <w:rPr>
          <w:rFonts w:ascii="Arial" w:hAnsi="Arial" w:cs="Arial"/>
          <w:sz w:val="24"/>
          <w:szCs w:val="24"/>
        </w:rPr>
        <w:t xml:space="preserve">must have a </w:t>
      </w:r>
      <w:r w:rsidR="002D516A" w:rsidRPr="0052301B">
        <w:rPr>
          <w:rFonts w:ascii="Arial" w:hAnsi="Arial" w:cs="Arial"/>
          <w:sz w:val="24"/>
          <w:szCs w:val="24"/>
        </w:rPr>
        <w:t xml:space="preserve">Call-Off Guarantor </w:t>
      </w:r>
      <w:r w:rsidR="0043710D">
        <w:rPr>
          <w:rFonts w:ascii="Arial" w:hAnsi="Arial" w:cs="Arial"/>
          <w:sz w:val="24"/>
          <w:szCs w:val="24"/>
        </w:rPr>
        <w:t xml:space="preserve">to </w:t>
      </w:r>
      <w:r w:rsidR="002D516A">
        <w:rPr>
          <w:rFonts w:ascii="Arial" w:hAnsi="Arial" w:cs="Arial"/>
          <w:sz w:val="24"/>
          <w:szCs w:val="24"/>
        </w:rPr>
        <w:t>guarantee their performance using the</w:t>
      </w:r>
      <w:r w:rsidRPr="0052301B">
        <w:rPr>
          <w:rFonts w:ascii="Arial" w:hAnsi="Arial" w:cs="Arial"/>
          <w:sz w:val="24"/>
          <w:szCs w:val="24"/>
        </w:rPr>
        <w:t xml:space="preserve"> form </w:t>
      </w:r>
      <w:r w:rsidR="00544956">
        <w:rPr>
          <w:rFonts w:ascii="Arial" w:hAnsi="Arial" w:cs="Arial"/>
          <w:sz w:val="24"/>
          <w:szCs w:val="24"/>
        </w:rPr>
        <w:t>in Joint Schedule 8 (Guarantee)</w:t>
      </w:r>
    </w:p>
    <w:p w14:paraId="1D7B5BEE" w14:textId="77777777" w:rsidR="004A4734" w:rsidRPr="009F273E" w:rsidRDefault="004A4734" w:rsidP="00AA20E4">
      <w:pPr>
        <w:spacing w:after="0" w:line="259" w:lineRule="auto"/>
        <w:rPr>
          <w:rFonts w:ascii="Arial" w:hAnsi="Arial" w:cs="Arial"/>
          <w:b/>
          <w:sz w:val="24"/>
          <w:szCs w:val="24"/>
          <w:highlight w:val="yellow"/>
        </w:rPr>
      </w:pPr>
    </w:p>
    <w:p w14:paraId="208275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47D91681" w14:textId="77777777" w:rsidR="00051257" w:rsidRPr="008C1605" w:rsidRDefault="00CB39A4" w:rsidP="00544956">
      <w:pPr>
        <w:spacing w:after="0" w:line="240" w:lineRule="auto"/>
        <w:jc w:val="both"/>
        <w:rPr>
          <w:rFonts w:ascii="Arial" w:hAnsi="Arial" w:cs="Arial"/>
          <w:sz w:val="24"/>
          <w:szCs w:val="24"/>
        </w:rPr>
      </w:pPr>
      <w:r w:rsidRPr="00232CB2">
        <w:rPr>
          <w:rFonts w:ascii="Arial" w:hAnsi="Arial" w:cs="Arial"/>
          <w:sz w:val="24"/>
          <w:szCs w:val="24"/>
        </w:rPr>
        <w:t>The 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p>
    <w:p w14:paraId="6E412F2C"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1D94F1AE"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5BBA2CB"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A6130A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7011F3" w:rsidRPr="009F273E" w14:paraId="38622143"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60866B7" w14:textId="77777777" w:rsidR="007011F3" w:rsidRPr="009F273E" w:rsidRDefault="007011F3" w:rsidP="007011F3">
            <w:pPr>
              <w:pStyle w:val="MarginText"/>
              <w:spacing w:before="0"/>
              <w:ind w:left="0"/>
              <w:jc w:val="left"/>
              <w:rPr>
                <w:rFonts w:cs="Arial"/>
                <w:sz w:val="24"/>
                <w:szCs w:val="24"/>
              </w:rPr>
            </w:pPr>
            <w:r w:rsidRPr="009F273E">
              <w:rPr>
                <w:rFonts w:cs="Arial"/>
                <w:sz w:val="24"/>
                <w:szCs w:val="24"/>
              </w:rPr>
              <w:t>Signature:</w:t>
            </w:r>
          </w:p>
        </w:tc>
        <w:tc>
          <w:tcPr>
            <w:tcW w:w="2980" w:type="dxa"/>
          </w:tcPr>
          <w:p w14:paraId="3B5977C3" w14:textId="7AD01BC4" w:rsidR="007011F3" w:rsidRPr="007011F3" w:rsidRDefault="007011F3" w:rsidP="007011F3">
            <w:pPr>
              <w:pStyle w:val="MarginText"/>
              <w:spacing w:before="0"/>
              <w:ind w:left="0"/>
              <w:jc w:val="left"/>
              <w:cnfStyle w:val="000000000000" w:firstRow="0" w:lastRow="0" w:firstColumn="0" w:lastColumn="0" w:oddVBand="0" w:evenVBand="0" w:oddHBand="0" w:evenHBand="0" w:firstRowFirstColumn="0" w:firstRowLastColumn="0" w:lastRowFirstColumn="0" w:lastRowLastColumn="0"/>
              <w:rPr>
                <w:rFonts w:cs="Arial"/>
                <w:b/>
                <w:sz w:val="24"/>
                <w:szCs w:val="24"/>
              </w:rPr>
            </w:pPr>
            <w:r w:rsidRPr="007011F3">
              <w:rPr>
                <w:rFonts w:cs="Arial"/>
                <w:b/>
                <w:color w:val="FF0000"/>
                <w:sz w:val="22"/>
                <w:szCs w:val="22"/>
              </w:rPr>
              <w:t>REDACTED TEXT under FOIA Section 40, Personal Information</w:t>
            </w:r>
            <w:r w:rsidRPr="007011F3">
              <w:rPr>
                <w:rFonts w:cs="Arial"/>
                <w:b/>
                <w:bCs/>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72544249" w14:textId="77777777" w:rsidR="007011F3" w:rsidRPr="009F273E" w:rsidRDefault="007011F3" w:rsidP="007011F3">
            <w:pPr>
              <w:pStyle w:val="MarginText"/>
              <w:spacing w:before="0"/>
              <w:rPr>
                <w:rFonts w:cs="Arial"/>
                <w:sz w:val="24"/>
                <w:szCs w:val="24"/>
              </w:rPr>
            </w:pPr>
            <w:r w:rsidRPr="009F273E">
              <w:rPr>
                <w:rFonts w:cs="Arial"/>
                <w:sz w:val="24"/>
                <w:szCs w:val="24"/>
              </w:rPr>
              <w:t>Signature:</w:t>
            </w:r>
          </w:p>
        </w:tc>
        <w:tc>
          <w:tcPr>
            <w:tcW w:w="3108" w:type="dxa"/>
          </w:tcPr>
          <w:p w14:paraId="257FF18B" w14:textId="183D89AA" w:rsidR="007011F3" w:rsidRPr="009F273E" w:rsidRDefault="007011F3" w:rsidP="007011F3">
            <w:pPr>
              <w:pStyle w:val="MarginText"/>
              <w:spacing w:before="0"/>
              <w:ind w:left="0"/>
              <w:cnfStyle w:val="000000000000" w:firstRow="0" w:lastRow="0" w:firstColumn="0" w:lastColumn="0" w:oddVBand="0" w:evenVBand="0" w:oddHBand="0" w:evenHBand="0" w:firstRowFirstColumn="0" w:firstRowLastColumn="0" w:lastRowFirstColumn="0" w:lastRowLastColumn="0"/>
              <w:rPr>
                <w:rFonts w:cs="Arial"/>
                <w:sz w:val="24"/>
                <w:szCs w:val="24"/>
              </w:rPr>
            </w:pPr>
            <w:r w:rsidRPr="00956F7A">
              <w:rPr>
                <w:rFonts w:cs="Arial"/>
                <w:b/>
                <w:color w:val="FF0000"/>
                <w:sz w:val="22"/>
                <w:szCs w:val="22"/>
              </w:rPr>
              <w:t>REDACTED TEXT under FOIA Section 40, Personal Information</w:t>
            </w:r>
            <w:r w:rsidRPr="00956F7A">
              <w:rPr>
                <w:rFonts w:cs="Arial"/>
                <w:b/>
                <w:bCs/>
                <w:color w:val="0B0C0C"/>
                <w:sz w:val="22"/>
                <w:szCs w:val="22"/>
              </w:rPr>
              <w:t>.</w:t>
            </w:r>
          </w:p>
        </w:tc>
      </w:tr>
      <w:tr w:rsidR="007011F3" w:rsidRPr="009F273E" w14:paraId="7351182D"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7A2D0EC" w14:textId="77777777" w:rsidR="007011F3" w:rsidRPr="009F273E" w:rsidRDefault="007011F3" w:rsidP="007011F3">
            <w:pPr>
              <w:pStyle w:val="MarginText"/>
              <w:spacing w:before="0"/>
              <w:ind w:left="0"/>
              <w:jc w:val="left"/>
              <w:rPr>
                <w:rFonts w:cs="Arial"/>
                <w:sz w:val="24"/>
                <w:szCs w:val="24"/>
              </w:rPr>
            </w:pPr>
            <w:r w:rsidRPr="009F273E">
              <w:rPr>
                <w:rFonts w:cs="Arial"/>
                <w:sz w:val="24"/>
                <w:szCs w:val="24"/>
              </w:rPr>
              <w:t>Name:</w:t>
            </w:r>
          </w:p>
        </w:tc>
        <w:tc>
          <w:tcPr>
            <w:tcW w:w="2980" w:type="dxa"/>
          </w:tcPr>
          <w:p w14:paraId="2C35AF73" w14:textId="1CC62198" w:rsidR="007011F3" w:rsidRPr="007011F3" w:rsidRDefault="007011F3" w:rsidP="007011F3">
            <w:pPr>
              <w:pStyle w:val="MarginText"/>
              <w:spacing w:before="0"/>
              <w:ind w:left="0"/>
              <w:jc w:val="left"/>
              <w:cnfStyle w:val="000000100000" w:firstRow="0" w:lastRow="0" w:firstColumn="0" w:lastColumn="0" w:oddVBand="0" w:evenVBand="0" w:oddHBand="1" w:evenHBand="0" w:firstRowFirstColumn="0" w:firstRowLastColumn="0" w:lastRowFirstColumn="0" w:lastRowLastColumn="0"/>
              <w:rPr>
                <w:rFonts w:cs="Arial"/>
                <w:b/>
                <w:sz w:val="24"/>
                <w:szCs w:val="24"/>
              </w:rPr>
            </w:pPr>
            <w:r w:rsidRPr="007011F3">
              <w:rPr>
                <w:rFonts w:cs="Arial"/>
                <w:b/>
                <w:color w:val="FF0000"/>
                <w:sz w:val="22"/>
                <w:szCs w:val="22"/>
              </w:rPr>
              <w:t>REDACTED TEXT under FOIA Section 40, Personal Information</w:t>
            </w:r>
            <w:r w:rsidRPr="007011F3">
              <w:rPr>
                <w:rFonts w:cs="Arial"/>
                <w:b/>
                <w:bCs/>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22988DB8" w14:textId="77777777" w:rsidR="007011F3" w:rsidRPr="009F273E" w:rsidRDefault="007011F3" w:rsidP="007011F3">
            <w:pPr>
              <w:pStyle w:val="MarginText"/>
              <w:spacing w:before="0"/>
              <w:rPr>
                <w:rFonts w:cs="Arial"/>
                <w:sz w:val="24"/>
                <w:szCs w:val="24"/>
              </w:rPr>
            </w:pPr>
            <w:r w:rsidRPr="009F273E">
              <w:rPr>
                <w:rFonts w:cs="Arial"/>
                <w:sz w:val="24"/>
                <w:szCs w:val="24"/>
              </w:rPr>
              <w:t>Name:</w:t>
            </w:r>
          </w:p>
        </w:tc>
        <w:tc>
          <w:tcPr>
            <w:tcW w:w="3108" w:type="dxa"/>
          </w:tcPr>
          <w:p w14:paraId="5181957F" w14:textId="0BD6F5AF" w:rsidR="007011F3" w:rsidRPr="009F273E" w:rsidRDefault="007011F3" w:rsidP="007011F3">
            <w:pPr>
              <w:pStyle w:val="MarginText"/>
              <w:spacing w:before="0"/>
              <w:ind w:left="0"/>
              <w:cnfStyle w:val="000000100000" w:firstRow="0" w:lastRow="0" w:firstColumn="0" w:lastColumn="0" w:oddVBand="0" w:evenVBand="0" w:oddHBand="1" w:evenHBand="0" w:firstRowFirstColumn="0" w:firstRowLastColumn="0" w:lastRowFirstColumn="0" w:lastRowLastColumn="0"/>
              <w:rPr>
                <w:rFonts w:cs="Arial"/>
                <w:sz w:val="24"/>
                <w:szCs w:val="24"/>
              </w:rPr>
            </w:pPr>
            <w:r w:rsidRPr="00956F7A">
              <w:rPr>
                <w:rFonts w:cs="Arial"/>
                <w:b/>
                <w:color w:val="FF0000"/>
                <w:sz w:val="22"/>
                <w:szCs w:val="22"/>
              </w:rPr>
              <w:t>REDACTED TEXT under FOIA Section 40, Personal Information</w:t>
            </w:r>
            <w:r w:rsidRPr="00956F7A">
              <w:rPr>
                <w:rFonts w:cs="Arial"/>
                <w:b/>
                <w:bCs/>
                <w:color w:val="0B0C0C"/>
                <w:sz w:val="22"/>
                <w:szCs w:val="22"/>
              </w:rPr>
              <w:t>.</w:t>
            </w:r>
          </w:p>
        </w:tc>
      </w:tr>
      <w:tr w:rsidR="004A4734" w:rsidRPr="009F273E" w14:paraId="29CF952D"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9197DE6"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31FF844C" w14:textId="3C5B0393" w:rsidR="004A4734" w:rsidRPr="009F273E" w:rsidRDefault="00535512" w:rsidP="00535512">
            <w:pPr>
              <w:pStyle w:val="MarginText"/>
              <w:spacing w:before="0"/>
              <w:ind w:left="0"/>
              <w:cnfStyle w:val="000000000000" w:firstRow="0" w:lastRow="0" w:firstColumn="0" w:lastColumn="0" w:oddVBand="0" w:evenVBand="0" w:oddHBand="0" w:evenHBand="0" w:firstRowFirstColumn="0" w:firstRowLastColumn="0" w:lastRowFirstColumn="0" w:lastRowLastColumn="0"/>
              <w:rPr>
                <w:rFonts w:cs="Arial"/>
                <w:sz w:val="24"/>
                <w:szCs w:val="24"/>
              </w:rPr>
            </w:pPr>
            <w:r w:rsidRPr="007011F3">
              <w:rPr>
                <w:rFonts w:cs="Arial"/>
                <w:b/>
                <w:color w:val="FF0000"/>
                <w:sz w:val="22"/>
                <w:szCs w:val="22"/>
              </w:rPr>
              <w:t>REDACTED TEXT under FOIA Section 40, Personal Information</w:t>
            </w:r>
            <w:r w:rsidRPr="007011F3">
              <w:rPr>
                <w:rFonts w:cs="Arial"/>
                <w:b/>
                <w:bCs/>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328323BD"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6BFED21D" w14:textId="0AA4F194" w:rsidR="004A4734" w:rsidRPr="009F273E" w:rsidRDefault="00535512" w:rsidP="00535512">
            <w:pPr>
              <w:pStyle w:val="MarginText"/>
              <w:spacing w:before="0"/>
              <w:ind w:left="0"/>
              <w:cnfStyle w:val="000000000000" w:firstRow="0" w:lastRow="0" w:firstColumn="0" w:lastColumn="0" w:oddVBand="0" w:evenVBand="0" w:oddHBand="0" w:evenHBand="0" w:firstRowFirstColumn="0" w:firstRowLastColumn="0" w:lastRowFirstColumn="0" w:lastRowLastColumn="0"/>
              <w:rPr>
                <w:rFonts w:cs="Arial"/>
                <w:sz w:val="24"/>
                <w:szCs w:val="24"/>
              </w:rPr>
            </w:pPr>
            <w:r w:rsidRPr="007011F3">
              <w:rPr>
                <w:rFonts w:cs="Arial"/>
                <w:b/>
                <w:color w:val="FF0000"/>
                <w:sz w:val="22"/>
                <w:szCs w:val="22"/>
              </w:rPr>
              <w:t>REDACTED TEXT under FOIA Section 40, Personal Information</w:t>
            </w:r>
            <w:r w:rsidRPr="007011F3">
              <w:rPr>
                <w:rFonts w:cs="Arial"/>
                <w:b/>
                <w:bCs/>
                <w:color w:val="0B0C0C"/>
                <w:sz w:val="22"/>
                <w:szCs w:val="22"/>
              </w:rPr>
              <w:t>.</w:t>
            </w:r>
          </w:p>
        </w:tc>
      </w:tr>
      <w:tr w:rsidR="004A4734" w:rsidRPr="009F273E" w14:paraId="0482CAA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B9AB5E4"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940BDCD"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3BE305F"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1252909E"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8A5268F" w14:textId="77777777" w:rsidR="003B6DBC" w:rsidRDefault="003B6DBC" w:rsidP="003B6DBC">
      <w:pPr>
        <w:rPr>
          <w:rFonts w:ascii="Arial" w:hAnsi="Arial" w:cs="Arial"/>
          <w:color w:val="1F497D"/>
          <w:sz w:val="24"/>
          <w:szCs w:val="24"/>
          <w:highlight w:val="yellow"/>
        </w:rPr>
      </w:pPr>
    </w:p>
    <w:p w14:paraId="62C51723" w14:textId="77777777" w:rsidR="004A4734" w:rsidRPr="00051257" w:rsidRDefault="00CB39A4" w:rsidP="00B87349">
      <w:pPr>
        <w:rPr>
          <w:rFonts w:ascii="Arial" w:hAnsi="Arial" w:cs="Arial"/>
        </w:rPr>
      </w:pPr>
      <w:bookmarkStart w:id="0" w:name="_GoBack"/>
      <w:bookmarkEnd w:id="0"/>
      <w:r w:rsidRPr="009F273E">
        <w:rPr>
          <w:rFonts w:ascii="Arial" w:hAnsi="Arial" w:cs="Arial"/>
          <w:b/>
          <w:sz w:val="24"/>
          <w:szCs w:val="24"/>
        </w:rPr>
        <w:br w:type="page"/>
      </w:r>
    </w:p>
    <w:p w14:paraId="3E1575BA" w14:textId="77777777" w:rsidR="004A4734" w:rsidRPr="00051257" w:rsidRDefault="004A4734">
      <w:pPr>
        <w:tabs>
          <w:tab w:val="left" w:pos="2257"/>
        </w:tabs>
        <w:spacing w:after="0" w:line="259" w:lineRule="auto"/>
        <w:rPr>
          <w:rFonts w:ascii="Arial" w:hAnsi="Arial" w:cs="Arial"/>
        </w:rPr>
      </w:pPr>
    </w:p>
    <w:p w14:paraId="58523C82" w14:textId="77777777" w:rsidR="004A4734" w:rsidRPr="00051257" w:rsidRDefault="004A4734">
      <w:pPr>
        <w:tabs>
          <w:tab w:val="left" w:pos="2257"/>
        </w:tabs>
        <w:spacing w:after="0" w:line="259" w:lineRule="auto"/>
        <w:rPr>
          <w:rFonts w:ascii="Arial" w:hAnsi="Arial" w:cs="Arial"/>
        </w:rPr>
      </w:pPr>
    </w:p>
    <w:p w14:paraId="65E81C31" w14:textId="77777777" w:rsidR="004A4734" w:rsidRPr="00051257" w:rsidRDefault="004A4734">
      <w:pPr>
        <w:tabs>
          <w:tab w:val="left" w:pos="2257"/>
        </w:tabs>
        <w:spacing w:after="0" w:line="259" w:lineRule="auto"/>
        <w:rPr>
          <w:rFonts w:ascii="Arial" w:hAnsi="Arial" w:cs="Arial"/>
        </w:rPr>
      </w:pPr>
    </w:p>
    <w:p w14:paraId="148E8342" w14:textId="77777777" w:rsidR="004A4734" w:rsidRPr="00051257" w:rsidRDefault="004A4734">
      <w:pPr>
        <w:tabs>
          <w:tab w:val="left" w:pos="2257"/>
        </w:tabs>
        <w:spacing w:after="0" w:line="259" w:lineRule="auto"/>
        <w:rPr>
          <w:rFonts w:ascii="Arial" w:hAnsi="Arial" w:cs="Arial"/>
        </w:rPr>
      </w:pPr>
    </w:p>
    <w:p w14:paraId="3A4E2D54" w14:textId="77777777" w:rsidR="004A4734" w:rsidRPr="00051257" w:rsidRDefault="004A4734">
      <w:pPr>
        <w:tabs>
          <w:tab w:val="left" w:pos="2257"/>
        </w:tabs>
        <w:spacing w:after="0" w:line="259" w:lineRule="auto"/>
        <w:rPr>
          <w:rFonts w:ascii="Arial" w:hAnsi="Arial" w:cs="Arial"/>
        </w:rPr>
      </w:pPr>
    </w:p>
    <w:p w14:paraId="642DCBC0" w14:textId="77777777" w:rsidR="004A4734" w:rsidRPr="00051257" w:rsidRDefault="004A4734">
      <w:pPr>
        <w:tabs>
          <w:tab w:val="left" w:pos="2257"/>
        </w:tabs>
        <w:spacing w:after="0" w:line="259" w:lineRule="auto"/>
        <w:rPr>
          <w:rFonts w:ascii="Arial" w:hAnsi="Arial" w:cs="Arial"/>
        </w:rPr>
      </w:pPr>
    </w:p>
    <w:p w14:paraId="4BEE7597" w14:textId="77777777" w:rsidR="004A4734" w:rsidRPr="00051257" w:rsidRDefault="004A4734">
      <w:pPr>
        <w:tabs>
          <w:tab w:val="left" w:pos="2257"/>
        </w:tabs>
        <w:spacing w:after="0" w:line="259" w:lineRule="auto"/>
        <w:rPr>
          <w:rFonts w:ascii="Arial" w:hAnsi="Arial" w:cs="Arial"/>
        </w:rPr>
      </w:pPr>
    </w:p>
    <w:p w14:paraId="162210D4" w14:textId="77777777" w:rsidR="004A4734" w:rsidRDefault="004A4734">
      <w:pPr>
        <w:tabs>
          <w:tab w:val="left" w:pos="2257"/>
        </w:tabs>
        <w:spacing w:after="0" w:line="259" w:lineRule="auto"/>
      </w:pPr>
    </w:p>
    <w:p w14:paraId="33EC48DE" w14:textId="77777777" w:rsidR="004A4734" w:rsidRDefault="004A4734">
      <w:pPr>
        <w:tabs>
          <w:tab w:val="left" w:pos="2257"/>
        </w:tabs>
        <w:spacing w:after="0" w:line="259" w:lineRule="auto"/>
      </w:pPr>
    </w:p>
    <w:p w14:paraId="0AB43ACD" w14:textId="77777777" w:rsidR="004A4734" w:rsidRDefault="004A4734">
      <w:pPr>
        <w:tabs>
          <w:tab w:val="left" w:pos="2257"/>
        </w:tabs>
        <w:spacing w:after="0" w:line="259" w:lineRule="auto"/>
      </w:pPr>
    </w:p>
    <w:p w14:paraId="3F408F42" w14:textId="77777777" w:rsidR="004A4734" w:rsidRDefault="004A4734">
      <w:pPr>
        <w:tabs>
          <w:tab w:val="left" w:pos="2257"/>
        </w:tabs>
        <w:spacing w:after="0" w:line="259" w:lineRule="auto"/>
      </w:pPr>
    </w:p>
    <w:p w14:paraId="2AC4A714" w14:textId="77777777" w:rsidR="004A4734" w:rsidRDefault="004A4734">
      <w:pPr>
        <w:tabs>
          <w:tab w:val="left" w:pos="2257"/>
        </w:tabs>
        <w:spacing w:after="0" w:line="259" w:lineRule="auto"/>
      </w:pPr>
    </w:p>
    <w:p w14:paraId="554A6469" w14:textId="77777777" w:rsidR="004A4734" w:rsidRDefault="004A4734">
      <w:pPr>
        <w:tabs>
          <w:tab w:val="left" w:pos="2257"/>
        </w:tabs>
        <w:spacing w:after="0" w:line="259" w:lineRule="auto"/>
      </w:pPr>
    </w:p>
    <w:p w14:paraId="21FAE830" w14:textId="77777777" w:rsidR="004A4734" w:rsidRDefault="004A4734">
      <w:pPr>
        <w:tabs>
          <w:tab w:val="left" w:pos="2257"/>
        </w:tabs>
        <w:spacing w:after="0" w:line="259" w:lineRule="auto"/>
      </w:pPr>
    </w:p>
    <w:p w14:paraId="31AA3D53" w14:textId="77777777" w:rsidR="004A4734" w:rsidRDefault="004A4734">
      <w:pPr>
        <w:tabs>
          <w:tab w:val="left" w:pos="2257"/>
        </w:tabs>
        <w:spacing w:after="0" w:line="259" w:lineRule="auto"/>
      </w:pPr>
    </w:p>
    <w:p w14:paraId="6AFF625B" w14:textId="77777777" w:rsidR="004A4734" w:rsidRDefault="004A4734">
      <w:pPr>
        <w:tabs>
          <w:tab w:val="left" w:pos="2257"/>
        </w:tabs>
        <w:spacing w:after="0" w:line="259" w:lineRule="auto"/>
      </w:pPr>
    </w:p>
    <w:p w14:paraId="626D28A7" w14:textId="77777777" w:rsidR="004A4734" w:rsidRDefault="004A4734">
      <w:pPr>
        <w:tabs>
          <w:tab w:val="left" w:pos="2257"/>
        </w:tabs>
        <w:spacing w:after="0" w:line="259" w:lineRule="auto"/>
      </w:pPr>
    </w:p>
    <w:p w14:paraId="10BD8894" w14:textId="77777777" w:rsidR="004A4734" w:rsidRDefault="004A4734">
      <w:pPr>
        <w:tabs>
          <w:tab w:val="left" w:pos="2257"/>
        </w:tabs>
        <w:spacing w:after="0" w:line="259" w:lineRule="auto"/>
      </w:pPr>
    </w:p>
    <w:p w14:paraId="522D5D8C" w14:textId="77777777" w:rsidR="004A4734" w:rsidRDefault="004A4734">
      <w:pPr>
        <w:tabs>
          <w:tab w:val="left" w:pos="2257"/>
        </w:tabs>
        <w:spacing w:after="0" w:line="259" w:lineRule="auto"/>
      </w:pPr>
    </w:p>
    <w:p w14:paraId="316A9E26"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F30F" w14:textId="77777777" w:rsidR="003E64C0" w:rsidRDefault="003E64C0">
      <w:pPr>
        <w:spacing w:after="0" w:line="240" w:lineRule="auto"/>
      </w:pPr>
      <w:r>
        <w:separator/>
      </w:r>
    </w:p>
  </w:endnote>
  <w:endnote w:type="continuationSeparator" w:id="0">
    <w:p w14:paraId="3645A536" w14:textId="77777777" w:rsidR="003E64C0" w:rsidRDefault="003E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0A64" w14:textId="77777777" w:rsidR="00381C88" w:rsidRDefault="001A281C" w:rsidP="00381C88">
    <w:pPr>
      <w:pBdr>
        <w:top w:val="nil"/>
        <w:left w:val="nil"/>
        <w:bottom w:val="nil"/>
        <w:right w:val="nil"/>
        <w:between w:val="nil"/>
      </w:pBdr>
      <w:tabs>
        <w:tab w:val="center" w:pos="8931"/>
        <w:tab w:val="right" w:pos="9026"/>
      </w:tabs>
      <w:spacing w:after="0" w:line="240" w:lineRule="auto"/>
      <w:rPr>
        <w:rFonts w:ascii="Arial" w:eastAsia="Arial" w:hAnsi="Arial" w:cs="Arial"/>
        <w:color w:val="000000"/>
        <w:sz w:val="20"/>
        <w:szCs w:val="20"/>
      </w:rPr>
    </w:pPr>
    <w:r>
      <w:rPr>
        <w:rFonts w:ascii="Arial" w:eastAsia="Arial" w:hAnsi="Arial" w:cs="Arial"/>
        <w:sz w:val="20"/>
        <w:szCs w:val="20"/>
      </w:rPr>
      <w:t xml:space="preserve">Framework Ref: </w:t>
    </w:r>
    <w:r w:rsidR="00381C88">
      <w:rPr>
        <w:rFonts w:ascii="Arial" w:eastAsia="Arial" w:hAnsi="Arial" w:cs="Arial"/>
        <w:sz w:val="20"/>
        <w:szCs w:val="20"/>
      </w:rPr>
      <w:t>RM6134 Media Monitoring and Associated Services</w:t>
    </w:r>
    <w:r w:rsidR="00381C88">
      <w:rPr>
        <w:rFonts w:ascii="Arial" w:eastAsia="Arial" w:hAnsi="Arial" w:cs="Arial"/>
        <w:color w:val="000000"/>
        <w:sz w:val="20"/>
        <w:szCs w:val="20"/>
      </w:rPr>
      <w:t xml:space="preserve"> Framework </w:t>
    </w:r>
  </w:p>
  <w:p w14:paraId="29F143DE" w14:textId="77777777" w:rsidR="001A281C" w:rsidRDefault="001A281C" w:rsidP="00381C88">
    <w:pPr>
      <w:pBdr>
        <w:top w:val="nil"/>
        <w:left w:val="nil"/>
        <w:bottom w:val="nil"/>
        <w:right w:val="nil"/>
        <w:between w:val="nil"/>
      </w:pBdr>
      <w:tabs>
        <w:tab w:val="center" w:pos="8931"/>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v1.0 </w:t>
    </w:r>
  </w:p>
  <w:p w14:paraId="27C57591" w14:textId="77777777" w:rsidR="00381C88" w:rsidRDefault="001A281C" w:rsidP="00381C88">
    <w:pPr>
      <w:pBdr>
        <w:top w:val="nil"/>
        <w:left w:val="nil"/>
        <w:bottom w:val="nil"/>
        <w:right w:val="nil"/>
        <w:between w:val="nil"/>
      </w:pBdr>
      <w:tabs>
        <w:tab w:val="center" w:pos="8931"/>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Model Version: </w:t>
    </w:r>
    <w:r w:rsidR="00381C88">
      <w:rPr>
        <w:rFonts w:ascii="Arial" w:eastAsia="Arial" w:hAnsi="Arial" w:cs="Arial"/>
        <w:color w:val="000000"/>
        <w:sz w:val="20"/>
        <w:szCs w:val="20"/>
      </w:rPr>
      <w:t>v3.5</w:t>
    </w:r>
  </w:p>
  <w:p w14:paraId="5D3BF974" w14:textId="52A5690B" w:rsidR="004A4734" w:rsidRPr="00381C88" w:rsidRDefault="00381C88" w:rsidP="00381C88">
    <w:pPr>
      <w:pBdr>
        <w:top w:val="nil"/>
        <w:left w:val="nil"/>
        <w:bottom w:val="nil"/>
        <w:right w:val="nil"/>
        <w:between w:val="nil"/>
      </w:pBdr>
      <w:tabs>
        <w:tab w:val="center" w:pos="8931"/>
        <w:tab w:val="right" w:pos="9026"/>
      </w:tabs>
      <w:spacing w:after="0" w:line="240" w:lineRule="auto"/>
      <w:rPr>
        <w:rFonts w:ascii="Arial" w:eastAsia="Arial" w:hAnsi="Arial" w:cs="Arial"/>
        <w:sz w:val="20"/>
        <w:szCs w:val="20"/>
      </w:rPr>
    </w:pPr>
    <w:r>
      <w:rPr>
        <w:rFonts w:ascii="Arial" w:eastAsia="Arial" w:hAnsi="Arial" w:cs="Arial"/>
        <w:sz w:val="20"/>
        <w:szCs w:val="20"/>
      </w:rPr>
      <w:tab/>
    </w:r>
    <w:r w:rsidRPr="00381C88">
      <w:rPr>
        <w:rFonts w:ascii="Arial" w:eastAsia="Arial" w:hAnsi="Arial" w:cs="Arial"/>
        <w:sz w:val="20"/>
        <w:szCs w:val="20"/>
      </w:rPr>
      <w:fldChar w:fldCharType="begin"/>
    </w:r>
    <w:r w:rsidRPr="00381C88">
      <w:rPr>
        <w:rFonts w:ascii="Arial" w:eastAsia="Arial" w:hAnsi="Arial" w:cs="Arial"/>
        <w:sz w:val="20"/>
        <w:szCs w:val="20"/>
      </w:rPr>
      <w:instrText xml:space="preserve"> PAGE   \* MERGEFORMAT </w:instrText>
    </w:r>
    <w:r w:rsidRPr="00381C88">
      <w:rPr>
        <w:rFonts w:ascii="Arial" w:eastAsia="Arial" w:hAnsi="Arial" w:cs="Arial"/>
        <w:sz w:val="20"/>
        <w:szCs w:val="20"/>
      </w:rPr>
      <w:fldChar w:fldCharType="separate"/>
    </w:r>
    <w:r w:rsidR="00F53BE8">
      <w:rPr>
        <w:rFonts w:ascii="Arial" w:eastAsia="Arial" w:hAnsi="Arial" w:cs="Arial"/>
        <w:noProof/>
        <w:sz w:val="20"/>
        <w:szCs w:val="20"/>
      </w:rPr>
      <w:t>6</w:t>
    </w:r>
    <w:r w:rsidRPr="00381C88">
      <w:rPr>
        <w:rFonts w:ascii="Arial" w:eastAsia="Arial" w:hAnsi="Arial" w:cs="Arial"/>
        <w:noProof/>
        <w:sz w:val="20"/>
        <w:szCs w:val="20"/>
      </w:rPr>
      <w:fldChar w:fldCharType="end"/>
    </w:r>
    <w:r w:rsidR="00AC0970" w:rsidRPr="00381C88">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C7A5"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6494DC9B"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3DE01414"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86F2113"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1B4A" w14:textId="77777777" w:rsidR="003E64C0" w:rsidRDefault="003E64C0">
      <w:pPr>
        <w:spacing w:after="0" w:line="240" w:lineRule="auto"/>
      </w:pPr>
      <w:r>
        <w:separator/>
      </w:r>
    </w:p>
  </w:footnote>
  <w:footnote w:type="continuationSeparator" w:id="0">
    <w:p w14:paraId="75AA2C41" w14:textId="77777777" w:rsidR="003E64C0" w:rsidRDefault="003E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9BD7"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13FD6824"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w:t>
    </w:r>
    <w:r w:rsidR="00381C88">
      <w:rPr>
        <w:rFonts w:ascii="Arial" w:hAnsi="Arial" w:cs="Arial"/>
        <w:sz w:val="20"/>
        <w:szCs w:val="16"/>
        <w:lang w:eastAsia="en-GB"/>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FD6D"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71D0034E"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E51D9"/>
    <w:multiLevelType w:val="multilevel"/>
    <w:tmpl w:val="55B6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E60E0"/>
    <w:multiLevelType w:val="multilevel"/>
    <w:tmpl w:val="76FA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41"/>
        </w:tabs>
        <w:ind w:left="7241"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16F2073"/>
    <w:multiLevelType w:val="multilevel"/>
    <w:tmpl w:val="01DA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6ACC65E2"/>
    <w:multiLevelType w:val="multilevel"/>
    <w:tmpl w:val="C172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7"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5"/>
  </w:num>
  <w:num w:numId="4">
    <w:abstractNumId w:val="5"/>
  </w:num>
  <w:num w:numId="5">
    <w:abstractNumId w:val="3"/>
  </w:num>
  <w:num w:numId="6">
    <w:abstractNumId w:val="16"/>
  </w:num>
  <w:num w:numId="7">
    <w:abstractNumId w:val="13"/>
  </w:num>
  <w:num w:numId="8">
    <w:abstractNumId w:val="2"/>
  </w:num>
  <w:num w:numId="9">
    <w:abstractNumId w:val="16"/>
  </w:num>
  <w:num w:numId="10">
    <w:abstractNumId w:val="0"/>
  </w:num>
  <w:num w:numId="11">
    <w:abstractNumId w:val="1"/>
  </w:num>
  <w:num w:numId="12">
    <w:abstractNumId w:val="7"/>
  </w:num>
  <w:num w:numId="13">
    <w:abstractNumId w:val="10"/>
  </w:num>
  <w:num w:numId="14">
    <w:abstractNumId w:val="11"/>
  </w:num>
  <w:num w:numId="15">
    <w:abstractNumId w:val="9"/>
  </w:num>
  <w:num w:numId="16">
    <w:abstractNumId w:val="14"/>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550C"/>
    <w:rsid w:val="00051257"/>
    <w:rsid w:val="00057E65"/>
    <w:rsid w:val="00066570"/>
    <w:rsid w:val="000741A2"/>
    <w:rsid w:val="000851C3"/>
    <w:rsid w:val="000851E7"/>
    <w:rsid w:val="000978E0"/>
    <w:rsid w:val="000A58F7"/>
    <w:rsid w:val="000C6319"/>
    <w:rsid w:val="000C665A"/>
    <w:rsid w:val="00107421"/>
    <w:rsid w:val="00110B3B"/>
    <w:rsid w:val="00114C70"/>
    <w:rsid w:val="001235FE"/>
    <w:rsid w:val="00124DC8"/>
    <w:rsid w:val="00126B1A"/>
    <w:rsid w:val="001320FC"/>
    <w:rsid w:val="00162E55"/>
    <w:rsid w:val="00183C8E"/>
    <w:rsid w:val="0019744D"/>
    <w:rsid w:val="001A281C"/>
    <w:rsid w:val="001D084D"/>
    <w:rsid w:val="001D1CA4"/>
    <w:rsid w:val="001E0368"/>
    <w:rsid w:val="001F1B69"/>
    <w:rsid w:val="002322D4"/>
    <w:rsid w:val="00232CB2"/>
    <w:rsid w:val="002B3C24"/>
    <w:rsid w:val="002C3D52"/>
    <w:rsid w:val="002C5708"/>
    <w:rsid w:val="002D516A"/>
    <w:rsid w:val="003321CB"/>
    <w:rsid w:val="0033393C"/>
    <w:rsid w:val="00345398"/>
    <w:rsid w:val="00353F2A"/>
    <w:rsid w:val="00363A12"/>
    <w:rsid w:val="0036637C"/>
    <w:rsid w:val="003676A4"/>
    <w:rsid w:val="00377A85"/>
    <w:rsid w:val="003809EC"/>
    <w:rsid w:val="00381C88"/>
    <w:rsid w:val="003A2178"/>
    <w:rsid w:val="003B1167"/>
    <w:rsid w:val="003B6DBC"/>
    <w:rsid w:val="003C7404"/>
    <w:rsid w:val="003D7714"/>
    <w:rsid w:val="003E64C0"/>
    <w:rsid w:val="003E73F1"/>
    <w:rsid w:val="003E7CBB"/>
    <w:rsid w:val="003F397E"/>
    <w:rsid w:val="00400E8E"/>
    <w:rsid w:val="00406C60"/>
    <w:rsid w:val="00421050"/>
    <w:rsid w:val="004304AB"/>
    <w:rsid w:val="0043710D"/>
    <w:rsid w:val="00463599"/>
    <w:rsid w:val="00475B07"/>
    <w:rsid w:val="00486B15"/>
    <w:rsid w:val="00495A71"/>
    <w:rsid w:val="004A428D"/>
    <w:rsid w:val="004A4734"/>
    <w:rsid w:val="005071CD"/>
    <w:rsid w:val="0052301B"/>
    <w:rsid w:val="00530DA9"/>
    <w:rsid w:val="00531C4D"/>
    <w:rsid w:val="0053394A"/>
    <w:rsid w:val="00535512"/>
    <w:rsid w:val="0054312C"/>
    <w:rsid w:val="00544956"/>
    <w:rsid w:val="005503B8"/>
    <w:rsid w:val="00553075"/>
    <w:rsid w:val="0056265C"/>
    <w:rsid w:val="00563DA5"/>
    <w:rsid w:val="00581ED7"/>
    <w:rsid w:val="005B7837"/>
    <w:rsid w:val="005C0DB5"/>
    <w:rsid w:val="005C303F"/>
    <w:rsid w:val="005C55E7"/>
    <w:rsid w:val="005D18C4"/>
    <w:rsid w:val="005D6282"/>
    <w:rsid w:val="005E0AE8"/>
    <w:rsid w:val="00606769"/>
    <w:rsid w:val="00615B10"/>
    <w:rsid w:val="00623ED5"/>
    <w:rsid w:val="00633EE5"/>
    <w:rsid w:val="006472C5"/>
    <w:rsid w:val="006504BA"/>
    <w:rsid w:val="00664398"/>
    <w:rsid w:val="00667337"/>
    <w:rsid w:val="00673737"/>
    <w:rsid w:val="006B3A24"/>
    <w:rsid w:val="006C1CBB"/>
    <w:rsid w:val="006D021B"/>
    <w:rsid w:val="006D0226"/>
    <w:rsid w:val="006D0F65"/>
    <w:rsid w:val="007011F3"/>
    <w:rsid w:val="00710B03"/>
    <w:rsid w:val="007619A9"/>
    <w:rsid w:val="00770631"/>
    <w:rsid w:val="007733CD"/>
    <w:rsid w:val="0077559C"/>
    <w:rsid w:val="007763FC"/>
    <w:rsid w:val="00783044"/>
    <w:rsid w:val="007941E3"/>
    <w:rsid w:val="00796FC9"/>
    <w:rsid w:val="007D2E98"/>
    <w:rsid w:val="00802016"/>
    <w:rsid w:val="00802637"/>
    <w:rsid w:val="00835435"/>
    <w:rsid w:val="00853A9B"/>
    <w:rsid w:val="008710A6"/>
    <w:rsid w:val="00873886"/>
    <w:rsid w:val="008861B9"/>
    <w:rsid w:val="008925D4"/>
    <w:rsid w:val="008A68DD"/>
    <w:rsid w:val="008A7999"/>
    <w:rsid w:val="008B5AA5"/>
    <w:rsid w:val="008B7262"/>
    <w:rsid w:val="008C1605"/>
    <w:rsid w:val="008C5D8E"/>
    <w:rsid w:val="008D4A20"/>
    <w:rsid w:val="008D5AF0"/>
    <w:rsid w:val="008E3131"/>
    <w:rsid w:val="008E6856"/>
    <w:rsid w:val="00913F70"/>
    <w:rsid w:val="0096468C"/>
    <w:rsid w:val="00983172"/>
    <w:rsid w:val="009A32AB"/>
    <w:rsid w:val="009B0D98"/>
    <w:rsid w:val="009E0D6A"/>
    <w:rsid w:val="009F273E"/>
    <w:rsid w:val="00A11927"/>
    <w:rsid w:val="00A340BA"/>
    <w:rsid w:val="00A56C49"/>
    <w:rsid w:val="00A621D7"/>
    <w:rsid w:val="00A6362A"/>
    <w:rsid w:val="00A70226"/>
    <w:rsid w:val="00A70984"/>
    <w:rsid w:val="00A9785E"/>
    <w:rsid w:val="00AA20E4"/>
    <w:rsid w:val="00AA3DFD"/>
    <w:rsid w:val="00AB0BC2"/>
    <w:rsid w:val="00AC0970"/>
    <w:rsid w:val="00AE585A"/>
    <w:rsid w:val="00AE67D5"/>
    <w:rsid w:val="00B05637"/>
    <w:rsid w:val="00B07BCB"/>
    <w:rsid w:val="00B16AD6"/>
    <w:rsid w:val="00B25F4F"/>
    <w:rsid w:val="00B539D9"/>
    <w:rsid w:val="00B714E9"/>
    <w:rsid w:val="00B87349"/>
    <w:rsid w:val="00B87C37"/>
    <w:rsid w:val="00B87D1B"/>
    <w:rsid w:val="00B9523A"/>
    <w:rsid w:val="00BA15CD"/>
    <w:rsid w:val="00BB1B63"/>
    <w:rsid w:val="00BC41BF"/>
    <w:rsid w:val="00BD1B81"/>
    <w:rsid w:val="00BD4C77"/>
    <w:rsid w:val="00BE4E44"/>
    <w:rsid w:val="00BE671C"/>
    <w:rsid w:val="00C31DD0"/>
    <w:rsid w:val="00C42BF4"/>
    <w:rsid w:val="00C543F9"/>
    <w:rsid w:val="00C801E5"/>
    <w:rsid w:val="00C8596A"/>
    <w:rsid w:val="00C92729"/>
    <w:rsid w:val="00CA11FD"/>
    <w:rsid w:val="00CB0A54"/>
    <w:rsid w:val="00CB23C3"/>
    <w:rsid w:val="00CB39A4"/>
    <w:rsid w:val="00CD7897"/>
    <w:rsid w:val="00D17FF8"/>
    <w:rsid w:val="00D22D6F"/>
    <w:rsid w:val="00D24C81"/>
    <w:rsid w:val="00D26569"/>
    <w:rsid w:val="00D3696B"/>
    <w:rsid w:val="00D409B8"/>
    <w:rsid w:val="00D500B0"/>
    <w:rsid w:val="00D969F6"/>
    <w:rsid w:val="00DB2A75"/>
    <w:rsid w:val="00DD394A"/>
    <w:rsid w:val="00DE6AF7"/>
    <w:rsid w:val="00DF2308"/>
    <w:rsid w:val="00E06B76"/>
    <w:rsid w:val="00E07292"/>
    <w:rsid w:val="00E077F1"/>
    <w:rsid w:val="00E10DB2"/>
    <w:rsid w:val="00E21475"/>
    <w:rsid w:val="00E36190"/>
    <w:rsid w:val="00E4117B"/>
    <w:rsid w:val="00E61571"/>
    <w:rsid w:val="00E750E4"/>
    <w:rsid w:val="00E9588A"/>
    <w:rsid w:val="00EC0702"/>
    <w:rsid w:val="00EE5BF2"/>
    <w:rsid w:val="00EF1B33"/>
    <w:rsid w:val="00F00201"/>
    <w:rsid w:val="00F262F5"/>
    <w:rsid w:val="00F53BE8"/>
    <w:rsid w:val="00F63402"/>
    <w:rsid w:val="00F93773"/>
    <w:rsid w:val="00FB201C"/>
    <w:rsid w:val="00FB406A"/>
    <w:rsid w:val="00FC584F"/>
    <w:rsid w:val="00FC6886"/>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ED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D22D6F"/>
    <w:pPr>
      <w:keepNext/>
      <w:numPr>
        <w:numId w:val="15"/>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22D6F"/>
    <w:pPr>
      <w:numPr>
        <w:ilvl w:val="1"/>
        <w:numId w:val="15"/>
      </w:numPr>
      <w:tabs>
        <w:tab w:val="num" w:pos="720"/>
      </w:tabs>
      <w:adjustRightInd w:val="0"/>
      <w:spacing w:after="240" w:line="240" w:lineRule="auto"/>
      <w:ind w:left="720"/>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D22D6F"/>
    <w:pPr>
      <w:numPr>
        <w:ilvl w:val="2"/>
        <w:numId w:val="15"/>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D22D6F"/>
    <w:pPr>
      <w:numPr>
        <w:ilvl w:val="3"/>
        <w:numId w:val="15"/>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22D6F"/>
    <w:pPr>
      <w:numPr>
        <w:ilvl w:val="4"/>
        <w:numId w:val="15"/>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D22D6F"/>
    <w:pPr>
      <w:numPr>
        <w:ilvl w:val="5"/>
        <w:numId w:val="15"/>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D22D6F"/>
    <w:pPr>
      <w:numPr>
        <w:ilvl w:val="6"/>
        <w:numId w:val="15"/>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D22D6F"/>
    <w:pPr>
      <w:numPr>
        <w:ilvl w:val="7"/>
        <w:numId w:val="15"/>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22D6F"/>
    <w:pPr>
      <w:numPr>
        <w:ilvl w:val="8"/>
        <w:numId w:val="15"/>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D22D6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22D6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D22D6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D22D6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22D6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D22D6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22D6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22D6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22D6F"/>
    <w:rPr>
      <w:rFonts w:ascii="Arial" w:eastAsia="STZhongsong" w:hAnsi="Arial" w:cs="Times New Roman"/>
      <w:szCs w:val="20"/>
      <w:lang w:eastAsia="zh-CN"/>
    </w:rPr>
  </w:style>
  <w:style w:type="character" w:styleId="Hyperlink">
    <w:name w:val="Hyperlink"/>
    <w:basedOn w:val="DefaultParagraphFont"/>
    <w:uiPriority w:val="99"/>
    <w:unhideWhenUsed/>
    <w:rsid w:val="00DB2A75"/>
    <w:rPr>
      <w:color w:val="0000FF" w:themeColor="hyperlink"/>
      <w:u w:val="single"/>
    </w:rPr>
  </w:style>
  <w:style w:type="character" w:customStyle="1" w:styleId="UnresolvedMention1">
    <w:name w:val="Unresolved Mention1"/>
    <w:basedOn w:val="DefaultParagraphFont"/>
    <w:uiPriority w:val="99"/>
    <w:semiHidden/>
    <w:unhideWhenUsed/>
    <w:rsid w:val="00DB2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36924346">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679044907">
      <w:bodyDiv w:val="1"/>
      <w:marLeft w:val="0"/>
      <w:marRight w:val="0"/>
      <w:marTop w:val="0"/>
      <w:marBottom w:val="0"/>
      <w:divBdr>
        <w:top w:val="none" w:sz="0" w:space="0" w:color="auto"/>
        <w:left w:val="none" w:sz="0" w:space="0" w:color="auto"/>
        <w:bottom w:val="none" w:sz="0" w:space="0" w:color="auto"/>
        <w:right w:val="none" w:sz="0" w:space="0" w:color="auto"/>
      </w:divBdr>
    </w:div>
    <w:div w:id="690838820">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13015142">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9E82-E230-4D3F-9CE1-30FF87C1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2022-09-08T07:59:00Z</dcterms:created>
  <dcterms:modified xsi:type="dcterms:W3CDTF">2022-09-14T14:10:00Z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