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CE3822" w:rsidP="00CE3822">
      <w:bookmarkStart w:id="0" w:name="_GoBack"/>
      <w:bookmarkEnd w:id="0"/>
    </w:p>
    <w:p w:rsidR="009E1BAB" w:rsidRDefault="009E1BAB" w:rsidP="00CE3822"/>
    <w:p w:rsidR="00CE3822" w:rsidRDefault="00A44BDC" w:rsidP="00CE3822">
      <w:r>
        <w:rPr>
          <w:noProof/>
        </w:rPr>
        <w:drawing>
          <wp:anchor distT="0" distB="0" distL="114300" distR="114300" simplePos="0" relativeHeight="251657728" behindDoc="0" locked="0" layoutInCell="0" allowOverlap="1">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C97076" w:rsidP="00C97076">
      <w:pPr>
        <w:pStyle w:val="DefaultText"/>
        <w:tabs>
          <w:tab w:val="left" w:pos="6211"/>
        </w:tabs>
        <w:rPr>
          <w:lang w:val="en-GB"/>
        </w:rPr>
      </w:pPr>
      <w:r>
        <w:rPr>
          <w:lang w:val="en-GB"/>
        </w:rPr>
        <w:tab/>
      </w:r>
      <w:r w:rsidR="009F50EF">
        <w:rPr>
          <w:noProof/>
          <w:lang w:val="en-GB" w:eastAsia="en-GB"/>
        </w:rPr>
        <w:drawing>
          <wp:anchor distT="0" distB="0" distL="114300" distR="114300" simplePos="0" relativeHeight="251659776" behindDoc="0" locked="0" layoutInCell="1" allowOverlap="1" wp14:anchorId="3803EF94" wp14:editId="0A0AE446">
            <wp:simplePos x="0" y="0"/>
            <wp:positionH relativeFrom="margin">
              <wp:posOffset>3501390</wp:posOffset>
            </wp:positionH>
            <wp:positionV relativeFrom="margin">
              <wp:posOffset>489585</wp:posOffset>
            </wp:positionV>
            <wp:extent cx="2714625" cy="698500"/>
            <wp:effectExtent l="0" t="0" r="9525" b="6350"/>
            <wp:wrapSquare wrapText="bothSides"/>
            <wp:docPr id="2" name="Picture 2" descr="Image result for gesellschaft für anlagen- und reaktorsicherh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sellschaft für anlagen- und reaktorsicherhe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4625"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CE3822" w:rsidRDefault="0082743E" w:rsidP="00CE3822">
      <w:pPr>
        <w:jc w:val="center"/>
        <w:rPr>
          <w:rFonts w:cs="Arial"/>
          <w:b/>
          <w:sz w:val="28"/>
        </w:rPr>
      </w:pPr>
      <w:r>
        <w:rPr>
          <w:rFonts w:cs="Arial"/>
          <w:b/>
          <w:sz w:val="28"/>
        </w:rPr>
        <w:t xml:space="preserve">CALL OF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9F50EF" w:rsidP="00CE3822">
      <w:pPr>
        <w:jc w:val="center"/>
        <w:rPr>
          <w:rFonts w:cs="Arial"/>
          <w:b/>
          <w:sz w:val="28"/>
        </w:rPr>
      </w:pPr>
      <w:r>
        <w:rPr>
          <w:rFonts w:cs="Arial"/>
          <w:b/>
          <w:sz w:val="28"/>
        </w:rPr>
        <w:t>A</w:t>
      </w:r>
      <w:r w:rsidR="00CE3822">
        <w:rPr>
          <w:rFonts w:cs="Arial"/>
          <w:b/>
          <w:sz w:val="28"/>
        </w:rPr>
        <w:t>nd</w:t>
      </w:r>
    </w:p>
    <w:p w:rsidR="009F50EF" w:rsidRDefault="009F50EF" w:rsidP="00CE3822">
      <w:pPr>
        <w:jc w:val="center"/>
        <w:rPr>
          <w:rFonts w:cs="Arial"/>
          <w:b/>
          <w:sz w:val="28"/>
        </w:rPr>
      </w:pPr>
    </w:p>
    <w:p w:rsidR="009F50EF" w:rsidRPr="009F50EF" w:rsidRDefault="009F50EF" w:rsidP="009F50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8"/>
          <w:szCs w:val="28"/>
        </w:rPr>
      </w:pPr>
      <w:r w:rsidRPr="009F50EF">
        <w:rPr>
          <w:rFonts w:cs="Arial"/>
          <w:b/>
          <w:bCs/>
          <w:color w:val="000000"/>
          <w:sz w:val="28"/>
          <w:szCs w:val="28"/>
        </w:rPr>
        <w:t>GESELLSCHAFT FÜR ANLAGEN-UND</w:t>
      </w:r>
    </w:p>
    <w:p w:rsidR="009F50EF" w:rsidRPr="009F50EF" w:rsidRDefault="009F50EF" w:rsidP="009F50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8"/>
          <w:szCs w:val="28"/>
        </w:rPr>
      </w:pPr>
      <w:r w:rsidRPr="009F50EF">
        <w:rPr>
          <w:rFonts w:cs="Arial"/>
          <w:b/>
          <w:bCs/>
          <w:color w:val="000000"/>
          <w:sz w:val="28"/>
          <w:szCs w:val="28"/>
        </w:rPr>
        <w:t xml:space="preserve"> REAKTORSICHERHEIT (GRS) gGmbH</w:t>
      </w:r>
    </w:p>
    <w:p w:rsidR="009F50EF" w:rsidRPr="009F50EF" w:rsidRDefault="009F50EF" w:rsidP="009F50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8"/>
          <w:szCs w:val="28"/>
        </w:rPr>
      </w:pPr>
      <w:r w:rsidRPr="009F50EF">
        <w:rPr>
          <w:rFonts w:cs="Arial"/>
          <w:b/>
          <w:bCs/>
          <w:color w:val="000000"/>
          <w:sz w:val="28"/>
          <w:szCs w:val="28"/>
        </w:rPr>
        <w:t>(‘the Contractor’)</w:t>
      </w:r>
    </w:p>
    <w:p w:rsidR="009F50EF" w:rsidRDefault="009F50EF" w:rsidP="009F50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50EF" w:rsidRDefault="009F50EF" w:rsidP="00CE3822">
      <w:pPr>
        <w:jc w:val="center"/>
        <w:rPr>
          <w:rFonts w:cs="Arial"/>
          <w:b/>
          <w:sz w:val="28"/>
        </w:rPr>
      </w:pPr>
    </w:p>
    <w:p w:rsidR="009F50EF" w:rsidRDefault="009F50EF" w:rsidP="00CE3822">
      <w:pPr>
        <w:jc w:val="center"/>
        <w:rPr>
          <w:rFonts w:cs="Arial"/>
          <w:b/>
          <w:sz w:val="28"/>
        </w:rPr>
      </w:pPr>
    </w:p>
    <w:p w:rsidR="009F50EF" w:rsidRDefault="009F50EF" w:rsidP="00CE3822">
      <w:pPr>
        <w:jc w:val="center"/>
        <w:rPr>
          <w:rFonts w:cs="Arial"/>
          <w:b/>
          <w:sz w:val="28"/>
        </w:rPr>
      </w:pPr>
    </w:p>
    <w:p w:rsidR="00CE3822" w:rsidRDefault="00CE3822" w:rsidP="00CE3822">
      <w:pPr>
        <w:pStyle w:val="DefaultText"/>
        <w:jc w:val="center"/>
        <w:rPr>
          <w:lang w:val="en-GB"/>
        </w:rPr>
      </w:pPr>
    </w:p>
    <w:p w:rsidR="005F400C" w:rsidRDefault="00C97076"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9F50EF" w:rsidP="0089534B">
      <w:pPr>
        <w:pStyle w:val="DefaultText"/>
        <w:suppressAutoHyphens/>
        <w:jc w:val="both"/>
        <w:rPr>
          <w:rFonts w:ascii="Arial" w:hAnsi="Arial"/>
          <w:noProof/>
          <w:sz w:val="22"/>
          <w:szCs w:val="22"/>
          <w:lang w:val="en-GB"/>
        </w:rPr>
      </w:pPr>
      <w:r w:rsidRPr="00CE50F6">
        <w:rPr>
          <w:rFonts w:ascii="Arial" w:hAnsi="Arial" w:cs="Arial"/>
          <w:b/>
          <w:sz w:val="22"/>
          <w:szCs w:val="22"/>
        </w:rPr>
        <w:t xml:space="preserve">GESELLSCHAFT FÜR ANLAGEN-UND </w:t>
      </w:r>
      <w:r w:rsidRPr="00CE50F6">
        <w:rPr>
          <w:rFonts w:ascii="Arial" w:hAnsi="Arial" w:cs="Arial"/>
          <w:b/>
          <w:bCs/>
          <w:color w:val="000000"/>
          <w:sz w:val="22"/>
          <w:szCs w:val="22"/>
        </w:rPr>
        <w:t xml:space="preserve"> REAKTORSICHERHEIT  (GRS) gGmbH, </w:t>
      </w:r>
      <w:r w:rsidRPr="00CE50F6">
        <w:rPr>
          <w:rFonts w:ascii="Arial" w:hAnsi="Arial" w:cs="Arial"/>
          <w:color w:val="000000"/>
          <w:sz w:val="22"/>
          <w:szCs w:val="22"/>
        </w:rPr>
        <w:t xml:space="preserve"> company registration number </w:t>
      </w:r>
      <w:r>
        <w:rPr>
          <w:rFonts w:ascii="Arial" w:hAnsi="Arial" w:cs="Arial"/>
          <w:color w:val="000000"/>
          <w:sz w:val="22"/>
          <w:szCs w:val="22"/>
        </w:rPr>
        <w:t>HRB 7665</w:t>
      </w:r>
      <w:r w:rsidRPr="00CE50F6">
        <w:rPr>
          <w:rFonts w:ascii="Arial" w:hAnsi="Arial" w:cs="Arial"/>
          <w:color w:val="000000"/>
          <w:sz w:val="22"/>
          <w:szCs w:val="22"/>
        </w:rPr>
        <w:t xml:space="preserve"> and whose registered office is at </w:t>
      </w:r>
      <w:r>
        <w:rPr>
          <w:rFonts w:ascii="Arial" w:hAnsi="Arial" w:cs="Arial"/>
          <w:color w:val="000000"/>
          <w:sz w:val="22"/>
          <w:szCs w:val="22"/>
        </w:rPr>
        <w:t>Schwertnergasse 1, 50667 Cologne, Germany</w:t>
      </w:r>
      <w:r>
        <w:rPr>
          <w:rFonts w:ascii="Arial" w:hAnsi="Arial"/>
          <w:b/>
          <w:noProof/>
          <w:sz w:val="22"/>
          <w:szCs w:val="22"/>
          <w:lang w:val="en-GB"/>
        </w:rPr>
        <w:t xml:space="preserve"> </w:t>
      </w:r>
      <w:r w:rsidR="005F400C" w:rsidRPr="00BF7661">
        <w:rPr>
          <w:rFonts w:ascii="Arial" w:hAnsi="Arial"/>
          <w:noProof/>
          <w:sz w:val="22"/>
          <w:szCs w:val="22"/>
          <w:lang w:val="en-GB"/>
        </w:rPr>
        <w:t>(hereinafter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9F50EF" w:rsidRPr="00CE50F6">
        <w:rPr>
          <w:rFonts w:cs="Arial"/>
          <w:b/>
          <w:sz w:val="22"/>
          <w:szCs w:val="22"/>
        </w:rPr>
        <w:t xml:space="preserve">GESELLSCHAFT FÜR ANLAGEN-UND </w:t>
      </w:r>
      <w:r w:rsidR="009F50EF" w:rsidRPr="00CE50F6">
        <w:rPr>
          <w:rFonts w:cs="Arial"/>
          <w:b/>
          <w:bCs/>
          <w:sz w:val="22"/>
          <w:szCs w:val="22"/>
        </w:rPr>
        <w:t xml:space="preserve"> REAKTORSICHERHEIT  (GRS) gGmbH</w:t>
      </w:r>
      <w:r w:rsidR="009F50EF">
        <w:rPr>
          <w:b/>
          <w:bCs/>
          <w:noProof/>
          <w:sz w:val="22"/>
          <w:szCs w:val="22"/>
        </w:rPr>
        <w:t xml:space="preserve"> </w:t>
      </w:r>
    </w:p>
    <w:p w:rsidR="007969D8" w:rsidRPr="00BF7661" w:rsidRDefault="009F50EF" w:rsidP="009F5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rFonts w:cs="Arial"/>
          <w:sz w:val="22"/>
          <w:szCs w:val="22"/>
        </w:rPr>
        <w:t xml:space="preserve">Schwertnergasse 1, 50667 Cologne, Germany </w:t>
      </w:r>
      <w:r w:rsidRPr="00CE50F6">
        <w:rPr>
          <w:rFonts w:cs="Arial"/>
          <w:sz w:val="22"/>
          <w:szCs w:val="22"/>
        </w:rPr>
        <w:t xml:space="preserve"> </w:t>
      </w: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C97076" w:rsidRPr="00C97076">
        <w:rPr>
          <w:rFonts w:cs="Arial"/>
          <w:b/>
          <w:szCs w:val="22"/>
        </w:rPr>
        <w:t>01 Novermber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C97076">
        <w:rPr>
          <w:rFonts w:cs="Arial"/>
          <w:szCs w:val="22"/>
        </w:rPr>
        <w:t xml:space="preserve">until </w:t>
      </w:r>
      <w:r w:rsidR="00C97076" w:rsidRPr="00C97076">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C97076">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9F50EF">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9F50EF">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C97076" w:rsidRPr="00BF7661" w:rsidRDefault="00C97076" w:rsidP="00C97076">
      <w:pPr>
        <w:pStyle w:val="MRheading2"/>
        <w:tabs>
          <w:tab w:val="clear" w:pos="720"/>
        </w:tabs>
        <w:spacing w:line="288" w:lineRule="auto"/>
        <w:ind w:left="1440"/>
        <w:rPr>
          <w:rFonts w:cs="Arial"/>
          <w:szCs w:val="22"/>
        </w:rPr>
      </w:pPr>
      <w:r>
        <w:rPr>
          <w:rFonts w:cs="Arial"/>
          <w:szCs w:val="22"/>
        </w:rPr>
        <w:t>[Not applicable]</w:t>
      </w:r>
    </w:p>
    <w:p w:rsidR="007E4EC8"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82743E" w:rsidRPr="0082743E" w:rsidRDefault="0082743E" w:rsidP="0082743E">
      <w:pPr>
        <w:pStyle w:val="MRheading1"/>
        <w:tabs>
          <w:tab w:val="clear" w:pos="720"/>
        </w:tabs>
        <w:spacing w:line="288" w:lineRule="auto"/>
        <w:ind w:left="1440"/>
        <w:rPr>
          <w:rFonts w:cs="Arial"/>
          <w:b w:val="0"/>
          <w:szCs w:val="22"/>
          <w:u w:val="none"/>
        </w:rPr>
      </w:pPr>
      <w:r w:rsidRPr="0082743E">
        <w:rPr>
          <w:rFonts w:cs="Arial"/>
          <w:b w:val="0"/>
          <w:szCs w:val="22"/>
          <w:u w:val="none"/>
        </w:rPr>
        <w:t>[Not applicable]</w:t>
      </w:r>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lastRenderedPageBreak/>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817AB3" w:rsidRDefault="00817AB3" w:rsidP="00817AB3">
      <w:pPr>
        <w:pStyle w:val="MRheading2"/>
        <w:tabs>
          <w:tab w:val="left" w:pos="720"/>
        </w:tabs>
        <w:spacing w:line="288" w:lineRule="auto"/>
        <w:ind w:left="0" w:firstLine="0"/>
        <w:rPr>
          <w:rFonts w:cs="Arial"/>
          <w:szCs w:val="22"/>
        </w:rPr>
      </w:pPr>
      <w:r>
        <w:rPr>
          <w:rFonts w:cs="Arial"/>
          <w:b/>
          <w:i/>
          <w:szCs w:val="22"/>
        </w:rPr>
        <w:t>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employees’ contracts of employment, rights and liabilities, are preserved and transferred automatically to a new service provider.</w:t>
      </w:r>
      <w:r>
        <w:rPr>
          <w:rFonts w:cs="Arial"/>
          <w:szCs w:val="22"/>
        </w:rPr>
        <w:t xml:space="preserve">  </w:t>
      </w:r>
      <w:r>
        <w:rPr>
          <w:rFonts w:cs="Arial"/>
          <w:b/>
          <w:i/>
          <w:szCs w:val="22"/>
        </w:rPr>
        <w:t>If TUPE IS likely to apply, the following provisions must be included</w:t>
      </w:r>
      <w:r>
        <w:rPr>
          <w:rFonts w:cs="Arial"/>
          <w:b/>
          <w:szCs w:val="22"/>
        </w:rPr>
        <w:t>]</w:t>
      </w:r>
    </w:p>
    <w:p w:rsidR="00817AB3" w:rsidRDefault="00817AB3" w:rsidP="00817AB3">
      <w:pPr>
        <w:pStyle w:val="MRheading2"/>
        <w:numPr>
          <w:ilvl w:val="1"/>
          <w:numId w:val="4"/>
        </w:numPr>
        <w:spacing w:line="288" w:lineRule="auto"/>
        <w:rPr>
          <w:rFonts w:cs="Arial"/>
          <w:szCs w:val="22"/>
        </w:rPr>
      </w:pPr>
      <w:r>
        <w:rPr>
          <w:rFonts w:cs="Arial"/>
          <w:szCs w:val="22"/>
        </w:rPr>
        <w:t>In this Contract, the following words have the meanings shown below unless the context requires otherwise:</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Incumbent Contractor</w:t>
      </w:r>
      <w:r>
        <w:rPr>
          <w:rFonts w:cs="Arial"/>
          <w:szCs w:val="22"/>
        </w:rPr>
        <w:t>” means the supplier or suppliers who before the Transfer Date supplied to ONR services which are the same as or materially similar to the Services;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Measures</w:t>
      </w:r>
      <w:r>
        <w:rPr>
          <w:rFonts w:cs="Arial"/>
          <w:szCs w:val="22"/>
        </w:rPr>
        <w:t>” any measures proposed by the Contractor within the meaning of regulation 13(2)(d) of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w:t>
      </w:r>
      <w:r>
        <w:rPr>
          <w:rFonts w:cs="Arial"/>
          <w:szCs w:val="22"/>
        </w:rPr>
        <w:t>” means the relevant transfer taking effect on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lastRenderedPageBreak/>
        <w:t>“</w:t>
      </w:r>
      <w:r>
        <w:rPr>
          <w:rFonts w:cs="Arial"/>
          <w:b/>
          <w:szCs w:val="22"/>
        </w:rPr>
        <w:t>Subsequent Transfer Date</w:t>
      </w:r>
      <w:r>
        <w:rPr>
          <w:rFonts w:cs="Arial"/>
          <w:szCs w:val="22"/>
        </w:rPr>
        <w:t>” means the point in time, if any, at which services of the same or a similar nature to the Services are first provided by a Successor giving rise to a relevant transfer under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Transferring Employee</w:t>
      </w:r>
      <w:r>
        <w:rPr>
          <w:rFonts w:cs="Arial"/>
          <w:szCs w:val="22"/>
        </w:rPr>
        <w:t>” means any of the Contractor’s Staff who, immediately prior to the Subsequent Transfer Date, is wholly or mainly engaged in the provision of the Services, or part thereof, which are to be undertaken by the Successor;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Successor</w:t>
      </w:r>
      <w:r>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Contractor’s Staff</w:t>
      </w:r>
      <w:r>
        <w:rPr>
          <w:rFonts w:cs="Arial"/>
          <w:szCs w:val="22"/>
        </w:rPr>
        <w:t>” means any individual engaged in providing the Services on behalf of the Contractor and includes the Transferring Employees;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Date</w:t>
      </w:r>
      <w:r>
        <w:rPr>
          <w:rFonts w:cs="Arial"/>
          <w:szCs w:val="22"/>
        </w:rPr>
        <w:t xml:space="preserve">” means </w:t>
      </w:r>
      <w:r>
        <w:rPr>
          <w:rFonts w:cs="Arial"/>
          <w:szCs w:val="22"/>
          <w:highlight w:val="yellow"/>
        </w:rPr>
        <w:t>[insert time]</w:t>
      </w:r>
      <w:r>
        <w:rPr>
          <w:rFonts w:cs="Arial"/>
          <w:szCs w:val="22"/>
        </w:rPr>
        <w:t xml:space="preserve"> am/pm on </w:t>
      </w:r>
      <w:r>
        <w:rPr>
          <w:rFonts w:cs="Arial"/>
          <w:szCs w:val="22"/>
          <w:highlight w:val="yellow"/>
        </w:rPr>
        <w:t>[insert date]</w:t>
      </w:r>
      <w:r>
        <w:rPr>
          <w:rFonts w:cs="Arial"/>
          <w:szCs w:val="22"/>
        </w:rPr>
        <w:t>;</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Regulations</w:t>
      </w:r>
      <w:r>
        <w:rPr>
          <w:rFonts w:cs="Arial"/>
          <w:szCs w:val="22"/>
        </w:rPr>
        <w:t>” means the Transfer of Undertakings (Protection of Employment) Regulations 2006 as amended; and</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Transferring Employees</w:t>
      </w:r>
      <w:r>
        <w:rPr>
          <w:rFonts w:cs="Arial"/>
          <w:szCs w:val="22"/>
        </w:rPr>
        <w:t xml:space="preserve">” means those employees listed in Appendix 1 to this Schedule 1 (Special Terms). </w:t>
      </w:r>
      <w:r>
        <w:rPr>
          <w:rFonts w:cs="Arial"/>
          <w:b/>
          <w:szCs w:val="22"/>
        </w:rPr>
        <w:t>[</w:t>
      </w:r>
      <w:r>
        <w:rPr>
          <w:rFonts w:cs="Arial"/>
          <w:b/>
          <w:i/>
          <w:szCs w:val="22"/>
        </w:rPr>
        <w:t>Note: An appendix listing the Transferring Employees will have to be added to Schedule 1</w:t>
      </w:r>
      <w:r>
        <w:rPr>
          <w:rFonts w:cs="Arial"/>
          <w:b/>
          <w:szCs w:val="22"/>
        </w:rPr>
        <w:t>]</w:t>
      </w:r>
    </w:p>
    <w:p w:rsidR="00817AB3" w:rsidRPr="00675E54" w:rsidRDefault="00817AB3" w:rsidP="00817AB3">
      <w:pPr>
        <w:pStyle w:val="MRheading2"/>
        <w:numPr>
          <w:ilvl w:val="1"/>
          <w:numId w:val="4"/>
        </w:numPr>
        <w:spacing w:line="288" w:lineRule="auto"/>
        <w:rPr>
          <w:rFonts w:cs="Arial"/>
          <w:szCs w:val="22"/>
        </w:rPr>
      </w:pPr>
      <w:r>
        <w:rPr>
          <w:rFonts w:cs="Arial"/>
          <w:szCs w:val="22"/>
        </w:rPr>
        <w:t xml:space="preserve">The parties agree that the commencement of the Services under this Contract shall give rise to a relevant transfer as defined in the Transfer Regulations.  Accordingly the contracts of employment of the Transferring Employees will transfer on the Transfer Date from the </w:t>
      </w:r>
      <w:r w:rsidRPr="00675E54">
        <w:rPr>
          <w:rFonts w:cs="Arial"/>
          <w:szCs w:val="22"/>
        </w:rPr>
        <w:t xml:space="preserve">[Incumbent Contractor </w:t>
      </w:r>
      <w:r w:rsidRPr="00675E54">
        <w:rPr>
          <w:rFonts w:cs="Arial"/>
          <w:b/>
          <w:szCs w:val="22"/>
        </w:rPr>
        <w:t xml:space="preserve">OR </w:t>
      </w:r>
      <w:r w:rsidRPr="00675E54">
        <w:rPr>
          <w:rFonts w:cs="Arial"/>
          <w:szCs w:val="22"/>
        </w:rPr>
        <w:t>ONR] to the Contractor pursuant to the Transfer Regulations.</w:t>
      </w:r>
    </w:p>
    <w:p w:rsidR="00817AB3" w:rsidRDefault="00817AB3" w:rsidP="00817AB3">
      <w:pPr>
        <w:pStyle w:val="MRheading2"/>
        <w:numPr>
          <w:ilvl w:val="1"/>
          <w:numId w:val="4"/>
        </w:numPr>
        <w:spacing w:line="288" w:lineRule="auto"/>
        <w:rPr>
          <w:rFonts w:cs="Arial"/>
          <w:szCs w:val="22"/>
        </w:rPr>
      </w:pPr>
      <w:bookmarkStart w:id="7" w:name="_Ref292918770"/>
      <w:r w:rsidRPr="00675E54">
        <w:rPr>
          <w:rFonts w:cs="Arial"/>
          <w:szCs w:val="22"/>
        </w:rPr>
        <w:t>The Contractor agrees to accept</w:t>
      </w:r>
      <w:r>
        <w:rPr>
          <w:rFonts w:cs="Arial"/>
          <w:szCs w:val="22"/>
        </w:rPr>
        <w:t xml:space="preserve"> the Transferring Employees into its employment on the Transfer Date upon the same terms and conditions of employment as they are currently employed by </w:t>
      </w:r>
      <w:r w:rsidRPr="00675E54">
        <w:rPr>
          <w:rFonts w:cs="Arial"/>
          <w:szCs w:val="22"/>
        </w:rPr>
        <w:t xml:space="preserve">the [Incumbent Contractor </w:t>
      </w:r>
      <w:r w:rsidRPr="00675E54">
        <w:rPr>
          <w:rFonts w:cs="Arial"/>
          <w:b/>
          <w:szCs w:val="22"/>
        </w:rPr>
        <w:t xml:space="preserve">OR </w:t>
      </w:r>
      <w:r w:rsidRPr="00675E54">
        <w:rPr>
          <w:rFonts w:cs="Arial"/>
          <w:szCs w:val="22"/>
        </w:rPr>
        <w:t>ONR</w:t>
      </w:r>
      <w:r w:rsidRPr="009F50EF">
        <w:rPr>
          <w:rFonts w:cs="Arial"/>
          <w:szCs w:val="22"/>
        </w:rPr>
        <w:t>]</w:t>
      </w:r>
      <w:r>
        <w:rPr>
          <w:rFonts w:cs="Arial"/>
          <w:szCs w:val="22"/>
        </w:rPr>
        <w:t xml:space="preserve"> (except for terms and conditions relating to any occupational pension scheme) and with full continuity of employment.</w:t>
      </w:r>
      <w:bookmarkEnd w:id="7"/>
    </w:p>
    <w:p w:rsidR="00817AB3" w:rsidRDefault="00817AB3" w:rsidP="00817AB3">
      <w:pPr>
        <w:pStyle w:val="MRheading2"/>
        <w:numPr>
          <w:ilvl w:val="1"/>
          <w:numId w:val="4"/>
        </w:numPr>
        <w:spacing w:line="288" w:lineRule="auto"/>
        <w:rPr>
          <w:rFonts w:cs="Arial"/>
          <w:szCs w:val="22"/>
        </w:rPr>
      </w:pPr>
      <w:r>
        <w:rPr>
          <w:rFonts w:cs="Arial"/>
          <w:szCs w:val="22"/>
        </w:rPr>
        <w:t xml:space="preserve">The Contractor’s agreement in </w:t>
      </w:r>
      <w:r>
        <w:rPr>
          <w:rFonts w:cs="Arial"/>
          <w:szCs w:val="22"/>
        </w:rPr>
        <w:fldChar w:fldCharType="begin"/>
      </w:r>
      <w:r>
        <w:rPr>
          <w:rFonts w:cs="Arial"/>
          <w:szCs w:val="22"/>
        </w:rPr>
        <w:instrText xml:space="preserve"> REF _Ref292918770 \r \h  \* MERGEFORMAT </w:instrText>
      </w:r>
      <w:r>
        <w:rPr>
          <w:rFonts w:cs="Arial"/>
          <w:szCs w:val="22"/>
        </w:rPr>
      </w:r>
      <w:r>
        <w:rPr>
          <w:rFonts w:cs="Arial"/>
          <w:szCs w:val="22"/>
        </w:rPr>
        <w:fldChar w:fldCharType="separate"/>
      </w:r>
      <w:r w:rsidR="009F50EF">
        <w:rPr>
          <w:rFonts w:cs="Arial"/>
          <w:szCs w:val="22"/>
        </w:rPr>
        <w:t>7.3</w:t>
      </w:r>
      <w:r>
        <w:rPr>
          <w:rFonts w:cs="Arial"/>
          <w:szCs w:val="22"/>
        </w:rPr>
        <w:fldChar w:fldCharType="end"/>
      </w:r>
      <w:r>
        <w:rPr>
          <w:rFonts w:cs="Arial"/>
          <w:szCs w:val="22"/>
        </w:rPr>
        <w:t xml:space="preserve"> is subject to the right of any employee identified as a Transferring Employee to object to being transferred to the Contractor.</w:t>
      </w:r>
    </w:p>
    <w:p w:rsidR="00817AB3" w:rsidRDefault="00817AB3" w:rsidP="00817AB3">
      <w:pPr>
        <w:pStyle w:val="MRheading2"/>
        <w:numPr>
          <w:ilvl w:val="1"/>
          <w:numId w:val="4"/>
        </w:numPr>
        <w:spacing w:line="288" w:lineRule="auto"/>
        <w:rPr>
          <w:rFonts w:cs="Arial"/>
          <w:szCs w:val="22"/>
        </w:rPr>
      </w:pPr>
      <w:bookmarkStart w:id="8" w:name="_Ref507429310"/>
      <w:r>
        <w:rPr>
          <w:rFonts w:cs="Arial"/>
          <w:szCs w:val="22"/>
        </w:rPr>
        <w:t>The Contractor will:</w:t>
      </w:r>
      <w:bookmarkEnd w:id="8"/>
    </w:p>
    <w:p w:rsidR="00817AB3" w:rsidRDefault="00817AB3" w:rsidP="00817AB3">
      <w:pPr>
        <w:pStyle w:val="MRheading3"/>
        <w:numPr>
          <w:ilvl w:val="2"/>
          <w:numId w:val="4"/>
        </w:numPr>
        <w:spacing w:line="288" w:lineRule="auto"/>
        <w:rPr>
          <w:rFonts w:cs="Arial"/>
          <w:szCs w:val="22"/>
        </w:rPr>
      </w:pPr>
      <w:r w:rsidRPr="00675E54">
        <w:rPr>
          <w:rFonts w:cs="Arial"/>
          <w:szCs w:val="22"/>
        </w:rPr>
        <w:t xml:space="preserve">not later than 14 days after issue of a written notice to it from the [Incumbent Contractor </w:t>
      </w:r>
      <w:r w:rsidRPr="00675E54">
        <w:rPr>
          <w:rFonts w:cs="Arial"/>
          <w:b/>
          <w:szCs w:val="22"/>
        </w:rPr>
        <w:t xml:space="preserve">OR </w:t>
      </w:r>
      <w:r w:rsidRPr="00675E54">
        <w:rPr>
          <w:rFonts w:cs="Arial"/>
          <w:szCs w:val="22"/>
        </w:rPr>
        <w:t xml:space="preserve">ONR], provide the [Incumbent Contractor </w:t>
      </w:r>
      <w:r w:rsidRPr="00675E54">
        <w:rPr>
          <w:rFonts w:cs="Arial"/>
          <w:b/>
          <w:szCs w:val="22"/>
        </w:rPr>
        <w:t xml:space="preserve">OR </w:t>
      </w:r>
      <w:r w:rsidRPr="00675E54">
        <w:rPr>
          <w:rFonts w:cs="Arial"/>
          <w:szCs w:val="22"/>
        </w:rPr>
        <w:t>ONR] with the information required under regulation 13(4) of the Transfer Regulations, and the</w:t>
      </w:r>
      <w:r>
        <w:rPr>
          <w:rFonts w:cs="Arial"/>
          <w:szCs w:val="22"/>
        </w:rPr>
        <w:t xml:space="preserve"> </w:t>
      </w:r>
      <w:r>
        <w:rPr>
          <w:rFonts w:cs="Arial"/>
          <w:szCs w:val="22"/>
        </w:rPr>
        <w:lastRenderedPageBreak/>
        <w:t>Contractor shall indemnify ONR in full against any breach of this obligation (including any legal expenses on an indemnity basis);</w:t>
      </w:r>
    </w:p>
    <w:p w:rsidR="00817AB3" w:rsidRDefault="00817AB3" w:rsidP="00817AB3">
      <w:pPr>
        <w:pStyle w:val="MRheading3"/>
        <w:numPr>
          <w:ilvl w:val="2"/>
          <w:numId w:val="4"/>
        </w:numPr>
        <w:spacing w:line="288" w:lineRule="auto"/>
        <w:rPr>
          <w:rFonts w:cs="Arial"/>
          <w:szCs w:val="22"/>
        </w:rPr>
      </w:pPr>
      <w:r>
        <w:rPr>
          <w:rFonts w:cs="Arial"/>
          <w:szCs w:val="22"/>
        </w:rPr>
        <w:t>provide such assistance and information to ONR as it may reasonably request to facilitate a smooth and efficient handover of the Transferring Employees to the Contractor (including attendance at any meetings with Transferring Employees, trade unions and employee representatives);</w:t>
      </w:r>
    </w:p>
    <w:p w:rsidR="00817AB3" w:rsidRDefault="00817AB3" w:rsidP="00817AB3">
      <w:pPr>
        <w:pStyle w:val="MRheading3"/>
        <w:numPr>
          <w:ilvl w:val="2"/>
          <w:numId w:val="4"/>
        </w:numPr>
        <w:spacing w:line="288" w:lineRule="auto"/>
        <w:rPr>
          <w:rFonts w:cs="Arial"/>
          <w:szCs w:val="22"/>
        </w:rPr>
      </w:pPr>
      <w:r>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817AB3" w:rsidRDefault="00817AB3" w:rsidP="00817AB3">
      <w:pPr>
        <w:pStyle w:val="MRheading3"/>
        <w:numPr>
          <w:ilvl w:val="2"/>
          <w:numId w:val="4"/>
        </w:numPr>
        <w:spacing w:line="288" w:lineRule="auto"/>
        <w:rPr>
          <w:rFonts w:cs="Arial"/>
          <w:szCs w:val="22"/>
        </w:rPr>
      </w:pPr>
      <w:r>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acknowledges that </w:t>
      </w:r>
      <w:r w:rsidRPr="00675E54">
        <w:rPr>
          <w:rFonts w:cs="Arial"/>
          <w:szCs w:val="22"/>
        </w:rPr>
        <w:t xml:space="preserve">the [Incumbent Contractor </w:t>
      </w:r>
      <w:r w:rsidRPr="00675E54">
        <w:rPr>
          <w:rFonts w:cs="Arial"/>
          <w:b/>
          <w:szCs w:val="22"/>
        </w:rPr>
        <w:t xml:space="preserve">OR </w:t>
      </w:r>
      <w:r w:rsidRPr="00675E54">
        <w:rPr>
          <w:rFonts w:cs="Arial"/>
          <w:szCs w:val="22"/>
        </w:rPr>
        <w:t>ONR] has</w:t>
      </w:r>
      <w:r>
        <w:rPr>
          <w:rFonts w:cs="Arial"/>
          <w:szCs w:val="22"/>
        </w:rPr>
        <w:t xml:space="preserve">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817AB3" w:rsidRDefault="00817AB3" w:rsidP="00817AB3">
      <w:pPr>
        <w:pStyle w:val="MRheading3"/>
        <w:numPr>
          <w:ilvl w:val="2"/>
          <w:numId w:val="4"/>
        </w:numPr>
        <w:spacing w:line="288" w:lineRule="auto"/>
        <w:rPr>
          <w:rFonts w:cs="Arial"/>
          <w:szCs w:val="22"/>
        </w:rPr>
      </w:pPr>
      <w:r>
        <w:rPr>
          <w:rFonts w:cs="Arial"/>
          <w:szCs w:val="22"/>
        </w:rPr>
        <w:t>issuing appropriate contracts of employment;</w:t>
      </w:r>
    </w:p>
    <w:p w:rsidR="00817AB3" w:rsidRDefault="00817AB3" w:rsidP="00817AB3">
      <w:pPr>
        <w:pStyle w:val="MRheading3"/>
        <w:numPr>
          <w:ilvl w:val="2"/>
          <w:numId w:val="4"/>
        </w:numPr>
        <w:spacing w:line="288" w:lineRule="auto"/>
        <w:rPr>
          <w:rFonts w:cs="Arial"/>
          <w:szCs w:val="22"/>
        </w:rPr>
      </w:pPr>
      <w:r>
        <w:rPr>
          <w:rFonts w:cs="Arial"/>
          <w:szCs w:val="22"/>
        </w:rPr>
        <w:t>paying all wages, salary and benefits and arranging for the deduction of tax and national insurance contributions;</w:t>
      </w:r>
    </w:p>
    <w:p w:rsidR="00817AB3" w:rsidRDefault="00817AB3" w:rsidP="00817AB3">
      <w:pPr>
        <w:pStyle w:val="MRheading3"/>
        <w:numPr>
          <w:ilvl w:val="2"/>
          <w:numId w:val="4"/>
        </w:numPr>
        <w:spacing w:line="288" w:lineRule="auto"/>
        <w:rPr>
          <w:rFonts w:cs="Arial"/>
          <w:szCs w:val="22"/>
        </w:rPr>
      </w:pPr>
      <w:r>
        <w:rPr>
          <w:rFonts w:cs="Arial"/>
          <w:szCs w:val="22"/>
        </w:rPr>
        <w:t>handling all and any necessary disciplinary action or grievances;</w:t>
      </w:r>
    </w:p>
    <w:p w:rsidR="00817AB3" w:rsidRDefault="00817AB3" w:rsidP="00817AB3">
      <w:pPr>
        <w:pStyle w:val="MRheading3"/>
        <w:numPr>
          <w:ilvl w:val="2"/>
          <w:numId w:val="4"/>
        </w:numPr>
        <w:spacing w:line="288" w:lineRule="auto"/>
        <w:rPr>
          <w:rFonts w:cs="Arial"/>
          <w:szCs w:val="22"/>
        </w:rPr>
      </w:pPr>
      <w:r>
        <w:rPr>
          <w:rFonts w:cs="Arial"/>
          <w:szCs w:val="22"/>
        </w:rPr>
        <w:t>dealing with requests for holiday;</w:t>
      </w:r>
    </w:p>
    <w:p w:rsidR="00817AB3" w:rsidRDefault="00817AB3" w:rsidP="00817AB3">
      <w:pPr>
        <w:pStyle w:val="MRheading3"/>
        <w:numPr>
          <w:ilvl w:val="2"/>
          <w:numId w:val="4"/>
        </w:numPr>
        <w:spacing w:line="288" w:lineRule="auto"/>
        <w:rPr>
          <w:rFonts w:cs="Arial"/>
          <w:szCs w:val="22"/>
        </w:rPr>
      </w:pPr>
      <w:r>
        <w:rPr>
          <w:rFonts w:cs="Arial"/>
          <w:szCs w:val="22"/>
        </w:rPr>
        <w:t>ensuring appropriate standards of dress are adhered to; and</w:t>
      </w:r>
    </w:p>
    <w:p w:rsidR="00817AB3" w:rsidRDefault="00817AB3" w:rsidP="00817AB3">
      <w:pPr>
        <w:pStyle w:val="MRheading3"/>
        <w:numPr>
          <w:ilvl w:val="2"/>
          <w:numId w:val="4"/>
        </w:numPr>
        <w:spacing w:line="288" w:lineRule="auto"/>
        <w:rPr>
          <w:rFonts w:cs="Arial"/>
          <w:szCs w:val="22"/>
        </w:rPr>
      </w:pPr>
      <w:r>
        <w:rPr>
          <w:rFonts w:cs="Arial"/>
          <w:szCs w:val="22"/>
        </w:rPr>
        <w:t>carrying out any necessary performance reviews.</w:t>
      </w:r>
    </w:p>
    <w:p w:rsidR="00817AB3" w:rsidRDefault="00817AB3" w:rsidP="00817AB3">
      <w:pPr>
        <w:pStyle w:val="MRheading2"/>
        <w:numPr>
          <w:ilvl w:val="1"/>
          <w:numId w:val="4"/>
        </w:numPr>
        <w:spacing w:line="288" w:lineRule="auto"/>
        <w:rPr>
          <w:rFonts w:cs="Arial"/>
          <w:szCs w:val="22"/>
        </w:rPr>
      </w:pPr>
      <w:r>
        <w:rPr>
          <w:rFonts w:cs="Arial"/>
          <w:szCs w:val="22"/>
        </w:rPr>
        <w:t>Nothing in this Contract shall be construed or interpreted as, or have the effect of, the Contractor’s Staff being employed by ONR prior to any Subsequent Transfer Date or if there is no Subsequent Transfer Date.</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and ONR agree that where a Successor provides services of the same or similar nature to the Services in immediate or proximate succession to the Contractor, this may constitute a relevant transfer for the purposes of the Transfer Regulations. In such </w:t>
      </w:r>
      <w:r>
        <w:rPr>
          <w:rFonts w:cs="Arial"/>
          <w:szCs w:val="22"/>
        </w:rPr>
        <w:lastRenderedPageBreak/>
        <w:t>circumstances each party shall comply fully, and provide all reasonable assistance to enable the other party and any potential Successor to comply fully, with all its obligations under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will on or before the Subsequent Transfer Date  (or, in the case of the payments referred to in clauses </w:t>
      </w:r>
      <w:r>
        <w:rPr>
          <w:rFonts w:cs="Arial"/>
          <w:szCs w:val="22"/>
        </w:rPr>
        <w:fldChar w:fldCharType="begin"/>
      </w:r>
      <w:r>
        <w:rPr>
          <w:rFonts w:cs="Arial"/>
          <w:szCs w:val="22"/>
        </w:rPr>
        <w:instrText xml:space="preserve"> REF _Ref292919087 \r \h  \* MERGEFORMAT </w:instrText>
      </w:r>
      <w:r>
        <w:rPr>
          <w:rFonts w:cs="Arial"/>
          <w:szCs w:val="22"/>
        </w:rPr>
      </w:r>
      <w:r>
        <w:rPr>
          <w:rFonts w:cs="Arial"/>
          <w:szCs w:val="22"/>
        </w:rPr>
        <w:fldChar w:fldCharType="separate"/>
      </w:r>
      <w:r w:rsidR="009F50EF">
        <w:rPr>
          <w:rFonts w:cs="Arial"/>
          <w:szCs w:val="22"/>
        </w:rPr>
        <w:t>7.10.4</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_Ref292919089 \r \h  \* MERGEFORMAT </w:instrText>
      </w:r>
      <w:r>
        <w:rPr>
          <w:rFonts w:cs="Arial"/>
          <w:szCs w:val="22"/>
        </w:rPr>
      </w:r>
      <w:r>
        <w:rPr>
          <w:rFonts w:cs="Arial"/>
          <w:szCs w:val="22"/>
        </w:rPr>
        <w:fldChar w:fldCharType="separate"/>
      </w:r>
      <w:r w:rsidR="009F50EF">
        <w:rPr>
          <w:rFonts w:cs="Arial"/>
          <w:szCs w:val="22"/>
        </w:rPr>
        <w:t>7.10.5</w:t>
      </w:r>
      <w:r>
        <w:rPr>
          <w:rFonts w:cs="Arial"/>
          <w:szCs w:val="22"/>
        </w:rPr>
        <w:fldChar w:fldCharType="end"/>
      </w:r>
      <w:r>
        <w:rPr>
          <w:rFonts w:cs="Arial"/>
          <w:szCs w:val="22"/>
        </w:rPr>
        <w:t>, within 7 days of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procure that any loans or advances made to the Subsequent Transferring Employees before the Subsequent Transfer Date are repaid to it;</w:t>
      </w:r>
    </w:p>
    <w:p w:rsidR="00817AB3" w:rsidRDefault="00817AB3" w:rsidP="00817AB3">
      <w:pPr>
        <w:pStyle w:val="MRheading3"/>
        <w:numPr>
          <w:ilvl w:val="2"/>
          <w:numId w:val="4"/>
        </w:numPr>
        <w:spacing w:line="288" w:lineRule="auto"/>
        <w:rPr>
          <w:rFonts w:cs="Arial"/>
          <w:szCs w:val="22"/>
        </w:rPr>
      </w:pPr>
      <w:r>
        <w:rPr>
          <w:rFonts w:cs="Arial"/>
          <w:szCs w:val="22"/>
        </w:rPr>
        <w:t>account to the proper authority for all PAYE tax deductions and national insurance contributions payable in respect of the Subsequent Transferring Employees in the period before the Subsequent Transfer Date;</w:t>
      </w:r>
    </w:p>
    <w:p w:rsidR="00817AB3" w:rsidRDefault="00817AB3" w:rsidP="00817AB3">
      <w:pPr>
        <w:pStyle w:val="MRheading3"/>
        <w:numPr>
          <w:ilvl w:val="2"/>
          <w:numId w:val="4"/>
        </w:numPr>
        <w:spacing w:line="288" w:lineRule="auto"/>
        <w:rPr>
          <w:rFonts w:cs="Arial"/>
          <w:szCs w:val="22"/>
        </w:rPr>
      </w:pPr>
      <w:bookmarkStart w:id="9" w:name="_Ref292919087"/>
      <w:r>
        <w:rPr>
          <w:rFonts w:cs="Arial"/>
          <w:szCs w:val="22"/>
        </w:rPr>
        <w:t>pay the Successor the amount which would be payable to each of the Subsequent Transferring Employees in lieu of accrued but untaken holiday entitlement as at the Subsequent Transfer Date; and</w:t>
      </w:r>
      <w:bookmarkEnd w:id="9"/>
    </w:p>
    <w:p w:rsidR="00817AB3" w:rsidRDefault="00817AB3" w:rsidP="00817AB3">
      <w:pPr>
        <w:pStyle w:val="MRheading3"/>
        <w:numPr>
          <w:ilvl w:val="2"/>
          <w:numId w:val="4"/>
        </w:numPr>
        <w:spacing w:line="288" w:lineRule="auto"/>
        <w:rPr>
          <w:rFonts w:cs="Arial"/>
          <w:szCs w:val="22"/>
        </w:rPr>
      </w:pPr>
      <w:bookmarkStart w:id="10" w:name="_Ref292919089"/>
      <w:r>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0"/>
    </w:p>
    <w:p w:rsidR="00817AB3" w:rsidRDefault="00817AB3" w:rsidP="00817AB3">
      <w:pPr>
        <w:pStyle w:val="MRheading2"/>
        <w:numPr>
          <w:ilvl w:val="1"/>
          <w:numId w:val="4"/>
        </w:numPr>
        <w:spacing w:line="288" w:lineRule="auto"/>
        <w:rPr>
          <w:rFonts w:cs="Arial"/>
          <w:szCs w:val="22"/>
        </w:rPr>
      </w:pPr>
      <w:bookmarkStart w:id="11" w:name="_Ref292919255"/>
      <w:r>
        <w:rPr>
          <w:rFonts w:cs="Arial"/>
          <w:szCs w:val="22"/>
        </w:rPr>
        <w:t>The Contractor shall indemnify ONR and/or the Successor and shall keep ONR and/or the Successor indemnified from and against all claims, demands, actions, proceedings, damages, compensation, tribunal awards, fines, costs, expenses and all other liabilities whatsoever arising out of or connected with any claim or other legal recourse by:</w:t>
      </w:r>
      <w:bookmarkEnd w:id="11"/>
    </w:p>
    <w:p w:rsidR="00817AB3" w:rsidRDefault="00817AB3" w:rsidP="00817AB3">
      <w:pPr>
        <w:pStyle w:val="MRheading3"/>
        <w:numPr>
          <w:ilvl w:val="2"/>
          <w:numId w:val="4"/>
        </w:numPr>
        <w:spacing w:line="288" w:lineRule="auto"/>
        <w:rPr>
          <w:rFonts w:cs="Arial"/>
          <w:szCs w:val="22"/>
        </w:rPr>
      </w:pPr>
      <w:r>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817AB3" w:rsidRDefault="00817AB3" w:rsidP="00817AB3">
      <w:pPr>
        <w:pStyle w:val="MRheading3"/>
        <w:numPr>
          <w:ilvl w:val="2"/>
          <w:numId w:val="4"/>
        </w:numPr>
        <w:spacing w:line="288" w:lineRule="auto"/>
        <w:rPr>
          <w:rFonts w:cs="Arial"/>
          <w:szCs w:val="22"/>
        </w:rPr>
      </w:pPr>
      <w:r>
        <w:rPr>
          <w:rFonts w:cs="Arial"/>
          <w:szCs w:val="22"/>
        </w:rPr>
        <w:t>any of the Contractor’s Staff who is not a Subsequent Transferring Employee but who alleges that his employment has transferred to the Successor;</w:t>
      </w:r>
    </w:p>
    <w:p w:rsidR="00817AB3" w:rsidRDefault="00817AB3" w:rsidP="00817AB3">
      <w:pPr>
        <w:pStyle w:val="MRheading3"/>
        <w:numPr>
          <w:ilvl w:val="2"/>
          <w:numId w:val="4"/>
        </w:numPr>
        <w:spacing w:line="288" w:lineRule="auto"/>
        <w:rPr>
          <w:rFonts w:cs="Arial"/>
          <w:szCs w:val="22"/>
        </w:rPr>
      </w:pPr>
      <w:r>
        <w:rPr>
          <w:rFonts w:cs="Arial"/>
          <w:szCs w:val="22"/>
        </w:rPr>
        <w:lastRenderedPageBreak/>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817AB3" w:rsidRDefault="00817AB3" w:rsidP="00817AB3">
      <w:pPr>
        <w:pStyle w:val="MRheading3"/>
        <w:numPr>
          <w:ilvl w:val="2"/>
          <w:numId w:val="4"/>
        </w:numPr>
        <w:spacing w:line="288" w:lineRule="auto"/>
        <w:rPr>
          <w:rFonts w:cs="Arial"/>
          <w:szCs w:val="22"/>
        </w:rPr>
      </w:pPr>
      <w:r>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817AB3" w:rsidRDefault="00817AB3" w:rsidP="00817AB3">
      <w:pPr>
        <w:pStyle w:val="MRheading3"/>
        <w:numPr>
          <w:ilvl w:val="2"/>
          <w:numId w:val="4"/>
        </w:numPr>
        <w:spacing w:line="288" w:lineRule="auto"/>
        <w:rPr>
          <w:rFonts w:cs="Arial"/>
          <w:szCs w:val="22"/>
        </w:rPr>
      </w:pPr>
      <w:r>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817AB3" w:rsidRDefault="00817AB3" w:rsidP="00817AB3">
      <w:pPr>
        <w:pStyle w:val="MRheading2"/>
        <w:numPr>
          <w:ilvl w:val="1"/>
          <w:numId w:val="4"/>
        </w:numPr>
        <w:spacing w:line="288" w:lineRule="auto"/>
        <w:rPr>
          <w:rFonts w:cs="Arial"/>
          <w:szCs w:val="22"/>
        </w:rPr>
      </w:pPr>
      <w:r>
        <w:rPr>
          <w:rFonts w:cs="Arial"/>
          <w:szCs w:val="22"/>
        </w:rPr>
        <w:t xml:space="preserve">Notwithstanding anything else to the contrary elsewhere in this Contract, the Successor shall be able to enforce the indemnity in clause </w:t>
      </w:r>
      <w:r>
        <w:rPr>
          <w:rFonts w:cs="Arial"/>
          <w:szCs w:val="22"/>
        </w:rPr>
        <w:fldChar w:fldCharType="begin"/>
      </w:r>
      <w:r>
        <w:rPr>
          <w:rFonts w:cs="Arial"/>
          <w:szCs w:val="22"/>
        </w:rPr>
        <w:instrText xml:space="preserve"> REF _Ref292919255 \r \h  \* MERGEFORMAT </w:instrText>
      </w:r>
      <w:r>
        <w:rPr>
          <w:rFonts w:cs="Arial"/>
          <w:szCs w:val="22"/>
        </w:rPr>
      </w:r>
      <w:r>
        <w:rPr>
          <w:rFonts w:cs="Arial"/>
          <w:szCs w:val="22"/>
        </w:rPr>
        <w:fldChar w:fldCharType="separate"/>
      </w:r>
      <w:r w:rsidR="009F50EF">
        <w:rPr>
          <w:rFonts w:cs="Arial"/>
          <w:szCs w:val="22"/>
        </w:rPr>
        <w:t>7.11</w:t>
      </w:r>
      <w:r>
        <w:rPr>
          <w:rFonts w:cs="Arial"/>
          <w:szCs w:val="22"/>
        </w:rPr>
        <w:fldChar w:fldCharType="end"/>
      </w:r>
      <w:r>
        <w:rPr>
          <w:rFonts w:cs="Arial"/>
          <w:szCs w:val="22"/>
        </w:rPr>
        <w:t xml:space="preserve"> under The </w:t>
      </w:r>
      <w:smartTag w:uri="urn:schemas-microsoft-com:office:smarttags" w:element="PersonName">
        <w:r>
          <w:rPr>
            <w:rFonts w:cs="Arial"/>
            <w:szCs w:val="22"/>
          </w:rPr>
          <w:t>Contracts</w:t>
        </w:r>
      </w:smartTag>
      <w:r>
        <w:rPr>
          <w:rFonts w:cs="Arial"/>
          <w:szCs w:val="22"/>
        </w:rPr>
        <w:t xml:space="preserve"> (Rights of Third Parties) Act 1999.</w:t>
      </w:r>
    </w:p>
    <w:p w:rsidR="00817AB3" w:rsidRDefault="00817AB3" w:rsidP="00817AB3">
      <w:pPr>
        <w:pStyle w:val="MRheading2"/>
        <w:numPr>
          <w:ilvl w:val="1"/>
          <w:numId w:val="4"/>
        </w:numPr>
        <w:spacing w:line="288" w:lineRule="auto"/>
        <w:rPr>
          <w:rFonts w:cs="Arial"/>
          <w:szCs w:val="22"/>
        </w:rPr>
      </w:pPr>
      <w:r>
        <w:rPr>
          <w:rFonts w:cs="Arial"/>
          <w:szCs w:val="22"/>
        </w:rPr>
        <w:t>If either party gives notice to the other to terminate this Contract under the terms of this Contract, then during the notice period the Contractor shall not dismiss, increase the pay or benefits of, or in any other way alter terms of the Contractor’s Staff contracts of employment without ONR’s consent, such consent not to be unreasonably withheld.  On request, the Contractor shall immediately provide the ONR with full, accurate and up-to-date information of details relating to the Subsequent Transferring Employees including but not limited to their written terms and conditions of employment.</w:t>
      </w:r>
    </w:p>
    <w:p w:rsidR="00817AB3" w:rsidRDefault="00817AB3" w:rsidP="00817AB3">
      <w:pPr>
        <w:pStyle w:val="MRheading2"/>
        <w:numPr>
          <w:ilvl w:val="1"/>
          <w:numId w:val="4"/>
        </w:numPr>
        <w:spacing w:line="288" w:lineRule="auto"/>
        <w:rPr>
          <w:rFonts w:cs="Arial"/>
          <w:szCs w:val="22"/>
        </w:rPr>
      </w:pPr>
      <w:r>
        <w:rPr>
          <w:rFonts w:cs="Arial"/>
          <w:szCs w:val="22"/>
        </w:rPr>
        <w:t>In the event of a service provision change to which the Transfer Regulations do not apply, the following provisions shall apply:</w:t>
      </w:r>
    </w:p>
    <w:p w:rsidR="00817AB3" w:rsidRDefault="00817AB3" w:rsidP="00817AB3">
      <w:pPr>
        <w:pStyle w:val="MRheading3"/>
        <w:numPr>
          <w:ilvl w:val="2"/>
          <w:numId w:val="4"/>
        </w:numPr>
        <w:spacing w:line="288" w:lineRule="auto"/>
        <w:rPr>
          <w:rFonts w:cs="Arial"/>
          <w:szCs w:val="22"/>
        </w:rPr>
      </w:pPr>
      <w:r>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817AB3" w:rsidRDefault="00817AB3" w:rsidP="00817AB3">
      <w:pPr>
        <w:pStyle w:val="MRheading3"/>
        <w:numPr>
          <w:ilvl w:val="2"/>
          <w:numId w:val="4"/>
        </w:numPr>
        <w:spacing w:line="288" w:lineRule="auto"/>
        <w:rPr>
          <w:rFonts w:cs="Arial"/>
          <w:szCs w:val="22"/>
        </w:rPr>
      </w:pPr>
      <w:r>
        <w:rPr>
          <w:rFonts w:cs="Arial"/>
          <w:szCs w:val="22"/>
        </w:rPr>
        <w:t xml:space="preserve">when the offer has been made by the Successor and accepted by any employee or worker, the Contractor shall permit the employee or worker to leave his or her </w:t>
      </w:r>
      <w:r>
        <w:rPr>
          <w:rFonts w:cs="Arial"/>
          <w:szCs w:val="22"/>
        </w:rPr>
        <w:lastRenderedPageBreak/>
        <w:t>employment, as soon as practicable depending on the business needs of the Contractor which could be without the employee or worker having worked his full notice period, if the employee so requests and where operational obligations allow;</w:t>
      </w:r>
    </w:p>
    <w:p w:rsidR="00817AB3" w:rsidRDefault="00817AB3" w:rsidP="00817AB3">
      <w:pPr>
        <w:pStyle w:val="MRheading3"/>
        <w:numPr>
          <w:ilvl w:val="2"/>
          <w:numId w:val="4"/>
        </w:numPr>
        <w:spacing w:line="288" w:lineRule="auto"/>
        <w:rPr>
          <w:rFonts w:cs="Arial"/>
          <w:szCs w:val="22"/>
        </w:rPr>
      </w:pPr>
      <w:r>
        <w:rPr>
          <w:rFonts w:cs="Arial"/>
          <w:szCs w:val="22"/>
        </w:rPr>
        <w:t>if the employee does not accept an offer of employment made by the Successor, the employee shall remain employed by the Contractor and all claims in relation to the employee shall remain with the Contractor; and</w:t>
      </w:r>
    </w:p>
    <w:p w:rsidR="00817AB3" w:rsidRDefault="00817AB3" w:rsidP="00817AB3">
      <w:pPr>
        <w:pStyle w:val="MRheading3"/>
        <w:numPr>
          <w:ilvl w:val="2"/>
          <w:numId w:val="4"/>
        </w:numPr>
        <w:spacing w:line="288" w:lineRule="auto"/>
        <w:rPr>
          <w:rFonts w:cs="Arial"/>
          <w:szCs w:val="22"/>
        </w:rPr>
      </w:pPr>
      <w:r>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C97076" w:rsidRPr="002C1C39" w:rsidRDefault="00C97076" w:rsidP="00C97076">
      <w:pPr>
        <w:pStyle w:val="MRheading1"/>
        <w:tabs>
          <w:tab w:val="clear" w:pos="720"/>
        </w:tabs>
        <w:spacing w:line="288" w:lineRule="auto"/>
        <w:ind w:left="1440"/>
        <w:rPr>
          <w:rFonts w:cs="Arial"/>
          <w:szCs w:val="22"/>
          <w:u w:val="none"/>
        </w:rPr>
      </w:pP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C97076">
      <w:pPr>
        <w:pStyle w:val="MRSchedule1"/>
        <w:numPr>
          <w:ilvl w:val="0"/>
          <w:numId w:val="0"/>
        </w:numPr>
        <w:spacing w:before="120" w:line="288" w:lineRule="auto"/>
        <w:ind w:firstLine="720"/>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Pr="00675E54" w:rsidRDefault="00F62375" w:rsidP="006A5BC9">
      <w:pPr>
        <w:spacing w:before="120"/>
        <w:jc w:val="both"/>
        <w:rPr>
          <w:rFonts w:cs="Arial"/>
          <w:sz w:val="22"/>
          <w:szCs w:val="22"/>
        </w:rPr>
      </w:pPr>
      <w:r w:rsidRPr="00675E54">
        <w:rPr>
          <w:rFonts w:cs="Arial"/>
          <w:sz w:val="22"/>
          <w:szCs w:val="22"/>
        </w:rPr>
        <w:t>The Contractor shall undertake the following service requirements, titled XXX, dated XXX and referenced XXX.</w:t>
      </w:r>
    </w:p>
    <w:p w:rsidR="00D13797" w:rsidRPr="00675E54" w:rsidRDefault="00D13797" w:rsidP="00655631">
      <w:pPr>
        <w:numPr>
          <w:ilvl w:val="0"/>
          <w:numId w:val="11"/>
        </w:numPr>
        <w:spacing w:before="120"/>
        <w:jc w:val="both"/>
        <w:rPr>
          <w:rFonts w:cs="Arial"/>
          <w:sz w:val="22"/>
          <w:szCs w:val="22"/>
        </w:rPr>
      </w:pPr>
      <w:r w:rsidRPr="00675E54">
        <w:rPr>
          <w:rFonts w:cs="Arial"/>
          <w:sz w:val="22"/>
          <w:szCs w:val="22"/>
        </w:rPr>
        <w:t>List the use of Progress Reports if applicable</w:t>
      </w:r>
    </w:p>
    <w:p w:rsidR="00D13797" w:rsidRPr="00675E54" w:rsidRDefault="00D13797" w:rsidP="00655631">
      <w:pPr>
        <w:numPr>
          <w:ilvl w:val="0"/>
          <w:numId w:val="11"/>
        </w:numPr>
        <w:spacing w:before="120"/>
        <w:jc w:val="both"/>
        <w:rPr>
          <w:rFonts w:cs="Arial"/>
          <w:sz w:val="22"/>
          <w:szCs w:val="22"/>
        </w:rPr>
      </w:pPr>
      <w:r w:rsidRPr="00675E54">
        <w:rPr>
          <w:rFonts w:cs="Arial"/>
          <w:sz w:val="22"/>
          <w:szCs w:val="22"/>
        </w:rPr>
        <w:t>List Deliverables were appropriate.</w:t>
      </w:r>
    </w:p>
    <w:p w:rsidR="000737EE" w:rsidRPr="006A5BC9" w:rsidRDefault="00F62375" w:rsidP="000737EE">
      <w:pPr>
        <w:pStyle w:val="MRSchedule1"/>
        <w:numPr>
          <w:ilvl w:val="0"/>
          <w:numId w:val="0"/>
        </w:numPr>
        <w:spacing w:before="120" w:line="288" w:lineRule="auto"/>
        <w:jc w:val="left"/>
        <w:rPr>
          <w:rFonts w:cs="Arial"/>
          <w:szCs w:val="22"/>
          <w:u w:val="none"/>
        </w:rPr>
      </w:pPr>
      <w:r>
        <w:rPr>
          <w:rFonts w:cs="Arial"/>
          <w:szCs w:val="22"/>
          <w:u w:val="none"/>
        </w:rPr>
        <w:br w:type="page"/>
      </w:r>
      <w:bookmarkEnd w:id="16"/>
      <w:r w:rsidR="000737EE" w:rsidRPr="006A5BC9">
        <w:rPr>
          <w:rFonts w:cs="Arial"/>
          <w:szCs w:val="22"/>
          <w:u w:val="none"/>
        </w:rPr>
        <w:lastRenderedPageBreak/>
        <w:t>Schedule 3</w:t>
      </w:r>
    </w:p>
    <w:p w:rsidR="000737EE" w:rsidRPr="006A5BC9" w:rsidRDefault="000737EE" w:rsidP="000737EE">
      <w:pPr>
        <w:pStyle w:val="MRSchedule2"/>
        <w:spacing w:before="120" w:line="288" w:lineRule="auto"/>
        <w:rPr>
          <w:rFonts w:cs="Arial"/>
          <w:b/>
          <w:caps/>
          <w:szCs w:val="22"/>
          <w:u w:val="none"/>
        </w:rPr>
      </w:pPr>
      <w:r w:rsidRPr="006A5BC9">
        <w:rPr>
          <w:rFonts w:cs="Arial"/>
          <w:b/>
          <w:caps/>
          <w:szCs w:val="22"/>
          <w:u w:val="none"/>
        </w:rPr>
        <w:t>Charges</w:t>
      </w:r>
      <w:r>
        <w:rPr>
          <w:rFonts w:cs="Arial"/>
          <w:b/>
          <w:caps/>
          <w:szCs w:val="22"/>
          <w:u w:val="none"/>
        </w:rPr>
        <w:t xml:space="preserve"> &amp; INVOICING</w:t>
      </w:r>
    </w:p>
    <w:p w:rsidR="000737EE"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0737EE" w:rsidRPr="00675E54"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Pr="00675E54">
        <w:rPr>
          <w:rFonts w:ascii="Arial" w:hAnsi="Arial" w:cs="Arial"/>
          <w:b/>
          <w:noProof/>
          <w:sz w:val="22"/>
          <w:szCs w:val="22"/>
          <w:lang w:val="en-GB"/>
        </w:rPr>
        <w:t>Charges [DN: ONR will determine whether fixed price mechanism or reimbursable mechanism shall apply]</w:t>
      </w:r>
    </w:p>
    <w:p w:rsidR="000737EE" w:rsidRPr="00675E54"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0737EE" w:rsidRPr="00C92608"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sidRPr="00675E54">
        <w:rPr>
          <w:rFonts w:ascii="Arial" w:hAnsi="Arial" w:cs="Arial"/>
          <w:noProof/>
          <w:sz w:val="22"/>
          <w:szCs w:val="22"/>
          <w:lang w:val="en-GB"/>
        </w:rPr>
        <w:t xml:space="preserve">[Fixed price mechanism </w:t>
      </w:r>
      <w:r w:rsidRPr="00675E54">
        <w:rPr>
          <w:rFonts w:ascii="Arial" w:hAnsi="Arial" w:cs="Arial"/>
          <w:b/>
          <w:noProof/>
          <w:sz w:val="22"/>
          <w:szCs w:val="22"/>
          <w:lang w:val="en-GB"/>
        </w:rPr>
        <w:t>OR</w:t>
      </w:r>
    </w:p>
    <w:p w:rsidR="000737EE"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0737EE" w:rsidRPr="00BA0459"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Pr="00BA0459">
        <w:rPr>
          <w:rFonts w:ascii="Arial" w:hAnsi="Arial" w:cs="Arial"/>
          <w:noProof/>
          <w:sz w:val="22"/>
          <w:szCs w:val="22"/>
          <w:lang w:val="en-GB"/>
        </w:rPr>
        <w:t>The total cost for providing the service will be £</w:t>
      </w:r>
      <w:r w:rsidRPr="00BA0459">
        <w:rPr>
          <w:rFonts w:ascii="Arial" w:hAnsi="Arial" w:cs="Arial"/>
          <w:b/>
          <w:noProof/>
          <w:sz w:val="22"/>
          <w:szCs w:val="22"/>
          <w:lang w:val="en-GB"/>
        </w:rPr>
        <w:t>XXX</w:t>
      </w:r>
      <w:r w:rsidRPr="00BA0459">
        <w:rPr>
          <w:rFonts w:ascii="Arial" w:hAnsi="Arial" w:cs="Arial"/>
          <w:noProof/>
          <w:sz w:val="22"/>
          <w:szCs w:val="22"/>
          <w:lang w:val="en-GB"/>
        </w:rPr>
        <w:t xml:space="preserve"> exclusive of VAT.</w:t>
      </w:r>
    </w:p>
    <w:p w:rsidR="000737EE" w:rsidRPr="00BA0459"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0737EE" w:rsidRPr="00BA0459" w:rsidRDefault="000737EE" w:rsidP="000737EE">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1.2</w:t>
      </w:r>
      <w:r>
        <w:rPr>
          <w:rFonts w:ascii="Arial" w:hAnsi="Arial" w:cs="Arial"/>
          <w:noProof/>
          <w:sz w:val="22"/>
          <w:szCs w:val="22"/>
          <w:lang w:val="en-GB"/>
        </w:rPr>
        <w:tab/>
      </w:r>
      <w:r w:rsidRPr="00BA0459">
        <w:rPr>
          <w:rFonts w:ascii="Arial" w:hAnsi="Arial" w:cs="Arial"/>
          <w:noProof/>
          <w:sz w:val="22"/>
          <w:szCs w:val="22"/>
          <w:lang w:val="en-GB"/>
        </w:rPr>
        <w:t xml:space="preserve">Any additional costs will be agreed in advance with the </w:t>
      </w:r>
      <w:r>
        <w:rPr>
          <w:rFonts w:ascii="Arial" w:hAnsi="Arial" w:cs="Arial"/>
          <w:noProof/>
          <w:sz w:val="22"/>
          <w:szCs w:val="22"/>
          <w:lang w:val="en-GB"/>
        </w:rPr>
        <w:t>ONR</w:t>
      </w:r>
      <w:r w:rsidRPr="00BA0459">
        <w:rPr>
          <w:rFonts w:ascii="Arial" w:hAnsi="Arial" w:cs="Arial"/>
          <w:noProof/>
          <w:sz w:val="22"/>
          <w:szCs w:val="22"/>
          <w:lang w:val="en-GB"/>
        </w:rPr>
        <w:t xml:space="preserve"> Contract Manager and subject </w:t>
      </w:r>
      <w:r>
        <w:rPr>
          <w:rFonts w:ascii="Arial" w:hAnsi="Arial" w:cs="Arial"/>
          <w:noProof/>
          <w:sz w:val="22"/>
          <w:szCs w:val="22"/>
          <w:lang w:val="en-GB"/>
        </w:rPr>
        <w:tab/>
      </w:r>
      <w:r w:rsidRPr="007041E0">
        <w:rPr>
          <w:rFonts w:ascii="Arial" w:hAnsi="Arial" w:cs="Arial"/>
          <w:noProof/>
          <w:sz w:val="22"/>
          <w:szCs w:val="22"/>
          <w:lang w:val="en-GB"/>
        </w:rPr>
        <w:t xml:space="preserve">to </w:t>
      </w:r>
      <w:r w:rsidRPr="007041E0">
        <w:rPr>
          <w:rFonts w:ascii="Arial" w:hAnsi="Arial" w:cs="Arial"/>
          <w:sz w:val="22"/>
          <w:szCs w:val="22"/>
        </w:rPr>
        <w:t xml:space="preserve">clause </w:t>
      </w:r>
      <w:r w:rsidRPr="00F73E28">
        <w:rPr>
          <w:rFonts w:ascii="Arial" w:hAnsi="Arial" w:cs="Arial"/>
          <w:sz w:val="22"/>
          <w:szCs w:val="22"/>
        </w:rPr>
        <w:fldChar w:fldCharType="begin"/>
      </w:r>
      <w:r w:rsidRPr="00F73E28">
        <w:rPr>
          <w:rFonts w:ascii="Arial" w:hAnsi="Arial" w:cs="Arial"/>
          <w:sz w:val="22"/>
          <w:szCs w:val="22"/>
        </w:rPr>
        <w:instrText xml:space="preserve"> REF _Ref381201210 \r \h  \* MERGEFORMAT </w:instrText>
      </w:r>
      <w:r w:rsidRPr="00F73E28">
        <w:rPr>
          <w:rFonts w:ascii="Arial" w:hAnsi="Arial" w:cs="Arial"/>
          <w:sz w:val="22"/>
          <w:szCs w:val="22"/>
        </w:rPr>
      </w:r>
      <w:r w:rsidRPr="00F73E28">
        <w:rPr>
          <w:rFonts w:ascii="Arial" w:hAnsi="Arial" w:cs="Arial"/>
          <w:sz w:val="22"/>
          <w:szCs w:val="22"/>
        </w:rPr>
        <w:fldChar w:fldCharType="separate"/>
      </w:r>
      <w:r w:rsidRPr="00F73E28">
        <w:rPr>
          <w:rFonts w:ascii="Arial" w:hAnsi="Arial" w:cs="Arial"/>
          <w:sz w:val="22"/>
          <w:szCs w:val="22"/>
        </w:rPr>
        <w:t>8</w:t>
      </w:r>
      <w:r w:rsidRPr="00F73E28">
        <w:rPr>
          <w:rFonts w:ascii="Arial" w:hAnsi="Arial" w:cs="Arial"/>
          <w:sz w:val="22"/>
          <w:szCs w:val="22"/>
        </w:rPr>
        <w:fldChar w:fldCharType="end"/>
      </w:r>
      <w:r w:rsidRPr="007041E0">
        <w:rPr>
          <w:rFonts w:ascii="Arial" w:hAnsi="Arial" w:cs="Arial"/>
          <w:sz w:val="22"/>
          <w:szCs w:val="22"/>
        </w:rPr>
        <w:t xml:space="preserve"> of Schedule 4 (Standard Terms)</w:t>
      </w:r>
      <w:r w:rsidRPr="007041E0">
        <w:rPr>
          <w:rFonts w:ascii="Arial" w:hAnsi="Arial" w:cs="Arial"/>
          <w:noProof/>
          <w:sz w:val="22"/>
          <w:szCs w:val="22"/>
          <w:lang w:val="en-GB"/>
        </w:rPr>
        <w:t>.</w:t>
      </w:r>
      <w:r>
        <w:rPr>
          <w:rFonts w:ascii="Arial" w:hAnsi="Arial" w:cs="Arial"/>
          <w:noProof/>
          <w:sz w:val="22"/>
          <w:szCs w:val="22"/>
          <w:lang w:val="en-GB"/>
        </w:rPr>
        <w:t xml:space="preserve">        </w:t>
      </w:r>
    </w:p>
    <w:p w:rsidR="000737EE" w:rsidRPr="00BF7661" w:rsidRDefault="000737EE" w:rsidP="000737EE">
      <w:pPr>
        <w:pStyle w:val="MRheading2"/>
        <w:tabs>
          <w:tab w:val="clear" w:pos="720"/>
        </w:tabs>
        <w:spacing w:after="120" w:line="288" w:lineRule="auto"/>
        <w:ind w:left="0" w:firstLine="0"/>
        <w:rPr>
          <w:szCs w:val="22"/>
        </w:rPr>
      </w:pPr>
      <w:r>
        <w:rPr>
          <w:szCs w:val="22"/>
        </w:rPr>
        <w:t>1.3</w:t>
      </w:r>
      <w:r>
        <w:rPr>
          <w:szCs w:val="22"/>
        </w:rPr>
        <w:tab/>
      </w:r>
      <w:r w:rsidRPr="00BF7661">
        <w:rPr>
          <w:szCs w:val="22"/>
        </w:rPr>
        <w:t xml:space="preserve">In consideration for the provision of the Services, the Contractor shall be entitled to issue </w:t>
      </w:r>
      <w:r>
        <w:rPr>
          <w:szCs w:val="22"/>
        </w:rPr>
        <w:tab/>
      </w:r>
      <w:r w:rsidRPr="00BF7661">
        <w:rPr>
          <w:szCs w:val="22"/>
        </w:rPr>
        <w:t>invoices for the following sums payable by ONR (the “</w:t>
      </w:r>
      <w:r w:rsidRPr="00BF7661">
        <w:rPr>
          <w:b/>
          <w:szCs w:val="22"/>
        </w:rPr>
        <w:t>Charges</w:t>
      </w:r>
      <w:r w:rsidRPr="00BF7661">
        <w:rPr>
          <w:szCs w:val="22"/>
        </w:rPr>
        <w:t xml:space="preserve">”) in the following amounts </w:t>
      </w:r>
      <w:r>
        <w:rPr>
          <w:szCs w:val="22"/>
        </w:rPr>
        <w:tab/>
      </w:r>
      <w:r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0737EE" w:rsidRPr="00D54A71" w:rsidTr="00B925AC">
        <w:tc>
          <w:tcPr>
            <w:tcW w:w="2719" w:type="dxa"/>
            <w:shd w:val="clear" w:color="auto" w:fill="auto"/>
          </w:tcPr>
          <w:p w:rsidR="000737EE" w:rsidRPr="00D54A71" w:rsidRDefault="000737EE" w:rsidP="00B925AC">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0737EE" w:rsidRPr="00D54A71" w:rsidRDefault="000737EE" w:rsidP="00B925AC">
            <w:pPr>
              <w:pStyle w:val="MRheading2"/>
              <w:tabs>
                <w:tab w:val="clear" w:pos="720"/>
              </w:tabs>
              <w:spacing w:line="288" w:lineRule="auto"/>
              <w:ind w:left="0" w:firstLine="0"/>
              <w:rPr>
                <w:rFonts w:cs="Arial"/>
                <w:b/>
                <w:szCs w:val="22"/>
              </w:rPr>
            </w:pPr>
            <w:r w:rsidRPr="00D54A71">
              <w:rPr>
                <w:rFonts w:cs="Arial"/>
                <w:b/>
                <w:szCs w:val="22"/>
              </w:rPr>
              <w:t>Date due</w:t>
            </w:r>
          </w:p>
        </w:tc>
      </w:tr>
      <w:tr w:rsidR="000737EE" w:rsidRPr="00D54A71" w:rsidTr="00B925AC">
        <w:tc>
          <w:tcPr>
            <w:tcW w:w="2719" w:type="dxa"/>
            <w:shd w:val="clear" w:color="auto" w:fill="auto"/>
          </w:tcPr>
          <w:p w:rsidR="000737EE" w:rsidRPr="00D54A71" w:rsidRDefault="000737EE" w:rsidP="00B925AC">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0737EE" w:rsidRPr="00D54A71" w:rsidRDefault="000737EE" w:rsidP="00B925AC">
            <w:pPr>
              <w:pStyle w:val="MRheading2"/>
              <w:tabs>
                <w:tab w:val="clear" w:pos="720"/>
              </w:tabs>
              <w:spacing w:line="288" w:lineRule="auto"/>
              <w:ind w:left="0" w:firstLine="0"/>
              <w:rPr>
                <w:rFonts w:cs="Arial"/>
                <w:szCs w:val="22"/>
              </w:rPr>
            </w:pPr>
            <w:r w:rsidRPr="00D54A71">
              <w:rPr>
                <w:rFonts w:cs="Arial"/>
                <w:szCs w:val="22"/>
                <w:highlight w:val="yellow"/>
              </w:rPr>
              <w:t>[insert date or relevant milestone]</w:t>
            </w:r>
          </w:p>
          <w:p w:rsidR="000737EE" w:rsidRPr="00D54A71" w:rsidRDefault="000737EE" w:rsidP="00B925AC">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description of what the Contractor is required to do to achieve that milestone.</w:t>
            </w:r>
            <w:r w:rsidRPr="00D54A71">
              <w:rPr>
                <w:b/>
                <w:color w:val="000000"/>
                <w:szCs w:val="22"/>
              </w:rPr>
              <w:t>]</w:t>
            </w:r>
          </w:p>
        </w:tc>
      </w:tr>
      <w:tr w:rsidR="000737EE" w:rsidRPr="00D54A71" w:rsidTr="00B925AC">
        <w:tc>
          <w:tcPr>
            <w:tcW w:w="2719" w:type="dxa"/>
            <w:shd w:val="clear" w:color="auto" w:fill="auto"/>
          </w:tcPr>
          <w:p w:rsidR="000737EE" w:rsidRPr="00D54A71" w:rsidRDefault="000737EE" w:rsidP="00B925AC">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0737EE" w:rsidRPr="00D54A71" w:rsidRDefault="000737EE" w:rsidP="00B925AC">
            <w:pPr>
              <w:pStyle w:val="MRheading2"/>
              <w:tabs>
                <w:tab w:val="clear" w:pos="720"/>
              </w:tabs>
              <w:spacing w:line="288" w:lineRule="auto"/>
              <w:ind w:left="0" w:firstLine="0"/>
              <w:rPr>
                <w:rFonts w:cs="Arial"/>
                <w:szCs w:val="22"/>
              </w:rPr>
            </w:pPr>
            <w:r w:rsidRPr="00D54A71">
              <w:rPr>
                <w:rFonts w:cs="Arial"/>
                <w:szCs w:val="22"/>
                <w:highlight w:val="yellow"/>
              </w:rPr>
              <w:t>[insert date or relevant milestone]</w:t>
            </w:r>
          </w:p>
        </w:tc>
      </w:tr>
    </w:tbl>
    <w:p w:rsidR="000737EE" w:rsidRDefault="000737EE" w:rsidP="000737EE">
      <w:pPr>
        <w:spacing w:before="240"/>
        <w:jc w:val="both"/>
        <w:rPr>
          <w:rFonts w:cs="Arial"/>
          <w:sz w:val="22"/>
          <w:szCs w:val="22"/>
        </w:rPr>
      </w:pPr>
      <w:r>
        <w:rPr>
          <w:rFonts w:cs="Arial"/>
          <w:sz w:val="22"/>
          <w:szCs w:val="22"/>
        </w:rPr>
        <w:t>1.4</w:t>
      </w:r>
      <w:r>
        <w:rPr>
          <w:rFonts w:cs="Arial"/>
          <w:sz w:val="22"/>
          <w:szCs w:val="22"/>
        </w:rPr>
        <w:tab/>
      </w:r>
      <w:r w:rsidRPr="00BF7661">
        <w:rPr>
          <w:rFonts w:cs="Arial"/>
          <w:sz w:val="22"/>
          <w:szCs w:val="22"/>
        </w:rPr>
        <w:t xml:space="preserve">The Charges set out above are an all inclusive fee except for those additional expenses </w:t>
      </w:r>
      <w:r>
        <w:rPr>
          <w:rFonts w:cs="Arial"/>
          <w:sz w:val="22"/>
          <w:szCs w:val="22"/>
        </w:rPr>
        <w:tab/>
      </w:r>
      <w:r w:rsidRPr="00BF7661">
        <w:rPr>
          <w:rFonts w:cs="Arial"/>
          <w:sz w:val="22"/>
          <w:szCs w:val="22"/>
        </w:rPr>
        <w:t xml:space="preserve">specifically approved by ONR in writing before they are incurred, and covers all preparation, </w:t>
      </w:r>
      <w:r>
        <w:rPr>
          <w:rFonts w:cs="Arial"/>
          <w:sz w:val="22"/>
          <w:szCs w:val="22"/>
        </w:rPr>
        <w:tab/>
      </w:r>
      <w:r w:rsidRPr="00BF7661">
        <w:rPr>
          <w:rFonts w:cs="Arial"/>
          <w:sz w:val="22"/>
          <w:szCs w:val="22"/>
        </w:rPr>
        <w:t xml:space="preserve">report writing and all other work, which is carried out under this Contract.  It is expected that </w:t>
      </w:r>
      <w:r>
        <w:rPr>
          <w:rFonts w:cs="Arial"/>
          <w:sz w:val="22"/>
          <w:szCs w:val="22"/>
        </w:rPr>
        <w:tab/>
      </w:r>
      <w:r w:rsidRPr="00BF7661">
        <w:rPr>
          <w:rFonts w:cs="Arial"/>
          <w:sz w:val="22"/>
          <w:szCs w:val="22"/>
        </w:rPr>
        <w:t xml:space="preserve">the Contractor will meet all costs and expenses necessary to provide the Services under </w:t>
      </w:r>
      <w:r>
        <w:rPr>
          <w:rFonts w:cs="Arial"/>
          <w:sz w:val="22"/>
          <w:szCs w:val="22"/>
        </w:rPr>
        <w:tab/>
      </w:r>
      <w:r w:rsidRPr="00BF7661">
        <w:rPr>
          <w:rFonts w:cs="Arial"/>
          <w:sz w:val="22"/>
          <w:szCs w:val="22"/>
        </w:rPr>
        <w:t xml:space="preserve">this Contract, including, but not restricted to: the costs of salaries, bonuses, superannuation </w:t>
      </w:r>
      <w:r>
        <w:rPr>
          <w:rFonts w:cs="Arial"/>
          <w:sz w:val="22"/>
          <w:szCs w:val="22"/>
        </w:rPr>
        <w:tab/>
      </w:r>
      <w:r w:rsidRPr="00BF7661">
        <w:rPr>
          <w:rFonts w:cs="Arial"/>
          <w:sz w:val="22"/>
          <w:szCs w:val="22"/>
        </w:rPr>
        <w:t xml:space="preserve">medical and travel insurance, insurance for personal possessions or of any fees payable to </w:t>
      </w:r>
      <w:r>
        <w:rPr>
          <w:rFonts w:cs="Arial"/>
          <w:sz w:val="22"/>
          <w:szCs w:val="22"/>
        </w:rPr>
        <w:tab/>
      </w:r>
      <w:r w:rsidRPr="00BF7661">
        <w:rPr>
          <w:rFonts w:cs="Arial"/>
          <w:sz w:val="22"/>
          <w:szCs w:val="22"/>
        </w:rPr>
        <w:t xml:space="preserve">personnel employed, or engaged by the Contractor.  </w:t>
      </w:r>
    </w:p>
    <w:p w:rsidR="000737EE" w:rsidRDefault="000737EE" w:rsidP="000737EE">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0737EE" w:rsidRDefault="000737EE" w:rsidP="000737EE">
      <w:pPr>
        <w:pStyle w:val="DefaultText"/>
        <w:tabs>
          <w:tab w:val="num" w:pos="720"/>
        </w:tabs>
        <w:overflowPunct/>
        <w:autoSpaceDE/>
        <w:autoSpaceDN/>
        <w:adjustRightInd/>
        <w:ind w:left="720" w:hanging="720"/>
        <w:jc w:val="both"/>
        <w:textAlignment w:val="auto"/>
        <w:rPr>
          <w:rFonts w:cs="Arial"/>
          <w:sz w:val="22"/>
          <w:szCs w:val="22"/>
        </w:rPr>
      </w:pPr>
    </w:p>
    <w:p w:rsidR="000737EE" w:rsidRDefault="000737EE" w:rsidP="000737EE">
      <w:pPr>
        <w:pStyle w:val="DefaultText"/>
        <w:tabs>
          <w:tab w:val="num" w:pos="720"/>
        </w:tabs>
        <w:overflowPunct/>
        <w:autoSpaceDE/>
        <w:autoSpaceDN/>
        <w:adjustRightInd/>
        <w:ind w:left="720" w:hanging="720"/>
        <w:jc w:val="both"/>
        <w:textAlignment w:val="auto"/>
        <w:rPr>
          <w:rFonts w:ascii="Arial" w:hAnsi="Arial" w:cs="Arial"/>
          <w:sz w:val="22"/>
          <w:szCs w:val="22"/>
        </w:rPr>
      </w:pPr>
    </w:p>
    <w:p w:rsidR="000737EE" w:rsidRDefault="000737EE" w:rsidP="000737EE">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0737EE" w:rsidRPr="00C92608" w:rsidRDefault="000737EE" w:rsidP="000737EE">
      <w:pPr>
        <w:pStyle w:val="DefaultText"/>
        <w:tabs>
          <w:tab w:val="num" w:pos="720"/>
        </w:tabs>
        <w:jc w:val="both"/>
        <w:rPr>
          <w:rFonts w:ascii="Arial" w:hAnsi="Arial" w:cs="Arial"/>
          <w:sz w:val="22"/>
          <w:szCs w:val="22"/>
        </w:rPr>
      </w:pPr>
    </w:p>
    <w:p w:rsidR="000737EE" w:rsidRPr="00284199" w:rsidRDefault="000737EE" w:rsidP="00655631">
      <w:pPr>
        <w:pStyle w:val="DefaultText"/>
        <w:numPr>
          <w:ilvl w:val="1"/>
          <w:numId w:val="12"/>
        </w:numPr>
        <w:spacing w:before="240" w:line="288" w:lineRule="auto"/>
        <w:jc w:val="both"/>
        <w:rPr>
          <w:rFonts w:ascii="Arial" w:hAnsi="Arial" w:cs="Arial"/>
          <w:sz w:val="22"/>
          <w:szCs w:val="22"/>
        </w:rPr>
      </w:pPr>
      <w:r w:rsidRPr="00284199">
        <w:rPr>
          <w:rFonts w:ascii="Arial" w:hAnsi="Arial" w:cs="Arial"/>
          <w:sz w:val="22"/>
          <w:szCs w:val="22"/>
        </w:rPr>
        <w:t>The day rates set out in Table 1 of Annex 2 below shall be used to calculate the Charges, provided that the Contractor (or its Sub-contractor) shall:</w:t>
      </w:r>
    </w:p>
    <w:p w:rsidR="000737EE" w:rsidRPr="00284199" w:rsidRDefault="000737EE" w:rsidP="00655631">
      <w:pPr>
        <w:pStyle w:val="DefaultText"/>
        <w:numPr>
          <w:ilvl w:val="2"/>
          <w:numId w:val="12"/>
        </w:numPr>
        <w:spacing w:before="240" w:line="288" w:lineRule="auto"/>
        <w:ind w:hanging="294"/>
        <w:jc w:val="both"/>
        <w:rPr>
          <w:rFonts w:ascii="Arial" w:hAnsi="Arial" w:cs="Arial"/>
          <w:sz w:val="22"/>
          <w:szCs w:val="22"/>
        </w:rPr>
      </w:pPr>
      <w:r w:rsidRPr="00284199">
        <w:rPr>
          <w:rFonts w:ascii="Arial" w:hAnsi="Arial" w:cs="Arial"/>
          <w:sz w:val="22"/>
          <w:szCs w:val="22"/>
        </w:rPr>
        <w:lastRenderedPageBreak/>
        <w:t>not be entitled to include any uplift for risks or contingencies within its day rates;</w:t>
      </w:r>
    </w:p>
    <w:p w:rsidR="000737EE" w:rsidRPr="00284199" w:rsidRDefault="000737EE" w:rsidP="00655631">
      <w:pPr>
        <w:pStyle w:val="DefaultText"/>
        <w:numPr>
          <w:ilvl w:val="2"/>
          <w:numId w:val="12"/>
        </w:numPr>
        <w:spacing w:before="240" w:line="288" w:lineRule="auto"/>
        <w:ind w:left="1418" w:hanging="992"/>
        <w:jc w:val="both"/>
        <w:rPr>
          <w:rFonts w:ascii="Arial" w:hAnsi="Arial" w:cs="Arial"/>
          <w:sz w:val="22"/>
          <w:szCs w:val="22"/>
        </w:rPr>
      </w:pPr>
      <w:r w:rsidRPr="00284199">
        <w:rPr>
          <w:rFonts w:ascii="Arial" w:hAnsi="Arial" w:cs="Arial"/>
          <w:sz w:val="22"/>
          <w:szCs w:val="22"/>
        </w:rPr>
        <w:t xml:space="preserve">not be paid any Charges to the extent that they would otherwise exceed the overall cap of £[insert] (the </w:t>
      </w:r>
      <w:r w:rsidRPr="00284199">
        <w:rPr>
          <w:rFonts w:ascii="Arial" w:hAnsi="Arial" w:cs="Arial"/>
          <w:b/>
          <w:sz w:val="22"/>
          <w:szCs w:val="22"/>
        </w:rPr>
        <w:t>Overall</w:t>
      </w:r>
      <w:r w:rsidRPr="00284199">
        <w:rPr>
          <w:rFonts w:ascii="Arial" w:hAnsi="Arial" w:cs="Arial"/>
          <w:sz w:val="22"/>
          <w:szCs w:val="22"/>
        </w:rPr>
        <w:t xml:space="preserve"> </w:t>
      </w:r>
      <w:r w:rsidRPr="00284199">
        <w:rPr>
          <w:rFonts w:ascii="Arial" w:hAnsi="Arial" w:cs="Arial"/>
          <w:b/>
          <w:sz w:val="22"/>
          <w:szCs w:val="22"/>
        </w:rPr>
        <w:t>Cap</w:t>
      </w:r>
      <w:r w:rsidRPr="00284199">
        <w:rPr>
          <w:rFonts w:ascii="Arial" w:hAnsi="Arial" w:cs="Arial"/>
          <w:sz w:val="22"/>
          <w:szCs w:val="22"/>
        </w:rPr>
        <w:t xml:space="preserve">) or, in respect of the relevant milestone set out in Table 2 of Annex 2, the relevant cap (each </w:t>
      </w:r>
      <w:r w:rsidRPr="00284199">
        <w:rPr>
          <w:rFonts w:ascii="Arial" w:hAnsi="Arial" w:cs="Arial"/>
          <w:b/>
          <w:sz w:val="22"/>
          <w:szCs w:val="22"/>
        </w:rPr>
        <w:t>Milestone Cap</w:t>
      </w:r>
      <w:r w:rsidRPr="00284199">
        <w:rPr>
          <w:rFonts w:ascii="Arial" w:hAnsi="Arial" w:cs="Arial"/>
          <w:sz w:val="22"/>
          <w:szCs w:val="22"/>
        </w:rPr>
        <w:t>) set out at Table 2 in Annex 2 unless the Contractor has obtained the ONR’s prior written consent. The Contractor shall monitor the amount of each Charge incurred in relation to the Cap and notify ONR immediately:</w:t>
      </w:r>
    </w:p>
    <w:p w:rsidR="000737EE" w:rsidRPr="00284199" w:rsidRDefault="000737EE" w:rsidP="00655631">
      <w:pPr>
        <w:pStyle w:val="DefaultText"/>
        <w:numPr>
          <w:ilvl w:val="3"/>
          <w:numId w:val="12"/>
        </w:numPr>
        <w:spacing w:before="240" w:line="288" w:lineRule="auto"/>
        <w:ind w:firstLine="698"/>
        <w:jc w:val="both"/>
        <w:rPr>
          <w:rFonts w:ascii="Arial" w:hAnsi="Arial" w:cs="Arial"/>
          <w:sz w:val="22"/>
          <w:szCs w:val="22"/>
        </w:rPr>
      </w:pPr>
      <w:r w:rsidRPr="00284199">
        <w:rPr>
          <w:rFonts w:ascii="Arial" w:hAnsi="Arial" w:cs="Arial"/>
          <w:sz w:val="22"/>
          <w:szCs w:val="22"/>
        </w:rPr>
        <w:t xml:space="preserve">when 80% of the relevant Milestone Cap has been expended; </w:t>
      </w:r>
    </w:p>
    <w:p w:rsidR="000737EE" w:rsidRPr="00284199" w:rsidRDefault="000737EE" w:rsidP="00655631">
      <w:pPr>
        <w:pStyle w:val="DefaultText"/>
        <w:numPr>
          <w:ilvl w:val="3"/>
          <w:numId w:val="12"/>
        </w:numPr>
        <w:spacing w:before="240" w:line="288" w:lineRule="auto"/>
        <w:ind w:firstLine="698"/>
        <w:jc w:val="both"/>
        <w:rPr>
          <w:rFonts w:ascii="Arial" w:hAnsi="Arial" w:cs="Arial"/>
          <w:sz w:val="22"/>
          <w:szCs w:val="22"/>
        </w:rPr>
      </w:pPr>
      <w:r w:rsidRPr="00284199">
        <w:rPr>
          <w:rFonts w:ascii="Arial" w:hAnsi="Arial" w:cs="Arial"/>
          <w:sz w:val="22"/>
          <w:szCs w:val="22"/>
        </w:rPr>
        <w:t>when 80% of the Overall Cap has been expended; or</w:t>
      </w:r>
    </w:p>
    <w:p w:rsidR="000737EE" w:rsidRPr="00284199" w:rsidRDefault="000737EE" w:rsidP="00655631">
      <w:pPr>
        <w:pStyle w:val="DefaultText"/>
        <w:numPr>
          <w:ilvl w:val="3"/>
          <w:numId w:val="12"/>
        </w:numPr>
        <w:spacing w:before="240" w:line="288" w:lineRule="auto"/>
        <w:ind w:left="1418" w:firstLine="0"/>
        <w:jc w:val="both"/>
        <w:rPr>
          <w:rFonts w:ascii="Arial" w:hAnsi="Arial" w:cs="Arial"/>
          <w:sz w:val="22"/>
          <w:szCs w:val="22"/>
        </w:rPr>
      </w:pPr>
      <w:r w:rsidRPr="00284199">
        <w:rPr>
          <w:rFonts w:ascii="Arial" w:hAnsi="Arial" w:cs="Arial"/>
          <w:sz w:val="22"/>
          <w:szCs w:val="22"/>
        </w:rPr>
        <w:t xml:space="preserve">in the event of any risk that the Overall Cap may be exceeded; </w:t>
      </w:r>
    </w:p>
    <w:p w:rsidR="000737EE" w:rsidRPr="00284199" w:rsidRDefault="000737EE" w:rsidP="000737EE">
      <w:pPr>
        <w:pStyle w:val="DefaultText"/>
        <w:spacing w:before="240" w:line="288" w:lineRule="auto"/>
        <w:ind w:left="1418"/>
        <w:jc w:val="both"/>
        <w:rPr>
          <w:rFonts w:ascii="Arial" w:hAnsi="Arial" w:cs="Arial"/>
          <w:sz w:val="22"/>
          <w:szCs w:val="22"/>
        </w:rPr>
      </w:pPr>
      <w:r w:rsidRPr="00284199">
        <w:rPr>
          <w:rFonts w:ascii="Arial" w:hAnsi="Arial" w:cs="Arial"/>
          <w:sz w:val="22"/>
          <w:szCs w:val="22"/>
        </w:rPr>
        <w:t>and ONR shall instruct the Contractor on how to proceed.</w:t>
      </w:r>
    </w:p>
    <w:p w:rsidR="000737EE" w:rsidRPr="00A83345" w:rsidRDefault="000737EE" w:rsidP="00655631">
      <w:pPr>
        <w:pStyle w:val="DefaultText"/>
        <w:numPr>
          <w:ilvl w:val="2"/>
          <w:numId w:val="12"/>
        </w:numPr>
        <w:spacing w:before="240" w:line="288" w:lineRule="auto"/>
        <w:ind w:left="1418" w:hanging="992"/>
        <w:jc w:val="both"/>
        <w:rPr>
          <w:rFonts w:ascii="Arial" w:hAnsi="Arial" w:cs="Arial"/>
          <w:sz w:val="22"/>
          <w:szCs w:val="22"/>
        </w:rPr>
      </w:pPr>
      <w:r w:rsidRPr="00A83345">
        <w:rPr>
          <w:rFonts w:ascii="Arial" w:hAnsi="Arial" w:cs="Arial"/>
          <w:sz w:val="22"/>
          <w:szCs w:val="22"/>
        </w:rPr>
        <w:t>only be entitled to be paid Charges that have been properly and reasonably incurred, taking into account the Contractor’s obligation to deliver the Services in a proportionate and efficient manner.</w:t>
      </w:r>
    </w:p>
    <w:p w:rsidR="000737EE" w:rsidRPr="00A83345" w:rsidRDefault="000737EE" w:rsidP="00655631">
      <w:pPr>
        <w:pStyle w:val="DefaultText"/>
        <w:numPr>
          <w:ilvl w:val="1"/>
          <w:numId w:val="12"/>
        </w:numPr>
        <w:spacing w:before="240" w:line="288" w:lineRule="auto"/>
        <w:ind w:left="709" w:hanging="709"/>
        <w:jc w:val="both"/>
        <w:rPr>
          <w:rFonts w:ascii="Arial" w:hAnsi="Arial" w:cs="Arial"/>
          <w:sz w:val="22"/>
          <w:szCs w:val="22"/>
        </w:rPr>
      </w:pPr>
      <w:r w:rsidRPr="00284199">
        <w:rPr>
          <w:rFonts w:ascii="Arial" w:hAnsi="Arial" w:cs="Arial"/>
          <w:sz w:val="22"/>
          <w:szCs w:val="22"/>
        </w:rPr>
        <w:t xml:space="preserve">The Contractor shall keep records of hours properly worked by </w:t>
      </w:r>
      <w:r w:rsidRPr="00A83345">
        <w:rPr>
          <w:rFonts w:ascii="Arial" w:hAnsi="Arial" w:cs="Arial"/>
          <w:sz w:val="22"/>
          <w:szCs w:val="22"/>
        </w:rPr>
        <w:t>Contractor Staff (in the form of timesheets) and expenses incurred and submit a summary of the relevant records with each invoice. If ONR requests copies of such records, the Contractor shall make them available to ONR within 10 Working Days of ONR’s request.</w:t>
      </w:r>
    </w:p>
    <w:p w:rsidR="000737EE" w:rsidRDefault="000737EE" w:rsidP="000737EE">
      <w:pPr>
        <w:pStyle w:val="DefaultText"/>
        <w:tabs>
          <w:tab w:val="num" w:pos="720"/>
        </w:tabs>
        <w:overflowPunct/>
        <w:autoSpaceDE/>
        <w:autoSpaceDN/>
        <w:adjustRightInd/>
        <w:ind w:left="720" w:hanging="720"/>
        <w:jc w:val="both"/>
        <w:textAlignment w:val="auto"/>
        <w:rPr>
          <w:rFonts w:ascii="Arial" w:hAnsi="Arial" w:cs="Arial"/>
          <w:sz w:val="22"/>
          <w:szCs w:val="22"/>
        </w:rPr>
      </w:pPr>
    </w:p>
    <w:p w:rsidR="000737EE" w:rsidRPr="00153A85" w:rsidRDefault="000737EE" w:rsidP="000737EE">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Pr>
          <w:rFonts w:cs="Arial"/>
          <w:sz w:val="22"/>
          <w:szCs w:val="22"/>
        </w:rPr>
        <w:tab/>
      </w:r>
      <w:r w:rsidRPr="00ED7727">
        <w:rPr>
          <w:rFonts w:ascii="Arial" w:hAnsi="Arial" w:cs="Arial"/>
          <w:b/>
          <w:bCs/>
          <w:noProof/>
          <w:sz w:val="22"/>
          <w:szCs w:val="22"/>
          <w:lang w:val="en-GB"/>
        </w:rPr>
        <w:t>Invoicing and Payments</w:t>
      </w:r>
    </w:p>
    <w:p w:rsidR="000737EE" w:rsidRDefault="000737EE" w:rsidP="000737EE">
      <w:pPr>
        <w:pStyle w:val="ListBullet"/>
        <w:keepLines/>
        <w:tabs>
          <w:tab w:val="clear" w:pos="566"/>
          <w:tab w:val="left" w:pos="720"/>
        </w:tabs>
        <w:suppressAutoHyphens/>
        <w:ind w:left="720" w:hanging="720"/>
        <w:rPr>
          <w:rFonts w:ascii="Arial" w:hAnsi="Arial" w:cs="Arial"/>
          <w:noProof/>
        </w:rPr>
      </w:pPr>
    </w:p>
    <w:p w:rsidR="000737EE" w:rsidRPr="00463D98" w:rsidRDefault="000737EE" w:rsidP="000737EE">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Pr="00463D98">
        <w:rPr>
          <w:rFonts w:ascii="Arial" w:hAnsi="Arial" w:cs="Arial"/>
          <w:noProof/>
          <w:sz w:val="22"/>
          <w:szCs w:val="22"/>
        </w:rPr>
        <w:tab/>
        <w:t xml:space="preserve">All invoices raised </w:t>
      </w:r>
      <w:r w:rsidRPr="00463D98">
        <w:rPr>
          <w:rFonts w:ascii="Arial" w:hAnsi="Arial" w:cs="Arial"/>
          <w:noProof/>
          <w:sz w:val="22"/>
          <w:szCs w:val="22"/>
          <w:u w:val="single"/>
        </w:rPr>
        <w:t>must</w:t>
      </w:r>
      <w:r w:rsidRPr="00463D98">
        <w:rPr>
          <w:rFonts w:ascii="Arial" w:hAnsi="Arial" w:cs="Arial"/>
          <w:noProof/>
          <w:sz w:val="22"/>
          <w:szCs w:val="22"/>
        </w:rPr>
        <w:t xml:space="preserve"> include a relevant Purchase Order number. Failure to include the Purchase Order Number may delay payment.  </w:t>
      </w:r>
      <w:r w:rsidRPr="00463D98">
        <w:rPr>
          <w:rFonts w:ascii="Arial" w:hAnsi="Arial"/>
          <w:color w:val="000000"/>
          <w:sz w:val="22"/>
          <w:szCs w:val="22"/>
          <w:lang w:eastAsia="en-GB"/>
        </w:rPr>
        <w:t>An electronic</w:t>
      </w:r>
      <w:r w:rsidRPr="00463D98">
        <w:rPr>
          <w:rFonts w:ascii="Arial" w:hAnsi="Arial"/>
          <w:b/>
          <w:color w:val="000000"/>
          <w:sz w:val="22"/>
          <w:szCs w:val="22"/>
          <w:lang w:eastAsia="en-GB"/>
        </w:rPr>
        <w:t xml:space="preserve"> </w:t>
      </w:r>
      <w:r w:rsidRPr="00463D98">
        <w:rPr>
          <w:rFonts w:ascii="Arial" w:hAnsi="Arial"/>
          <w:color w:val="000000"/>
          <w:sz w:val="22"/>
          <w:szCs w:val="22"/>
          <w:lang w:eastAsia="en-GB"/>
        </w:rPr>
        <w:t xml:space="preserve">invoice, should be submitted by e-mail to: </w:t>
      </w:r>
      <w:hyperlink r:id="rId11" w:history="1">
        <w:r w:rsidRPr="004A0695">
          <w:rPr>
            <w:rStyle w:val="Hyperlink"/>
            <w:rFonts w:ascii="Arial" w:hAnsi="Arial"/>
            <w:sz w:val="22"/>
            <w:szCs w:val="22"/>
            <w:lang w:eastAsia="en-GB"/>
          </w:rPr>
          <w:t>onr.invoices@onr.gov.uk</w:t>
        </w:r>
      </w:hyperlink>
      <w:r w:rsidRPr="00463D98">
        <w:rPr>
          <w:rFonts w:ascii="Arial" w:hAnsi="Arial"/>
          <w:color w:val="000000"/>
          <w:sz w:val="22"/>
          <w:szCs w:val="22"/>
          <w:lang w:eastAsia="en-GB"/>
        </w:rPr>
        <w:t>.</w:t>
      </w:r>
    </w:p>
    <w:p w:rsidR="000737EE" w:rsidRPr="00463D98" w:rsidRDefault="000737EE" w:rsidP="000737EE">
      <w:pPr>
        <w:pStyle w:val="ListBullet"/>
        <w:keepLines/>
        <w:tabs>
          <w:tab w:val="clear" w:pos="566"/>
          <w:tab w:val="left" w:pos="720"/>
        </w:tabs>
        <w:suppressAutoHyphens/>
        <w:ind w:left="720" w:hanging="720"/>
        <w:rPr>
          <w:rFonts w:ascii="Arial" w:hAnsi="Arial"/>
          <w:noProof/>
          <w:sz w:val="22"/>
          <w:szCs w:val="22"/>
        </w:rPr>
      </w:pPr>
    </w:p>
    <w:p w:rsidR="000737EE" w:rsidRPr="00463D98" w:rsidRDefault="000737EE" w:rsidP="000737EE">
      <w:pPr>
        <w:ind w:left="720" w:hanging="720"/>
        <w:rPr>
          <w:noProof/>
          <w:sz w:val="22"/>
          <w:szCs w:val="22"/>
        </w:rPr>
      </w:pPr>
      <w:r w:rsidRPr="00463D98">
        <w:rPr>
          <w:noProof/>
          <w:sz w:val="22"/>
          <w:szCs w:val="22"/>
        </w:rPr>
        <w:t>2.2</w:t>
      </w:r>
      <w:r w:rsidRPr="00463D98">
        <w:rPr>
          <w:noProof/>
          <w:sz w:val="22"/>
          <w:szCs w:val="22"/>
        </w:rPr>
        <w:tab/>
        <w:t>Invoices should also include details of work satisfactorily carried out and any VAT properly chargeable.</w:t>
      </w:r>
    </w:p>
    <w:p w:rsidR="000737EE" w:rsidRPr="00463D98" w:rsidRDefault="000737EE" w:rsidP="000737EE">
      <w:pPr>
        <w:ind w:left="720" w:hanging="720"/>
        <w:rPr>
          <w:noProof/>
          <w:sz w:val="22"/>
          <w:szCs w:val="22"/>
        </w:rPr>
      </w:pPr>
    </w:p>
    <w:p w:rsidR="000737EE" w:rsidRPr="00463D98" w:rsidRDefault="000737EE" w:rsidP="000737EE">
      <w:pPr>
        <w:ind w:left="720" w:hanging="720"/>
        <w:rPr>
          <w:sz w:val="22"/>
          <w:szCs w:val="22"/>
        </w:rPr>
      </w:pPr>
      <w:r w:rsidRPr="00463D98">
        <w:rPr>
          <w:noProof/>
          <w:sz w:val="22"/>
          <w:szCs w:val="22"/>
        </w:rPr>
        <w:t>2.3</w:t>
      </w:r>
      <w:r w:rsidRPr="00463D98">
        <w:rPr>
          <w:noProof/>
          <w:sz w:val="22"/>
          <w:szCs w:val="22"/>
        </w:rPr>
        <w:tab/>
        <w:t>P</w:t>
      </w:r>
      <w:r w:rsidRPr="00463D98">
        <w:rPr>
          <w:rFonts w:cs="Arial"/>
          <w:noProof/>
          <w:sz w:val="22"/>
          <w:szCs w:val="22"/>
        </w:rPr>
        <w:t>ayment of agreed costs will be made within 30</w:t>
      </w:r>
      <w:r w:rsidRPr="00463D98">
        <w:rPr>
          <w:rFonts w:cs="Arial"/>
          <w:b/>
          <w:bCs/>
          <w:noProof/>
          <w:sz w:val="22"/>
          <w:szCs w:val="22"/>
        </w:rPr>
        <w:t xml:space="preserve"> </w:t>
      </w:r>
      <w:r w:rsidRPr="00463D98">
        <w:rPr>
          <w:rFonts w:cs="Arial"/>
          <w:noProof/>
          <w:sz w:val="22"/>
          <w:szCs w:val="22"/>
        </w:rPr>
        <w:t>days of the acceptance of the invoice.</w:t>
      </w:r>
    </w:p>
    <w:p w:rsidR="000737EE" w:rsidRPr="00463D98" w:rsidRDefault="000737EE" w:rsidP="000737EE">
      <w:pPr>
        <w:spacing w:before="240"/>
        <w:jc w:val="both"/>
        <w:rPr>
          <w:rFonts w:cs="Arial"/>
          <w:sz w:val="22"/>
          <w:szCs w:val="22"/>
        </w:rPr>
      </w:pPr>
      <w:r w:rsidRPr="00463D98">
        <w:rPr>
          <w:rFonts w:cs="Arial"/>
          <w:noProof/>
          <w:sz w:val="22"/>
          <w:szCs w:val="22"/>
        </w:rPr>
        <w:t>2.4</w:t>
      </w:r>
      <w:r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t>out to the ONR Contract Manager identified in Schedule 3, Annex 1</w:t>
      </w:r>
      <w:r w:rsidRPr="00463D98">
        <w:rPr>
          <w:rFonts w:cs="Arial"/>
          <w:sz w:val="22"/>
          <w:szCs w:val="22"/>
        </w:rPr>
        <w:t>.</w:t>
      </w:r>
    </w:p>
    <w:p w:rsidR="000737EE" w:rsidRPr="00A9110F" w:rsidRDefault="000737EE" w:rsidP="000737EE">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Pr="004B2792">
        <w:rPr>
          <w:rFonts w:cs="Arial"/>
          <w:b/>
          <w:sz w:val="22"/>
          <w:szCs w:val="22"/>
        </w:rPr>
        <w:t>3</w:t>
      </w:r>
    </w:p>
    <w:p w:rsidR="000737EE" w:rsidRDefault="000737EE" w:rsidP="000737EE">
      <w:pPr>
        <w:jc w:val="both"/>
        <w:rPr>
          <w:rFonts w:cs="Arial"/>
          <w:b/>
          <w:sz w:val="22"/>
          <w:szCs w:val="22"/>
        </w:rPr>
      </w:pPr>
      <w:r w:rsidRPr="00A9110F">
        <w:rPr>
          <w:rFonts w:cs="Arial"/>
          <w:b/>
          <w:sz w:val="22"/>
          <w:szCs w:val="22"/>
        </w:rPr>
        <w:t>Annex 1</w:t>
      </w:r>
    </w:p>
    <w:p w:rsidR="000737EE" w:rsidRPr="00A9110F" w:rsidRDefault="000737EE" w:rsidP="000737EE">
      <w:pPr>
        <w:tabs>
          <w:tab w:val="left" w:pos="1134"/>
        </w:tabs>
        <w:ind w:left="1134" w:hanging="1134"/>
        <w:jc w:val="center"/>
        <w:rPr>
          <w:b/>
          <w:noProof/>
          <w:sz w:val="22"/>
          <w:szCs w:val="22"/>
        </w:rPr>
      </w:pPr>
      <w:r w:rsidRPr="00A9110F">
        <w:rPr>
          <w:b/>
          <w:noProof/>
          <w:sz w:val="22"/>
          <w:szCs w:val="22"/>
        </w:rPr>
        <w:t>CONTACT LIST</w:t>
      </w:r>
    </w:p>
    <w:p w:rsidR="000737EE" w:rsidRPr="00153A85" w:rsidRDefault="000737EE" w:rsidP="000737EE">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0737EE" w:rsidRPr="00153A85" w:rsidTr="00B925AC">
        <w:tc>
          <w:tcPr>
            <w:tcW w:w="10080" w:type="dxa"/>
            <w:gridSpan w:val="2"/>
          </w:tcPr>
          <w:p w:rsidR="000737EE" w:rsidRPr="00153A85" w:rsidRDefault="000737EE" w:rsidP="00B925AC">
            <w:pPr>
              <w:pStyle w:val="DefaultText1"/>
              <w:tabs>
                <w:tab w:val="left" w:pos="1134"/>
              </w:tabs>
              <w:ind w:left="1134" w:hanging="1134"/>
              <w:jc w:val="center"/>
              <w:rPr>
                <w:rFonts w:ascii="Arial" w:hAnsi="Arial"/>
                <w:b/>
                <w:noProof/>
                <w:sz w:val="22"/>
                <w:lang w:val="en-GB"/>
              </w:rPr>
            </w:pPr>
          </w:p>
          <w:p w:rsidR="000737EE" w:rsidRPr="00153A85" w:rsidRDefault="000737EE" w:rsidP="00B925AC">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0737EE" w:rsidRPr="00153A85" w:rsidRDefault="000737EE" w:rsidP="00B925AC">
            <w:pPr>
              <w:pStyle w:val="DefaultText1"/>
              <w:tabs>
                <w:tab w:val="left" w:pos="1134"/>
              </w:tabs>
              <w:ind w:left="1134" w:hanging="1134"/>
              <w:jc w:val="center"/>
              <w:rPr>
                <w:noProof/>
                <w:lang w:val="en-GB"/>
              </w:rPr>
            </w:pPr>
          </w:p>
        </w:tc>
      </w:tr>
      <w:tr w:rsidR="000737EE" w:rsidRPr="00284199" w:rsidTr="00B925AC">
        <w:tc>
          <w:tcPr>
            <w:tcW w:w="5220" w:type="dxa"/>
          </w:tcPr>
          <w:p w:rsidR="000737EE" w:rsidRPr="00153A85" w:rsidRDefault="000737EE" w:rsidP="00B925AC">
            <w:pPr>
              <w:pStyle w:val="DefaultText2"/>
              <w:tabs>
                <w:tab w:val="left" w:pos="567"/>
                <w:tab w:val="left" w:pos="3402"/>
              </w:tabs>
              <w:ind w:left="567" w:hanging="567"/>
              <w:rPr>
                <w:noProof/>
                <w:lang w:val="en-GB"/>
              </w:rPr>
            </w:pPr>
          </w:p>
          <w:p w:rsidR="000737EE" w:rsidRPr="00153A85" w:rsidRDefault="000737EE" w:rsidP="00B925AC">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0737EE" w:rsidRPr="00153A85" w:rsidRDefault="000737EE" w:rsidP="00B925AC">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0737EE" w:rsidRPr="00153A85" w:rsidRDefault="000737EE" w:rsidP="00B925AC">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0737EE" w:rsidRPr="00153A85" w:rsidRDefault="000737EE" w:rsidP="00B925AC">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0737EE" w:rsidRPr="00153A85" w:rsidRDefault="000737EE" w:rsidP="00B925AC">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0737EE" w:rsidRPr="00314185" w:rsidRDefault="000737EE" w:rsidP="00B925AC">
            <w:pPr>
              <w:pStyle w:val="DefaultText1"/>
              <w:tabs>
                <w:tab w:val="left" w:pos="1134"/>
              </w:tabs>
              <w:ind w:left="1134" w:hanging="1134"/>
              <w:rPr>
                <w:rFonts w:ascii="Arial" w:hAnsi="Arial" w:cs="Arial"/>
                <w:noProof/>
                <w:sz w:val="22"/>
              </w:rPr>
            </w:pPr>
            <w:r w:rsidRPr="00314185">
              <w:rPr>
                <w:rFonts w:ascii="Arial" w:hAnsi="Arial" w:cs="Arial"/>
                <w:noProof/>
                <w:sz w:val="22"/>
              </w:rPr>
              <w:t>L20 7HS</w:t>
            </w:r>
          </w:p>
          <w:p w:rsidR="000737EE" w:rsidRPr="00314185" w:rsidRDefault="000737EE" w:rsidP="00B925AC">
            <w:pPr>
              <w:pStyle w:val="DefaultText1"/>
              <w:tabs>
                <w:tab w:val="left" w:pos="1134"/>
              </w:tabs>
              <w:ind w:left="1134" w:hanging="1134"/>
              <w:rPr>
                <w:rFonts w:ascii="Arial" w:hAnsi="Arial"/>
                <w:noProof/>
                <w:sz w:val="22"/>
              </w:rPr>
            </w:pPr>
            <w:r w:rsidRPr="00314185">
              <w:rPr>
                <w:rFonts w:ascii="Arial" w:hAnsi="Arial"/>
                <w:noProof/>
                <w:sz w:val="22"/>
              </w:rPr>
              <w:t xml:space="preserve">   </w:t>
            </w:r>
          </w:p>
          <w:p w:rsidR="000737EE" w:rsidRPr="00314185" w:rsidRDefault="000737EE" w:rsidP="00B925AC">
            <w:pPr>
              <w:pStyle w:val="DefaultText1"/>
              <w:tabs>
                <w:tab w:val="left" w:pos="1134"/>
              </w:tabs>
              <w:ind w:left="1134" w:hanging="1134"/>
              <w:rPr>
                <w:rFonts w:ascii="Arial" w:hAnsi="Arial"/>
                <w:noProof/>
                <w:sz w:val="22"/>
                <w:szCs w:val="22"/>
              </w:rPr>
            </w:pPr>
            <w:r w:rsidRPr="00314185">
              <w:rPr>
                <w:rFonts w:ascii="Arial" w:hAnsi="Arial"/>
                <w:noProof/>
                <w:sz w:val="22"/>
              </w:rPr>
              <w:t>Tel  : 0203 028 XXXX</w:t>
            </w:r>
          </w:p>
          <w:p w:rsidR="000737EE" w:rsidRPr="00314185" w:rsidRDefault="000737EE" w:rsidP="00B925AC">
            <w:pPr>
              <w:pStyle w:val="DefaultText2"/>
              <w:tabs>
                <w:tab w:val="left" w:pos="567"/>
                <w:tab w:val="left" w:pos="3402"/>
              </w:tabs>
              <w:ind w:left="567" w:hanging="567"/>
              <w:rPr>
                <w:rFonts w:ascii="Arial" w:hAnsi="Arial"/>
                <w:noProof/>
                <w:sz w:val="22"/>
                <w:szCs w:val="22"/>
                <w:lang w:val="de-DE"/>
              </w:rPr>
            </w:pPr>
            <w:r w:rsidRPr="00314185">
              <w:rPr>
                <w:rFonts w:ascii="Arial" w:hAnsi="Arial"/>
                <w:noProof/>
                <w:sz w:val="22"/>
                <w:szCs w:val="22"/>
                <w:lang w:val="de-DE"/>
              </w:rPr>
              <w:t xml:space="preserve">e-mail : </w:t>
            </w:r>
            <w:hyperlink r:id="rId12" w:history="1">
              <w:r w:rsidRPr="00314185">
                <w:rPr>
                  <w:rStyle w:val="Hyperlink"/>
                  <w:rFonts w:ascii="Arial" w:hAnsi="Arial" w:cs="Arial"/>
                  <w:noProof/>
                  <w:sz w:val="22"/>
                  <w:szCs w:val="22"/>
                  <w:lang w:val="de-DE"/>
                </w:rPr>
                <w:t>xxxx@onr.gov.uk</w:t>
              </w:r>
            </w:hyperlink>
          </w:p>
          <w:p w:rsidR="000737EE" w:rsidRPr="00314185" w:rsidRDefault="000737EE" w:rsidP="00B925AC">
            <w:pPr>
              <w:pStyle w:val="DefaultText2"/>
              <w:tabs>
                <w:tab w:val="left" w:pos="567"/>
                <w:tab w:val="left" w:pos="3402"/>
              </w:tabs>
              <w:ind w:left="567" w:hanging="567"/>
              <w:rPr>
                <w:noProof/>
                <w:lang w:val="de-DE"/>
              </w:rPr>
            </w:pPr>
          </w:p>
        </w:tc>
        <w:tc>
          <w:tcPr>
            <w:tcW w:w="4860" w:type="dxa"/>
          </w:tcPr>
          <w:p w:rsidR="000737EE" w:rsidRPr="00314185" w:rsidRDefault="000737EE" w:rsidP="00B925AC">
            <w:pPr>
              <w:pStyle w:val="DefaultText"/>
              <w:rPr>
                <w:noProof/>
                <w:lang w:val="de-DE"/>
              </w:rPr>
            </w:pPr>
          </w:p>
        </w:tc>
      </w:tr>
      <w:tr w:rsidR="000737EE" w:rsidRPr="00D57F29" w:rsidTr="00B925AC">
        <w:tc>
          <w:tcPr>
            <w:tcW w:w="10080" w:type="dxa"/>
            <w:gridSpan w:val="2"/>
            <w:vAlign w:val="center"/>
          </w:tcPr>
          <w:p w:rsidR="000737EE" w:rsidRPr="00314185" w:rsidRDefault="000737EE" w:rsidP="00B925AC">
            <w:pPr>
              <w:pStyle w:val="DefaultText1"/>
              <w:tabs>
                <w:tab w:val="left" w:pos="1134"/>
              </w:tabs>
              <w:ind w:left="1134" w:hanging="1134"/>
              <w:jc w:val="center"/>
              <w:rPr>
                <w:rFonts w:ascii="Arial" w:hAnsi="Arial"/>
                <w:b/>
                <w:noProof/>
                <w:sz w:val="22"/>
                <w:lang w:val="de-DE"/>
              </w:rPr>
            </w:pPr>
          </w:p>
          <w:p w:rsidR="000737EE" w:rsidRPr="00153A85" w:rsidRDefault="000737EE" w:rsidP="00B925AC">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0737EE" w:rsidRPr="00D57F29" w:rsidRDefault="000737EE" w:rsidP="00B925AC">
            <w:pPr>
              <w:pStyle w:val="DefaultText"/>
              <w:rPr>
                <w:noProof/>
                <w:lang w:val="fr-FR"/>
              </w:rPr>
            </w:pPr>
          </w:p>
        </w:tc>
      </w:tr>
      <w:tr w:rsidR="000737EE" w:rsidRPr="00284199" w:rsidTr="00B925AC">
        <w:tc>
          <w:tcPr>
            <w:tcW w:w="5220" w:type="dxa"/>
          </w:tcPr>
          <w:p w:rsidR="000737EE" w:rsidRPr="00153A85" w:rsidRDefault="000737EE" w:rsidP="00B925AC">
            <w:pPr>
              <w:pStyle w:val="DefaultText1"/>
              <w:tabs>
                <w:tab w:val="left" w:pos="1134"/>
              </w:tabs>
              <w:ind w:left="1134" w:hanging="1134"/>
              <w:rPr>
                <w:rFonts w:ascii="Arial" w:hAnsi="Arial"/>
                <w:noProof/>
                <w:sz w:val="22"/>
                <w:lang w:val="en-GB"/>
              </w:rPr>
            </w:pPr>
          </w:p>
          <w:p w:rsidR="000737EE" w:rsidRPr="00153A85" w:rsidRDefault="000737EE" w:rsidP="00B925AC">
            <w:pPr>
              <w:pStyle w:val="DefaultText1"/>
              <w:tabs>
                <w:tab w:val="left" w:pos="1134"/>
              </w:tabs>
              <w:ind w:left="1134" w:hanging="1134"/>
              <w:rPr>
                <w:rFonts w:ascii="Arial" w:hAnsi="Arial"/>
                <w:noProof/>
                <w:sz w:val="22"/>
                <w:highlight w:val="lightGray"/>
                <w:lang w:val="en-GB"/>
              </w:rPr>
            </w:pPr>
            <w:r>
              <w:rPr>
                <w:rFonts w:ascii="Arial" w:hAnsi="Arial"/>
                <w:noProof/>
                <w:sz w:val="22"/>
                <w:lang w:val="en-GB"/>
              </w:rPr>
              <w:t>XXX</w:t>
            </w:r>
          </w:p>
          <w:p w:rsidR="000737EE" w:rsidRPr="00153A85" w:rsidRDefault="000737EE" w:rsidP="00B925AC">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0737EE" w:rsidRPr="00153A85" w:rsidRDefault="000737EE" w:rsidP="00B925AC">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0737EE" w:rsidRPr="00153A85" w:rsidRDefault="000737EE" w:rsidP="00B925AC">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2.3</w:t>
            </w:r>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0737EE" w:rsidRPr="00153A85" w:rsidRDefault="000737EE" w:rsidP="00B925AC">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0737EE" w:rsidRPr="00153A85" w:rsidRDefault="000737EE" w:rsidP="00B925AC">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0737EE" w:rsidRPr="00153A85" w:rsidRDefault="000737EE" w:rsidP="00B925AC">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0737EE" w:rsidRPr="00153A85" w:rsidRDefault="000737EE" w:rsidP="00B925AC">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Pr>
                <w:rFonts w:ascii="Arial" w:hAnsi="Arial"/>
                <w:noProof/>
                <w:sz w:val="22"/>
                <w:lang w:val="en-GB"/>
              </w:rPr>
              <w:t>203 028 XXX</w:t>
            </w:r>
          </w:p>
          <w:p w:rsidR="000737EE" w:rsidRPr="00314185" w:rsidRDefault="000737EE" w:rsidP="00B925AC">
            <w:pPr>
              <w:pStyle w:val="DefaultText2"/>
              <w:tabs>
                <w:tab w:val="left" w:pos="567"/>
                <w:tab w:val="left" w:pos="3402"/>
              </w:tabs>
              <w:ind w:left="567" w:hanging="567"/>
              <w:rPr>
                <w:rFonts w:ascii="Arial" w:hAnsi="Arial"/>
                <w:noProof/>
                <w:sz w:val="22"/>
                <w:szCs w:val="22"/>
                <w:lang w:val="de-DE"/>
              </w:rPr>
            </w:pPr>
            <w:r w:rsidRPr="00314185">
              <w:rPr>
                <w:rFonts w:ascii="Arial" w:hAnsi="Arial"/>
                <w:noProof/>
                <w:sz w:val="22"/>
                <w:szCs w:val="22"/>
                <w:lang w:val="de-DE"/>
              </w:rPr>
              <w:t xml:space="preserve">e-mail : </w:t>
            </w:r>
            <w:hyperlink r:id="rId13" w:history="1">
              <w:r w:rsidRPr="00314185">
                <w:rPr>
                  <w:rStyle w:val="Hyperlink"/>
                  <w:rFonts w:ascii="Arial" w:hAnsi="Arial"/>
                  <w:noProof/>
                  <w:sz w:val="22"/>
                  <w:szCs w:val="22"/>
                  <w:lang w:val="de-DE"/>
                </w:rPr>
                <w:t>XXXX@hse.gov.uk</w:t>
              </w:r>
            </w:hyperlink>
          </w:p>
          <w:p w:rsidR="000737EE" w:rsidRPr="00314185" w:rsidRDefault="000737EE" w:rsidP="00B925AC">
            <w:pPr>
              <w:pStyle w:val="DefaultText2"/>
              <w:tabs>
                <w:tab w:val="left" w:pos="567"/>
                <w:tab w:val="left" w:pos="3402"/>
              </w:tabs>
              <w:ind w:left="567" w:hanging="567"/>
              <w:rPr>
                <w:rFonts w:ascii="Arial" w:hAnsi="Arial"/>
                <w:noProof/>
                <w:sz w:val="20"/>
                <w:lang w:val="de-DE"/>
              </w:rPr>
            </w:pPr>
          </w:p>
        </w:tc>
        <w:tc>
          <w:tcPr>
            <w:tcW w:w="4860" w:type="dxa"/>
          </w:tcPr>
          <w:p w:rsidR="000737EE" w:rsidRPr="00314185" w:rsidRDefault="000737EE" w:rsidP="00B925AC">
            <w:pPr>
              <w:pStyle w:val="DefaultText"/>
              <w:rPr>
                <w:noProof/>
                <w:lang w:val="de-DE"/>
              </w:rPr>
            </w:pPr>
          </w:p>
        </w:tc>
      </w:tr>
    </w:tbl>
    <w:p w:rsidR="000737EE" w:rsidRPr="00314185" w:rsidRDefault="000737EE" w:rsidP="000737EE">
      <w:pPr>
        <w:jc w:val="both"/>
        <w:rPr>
          <w:rFonts w:cs="Arial"/>
          <w:b/>
          <w:sz w:val="22"/>
          <w:szCs w:val="22"/>
          <w:lang w:val="de-DE"/>
        </w:rPr>
      </w:pPr>
    </w:p>
    <w:p w:rsidR="000737EE" w:rsidRPr="00314185" w:rsidRDefault="000737EE" w:rsidP="000737EE">
      <w:pPr>
        <w:spacing w:before="240"/>
        <w:jc w:val="both"/>
        <w:rPr>
          <w:rFonts w:cs="Arial"/>
          <w:sz w:val="22"/>
          <w:szCs w:val="22"/>
          <w:lang w:val="de-DE"/>
        </w:rPr>
      </w:pPr>
      <w:r w:rsidRPr="00314185">
        <w:rPr>
          <w:rFonts w:cs="Arial"/>
          <w:sz w:val="22"/>
          <w:szCs w:val="22"/>
          <w:lang w:val="de-DE"/>
        </w:rPr>
        <w:tab/>
      </w:r>
    </w:p>
    <w:p w:rsidR="000737EE" w:rsidRPr="00A9110F" w:rsidRDefault="000737EE" w:rsidP="000737EE">
      <w:pPr>
        <w:jc w:val="both"/>
        <w:rPr>
          <w:rFonts w:cs="Arial"/>
          <w:b/>
          <w:sz w:val="22"/>
          <w:szCs w:val="22"/>
        </w:rPr>
      </w:pPr>
      <w:bookmarkStart w:id="17" w:name="_Ref266464072"/>
      <w:r w:rsidRPr="00284199">
        <w:rPr>
          <w:rFonts w:cs="Arial"/>
          <w:szCs w:val="22"/>
          <w:lang w:val="en-US"/>
        </w:rPr>
        <w:br w:type="page"/>
      </w:r>
      <w:bookmarkEnd w:id="17"/>
      <w:r w:rsidRPr="00A9110F">
        <w:rPr>
          <w:rFonts w:cs="Arial"/>
          <w:b/>
          <w:sz w:val="22"/>
          <w:szCs w:val="22"/>
        </w:rPr>
        <w:lastRenderedPageBreak/>
        <w:t xml:space="preserve">Schedule </w:t>
      </w:r>
      <w:r w:rsidRPr="004B2792">
        <w:rPr>
          <w:rFonts w:cs="Arial"/>
          <w:b/>
          <w:sz w:val="22"/>
          <w:szCs w:val="22"/>
        </w:rPr>
        <w:t>3</w:t>
      </w:r>
    </w:p>
    <w:p w:rsidR="000737EE" w:rsidRDefault="000737EE" w:rsidP="000737EE">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0737EE" w:rsidRDefault="000737EE" w:rsidP="000737EE">
      <w:pPr>
        <w:jc w:val="both"/>
        <w:rPr>
          <w:rFonts w:cs="Arial"/>
          <w:b/>
          <w:sz w:val="22"/>
          <w:szCs w:val="22"/>
        </w:rPr>
      </w:pPr>
    </w:p>
    <w:p w:rsidR="000737EE" w:rsidRPr="00192975" w:rsidRDefault="000737EE" w:rsidP="000737EE">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0737EE" w:rsidRDefault="000737EE" w:rsidP="000737EE">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0737EE" w:rsidTr="00B925AC">
        <w:tc>
          <w:tcPr>
            <w:tcW w:w="4157" w:type="dxa"/>
            <w:shd w:val="clear" w:color="auto" w:fill="D9D9D9" w:themeFill="background1" w:themeFillShade="D9"/>
          </w:tcPr>
          <w:p w:rsidR="000737EE" w:rsidRDefault="000737EE" w:rsidP="00B925AC">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0737EE" w:rsidRDefault="000737EE" w:rsidP="00B925AC">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0737EE" w:rsidTr="00B925AC">
        <w:tc>
          <w:tcPr>
            <w:tcW w:w="4157" w:type="dxa"/>
          </w:tcPr>
          <w:p w:rsidR="000737EE" w:rsidRDefault="000737EE" w:rsidP="00B925AC">
            <w:pPr>
              <w:pStyle w:val="DefaultText"/>
              <w:spacing w:before="240" w:line="288" w:lineRule="auto"/>
              <w:jc w:val="both"/>
              <w:rPr>
                <w:rFonts w:ascii="TrebuchetMS" w:hAnsi="TrebuchetMS" w:cs="TrebuchetMS"/>
                <w:sz w:val="22"/>
                <w:szCs w:val="22"/>
              </w:rPr>
            </w:pPr>
          </w:p>
        </w:tc>
        <w:tc>
          <w:tcPr>
            <w:tcW w:w="4748" w:type="dxa"/>
          </w:tcPr>
          <w:p w:rsidR="000737EE" w:rsidRDefault="000737EE" w:rsidP="00B925AC">
            <w:pPr>
              <w:pStyle w:val="DefaultText"/>
              <w:spacing w:before="240" w:line="288" w:lineRule="auto"/>
              <w:jc w:val="both"/>
              <w:rPr>
                <w:rFonts w:ascii="TrebuchetMS" w:hAnsi="TrebuchetMS" w:cs="TrebuchetMS"/>
                <w:sz w:val="22"/>
                <w:szCs w:val="22"/>
              </w:rPr>
            </w:pPr>
          </w:p>
        </w:tc>
      </w:tr>
      <w:tr w:rsidR="000737EE" w:rsidTr="00B925AC">
        <w:tc>
          <w:tcPr>
            <w:tcW w:w="4157" w:type="dxa"/>
          </w:tcPr>
          <w:p w:rsidR="000737EE" w:rsidRDefault="000737EE" w:rsidP="00B925AC">
            <w:pPr>
              <w:pStyle w:val="DefaultText"/>
              <w:spacing w:before="240" w:line="288" w:lineRule="auto"/>
              <w:jc w:val="both"/>
              <w:rPr>
                <w:rFonts w:ascii="TrebuchetMS" w:hAnsi="TrebuchetMS" w:cs="TrebuchetMS"/>
                <w:sz w:val="22"/>
                <w:szCs w:val="22"/>
              </w:rPr>
            </w:pPr>
          </w:p>
        </w:tc>
        <w:tc>
          <w:tcPr>
            <w:tcW w:w="4748" w:type="dxa"/>
          </w:tcPr>
          <w:p w:rsidR="000737EE" w:rsidRDefault="000737EE" w:rsidP="00B925AC">
            <w:pPr>
              <w:pStyle w:val="DefaultText"/>
              <w:spacing w:before="240" w:line="288" w:lineRule="auto"/>
              <w:jc w:val="both"/>
              <w:rPr>
                <w:rFonts w:ascii="TrebuchetMS" w:hAnsi="TrebuchetMS" w:cs="TrebuchetMS"/>
                <w:sz w:val="22"/>
                <w:szCs w:val="22"/>
              </w:rPr>
            </w:pPr>
          </w:p>
        </w:tc>
      </w:tr>
    </w:tbl>
    <w:p w:rsidR="000737EE" w:rsidRDefault="000737EE" w:rsidP="000737EE">
      <w:pPr>
        <w:spacing w:line="240" w:lineRule="auto"/>
        <w:rPr>
          <w:rFonts w:cs="Arial"/>
          <w:b/>
          <w:color w:val="auto"/>
          <w:sz w:val="22"/>
          <w:szCs w:val="22"/>
        </w:rPr>
      </w:pPr>
    </w:p>
    <w:p w:rsidR="000737EE" w:rsidRDefault="000737EE" w:rsidP="000737EE">
      <w:pPr>
        <w:spacing w:line="240" w:lineRule="auto"/>
        <w:rPr>
          <w:rFonts w:cs="Arial"/>
          <w:b/>
          <w:szCs w:val="22"/>
        </w:rPr>
      </w:pPr>
      <w:r w:rsidRPr="00192975">
        <w:rPr>
          <w:rFonts w:cs="Arial"/>
          <w:b/>
          <w:szCs w:val="22"/>
        </w:rPr>
        <w:t>Table 2</w:t>
      </w:r>
      <w:r>
        <w:rPr>
          <w:rFonts w:cs="Arial"/>
          <w:b/>
          <w:szCs w:val="22"/>
        </w:rPr>
        <w:t xml:space="preserve"> - </w:t>
      </w:r>
    </w:p>
    <w:p w:rsidR="000737EE" w:rsidRDefault="000737EE" w:rsidP="000737EE">
      <w:pPr>
        <w:spacing w:line="240" w:lineRule="auto"/>
        <w:rPr>
          <w:rFonts w:cs="Arial"/>
          <w:b/>
          <w:szCs w:val="22"/>
        </w:rPr>
      </w:pPr>
    </w:p>
    <w:p w:rsidR="000737EE" w:rsidRDefault="000737EE" w:rsidP="000737EE">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0737EE" w:rsidTr="00B925AC">
        <w:tc>
          <w:tcPr>
            <w:tcW w:w="4157" w:type="dxa"/>
            <w:shd w:val="clear" w:color="auto" w:fill="D9D9D9" w:themeFill="background1" w:themeFillShade="D9"/>
          </w:tcPr>
          <w:p w:rsidR="000737EE" w:rsidRDefault="000737EE" w:rsidP="00B925AC">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0737EE" w:rsidRDefault="000737EE" w:rsidP="00B925AC">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0737EE" w:rsidTr="00B925AC">
        <w:tc>
          <w:tcPr>
            <w:tcW w:w="4157" w:type="dxa"/>
          </w:tcPr>
          <w:p w:rsidR="000737EE" w:rsidRDefault="000737EE" w:rsidP="00B925AC">
            <w:pPr>
              <w:pStyle w:val="DefaultText"/>
              <w:spacing w:before="240" w:line="288" w:lineRule="auto"/>
              <w:jc w:val="both"/>
              <w:rPr>
                <w:rFonts w:ascii="TrebuchetMS" w:hAnsi="TrebuchetMS" w:cs="TrebuchetMS"/>
                <w:sz w:val="22"/>
                <w:szCs w:val="22"/>
              </w:rPr>
            </w:pPr>
          </w:p>
        </w:tc>
        <w:tc>
          <w:tcPr>
            <w:tcW w:w="4748" w:type="dxa"/>
          </w:tcPr>
          <w:p w:rsidR="000737EE" w:rsidRDefault="000737EE" w:rsidP="00B925AC">
            <w:pPr>
              <w:pStyle w:val="DefaultText"/>
              <w:spacing w:before="240" w:line="288" w:lineRule="auto"/>
              <w:jc w:val="both"/>
              <w:rPr>
                <w:rFonts w:ascii="TrebuchetMS" w:hAnsi="TrebuchetMS" w:cs="TrebuchetMS"/>
                <w:sz w:val="22"/>
                <w:szCs w:val="22"/>
              </w:rPr>
            </w:pPr>
          </w:p>
        </w:tc>
      </w:tr>
      <w:tr w:rsidR="000737EE" w:rsidTr="00B925AC">
        <w:tc>
          <w:tcPr>
            <w:tcW w:w="4157" w:type="dxa"/>
          </w:tcPr>
          <w:p w:rsidR="000737EE" w:rsidRDefault="000737EE" w:rsidP="00B925AC">
            <w:pPr>
              <w:pStyle w:val="DefaultText"/>
              <w:spacing w:before="240" w:line="288" w:lineRule="auto"/>
              <w:jc w:val="both"/>
              <w:rPr>
                <w:rFonts w:ascii="TrebuchetMS" w:hAnsi="TrebuchetMS" w:cs="TrebuchetMS"/>
                <w:sz w:val="22"/>
                <w:szCs w:val="22"/>
              </w:rPr>
            </w:pPr>
          </w:p>
        </w:tc>
        <w:tc>
          <w:tcPr>
            <w:tcW w:w="4748" w:type="dxa"/>
          </w:tcPr>
          <w:p w:rsidR="000737EE" w:rsidRDefault="000737EE" w:rsidP="00B925AC">
            <w:pPr>
              <w:pStyle w:val="DefaultText"/>
              <w:spacing w:before="240" w:line="288" w:lineRule="auto"/>
              <w:jc w:val="both"/>
              <w:rPr>
                <w:rFonts w:ascii="TrebuchetMS" w:hAnsi="TrebuchetMS" w:cs="TrebuchetMS"/>
                <w:sz w:val="22"/>
                <w:szCs w:val="22"/>
              </w:rPr>
            </w:pPr>
          </w:p>
        </w:tc>
      </w:tr>
    </w:tbl>
    <w:p w:rsidR="000737EE" w:rsidRPr="00192975" w:rsidRDefault="000737EE" w:rsidP="000737EE">
      <w:pPr>
        <w:spacing w:line="240" w:lineRule="auto"/>
        <w:rPr>
          <w:rFonts w:cs="Arial"/>
          <w:b/>
          <w:color w:val="auto"/>
          <w:sz w:val="22"/>
          <w:szCs w:val="22"/>
        </w:rPr>
      </w:pPr>
    </w:p>
    <w:p w:rsidR="000737EE" w:rsidRDefault="000737EE" w:rsidP="000737EE">
      <w:pPr>
        <w:spacing w:line="240" w:lineRule="auto"/>
        <w:rPr>
          <w:rFonts w:cs="Arial"/>
          <w:b/>
          <w:color w:val="auto"/>
          <w:sz w:val="22"/>
          <w:szCs w:val="22"/>
        </w:rPr>
      </w:pPr>
      <w:r>
        <w:rPr>
          <w:rFonts w:cs="Arial"/>
          <w:szCs w:val="22"/>
        </w:rPr>
        <w:br w:type="page"/>
      </w:r>
    </w:p>
    <w:p w:rsidR="000737EE" w:rsidRPr="00A95506" w:rsidRDefault="000737EE" w:rsidP="000737EE">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0737EE" w:rsidRDefault="000737EE" w:rsidP="000737EE">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0737EE" w:rsidRDefault="000737EE" w:rsidP="000737EE">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0737EE" w:rsidRPr="00802E44" w:rsidRDefault="000737EE" w:rsidP="000737EE"/>
    <w:p w:rsidR="000737EE" w:rsidRDefault="000737EE" w:rsidP="000737EE">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737EE" w:rsidRDefault="000737EE" w:rsidP="000737EE">
      <w:pPr>
        <w:pStyle w:val="MRSchedule2"/>
        <w:spacing w:before="120" w:line="288" w:lineRule="auto"/>
        <w:rPr>
          <w:rFonts w:ascii="Arial Bold" w:hAnsi="Arial Bold" w:cs="Arial"/>
          <w:b/>
          <w:caps/>
          <w:szCs w:val="22"/>
          <w:u w:val="none"/>
        </w:rPr>
      </w:pPr>
    </w:p>
    <w:p w:rsidR="000737EE" w:rsidRDefault="000737EE" w:rsidP="000737EE">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Pr>
          <w:rFonts w:cs="Arial"/>
          <w:szCs w:val="22"/>
          <w:u w:val="none"/>
        </w:rPr>
        <w:t>and Interpretation</w:t>
      </w:r>
    </w:p>
    <w:p w:rsidR="000737EE" w:rsidRPr="00176D58" w:rsidRDefault="000737EE" w:rsidP="000737EE">
      <w:pPr>
        <w:rPr>
          <w:sz w:val="22"/>
          <w:szCs w:val="22"/>
        </w:rPr>
      </w:pPr>
    </w:p>
    <w:p w:rsidR="000737EE" w:rsidRDefault="000737EE" w:rsidP="000737EE">
      <w:pPr>
        <w:rPr>
          <w:sz w:val="22"/>
          <w:szCs w:val="22"/>
        </w:rPr>
      </w:pPr>
      <w:r w:rsidRPr="00176D58">
        <w:rPr>
          <w:sz w:val="22"/>
          <w:szCs w:val="22"/>
        </w:rPr>
        <w:t>2</w:t>
      </w:r>
      <w:r w:rsidRPr="00176D58">
        <w:rPr>
          <w:sz w:val="22"/>
          <w:szCs w:val="22"/>
        </w:rPr>
        <w:tab/>
      </w:r>
      <w:r>
        <w:rPr>
          <w:sz w:val="22"/>
          <w:szCs w:val="22"/>
        </w:rPr>
        <w:t>Contractor’s Responsibilities</w:t>
      </w:r>
    </w:p>
    <w:p w:rsidR="000737EE" w:rsidRDefault="000737EE" w:rsidP="000737EE">
      <w:pPr>
        <w:rPr>
          <w:sz w:val="22"/>
          <w:szCs w:val="22"/>
        </w:rPr>
      </w:pPr>
    </w:p>
    <w:p w:rsidR="000737EE" w:rsidRDefault="000737EE" w:rsidP="000737EE">
      <w:pPr>
        <w:rPr>
          <w:sz w:val="22"/>
          <w:szCs w:val="22"/>
        </w:rPr>
      </w:pPr>
      <w:r>
        <w:rPr>
          <w:sz w:val="22"/>
          <w:szCs w:val="22"/>
        </w:rPr>
        <w:t>3</w:t>
      </w:r>
      <w:r>
        <w:rPr>
          <w:sz w:val="22"/>
          <w:szCs w:val="22"/>
        </w:rPr>
        <w:tab/>
        <w:t>Quality and Performance</w:t>
      </w:r>
    </w:p>
    <w:p w:rsidR="000737EE" w:rsidRDefault="000737EE" w:rsidP="000737EE">
      <w:pPr>
        <w:rPr>
          <w:sz w:val="22"/>
          <w:szCs w:val="22"/>
        </w:rPr>
      </w:pPr>
    </w:p>
    <w:p w:rsidR="000737EE" w:rsidRDefault="000737EE" w:rsidP="000737EE">
      <w:pPr>
        <w:rPr>
          <w:sz w:val="22"/>
          <w:szCs w:val="22"/>
        </w:rPr>
      </w:pPr>
      <w:r>
        <w:rPr>
          <w:sz w:val="22"/>
          <w:szCs w:val="22"/>
        </w:rPr>
        <w:t>4</w:t>
      </w:r>
      <w:r>
        <w:rPr>
          <w:sz w:val="22"/>
          <w:szCs w:val="22"/>
        </w:rPr>
        <w:tab/>
        <w:t>Contractor’s Team</w:t>
      </w:r>
    </w:p>
    <w:p w:rsidR="000737EE" w:rsidRDefault="000737EE" w:rsidP="000737EE">
      <w:pPr>
        <w:rPr>
          <w:sz w:val="22"/>
          <w:szCs w:val="22"/>
        </w:rPr>
      </w:pPr>
    </w:p>
    <w:p w:rsidR="000737EE" w:rsidRDefault="000737EE" w:rsidP="000737EE">
      <w:pPr>
        <w:rPr>
          <w:sz w:val="22"/>
          <w:szCs w:val="22"/>
        </w:rPr>
      </w:pPr>
      <w:r>
        <w:rPr>
          <w:sz w:val="22"/>
          <w:szCs w:val="22"/>
        </w:rPr>
        <w:t>5</w:t>
      </w:r>
      <w:r>
        <w:rPr>
          <w:sz w:val="22"/>
          <w:szCs w:val="22"/>
        </w:rPr>
        <w:tab/>
        <w:t>Status</w:t>
      </w:r>
    </w:p>
    <w:p w:rsidR="000737EE" w:rsidRDefault="000737EE" w:rsidP="000737EE">
      <w:pPr>
        <w:rPr>
          <w:sz w:val="22"/>
          <w:szCs w:val="22"/>
        </w:rPr>
      </w:pPr>
    </w:p>
    <w:p w:rsidR="000737EE" w:rsidRDefault="000737EE" w:rsidP="000737EE">
      <w:pPr>
        <w:rPr>
          <w:sz w:val="22"/>
          <w:szCs w:val="22"/>
        </w:rPr>
      </w:pPr>
      <w:r>
        <w:rPr>
          <w:sz w:val="22"/>
          <w:szCs w:val="22"/>
        </w:rPr>
        <w:t>6</w:t>
      </w:r>
      <w:r>
        <w:rPr>
          <w:sz w:val="22"/>
          <w:szCs w:val="22"/>
        </w:rPr>
        <w:tab/>
        <w:t>Price and Payment</w:t>
      </w:r>
    </w:p>
    <w:p w:rsidR="000737EE" w:rsidRDefault="000737EE" w:rsidP="000737EE">
      <w:pPr>
        <w:rPr>
          <w:sz w:val="22"/>
          <w:szCs w:val="22"/>
        </w:rPr>
      </w:pPr>
    </w:p>
    <w:p w:rsidR="000737EE" w:rsidRDefault="000737EE" w:rsidP="000737EE">
      <w:pPr>
        <w:rPr>
          <w:sz w:val="22"/>
          <w:szCs w:val="22"/>
        </w:rPr>
      </w:pPr>
      <w:r>
        <w:rPr>
          <w:sz w:val="22"/>
          <w:szCs w:val="22"/>
        </w:rPr>
        <w:t>7</w:t>
      </w:r>
      <w:r>
        <w:rPr>
          <w:sz w:val="22"/>
          <w:szCs w:val="22"/>
        </w:rPr>
        <w:tab/>
        <w:t>Audit</w:t>
      </w:r>
    </w:p>
    <w:p w:rsidR="000737EE" w:rsidRDefault="000737EE" w:rsidP="000737EE">
      <w:pPr>
        <w:rPr>
          <w:sz w:val="22"/>
          <w:szCs w:val="22"/>
        </w:rPr>
      </w:pPr>
    </w:p>
    <w:p w:rsidR="000737EE" w:rsidRDefault="000737EE" w:rsidP="000737EE">
      <w:pPr>
        <w:rPr>
          <w:sz w:val="22"/>
          <w:szCs w:val="22"/>
        </w:rPr>
      </w:pPr>
      <w:r>
        <w:rPr>
          <w:sz w:val="22"/>
          <w:szCs w:val="22"/>
        </w:rPr>
        <w:t>8</w:t>
      </w:r>
      <w:r>
        <w:rPr>
          <w:sz w:val="22"/>
          <w:szCs w:val="22"/>
        </w:rPr>
        <w:tab/>
        <w:t>Change Control and Variation</w:t>
      </w:r>
    </w:p>
    <w:p w:rsidR="000737EE" w:rsidRDefault="000737EE" w:rsidP="000737EE">
      <w:pPr>
        <w:rPr>
          <w:sz w:val="22"/>
          <w:szCs w:val="22"/>
        </w:rPr>
      </w:pPr>
    </w:p>
    <w:p w:rsidR="000737EE" w:rsidRDefault="000737EE" w:rsidP="000737EE">
      <w:pPr>
        <w:rPr>
          <w:sz w:val="22"/>
          <w:szCs w:val="22"/>
        </w:rPr>
      </w:pPr>
      <w:r>
        <w:rPr>
          <w:sz w:val="22"/>
          <w:szCs w:val="22"/>
        </w:rPr>
        <w:t>9</w:t>
      </w:r>
      <w:r>
        <w:rPr>
          <w:sz w:val="22"/>
          <w:szCs w:val="22"/>
        </w:rPr>
        <w:tab/>
        <w:t>Intellectual Property Rights</w:t>
      </w:r>
    </w:p>
    <w:p w:rsidR="000737EE" w:rsidRDefault="000737EE" w:rsidP="000737EE">
      <w:pPr>
        <w:rPr>
          <w:sz w:val="22"/>
          <w:szCs w:val="22"/>
        </w:rPr>
      </w:pPr>
    </w:p>
    <w:p w:rsidR="000737EE" w:rsidRDefault="000737EE" w:rsidP="000737EE">
      <w:pPr>
        <w:rPr>
          <w:sz w:val="22"/>
          <w:szCs w:val="22"/>
        </w:rPr>
      </w:pPr>
      <w:r>
        <w:rPr>
          <w:sz w:val="22"/>
          <w:szCs w:val="22"/>
        </w:rPr>
        <w:t>10</w:t>
      </w:r>
      <w:r>
        <w:rPr>
          <w:sz w:val="22"/>
          <w:szCs w:val="22"/>
        </w:rPr>
        <w:tab/>
        <w:t>Limitation of Liability</w:t>
      </w:r>
    </w:p>
    <w:p w:rsidR="000737EE" w:rsidRDefault="000737EE" w:rsidP="000737EE">
      <w:pPr>
        <w:rPr>
          <w:sz w:val="22"/>
          <w:szCs w:val="22"/>
        </w:rPr>
      </w:pPr>
    </w:p>
    <w:p w:rsidR="000737EE" w:rsidRDefault="000737EE" w:rsidP="000737EE">
      <w:pPr>
        <w:rPr>
          <w:sz w:val="22"/>
          <w:szCs w:val="22"/>
        </w:rPr>
      </w:pPr>
      <w:r>
        <w:rPr>
          <w:sz w:val="22"/>
          <w:szCs w:val="22"/>
        </w:rPr>
        <w:t>11</w:t>
      </w:r>
      <w:r>
        <w:rPr>
          <w:sz w:val="22"/>
          <w:szCs w:val="22"/>
        </w:rPr>
        <w:tab/>
        <w:t>Confidentiality and Freedom of Information</w:t>
      </w:r>
    </w:p>
    <w:p w:rsidR="000737EE" w:rsidRDefault="000737EE" w:rsidP="000737EE">
      <w:pPr>
        <w:rPr>
          <w:sz w:val="22"/>
          <w:szCs w:val="22"/>
        </w:rPr>
      </w:pPr>
    </w:p>
    <w:p w:rsidR="000737EE" w:rsidRDefault="000737EE" w:rsidP="000737EE">
      <w:pPr>
        <w:rPr>
          <w:sz w:val="22"/>
          <w:szCs w:val="22"/>
        </w:rPr>
      </w:pPr>
      <w:r>
        <w:rPr>
          <w:sz w:val="22"/>
          <w:szCs w:val="22"/>
        </w:rPr>
        <w:t>12</w:t>
      </w:r>
      <w:r>
        <w:rPr>
          <w:sz w:val="22"/>
          <w:szCs w:val="22"/>
        </w:rPr>
        <w:tab/>
        <w:t>Data Protection</w:t>
      </w:r>
    </w:p>
    <w:p w:rsidR="000737EE" w:rsidRDefault="000737EE" w:rsidP="000737EE">
      <w:pPr>
        <w:rPr>
          <w:sz w:val="22"/>
          <w:szCs w:val="22"/>
        </w:rPr>
      </w:pPr>
    </w:p>
    <w:p w:rsidR="000737EE" w:rsidRDefault="000737EE" w:rsidP="000737EE">
      <w:pPr>
        <w:rPr>
          <w:sz w:val="22"/>
          <w:szCs w:val="22"/>
        </w:rPr>
      </w:pPr>
      <w:r>
        <w:rPr>
          <w:sz w:val="22"/>
          <w:szCs w:val="22"/>
        </w:rPr>
        <w:t>13</w:t>
      </w:r>
      <w:r>
        <w:rPr>
          <w:sz w:val="22"/>
          <w:szCs w:val="22"/>
        </w:rPr>
        <w:tab/>
        <w:t>Force Majeure</w:t>
      </w:r>
    </w:p>
    <w:p w:rsidR="000737EE" w:rsidRDefault="000737EE" w:rsidP="000737EE">
      <w:pPr>
        <w:rPr>
          <w:sz w:val="22"/>
          <w:szCs w:val="22"/>
        </w:rPr>
      </w:pPr>
    </w:p>
    <w:p w:rsidR="000737EE" w:rsidRDefault="000737EE" w:rsidP="000737EE">
      <w:pPr>
        <w:rPr>
          <w:sz w:val="22"/>
          <w:szCs w:val="22"/>
        </w:rPr>
      </w:pPr>
      <w:r>
        <w:rPr>
          <w:sz w:val="22"/>
          <w:szCs w:val="22"/>
        </w:rPr>
        <w:t>14</w:t>
      </w:r>
      <w:r>
        <w:rPr>
          <w:sz w:val="22"/>
          <w:szCs w:val="22"/>
        </w:rPr>
        <w:tab/>
        <w:t>Termination</w:t>
      </w:r>
    </w:p>
    <w:p w:rsidR="000737EE" w:rsidRDefault="000737EE" w:rsidP="000737EE">
      <w:pPr>
        <w:rPr>
          <w:sz w:val="22"/>
          <w:szCs w:val="22"/>
        </w:rPr>
      </w:pPr>
    </w:p>
    <w:p w:rsidR="000737EE" w:rsidRDefault="000737EE" w:rsidP="000737EE">
      <w:pPr>
        <w:rPr>
          <w:sz w:val="22"/>
          <w:szCs w:val="22"/>
        </w:rPr>
      </w:pPr>
      <w:r>
        <w:rPr>
          <w:sz w:val="22"/>
          <w:szCs w:val="22"/>
        </w:rPr>
        <w:t>15</w:t>
      </w:r>
      <w:r>
        <w:rPr>
          <w:sz w:val="22"/>
          <w:szCs w:val="22"/>
        </w:rPr>
        <w:tab/>
        <w:t>Health and Safety</w:t>
      </w:r>
    </w:p>
    <w:p w:rsidR="000737EE" w:rsidRDefault="000737EE" w:rsidP="000737EE">
      <w:pPr>
        <w:rPr>
          <w:sz w:val="22"/>
          <w:szCs w:val="22"/>
        </w:rPr>
      </w:pPr>
    </w:p>
    <w:p w:rsidR="000737EE" w:rsidRDefault="000737EE" w:rsidP="000737EE">
      <w:pPr>
        <w:rPr>
          <w:sz w:val="22"/>
          <w:szCs w:val="22"/>
        </w:rPr>
      </w:pPr>
      <w:r>
        <w:rPr>
          <w:sz w:val="22"/>
          <w:szCs w:val="22"/>
        </w:rPr>
        <w:t>16</w:t>
      </w:r>
      <w:r>
        <w:rPr>
          <w:sz w:val="22"/>
          <w:szCs w:val="22"/>
        </w:rPr>
        <w:tab/>
        <w:t>Prevention of Fraud, Corruption and Bribery</w:t>
      </w:r>
    </w:p>
    <w:p w:rsidR="000737EE" w:rsidRDefault="000737EE" w:rsidP="000737EE">
      <w:pPr>
        <w:rPr>
          <w:sz w:val="22"/>
          <w:szCs w:val="22"/>
        </w:rPr>
      </w:pPr>
    </w:p>
    <w:p w:rsidR="000737EE" w:rsidRDefault="000737EE" w:rsidP="000737EE">
      <w:pPr>
        <w:rPr>
          <w:sz w:val="22"/>
          <w:szCs w:val="22"/>
        </w:rPr>
      </w:pPr>
      <w:r>
        <w:rPr>
          <w:sz w:val="22"/>
          <w:szCs w:val="22"/>
        </w:rPr>
        <w:t>17</w:t>
      </w:r>
      <w:r>
        <w:rPr>
          <w:sz w:val="22"/>
          <w:szCs w:val="22"/>
        </w:rPr>
        <w:tab/>
        <w:t>Conflicts of Interest</w:t>
      </w:r>
    </w:p>
    <w:p w:rsidR="000737EE" w:rsidRDefault="000737EE" w:rsidP="000737EE">
      <w:pPr>
        <w:rPr>
          <w:sz w:val="22"/>
          <w:szCs w:val="22"/>
        </w:rPr>
      </w:pPr>
    </w:p>
    <w:p w:rsidR="000737EE" w:rsidRDefault="000737EE" w:rsidP="000737EE">
      <w:pPr>
        <w:rPr>
          <w:sz w:val="22"/>
          <w:szCs w:val="22"/>
        </w:rPr>
      </w:pPr>
      <w:r>
        <w:rPr>
          <w:sz w:val="22"/>
          <w:szCs w:val="22"/>
        </w:rPr>
        <w:t>18</w:t>
      </w:r>
      <w:r>
        <w:rPr>
          <w:sz w:val="22"/>
          <w:szCs w:val="22"/>
        </w:rPr>
        <w:tab/>
        <w:t>Responsible Business</w:t>
      </w:r>
    </w:p>
    <w:p w:rsidR="000737EE" w:rsidRDefault="000737EE" w:rsidP="000737EE">
      <w:pPr>
        <w:rPr>
          <w:sz w:val="22"/>
          <w:szCs w:val="22"/>
        </w:rPr>
      </w:pPr>
    </w:p>
    <w:p w:rsidR="000737EE" w:rsidRDefault="000737EE" w:rsidP="000737EE">
      <w:pPr>
        <w:rPr>
          <w:sz w:val="22"/>
          <w:szCs w:val="22"/>
        </w:rPr>
      </w:pPr>
      <w:r>
        <w:rPr>
          <w:sz w:val="22"/>
          <w:szCs w:val="22"/>
        </w:rPr>
        <w:lastRenderedPageBreak/>
        <w:t>19</w:t>
      </w:r>
      <w:r>
        <w:rPr>
          <w:sz w:val="22"/>
          <w:szCs w:val="22"/>
        </w:rPr>
        <w:tab/>
        <w:t>Welsh Language Scheme</w:t>
      </w:r>
    </w:p>
    <w:p w:rsidR="000737EE" w:rsidRDefault="000737EE" w:rsidP="000737EE">
      <w:pPr>
        <w:rPr>
          <w:sz w:val="22"/>
          <w:szCs w:val="22"/>
        </w:rPr>
      </w:pPr>
    </w:p>
    <w:p w:rsidR="000737EE" w:rsidRDefault="000737EE" w:rsidP="000737EE">
      <w:pPr>
        <w:rPr>
          <w:sz w:val="22"/>
          <w:szCs w:val="22"/>
        </w:rPr>
      </w:pPr>
      <w:r>
        <w:rPr>
          <w:sz w:val="22"/>
          <w:szCs w:val="22"/>
        </w:rPr>
        <w:t>20</w:t>
      </w:r>
      <w:r>
        <w:rPr>
          <w:sz w:val="22"/>
          <w:szCs w:val="22"/>
        </w:rPr>
        <w:tab/>
        <w:t>Publicity</w:t>
      </w:r>
    </w:p>
    <w:p w:rsidR="000737EE" w:rsidRDefault="000737EE" w:rsidP="000737EE">
      <w:pPr>
        <w:rPr>
          <w:sz w:val="22"/>
          <w:szCs w:val="22"/>
        </w:rPr>
      </w:pPr>
    </w:p>
    <w:p w:rsidR="000737EE" w:rsidRDefault="000737EE" w:rsidP="000737EE">
      <w:pPr>
        <w:rPr>
          <w:sz w:val="22"/>
          <w:szCs w:val="22"/>
        </w:rPr>
      </w:pPr>
      <w:r>
        <w:rPr>
          <w:sz w:val="22"/>
          <w:szCs w:val="22"/>
        </w:rPr>
        <w:t>21</w:t>
      </w:r>
      <w:r>
        <w:rPr>
          <w:sz w:val="22"/>
          <w:szCs w:val="22"/>
        </w:rPr>
        <w:tab/>
        <w:t>Assignment and Sub-Contracting</w:t>
      </w:r>
    </w:p>
    <w:p w:rsidR="000737EE" w:rsidRDefault="000737EE" w:rsidP="000737EE">
      <w:pPr>
        <w:rPr>
          <w:sz w:val="22"/>
          <w:szCs w:val="22"/>
        </w:rPr>
      </w:pPr>
    </w:p>
    <w:p w:rsidR="000737EE" w:rsidRDefault="000737EE" w:rsidP="000737EE">
      <w:pPr>
        <w:rPr>
          <w:sz w:val="22"/>
          <w:szCs w:val="22"/>
        </w:rPr>
      </w:pPr>
      <w:r>
        <w:rPr>
          <w:sz w:val="22"/>
          <w:szCs w:val="22"/>
        </w:rPr>
        <w:t>22</w:t>
      </w:r>
      <w:r>
        <w:rPr>
          <w:sz w:val="22"/>
          <w:szCs w:val="22"/>
        </w:rPr>
        <w:tab/>
        <w:t>Third Party Rights</w:t>
      </w:r>
    </w:p>
    <w:p w:rsidR="000737EE" w:rsidRDefault="000737EE" w:rsidP="000737EE">
      <w:pPr>
        <w:rPr>
          <w:sz w:val="22"/>
          <w:szCs w:val="22"/>
        </w:rPr>
      </w:pPr>
    </w:p>
    <w:p w:rsidR="000737EE" w:rsidRDefault="000737EE" w:rsidP="000737EE">
      <w:pPr>
        <w:rPr>
          <w:sz w:val="22"/>
          <w:szCs w:val="22"/>
        </w:rPr>
      </w:pPr>
      <w:r>
        <w:rPr>
          <w:sz w:val="22"/>
          <w:szCs w:val="22"/>
        </w:rPr>
        <w:t>23</w:t>
      </w:r>
      <w:r>
        <w:rPr>
          <w:sz w:val="22"/>
          <w:szCs w:val="22"/>
        </w:rPr>
        <w:tab/>
        <w:t>Entire Agreement</w:t>
      </w:r>
    </w:p>
    <w:p w:rsidR="000737EE" w:rsidRDefault="000737EE" w:rsidP="000737EE">
      <w:pPr>
        <w:rPr>
          <w:sz w:val="22"/>
          <w:szCs w:val="22"/>
        </w:rPr>
      </w:pPr>
    </w:p>
    <w:p w:rsidR="000737EE" w:rsidRDefault="000737EE" w:rsidP="000737EE">
      <w:pPr>
        <w:rPr>
          <w:sz w:val="22"/>
          <w:szCs w:val="22"/>
        </w:rPr>
      </w:pPr>
      <w:r>
        <w:rPr>
          <w:sz w:val="22"/>
          <w:szCs w:val="22"/>
        </w:rPr>
        <w:t>24</w:t>
      </w:r>
      <w:r>
        <w:rPr>
          <w:sz w:val="22"/>
          <w:szCs w:val="22"/>
        </w:rPr>
        <w:tab/>
        <w:t>Waiver</w:t>
      </w:r>
    </w:p>
    <w:p w:rsidR="000737EE" w:rsidRDefault="000737EE" w:rsidP="000737EE">
      <w:pPr>
        <w:rPr>
          <w:sz w:val="22"/>
          <w:szCs w:val="22"/>
        </w:rPr>
      </w:pPr>
    </w:p>
    <w:p w:rsidR="000737EE" w:rsidRDefault="000737EE" w:rsidP="000737EE">
      <w:pPr>
        <w:rPr>
          <w:sz w:val="22"/>
          <w:szCs w:val="22"/>
        </w:rPr>
      </w:pPr>
      <w:r>
        <w:rPr>
          <w:sz w:val="22"/>
          <w:szCs w:val="22"/>
        </w:rPr>
        <w:t>25</w:t>
      </w:r>
      <w:r>
        <w:rPr>
          <w:sz w:val="22"/>
          <w:szCs w:val="22"/>
        </w:rPr>
        <w:tab/>
        <w:t>Severability</w:t>
      </w:r>
    </w:p>
    <w:p w:rsidR="000737EE" w:rsidRDefault="000737EE" w:rsidP="000737EE">
      <w:pPr>
        <w:rPr>
          <w:sz w:val="22"/>
          <w:szCs w:val="22"/>
        </w:rPr>
      </w:pPr>
    </w:p>
    <w:p w:rsidR="000737EE" w:rsidRDefault="000737EE" w:rsidP="000737EE">
      <w:pPr>
        <w:rPr>
          <w:sz w:val="22"/>
          <w:szCs w:val="22"/>
        </w:rPr>
      </w:pPr>
      <w:r>
        <w:rPr>
          <w:sz w:val="22"/>
          <w:szCs w:val="22"/>
        </w:rPr>
        <w:t>26</w:t>
      </w:r>
      <w:r>
        <w:rPr>
          <w:sz w:val="22"/>
          <w:szCs w:val="22"/>
        </w:rPr>
        <w:tab/>
        <w:t>Governing Law</w:t>
      </w:r>
    </w:p>
    <w:p w:rsidR="000737EE" w:rsidRDefault="000737EE" w:rsidP="000737EE">
      <w:pPr>
        <w:rPr>
          <w:sz w:val="22"/>
          <w:szCs w:val="22"/>
        </w:rPr>
      </w:pPr>
    </w:p>
    <w:p w:rsidR="000737EE" w:rsidRDefault="000737EE" w:rsidP="000737EE">
      <w:pPr>
        <w:rPr>
          <w:sz w:val="22"/>
          <w:szCs w:val="22"/>
        </w:rPr>
      </w:pPr>
      <w:r>
        <w:rPr>
          <w:sz w:val="22"/>
          <w:szCs w:val="22"/>
        </w:rPr>
        <w:t>27</w:t>
      </w:r>
      <w:r>
        <w:rPr>
          <w:sz w:val="22"/>
          <w:szCs w:val="22"/>
        </w:rPr>
        <w:tab/>
        <w:t>Dispute Resolution Procedure</w:t>
      </w:r>
    </w:p>
    <w:p w:rsidR="000737EE" w:rsidRDefault="000737EE" w:rsidP="000737EE">
      <w:pPr>
        <w:rPr>
          <w:sz w:val="22"/>
          <w:szCs w:val="22"/>
        </w:rPr>
      </w:pPr>
    </w:p>
    <w:p w:rsidR="000737EE" w:rsidRDefault="000737EE" w:rsidP="000737EE">
      <w:pPr>
        <w:rPr>
          <w:sz w:val="22"/>
          <w:szCs w:val="22"/>
        </w:rPr>
      </w:pPr>
      <w:r>
        <w:rPr>
          <w:sz w:val="22"/>
          <w:szCs w:val="22"/>
        </w:rPr>
        <w:t>28</w:t>
      </w:r>
      <w:r>
        <w:rPr>
          <w:sz w:val="22"/>
          <w:szCs w:val="22"/>
        </w:rPr>
        <w:tab/>
        <w:t>Notices</w:t>
      </w:r>
    </w:p>
    <w:p w:rsidR="000737EE" w:rsidRDefault="000737EE" w:rsidP="000737EE">
      <w:pPr>
        <w:rPr>
          <w:sz w:val="22"/>
          <w:szCs w:val="22"/>
        </w:rPr>
      </w:pPr>
    </w:p>
    <w:p w:rsidR="000737EE" w:rsidRDefault="000737EE" w:rsidP="000737EE">
      <w:pPr>
        <w:rPr>
          <w:sz w:val="22"/>
          <w:szCs w:val="22"/>
        </w:rPr>
      </w:pPr>
      <w:r>
        <w:rPr>
          <w:sz w:val="22"/>
          <w:szCs w:val="22"/>
        </w:rPr>
        <w:t>29</w:t>
      </w:r>
      <w:r>
        <w:rPr>
          <w:sz w:val="22"/>
          <w:szCs w:val="22"/>
        </w:rPr>
        <w:tab/>
        <w:t>Warranties</w:t>
      </w:r>
    </w:p>
    <w:p w:rsidR="000737EE" w:rsidRDefault="000737EE" w:rsidP="000737EE">
      <w:pPr>
        <w:rPr>
          <w:sz w:val="22"/>
          <w:szCs w:val="22"/>
        </w:rPr>
      </w:pPr>
    </w:p>
    <w:p w:rsidR="000737EE" w:rsidRDefault="000737EE" w:rsidP="000737EE">
      <w:pPr>
        <w:rPr>
          <w:sz w:val="22"/>
          <w:szCs w:val="22"/>
        </w:rPr>
      </w:pPr>
      <w:r>
        <w:rPr>
          <w:sz w:val="22"/>
          <w:szCs w:val="22"/>
        </w:rPr>
        <w:t>30</w:t>
      </w:r>
      <w:r>
        <w:rPr>
          <w:sz w:val="22"/>
          <w:szCs w:val="22"/>
        </w:rPr>
        <w:tab/>
        <w:t>Transparency</w:t>
      </w:r>
    </w:p>
    <w:p w:rsidR="000737EE" w:rsidRDefault="000737EE" w:rsidP="000737EE">
      <w:pPr>
        <w:rPr>
          <w:sz w:val="22"/>
          <w:szCs w:val="22"/>
        </w:rPr>
      </w:pPr>
    </w:p>
    <w:p w:rsidR="000737EE" w:rsidRDefault="000737EE" w:rsidP="000737EE">
      <w:pPr>
        <w:rPr>
          <w:sz w:val="22"/>
          <w:szCs w:val="22"/>
        </w:rPr>
      </w:pPr>
      <w:r>
        <w:rPr>
          <w:sz w:val="22"/>
          <w:szCs w:val="22"/>
        </w:rPr>
        <w:t>31</w:t>
      </w:r>
      <w:r>
        <w:rPr>
          <w:sz w:val="22"/>
          <w:szCs w:val="22"/>
        </w:rPr>
        <w:tab/>
        <w:t>Counterparts</w:t>
      </w:r>
    </w:p>
    <w:p w:rsidR="000737EE" w:rsidRDefault="000737EE" w:rsidP="000737EE">
      <w:pPr>
        <w:rPr>
          <w:sz w:val="22"/>
          <w:szCs w:val="22"/>
        </w:rPr>
      </w:pPr>
    </w:p>
    <w:p w:rsidR="000737EE" w:rsidRDefault="000737EE" w:rsidP="000737EE">
      <w:pPr>
        <w:rPr>
          <w:sz w:val="22"/>
          <w:szCs w:val="22"/>
        </w:rPr>
      </w:pPr>
    </w:p>
    <w:p w:rsidR="000737EE" w:rsidRDefault="000737EE" w:rsidP="000737EE">
      <w:pPr>
        <w:rPr>
          <w:sz w:val="22"/>
          <w:szCs w:val="22"/>
        </w:rPr>
      </w:pPr>
    </w:p>
    <w:p w:rsidR="000737EE" w:rsidRDefault="000737EE" w:rsidP="000737EE">
      <w:pPr>
        <w:rPr>
          <w:sz w:val="22"/>
          <w:szCs w:val="22"/>
        </w:rPr>
      </w:pPr>
    </w:p>
    <w:p w:rsidR="000737EE" w:rsidRPr="00176D58" w:rsidRDefault="000737EE" w:rsidP="000737EE">
      <w:pPr>
        <w:rPr>
          <w:sz w:val="22"/>
          <w:szCs w:val="22"/>
        </w:rPr>
      </w:pPr>
    </w:p>
    <w:p w:rsidR="000737EE" w:rsidRPr="00176D58" w:rsidRDefault="000737EE" w:rsidP="000737EE"/>
    <w:p w:rsidR="000737EE" w:rsidRPr="00176D58" w:rsidRDefault="000737EE" w:rsidP="000737EE">
      <w:pPr>
        <w:pStyle w:val="MRSchedule2"/>
        <w:spacing w:before="120" w:line="288" w:lineRule="auto"/>
        <w:jc w:val="left"/>
        <w:rPr>
          <w:rFonts w:cs="Arial"/>
          <w:b/>
          <w:szCs w:val="22"/>
          <w:u w:val="none"/>
        </w:rPr>
      </w:pPr>
      <w:r w:rsidRPr="004B563A">
        <w:rPr>
          <w:rFonts w:cs="Arial"/>
          <w:szCs w:val="22"/>
          <w:u w:val="none"/>
        </w:rPr>
        <w:br w:type="page"/>
      </w:r>
      <w:r w:rsidRPr="00176D58">
        <w:rPr>
          <w:rFonts w:cs="Arial"/>
          <w:b/>
          <w:szCs w:val="22"/>
          <w:u w:val="none"/>
        </w:rPr>
        <w:lastRenderedPageBreak/>
        <w:t>Schedule 4</w:t>
      </w:r>
    </w:p>
    <w:p w:rsidR="000737EE" w:rsidRPr="00A95506" w:rsidRDefault="000737EE" w:rsidP="00655631">
      <w:pPr>
        <w:pStyle w:val="MRheading1"/>
        <w:numPr>
          <w:ilvl w:val="0"/>
          <w:numId w:val="22"/>
        </w:numPr>
        <w:spacing w:line="288" w:lineRule="auto"/>
        <w:ind w:hanging="720"/>
        <w:rPr>
          <w:rFonts w:cs="Arial"/>
          <w:szCs w:val="22"/>
          <w:u w:val="none"/>
        </w:rPr>
      </w:pPr>
      <w:bookmarkStart w:id="19" w:name="_Toc207776101"/>
      <w:bookmarkStart w:id="20" w:name="_Toc207776249"/>
      <w:r>
        <w:rPr>
          <w:rFonts w:cs="Arial"/>
          <w:szCs w:val="22"/>
          <w:u w:val="none"/>
        </w:rPr>
        <w:t>Definitions and I</w:t>
      </w:r>
      <w:r w:rsidRPr="00A95506">
        <w:rPr>
          <w:rFonts w:cs="Arial"/>
          <w:szCs w:val="22"/>
          <w:u w:val="none"/>
        </w:rPr>
        <w:t>nterpretation</w:t>
      </w:r>
      <w:bookmarkEnd w:id="19"/>
      <w:bookmarkEnd w:id="20"/>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In this Contract, unless the context otherwise requires the following words and phrases shall have the following meanings:</w:t>
      </w:r>
    </w:p>
    <w:p w:rsidR="000737EE" w:rsidRPr="006E464C" w:rsidRDefault="000737EE" w:rsidP="00655631">
      <w:pPr>
        <w:pStyle w:val="MRheading3"/>
        <w:numPr>
          <w:ilvl w:val="2"/>
          <w:numId w:val="22"/>
        </w:numPr>
        <w:spacing w:line="288" w:lineRule="auto"/>
        <w:ind w:left="1560" w:hanging="840"/>
        <w:rPr>
          <w:rFonts w:cs="Arial"/>
          <w:szCs w:val="22"/>
        </w:rPr>
      </w:pPr>
      <w:r>
        <w:rPr>
          <w:rFonts w:cs="Arial"/>
          <w:szCs w:val="22"/>
        </w:rPr>
        <w:t>“</w:t>
      </w:r>
      <w:r w:rsidRPr="00B35926">
        <w:rPr>
          <w:rFonts w:cs="Arial"/>
          <w:b/>
          <w:szCs w:val="22"/>
        </w:rPr>
        <w:t>Charges</w:t>
      </w:r>
      <w:r>
        <w:rPr>
          <w:rFonts w:cs="Arial"/>
          <w:szCs w:val="22"/>
        </w:rPr>
        <w:t xml:space="preserve">” means </w:t>
      </w:r>
      <w:r w:rsidRPr="006E464C">
        <w:rPr>
          <w:rFonts w:cs="Arial"/>
          <w:szCs w:val="22"/>
        </w:rPr>
        <w:t>the charges properly paid or payable to the Contractor under this Contract;</w:t>
      </w:r>
    </w:p>
    <w:p w:rsidR="000737EE" w:rsidRPr="00BF7661" w:rsidRDefault="000737EE" w:rsidP="00655631">
      <w:pPr>
        <w:pStyle w:val="MRheading3"/>
        <w:numPr>
          <w:ilvl w:val="2"/>
          <w:numId w:val="22"/>
        </w:numPr>
        <w:spacing w:line="288" w:lineRule="auto"/>
        <w:ind w:left="1560" w:hanging="840"/>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Confidential Information</w:t>
      </w:r>
      <w:r w:rsidRPr="00BF7661">
        <w:rPr>
          <w:rFonts w:cs="Arial"/>
          <w:szCs w:val="22"/>
        </w:rPr>
        <w:t xml:space="preserve">” means any information which has been designated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Pr>
          <w:rFonts w:cs="Arial"/>
          <w:szCs w:val="22"/>
        </w:rPr>
        <w:t xml:space="preserve">w, personnel, and customers of </w:t>
      </w:r>
      <w:r w:rsidRPr="00BF7661">
        <w:rPr>
          <w:rFonts w:cs="Arial"/>
          <w:szCs w:val="22"/>
        </w:rPr>
        <w:t>ONR or the Contractor (as the case may be) and all personal data and sensitive personal data within the meaning of the Data Protection Act 1998;</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Control</w:t>
      </w:r>
      <w:r w:rsidRPr="00BF7661">
        <w:rPr>
          <w:rFonts w:cs="Arial"/>
          <w:szCs w:val="22"/>
        </w:rPr>
        <w:t>” means the ability to direct the affairs of another party whether by virtue of the ownership of shares, contract or otherwise (and “</w:t>
      </w:r>
      <w:r w:rsidRPr="00BF7661">
        <w:rPr>
          <w:rFonts w:cs="Arial"/>
          <w:b/>
          <w:szCs w:val="22"/>
        </w:rPr>
        <w:t>Controlled</w:t>
      </w:r>
      <w:r w:rsidRPr="00BF7661">
        <w:rPr>
          <w:rFonts w:cs="Arial"/>
          <w:szCs w:val="22"/>
        </w:rPr>
        <w:t>” shall be construed accordingly);</w:t>
      </w:r>
    </w:p>
    <w:p w:rsidR="000737EE" w:rsidRDefault="000737EE" w:rsidP="00655631">
      <w:pPr>
        <w:pStyle w:val="MRheading3"/>
        <w:numPr>
          <w:ilvl w:val="2"/>
          <w:numId w:val="22"/>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lastRenderedPageBreak/>
        <w:t>“</w:t>
      </w:r>
      <w:r w:rsidRPr="00BF7661">
        <w:rPr>
          <w:rFonts w:cs="Arial"/>
          <w:b/>
          <w:szCs w:val="22"/>
        </w:rPr>
        <w:t>Equality Legislation</w:t>
      </w:r>
      <w:r w:rsidRPr="00BF7661">
        <w:rPr>
          <w:rFonts w:cs="Arial"/>
          <w:szCs w:val="22"/>
        </w:rPr>
        <w:t>” 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0737EE" w:rsidRDefault="000737EE" w:rsidP="00655631">
      <w:pPr>
        <w:pStyle w:val="MRheading3"/>
        <w:numPr>
          <w:ilvl w:val="2"/>
          <w:numId w:val="22"/>
        </w:numPr>
        <w:spacing w:line="288" w:lineRule="auto"/>
        <w:rPr>
          <w:rFonts w:cs="Arial"/>
          <w:szCs w:val="22"/>
        </w:rPr>
      </w:pPr>
      <w:r>
        <w:rPr>
          <w:rFonts w:cs="Arial"/>
          <w:szCs w:val="22"/>
        </w:rPr>
        <w:t>“</w:t>
      </w:r>
      <w:r>
        <w:rPr>
          <w:rFonts w:cs="Arial"/>
          <w:b/>
          <w:szCs w:val="22"/>
        </w:rPr>
        <w:t>Framework Agreement</w:t>
      </w:r>
      <w:r>
        <w:rPr>
          <w:rFonts w:cs="Arial"/>
          <w:szCs w:val="22"/>
        </w:rPr>
        <w:t>” means the framework agreement dated 01 November 2018 entered into between ONR and the Contractor;</w:t>
      </w:r>
    </w:p>
    <w:p w:rsidR="000737EE" w:rsidRDefault="000737EE" w:rsidP="00655631">
      <w:pPr>
        <w:pStyle w:val="MRheading3"/>
        <w:numPr>
          <w:ilvl w:val="2"/>
          <w:numId w:val="22"/>
        </w:numPr>
        <w:spacing w:line="288" w:lineRule="auto"/>
        <w:rPr>
          <w:rFonts w:cs="Arial"/>
          <w:szCs w:val="22"/>
        </w:rPr>
      </w:pPr>
      <w:r>
        <w:rPr>
          <w:rFonts w:cs="Arial"/>
          <w:szCs w:val="22"/>
        </w:rPr>
        <w:t>“</w:t>
      </w:r>
      <w:r>
        <w:rPr>
          <w:rFonts w:cs="Arial"/>
          <w:b/>
          <w:szCs w:val="22"/>
        </w:rPr>
        <w:t>Framework Year</w:t>
      </w:r>
      <w:r>
        <w:rPr>
          <w:rFonts w:cs="Arial"/>
          <w:szCs w:val="22"/>
        </w:rPr>
        <w:t>” means each 12 (twelve) month period commencing either on the date set out in clause 9.1 of the Framework Agreement or on the anniversary of such date provided that “Framework Year” shall also mean, in the event of expiry or termination of the Framework Agreement, a period of less than 12 (twelve) months ending on the date of such expiry or termination;</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Information Disclosure Requirements</w:t>
      </w:r>
      <w:r w:rsidRPr="00BF7661">
        <w:rPr>
          <w:rFonts w:cs="Arial"/>
          <w:szCs w:val="22"/>
        </w:rPr>
        <w:t>” means the requirements to disclose information under:</w:t>
      </w:r>
    </w:p>
    <w:p w:rsidR="000737EE" w:rsidRPr="00BF7661" w:rsidRDefault="000737EE" w:rsidP="000737EE">
      <w:pPr>
        <w:spacing w:before="240"/>
        <w:ind w:left="2520" w:hanging="720"/>
        <w:rPr>
          <w:rFonts w:cs="Arial"/>
          <w:sz w:val="22"/>
          <w:szCs w:val="22"/>
        </w:rPr>
      </w:pPr>
      <w:r w:rsidRPr="00BF7661">
        <w:rPr>
          <w:rFonts w:cs="Arial"/>
          <w:sz w:val="22"/>
          <w:szCs w:val="22"/>
        </w:rPr>
        <w:t>(a)</w:t>
      </w:r>
      <w:r w:rsidRPr="00BF7661">
        <w:rPr>
          <w:rFonts w:cs="Arial"/>
          <w:sz w:val="22"/>
          <w:szCs w:val="22"/>
        </w:rPr>
        <w:tab/>
        <w:t>the Code;</w:t>
      </w:r>
    </w:p>
    <w:p w:rsidR="000737EE" w:rsidRPr="00BF7661" w:rsidRDefault="000737EE" w:rsidP="000737EE">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0737EE" w:rsidRPr="00BF7661" w:rsidRDefault="000737EE" w:rsidP="000737EE">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0737EE" w:rsidRDefault="000737EE" w:rsidP="00655631">
      <w:pPr>
        <w:pStyle w:val="MRheading3"/>
        <w:numPr>
          <w:ilvl w:val="2"/>
          <w:numId w:val="22"/>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lastRenderedPageBreak/>
        <w:t>“</w:t>
      </w:r>
      <w:r w:rsidRPr="00BF7661">
        <w:rPr>
          <w:rFonts w:cs="Arial"/>
          <w:b/>
          <w:szCs w:val="22"/>
        </w:rPr>
        <w:t>Personnel Vetting Procedures</w:t>
      </w:r>
      <w:r w:rsidRPr="00BF7661">
        <w:rPr>
          <w:rFonts w:cs="Arial"/>
          <w:szCs w:val="22"/>
        </w:rPr>
        <w:t xml:space="preserve">” means: </w:t>
      </w:r>
    </w:p>
    <w:p w:rsidR="000737EE" w:rsidRPr="00BF7661" w:rsidRDefault="000737EE" w:rsidP="000737EE">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0737EE" w:rsidRPr="00BF7661" w:rsidRDefault="000737EE" w:rsidP="000737EE">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0737EE" w:rsidRDefault="000737EE" w:rsidP="000737EE">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0737EE" w:rsidRPr="00AB7994" w:rsidRDefault="000737EE" w:rsidP="000737EE">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Relevant Conviction</w:t>
      </w:r>
      <w:r w:rsidRPr="00BF7661">
        <w:rPr>
          <w:rFonts w:cs="Arial"/>
          <w:szCs w:val="22"/>
        </w:rPr>
        <w:t>” means any previous or pending prosecution, conviction, caution or binding-over order (excluding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 of the Services;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Contract </w:t>
      </w:r>
      <w:r>
        <w:rPr>
          <w:rFonts w:cs="Arial"/>
          <w:szCs w:val="22"/>
        </w:rPr>
        <w:t xml:space="preserve">or </w:t>
      </w:r>
      <w:r w:rsidRPr="00BF7661">
        <w:rPr>
          <w:rFonts w:cs="Arial"/>
          <w:szCs w:val="22"/>
        </w:rPr>
        <w:t>ONR more generally or any apparent request for such information under the Information Disclosure Requirements;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Services</w:t>
      </w:r>
      <w:r w:rsidRPr="00BF7661">
        <w:rPr>
          <w:rFonts w:cs="Arial"/>
          <w:szCs w:val="22"/>
        </w:rPr>
        <w:t>” means the services to be provided by the Contractor under this Contract as set out in Schedule 2 (Services); and</w:t>
      </w:r>
    </w:p>
    <w:p w:rsidR="000737EE"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0737EE" w:rsidRDefault="000737EE" w:rsidP="00655631">
      <w:pPr>
        <w:pStyle w:val="MRheading3"/>
        <w:numPr>
          <w:ilvl w:val="2"/>
          <w:numId w:val="22"/>
        </w:numPr>
        <w:spacing w:line="288" w:lineRule="auto"/>
        <w:rPr>
          <w:rFonts w:cs="Arial"/>
          <w:szCs w:val="22"/>
        </w:rPr>
      </w:pPr>
      <w:r>
        <w:rPr>
          <w:rFonts w:cs="Arial"/>
          <w:szCs w:val="22"/>
        </w:rPr>
        <w:t>“</w:t>
      </w:r>
      <w:r w:rsidRPr="00B901D0">
        <w:rPr>
          <w:rFonts w:cs="Arial"/>
          <w:b/>
          <w:szCs w:val="22"/>
        </w:rPr>
        <w:t>Data Protection Legislation</w:t>
      </w:r>
      <w:r>
        <w:rPr>
          <w:rFonts w:cs="Arial"/>
          <w:szCs w:val="22"/>
        </w:rPr>
        <w:t>” (i) the GDPR, the LED and any applicable nation implementing Laws as amended from time to time (ii) the DPA 2018 to the extent that it relates to processing of personal data and privacy; (iii) all applicable Law about the processing of personal data and privacy;</w:t>
      </w:r>
    </w:p>
    <w:p w:rsidR="000737EE" w:rsidRDefault="000737EE" w:rsidP="00655631">
      <w:pPr>
        <w:pStyle w:val="MRheading3"/>
        <w:numPr>
          <w:ilvl w:val="2"/>
          <w:numId w:val="22"/>
        </w:numPr>
        <w:spacing w:line="288" w:lineRule="auto"/>
        <w:rPr>
          <w:rFonts w:cs="Arial"/>
          <w:szCs w:val="22"/>
        </w:rPr>
      </w:pPr>
      <w:r w:rsidRPr="00B901D0">
        <w:rPr>
          <w:rFonts w:cs="Arial"/>
          <w:b/>
          <w:szCs w:val="22"/>
        </w:rPr>
        <w:t>“Data Protection Impact Assessment</w:t>
      </w:r>
      <w:r>
        <w:rPr>
          <w:rFonts w:cs="Arial"/>
          <w:szCs w:val="22"/>
        </w:rPr>
        <w:t>” an assessment by the Controller of the impact of the envisaged processing on the protection of Personal Data;</w:t>
      </w:r>
    </w:p>
    <w:p w:rsidR="000737EE" w:rsidRDefault="000737EE" w:rsidP="00655631">
      <w:pPr>
        <w:pStyle w:val="MRheading3"/>
        <w:numPr>
          <w:ilvl w:val="2"/>
          <w:numId w:val="22"/>
        </w:numPr>
        <w:spacing w:line="288" w:lineRule="auto"/>
        <w:rPr>
          <w:rFonts w:cs="Arial"/>
          <w:szCs w:val="22"/>
        </w:rPr>
      </w:pPr>
      <w:r>
        <w:rPr>
          <w:rFonts w:cs="Arial"/>
          <w:b/>
          <w:szCs w:val="22"/>
        </w:rPr>
        <w:t xml:space="preserve">“Controller, Processor, Data Subject, Personal Data, Personal Data Breach, Data Protection Officer” </w:t>
      </w:r>
      <w:r>
        <w:rPr>
          <w:rFonts w:cs="Arial"/>
          <w:szCs w:val="22"/>
        </w:rPr>
        <w:t xml:space="preserve"> take the meaning given in the GDPR;</w:t>
      </w:r>
    </w:p>
    <w:p w:rsidR="000737EE" w:rsidRDefault="000737EE" w:rsidP="00655631">
      <w:pPr>
        <w:pStyle w:val="MRheading3"/>
        <w:numPr>
          <w:ilvl w:val="2"/>
          <w:numId w:val="22"/>
        </w:numPr>
        <w:spacing w:line="288" w:lineRule="auto"/>
        <w:rPr>
          <w:rFonts w:cs="Arial"/>
          <w:szCs w:val="22"/>
        </w:rPr>
      </w:pPr>
      <w:r>
        <w:rPr>
          <w:rFonts w:cs="Arial"/>
          <w:b/>
          <w:szCs w:val="22"/>
        </w:rPr>
        <w:lastRenderedPageBreak/>
        <w:t xml:space="preserve">“Data Loss Event” </w:t>
      </w:r>
      <w:r>
        <w:rPr>
          <w:rFonts w:cs="Arial"/>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0737EE" w:rsidRDefault="000737EE" w:rsidP="00655631">
      <w:pPr>
        <w:pStyle w:val="MRheading3"/>
        <w:numPr>
          <w:ilvl w:val="2"/>
          <w:numId w:val="22"/>
        </w:numPr>
        <w:spacing w:line="288" w:lineRule="auto"/>
        <w:rPr>
          <w:rFonts w:cs="Arial"/>
          <w:szCs w:val="22"/>
        </w:rPr>
      </w:pPr>
      <w:r>
        <w:rPr>
          <w:rFonts w:cs="Arial"/>
          <w:b/>
          <w:szCs w:val="22"/>
        </w:rPr>
        <w:t xml:space="preserve">“Data Subject Access Request” </w:t>
      </w:r>
      <w:r>
        <w:rPr>
          <w:rFonts w:cs="Arial"/>
          <w:szCs w:val="22"/>
        </w:rPr>
        <w:t>a request made by, or on behalf of, a Data Subject in accordance with rights granted pursuant to the Data Protection Legislation to access their Personal Data;</w:t>
      </w:r>
    </w:p>
    <w:p w:rsidR="000737EE" w:rsidRDefault="000737EE" w:rsidP="00655631">
      <w:pPr>
        <w:pStyle w:val="MRheading3"/>
        <w:numPr>
          <w:ilvl w:val="2"/>
          <w:numId w:val="22"/>
        </w:numPr>
        <w:spacing w:line="288" w:lineRule="auto"/>
        <w:rPr>
          <w:rFonts w:cs="Arial"/>
          <w:szCs w:val="22"/>
        </w:rPr>
      </w:pPr>
      <w:r>
        <w:rPr>
          <w:rFonts w:cs="Arial"/>
          <w:b/>
          <w:szCs w:val="22"/>
        </w:rPr>
        <w:t xml:space="preserve">“DPA 2018” </w:t>
      </w:r>
      <w:r>
        <w:rPr>
          <w:rFonts w:cs="Arial"/>
          <w:szCs w:val="22"/>
        </w:rPr>
        <w:t>Data Protection Act 2018;</w:t>
      </w:r>
    </w:p>
    <w:p w:rsidR="000737EE" w:rsidRDefault="000737EE" w:rsidP="00655631">
      <w:pPr>
        <w:pStyle w:val="MRheading3"/>
        <w:numPr>
          <w:ilvl w:val="2"/>
          <w:numId w:val="22"/>
        </w:numPr>
        <w:spacing w:line="288" w:lineRule="auto"/>
        <w:rPr>
          <w:rFonts w:cs="Arial"/>
          <w:szCs w:val="22"/>
        </w:rPr>
      </w:pPr>
      <w:r>
        <w:rPr>
          <w:rFonts w:cs="Arial"/>
          <w:b/>
          <w:szCs w:val="22"/>
        </w:rPr>
        <w:t>“GDPR”</w:t>
      </w:r>
      <w:r>
        <w:rPr>
          <w:rFonts w:cs="Arial"/>
          <w:szCs w:val="22"/>
        </w:rPr>
        <w:t xml:space="preserve"> the General Data Protection Regulation (Regulation (EU) 2016/679);</w:t>
      </w:r>
    </w:p>
    <w:p w:rsidR="000737EE" w:rsidRDefault="000737EE" w:rsidP="00655631">
      <w:pPr>
        <w:pStyle w:val="MRheading3"/>
        <w:numPr>
          <w:ilvl w:val="2"/>
          <w:numId w:val="22"/>
        </w:numPr>
        <w:spacing w:line="288" w:lineRule="auto"/>
        <w:rPr>
          <w:rFonts w:cs="Arial"/>
          <w:szCs w:val="22"/>
        </w:rPr>
      </w:pPr>
      <w:r>
        <w:rPr>
          <w:rFonts w:cs="Arial"/>
          <w:b/>
          <w:szCs w:val="22"/>
        </w:rPr>
        <w:t xml:space="preserve">“LED” </w:t>
      </w:r>
      <w:r>
        <w:rPr>
          <w:rFonts w:cs="Arial"/>
          <w:szCs w:val="22"/>
        </w:rPr>
        <w:t>Law Enforcement Directive (Directive (EU) 2016/680);</w:t>
      </w:r>
    </w:p>
    <w:p w:rsidR="000737EE" w:rsidRDefault="000737EE" w:rsidP="00655631">
      <w:pPr>
        <w:pStyle w:val="MRheading3"/>
        <w:numPr>
          <w:ilvl w:val="2"/>
          <w:numId w:val="22"/>
        </w:numPr>
        <w:spacing w:line="288" w:lineRule="auto"/>
        <w:rPr>
          <w:rFonts w:cs="Arial"/>
          <w:szCs w:val="22"/>
        </w:rPr>
      </w:pPr>
      <w:r>
        <w:rPr>
          <w:rFonts w:cs="Arial"/>
          <w:b/>
          <w:szCs w:val="22"/>
        </w:rPr>
        <w:t xml:space="preserve">“Protective Measures” </w:t>
      </w:r>
      <w:r>
        <w:rPr>
          <w:rFonts w:cs="Arial"/>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0737EE" w:rsidRPr="00BF7661" w:rsidRDefault="000737EE" w:rsidP="00655631">
      <w:pPr>
        <w:pStyle w:val="MRheading3"/>
        <w:numPr>
          <w:ilvl w:val="2"/>
          <w:numId w:val="22"/>
        </w:numPr>
        <w:spacing w:line="288" w:lineRule="auto"/>
        <w:rPr>
          <w:rFonts w:cs="Arial"/>
          <w:szCs w:val="22"/>
        </w:rPr>
      </w:pPr>
      <w:r>
        <w:rPr>
          <w:rFonts w:cs="Arial"/>
          <w:b/>
          <w:szCs w:val="22"/>
        </w:rPr>
        <w:t xml:space="preserve">“Sub-processor” </w:t>
      </w:r>
      <w:r>
        <w:rPr>
          <w:rFonts w:cs="Arial"/>
          <w:szCs w:val="22"/>
        </w:rPr>
        <w:t>any third Party appointed to process Personal Data on behalf of the Contractor related to this Agreement.</w:t>
      </w:r>
    </w:p>
    <w:p w:rsidR="000737EE" w:rsidRPr="00BF7661" w:rsidRDefault="000737EE" w:rsidP="00655631">
      <w:pPr>
        <w:pStyle w:val="MRheading2"/>
        <w:numPr>
          <w:ilvl w:val="1"/>
          <w:numId w:val="22"/>
        </w:numPr>
        <w:spacing w:line="240" w:lineRule="auto"/>
        <w:rPr>
          <w:rFonts w:cs="Arial"/>
          <w:szCs w:val="22"/>
        </w:rPr>
      </w:pPr>
      <w:r w:rsidRPr="00BF7661">
        <w:rPr>
          <w:rFonts w:cs="Arial"/>
          <w:szCs w:val="22"/>
        </w:rPr>
        <w:t xml:space="preserve">In this Contract, unless otherwise indicated: </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 xml:space="preserve">a reference to a Schedule is a reference to a Schedule to this Contract; and </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a reference in a Schedule to a clause is a reference to a clause in that Schedule.</w:t>
      </w:r>
    </w:p>
    <w:p w:rsidR="000737EE" w:rsidRPr="00BF7661" w:rsidRDefault="000737EE" w:rsidP="00655631">
      <w:pPr>
        <w:pStyle w:val="MRheading2"/>
        <w:numPr>
          <w:ilvl w:val="1"/>
          <w:numId w:val="22"/>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or words of a similar nature, are used in this Contract, they are deemed to have the words “without limitation” following them, and are illustrative and shall not limit the sense of the words preceding them.</w:t>
      </w:r>
    </w:p>
    <w:p w:rsidR="000737EE" w:rsidRPr="00BF7661" w:rsidRDefault="000737EE" w:rsidP="00655631">
      <w:pPr>
        <w:pStyle w:val="MRheading2"/>
        <w:numPr>
          <w:ilvl w:val="1"/>
          <w:numId w:val="22"/>
        </w:numPr>
        <w:spacing w:line="288" w:lineRule="auto"/>
        <w:rPr>
          <w:rFonts w:cs="Arial"/>
          <w:szCs w:val="22"/>
        </w:rPr>
      </w:pPr>
      <w:r w:rsidRPr="00BF7661">
        <w:rPr>
          <w:rFonts w:cs="Arial"/>
          <w:szCs w:val="22"/>
        </w:rPr>
        <w:t xml:space="preserve">A reference in this Contract to a statute or statutory provision is a reference to the relevant </w:t>
      </w:r>
      <w:smartTag w:uri="urn:schemas-microsoft-com:office:smarttags" w:element="country-region">
        <w:smartTag w:uri="urn:schemas-microsoft-com:office:smarttags" w:element="place">
          <w:r w:rsidRPr="00BF7661">
            <w:rPr>
              <w:rFonts w:cs="Arial"/>
              <w:szCs w:val="22"/>
            </w:rPr>
            <w:t>UK</w:t>
          </w:r>
        </w:smartTag>
      </w:smartTag>
      <w:r w:rsidRPr="00BF7661">
        <w:rPr>
          <w:rFonts w:cs="Arial"/>
          <w:szCs w:val="22"/>
        </w:rPr>
        <w:t xml:space="preserve"> statute or statutory provision as it is in force for the time being, taking account of any amendment, extension, or re-enactment and includes any subordinate legislation for the time being in force made under it.</w:t>
      </w:r>
    </w:p>
    <w:p w:rsidR="000737EE" w:rsidRPr="00A95506" w:rsidRDefault="000737EE" w:rsidP="00655631">
      <w:pPr>
        <w:pStyle w:val="MRheading1"/>
        <w:numPr>
          <w:ilvl w:val="0"/>
          <w:numId w:val="22"/>
        </w:numPr>
        <w:spacing w:line="288" w:lineRule="auto"/>
        <w:rPr>
          <w:rFonts w:cs="Arial"/>
          <w:szCs w:val="22"/>
          <w:u w:val="none"/>
        </w:rPr>
      </w:pPr>
      <w:bookmarkStart w:id="21" w:name="_Toc207776102"/>
      <w:bookmarkStart w:id="22" w:name="_Toc207776250"/>
      <w:r w:rsidRPr="00A95506">
        <w:rPr>
          <w:rFonts w:cs="Arial"/>
          <w:szCs w:val="22"/>
          <w:u w:val="none"/>
        </w:rPr>
        <w:t>Contractor’s Responsibilities</w:t>
      </w:r>
      <w:bookmarkEnd w:id="21"/>
      <w:bookmarkEnd w:id="22"/>
    </w:p>
    <w:p w:rsidR="000737EE" w:rsidRPr="00BF7661" w:rsidRDefault="000737EE" w:rsidP="00655631">
      <w:pPr>
        <w:pStyle w:val="MRheading2"/>
        <w:numPr>
          <w:ilvl w:val="1"/>
          <w:numId w:val="22"/>
        </w:numPr>
        <w:spacing w:line="288" w:lineRule="auto"/>
        <w:rPr>
          <w:rFonts w:cs="Arial"/>
          <w:szCs w:val="22"/>
        </w:rPr>
      </w:pPr>
      <w:r w:rsidRPr="00BF7661">
        <w:rPr>
          <w:rFonts w:cs="Arial"/>
          <w:szCs w:val="22"/>
        </w:rPr>
        <w:t>The Contractor shall provide the Services, and deliver the Deliverables to ONR, with reasonable skill, care and ability in accordance with the terms of this Contract (and, in particular, Schedule 1 (Special Terms) and Schedule 2 (Services), and shall allocate sufficient resources to the Services to enable it to comply with this obligation.</w:t>
      </w:r>
    </w:p>
    <w:p w:rsidR="000737EE" w:rsidRPr="00BF7661" w:rsidRDefault="000737EE" w:rsidP="00655631">
      <w:pPr>
        <w:pStyle w:val="MRheading2"/>
        <w:numPr>
          <w:ilvl w:val="1"/>
          <w:numId w:val="22"/>
        </w:numPr>
        <w:spacing w:line="288" w:lineRule="auto"/>
        <w:ind w:hanging="1020"/>
        <w:rPr>
          <w:rFonts w:cs="Arial"/>
          <w:szCs w:val="22"/>
        </w:rPr>
      </w:pPr>
      <w:r w:rsidRPr="00BF7661">
        <w:rPr>
          <w:rFonts w:cs="Arial"/>
          <w:szCs w:val="22"/>
        </w:rPr>
        <w:lastRenderedPageBreak/>
        <w:t>The Contractor shall comply with, and complete and return any forms or reports fro</w:t>
      </w:r>
      <w:r>
        <w:rPr>
          <w:rFonts w:cs="Arial"/>
          <w:szCs w:val="22"/>
        </w:rPr>
        <w:t xml:space="preserve">m time to time required by, </w:t>
      </w:r>
      <w:r w:rsidRPr="00BF7661">
        <w:rPr>
          <w:rFonts w:cs="Arial"/>
          <w:szCs w:val="22"/>
        </w:rPr>
        <w:t>ONR Requirements.</w:t>
      </w:r>
    </w:p>
    <w:p w:rsidR="000737EE" w:rsidRPr="00BF7661" w:rsidRDefault="000737EE" w:rsidP="00655631">
      <w:pPr>
        <w:pStyle w:val="MRheading2"/>
        <w:keepNext/>
        <w:numPr>
          <w:ilvl w:val="1"/>
          <w:numId w:val="22"/>
        </w:numPr>
        <w:spacing w:line="288" w:lineRule="auto"/>
        <w:ind w:left="709" w:hanging="709"/>
        <w:rPr>
          <w:rFonts w:cs="Arial"/>
          <w:szCs w:val="22"/>
        </w:rPr>
      </w:pPr>
      <w:r w:rsidRPr="00BF7661">
        <w:rPr>
          <w:rFonts w:cs="Arial"/>
          <w:szCs w:val="22"/>
        </w:rPr>
        <w:t>The Contractor shall:</w:t>
      </w:r>
    </w:p>
    <w:p w:rsidR="000737EE" w:rsidRPr="00BF7661" w:rsidRDefault="000737EE" w:rsidP="00655631">
      <w:pPr>
        <w:pStyle w:val="MRheading3"/>
        <w:numPr>
          <w:ilvl w:val="2"/>
          <w:numId w:val="22"/>
        </w:numPr>
        <w:spacing w:line="288" w:lineRule="auto"/>
        <w:ind w:hanging="873"/>
        <w:rPr>
          <w:rFonts w:cs="Arial"/>
          <w:szCs w:val="22"/>
        </w:rPr>
      </w:pPr>
      <w:bookmarkStart w:id="23" w:name="_Ref205894480"/>
      <w:bookmarkStart w:id="24" w:name="_Ref211221415"/>
      <w:r w:rsidRPr="00BF7661">
        <w:rPr>
          <w:rFonts w:cs="Arial"/>
          <w:szCs w:val="22"/>
        </w:rPr>
        <w:t xml:space="preserve">observe, and ensure that, where applicable, the Contractor’s Team observes, any applicable security policy or health and safety policy notified to the Contractor </w:t>
      </w:r>
      <w:bookmarkStart w:id="25" w:name="_Ref172690328"/>
      <w:bookmarkEnd w:id="23"/>
      <w:r w:rsidRPr="00BF7661">
        <w:rPr>
          <w:rFonts w:cs="Arial"/>
          <w:szCs w:val="22"/>
        </w:rPr>
        <w:t xml:space="preserve">and any reasonable verbal or written instructions or policies issued to the Contractor at any time and shall comply with the legal requirements of any country in which the Services are being provided and, if the Contractor fails to </w:t>
      </w:r>
      <w:r>
        <w:rPr>
          <w:rFonts w:cs="Arial"/>
          <w:szCs w:val="22"/>
        </w:rPr>
        <w:t xml:space="preserve">do so, </w:t>
      </w:r>
      <w:r w:rsidRPr="00BF7661">
        <w:rPr>
          <w:rFonts w:cs="Arial"/>
          <w:szCs w:val="22"/>
        </w:rPr>
        <w:t xml:space="preserve">ONR reserves the right to refuse the Contractor's Team access to the ONR’s premises </w:t>
      </w:r>
      <w:bookmarkEnd w:id="25"/>
      <w:r w:rsidRPr="00BF7661">
        <w:rPr>
          <w:rFonts w:cs="Arial"/>
          <w:szCs w:val="22"/>
        </w:rPr>
        <w:t>and/</w:t>
      </w:r>
      <w:bookmarkEnd w:id="24"/>
      <w:r w:rsidRPr="00BF7661">
        <w:rPr>
          <w:rFonts w:cs="Arial"/>
          <w:szCs w:val="22"/>
        </w:rPr>
        <w:t>or to suspend the provision of the Services until such time as the Contractor (and, where applicable, the Contractor’s Team) is compliant with such policies, instructions or requirements and ONR shall not be required to pay the Charges in respect of the period of such suspension; and</w:t>
      </w:r>
    </w:p>
    <w:p w:rsidR="000737EE" w:rsidRPr="00BF7661" w:rsidRDefault="000737EE" w:rsidP="00655631">
      <w:pPr>
        <w:pStyle w:val="MRheading3"/>
        <w:numPr>
          <w:ilvl w:val="2"/>
          <w:numId w:val="22"/>
        </w:numPr>
        <w:spacing w:line="288" w:lineRule="auto"/>
        <w:ind w:hanging="873"/>
        <w:rPr>
          <w:rFonts w:cs="Arial"/>
          <w:szCs w:val="22"/>
        </w:rPr>
      </w:pPr>
      <w:r w:rsidRPr="00BF7661">
        <w:rPr>
          <w:rFonts w:cs="Arial"/>
          <w:szCs w:val="22"/>
        </w:rPr>
        <w:t>before the date on which the Services are to start, obtain and at all times maintain and comply with all licences and consents required to enable the Contractor to provide the Services in accordance with this Contract.</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not at any time during the Term do or say anything which damages or which could reasonably be expected to damage the interests or reputation of ONR or its officers, employees, agents or contractors.</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use all reasonable endeavours to ensure that it is available at all times on reasonable notice to provide such assistance or information as ONR may require.</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may use another person, firm, company or organisation to perform any administrative, clerical or secretarial functions which are reasonably incidental to the provision of the Services provided that ONR will not be liable to bear the cost of such functions.</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warrants that the Contractor’s Equipment shall be of satisfactory quality and fit for the purpose of providing the Services in accordance with this Contract.</w:t>
      </w:r>
    </w:p>
    <w:p w:rsidR="000737EE" w:rsidRPr="00BF7661" w:rsidRDefault="000737EE" w:rsidP="00655631">
      <w:pPr>
        <w:pStyle w:val="MRheading2"/>
        <w:numPr>
          <w:ilvl w:val="1"/>
          <w:numId w:val="22"/>
        </w:numPr>
        <w:spacing w:line="288" w:lineRule="auto"/>
        <w:ind w:left="851" w:hanging="851"/>
        <w:rPr>
          <w:rFonts w:cs="Arial"/>
          <w:szCs w:val="22"/>
        </w:rPr>
      </w:pPr>
      <w:bookmarkStart w:id="26" w:name="_Ref300904136"/>
      <w:r w:rsidRPr="00BF7661">
        <w:rPr>
          <w:rFonts w:cs="Arial"/>
          <w:szCs w:val="22"/>
        </w:rPr>
        <w:t>The Contractor acknowledges that it:</w:t>
      </w:r>
      <w:bookmarkEnd w:id="26"/>
    </w:p>
    <w:p w:rsidR="000737EE" w:rsidRPr="00BF7661" w:rsidRDefault="000737EE" w:rsidP="00655631">
      <w:pPr>
        <w:pStyle w:val="MRheading3"/>
        <w:numPr>
          <w:ilvl w:val="2"/>
          <w:numId w:val="22"/>
        </w:numPr>
        <w:spacing w:line="288" w:lineRule="auto"/>
        <w:ind w:left="851" w:firstLine="0"/>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0737EE" w:rsidRPr="00BF7661" w:rsidRDefault="000737EE" w:rsidP="00655631">
      <w:pPr>
        <w:pStyle w:val="MRheading3"/>
        <w:numPr>
          <w:ilvl w:val="2"/>
          <w:numId w:val="22"/>
        </w:numPr>
        <w:spacing w:line="288" w:lineRule="auto"/>
        <w:ind w:hanging="589"/>
        <w:rPr>
          <w:rFonts w:cs="Arial"/>
          <w:szCs w:val="22"/>
        </w:rPr>
      </w:pPr>
      <w:r w:rsidRPr="00BF7661">
        <w:rPr>
          <w:rFonts w:cs="Arial"/>
          <w:szCs w:val="22"/>
        </w:rPr>
        <w:lastRenderedPageBreak/>
        <w:t xml:space="preserve">has received sufficient information required by it in order to determine whether it is able to provide the </w:t>
      </w:r>
      <w:r>
        <w:rPr>
          <w:rFonts w:cs="Arial"/>
          <w:szCs w:val="22"/>
        </w:rPr>
        <w:t>Goods or Services</w:t>
      </w:r>
      <w:r w:rsidRPr="00BF7661">
        <w:rPr>
          <w:rFonts w:cs="Arial"/>
          <w:szCs w:val="22"/>
        </w:rPr>
        <w:t xml:space="preserve"> in accordance with the terms of this Contract.</w:t>
      </w:r>
    </w:p>
    <w:p w:rsidR="000737EE" w:rsidRPr="00BF7661" w:rsidRDefault="000737EE" w:rsidP="00655631">
      <w:pPr>
        <w:pStyle w:val="MRheading2"/>
        <w:numPr>
          <w:ilvl w:val="1"/>
          <w:numId w:val="22"/>
        </w:numPr>
        <w:tabs>
          <w:tab w:val="left" w:pos="851"/>
        </w:tabs>
        <w:spacing w:line="288" w:lineRule="auto"/>
        <w:ind w:left="851" w:hanging="851"/>
        <w:rPr>
          <w:rFonts w:cs="Arial"/>
          <w:szCs w:val="22"/>
        </w:rPr>
      </w:pPr>
      <w:r w:rsidRPr="00BF7661">
        <w:rPr>
          <w:rFonts w:cs="Arial"/>
          <w:szCs w:val="22"/>
        </w:rPr>
        <w:t xml:space="preserve">Nothing in clause </w:t>
      </w:r>
      <w:r w:rsidRPr="00F73E28">
        <w:rPr>
          <w:rFonts w:cs="Arial"/>
          <w:szCs w:val="22"/>
        </w:rPr>
        <w:fldChar w:fldCharType="begin"/>
      </w:r>
      <w:r w:rsidRPr="00F73E28">
        <w:rPr>
          <w:rFonts w:cs="Arial"/>
          <w:szCs w:val="22"/>
        </w:rPr>
        <w:instrText xml:space="preserve"> REF _Ref300904136 \r \h  \* MERGEFORMAT </w:instrText>
      </w:r>
      <w:r w:rsidRPr="00F73E28">
        <w:rPr>
          <w:rFonts w:cs="Arial"/>
          <w:szCs w:val="22"/>
        </w:rPr>
      </w:r>
      <w:r w:rsidRPr="00F73E28">
        <w:rPr>
          <w:rFonts w:cs="Arial"/>
          <w:szCs w:val="22"/>
        </w:rPr>
        <w:fldChar w:fldCharType="separate"/>
      </w:r>
      <w:r w:rsidRPr="00F73E28">
        <w:rPr>
          <w:rFonts w:cs="Arial"/>
          <w:szCs w:val="22"/>
        </w:rPr>
        <w:t>2.9</w:t>
      </w:r>
      <w:r w:rsidRPr="00F73E28">
        <w:rPr>
          <w:rFonts w:cs="Arial"/>
          <w:szCs w:val="22"/>
        </w:rPr>
        <w:fldChar w:fldCharType="end"/>
      </w:r>
      <w:r w:rsidRPr="00BF7661">
        <w:rPr>
          <w:rFonts w:cs="Arial"/>
          <w:szCs w:val="22"/>
        </w:rPr>
        <w:t xml:space="preserve"> shall operate to exclude fraud or fraudulent misrepresentation.</w:t>
      </w:r>
    </w:p>
    <w:p w:rsidR="000737EE" w:rsidRPr="00863C1A" w:rsidRDefault="000737EE" w:rsidP="00655631">
      <w:pPr>
        <w:pStyle w:val="MRheading1"/>
        <w:numPr>
          <w:ilvl w:val="0"/>
          <w:numId w:val="22"/>
        </w:numPr>
        <w:spacing w:line="288" w:lineRule="auto"/>
        <w:ind w:left="851" w:hanging="851"/>
        <w:rPr>
          <w:rFonts w:cs="Arial"/>
          <w:szCs w:val="22"/>
          <w:u w:val="none"/>
        </w:rPr>
      </w:pPr>
      <w:bookmarkStart w:id="27" w:name="a267819"/>
      <w:bookmarkStart w:id="28" w:name="_Toc242083844"/>
      <w:bookmarkStart w:id="29" w:name="_Toc244068925"/>
      <w:r w:rsidRPr="00863C1A">
        <w:rPr>
          <w:rFonts w:cs="Arial"/>
          <w:szCs w:val="22"/>
          <w:u w:val="none"/>
        </w:rPr>
        <w:t>Quality and Performance</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comply with any quality assurance procedure and provide any feedback or other form of reporting in connection with the Services that is reasonably requested by ONR from time to time.</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meet with representatives of ONR upon request to discuss matters relating to the Services and to review the quality of the Services and Deliverables provided.</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 xml:space="preserve">ONR reserves the right to reject or require re-performance (at no additional cost to the ONR) of any Services which are defective or which are otherwise not in accordance with the requirements of this Contract.  </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If at any time within 12 months following the date of provision of any aspect of the Services, any such Services (or any part thereof) is found to be defective or otherwise not in accordance with the requirements of this Contract, the Contractor shall promptly on request and without charge, remedy the deficiency by re-performing, or (where applicable) repairing, or supplying replacements for, the relevant Services.</w:t>
      </w:r>
    </w:p>
    <w:p w:rsidR="000737EE" w:rsidRPr="00A95506" w:rsidRDefault="000737EE" w:rsidP="00655631">
      <w:pPr>
        <w:pStyle w:val="MRheading1"/>
        <w:numPr>
          <w:ilvl w:val="0"/>
          <w:numId w:val="22"/>
        </w:numPr>
        <w:spacing w:line="288" w:lineRule="auto"/>
        <w:ind w:left="851" w:hanging="851"/>
        <w:rPr>
          <w:rFonts w:cs="Arial"/>
          <w:szCs w:val="22"/>
          <w:u w:val="none"/>
        </w:rPr>
      </w:pPr>
      <w:bookmarkStart w:id="30" w:name="_Ref381094526"/>
      <w:r w:rsidRPr="00A95506">
        <w:rPr>
          <w:rFonts w:cs="Arial"/>
          <w:szCs w:val="22"/>
          <w:u w:val="none"/>
        </w:rPr>
        <w:t>Contractor’s Team</w:t>
      </w:r>
      <w:bookmarkEnd w:id="30"/>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hereby warrants that all personnel employed or engaged by, or on behalf of, the Contractor in the provision of the Services at the Commencement Date were vetted and recruited on a basis that is equivalent to and no less strict than the Personnel Vetting Procedures and throughout the Term the Contractor shall comply with the Personnel Vetting Procedures in respect of all personnel employed or engaged in the provision of the Services.</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ensure that no person who discloses that he has a Relevant Conviction, or who is found by the Contractor to have any Relevant Convictions (whether as a result of a police check or through the Disclosure and Barring Service procedures or otherwise), is employed or engaged in the provision of any part of the Services without ONR's prior and express written consent.</w:t>
      </w:r>
    </w:p>
    <w:p w:rsidR="000737EE" w:rsidRPr="00AB7994" w:rsidRDefault="000737EE" w:rsidP="00655631">
      <w:pPr>
        <w:pStyle w:val="MRheading2"/>
        <w:numPr>
          <w:ilvl w:val="1"/>
          <w:numId w:val="22"/>
        </w:numPr>
        <w:spacing w:line="288" w:lineRule="auto"/>
        <w:ind w:left="851" w:hanging="851"/>
        <w:rPr>
          <w:rFonts w:cs="Arial"/>
          <w:szCs w:val="22"/>
        </w:rPr>
      </w:pPr>
      <w:r w:rsidRPr="00BF7661">
        <w:rPr>
          <w:szCs w:val="22"/>
        </w:rPr>
        <w:t xml:space="preserve">If requested by ONR, the Contractor shall provide documentary evidence of their (and/or the Contractor’s Team members’) eligibility to work in the </w:t>
      </w:r>
      <w:smartTag w:uri="urn:schemas-microsoft-com:office:smarttags" w:element="country-region">
        <w:smartTag w:uri="urn:schemas-microsoft-com:office:smarttags" w:element="place">
          <w:r w:rsidRPr="00BF7661">
            <w:rPr>
              <w:szCs w:val="22"/>
            </w:rPr>
            <w:t>UK</w:t>
          </w:r>
        </w:smartTag>
      </w:smartTag>
      <w:r w:rsidRPr="00BF7661">
        <w:rPr>
          <w:szCs w:val="22"/>
        </w:rPr>
        <w:t>.  ONR shall not be held responsible for securing work permits for potential members of the Contractor’s Team who come from overseas.</w:t>
      </w:r>
    </w:p>
    <w:p w:rsidR="000737EE" w:rsidRPr="00F73E28" w:rsidRDefault="000737EE" w:rsidP="00655631">
      <w:pPr>
        <w:pStyle w:val="MRheading2"/>
        <w:numPr>
          <w:ilvl w:val="1"/>
          <w:numId w:val="22"/>
        </w:numPr>
        <w:spacing w:line="288" w:lineRule="auto"/>
        <w:ind w:left="851" w:hanging="851"/>
        <w:rPr>
          <w:rFonts w:cs="Arial"/>
          <w:szCs w:val="22"/>
        </w:rPr>
      </w:pPr>
      <w:bookmarkStart w:id="31" w:name="_Ref336345583"/>
      <w:r w:rsidRPr="00BF7661">
        <w:rPr>
          <w:rFonts w:cs="Arial"/>
          <w:szCs w:val="22"/>
        </w:rPr>
        <w:lastRenderedPageBreak/>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F73E28">
        <w:rPr>
          <w:rFonts w:cs="Arial"/>
          <w:szCs w:val="22"/>
        </w:rPr>
        <w:fldChar w:fldCharType="begin"/>
      </w:r>
      <w:r w:rsidRPr="00F73E28">
        <w:rPr>
          <w:rFonts w:cs="Arial"/>
          <w:szCs w:val="22"/>
        </w:rPr>
        <w:instrText xml:space="preserve"> REF _Ref381094526 \r \h  \* MERGEFORMAT </w:instrText>
      </w:r>
      <w:r w:rsidRPr="00F73E28">
        <w:rPr>
          <w:rFonts w:cs="Arial"/>
          <w:szCs w:val="22"/>
        </w:rPr>
      </w:r>
      <w:r w:rsidRPr="00F73E28">
        <w:rPr>
          <w:rFonts w:cs="Arial"/>
          <w:szCs w:val="22"/>
        </w:rPr>
        <w:fldChar w:fldCharType="separate"/>
      </w:r>
      <w:r w:rsidRPr="00F73E28">
        <w:rPr>
          <w:rFonts w:cs="Arial"/>
          <w:szCs w:val="22"/>
        </w:rPr>
        <w:t>4</w:t>
      </w:r>
      <w:r w:rsidRPr="00F73E28">
        <w:rPr>
          <w:rFonts w:cs="Arial"/>
          <w:szCs w:val="22"/>
        </w:rPr>
        <w:fldChar w:fldCharType="end"/>
      </w:r>
      <w:r w:rsidRPr="00F73E28">
        <w:rPr>
          <w:rFonts w:cs="Arial"/>
          <w:szCs w:val="22"/>
        </w:rPr>
        <w:t>.</w:t>
      </w:r>
      <w:bookmarkEnd w:id="31"/>
    </w:p>
    <w:p w:rsidR="000737EE" w:rsidRPr="00BF7661" w:rsidRDefault="000737EE" w:rsidP="00655631">
      <w:pPr>
        <w:pStyle w:val="MRheading2"/>
        <w:numPr>
          <w:ilvl w:val="1"/>
          <w:numId w:val="22"/>
        </w:numPr>
        <w:spacing w:line="288" w:lineRule="auto"/>
        <w:ind w:left="851" w:hanging="851"/>
        <w:rPr>
          <w:rFonts w:cs="Arial"/>
          <w:szCs w:val="22"/>
        </w:rPr>
      </w:pPr>
      <w:r>
        <w:rPr>
          <w:rFonts w:cs="Arial"/>
          <w:szCs w:val="22"/>
        </w:rPr>
        <w:t>If required by ONR</w:t>
      </w:r>
      <w:r w:rsidRPr="00BF7661">
        <w:rPr>
          <w:rFonts w:cs="Arial"/>
          <w:szCs w:val="22"/>
        </w:rPr>
        <w:t xml:space="preserve">, the Contractor shall replace any person that has not satisfied the requirements set out in this clause </w:t>
      </w:r>
      <w:r w:rsidRPr="00F73E28">
        <w:rPr>
          <w:rFonts w:cs="Arial"/>
          <w:szCs w:val="22"/>
        </w:rPr>
        <w:fldChar w:fldCharType="begin"/>
      </w:r>
      <w:r w:rsidRPr="00F73E28">
        <w:rPr>
          <w:rFonts w:cs="Arial"/>
          <w:szCs w:val="22"/>
        </w:rPr>
        <w:instrText xml:space="preserve"> REF _Ref381094526 \r \h  \* MERGEFORMAT </w:instrText>
      </w:r>
      <w:r w:rsidRPr="00F73E28">
        <w:rPr>
          <w:rFonts w:cs="Arial"/>
          <w:szCs w:val="22"/>
        </w:rPr>
      </w:r>
      <w:r w:rsidRPr="00F73E28">
        <w:rPr>
          <w:rFonts w:cs="Arial"/>
          <w:szCs w:val="22"/>
        </w:rPr>
        <w:fldChar w:fldCharType="separate"/>
      </w:r>
      <w:r w:rsidRPr="00F73E28">
        <w:rPr>
          <w:rFonts w:cs="Arial"/>
          <w:szCs w:val="22"/>
        </w:rPr>
        <w:t>4</w:t>
      </w:r>
      <w:r w:rsidRPr="00F73E28">
        <w:rPr>
          <w:rFonts w:cs="Arial"/>
          <w:szCs w:val="22"/>
        </w:rPr>
        <w:fldChar w:fldCharType="end"/>
      </w:r>
      <w:r w:rsidRPr="00BF7661">
        <w:rPr>
          <w:rFonts w:cs="Arial"/>
          <w:szCs w:val="22"/>
        </w:rPr>
        <w:t xml:space="preserve"> with another suitably qualified person and ensure that the provision of the Services continues without interruption in accordance with the terms of this Contract.</w:t>
      </w:r>
    </w:p>
    <w:p w:rsidR="000737EE" w:rsidRPr="00A95506" w:rsidRDefault="000737EE" w:rsidP="00655631">
      <w:pPr>
        <w:pStyle w:val="MRheading1"/>
        <w:numPr>
          <w:ilvl w:val="0"/>
          <w:numId w:val="22"/>
        </w:numPr>
        <w:tabs>
          <w:tab w:val="left" w:pos="851"/>
        </w:tabs>
        <w:spacing w:line="288" w:lineRule="auto"/>
        <w:ind w:left="851" w:hanging="851"/>
        <w:rPr>
          <w:rFonts w:cs="Arial"/>
          <w:szCs w:val="22"/>
          <w:u w:val="none"/>
        </w:rPr>
      </w:pPr>
      <w:r w:rsidRPr="00A95506">
        <w:rPr>
          <w:rFonts w:cs="Arial"/>
          <w:szCs w:val="22"/>
          <w:u w:val="none"/>
        </w:rPr>
        <w:t>Status</w:t>
      </w:r>
      <w:bookmarkEnd w:id="27"/>
      <w:bookmarkEnd w:id="28"/>
      <w:bookmarkEnd w:id="29"/>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relationship of the Contractor to ONR will be that of independent contractor and nothing in this Contract shall render the Contractor or any of the Contractor’s Team an employee, worker, agent or partner of ONR and the Contractor shall not hold itself out as such.</w:t>
      </w:r>
    </w:p>
    <w:p w:rsidR="000737EE" w:rsidRPr="00BF7661" w:rsidRDefault="000737EE" w:rsidP="00655631">
      <w:pPr>
        <w:pStyle w:val="MRheading2"/>
        <w:numPr>
          <w:ilvl w:val="1"/>
          <w:numId w:val="22"/>
        </w:numPr>
        <w:spacing w:line="288" w:lineRule="auto"/>
        <w:ind w:left="851" w:hanging="851"/>
        <w:rPr>
          <w:rFonts w:cs="Arial"/>
          <w:szCs w:val="22"/>
        </w:rPr>
      </w:pPr>
      <w:bookmarkStart w:id="32" w:name="_Ref266716476"/>
      <w:bookmarkStart w:id="33" w:name="_Ref507429325"/>
      <w:r w:rsidRPr="00BF7661">
        <w:rPr>
          <w:rFonts w:cs="Arial"/>
          <w:szCs w:val="22"/>
        </w:rPr>
        <w:t xml:space="preserve">The Contractor shall be fully responsible for and shall indemnify ONR for and in respect of </w:t>
      </w:r>
      <w:bookmarkEnd w:id="32"/>
      <w:r w:rsidRPr="00BF7661">
        <w:rPr>
          <w:rFonts w:cs="Arial"/>
          <w:szCs w:val="22"/>
        </w:rPr>
        <w:t xml:space="preserve">any liability for any employment-related claim or any claim based on worker status (including reasonable costs and expenses) brought by the Contractor (or, where applicable, any member of the Contractor’s Team) against ONR arising out of or in connection with the provision of the Services, except where such claim is as a result of any act or omission of  </w:t>
      </w:r>
      <w:r>
        <w:rPr>
          <w:rFonts w:cs="Arial"/>
          <w:szCs w:val="22"/>
        </w:rPr>
        <w:t xml:space="preserve"> </w:t>
      </w:r>
      <w:r w:rsidRPr="00BF7661">
        <w:rPr>
          <w:rFonts w:cs="Arial"/>
          <w:szCs w:val="22"/>
        </w:rPr>
        <w:t>ONR.</w:t>
      </w:r>
      <w:bookmarkEnd w:id="33"/>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 xml:space="preserve">ONR may at its option satisfy the indemnity set out in clause </w:t>
      </w:r>
      <w:r w:rsidRPr="00F73E28">
        <w:rPr>
          <w:rFonts w:cs="Arial"/>
          <w:szCs w:val="22"/>
        </w:rPr>
        <w:fldChar w:fldCharType="begin"/>
      </w:r>
      <w:r w:rsidRPr="00F73E28">
        <w:rPr>
          <w:rFonts w:cs="Arial"/>
          <w:szCs w:val="22"/>
        </w:rPr>
        <w:instrText xml:space="preserve"> REF _Ref266716476 \r \h  \* MERGEFORMAT </w:instrText>
      </w:r>
      <w:r w:rsidRPr="00F73E28">
        <w:rPr>
          <w:rFonts w:cs="Arial"/>
          <w:szCs w:val="22"/>
        </w:rPr>
      </w:r>
      <w:r w:rsidRPr="00F73E28">
        <w:rPr>
          <w:rFonts w:cs="Arial"/>
          <w:szCs w:val="22"/>
        </w:rPr>
        <w:fldChar w:fldCharType="separate"/>
      </w:r>
      <w:r w:rsidRPr="00F73E28">
        <w:rPr>
          <w:rFonts w:cs="Arial"/>
          <w:szCs w:val="22"/>
        </w:rPr>
        <w:t>5.2</w:t>
      </w:r>
      <w:r w:rsidRPr="00F73E28">
        <w:rPr>
          <w:rFonts w:cs="Arial"/>
          <w:szCs w:val="22"/>
        </w:rPr>
        <w:fldChar w:fldCharType="end"/>
      </w:r>
      <w:r w:rsidRPr="00F73E28">
        <w:rPr>
          <w:rFonts w:cs="Arial"/>
          <w:szCs w:val="22"/>
        </w:rPr>
        <w:t xml:space="preserve"> a</w:t>
      </w:r>
      <w:r w:rsidRPr="00BF7661">
        <w:rPr>
          <w:rFonts w:cs="Arial"/>
          <w:szCs w:val="22"/>
        </w:rPr>
        <w:t>bove (in whole or in part) by way of deduction from any outstanding Charges or other payments due to the Contractor.</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Where applicable (and subject to anything to the contrary in Schedule 1 (Special Terms)), the Contractor:</w:t>
      </w:r>
    </w:p>
    <w:p w:rsidR="000737EE" w:rsidRPr="00BF7661" w:rsidRDefault="000737EE" w:rsidP="00655631">
      <w:pPr>
        <w:pStyle w:val="MRheading3"/>
        <w:numPr>
          <w:ilvl w:val="2"/>
          <w:numId w:val="22"/>
        </w:numPr>
        <w:spacing w:line="288" w:lineRule="auto"/>
        <w:ind w:hanging="589"/>
        <w:rPr>
          <w:rFonts w:cs="Arial"/>
          <w:szCs w:val="22"/>
        </w:rPr>
      </w:pPr>
      <w:r w:rsidRPr="00BF7661">
        <w:rPr>
          <w:rFonts w:cs="Arial"/>
          <w:szCs w:val="22"/>
        </w:rPr>
        <w:t>acknowledges and agrees that it is intended that all employees of the Contractor (if any) shall remain employees of the Contractor and that termination of this Contract (or any part of it) shall not operate to transfer the contracts of employment of any employees to ONR or any third party; and</w:t>
      </w:r>
    </w:p>
    <w:p w:rsidR="000737EE" w:rsidRPr="00BF7661" w:rsidRDefault="000737EE" w:rsidP="00655631">
      <w:pPr>
        <w:pStyle w:val="MRheading3"/>
        <w:numPr>
          <w:ilvl w:val="2"/>
          <w:numId w:val="22"/>
        </w:numPr>
        <w:spacing w:line="288" w:lineRule="auto"/>
        <w:ind w:hanging="589"/>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relevant jurisdiction, including in the European Union the Acquired Rights Directive (Council Directive 77/187 as amended) and any national legislation enacting to such Directive) may operate to transfer the employment of such member of staff to the ONR or any successor service provider upon termination of this Contract.</w:t>
      </w:r>
    </w:p>
    <w:p w:rsidR="000737EE" w:rsidRPr="00A95506" w:rsidRDefault="000737EE" w:rsidP="00655631">
      <w:pPr>
        <w:pStyle w:val="MRheading1"/>
        <w:numPr>
          <w:ilvl w:val="0"/>
          <w:numId w:val="22"/>
        </w:numPr>
        <w:spacing w:line="288" w:lineRule="auto"/>
        <w:ind w:left="851" w:hanging="851"/>
        <w:rPr>
          <w:rFonts w:cs="Arial"/>
          <w:szCs w:val="22"/>
          <w:u w:val="none"/>
        </w:rPr>
      </w:pPr>
      <w:bookmarkStart w:id="34" w:name="_Toc207776105"/>
      <w:bookmarkStart w:id="35" w:name="_Toc207776253"/>
      <w:bookmarkStart w:id="36" w:name="_Ref262222645"/>
      <w:r w:rsidRPr="00A95506">
        <w:rPr>
          <w:rFonts w:cs="Arial"/>
          <w:szCs w:val="22"/>
          <w:u w:val="none"/>
        </w:rPr>
        <w:lastRenderedPageBreak/>
        <w:t xml:space="preserve">Price and </w:t>
      </w:r>
      <w:r>
        <w:rPr>
          <w:rFonts w:cs="Arial"/>
          <w:szCs w:val="22"/>
          <w:u w:val="none"/>
        </w:rPr>
        <w:t>P</w:t>
      </w:r>
      <w:r w:rsidRPr="00A95506">
        <w:rPr>
          <w:rFonts w:cs="Arial"/>
          <w:szCs w:val="22"/>
          <w:u w:val="none"/>
        </w:rPr>
        <w:t>ayment</w:t>
      </w:r>
      <w:bookmarkEnd w:id="34"/>
      <w:bookmarkEnd w:id="35"/>
      <w:bookmarkEnd w:id="36"/>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Unless stated otherwise, the Charges are exclusive of value added tax (VAT) or any equivalent sales tax in any applicable jurisdiction, which, if properly chargeable, ONR shall pay at the prevailing rate subject to receipt from the Contractor of a valid and accurate t</w:t>
      </w:r>
      <w:r>
        <w:rPr>
          <w:rFonts w:cs="Arial"/>
          <w:szCs w:val="22"/>
        </w:rPr>
        <w:t xml:space="preserve">ax invoice.  In the event that </w:t>
      </w:r>
      <w:r w:rsidRPr="00BF7661">
        <w:rPr>
          <w:rFonts w:cs="Arial"/>
          <w:szCs w:val="22"/>
        </w:rPr>
        <w:t>ONR is required by the laws or regulations of any applicable jurisdiction to deduct any withholding tax or similar taxes from the Charges, ONR shall deduct and account for such taxes before paying the remainder of the Charges to the Contractor and shall notify the Contractor in writing of all such sums properly deducted.</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 xml:space="preserve">Unless stated otherwise in Schedule 3 (Charges), the Contractor shall invoice for the Charges monthly in arrears and all such invoices shall be accompanied by a statement setting out the Services supplied in the relevant month in sufficient detail to justify the Charges charged (including any timesheets or other information required by, and to be provided in the format set out in, ONR Requirements). </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 xml:space="preserve">Subject to clauses </w:t>
      </w:r>
      <w:r w:rsidRPr="00F73E28">
        <w:rPr>
          <w:rFonts w:cs="Arial"/>
          <w:szCs w:val="22"/>
        </w:rPr>
        <w:fldChar w:fldCharType="begin"/>
      </w:r>
      <w:r w:rsidRPr="00F73E28">
        <w:rPr>
          <w:rFonts w:cs="Arial"/>
          <w:szCs w:val="22"/>
        </w:rPr>
        <w:instrText xml:space="preserve"> REF _Ref266464540 \r \h  \* MERGEFORMAT </w:instrText>
      </w:r>
      <w:r w:rsidRPr="00F73E28">
        <w:rPr>
          <w:rFonts w:cs="Arial"/>
          <w:szCs w:val="22"/>
        </w:rPr>
      </w:r>
      <w:r w:rsidRPr="00F73E28">
        <w:rPr>
          <w:rFonts w:cs="Arial"/>
          <w:szCs w:val="22"/>
        </w:rPr>
        <w:fldChar w:fldCharType="separate"/>
      </w:r>
      <w:r w:rsidRPr="00F73E28">
        <w:rPr>
          <w:rFonts w:cs="Arial"/>
          <w:szCs w:val="22"/>
        </w:rPr>
        <w:t>6.4</w:t>
      </w:r>
      <w:r w:rsidRPr="00F73E28">
        <w:rPr>
          <w:rFonts w:cs="Arial"/>
          <w:szCs w:val="22"/>
        </w:rPr>
        <w:fldChar w:fldCharType="end"/>
      </w:r>
      <w:r w:rsidRPr="00F73E28">
        <w:rPr>
          <w:rFonts w:cs="Arial"/>
          <w:szCs w:val="22"/>
        </w:rPr>
        <w:t xml:space="preserve"> to </w:t>
      </w:r>
      <w:r w:rsidRPr="00F73E28">
        <w:rPr>
          <w:rFonts w:cs="Arial"/>
          <w:szCs w:val="22"/>
        </w:rPr>
        <w:fldChar w:fldCharType="begin"/>
      </w:r>
      <w:r w:rsidRPr="00F73E28">
        <w:rPr>
          <w:rFonts w:cs="Arial"/>
          <w:szCs w:val="22"/>
        </w:rPr>
        <w:instrText xml:space="preserve"> REF _Ref381101221 \r \h  \* MERGEFORMAT </w:instrText>
      </w:r>
      <w:r w:rsidRPr="00F73E28">
        <w:rPr>
          <w:rFonts w:cs="Arial"/>
          <w:szCs w:val="22"/>
        </w:rPr>
      </w:r>
      <w:r w:rsidRPr="00F73E28">
        <w:rPr>
          <w:rFonts w:cs="Arial"/>
          <w:szCs w:val="22"/>
        </w:rPr>
        <w:fldChar w:fldCharType="separate"/>
      </w:r>
      <w:r w:rsidRPr="00F73E28">
        <w:rPr>
          <w:rFonts w:cs="Arial"/>
          <w:szCs w:val="22"/>
        </w:rPr>
        <w:t>6.6</w:t>
      </w:r>
      <w:r w:rsidRPr="00F73E28">
        <w:rPr>
          <w:rFonts w:cs="Arial"/>
          <w:szCs w:val="22"/>
        </w:rPr>
        <w:fldChar w:fldCharType="end"/>
      </w:r>
      <w:r w:rsidRPr="00BF7661">
        <w:rPr>
          <w:rFonts w:cs="Arial"/>
          <w:szCs w:val="22"/>
        </w:rPr>
        <w:t xml:space="preserve"> </w:t>
      </w:r>
      <w:r>
        <w:rPr>
          <w:rFonts w:cs="Arial"/>
          <w:szCs w:val="22"/>
        </w:rPr>
        <w:t xml:space="preserve">below, </w:t>
      </w:r>
      <w:r w:rsidRPr="00BF7661">
        <w:rPr>
          <w:rFonts w:cs="Arial"/>
          <w:szCs w:val="22"/>
        </w:rPr>
        <w:t>ONR shall, unless agreed otherwise by the parties in writing, pay each of the Contractor’s valid and accurate invoices by automated transfer into the Contractor’s nominated bank account no later than 30 days after the invoice is received.</w:t>
      </w:r>
    </w:p>
    <w:p w:rsidR="000737EE" w:rsidRPr="00BF7661" w:rsidRDefault="000737EE" w:rsidP="00655631">
      <w:pPr>
        <w:pStyle w:val="MRheading2"/>
        <w:numPr>
          <w:ilvl w:val="1"/>
          <w:numId w:val="22"/>
        </w:numPr>
        <w:spacing w:line="288" w:lineRule="auto"/>
        <w:ind w:left="851" w:hanging="851"/>
        <w:rPr>
          <w:rFonts w:cs="Arial"/>
          <w:szCs w:val="22"/>
        </w:rPr>
      </w:pPr>
      <w:bookmarkStart w:id="37" w:name="_Ref266464540"/>
      <w:r w:rsidRPr="00BF7661">
        <w:rPr>
          <w:rFonts w:cs="Arial"/>
          <w:szCs w:val="22"/>
        </w:rPr>
        <w:t>Provided that it notifies the Contractor in writing in advance, and works in good faith to resolve any issues or disputes within 30 days, ONR shall be entitled to withhold payment of any sums in respect of any Services or Deliverables which have not been provided by the Contractor to ONR’s satisfaction and in accordance with the terms of this Contract.</w:t>
      </w:r>
      <w:bookmarkEnd w:id="37"/>
    </w:p>
    <w:p w:rsidR="000737EE" w:rsidRPr="00BF7661" w:rsidRDefault="000737EE" w:rsidP="00655631">
      <w:pPr>
        <w:pStyle w:val="MRheading2"/>
        <w:numPr>
          <w:ilvl w:val="1"/>
          <w:numId w:val="22"/>
        </w:numPr>
        <w:spacing w:line="288" w:lineRule="auto"/>
        <w:ind w:left="851" w:hanging="851"/>
        <w:rPr>
          <w:rFonts w:cs="Arial"/>
          <w:szCs w:val="22"/>
        </w:rPr>
      </w:pPr>
      <w:bookmarkStart w:id="38" w:name="_Ref266464543"/>
      <w:r>
        <w:rPr>
          <w:rFonts w:cs="Arial"/>
          <w:szCs w:val="22"/>
        </w:rPr>
        <w:t xml:space="preserve">In the event that </w:t>
      </w:r>
      <w:r w:rsidRPr="00BF7661">
        <w:rPr>
          <w:rFonts w:cs="Arial"/>
          <w:szCs w:val="22"/>
        </w:rPr>
        <w:t>ONR makes any overpayment in connection with this Contract (or any other a</w:t>
      </w:r>
      <w:r>
        <w:rPr>
          <w:rFonts w:cs="Arial"/>
          <w:szCs w:val="22"/>
        </w:rPr>
        <w:t xml:space="preserve">greement between the parties), </w:t>
      </w:r>
      <w:r w:rsidRPr="00BF7661">
        <w:rPr>
          <w:rFonts w:cs="Arial"/>
          <w:szCs w:val="22"/>
        </w:rPr>
        <w:t>ONR may, upon written notice to the Contractor, deduct the amount of such overpayment from any future invoice or require repayment of such sum within 30 days after the date on which it serves written notice on the Contractor.</w:t>
      </w:r>
      <w:bookmarkEnd w:id="38"/>
    </w:p>
    <w:p w:rsidR="000737EE" w:rsidRPr="00BF7661" w:rsidRDefault="000737EE" w:rsidP="00655631">
      <w:pPr>
        <w:pStyle w:val="MRheading2"/>
        <w:numPr>
          <w:ilvl w:val="1"/>
          <w:numId w:val="22"/>
        </w:numPr>
        <w:spacing w:line="288" w:lineRule="auto"/>
        <w:ind w:left="851" w:hanging="851"/>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0737EE" w:rsidRPr="00BF7661" w:rsidRDefault="000737EE" w:rsidP="00655631">
      <w:pPr>
        <w:pStyle w:val="MRheading2"/>
        <w:numPr>
          <w:ilvl w:val="1"/>
          <w:numId w:val="22"/>
        </w:numPr>
        <w:tabs>
          <w:tab w:val="left" w:pos="709"/>
        </w:tabs>
        <w:spacing w:line="288" w:lineRule="auto"/>
        <w:ind w:left="709" w:hanging="851"/>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lastRenderedPageBreak/>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737EE" w:rsidRPr="00A95506" w:rsidRDefault="000737EE" w:rsidP="00655631">
      <w:pPr>
        <w:pStyle w:val="MRheading1"/>
        <w:numPr>
          <w:ilvl w:val="0"/>
          <w:numId w:val="22"/>
        </w:numPr>
        <w:spacing w:line="288" w:lineRule="auto"/>
        <w:ind w:hanging="720"/>
        <w:rPr>
          <w:rFonts w:cs="Arial"/>
          <w:szCs w:val="22"/>
          <w:u w:val="none"/>
        </w:rPr>
      </w:pPr>
      <w:bookmarkStart w:id="44" w:name="_Ref172367282"/>
      <w:bookmarkStart w:id="45" w:name="_Toc207776107"/>
      <w:bookmarkStart w:id="46" w:name="_Toc207776255"/>
      <w:r w:rsidRPr="00A95506">
        <w:rPr>
          <w:rFonts w:cs="Arial"/>
          <w:szCs w:val="22"/>
          <w:u w:val="none"/>
        </w:rPr>
        <w:t>Audit</w:t>
      </w:r>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The Contractor will fully co-operate with and assist ONR in meeting its audit and regulatory requirements by providing access for ONR, its internal auditors (which shall include for the purposes of this Contract ONR’s internal audit, security and operational risk functions), its external audit</w:t>
      </w:r>
      <w:r>
        <w:rPr>
          <w:rFonts w:cs="Arial"/>
          <w:szCs w:val="22"/>
        </w:rPr>
        <w:t xml:space="preserve">ors or any agents appointed by </w:t>
      </w:r>
      <w:r w:rsidRPr="00BF7661">
        <w:rPr>
          <w:rFonts w:cs="Arial"/>
          <w:szCs w:val="22"/>
        </w:rPr>
        <w:t>ONR to conduct appropriate reviews and inspections of the activities and records of the Contractor (and to take copies of records and documents and interview members of the Contractor’s Team) relating to the performance of the Services and to the accuracy of the Charges.  The Contractor shall maintain all records relating to this Contract (including the provision of the Services and the payment of all Charges and expenses) for a period of six (6) years following the year in which the provision of the Services under this Contract is completed or such longer period as ONR may notify to the Contractor in writing from time to time.</w:t>
      </w:r>
    </w:p>
    <w:p w:rsidR="000737EE" w:rsidRPr="00BF7661" w:rsidRDefault="000737EE" w:rsidP="00655631">
      <w:pPr>
        <w:pStyle w:val="MRheading2"/>
        <w:numPr>
          <w:ilvl w:val="1"/>
          <w:numId w:val="22"/>
        </w:numPr>
        <w:spacing w:line="288" w:lineRule="auto"/>
        <w:ind w:left="709" w:hanging="709"/>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The Contractor shall bear its own cost in relation to any reasonable number of audits carried out by ONR. Where any audit reveals any breach or non-compliance by the Contractor, the Contractor shall also bear the costs of ONR carrying out such audit.</w:t>
      </w:r>
    </w:p>
    <w:p w:rsidR="000737EE" w:rsidRPr="00A95506" w:rsidRDefault="000737EE" w:rsidP="00655631">
      <w:pPr>
        <w:pStyle w:val="MRheading1"/>
        <w:numPr>
          <w:ilvl w:val="0"/>
          <w:numId w:val="22"/>
        </w:numPr>
        <w:spacing w:line="288" w:lineRule="auto"/>
        <w:ind w:hanging="720"/>
        <w:rPr>
          <w:rFonts w:cs="Arial"/>
          <w:szCs w:val="22"/>
          <w:u w:val="none"/>
        </w:rPr>
      </w:pPr>
      <w:bookmarkStart w:id="48" w:name="_Ref381201210"/>
      <w:r w:rsidRPr="00A95506">
        <w:rPr>
          <w:rFonts w:cs="Arial"/>
          <w:szCs w:val="22"/>
          <w:u w:val="none"/>
        </w:rPr>
        <w:t>Change Control</w:t>
      </w:r>
      <w:bookmarkEnd w:id="44"/>
      <w:bookmarkEnd w:id="45"/>
      <w:bookmarkEnd w:id="46"/>
      <w:r w:rsidRPr="00A95506">
        <w:rPr>
          <w:rFonts w:cs="Arial"/>
          <w:szCs w:val="22"/>
          <w:u w:val="none"/>
        </w:rPr>
        <w:t xml:space="preserve"> and Variation</w:t>
      </w:r>
      <w:bookmarkEnd w:id="48"/>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 xml:space="preserve">If ONR requests a change to the scope or provision of the Services: </w:t>
      </w:r>
    </w:p>
    <w:p w:rsidR="000737EE" w:rsidRPr="00BF7661" w:rsidRDefault="000737EE" w:rsidP="00655631">
      <w:pPr>
        <w:pStyle w:val="MRheading3"/>
        <w:numPr>
          <w:ilvl w:val="2"/>
          <w:numId w:val="22"/>
        </w:numPr>
        <w:spacing w:line="288" w:lineRule="auto"/>
        <w:rPr>
          <w:rFonts w:cs="Arial"/>
          <w:szCs w:val="22"/>
        </w:rPr>
      </w:pPr>
      <w:bookmarkStart w:id="49" w:name="_Ref172690486"/>
      <w:r w:rsidRPr="00BF7661">
        <w:rPr>
          <w:rFonts w:cs="Arial"/>
          <w:szCs w:val="22"/>
        </w:rPr>
        <w:t>the Contractor shall, within a reasonable time (and in any event not more than 10 Working Days after receipt of ONR’s request), provide a written estimate to  ONR of:</w:t>
      </w:r>
      <w:bookmarkEnd w:id="49"/>
    </w:p>
    <w:p w:rsidR="000737EE" w:rsidRPr="00BF7661" w:rsidRDefault="00A83345" w:rsidP="00655631">
      <w:pPr>
        <w:pStyle w:val="MRheading4"/>
        <w:numPr>
          <w:ilvl w:val="2"/>
          <w:numId w:val="22"/>
        </w:numPr>
        <w:spacing w:line="288" w:lineRule="auto"/>
        <w:rPr>
          <w:rFonts w:cs="Arial"/>
          <w:szCs w:val="22"/>
        </w:rPr>
      </w:pPr>
      <w:r>
        <w:rPr>
          <w:rFonts w:cs="Arial"/>
          <w:szCs w:val="22"/>
        </w:rPr>
        <w:t xml:space="preserve"> </w:t>
      </w:r>
      <w:r w:rsidR="000737EE" w:rsidRPr="00BF7661">
        <w:rPr>
          <w:rFonts w:cs="Arial"/>
          <w:szCs w:val="22"/>
        </w:rPr>
        <w:t xml:space="preserve">the likely time required to implement the change; </w:t>
      </w:r>
    </w:p>
    <w:p w:rsidR="000737EE" w:rsidRPr="00BF7661" w:rsidRDefault="00A83345" w:rsidP="00A83345">
      <w:pPr>
        <w:pStyle w:val="MRheading4"/>
        <w:tabs>
          <w:tab w:val="clear" w:pos="2520"/>
        </w:tabs>
        <w:spacing w:line="288" w:lineRule="auto"/>
        <w:ind w:left="1418" w:hanging="709"/>
        <w:rPr>
          <w:rFonts w:cs="Arial"/>
          <w:szCs w:val="22"/>
        </w:rPr>
      </w:pPr>
      <w:r>
        <w:rPr>
          <w:rFonts w:cs="Arial"/>
          <w:szCs w:val="22"/>
        </w:rPr>
        <w:t xml:space="preserve">8.2.3   </w:t>
      </w:r>
      <w:r w:rsidR="000737EE" w:rsidRPr="00BF7661">
        <w:rPr>
          <w:rFonts w:cs="Arial"/>
          <w:szCs w:val="22"/>
        </w:rPr>
        <w:t>any reasonable variations to the Charges arising directly as a result of the proposed change; and</w:t>
      </w:r>
    </w:p>
    <w:p w:rsidR="000737EE" w:rsidRPr="00BF7661" w:rsidRDefault="000737EE" w:rsidP="00655631">
      <w:pPr>
        <w:pStyle w:val="MRheading4"/>
        <w:numPr>
          <w:ilvl w:val="2"/>
          <w:numId w:val="24"/>
        </w:numPr>
        <w:spacing w:line="288" w:lineRule="auto"/>
        <w:ind w:left="1418" w:hanging="709"/>
        <w:rPr>
          <w:rFonts w:cs="Arial"/>
          <w:szCs w:val="22"/>
        </w:rPr>
      </w:pPr>
      <w:r w:rsidRPr="00BF7661">
        <w:rPr>
          <w:rFonts w:cs="Arial"/>
          <w:szCs w:val="22"/>
        </w:rPr>
        <w:t>any other impact of the change on the terms of this Contract;</w:t>
      </w:r>
    </w:p>
    <w:p w:rsidR="000737EE" w:rsidRPr="00F73E28" w:rsidRDefault="000737EE" w:rsidP="00655631">
      <w:pPr>
        <w:pStyle w:val="MRheading3"/>
        <w:numPr>
          <w:ilvl w:val="2"/>
          <w:numId w:val="24"/>
        </w:numPr>
        <w:spacing w:line="288" w:lineRule="auto"/>
        <w:rPr>
          <w:rFonts w:cs="Arial"/>
          <w:szCs w:val="22"/>
        </w:rPr>
      </w:pPr>
      <w:r w:rsidRPr="00F73E28">
        <w:rPr>
          <w:rFonts w:cs="Arial"/>
          <w:szCs w:val="22"/>
        </w:rPr>
        <w:lastRenderedPageBreak/>
        <w:t xml:space="preserve">if, following receipt of the Contractor’s written estimate submitted in accordance with clause </w:t>
      </w:r>
      <w:r w:rsidRPr="00F73E28">
        <w:rPr>
          <w:rFonts w:cs="Arial"/>
          <w:szCs w:val="22"/>
        </w:rPr>
        <w:fldChar w:fldCharType="begin"/>
      </w:r>
      <w:r w:rsidRPr="00F73E28">
        <w:rPr>
          <w:rFonts w:cs="Arial"/>
          <w:szCs w:val="22"/>
        </w:rPr>
        <w:instrText xml:space="preserve"> REF _Ref172690486 \r \h  \* MERGEFORMAT </w:instrText>
      </w:r>
      <w:r w:rsidRPr="00F73E28">
        <w:rPr>
          <w:rFonts w:cs="Arial"/>
          <w:szCs w:val="22"/>
        </w:rPr>
      </w:r>
      <w:r w:rsidRPr="00F73E28">
        <w:rPr>
          <w:rFonts w:cs="Arial"/>
          <w:szCs w:val="22"/>
        </w:rPr>
        <w:fldChar w:fldCharType="separate"/>
      </w:r>
      <w:r w:rsidRPr="00F73E28">
        <w:rPr>
          <w:rFonts w:cs="Arial"/>
          <w:szCs w:val="22"/>
        </w:rPr>
        <w:t>8.2.1</w:t>
      </w:r>
      <w:r w:rsidRPr="00F73E28">
        <w:rPr>
          <w:rFonts w:cs="Arial"/>
          <w:szCs w:val="22"/>
        </w:rPr>
        <w:fldChar w:fldCharType="end"/>
      </w:r>
      <w:r w:rsidRPr="00F73E28">
        <w:rPr>
          <w:rFonts w:cs="Arial"/>
          <w:szCs w:val="22"/>
        </w:rPr>
        <w:t>, ONR does not wish to proceed, there shall be no change to this Contract; and</w:t>
      </w:r>
    </w:p>
    <w:p w:rsidR="000737EE" w:rsidRPr="00F73E28" w:rsidRDefault="000737EE" w:rsidP="00655631">
      <w:pPr>
        <w:pStyle w:val="MRheading3"/>
        <w:numPr>
          <w:ilvl w:val="2"/>
          <w:numId w:val="24"/>
        </w:numPr>
        <w:spacing w:line="288" w:lineRule="auto"/>
        <w:rPr>
          <w:rFonts w:cs="Arial"/>
          <w:szCs w:val="22"/>
        </w:rPr>
      </w:pPr>
      <w:r w:rsidRPr="00F73E28">
        <w:rPr>
          <w:rFonts w:cs="Arial"/>
          <w:szCs w:val="22"/>
        </w:rPr>
        <w:t>if ONR wishes the Contractor to proceed with the change, the Contractor shall do so after agreement on the necessary variations to the Charges, the Services and any other relevant terms of this Contract to take account of the change following which this Contract shall be varied by the parties setting out in writing, and signing, the agreed changes.</w:t>
      </w:r>
    </w:p>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 xml:space="preserve">If the Contractor requests a change to the scope or provision of the Services, it shall send such request to ONR in writing, accompanied by a written statement of the matters referred to in clause </w:t>
      </w:r>
      <w:r w:rsidRPr="00F73E28">
        <w:rPr>
          <w:rFonts w:cs="Arial"/>
          <w:szCs w:val="22"/>
        </w:rPr>
        <w:fldChar w:fldCharType="begin"/>
      </w:r>
      <w:r w:rsidRPr="00F73E28">
        <w:rPr>
          <w:rFonts w:cs="Arial"/>
          <w:szCs w:val="22"/>
        </w:rPr>
        <w:instrText xml:space="preserve"> REF _Ref172690486 \r \h  \* MERGEFORMAT </w:instrText>
      </w:r>
      <w:r w:rsidRPr="00F73E28">
        <w:rPr>
          <w:rFonts w:cs="Arial"/>
          <w:szCs w:val="22"/>
        </w:rPr>
      </w:r>
      <w:r w:rsidRPr="00F73E28">
        <w:rPr>
          <w:rFonts w:cs="Arial"/>
          <w:szCs w:val="22"/>
        </w:rPr>
        <w:fldChar w:fldCharType="separate"/>
      </w:r>
      <w:r w:rsidRPr="00F73E28">
        <w:rPr>
          <w:rFonts w:cs="Arial"/>
          <w:szCs w:val="22"/>
        </w:rPr>
        <w:t>8.2.1</w:t>
      </w:r>
      <w:r w:rsidRPr="00F73E28">
        <w:rPr>
          <w:rFonts w:cs="Arial"/>
          <w:szCs w:val="22"/>
        </w:rPr>
        <w:fldChar w:fldCharType="end"/>
      </w:r>
      <w:r w:rsidRPr="00F73E28">
        <w:rPr>
          <w:rFonts w:cs="Arial"/>
          <w:szCs w:val="22"/>
        </w:rPr>
        <w:t>, and ONR shall withhold or give its consent to such change in its sole discretion.  If ONR wishes the Contractor to proceed with the change, the Contractor shall do so, following a variation of this Contract in writing signed by (or on behalf of) each of the parties.</w:t>
      </w:r>
    </w:p>
    <w:p w:rsidR="000737EE" w:rsidRPr="00F73E28" w:rsidRDefault="000737EE" w:rsidP="00655631">
      <w:pPr>
        <w:pStyle w:val="MRheading1"/>
        <w:numPr>
          <w:ilvl w:val="0"/>
          <w:numId w:val="24"/>
        </w:numPr>
        <w:spacing w:line="288" w:lineRule="auto"/>
        <w:ind w:left="709" w:hanging="720"/>
        <w:rPr>
          <w:rFonts w:cs="Arial"/>
          <w:szCs w:val="22"/>
          <w:u w:val="none"/>
        </w:rPr>
      </w:pPr>
      <w:bookmarkStart w:id="50" w:name="_Toc207776110"/>
      <w:bookmarkStart w:id="51" w:name="_Toc207776258"/>
      <w:bookmarkStart w:id="52" w:name="_Ref261618226"/>
      <w:bookmarkStart w:id="53" w:name="_Ref381102749"/>
      <w:r w:rsidRPr="00F73E28">
        <w:rPr>
          <w:rFonts w:cs="Arial"/>
          <w:szCs w:val="22"/>
          <w:u w:val="none"/>
        </w:rPr>
        <w:t>Intellectual Property Rights</w:t>
      </w:r>
      <w:bookmarkEnd w:id="50"/>
      <w:bookmarkEnd w:id="51"/>
      <w:bookmarkEnd w:id="52"/>
      <w:bookmarkEnd w:id="53"/>
    </w:p>
    <w:p w:rsidR="000737EE" w:rsidRPr="00F73E28" w:rsidRDefault="00767FF6" w:rsidP="00767FF6">
      <w:pPr>
        <w:pStyle w:val="MRheading2"/>
        <w:tabs>
          <w:tab w:val="clear" w:pos="720"/>
        </w:tabs>
        <w:spacing w:line="288" w:lineRule="auto"/>
        <w:ind w:left="709" w:hanging="709"/>
        <w:rPr>
          <w:rFonts w:cs="Arial"/>
          <w:szCs w:val="22"/>
        </w:rPr>
      </w:pPr>
      <w:bookmarkStart w:id="54" w:name="_Ref364760243"/>
      <w:r>
        <w:rPr>
          <w:rFonts w:cs="Arial"/>
          <w:szCs w:val="22"/>
        </w:rPr>
        <w:t>9.1</w:t>
      </w:r>
      <w:r>
        <w:rPr>
          <w:rFonts w:cs="Arial"/>
          <w:szCs w:val="22"/>
        </w:rPr>
        <w:tab/>
      </w:r>
      <w:r w:rsidR="000737EE" w:rsidRPr="00F73E28">
        <w:rPr>
          <w:rFonts w:cs="Arial"/>
          <w:szCs w:val="22"/>
        </w:rPr>
        <w:t>Where any Intellectual Property Rights owned by or licensed to ONR are required to be used in connection with the provision of the Services, the Contractor acknowledges that the Contractor shall have no right to use the same except to the extent necessary for the provision of the Services and subject to such consents and restrictions as may be specified by ONR.</w:t>
      </w:r>
    </w:p>
    <w:p w:rsidR="000737EE" w:rsidRPr="00F73E28" w:rsidRDefault="000737EE" w:rsidP="00655631">
      <w:pPr>
        <w:pStyle w:val="MRheading2"/>
        <w:numPr>
          <w:ilvl w:val="1"/>
          <w:numId w:val="24"/>
        </w:numPr>
        <w:spacing w:line="288" w:lineRule="auto"/>
        <w:ind w:left="709" w:hanging="709"/>
        <w:rPr>
          <w:rFonts w:cs="Arial"/>
          <w:szCs w:val="22"/>
        </w:rPr>
      </w:pPr>
      <w:bookmarkStart w:id="55" w:name="_Ref349320874"/>
      <w:bookmarkStart w:id="56" w:name="_Ref369692739"/>
      <w:r w:rsidRPr="00F73E28">
        <w:rPr>
          <w:rFonts w:cs="Arial"/>
          <w:szCs w:val="22"/>
        </w:rPr>
        <w:t>The Contractor hereby assigns to ONR with full title guarantee by way of present and future assignment any and all Intellectual Property Rights in the Deliverables, and any other Intellectual Property Rights the Contractor creates during its performance of the Services</w:t>
      </w:r>
      <w:bookmarkEnd w:id="55"/>
      <w:r w:rsidRPr="00F73E28">
        <w:rPr>
          <w:rFonts w:cs="Arial"/>
          <w:szCs w:val="22"/>
        </w:rPr>
        <w:t>.</w:t>
      </w:r>
      <w:bookmarkEnd w:id="56"/>
    </w:p>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The Contractor shall procure the waiver in favour of ONR of all moral rights arising under the Copyright, Designs and Patents Act 1988 and, so far as is legally possible, any broadly equivalent rights such authors may have in any territory of the world, relating to the Deliverables.</w:t>
      </w:r>
    </w:p>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 xml:space="preserve">The Contractor shall execute all deeds and documents which may reasonably be required to give effect to this clause </w:t>
      </w:r>
      <w:r w:rsidRPr="00F73E28">
        <w:rPr>
          <w:rFonts w:cs="Arial"/>
          <w:szCs w:val="22"/>
        </w:rPr>
        <w:fldChar w:fldCharType="begin"/>
      </w:r>
      <w:r w:rsidRPr="00F73E28">
        <w:rPr>
          <w:rFonts w:cs="Arial"/>
          <w:szCs w:val="22"/>
        </w:rPr>
        <w:instrText xml:space="preserve"> REF _Ref381102749 \r \h  \* MERGEFORMAT </w:instrText>
      </w:r>
      <w:r w:rsidRPr="00F73E28">
        <w:rPr>
          <w:rFonts w:cs="Arial"/>
          <w:szCs w:val="22"/>
        </w:rPr>
      </w:r>
      <w:r w:rsidRPr="00F73E28">
        <w:rPr>
          <w:rFonts w:cs="Arial"/>
          <w:szCs w:val="22"/>
        </w:rPr>
        <w:fldChar w:fldCharType="separate"/>
      </w:r>
      <w:r w:rsidRPr="00F73E28">
        <w:rPr>
          <w:rFonts w:cs="Arial"/>
          <w:szCs w:val="22"/>
        </w:rPr>
        <w:t>9</w:t>
      </w:r>
      <w:r w:rsidRPr="00F73E28">
        <w:rPr>
          <w:rFonts w:cs="Arial"/>
          <w:szCs w:val="22"/>
        </w:rPr>
        <w:fldChar w:fldCharType="end"/>
      </w:r>
      <w:r w:rsidRPr="00F73E28">
        <w:rPr>
          <w:rFonts w:cs="Arial"/>
          <w:szCs w:val="22"/>
        </w:rPr>
        <w:t>.</w:t>
      </w:r>
    </w:p>
    <w:bookmarkEnd w:id="54"/>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 xml:space="preserve">The Contractor warrants to ONR that: </w:t>
      </w:r>
    </w:p>
    <w:p w:rsidR="000737EE" w:rsidRPr="00F73E28" w:rsidRDefault="000737EE" w:rsidP="00655631">
      <w:pPr>
        <w:pStyle w:val="MRNumberedHeading3"/>
        <w:numPr>
          <w:ilvl w:val="2"/>
          <w:numId w:val="24"/>
        </w:numPr>
        <w:rPr>
          <w:rFonts w:cs="Arial"/>
          <w:color w:val="auto"/>
          <w:sz w:val="22"/>
          <w:szCs w:val="22"/>
        </w:rPr>
      </w:pPr>
      <w:r w:rsidRPr="00F73E28">
        <w:rPr>
          <w:rFonts w:cs="Arial"/>
          <w:color w:val="auto"/>
          <w:sz w:val="22"/>
          <w:szCs w:val="22"/>
        </w:rPr>
        <w:t>the performance of the Services by the Contractor will not result in the infringement of any Intellectual Property Rights of any third party; and</w:t>
      </w:r>
    </w:p>
    <w:p w:rsidR="000737EE" w:rsidRPr="00F73E28" w:rsidRDefault="000737EE" w:rsidP="00655631">
      <w:pPr>
        <w:pStyle w:val="MRNumberedHeading3"/>
        <w:numPr>
          <w:ilvl w:val="2"/>
          <w:numId w:val="24"/>
        </w:numPr>
        <w:rPr>
          <w:rFonts w:cs="Arial"/>
          <w:color w:val="auto"/>
          <w:sz w:val="22"/>
          <w:szCs w:val="22"/>
        </w:rPr>
      </w:pPr>
      <w:r w:rsidRPr="00F73E28">
        <w:rPr>
          <w:rFonts w:cs="Arial"/>
          <w:color w:val="auto"/>
          <w:sz w:val="22"/>
          <w:szCs w:val="22"/>
        </w:rPr>
        <w:t>any documents or other materials created by the Contractor in the provision of the Services for use by ONR will be original and created specifically for ONR.</w:t>
      </w:r>
    </w:p>
    <w:p w:rsidR="000737EE" w:rsidRPr="00F73E28" w:rsidRDefault="000737EE" w:rsidP="00655631">
      <w:pPr>
        <w:pStyle w:val="MRheading2"/>
        <w:numPr>
          <w:ilvl w:val="1"/>
          <w:numId w:val="24"/>
        </w:numPr>
        <w:spacing w:line="288" w:lineRule="auto"/>
        <w:ind w:left="709" w:hanging="709"/>
        <w:rPr>
          <w:rFonts w:cs="Arial"/>
          <w:szCs w:val="22"/>
        </w:rPr>
      </w:pPr>
      <w:bookmarkStart w:id="57" w:name="_Ref364760355"/>
      <w:r w:rsidRPr="00F73E28">
        <w:rPr>
          <w:rFonts w:cs="Arial"/>
          <w:szCs w:val="22"/>
        </w:rPr>
        <w:lastRenderedPageBreak/>
        <w:t>The Contractor agrees to indemnify ONR, and to keep ONR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Services, except to the extent that such claims arise directly from the use in accordance with ONR’s instructions of any data, information or other resources provided by ONR to the Contractor.</w:t>
      </w:r>
      <w:bookmarkEnd w:id="57"/>
    </w:p>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or an infringement of Intellectual Property Rights.</w:t>
      </w:r>
    </w:p>
    <w:p w:rsidR="000737EE" w:rsidRPr="00F73E28" w:rsidRDefault="000737EE" w:rsidP="00655631">
      <w:pPr>
        <w:pStyle w:val="MRheading1"/>
        <w:numPr>
          <w:ilvl w:val="0"/>
          <w:numId w:val="24"/>
        </w:numPr>
        <w:spacing w:line="288" w:lineRule="auto"/>
        <w:ind w:left="709" w:hanging="720"/>
        <w:rPr>
          <w:rFonts w:cs="Arial"/>
          <w:szCs w:val="22"/>
          <w:u w:val="none"/>
        </w:rPr>
      </w:pPr>
      <w:bookmarkStart w:id="58" w:name="_Ref172690718"/>
      <w:bookmarkStart w:id="59" w:name="_Toc207776112"/>
      <w:bookmarkStart w:id="60" w:name="_Toc207776260"/>
      <w:r w:rsidRPr="00F73E28">
        <w:rPr>
          <w:rFonts w:cs="Arial"/>
          <w:szCs w:val="22"/>
          <w:u w:val="none"/>
        </w:rPr>
        <w:t>Limitation of Liability</w:t>
      </w:r>
      <w:bookmarkEnd w:id="58"/>
      <w:bookmarkEnd w:id="59"/>
      <w:bookmarkEnd w:id="60"/>
    </w:p>
    <w:p w:rsidR="000737EE" w:rsidRPr="00F73E28" w:rsidRDefault="00A153CD" w:rsidP="00A153CD">
      <w:pPr>
        <w:pStyle w:val="MRheading2"/>
        <w:tabs>
          <w:tab w:val="clear" w:pos="720"/>
        </w:tabs>
        <w:spacing w:line="288" w:lineRule="auto"/>
        <w:ind w:left="709" w:hanging="709"/>
        <w:rPr>
          <w:rFonts w:cs="Arial"/>
          <w:szCs w:val="22"/>
        </w:rPr>
      </w:pPr>
      <w:bookmarkStart w:id="61" w:name="_Ref205952944"/>
      <w:bookmarkStart w:id="62" w:name="_Ref211221467"/>
      <w:bookmarkStart w:id="63" w:name="_Ref172690799"/>
      <w:bookmarkStart w:id="64" w:name="_Ref289085430"/>
      <w:r>
        <w:rPr>
          <w:rFonts w:cs="Arial"/>
          <w:szCs w:val="22"/>
        </w:rPr>
        <w:t>10.1</w:t>
      </w:r>
      <w:r>
        <w:rPr>
          <w:rFonts w:cs="Arial"/>
          <w:szCs w:val="22"/>
        </w:rPr>
        <w:tab/>
      </w:r>
      <w:r w:rsidR="000737EE" w:rsidRPr="00F73E28">
        <w:rPr>
          <w:rFonts w:cs="Arial"/>
          <w:szCs w:val="22"/>
        </w:rPr>
        <w:t>Nothing in this Contract shall exclude or restrict the Liability of either party to the other for death or personal injury resulting from negligence or for fraudulent misrepresentation or in any other circumstances where Liability may not be limited under any applicable law.</w:t>
      </w:r>
      <w:bookmarkEnd w:id="61"/>
      <w:bookmarkEnd w:id="62"/>
    </w:p>
    <w:p w:rsidR="000737EE" w:rsidRPr="00F73E28" w:rsidRDefault="000737EE" w:rsidP="00655631">
      <w:pPr>
        <w:pStyle w:val="MRheading2"/>
        <w:numPr>
          <w:ilvl w:val="1"/>
          <w:numId w:val="24"/>
        </w:numPr>
        <w:spacing w:line="288" w:lineRule="auto"/>
        <w:ind w:left="709" w:hanging="709"/>
        <w:rPr>
          <w:rFonts w:cs="Arial"/>
          <w:szCs w:val="22"/>
        </w:rPr>
      </w:pPr>
      <w:bookmarkStart w:id="65" w:name="_Ref381106500"/>
      <w:bookmarkStart w:id="66" w:name="_Toc337626255"/>
      <w:bookmarkStart w:id="67" w:name="_Ref172690804"/>
      <w:r w:rsidRPr="00F73E28">
        <w:rPr>
          <w:rFonts w:cs="Arial"/>
          <w:szCs w:val="22"/>
        </w:rPr>
        <w:t>Nothing in this Contract or in the Framework Agreement shall exclude or restrict the Liability of the Contractor to ONR for:</w:t>
      </w:r>
    </w:p>
    <w:p w:rsidR="00B925AC" w:rsidRPr="009B37B4" w:rsidRDefault="00B925AC" w:rsidP="00655631">
      <w:pPr>
        <w:pStyle w:val="MRNumberedHeading3"/>
        <w:numPr>
          <w:ilvl w:val="0"/>
          <w:numId w:val="23"/>
        </w:numPr>
        <w:ind w:left="1418" w:hanging="709"/>
        <w:rPr>
          <w:sz w:val="22"/>
          <w:szCs w:val="22"/>
        </w:rPr>
      </w:pPr>
      <w:r w:rsidRPr="009B37B4">
        <w:rPr>
          <w:sz w:val="22"/>
          <w:szCs w:val="22"/>
        </w:rPr>
        <w:t>any breach by the Contractor of:</w:t>
      </w:r>
    </w:p>
    <w:p w:rsidR="00B925AC" w:rsidRPr="009B37B4" w:rsidRDefault="00B925AC" w:rsidP="00655631">
      <w:pPr>
        <w:pStyle w:val="MRNumberedHeading4"/>
        <w:numPr>
          <w:ilvl w:val="5"/>
          <w:numId w:val="24"/>
        </w:numPr>
        <w:ind w:left="2835" w:hanging="585"/>
        <w:rPr>
          <w:sz w:val="22"/>
        </w:rPr>
      </w:pPr>
      <w:r w:rsidRPr="009B37B4">
        <w:rPr>
          <w:sz w:val="22"/>
        </w:rPr>
        <w:t xml:space="preserve">special terms </w:t>
      </w:r>
      <w:r w:rsidRPr="009B37B4">
        <w:rPr>
          <w:sz w:val="22"/>
          <w:highlight w:val="yellow"/>
        </w:rPr>
        <w:fldChar w:fldCharType="begin"/>
      </w:r>
      <w:r w:rsidRPr="009B37B4">
        <w:rPr>
          <w:sz w:val="22"/>
        </w:rPr>
        <w:instrText xml:space="preserve"> REF _Ref507429310 \r \h </w:instrText>
      </w:r>
      <w:r>
        <w:rPr>
          <w:sz w:val="22"/>
          <w:highlight w:val="yellow"/>
        </w:rPr>
        <w:instrText xml:space="preserve"> \* MERGEFORMAT </w:instrText>
      </w:r>
      <w:r w:rsidRPr="009B37B4">
        <w:rPr>
          <w:sz w:val="22"/>
          <w:highlight w:val="yellow"/>
        </w:rPr>
      </w:r>
      <w:r w:rsidRPr="009B37B4">
        <w:rPr>
          <w:sz w:val="22"/>
          <w:highlight w:val="yellow"/>
        </w:rPr>
        <w:fldChar w:fldCharType="separate"/>
      </w:r>
      <w:r w:rsidRPr="009B37B4">
        <w:rPr>
          <w:sz w:val="22"/>
        </w:rPr>
        <w:t>8.5</w:t>
      </w:r>
      <w:r w:rsidRPr="009B37B4">
        <w:rPr>
          <w:sz w:val="22"/>
          <w:highlight w:val="yellow"/>
        </w:rPr>
        <w:fldChar w:fldCharType="end"/>
      </w:r>
      <w:r w:rsidRPr="009B37B4">
        <w:rPr>
          <w:sz w:val="22"/>
        </w:rPr>
        <w:t xml:space="preserve"> and </w:t>
      </w:r>
      <w:r w:rsidRPr="009B37B4">
        <w:rPr>
          <w:sz w:val="22"/>
          <w:highlight w:val="yellow"/>
        </w:rPr>
        <w:fldChar w:fldCharType="begin"/>
      </w:r>
      <w:r w:rsidRPr="009B37B4">
        <w:rPr>
          <w:sz w:val="22"/>
        </w:rPr>
        <w:instrText xml:space="preserve"> REF _Ref292919255 \r \h </w:instrText>
      </w:r>
      <w:r>
        <w:rPr>
          <w:sz w:val="22"/>
          <w:highlight w:val="yellow"/>
        </w:rPr>
        <w:instrText xml:space="preserve"> \* MERGEFORMAT </w:instrText>
      </w:r>
      <w:r w:rsidRPr="009B37B4">
        <w:rPr>
          <w:sz w:val="22"/>
          <w:highlight w:val="yellow"/>
        </w:rPr>
      </w:r>
      <w:r w:rsidRPr="009B37B4">
        <w:rPr>
          <w:sz w:val="22"/>
          <w:highlight w:val="yellow"/>
        </w:rPr>
        <w:fldChar w:fldCharType="separate"/>
      </w:r>
      <w:r w:rsidRPr="009B37B4">
        <w:rPr>
          <w:sz w:val="22"/>
        </w:rPr>
        <w:t>8.11</w:t>
      </w:r>
      <w:r w:rsidRPr="009B37B4">
        <w:rPr>
          <w:sz w:val="22"/>
          <w:highlight w:val="yellow"/>
        </w:rPr>
        <w:fldChar w:fldCharType="end"/>
      </w:r>
      <w:r w:rsidRPr="009B37B4">
        <w:rPr>
          <w:sz w:val="22"/>
        </w:rPr>
        <w:t xml:space="preserve"> (TUPE) </w:t>
      </w:r>
    </w:p>
    <w:p w:rsidR="00B925AC" w:rsidRPr="009B37B4" w:rsidRDefault="00B925AC" w:rsidP="00655631">
      <w:pPr>
        <w:pStyle w:val="MRNumberedHeading4"/>
        <w:numPr>
          <w:ilvl w:val="5"/>
          <w:numId w:val="24"/>
        </w:numPr>
        <w:ind w:left="2835" w:hanging="585"/>
        <w:rPr>
          <w:sz w:val="22"/>
        </w:rPr>
      </w:pPr>
      <w:r w:rsidRPr="009B37B4">
        <w:rPr>
          <w:sz w:val="22"/>
        </w:rPr>
        <w:t xml:space="preserve">clause </w:t>
      </w:r>
      <w:r w:rsidRPr="009B37B4">
        <w:rPr>
          <w:sz w:val="22"/>
          <w:highlight w:val="yellow"/>
        </w:rPr>
        <w:fldChar w:fldCharType="begin"/>
      </w:r>
      <w:r w:rsidRPr="009B37B4">
        <w:rPr>
          <w:sz w:val="22"/>
        </w:rPr>
        <w:instrText xml:space="preserve"> REF _Ref507429325 \r \h </w:instrText>
      </w:r>
      <w:r>
        <w:rPr>
          <w:sz w:val="22"/>
          <w:highlight w:val="yellow"/>
        </w:rPr>
        <w:instrText xml:space="preserve"> \* MERGEFORMAT </w:instrText>
      </w:r>
      <w:r w:rsidRPr="009B37B4">
        <w:rPr>
          <w:sz w:val="22"/>
          <w:highlight w:val="yellow"/>
        </w:rPr>
      </w:r>
      <w:r w:rsidRPr="009B37B4">
        <w:rPr>
          <w:sz w:val="22"/>
          <w:highlight w:val="yellow"/>
        </w:rPr>
        <w:fldChar w:fldCharType="separate"/>
      </w:r>
      <w:r w:rsidRPr="009B37B4">
        <w:rPr>
          <w:sz w:val="22"/>
        </w:rPr>
        <w:t>5.2</w:t>
      </w:r>
      <w:r w:rsidRPr="009B37B4">
        <w:rPr>
          <w:sz w:val="22"/>
          <w:highlight w:val="yellow"/>
        </w:rPr>
        <w:fldChar w:fldCharType="end"/>
      </w:r>
      <w:r w:rsidRPr="009B37B4">
        <w:rPr>
          <w:sz w:val="22"/>
        </w:rPr>
        <w:t xml:space="preserve"> (Status), </w:t>
      </w:r>
    </w:p>
    <w:p w:rsidR="00B925AC" w:rsidRPr="009B37B4" w:rsidRDefault="00B925AC" w:rsidP="00655631">
      <w:pPr>
        <w:pStyle w:val="MRNumberedHeading4"/>
        <w:numPr>
          <w:ilvl w:val="5"/>
          <w:numId w:val="24"/>
        </w:numPr>
        <w:ind w:left="2835" w:hanging="567"/>
        <w:rPr>
          <w:sz w:val="22"/>
        </w:rPr>
      </w:pPr>
      <w:r w:rsidRPr="009B37B4">
        <w:rPr>
          <w:sz w:val="22"/>
        </w:rPr>
        <w:t xml:space="preserve">clause </w:t>
      </w:r>
      <w:r w:rsidRPr="009B37B4">
        <w:rPr>
          <w:sz w:val="22"/>
          <w:highlight w:val="yellow"/>
        </w:rPr>
        <w:fldChar w:fldCharType="begin"/>
      </w:r>
      <w:r w:rsidRPr="009B37B4">
        <w:rPr>
          <w:sz w:val="22"/>
        </w:rPr>
        <w:instrText xml:space="preserve"> REF _Ref507429348 \r \h </w:instrText>
      </w:r>
      <w:r>
        <w:rPr>
          <w:sz w:val="22"/>
          <w:highlight w:val="yellow"/>
        </w:rPr>
        <w:instrText xml:space="preserve"> \* MERGEFORMAT </w:instrText>
      </w:r>
      <w:r w:rsidRPr="009B37B4">
        <w:rPr>
          <w:sz w:val="22"/>
          <w:highlight w:val="yellow"/>
        </w:rPr>
      </w:r>
      <w:r w:rsidRPr="009B37B4">
        <w:rPr>
          <w:sz w:val="22"/>
          <w:highlight w:val="yellow"/>
        </w:rPr>
        <w:fldChar w:fldCharType="separate"/>
      </w:r>
      <w:r w:rsidRPr="009B37B4">
        <w:rPr>
          <w:sz w:val="22"/>
        </w:rPr>
        <w:t>6.7</w:t>
      </w:r>
      <w:r w:rsidRPr="009B37B4">
        <w:rPr>
          <w:sz w:val="22"/>
          <w:highlight w:val="yellow"/>
        </w:rPr>
        <w:fldChar w:fldCharType="end"/>
      </w:r>
      <w:r w:rsidRPr="009B37B4">
        <w:rPr>
          <w:sz w:val="22"/>
        </w:rPr>
        <w:t xml:space="preserve"> (Price and Payment), </w:t>
      </w:r>
    </w:p>
    <w:p w:rsidR="00B925AC" w:rsidRPr="009B37B4" w:rsidRDefault="00B925AC" w:rsidP="00655631">
      <w:pPr>
        <w:pStyle w:val="MRNumberedHeading4"/>
        <w:numPr>
          <w:ilvl w:val="5"/>
          <w:numId w:val="24"/>
        </w:numPr>
        <w:ind w:left="2835" w:hanging="585"/>
        <w:rPr>
          <w:sz w:val="22"/>
        </w:rPr>
      </w:pPr>
      <w:r w:rsidRPr="009B37B4">
        <w:rPr>
          <w:sz w:val="22"/>
        </w:rPr>
        <w:t xml:space="preserve">clause </w:t>
      </w:r>
      <w:r w:rsidRPr="009B37B4">
        <w:rPr>
          <w:sz w:val="22"/>
        </w:rPr>
        <w:fldChar w:fldCharType="begin"/>
      </w:r>
      <w:r w:rsidRPr="009B37B4">
        <w:rPr>
          <w:sz w:val="22"/>
        </w:rPr>
        <w:instrText xml:space="preserve"> REF _Ref381106246 \r \h  \* MERGEFORMAT </w:instrText>
      </w:r>
      <w:r w:rsidRPr="009B37B4">
        <w:rPr>
          <w:sz w:val="22"/>
        </w:rPr>
      </w:r>
      <w:r w:rsidRPr="009B37B4">
        <w:rPr>
          <w:sz w:val="22"/>
        </w:rPr>
        <w:fldChar w:fldCharType="separate"/>
      </w:r>
      <w:r w:rsidRPr="009B37B4">
        <w:rPr>
          <w:sz w:val="22"/>
        </w:rPr>
        <w:t>11</w:t>
      </w:r>
      <w:r w:rsidRPr="009B37B4">
        <w:rPr>
          <w:sz w:val="22"/>
        </w:rPr>
        <w:fldChar w:fldCharType="end"/>
      </w:r>
      <w:r w:rsidRPr="009B37B4">
        <w:rPr>
          <w:sz w:val="22"/>
        </w:rPr>
        <w:t xml:space="preserve"> (Confidentiality and Freedom of Information), </w:t>
      </w:r>
    </w:p>
    <w:p w:rsidR="00B925AC" w:rsidRPr="009B37B4" w:rsidRDefault="00B925AC" w:rsidP="00655631">
      <w:pPr>
        <w:pStyle w:val="MRNumberedHeading4"/>
        <w:numPr>
          <w:ilvl w:val="5"/>
          <w:numId w:val="24"/>
        </w:numPr>
        <w:ind w:left="2835" w:hanging="585"/>
        <w:rPr>
          <w:sz w:val="22"/>
        </w:rPr>
      </w:pPr>
      <w:r w:rsidRPr="009B37B4">
        <w:rPr>
          <w:sz w:val="22"/>
        </w:rPr>
        <w:t xml:space="preserve">clause </w:t>
      </w:r>
      <w:r w:rsidRPr="009B37B4">
        <w:rPr>
          <w:sz w:val="22"/>
        </w:rPr>
        <w:fldChar w:fldCharType="begin"/>
      </w:r>
      <w:r w:rsidRPr="009B37B4">
        <w:rPr>
          <w:sz w:val="22"/>
        </w:rPr>
        <w:instrText xml:space="preserve"> REF _Ref381106461 \r \h  \* MERGEFORMAT </w:instrText>
      </w:r>
      <w:r w:rsidRPr="009B37B4">
        <w:rPr>
          <w:sz w:val="22"/>
        </w:rPr>
      </w:r>
      <w:r w:rsidRPr="009B37B4">
        <w:rPr>
          <w:sz w:val="22"/>
        </w:rPr>
        <w:fldChar w:fldCharType="separate"/>
      </w:r>
      <w:r w:rsidRPr="009B37B4">
        <w:rPr>
          <w:sz w:val="22"/>
        </w:rPr>
        <w:t>12</w:t>
      </w:r>
      <w:r w:rsidRPr="009B37B4">
        <w:rPr>
          <w:sz w:val="22"/>
        </w:rPr>
        <w:fldChar w:fldCharType="end"/>
      </w:r>
      <w:r w:rsidRPr="009B37B4">
        <w:rPr>
          <w:sz w:val="22"/>
        </w:rPr>
        <w:t xml:space="preserve"> (Data Protection) </w:t>
      </w:r>
    </w:p>
    <w:p w:rsidR="00B925AC" w:rsidRPr="009B37B4" w:rsidRDefault="00B925AC" w:rsidP="00655631">
      <w:pPr>
        <w:pStyle w:val="MRNumberedHeading4"/>
        <w:numPr>
          <w:ilvl w:val="5"/>
          <w:numId w:val="24"/>
        </w:numPr>
        <w:ind w:left="2835" w:hanging="567"/>
        <w:rPr>
          <w:sz w:val="22"/>
        </w:rPr>
      </w:pPr>
      <w:r w:rsidRPr="009B37B4">
        <w:rPr>
          <w:sz w:val="22"/>
        </w:rPr>
        <w:t xml:space="preserve">clause </w:t>
      </w:r>
      <w:r w:rsidRPr="009B37B4">
        <w:rPr>
          <w:sz w:val="22"/>
        </w:rPr>
        <w:fldChar w:fldCharType="begin"/>
      </w:r>
      <w:r w:rsidRPr="009B37B4">
        <w:rPr>
          <w:sz w:val="22"/>
        </w:rPr>
        <w:instrText xml:space="preserve"> REF _Ref364760355 \r \h  \* MERGEFORMAT </w:instrText>
      </w:r>
      <w:r w:rsidRPr="009B37B4">
        <w:rPr>
          <w:sz w:val="22"/>
        </w:rPr>
      </w:r>
      <w:r w:rsidRPr="009B37B4">
        <w:rPr>
          <w:sz w:val="22"/>
        </w:rPr>
        <w:fldChar w:fldCharType="separate"/>
      </w:r>
      <w:r w:rsidRPr="009B37B4">
        <w:rPr>
          <w:sz w:val="22"/>
        </w:rPr>
        <w:t>9.6</w:t>
      </w:r>
      <w:r w:rsidRPr="009B37B4">
        <w:rPr>
          <w:sz w:val="22"/>
        </w:rPr>
        <w:fldChar w:fldCharType="end"/>
      </w:r>
      <w:r w:rsidRPr="009B37B4">
        <w:rPr>
          <w:sz w:val="22"/>
        </w:rPr>
        <w:t xml:space="preserve"> (Intellectual Property Rights); or </w:t>
      </w:r>
    </w:p>
    <w:p w:rsidR="00B925AC" w:rsidRPr="009B37B4" w:rsidRDefault="00B925AC" w:rsidP="00655631">
      <w:pPr>
        <w:pStyle w:val="MRNumberedHeading3"/>
        <w:numPr>
          <w:ilvl w:val="0"/>
          <w:numId w:val="23"/>
        </w:numPr>
        <w:ind w:left="1418" w:hanging="709"/>
        <w:rPr>
          <w:sz w:val="22"/>
          <w:szCs w:val="22"/>
        </w:rPr>
      </w:pPr>
      <w:r w:rsidRPr="009B37B4">
        <w:rPr>
          <w:sz w:val="22"/>
          <w:szCs w:val="22"/>
        </w:rPr>
        <w:t>any wilful or deliberate breach by the Contractor or Contractor Staff.</w:t>
      </w:r>
    </w:p>
    <w:p w:rsidR="000737EE" w:rsidRPr="00F73E28" w:rsidRDefault="00D5130D" w:rsidP="00D5130D">
      <w:pPr>
        <w:pStyle w:val="MRheading2"/>
        <w:tabs>
          <w:tab w:val="clear" w:pos="720"/>
        </w:tabs>
        <w:spacing w:line="240" w:lineRule="auto"/>
        <w:ind w:left="709" w:hanging="709"/>
        <w:rPr>
          <w:rFonts w:cs="Arial"/>
          <w:szCs w:val="22"/>
        </w:rPr>
      </w:pPr>
      <w:bookmarkStart w:id="68" w:name="_Ref507681245"/>
      <w:bookmarkEnd w:id="65"/>
      <w:r>
        <w:rPr>
          <w:rFonts w:cs="Arial"/>
          <w:szCs w:val="22"/>
        </w:rPr>
        <w:t xml:space="preserve">10.3  </w:t>
      </w:r>
      <w:r w:rsidR="00A153CD">
        <w:rPr>
          <w:rFonts w:cs="Arial"/>
          <w:szCs w:val="22"/>
        </w:rPr>
        <w:t xml:space="preserve"> </w:t>
      </w:r>
      <w:r>
        <w:rPr>
          <w:rFonts w:cs="Arial"/>
          <w:szCs w:val="22"/>
        </w:rPr>
        <w:t xml:space="preserve"> </w:t>
      </w:r>
      <w:r w:rsidR="000737EE" w:rsidRPr="00F73E28">
        <w:rPr>
          <w:rFonts w:cs="Arial"/>
          <w:szCs w:val="22"/>
        </w:rPr>
        <w:t xml:space="preserve">Subject to clauses </w:t>
      </w:r>
      <w:r w:rsidR="000737EE" w:rsidRPr="00F73E28">
        <w:rPr>
          <w:rFonts w:cs="Arial"/>
          <w:szCs w:val="22"/>
        </w:rPr>
        <w:fldChar w:fldCharType="begin"/>
      </w:r>
      <w:r w:rsidR="000737EE" w:rsidRPr="00F73E28">
        <w:rPr>
          <w:rFonts w:cs="Arial"/>
          <w:szCs w:val="22"/>
        </w:rPr>
        <w:instrText xml:space="preserve"> REF _Ref205952944 \r \h  \* MERGEFORMAT </w:instrText>
      </w:r>
      <w:r w:rsidR="000737EE" w:rsidRPr="00F73E28">
        <w:rPr>
          <w:rFonts w:cs="Arial"/>
          <w:szCs w:val="22"/>
        </w:rPr>
      </w:r>
      <w:r w:rsidR="000737EE" w:rsidRPr="00F73E28">
        <w:rPr>
          <w:rFonts w:cs="Arial"/>
          <w:szCs w:val="22"/>
        </w:rPr>
        <w:fldChar w:fldCharType="separate"/>
      </w:r>
      <w:r w:rsidR="000737EE" w:rsidRPr="00F73E28">
        <w:rPr>
          <w:rFonts w:cs="Arial"/>
          <w:szCs w:val="22"/>
        </w:rPr>
        <w:t>10.1</w:t>
      </w:r>
      <w:r w:rsidR="000737EE" w:rsidRPr="00F73E28">
        <w:rPr>
          <w:rFonts w:cs="Arial"/>
          <w:szCs w:val="22"/>
        </w:rPr>
        <w:fldChar w:fldCharType="end"/>
      </w:r>
      <w:r w:rsidR="000737EE" w:rsidRPr="00F73E28">
        <w:rPr>
          <w:rFonts w:cs="Arial"/>
          <w:szCs w:val="22"/>
        </w:rPr>
        <w:t xml:space="preserve">, </w:t>
      </w:r>
      <w:r w:rsidR="000737EE" w:rsidRPr="00F73E28">
        <w:rPr>
          <w:rFonts w:cs="Arial"/>
          <w:szCs w:val="22"/>
        </w:rPr>
        <w:fldChar w:fldCharType="begin"/>
      </w:r>
      <w:r w:rsidR="000737EE" w:rsidRPr="00F73E28">
        <w:rPr>
          <w:rFonts w:cs="Arial"/>
          <w:szCs w:val="22"/>
        </w:rPr>
        <w:instrText xml:space="preserve"> REF _Ref381106500 \r \h  \* MERGEFORMAT </w:instrText>
      </w:r>
      <w:r w:rsidR="000737EE" w:rsidRPr="00F73E28">
        <w:rPr>
          <w:rFonts w:cs="Arial"/>
          <w:szCs w:val="22"/>
        </w:rPr>
      </w:r>
      <w:r w:rsidR="000737EE" w:rsidRPr="00F73E28">
        <w:rPr>
          <w:rFonts w:cs="Arial"/>
          <w:szCs w:val="22"/>
        </w:rPr>
        <w:fldChar w:fldCharType="separate"/>
      </w:r>
      <w:r w:rsidR="000737EE" w:rsidRPr="00F73E28">
        <w:rPr>
          <w:rFonts w:cs="Arial"/>
          <w:szCs w:val="22"/>
        </w:rPr>
        <w:t>10.2</w:t>
      </w:r>
      <w:r w:rsidR="000737EE" w:rsidRPr="00F73E28">
        <w:rPr>
          <w:rFonts w:cs="Arial"/>
          <w:szCs w:val="22"/>
        </w:rPr>
        <w:fldChar w:fldCharType="end"/>
      </w:r>
      <w:r w:rsidR="000737EE" w:rsidRPr="00F73E28">
        <w:rPr>
          <w:rFonts w:cs="Arial"/>
          <w:szCs w:val="22"/>
        </w:rPr>
        <w:t xml:space="preserve"> and </w:t>
      </w:r>
      <w:r w:rsidR="000737EE" w:rsidRPr="00F73E28">
        <w:rPr>
          <w:rFonts w:cs="Arial"/>
          <w:szCs w:val="22"/>
        </w:rPr>
        <w:fldChar w:fldCharType="begin"/>
      </w:r>
      <w:r w:rsidR="000737EE" w:rsidRPr="00F73E28">
        <w:rPr>
          <w:rFonts w:cs="Arial"/>
          <w:szCs w:val="22"/>
        </w:rPr>
        <w:instrText xml:space="preserve"> REF _Ref507429796 \r \h  \* MERGEFORMAT </w:instrText>
      </w:r>
      <w:r w:rsidR="000737EE" w:rsidRPr="00F73E28">
        <w:rPr>
          <w:rFonts w:cs="Arial"/>
          <w:szCs w:val="22"/>
        </w:rPr>
      </w:r>
      <w:r w:rsidR="000737EE" w:rsidRPr="00F73E28">
        <w:rPr>
          <w:rFonts w:cs="Arial"/>
          <w:szCs w:val="22"/>
        </w:rPr>
        <w:fldChar w:fldCharType="separate"/>
      </w:r>
      <w:r w:rsidR="000737EE" w:rsidRPr="00F73E28">
        <w:rPr>
          <w:rFonts w:cs="Arial"/>
          <w:szCs w:val="22"/>
        </w:rPr>
        <w:t>10.4</w:t>
      </w:r>
      <w:r w:rsidR="000737EE" w:rsidRPr="00F73E28">
        <w:rPr>
          <w:rFonts w:cs="Arial"/>
          <w:szCs w:val="22"/>
        </w:rPr>
        <w:fldChar w:fldCharType="end"/>
      </w:r>
      <w:r w:rsidR="000737EE" w:rsidRPr="00F73E28">
        <w:rPr>
          <w:rFonts w:cs="Arial"/>
          <w:szCs w:val="22"/>
        </w:rPr>
        <w:t>:</w:t>
      </w:r>
      <w:bookmarkEnd w:id="68"/>
      <w:r w:rsidR="000737EE" w:rsidRPr="00F73E28">
        <w:rPr>
          <w:rFonts w:cs="Arial"/>
          <w:szCs w:val="22"/>
        </w:rPr>
        <w:t xml:space="preserve"> </w:t>
      </w:r>
    </w:p>
    <w:p w:rsidR="000737EE" w:rsidRPr="00F73E28" w:rsidRDefault="00D5130D" w:rsidP="00D5130D">
      <w:pPr>
        <w:pStyle w:val="MRNumberedHeading3"/>
        <w:numPr>
          <w:ilvl w:val="0"/>
          <w:numId w:val="0"/>
        </w:numPr>
        <w:ind w:left="1560" w:hanging="851"/>
        <w:rPr>
          <w:rFonts w:cs="Arial"/>
          <w:color w:val="auto"/>
          <w:sz w:val="22"/>
          <w:szCs w:val="22"/>
        </w:rPr>
      </w:pPr>
      <w:bookmarkStart w:id="69" w:name="_Ref507685166"/>
      <w:r>
        <w:rPr>
          <w:rFonts w:cs="Arial"/>
          <w:color w:val="auto"/>
          <w:sz w:val="22"/>
          <w:szCs w:val="22"/>
        </w:rPr>
        <w:t xml:space="preserve">10.3.1  </w:t>
      </w:r>
      <w:r w:rsidR="000737EE" w:rsidRPr="00F73E28">
        <w:rPr>
          <w:rFonts w:cs="Arial"/>
          <w:color w:val="auto"/>
          <w:sz w:val="22"/>
          <w:szCs w:val="22"/>
        </w:rPr>
        <w:t>neither party shall be liable to the other for any indirect loss or damage, costs or expenses whatsoever or howsoever arising out of or in connection with this Contract;</w:t>
      </w:r>
      <w:bookmarkEnd w:id="69"/>
      <w:r w:rsidR="000737EE" w:rsidRPr="00F73E28">
        <w:rPr>
          <w:rFonts w:cs="Arial"/>
          <w:color w:val="auto"/>
          <w:sz w:val="22"/>
          <w:szCs w:val="22"/>
        </w:rPr>
        <w:t xml:space="preserve"> </w:t>
      </w:r>
    </w:p>
    <w:p w:rsidR="000737EE" w:rsidRPr="00F73E28" w:rsidRDefault="00D5130D" w:rsidP="00D5130D">
      <w:pPr>
        <w:pStyle w:val="MRNumberedHeading3"/>
        <w:numPr>
          <w:ilvl w:val="0"/>
          <w:numId w:val="0"/>
        </w:numPr>
        <w:ind w:left="1560" w:hanging="851"/>
        <w:rPr>
          <w:rFonts w:cs="Arial"/>
          <w:color w:val="auto"/>
          <w:sz w:val="22"/>
          <w:szCs w:val="22"/>
        </w:rPr>
      </w:pPr>
      <w:r>
        <w:rPr>
          <w:rFonts w:cs="Arial"/>
          <w:color w:val="auto"/>
          <w:sz w:val="22"/>
          <w:szCs w:val="22"/>
        </w:rPr>
        <w:t xml:space="preserve">10.3.2    </w:t>
      </w:r>
      <w:r w:rsidR="000737EE" w:rsidRPr="00F73E28">
        <w:rPr>
          <w:rFonts w:cs="Arial"/>
          <w:color w:val="auto"/>
          <w:sz w:val="22"/>
          <w:szCs w:val="22"/>
        </w:rPr>
        <w:t xml:space="preserve">the maximum aggregate Liability of ONR to the Contractor in relation to any and all Defaults, claims or series of linked Defaults or claims under or in connection with </w:t>
      </w:r>
      <w:r w:rsidR="000737EE" w:rsidRPr="00F73E28">
        <w:rPr>
          <w:rFonts w:cs="Arial"/>
          <w:color w:val="auto"/>
          <w:sz w:val="22"/>
          <w:szCs w:val="22"/>
        </w:rPr>
        <w:lastRenderedPageBreak/>
        <w:t xml:space="preserve">this Contract shall be limited to the sum equal to the Charges during the period of 12 months immediately preceding the relevant </w:t>
      </w:r>
      <w:bookmarkEnd w:id="66"/>
      <w:r w:rsidR="000737EE" w:rsidRPr="00F73E28">
        <w:rPr>
          <w:rFonts w:cs="Arial"/>
          <w:color w:val="auto"/>
          <w:sz w:val="22"/>
          <w:szCs w:val="22"/>
        </w:rPr>
        <w:t>Default; and</w:t>
      </w:r>
    </w:p>
    <w:p w:rsidR="000737EE" w:rsidRPr="00F73E28" w:rsidRDefault="00D5130D" w:rsidP="00D5130D">
      <w:pPr>
        <w:pStyle w:val="MRNumberedHeading3"/>
        <w:numPr>
          <w:ilvl w:val="0"/>
          <w:numId w:val="0"/>
        </w:numPr>
        <w:ind w:left="1560" w:hanging="851"/>
        <w:rPr>
          <w:rFonts w:cs="Arial"/>
          <w:color w:val="auto"/>
          <w:sz w:val="22"/>
          <w:szCs w:val="22"/>
        </w:rPr>
      </w:pPr>
      <w:r>
        <w:rPr>
          <w:rFonts w:cs="Arial"/>
          <w:color w:val="auto"/>
          <w:sz w:val="22"/>
          <w:szCs w:val="22"/>
        </w:rPr>
        <w:t xml:space="preserve">10.3.3    </w:t>
      </w:r>
      <w:r w:rsidR="000737EE" w:rsidRPr="00F73E28">
        <w:rPr>
          <w:rFonts w:cs="Arial"/>
          <w:color w:val="auto"/>
          <w:sz w:val="22"/>
          <w:szCs w:val="22"/>
        </w:rPr>
        <w:t xml:space="preserve">the maximum aggregate Liability of the Contractor to ONR in relation to any and all Defaults in connection with this Contract, shall be limited in accordance with clause 8.2 of the Framework Agreement. </w:t>
      </w:r>
    </w:p>
    <w:p w:rsidR="000737EE" w:rsidRPr="00F73E28" w:rsidRDefault="00D5130D" w:rsidP="00D5130D">
      <w:pPr>
        <w:pStyle w:val="MRMainHeading"/>
        <w:numPr>
          <w:ilvl w:val="0"/>
          <w:numId w:val="0"/>
        </w:numPr>
        <w:ind w:left="709" w:hanging="709"/>
        <w:rPr>
          <w:rFonts w:ascii="Arial" w:hAnsi="Arial" w:cs="Arial"/>
          <w:color w:val="auto"/>
          <w:sz w:val="22"/>
        </w:rPr>
      </w:pPr>
      <w:bookmarkStart w:id="70" w:name="_Ref507429796"/>
      <w:bookmarkEnd w:id="67"/>
      <w:r>
        <w:rPr>
          <w:rFonts w:ascii="Arial" w:hAnsi="Arial" w:cs="Arial"/>
          <w:color w:val="auto"/>
          <w:sz w:val="22"/>
        </w:rPr>
        <w:t xml:space="preserve">10.4    </w:t>
      </w:r>
      <w:r w:rsidR="000737EE" w:rsidRPr="00F73E28">
        <w:rPr>
          <w:rFonts w:ascii="Arial" w:hAnsi="Arial" w:cs="Arial"/>
          <w:color w:val="auto"/>
          <w:sz w:val="22"/>
        </w:rPr>
        <w:t xml:space="preserve">The provisions of clause </w:t>
      </w:r>
      <w:r w:rsidR="000737EE" w:rsidRPr="00F73E28">
        <w:rPr>
          <w:rFonts w:ascii="Arial" w:hAnsi="Arial" w:cs="Arial"/>
          <w:color w:val="auto"/>
          <w:sz w:val="22"/>
        </w:rPr>
        <w:fldChar w:fldCharType="begin"/>
      </w:r>
      <w:r w:rsidR="000737EE" w:rsidRPr="00F73E28">
        <w:rPr>
          <w:rFonts w:ascii="Arial" w:hAnsi="Arial" w:cs="Arial"/>
          <w:color w:val="auto"/>
          <w:sz w:val="22"/>
        </w:rPr>
        <w:instrText xml:space="preserve"> REF _Ref507685166 \r \h  \* MERGEFORMAT </w:instrText>
      </w:r>
      <w:r w:rsidR="000737EE" w:rsidRPr="00F73E28">
        <w:rPr>
          <w:rFonts w:ascii="Arial" w:hAnsi="Arial" w:cs="Arial"/>
          <w:color w:val="auto"/>
          <w:sz w:val="22"/>
        </w:rPr>
      </w:r>
      <w:r w:rsidR="000737EE" w:rsidRPr="00F73E28">
        <w:rPr>
          <w:rFonts w:ascii="Arial" w:hAnsi="Arial" w:cs="Arial"/>
          <w:color w:val="auto"/>
          <w:sz w:val="22"/>
        </w:rPr>
        <w:fldChar w:fldCharType="separate"/>
      </w:r>
      <w:r w:rsidR="000737EE" w:rsidRPr="00F73E28">
        <w:rPr>
          <w:rFonts w:ascii="Arial" w:hAnsi="Arial" w:cs="Arial"/>
          <w:color w:val="auto"/>
          <w:sz w:val="22"/>
        </w:rPr>
        <w:t>10.3.1</w:t>
      </w:r>
      <w:r w:rsidR="000737EE" w:rsidRPr="00F73E28">
        <w:rPr>
          <w:rFonts w:ascii="Arial" w:hAnsi="Arial" w:cs="Arial"/>
          <w:color w:val="auto"/>
          <w:sz w:val="22"/>
        </w:rPr>
        <w:fldChar w:fldCharType="end"/>
      </w:r>
      <w:r w:rsidR="000737EE" w:rsidRPr="00F73E28">
        <w:rPr>
          <w:rFonts w:ascii="Arial" w:hAnsi="Arial" w:cs="Arial"/>
          <w:color w:val="auto"/>
          <w:sz w:val="22"/>
        </w:rPr>
        <w:t xml:space="preserve"> shall not limit ONR’s right to recover from the Contractor, amongst other things, any of the following from the Contractor:</w:t>
      </w:r>
      <w:bookmarkEnd w:id="70"/>
    </w:p>
    <w:p w:rsidR="000737EE" w:rsidRPr="00D5130D" w:rsidRDefault="000737EE" w:rsidP="00655631">
      <w:pPr>
        <w:pStyle w:val="MRNumberedHeading3"/>
        <w:numPr>
          <w:ilvl w:val="4"/>
          <w:numId w:val="23"/>
        </w:numPr>
        <w:ind w:left="1276" w:hanging="567"/>
        <w:rPr>
          <w:sz w:val="22"/>
          <w:szCs w:val="22"/>
        </w:rPr>
      </w:pPr>
      <w:r w:rsidRPr="00D5130D">
        <w:rPr>
          <w:sz w:val="22"/>
          <w:szCs w:val="22"/>
        </w:rPr>
        <w:t xml:space="preserve">any additional operational and/or administrative costs and expenses </w:t>
      </w:r>
      <w:r w:rsidRPr="00D5130D">
        <w:rPr>
          <w:rFonts w:cs="Arial"/>
          <w:color w:val="auto"/>
          <w:sz w:val="22"/>
          <w:szCs w:val="22"/>
        </w:rPr>
        <w:t xml:space="preserve">incurred by ONR, including costs relating to time spent by or on behalf of ONR in dealing with the consequences of the default; </w:t>
      </w:r>
    </w:p>
    <w:p w:rsidR="000737EE" w:rsidRPr="00F73E28" w:rsidRDefault="000737EE" w:rsidP="00655631">
      <w:pPr>
        <w:pStyle w:val="MRNumberedHeading3"/>
        <w:numPr>
          <w:ilvl w:val="4"/>
          <w:numId w:val="23"/>
        </w:numPr>
        <w:ind w:left="1276" w:hanging="567"/>
      </w:pPr>
      <w:r w:rsidRPr="00F73E28">
        <w:rPr>
          <w:rFonts w:cs="Arial"/>
          <w:color w:val="auto"/>
          <w:sz w:val="22"/>
        </w:rPr>
        <w:t>any wasted expenditure or charges;</w:t>
      </w:r>
    </w:p>
    <w:p w:rsidR="000737EE" w:rsidRPr="00F73E28" w:rsidRDefault="000737EE" w:rsidP="00655631">
      <w:pPr>
        <w:pStyle w:val="MRNumberedHeading3"/>
        <w:numPr>
          <w:ilvl w:val="4"/>
          <w:numId w:val="23"/>
        </w:numPr>
        <w:ind w:left="1276" w:hanging="567"/>
      </w:pPr>
      <w:r w:rsidRPr="00F73E28">
        <w:rPr>
          <w:rFonts w:cs="Arial"/>
          <w:color w:val="auto"/>
          <w:sz w:val="22"/>
        </w:rPr>
        <w:t>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Contract;</w:t>
      </w:r>
    </w:p>
    <w:p w:rsidR="000737EE" w:rsidRPr="00F73E28" w:rsidRDefault="000737EE" w:rsidP="00655631">
      <w:pPr>
        <w:pStyle w:val="MRNumberedHeading3"/>
        <w:numPr>
          <w:ilvl w:val="4"/>
          <w:numId w:val="23"/>
        </w:numPr>
        <w:ind w:left="1276" w:hanging="567"/>
      </w:pPr>
      <w:r w:rsidRPr="00F73E28">
        <w:rPr>
          <w:rFonts w:cs="Arial"/>
          <w:color w:val="auto"/>
          <w:sz w:val="22"/>
        </w:rPr>
        <w:t>any compensation or interest paid to a third party by ONR; and</w:t>
      </w:r>
    </w:p>
    <w:p w:rsidR="000737EE" w:rsidRPr="00F73E28" w:rsidRDefault="000737EE" w:rsidP="00655631">
      <w:pPr>
        <w:pStyle w:val="MRNumberedHeading3"/>
        <w:numPr>
          <w:ilvl w:val="4"/>
          <w:numId w:val="23"/>
        </w:numPr>
        <w:ind w:left="1276" w:hanging="567"/>
      </w:pPr>
      <w:r w:rsidRPr="00F73E28">
        <w:rPr>
          <w:rFonts w:cs="Arial"/>
          <w:color w:val="auto"/>
          <w:sz w:val="22"/>
        </w:rPr>
        <w:t>any fine or penalty incurred by ONR pursuant to law and any costs incurred by ONR in defending any proceedings which result in such fine or penalty.</w:t>
      </w:r>
    </w:p>
    <w:p w:rsidR="000737EE" w:rsidRPr="00F73E28" w:rsidRDefault="00D5130D" w:rsidP="00D5130D">
      <w:pPr>
        <w:pStyle w:val="MRheading2"/>
        <w:tabs>
          <w:tab w:val="clear" w:pos="720"/>
        </w:tabs>
        <w:spacing w:line="288" w:lineRule="auto"/>
        <w:ind w:left="709" w:hanging="709"/>
        <w:rPr>
          <w:rFonts w:cs="Arial"/>
          <w:szCs w:val="22"/>
        </w:rPr>
      </w:pPr>
      <w:r>
        <w:rPr>
          <w:rFonts w:cs="Arial"/>
          <w:szCs w:val="22"/>
        </w:rPr>
        <w:t xml:space="preserve">10.5   </w:t>
      </w:r>
      <w:r w:rsidR="000737EE" w:rsidRPr="00F73E28">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0737EE" w:rsidRPr="00F73E28" w:rsidRDefault="00D5130D" w:rsidP="00D5130D">
      <w:pPr>
        <w:pStyle w:val="MRheading2"/>
        <w:tabs>
          <w:tab w:val="clear" w:pos="720"/>
        </w:tabs>
        <w:spacing w:line="288" w:lineRule="auto"/>
        <w:ind w:left="709" w:hanging="709"/>
        <w:rPr>
          <w:rFonts w:cs="Arial"/>
          <w:szCs w:val="22"/>
        </w:rPr>
      </w:pPr>
      <w:r>
        <w:rPr>
          <w:rFonts w:cs="Arial"/>
          <w:szCs w:val="22"/>
        </w:rPr>
        <w:t xml:space="preserve">10.6  </w:t>
      </w:r>
      <w:r w:rsidR="000737EE" w:rsidRPr="00F73E28">
        <w:rPr>
          <w:rFonts w:cs="Arial"/>
          <w:szCs w:val="22"/>
        </w:rPr>
        <w:t xml:space="preserve">The provisions of this clause </w:t>
      </w:r>
      <w:r w:rsidR="000737EE" w:rsidRPr="00F73E28">
        <w:rPr>
          <w:rFonts w:cs="Arial"/>
          <w:szCs w:val="22"/>
        </w:rPr>
        <w:fldChar w:fldCharType="begin"/>
      </w:r>
      <w:r w:rsidR="000737EE" w:rsidRPr="00F73E28">
        <w:rPr>
          <w:rFonts w:cs="Arial"/>
          <w:szCs w:val="22"/>
        </w:rPr>
        <w:instrText xml:space="preserve"> REF _Ref172690718 \r \h  \* MERGEFORMAT </w:instrText>
      </w:r>
      <w:r w:rsidR="000737EE" w:rsidRPr="00F73E28">
        <w:rPr>
          <w:rFonts w:cs="Arial"/>
          <w:szCs w:val="22"/>
        </w:rPr>
      </w:r>
      <w:r w:rsidR="000737EE" w:rsidRPr="00F73E28">
        <w:rPr>
          <w:rFonts w:cs="Arial"/>
          <w:szCs w:val="22"/>
        </w:rPr>
        <w:fldChar w:fldCharType="separate"/>
      </w:r>
      <w:r w:rsidR="000737EE" w:rsidRPr="00F73E28">
        <w:rPr>
          <w:rFonts w:cs="Arial"/>
          <w:szCs w:val="22"/>
        </w:rPr>
        <w:t>10</w:t>
      </w:r>
      <w:r w:rsidR="000737EE" w:rsidRPr="00F73E28">
        <w:rPr>
          <w:rFonts w:cs="Arial"/>
          <w:szCs w:val="22"/>
        </w:rPr>
        <w:fldChar w:fldCharType="end"/>
      </w:r>
      <w:r w:rsidR="000737EE" w:rsidRPr="00F73E28">
        <w:rPr>
          <w:rFonts w:cs="Arial"/>
          <w:szCs w:val="22"/>
        </w:rPr>
        <w:t xml:space="preserve"> shall survive the termination of this Contract, however arising.</w:t>
      </w:r>
    </w:p>
    <w:p w:rsidR="000737EE" w:rsidRPr="00F73E28" w:rsidRDefault="000737EE" w:rsidP="00655631">
      <w:pPr>
        <w:pStyle w:val="MRheading1"/>
        <w:numPr>
          <w:ilvl w:val="0"/>
          <w:numId w:val="24"/>
        </w:numPr>
        <w:spacing w:line="288" w:lineRule="auto"/>
        <w:ind w:left="709" w:hanging="720"/>
        <w:rPr>
          <w:rFonts w:cs="Arial"/>
          <w:szCs w:val="22"/>
          <w:u w:val="none"/>
        </w:rPr>
      </w:pPr>
      <w:bookmarkStart w:id="71" w:name="_Ref381106246"/>
      <w:bookmarkStart w:id="72" w:name="_Ref205953761"/>
      <w:bookmarkStart w:id="73" w:name="_Toc207776117"/>
      <w:bookmarkStart w:id="74" w:name="_Toc207776265"/>
      <w:bookmarkEnd w:id="63"/>
      <w:bookmarkEnd w:id="64"/>
      <w:r w:rsidRPr="00F73E28">
        <w:rPr>
          <w:rFonts w:cs="Arial"/>
          <w:szCs w:val="22"/>
          <w:u w:val="none"/>
        </w:rPr>
        <w:t>Confidentiality and Freedom of Information</w:t>
      </w:r>
      <w:bookmarkEnd w:id="71"/>
    </w:p>
    <w:p w:rsidR="000737EE" w:rsidRPr="00F73E28" w:rsidRDefault="000737EE" w:rsidP="00655631">
      <w:pPr>
        <w:pStyle w:val="MRheading2"/>
        <w:numPr>
          <w:ilvl w:val="1"/>
          <w:numId w:val="25"/>
        </w:numPr>
        <w:spacing w:line="288" w:lineRule="auto"/>
        <w:rPr>
          <w:rFonts w:cs="Arial"/>
          <w:szCs w:val="22"/>
        </w:rPr>
      </w:pPr>
      <w:bookmarkStart w:id="75" w:name="_Ref205953182"/>
      <w:r w:rsidRPr="00F73E28">
        <w:rPr>
          <w:rFonts w:cs="Arial"/>
          <w:szCs w:val="22"/>
        </w:rPr>
        <w:t xml:space="preserve">For the purposes of this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w:t>
      </w:r>
    </w:p>
    <w:p w:rsidR="000737EE" w:rsidRPr="00F73E28" w:rsidRDefault="000737EE" w:rsidP="00655631">
      <w:pPr>
        <w:pStyle w:val="MRheading3"/>
        <w:numPr>
          <w:ilvl w:val="0"/>
          <w:numId w:val="26"/>
        </w:numPr>
        <w:spacing w:line="288" w:lineRule="auto"/>
        <w:ind w:left="2315" w:hanging="1606"/>
        <w:rPr>
          <w:rFonts w:cs="Arial"/>
          <w:szCs w:val="22"/>
        </w:rPr>
      </w:pPr>
      <w:r w:rsidRPr="00F73E28">
        <w:rPr>
          <w:rFonts w:cs="Arial"/>
          <w:szCs w:val="22"/>
        </w:rPr>
        <w:t>the “</w:t>
      </w:r>
      <w:r w:rsidRPr="00F73E28">
        <w:rPr>
          <w:rFonts w:cs="Arial"/>
          <w:b/>
          <w:szCs w:val="22"/>
        </w:rPr>
        <w:t>Disclosing Party</w:t>
      </w:r>
      <w:r w:rsidRPr="00F73E28">
        <w:rPr>
          <w:rFonts w:cs="Arial"/>
          <w:szCs w:val="22"/>
        </w:rPr>
        <w:t xml:space="preserve">” is the party which discloses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to, or in respect of which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comes to the knowledge of, the other party; and</w:t>
      </w:r>
    </w:p>
    <w:p w:rsidR="000737EE" w:rsidRPr="00F73E28" w:rsidRDefault="000737EE" w:rsidP="00655631">
      <w:pPr>
        <w:pStyle w:val="MRheading3"/>
        <w:numPr>
          <w:ilvl w:val="2"/>
          <w:numId w:val="23"/>
        </w:numPr>
        <w:spacing w:line="288" w:lineRule="auto"/>
        <w:ind w:left="2268" w:hanging="1559"/>
        <w:rPr>
          <w:rFonts w:cs="Arial"/>
          <w:szCs w:val="22"/>
        </w:rPr>
      </w:pPr>
      <w:r w:rsidRPr="00F73E28">
        <w:rPr>
          <w:rFonts w:cs="Arial"/>
          <w:szCs w:val="22"/>
        </w:rPr>
        <w:t>the “</w:t>
      </w:r>
      <w:r w:rsidRPr="00F73E28">
        <w:rPr>
          <w:rFonts w:cs="Arial"/>
          <w:b/>
          <w:szCs w:val="22"/>
        </w:rPr>
        <w:t>Receiving Party</w:t>
      </w:r>
      <w:r w:rsidRPr="00F73E28">
        <w:rPr>
          <w:rFonts w:cs="Arial"/>
          <w:szCs w:val="22"/>
        </w:rPr>
        <w:t xml:space="preserve">” is the party which receives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relating to the other party.</w:t>
      </w:r>
    </w:p>
    <w:p w:rsidR="000737EE" w:rsidRPr="00F73E28" w:rsidRDefault="000737EE" w:rsidP="00655631">
      <w:pPr>
        <w:pStyle w:val="MRheading2"/>
        <w:numPr>
          <w:ilvl w:val="1"/>
          <w:numId w:val="25"/>
        </w:numPr>
        <w:spacing w:line="288" w:lineRule="auto"/>
        <w:ind w:left="709" w:hanging="709"/>
        <w:rPr>
          <w:rFonts w:cs="Arial"/>
          <w:szCs w:val="22"/>
        </w:rPr>
      </w:pPr>
      <w:bookmarkStart w:id="76" w:name="_Ref208381333"/>
      <w:r w:rsidRPr="00F73E28">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it receives under or in connection with this Contract:</w:t>
      </w:r>
      <w:bookmarkEnd w:id="75"/>
      <w:bookmarkEnd w:id="76"/>
    </w:p>
    <w:p w:rsidR="000737EE" w:rsidRPr="00F73E28" w:rsidRDefault="000737EE" w:rsidP="00655631">
      <w:pPr>
        <w:pStyle w:val="MRheading3"/>
        <w:numPr>
          <w:ilvl w:val="2"/>
          <w:numId w:val="25"/>
        </w:numPr>
        <w:spacing w:line="288" w:lineRule="auto"/>
        <w:ind w:left="1418" w:hanging="709"/>
        <w:rPr>
          <w:rFonts w:cs="Arial"/>
          <w:szCs w:val="22"/>
        </w:rPr>
      </w:pPr>
      <w:r w:rsidRPr="00F73E28">
        <w:rPr>
          <w:rFonts w:cs="Arial"/>
          <w:szCs w:val="22"/>
        </w:rPr>
        <w:lastRenderedPageBreak/>
        <w:t>is given only to such of its staff (or, in the case of the Contractor, the Contractor’s Team) and professional advisors or consultants engaged to advise it in connection with this Contract as is strictly necessary for the performance of this Contract and only to the extent necessary for the performance of this Contract; and</w:t>
      </w:r>
    </w:p>
    <w:p w:rsidR="000737EE" w:rsidRPr="00F73E28" w:rsidRDefault="000737EE" w:rsidP="00655631">
      <w:pPr>
        <w:pStyle w:val="MRheading3"/>
        <w:numPr>
          <w:ilvl w:val="2"/>
          <w:numId w:val="25"/>
        </w:numPr>
        <w:spacing w:line="288" w:lineRule="auto"/>
        <w:ind w:left="1418" w:hanging="709"/>
        <w:rPr>
          <w:rFonts w:cs="Arial"/>
          <w:szCs w:val="22"/>
        </w:rPr>
      </w:pPr>
      <w:r w:rsidRPr="00F73E28">
        <w:rPr>
          <w:rFonts w:cs="Arial"/>
          <w:szCs w:val="22"/>
        </w:rPr>
        <w:t xml:space="preserve">is treated as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and not disclosed (without the prior written consent of the Disclosing Party) or used by the Receiving Party or any member of its staff (or, in the case of the Contractor, the Contractor’s Team) or its professional advisors or consultants otherwise than for the purposes of this Contract.</w:t>
      </w:r>
    </w:p>
    <w:p w:rsidR="000737EE" w:rsidRPr="00F73E28" w:rsidRDefault="000737EE" w:rsidP="00655631">
      <w:pPr>
        <w:pStyle w:val="MRMainHeading"/>
        <w:numPr>
          <w:ilvl w:val="1"/>
          <w:numId w:val="25"/>
        </w:numPr>
        <w:ind w:left="709" w:hanging="709"/>
        <w:rPr>
          <w:rFonts w:ascii="Arial" w:hAnsi="Arial" w:cs="Arial"/>
          <w:color w:val="auto"/>
          <w:sz w:val="22"/>
        </w:rPr>
      </w:pPr>
      <w:r w:rsidRPr="00F73E28">
        <w:rPr>
          <w:rFonts w:ascii="Arial" w:hAnsi="Arial" w:cs="Arial"/>
          <w:color w:val="auto"/>
          <w:sz w:val="22"/>
        </w:rPr>
        <w:t>Notwithstanding the provisions of clause 11.2 above, ONR may disclose the Confidential Information of the Contractor:</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(a)</w:t>
      </w:r>
      <w:r w:rsidRPr="00F73E28">
        <w:rPr>
          <w:rFonts w:cs="Arial"/>
          <w:szCs w:val="22"/>
        </w:rPr>
        <w:tab/>
        <w:t>on a confidential basis to any Central Government Body for any proper purpose of ONR or of the relevant Central Government Body;</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 xml:space="preserve">(b) </w:t>
      </w:r>
      <w:r w:rsidRPr="00F73E28">
        <w:rPr>
          <w:rFonts w:cs="Arial"/>
          <w:szCs w:val="22"/>
        </w:rPr>
        <w:tab/>
        <w:t>to Parliament and Parliamentary Committees or if required by any Parliamentary reporting requirement;</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(c)</w:t>
      </w:r>
      <w:r w:rsidRPr="00F73E28">
        <w:rPr>
          <w:rFonts w:cs="Arial"/>
          <w:szCs w:val="22"/>
        </w:rPr>
        <w:tab/>
        <w:t>to the extent that ONR (acting reasonably) deems disclosure necessary or appropriate in the course of carrying out its public Functions;</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(d)</w:t>
      </w:r>
      <w:r w:rsidRPr="00F73E28">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(e)</w:t>
      </w:r>
      <w:r w:rsidRPr="00F73E28">
        <w:rPr>
          <w:rFonts w:cs="Arial"/>
          <w:szCs w:val="22"/>
        </w:rPr>
        <w:tab/>
        <w:t>on a confidential basis for the purpose of the exercise of its rights under this Contract; or</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(f)</w:t>
      </w:r>
      <w:r w:rsidRPr="00F73E28">
        <w:rPr>
          <w:rFonts w:cs="Arial"/>
          <w:szCs w:val="22"/>
        </w:rPr>
        <w:tab/>
        <w:t>on a confidential basis to a proposed Successor Body in connection with any assignment, novation or disposal of any of its rights, obligations or liabilities under this Contract,</w:t>
      </w:r>
    </w:p>
    <w:p w:rsidR="000737EE" w:rsidRPr="00F73E28" w:rsidRDefault="000737EE" w:rsidP="000737EE">
      <w:pPr>
        <w:pStyle w:val="MRheading3"/>
        <w:tabs>
          <w:tab w:val="clear" w:pos="1800"/>
        </w:tabs>
        <w:spacing w:line="288" w:lineRule="auto"/>
        <w:ind w:left="720" w:firstLine="0"/>
        <w:rPr>
          <w:rFonts w:cs="Arial"/>
          <w:szCs w:val="22"/>
        </w:rPr>
      </w:pPr>
      <w:r w:rsidRPr="00F73E28">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0737EE" w:rsidRPr="00F73E28" w:rsidRDefault="000737EE" w:rsidP="00655631">
      <w:pPr>
        <w:pStyle w:val="MRheading2"/>
        <w:numPr>
          <w:ilvl w:val="1"/>
          <w:numId w:val="25"/>
        </w:numPr>
        <w:spacing w:line="288" w:lineRule="auto"/>
        <w:ind w:left="709" w:hanging="709"/>
        <w:rPr>
          <w:rFonts w:cs="Arial"/>
          <w:szCs w:val="22"/>
        </w:rPr>
      </w:pPr>
      <w:bookmarkStart w:id="77" w:name="_Ref208381470"/>
      <w:r w:rsidRPr="00F73E28">
        <w:rPr>
          <w:rFonts w:cs="Arial"/>
          <w:szCs w:val="22"/>
        </w:rPr>
        <w:t>The Contractor shall ensure that all members of the Contractor’s Team or professional advisors or consultants are aware of the Contractor’s confidentiality obligations under this Contract</w:t>
      </w:r>
      <w:bookmarkEnd w:id="77"/>
      <w:r w:rsidRPr="00F73E28">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lastRenderedPageBreak/>
        <w:t xml:space="preserve">The provisions of clauses </w:t>
      </w:r>
      <w:r w:rsidRPr="00F73E28">
        <w:rPr>
          <w:rFonts w:cs="Arial"/>
          <w:szCs w:val="22"/>
        </w:rPr>
        <w:fldChar w:fldCharType="begin"/>
      </w:r>
      <w:r w:rsidRPr="00F73E28">
        <w:rPr>
          <w:rFonts w:cs="Arial"/>
          <w:szCs w:val="22"/>
        </w:rPr>
        <w:instrText xml:space="preserve"> REF _Ref208381333 \r \h  \* MERGEFORMAT </w:instrText>
      </w:r>
      <w:r w:rsidRPr="00F73E28">
        <w:rPr>
          <w:rFonts w:cs="Arial"/>
          <w:szCs w:val="22"/>
        </w:rPr>
      </w:r>
      <w:r w:rsidRPr="00F73E28">
        <w:rPr>
          <w:rFonts w:cs="Arial"/>
          <w:szCs w:val="22"/>
        </w:rPr>
        <w:fldChar w:fldCharType="separate"/>
      </w:r>
      <w:r w:rsidRPr="00F73E28">
        <w:rPr>
          <w:rFonts w:cs="Arial"/>
          <w:szCs w:val="22"/>
        </w:rPr>
        <w:t>11.2</w:t>
      </w:r>
      <w:r w:rsidRPr="00F73E28">
        <w:rPr>
          <w:rFonts w:cs="Arial"/>
          <w:szCs w:val="22"/>
        </w:rPr>
        <w:fldChar w:fldCharType="end"/>
      </w:r>
      <w:r w:rsidRPr="00F73E28">
        <w:rPr>
          <w:rFonts w:cs="Arial"/>
          <w:szCs w:val="22"/>
        </w:rPr>
        <w:t xml:space="preserve"> and </w:t>
      </w:r>
      <w:r w:rsidRPr="00F73E28">
        <w:rPr>
          <w:rFonts w:cs="Arial"/>
          <w:szCs w:val="22"/>
        </w:rPr>
        <w:fldChar w:fldCharType="begin"/>
      </w:r>
      <w:r w:rsidRPr="00F73E28">
        <w:rPr>
          <w:rFonts w:cs="Arial"/>
          <w:szCs w:val="22"/>
        </w:rPr>
        <w:instrText xml:space="preserve"> REF _Ref208381470 \r \h  \* MERGEFORMAT </w:instrText>
      </w:r>
      <w:r w:rsidRPr="00F73E28">
        <w:rPr>
          <w:rFonts w:cs="Arial"/>
          <w:szCs w:val="22"/>
        </w:rPr>
      </w:r>
      <w:r w:rsidRPr="00F73E28">
        <w:rPr>
          <w:rFonts w:cs="Arial"/>
          <w:szCs w:val="22"/>
        </w:rPr>
        <w:fldChar w:fldCharType="separate"/>
      </w:r>
      <w:r w:rsidRPr="00F73E28">
        <w:rPr>
          <w:rFonts w:cs="Arial"/>
          <w:szCs w:val="22"/>
        </w:rPr>
        <w:t>11.4</w:t>
      </w:r>
      <w:r w:rsidRPr="00F73E28">
        <w:rPr>
          <w:rFonts w:cs="Arial"/>
          <w:szCs w:val="22"/>
        </w:rPr>
        <w:fldChar w:fldCharType="end"/>
      </w:r>
      <w:r w:rsidRPr="00F73E28">
        <w:rPr>
          <w:rFonts w:cs="Arial"/>
          <w:szCs w:val="22"/>
        </w:rPr>
        <w:t xml:space="preserve">4 shall not apply to any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which:</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 xml:space="preserve">is or becomes public knowledge (otherwise than by breach of this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was in the possession of the Receiving Party, without restriction as to its disclosure, before receiving it from the Disclosing Party;</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is received from a third party who lawfully acquired it and who is under no obligation restricting its disclosure;</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 xml:space="preserve">is independently developed without access to the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or</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 xml:space="preserve"> shall not apply to that Confidential Information to the extent only that it is so required to be produced or disclosed.</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t xml:space="preserve">The provisions under this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w:t>
      </w:r>
      <w:r w:rsidRPr="00F73E28">
        <w:rPr>
          <w:szCs w:val="22"/>
        </w:rPr>
        <w:t>To the extent such legislation is applicable to the Contractor, the Contractor shall comply with, and shall ensure that each member of the Contractor’s Team complies with, the provisions of</w:t>
      </w:r>
      <w:r w:rsidRPr="00F73E28">
        <w:rPr>
          <w:rFonts w:cs="Arial"/>
          <w:szCs w:val="22"/>
        </w:rPr>
        <w:t xml:space="preserve"> the Official Secrets Act 1911 to 1989</w:t>
      </w:r>
      <w:r w:rsidRPr="00F73E28">
        <w:rPr>
          <w:szCs w:val="22"/>
        </w:rPr>
        <w:t>.</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t>The Contractor acknowledges that ONR is subject to the Information Disclosure Requirements and shall assist and co-operate with ONR to enable ONR to comply with those requirements.</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0737EE" w:rsidRPr="00F73E28" w:rsidRDefault="000737EE" w:rsidP="00655631">
      <w:pPr>
        <w:pStyle w:val="MRheading3"/>
        <w:numPr>
          <w:ilvl w:val="2"/>
          <w:numId w:val="25"/>
        </w:numPr>
        <w:spacing w:line="288" w:lineRule="auto"/>
        <w:ind w:left="1418" w:hanging="709"/>
        <w:rPr>
          <w:rFonts w:cs="Arial"/>
          <w:szCs w:val="22"/>
        </w:rPr>
      </w:pPr>
      <w:r w:rsidRPr="00F73E28">
        <w:rPr>
          <w:rFonts w:cs="Arial"/>
          <w:szCs w:val="22"/>
        </w:rPr>
        <w:t>provide ONR with a copy of all such information in the form that ONR requires as soon as practicable and in any event within 10 Working Days (or such other period as ONR acting reasonably may specify) of ONR’s request; and</w:t>
      </w:r>
    </w:p>
    <w:p w:rsidR="000737EE" w:rsidRPr="00F73E28" w:rsidRDefault="000737EE" w:rsidP="00655631">
      <w:pPr>
        <w:pStyle w:val="MRheading3"/>
        <w:numPr>
          <w:ilvl w:val="2"/>
          <w:numId w:val="25"/>
        </w:numPr>
        <w:spacing w:line="288" w:lineRule="auto"/>
        <w:ind w:left="1418"/>
        <w:rPr>
          <w:rFonts w:cs="Arial"/>
          <w:szCs w:val="22"/>
        </w:rPr>
      </w:pPr>
      <w:r w:rsidRPr="00F73E28">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lastRenderedPageBreak/>
        <w:t xml:space="preserve">The Contractor acknowledges that any lists or schedules provided by it outlining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are of indicative value only and that ONR may nevertheless be obliged to disclose the Contractor’s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in accordance with the Information Disclosure Requirements:</w:t>
      </w:r>
    </w:p>
    <w:p w:rsidR="000737EE" w:rsidRPr="00F73E28" w:rsidRDefault="000737EE" w:rsidP="00655631">
      <w:pPr>
        <w:pStyle w:val="MRheading3"/>
        <w:numPr>
          <w:ilvl w:val="2"/>
          <w:numId w:val="25"/>
        </w:numPr>
        <w:spacing w:line="288" w:lineRule="auto"/>
        <w:ind w:left="709" w:firstLine="0"/>
        <w:rPr>
          <w:rFonts w:cs="Arial"/>
          <w:szCs w:val="22"/>
        </w:rPr>
      </w:pPr>
      <w:bookmarkStart w:id="78" w:name="_Ref381198723"/>
      <w:r w:rsidRPr="00F73E28">
        <w:rPr>
          <w:rFonts w:cs="Arial"/>
          <w:szCs w:val="22"/>
        </w:rPr>
        <w:t>in certain circumstances without consulting the Contractor; or</w:t>
      </w:r>
      <w:bookmarkEnd w:id="78"/>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following consultation with the Contractor and having taken its views into account,</w:t>
      </w:r>
    </w:p>
    <w:p w:rsidR="000737EE" w:rsidRPr="00F73E28" w:rsidRDefault="000737EE" w:rsidP="000737EE">
      <w:pPr>
        <w:pStyle w:val="MRheading3"/>
        <w:tabs>
          <w:tab w:val="clear" w:pos="1800"/>
        </w:tabs>
        <w:spacing w:line="288" w:lineRule="auto"/>
        <w:ind w:left="720" w:firstLine="0"/>
        <w:rPr>
          <w:rFonts w:cs="Arial"/>
          <w:szCs w:val="22"/>
        </w:rPr>
      </w:pPr>
      <w:r w:rsidRPr="00F73E28">
        <w:rPr>
          <w:rFonts w:cs="Arial"/>
          <w:szCs w:val="22"/>
        </w:rPr>
        <w:t xml:space="preserve">provided always that where clause </w:t>
      </w:r>
      <w:r w:rsidRPr="00F73E28">
        <w:rPr>
          <w:rFonts w:cs="Arial"/>
          <w:szCs w:val="22"/>
        </w:rPr>
        <w:fldChar w:fldCharType="begin"/>
      </w:r>
      <w:r w:rsidRPr="00F73E28">
        <w:rPr>
          <w:rFonts w:cs="Arial"/>
          <w:szCs w:val="22"/>
        </w:rPr>
        <w:instrText xml:space="preserve"> REF _Ref381198723 \r \h  \* MERGEFORMAT </w:instrText>
      </w:r>
      <w:r w:rsidRPr="00F73E28">
        <w:rPr>
          <w:rFonts w:cs="Arial"/>
          <w:szCs w:val="22"/>
        </w:rPr>
      </w:r>
      <w:r w:rsidRPr="00F73E28">
        <w:rPr>
          <w:rFonts w:cs="Arial"/>
          <w:szCs w:val="22"/>
        </w:rPr>
        <w:fldChar w:fldCharType="separate"/>
      </w:r>
      <w:r w:rsidRPr="00F73E28">
        <w:rPr>
          <w:rFonts w:cs="Arial"/>
          <w:szCs w:val="22"/>
        </w:rPr>
        <w:t>11.9.1</w:t>
      </w:r>
      <w:r w:rsidRPr="00F73E28">
        <w:rPr>
          <w:rFonts w:cs="Arial"/>
          <w:szCs w:val="22"/>
        </w:rPr>
        <w:fldChar w:fldCharType="end"/>
      </w:r>
      <w:r w:rsidRPr="00F73E28">
        <w:rPr>
          <w:rFonts w:cs="Arial"/>
          <w:szCs w:val="22"/>
        </w:rPr>
        <w:t xml:space="preserve"> above applies, ONR shall, in accordance with the recommendations of the Code, draw this to the attention of the Contractor prior to any of the Contractor’s Confidential Information.</w:t>
      </w:r>
    </w:p>
    <w:p w:rsidR="000737EE" w:rsidRPr="00F73E28" w:rsidRDefault="000737EE" w:rsidP="000737EE">
      <w:pPr>
        <w:rPr>
          <w:sz w:val="22"/>
          <w:szCs w:val="22"/>
        </w:rPr>
      </w:pPr>
    </w:p>
    <w:p w:rsidR="000737EE" w:rsidRPr="00F73E28" w:rsidRDefault="000737EE" w:rsidP="000737EE">
      <w:pPr>
        <w:ind w:left="720" w:hanging="720"/>
        <w:rPr>
          <w:sz w:val="22"/>
          <w:szCs w:val="22"/>
        </w:rPr>
      </w:pPr>
      <w:r w:rsidRPr="00F73E28">
        <w:rPr>
          <w:sz w:val="22"/>
          <w:szCs w:val="22"/>
        </w:rPr>
        <w:t>1</w:t>
      </w:r>
      <w:r w:rsidR="00407000">
        <w:rPr>
          <w:sz w:val="22"/>
          <w:szCs w:val="22"/>
        </w:rPr>
        <w:t>1</w:t>
      </w:r>
      <w:r w:rsidRPr="00F73E28">
        <w:rPr>
          <w:sz w:val="22"/>
          <w:szCs w:val="22"/>
        </w:rPr>
        <w:t>.10</w:t>
      </w:r>
      <w:r w:rsidRPr="00F73E28">
        <w:rPr>
          <w:sz w:val="22"/>
          <w:szCs w:val="22"/>
        </w:rPr>
        <w:tab/>
        <w:t xml:space="preserve">This clause </w:t>
      </w:r>
      <w:r w:rsidRPr="00F73E28">
        <w:rPr>
          <w:sz w:val="22"/>
          <w:szCs w:val="22"/>
        </w:rPr>
        <w:fldChar w:fldCharType="begin"/>
      </w:r>
      <w:r w:rsidRPr="00F73E28">
        <w:rPr>
          <w:sz w:val="22"/>
          <w:szCs w:val="22"/>
        </w:rPr>
        <w:instrText xml:space="preserve"> REF _Ref381106246 \r \h  \* MERGEFORMAT </w:instrText>
      </w:r>
      <w:r w:rsidRPr="00F73E28">
        <w:rPr>
          <w:sz w:val="22"/>
          <w:szCs w:val="22"/>
        </w:rPr>
      </w:r>
      <w:r w:rsidRPr="00F73E28">
        <w:rPr>
          <w:sz w:val="22"/>
          <w:szCs w:val="22"/>
        </w:rPr>
        <w:fldChar w:fldCharType="separate"/>
      </w:r>
      <w:r w:rsidRPr="00F73E28">
        <w:rPr>
          <w:sz w:val="22"/>
          <w:szCs w:val="22"/>
        </w:rPr>
        <w:t>11</w:t>
      </w:r>
      <w:r w:rsidRPr="00F73E28">
        <w:rPr>
          <w:sz w:val="22"/>
          <w:szCs w:val="22"/>
        </w:rPr>
        <w:fldChar w:fldCharType="end"/>
      </w:r>
      <w:r w:rsidRPr="00F73E28">
        <w:rPr>
          <w:sz w:val="22"/>
          <w:szCs w:val="22"/>
        </w:rPr>
        <w:t xml:space="preserve"> shall remain in full force and effect in the event of any termination of this Contract.</w:t>
      </w:r>
    </w:p>
    <w:p w:rsidR="000737EE" w:rsidRPr="00F73E28" w:rsidRDefault="000737EE" w:rsidP="00655631">
      <w:pPr>
        <w:pStyle w:val="MRheading1"/>
        <w:numPr>
          <w:ilvl w:val="0"/>
          <w:numId w:val="25"/>
        </w:numPr>
        <w:spacing w:line="288" w:lineRule="auto"/>
        <w:ind w:left="709" w:hanging="709"/>
        <w:rPr>
          <w:rFonts w:cs="Arial"/>
          <w:szCs w:val="22"/>
          <w:u w:val="none"/>
        </w:rPr>
      </w:pPr>
      <w:bookmarkStart w:id="79" w:name="_Ref381106461"/>
      <w:r w:rsidRPr="00F73E28">
        <w:rPr>
          <w:rFonts w:cs="Arial"/>
          <w:szCs w:val="22"/>
          <w:u w:val="none"/>
        </w:rPr>
        <w:t>Data Protection</w:t>
      </w:r>
      <w:bookmarkEnd w:id="79"/>
    </w:p>
    <w:p w:rsidR="000737EE" w:rsidRPr="00F73E28" w:rsidRDefault="000737EE" w:rsidP="00655631">
      <w:pPr>
        <w:pStyle w:val="MRMainHeading"/>
        <w:numPr>
          <w:ilvl w:val="1"/>
          <w:numId w:val="25"/>
        </w:numPr>
        <w:ind w:left="709" w:hanging="709"/>
        <w:jc w:val="both"/>
        <w:rPr>
          <w:rFonts w:ascii="Arial" w:eastAsia="Arial" w:hAnsi="Arial" w:cs="Arial"/>
          <w:color w:val="000000" w:themeColor="text1"/>
          <w:sz w:val="22"/>
        </w:rPr>
      </w:pPr>
      <w:r w:rsidRPr="00F73E28">
        <w:rPr>
          <w:rFonts w:ascii="Arial" w:eastAsia="Arial" w:hAnsi="Arial" w:cs="Arial"/>
          <w:color w:val="000000" w:themeColor="text1"/>
          <w:sz w:val="22"/>
        </w:rPr>
        <w:t>The P</w:t>
      </w:r>
      <w:bookmarkStart w:id="80" w:name="kix.lu6z1q2s2akd" w:colFirst="0" w:colLast="0"/>
      <w:bookmarkEnd w:id="80"/>
      <w:r w:rsidRPr="00F73E28">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0737EE" w:rsidRPr="00F73E28" w:rsidRDefault="000737EE" w:rsidP="00655631">
      <w:pPr>
        <w:pStyle w:val="MRMainHeading"/>
        <w:numPr>
          <w:ilvl w:val="1"/>
          <w:numId w:val="25"/>
        </w:numPr>
        <w:ind w:left="709" w:hanging="709"/>
        <w:rPr>
          <w:rFonts w:ascii="Arial" w:eastAsia="Arial" w:hAnsi="Arial" w:cs="Arial"/>
          <w:color w:val="000000" w:themeColor="text1"/>
          <w:sz w:val="22"/>
        </w:rPr>
      </w:pPr>
      <w:r w:rsidRPr="00F73E28">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0737EE" w:rsidRPr="00F73E28" w:rsidRDefault="000737EE" w:rsidP="00655631">
      <w:pPr>
        <w:pStyle w:val="MRMainHeading"/>
        <w:numPr>
          <w:ilvl w:val="1"/>
          <w:numId w:val="25"/>
        </w:numPr>
        <w:ind w:left="709" w:hanging="709"/>
        <w:rPr>
          <w:rFonts w:ascii="Arial" w:eastAsia="Arial" w:hAnsi="Arial" w:cs="Arial"/>
          <w:color w:val="000000" w:themeColor="text1"/>
          <w:sz w:val="22"/>
        </w:rPr>
      </w:pPr>
      <w:r w:rsidRPr="00F73E28">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0737EE" w:rsidRPr="00F73E28" w:rsidRDefault="000737EE" w:rsidP="000737EE">
      <w:pPr>
        <w:pStyle w:val="MRMainHeading"/>
        <w:numPr>
          <w:ilvl w:val="0"/>
          <w:numId w:val="0"/>
        </w:numPr>
        <w:spacing w:before="0"/>
        <w:ind w:left="720" w:hanging="720"/>
        <w:rPr>
          <w:rFonts w:ascii="Arial" w:eastAsia="Arial" w:hAnsi="Arial" w:cs="Arial"/>
          <w:color w:val="000000" w:themeColor="text1"/>
          <w:sz w:val="22"/>
        </w:rPr>
      </w:pPr>
    </w:p>
    <w:p w:rsidR="000737EE" w:rsidRPr="00F73E28" w:rsidRDefault="000737EE" w:rsidP="00655631">
      <w:pPr>
        <w:pStyle w:val="DefaultText"/>
        <w:numPr>
          <w:ilvl w:val="2"/>
          <w:numId w:val="27"/>
        </w:numPr>
        <w:jc w:val="both"/>
        <w:rPr>
          <w:rFonts w:ascii="Arial" w:hAnsi="Arial" w:cs="Arial"/>
          <w:sz w:val="22"/>
          <w:szCs w:val="22"/>
        </w:rPr>
      </w:pPr>
      <w:r w:rsidRPr="00F73E28">
        <w:rPr>
          <w:rFonts w:ascii="Arial" w:hAnsi="Arial" w:cs="Arial"/>
          <w:sz w:val="22"/>
          <w:szCs w:val="22"/>
        </w:rPr>
        <w:t>a systematic description of the envisaged processing operations and the purpose of the processing;</w:t>
      </w:r>
    </w:p>
    <w:p w:rsidR="000737EE" w:rsidRPr="00F73E28" w:rsidRDefault="000737EE" w:rsidP="00655631">
      <w:pPr>
        <w:pStyle w:val="MRNumberedHeading3"/>
        <w:numPr>
          <w:ilvl w:val="2"/>
          <w:numId w:val="27"/>
        </w:numPr>
        <w:rPr>
          <w:sz w:val="22"/>
          <w:szCs w:val="22"/>
        </w:rPr>
      </w:pPr>
      <w:r w:rsidRPr="00F73E28">
        <w:rPr>
          <w:sz w:val="22"/>
          <w:szCs w:val="22"/>
        </w:rPr>
        <w:t>an assessment of the necessity and proportionality of the processing operations in relation to the Services;</w:t>
      </w:r>
    </w:p>
    <w:p w:rsidR="000737EE" w:rsidRPr="00F73E28" w:rsidRDefault="000737EE" w:rsidP="00655631">
      <w:pPr>
        <w:pStyle w:val="MRNumberedHeading3"/>
        <w:numPr>
          <w:ilvl w:val="2"/>
          <w:numId w:val="27"/>
        </w:numPr>
        <w:rPr>
          <w:rFonts w:cs="Arial"/>
          <w:sz w:val="22"/>
          <w:szCs w:val="22"/>
        </w:rPr>
      </w:pPr>
      <w:r w:rsidRPr="00F73E28">
        <w:rPr>
          <w:rFonts w:cs="Arial"/>
          <w:sz w:val="22"/>
          <w:szCs w:val="22"/>
        </w:rPr>
        <w:t>an assessment of the risks to the rights and freedoms of Data Subjects; and</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2"/>
          <w:numId w:val="27"/>
        </w:numPr>
        <w:jc w:val="both"/>
        <w:rPr>
          <w:rFonts w:ascii="Arial" w:hAnsi="Arial" w:cs="Arial"/>
          <w:sz w:val="22"/>
          <w:szCs w:val="22"/>
        </w:rPr>
      </w:pPr>
      <w:r w:rsidRPr="00F73E28">
        <w:rPr>
          <w:rFonts w:ascii="Arial" w:hAnsi="Arial" w:cs="Arial"/>
          <w:sz w:val="22"/>
          <w:szCs w:val="22"/>
        </w:rPr>
        <w:t>the measures envisaged to address the risks, including safeguards, security measures and mechanisms to ensure the protection of Personal Data.</w:t>
      </w:r>
    </w:p>
    <w:p w:rsidR="000737EE" w:rsidRPr="00F73E28" w:rsidRDefault="000737EE" w:rsidP="000737EE">
      <w:pPr>
        <w:pStyle w:val="ListParagraph"/>
        <w:rPr>
          <w:rFonts w:cs="Arial"/>
          <w:sz w:val="22"/>
          <w:szCs w:val="22"/>
        </w:rPr>
      </w:pPr>
    </w:p>
    <w:p w:rsidR="000737EE" w:rsidRPr="00F73E28" w:rsidRDefault="000737EE" w:rsidP="000737EE">
      <w:pPr>
        <w:pStyle w:val="DefaultText"/>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.4</w:t>
      </w:r>
      <w:r w:rsidRPr="00F73E28">
        <w:rPr>
          <w:rFonts w:ascii="Arial" w:hAnsi="Arial" w:cs="Arial"/>
          <w:sz w:val="22"/>
          <w:szCs w:val="22"/>
        </w:rPr>
        <w:tab/>
        <w:t>The Processor shall, in relation to any Personal Data processed in connection with its obligations under this Agreement:</w:t>
      </w:r>
    </w:p>
    <w:p w:rsidR="000737EE" w:rsidRPr="00F73E28" w:rsidRDefault="000737EE" w:rsidP="000737EE">
      <w:pPr>
        <w:pStyle w:val="DefaultText"/>
        <w:ind w:left="851" w:hanging="851"/>
        <w:jc w:val="both"/>
        <w:rPr>
          <w:rFonts w:ascii="Arial" w:hAnsi="Arial" w:cs="Arial"/>
          <w:sz w:val="22"/>
          <w:szCs w:val="22"/>
        </w:rPr>
      </w:pPr>
    </w:p>
    <w:p w:rsidR="000737EE" w:rsidRPr="00F73E28" w:rsidRDefault="000737EE" w:rsidP="00655631">
      <w:pPr>
        <w:pStyle w:val="DefaultText"/>
        <w:numPr>
          <w:ilvl w:val="0"/>
          <w:numId w:val="21"/>
        </w:numPr>
        <w:ind w:hanging="720"/>
        <w:jc w:val="both"/>
      </w:pPr>
      <w:r w:rsidRPr="00F73E28">
        <w:rPr>
          <w:rFonts w:ascii="Arial" w:hAnsi="Arial" w:cs="Arial"/>
          <w:sz w:val="22"/>
          <w:szCs w:val="22"/>
        </w:rPr>
        <w:t>process that Personal Data only in accordance with Schedule 5, unless the Processor is required to do otherwise by Law.  If it is so required the Processor shall promptly notify the Controller before processing the Personal Data unless prohibited by</w:t>
      </w:r>
      <w:r w:rsidRPr="00F73E28">
        <w:t xml:space="preserve"> </w:t>
      </w:r>
      <w:r w:rsidRPr="00F73E28">
        <w:rPr>
          <w:rFonts w:ascii="Arial" w:hAnsi="Arial" w:cs="Arial"/>
          <w:sz w:val="22"/>
          <w:szCs w:val="22"/>
        </w:rPr>
        <w:t>Law;</w:t>
      </w:r>
    </w:p>
    <w:p w:rsidR="000737EE" w:rsidRPr="00F73E28" w:rsidRDefault="000737EE" w:rsidP="00655631">
      <w:pPr>
        <w:pStyle w:val="MRNumberedHeading3"/>
        <w:numPr>
          <w:ilvl w:val="0"/>
          <w:numId w:val="21"/>
        </w:numPr>
        <w:ind w:hanging="720"/>
        <w:rPr>
          <w:rFonts w:cs="Arial"/>
          <w:sz w:val="22"/>
          <w:szCs w:val="22"/>
        </w:rPr>
      </w:pPr>
      <w:r w:rsidRPr="00F73E28">
        <w:rPr>
          <w:rFonts w:cs="Arial"/>
          <w:sz w:val="22"/>
          <w:szCs w:val="22"/>
        </w:rPr>
        <w:lastRenderedPageBreak/>
        <w:t>ensure that it has in place Protective Measures, which are appropriate to protect against a Data Loss Event, which the Controller may reasonable reject (but failure to reject shall not amount to approval by the Controller of the adequacy of the Protective Measures), having taken into account of the:</w:t>
      </w:r>
    </w:p>
    <w:p w:rsidR="000737EE" w:rsidRPr="00F73E28" w:rsidRDefault="000737EE" w:rsidP="000737EE">
      <w:pPr>
        <w:pStyle w:val="MRNumberedHeading3"/>
        <w:numPr>
          <w:ilvl w:val="0"/>
          <w:numId w:val="0"/>
        </w:numPr>
        <w:spacing w:before="0"/>
        <w:ind w:left="1843" w:hanging="1134"/>
        <w:rPr>
          <w:rFonts w:cs="Arial"/>
          <w:sz w:val="22"/>
          <w:szCs w:val="22"/>
        </w:rPr>
      </w:pPr>
    </w:p>
    <w:p w:rsidR="000737EE" w:rsidRPr="00F73E28" w:rsidRDefault="000737EE" w:rsidP="00655631">
      <w:pPr>
        <w:pStyle w:val="DefaultText"/>
        <w:numPr>
          <w:ilvl w:val="0"/>
          <w:numId w:val="13"/>
        </w:numPr>
        <w:spacing w:line="288" w:lineRule="auto"/>
        <w:ind w:left="1571" w:hanging="153"/>
        <w:jc w:val="both"/>
        <w:rPr>
          <w:rFonts w:ascii="Arial" w:hAnsi="Arial" w:cs="Arial"/>
          <w:sz w:val="22"/>
          <w:szCs w:val="22"/>
        </w:rPr>
      </w:pPr>
      <w:r w:rsidRPr="00F73E28">
        <w:rPr>
          <w:rFonts w:ascii="Arial" w:hAnsi="Arial" w:cs="Arial"/>
          <w:sz w:val="22"/>
          <w:szCs w:val="22"/>
        </w:rPr>
        <w:t>nature of the data to be protected;</w:t>
      </w:r>
    </w:p>
    <w:p w:rsidR="000737EE" w:rsidRPr="00F73E28" w:rsidRDefault="000737EE" w:rsidP="00655631">
      <w:pPr>
        <w:pStyle w:val="DefaultText"/>
        <w:numPr>
          <w:ilvl w:val="0"/>
          <w:numId w:val="13"/>
        </w:numPr>
        <w:spacing w:line="288" w:lineRule="auto"/>
        <w:ind w:left="1571" w:hanging="153"/>
        <w:jc w:val="both"/>
        <w:rPr>
          <w:rFonts w:ascii="Arial" w:hAnsi="Arial" w:cs="Arial"/>
          <w:sz w:val="22"/>
          <w:szCs w:val="22"/>
        </w:rPr>
      </w:pPr>
      <w:r w:rsidRPr="00F73E28">
        <w:rPr>
          <w:rFonts w:ascii="Arial" w:hAnsi="Arial" w:cs="Arial"/>
          <w:sz w:val="22"/>
          <w:szCs w:val="22"/>
        </w:rPr>
        <w:t>harm that might result from Data Loss Event;</w:t>
      </w:r>
    </w:p>
    <w:p w:rsidR="000737EE" w:rsidRPr="00F73E28" w:rsidRDefault="000737EE" w:rsidP="00655631">
      <w:pPr>
        <w:pStyle w:val="DefaultText"/>
        <w:numPr>
          <w:ilvl w:val="0"/>
          <w:numId w:val="13"/>
        </w:numPr>
        <w:spacing w:line="288" w:lineRule="auto"/>
        <w:ind w:left="1571" w:hanging="153"/>
        <w:jc w:val="both"/>
        <w:rPr>
          <w:rFonts w:ascii="Arial" w:hAnsi="Arial" w:cs="Arial"/>
          <w:sz w:val="22"/>
          <w:szCs w:val="22"/>
        </w:rPr>
      </w:pPr>
      <w:r w:rsidRPr="00F73E28">
        <w:rPr>
          <w:rFonts w:ascii="Arial" w:hAnsi="Arial" w:cs="Arial"/>
          <w:sz w:val="22"/>
          <w:szCs w:val="22"/>
        </w:rPr>
        <w:t>state of technological development; and</w:t>
      </w:r>
    </w:p>
    <w:p w:rsidR="000737EE" w:rsidRPr="00F73E28" w:rsidRDefault="000737EE" w:rsidP="00655631">
      <w:pPr>
        <w:pStyle w:val="DefaultText"/>
        <w:numPr>
          <w:ilvl w:val="0"/>
          <w:numId w:val="13"/>
        </w:numPr>
        <w:spacing w:line="288" w:lineRule="auto"/>
        <w:ind w:left="1571" w:hanging="153"/>
        <w:jc w:val="both"/>
        <w:rPr>
          <w:rFonts w:ascii="Arial" w:hAnsi="Arial" w:cs="Arial"/>
          <w:sz w:val="22"/>
          <w:szCs w:val="22"/>
        </w:rPr>
      </w:pPr>
      <w:r w:rsidRPr="00F73E28">
        <w:rPr>
          <w:rFonts w:ascii="Arial" w:hAnsi="Arial" w:cs="Arial"/>
          <w:sz w:val="22"/>
          <w:szCs w:val="22"/>
        </w:rPr>
        <w:t>cost of implementing any measures;</w:t>
      </w:r>
    </w:p>
    <w:p w:rsidR="000737EE" w:rsidRPr="00F73E28" w:rsidRDefault="000737EE" w:rsidP="00197508">
      <w:pPr>
        <w:pStyle w:val="MRNumberedHeading3"/>
        <w:numPr>
          <w:ilvl w:val="0"/>
          <w:numId w:val="0"/>
        </w:numPr>
        <w:ind w:left="993" w:hanging="284"/>
        <w:rPr>
          <w:sz w:val="22"/>
          <w:szCs w:val="22"/>
        </w:rPr>
      </w:pPr>
      <w:r w:rsidRPr="00F73E28">
        <w:rPr>
          <w:sz w:val="22"/>
          <w:szCs w:val="22"/>
        </w:rPr>
        <w:t>c)  ensure that :</w:t>
      </w:r>
    </w:p>
    <w:p w:rsidR="000737EE" w:rsidRPr="00F73E28" w:rsidRDefault="000737EE" w:rsidP="000737EE">
      <w:pPr>
        <w:pStyle w:val="DefaultText"/>
      </w:pPr>
    </w:p>
    <w:p w:rsidR="000737EE" w:rsidRPr="00F73E28" w:rsidRDefault="000737EE" w:rsidP="00655631">
      <w:pPr>
        <w:pStyle w:val="DefaultText"/>
        <w:numPr>
          <w:ilvl w:val="0"/>
          <w:numId w:val="14"/>
        </w:numPr>
        <w:spacing w:line="288" w:lineRule="auto"/>
        <w:ind w:left="1276" w:hanging="283"/>
        <w:jc w:val="both"/>
        <w:rPr>
          <w:rFonts w:ascii="Arial" w:hAnsi="Arial" w:cs="Arial"/>
          <w:sz w:val="22"/>
          <w:szCs w:val="22"/>
        </w:rPr>
      </w:pPr>
      <w:r w:rsidRPr="00F73E28">
        <w:rPr>
          <w:rFonts w:ascii="Arial" w:hAnsi="Arial" w:cs="Arial"/>
          <w:sz w:val="22"/>
          <w:szCs w:val="22"/>
        </w:rPr>
        <w:t>the Processor Personnel do not process Personal Data except in accordance with this Agreement (and in particular Schedule  5);</w:t>
      </w:r>
    </w:p>
    <w:p w:rsidR="000737EE" w:rsidRPr="00F73E28" w:rsidRDefault="000737EE" w:rsidP="00655631">
      <w:pPr>
        <w:pStyle w:val="DefaultText"/>
        <w:numPr>
          <w:ilvl w:val="0"/>
          <w:numId w:val="14"/>
        </w:numPr>
        <w:spacing w:line="288" w:lineRule="auto"/>
        <w:ind w:left="1276" w:hanging="283"/>
        <w:jc w:val="both"/>
        <w:rPr>
          <w:rFonts w:ascii="Arial" w:hAnsi="Arial" w:cs="Arial"/>
          <w:sz w:val="22"/>
          <w:szCs w:val="22"/>
        </w:rPr>
      </w:pPr>
      <w:r w:rsidRPr="00F73E28">
        <w:rPr>
          <w:rFonts w:ascii="Arial" w:hAnsi="Arial" w:cs="Arial"/>
          <w:sz w:val="22"/>
          <w:szCs w:val="22"/>
        </w:rPr>
        <w:t>it takes all reasonable steps to ensure the reliability and integrity of any Processor Personnel who have access to the Personal Data and ensure that they:</w:t>
      </w:r>
    </w:p>
    <w:p w:rsidR="000737EE" w:rsidRPr="00F73E28" w:rsidRDefault="000737EE" w:rsidP="000737EE">
      <w:pPr>
        <w:pStyle w:val="DefaultText"/>
        <w:spacing w:line="288" w:lineRule="auto"/>
        <w:ind w:left="1514"/>
      </w:pPr>
    </w:p>
    <w:p w:rsidR="000737EE" w:rsidRPr="00F73E28" w:rsidRDefault="000737EE" w:rsidP="00655631">
      <w:pPr>
        <w:pStyle w:val="DefaultText"/>
        <w:numPr>
          <w:ilvl w:val="0"/>
          <w:numId w:val="15"/>
        </w:numPr>
        <w:ind w:left="1418" w:hanging="709"/>
        <w:jc w:val="both"/>
        <w:rPr>
          <w:rFonts w:ascii="Arial" w:hAnsi="Arial" w:cs="Arial"/>
          <w:sz w:val="22"/>
          <w:szCs w:val="22"/>
        </w:rPr>
      </w:pPr>
      <w:r w:rsidRPr="00F73E28">
        <w:rPr>
          <w:rFonts w:ascii="Arial" w:hAnsi="Arial" w:cs="Arial"/>
          <w:sz w:val="22"/>
          <w:szCs w:val="22"/>
        </w:rPr>
        <w:t>are aware of and comply with the Processor’s duties under this clause;</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5"/>
        </w:numPr>
        <w:spacing w:line="288" w:lineRule="auto"/>
        <w:ind w:left="1418" w:hanging="709"/>
        <w:jc w:val="both"/>
        <w:rPr>
          <w:rFonts w:ascii="Arial" w:hAnsi="Arial" w:cs="Arial"/>
          <w:sz w:val="22"/>
          <w:szCs w:val="22"/>
        </w:rPr>
      </w:pPr>
      <w:r w:rsidRPr="00F73E28">
        <w:rPr>
          <w:rFonts w:ascii="Arial" w:hAnsi="Arial" w:cs="Arial"/>
          <w:sz w:val="22"/>
          <w:szCs w:val="22"/>
        </w:rPr>
        <w:t>are subject to appropriate confidentiality undertakings with the Processor or any Sub-processor;</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5"/>
        </w:numPr>
        <w:spacing w:line="288" w:lineRule="auto"/>
        <w:ind w:left="1418" w:hanging="709"/>
        <w:jc w:val="both"/>
        <w:rPr>
          <w:rFonts w:ascii="Arial" w:hAnsi="Arial" w:cs="Arial"/>
          <w:sz w:val="22"/>
          <w:szCs w:val="22"/>
        </w:rPr>
      </w:pPr>
      <w:r w:rsidRPr="00F73E28">
        <w:rPr>
          <w:rFonts w:ascii="Arial" w:hAnsi="Arial" w:cs="Arial"/>
          <w:sz w:val="22"/>
          <w:szCs w:val="22"/>
        </w:rPr>
        <w:t>are informed of the confidential nature of the Personal Data and do not publish, disclose or divulge any of the Personal Data to any third Party unless directed in writing to do so by the Controller or as otherwise permitted by this Agreement; and</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5"/>
        </w:numPr>
        <w:spacing w:line="288" w:lineRule="auto"/>
        <w:ind w:left="1418" w:hanging="709"/>
        <w:jc w:val="both"/>
      </w:pPr>
      <w:r w:rsidRPr="00F73E28">
        <w:rPr>
          <w:rFonts w:ascii="Arial" w:hAnsi="Arial" w:cs="Arial"/>
          <w:sz w:val="22"/>
          <w:szCs w:val="22"/>
        </w:rPr>
        <w:t xml:space="preserve">have undergone adequate training in the use, care, protection and handling of Personal Data; and </w:t>
      </w:r>
    </w:p>
    <w:p w:rsidR="000737EE" w:rsidRPr="00F73E28" w:rsidRDefault="000737EE" w:rsidP="00197508">
      <w:pPr>
        <w:pStyle w:val="MRNumberedHeading3"/>
        <w:numPr>
          <w:ilvl w:val="0"/>
          <w:numId w:val="0"/>
        </w:numPr>
        <w:ind w:left="1134" w:hanging="709"/>
        <w:rPr>
          <w:rFonts w:cs="Arial"/>
          <w:sz w:val="22"/>
          <w:szCs w:val="22"/>
        </w:rPr>
      </w:pPr>
      <w:r w:rsidRPr="00F73E28">
        <w:rPr>
          <w:rFonts w:cs="Arial"/>
          <w:sz w:val="22"/>
          <w:szCs w:val="22"/>
        </w:rPr>
        <w:t>d) not transfer Personal Data outside of the EU unless the prior written consent of the Controller has been obtained and the following conditions are fulfilled:</w:t>
      </w:r>
    </w:p>
    <w:p w:rsidR="000737EE" w:rsidRPr="00F73E28" w:rsidRDefault="000737EE" w:rsidP="000737EE">
      <w:pPr>
        <w:pStyle w:val="DefaultText"/>
      </w:pPr>
    </w:p>
    <w:p w:rsidR="000737EE" w:rsidRPr="00F73E28" w:rsidRDefault="000737EE" w:rsidP="00655631">
      <w:pPr>
        <w:pStyle w:val="DefaultText"/>
        <w:numPr>
          <w:ilvl w:val="0"/>
          <w:numId w:val="16"/>
        </w:numPr>
        <w:ind w:left="1560" w:hanging="426"/>
        <w:jc w:val="both"/>
        <w:rPr>
          <w:rFonts w:ascii="Arial" w:hAnsi="Arial" w:cs="Arial"/>
          <w:sz w:val="22"/>
          <w:szCs w:val="22"/>
        </w:rPr>
      </w:pPr>
      <w:r w:rsidRPr="00F73E28">
        <w:rPr>
          <w:rFonts w:ascii="Arial" w:hAnsi="Arial" w:cs="Arial"/>
          <w:sz w:val="22"/>
          <w:szCs w:val="22"/>
        </w:rPr>
        <w:t>the Controller or the Processor has provided appropriate safeguards in relation to the transfer (whether in accordance with GDPR Article 46 or LED Article 37) as determined by the Controller;</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6"/>
        </w:numPr>
        <w:ind w:left="1560" w:hanging="426"/>
        <w:jc w:val="both"/>
        <w:rPr>
          <w:rFonts w:ascii="Arial" w:hAnsi="Arial" w:cs="Arial"/>
          <w:sz w:val="22"/>
          <w:szCs w:val="22"/>
        </w:rPr>
      </w:pPr>
      <w:r w:rsidRPr="00F73E28">
        <w:rPr>
          <w:rFonts w:ascii="Arial" w:hAnsi="Arial" w:cs="Arial"/>
          <w:sz w:val="22"/>
          <w:szCs w:val="22"/>
        </w:rPr>
        <w:t xml:space="preserve">the Data Subject has enforceable rights and effective legal remedies; </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6"/>
        </w:numPr>
        <w:spacing w:line="288" w:lineRule="auto"/>
        <w:ind w:left="1560" w:hanging="426"/>
        <w:jc w:val="both"/>
        <w:rPr>
          <w:rFonts w:ascii="Arial" w:hAnsi="Arial" w:cs="Arial"/>
          <w:sz w:val="22"/>
          <w:szCs w:val="22"/>
        </w:rPr>
      </w:pPr>
      <w:r w:rsidRPr="00F73E28">
        <w:rPr>
          <w:rFonts w:ascii="Arial" w:hAnsi="Arial" w:cs="Arial"/>
          <w:sz w:val="22"/>
          <w:szCs w:val="22"/>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6"/>
        </w:numPr>
        <w:spacing w:line="288" w:lineRule="auto"/>
        <w:ind w:left="1560" w:hanging="426"/>
        <w:jc w:val="both"/>
        <w:rPr>
          <w:rFonts w:ascii="Arial" w:hAnsi="Arial" w:cs="Arial"/>
          <w:sz w:val="22"/>
          <w:szCs w:val="22"/>
        </w:rPr>
      </w:pPr>
      <w:r w:rsidRPr="00F73E28">
        <w:rPr>
          <w:rFonts w:ascii="Arial" w:hAnsi="Arial" w:cs="Arial"/>
          <w:sz w:val="22"/>
          <w:szCs w:val="22"/>
        </w:rPr>
        <w:t>the Processor complies with any reasonable instructions notified to it in advance by the Controller with respect to the processing of the Personal Data;</w:t>
      </w:r>
    </w:p>
    <w:p w:rsidR="000737EE" w:rsidRPr="00F73E28" w:rsidRDefault="000737EE" w:rsidP="000737EE">
      <w:pPr>
        <w:pStyle w:val="ListParagraph"/>
      </w:pPr>
    </w:p>
    <w:p w:rsidR="000737EE" w:rsidRPr="00F73E28" w:rsidRDefault="000737EE" w:rsidP="00197508">
      <w:pPr>
        <w:pStyle w:val="DefaultText"/>
        <w:spacing w:line="288" w:lineRule="auto"/>
        <w:ind w:left="709" w:hanging="283"/>
        <w:jc w:val="both"/>
        <w:rPr>
          <w:rFonts w:ascii="Arial" w:hAnsi="Arial" w:cs="Arial"/>
          <w:sz w:val="22"/>
          <w:szCs w:val="22"/>
        </w:rPr>
      </w:pPr>
      <w:r w:rsidRPr="00F73E28">
        <w:rPr>
          <w:rFonts w:ascii="Arial" w:hAnsi="Arial" w:cs="Arial"/>
          <w:sz w:val="22"/>
          <w:szCs w:val="22"/>
        </w:rPr>
        <w:lastRenderedPageBreak/>
        <w:t>e) at the written direction of the Controller, delete or return Personal Data (and any copies of it) to the Controller on termination of the Agreement unless the Processor is required by Law to retain the Personal Data.</w:t>
      </w:r>
    </w:p>
    <w:p w:rsidR="000737EE" w:rsidRPr="00F73E28" w:rsidRDefault="000737EE" w:rsidP="000737EE">
      <w:pPr>
        <w:pStyle w:val="DefaultText"/>
        <w:spacing w:line="288" w:lineRule="auto"/>
      </w:pPr>
    </w:p>
    <w:p w:rsidR="000737EE" w:rsidRPr="00F73E28" w:rsidRDefault="000737EE" w:rsidP="000737EE">
      <w:pPr>
        <w:pStyle w:val="DefaultText"/>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.5</w:t>
      </w:r>
      <w:r w:rsidRPr="00F73E28">
        <w:rPr>
          <w:rFonts w:ascii="Arial" w:hAnsi="Arial" w:cs="Arial"/>
          <w:sz w:val="22"/>
          <w:szCs w:val="22"/>
        </w:rPr>
        <w:tab/>
        <w:t>Subject to clause 1</w:t>
      </w:r>
      <w:r w:rsidR="00407000">
        <w:rPr>
          <w:rFonts w:ascii="Arial" w:hAnsi="Arial" w:cs="Arial"/>
          <w:sz w:val="22"/>
          <w:szCs w:val="22"/>
        </w:rPr>
        <w:t>2</w:t>
      </w:r>
      <w:r w:rsidRPr="00F73E28">
        <w:rPr>
          <w:rFonts w:ascii="Arial" w:hAnsi="Arial" w:cs="Arial"/>
          <w:sz w:val="22"/>
          <w:szCs w:val="22"/>
        </w:rPr>
        <w:t>.6, the Processor shall notify the Controller immediately if it:</w:t>
      </w:r>
    </w:p>
    <w:p w:rsidR="000737EE" w:rsidRPr="00F73E28" w:rsidRDefault="000737EE" w:rsidP="000737EE">
      <w:pPr>
        <w:pStyle w:val="DefaultText"/>
        <w:ind w:left="720" w:hanging="720"/>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receives a Data Subject Access Request (or purported Data Subject Access Request);</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receives a request to rectify, block or erase any Personal Data;</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receives any other request, complaint or communication relating to either Party’s obligations under the Data Protection Legislation;</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receives any communication from the Information Commissioner or any other regulatory authority in connection with Personal Data processed under this Agreement;</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 xml:space="preserve">receives a request from any third Party for disclosure or Personal Data where compliance with such request is required or purported to be required by Law; or </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becomes aware of a Data Loss Event.</w:t>
      </w:r>
    </w:p>
    <w:p w:rsidR="000737EE" w:rsidRPr="00F73E28" w:rsidRDefault="000737EE" w:rsidP="000737EE">
      <w:pPr>
        <w:pStyle w:val="ListParagraph"/>
        <w:rPr>
          <w:rFonts w:cs="Arial"/>
          <w:sz w:val="22"/>
          <w:szCs w:val="22"/>
        </w:rPr>
      </w:pPr>
    </w:p>
    <w:p w:rsidR="000737EE" w:rsidRPr="00F73E28" w:rsidRDefault="000737EE" w:rsidP="000737EE">
      <w:pPr>
        <w:pStyle w:val="DefaultText"/>
        <w:spacing w:line="288" w:lineRule="auto"/>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.6</w:t>
      </w:r>
      <w:r w:rsidRPr="00F73E28">
        <w:rPr>
          <w:rFonts w:ascii="Arial" w:hAnsi="Arial" w:cs="Arial"/>
          <w:sz w:val="22"/>
          <w:szCs w:val="22"/>
        </w:rPr>
        <w:tab/>
        <w:t>The Processor’s obligation to notify under clause 1</w:t>
      </w:r>
      <w:r w:rsidR="00407000">
        <w:rPr>
          <w:rFonts w:ascii="Arial" w:hAnsi="Arial" w:cs="Arial"/>
          <w:sz w:val="22"/>
          <w:szCs w:val="22"/>
        </w:rPr>
        <w:t>2</w:t>
      </w:r>
      <w:r w:rsidRPr="00F73E28">
        <w:rPr>
          <w:rFonts w:ascii="Arial" w:hAnsi="Arial" w:cs="Arial"/>
          <w:sz w:val="22"/>
          <w:szCs w:val="22"/>
        </w:rPr>
        <w:t>.5 shall include the provision of further information to the Controller in phases, as details become available.</w:t>
      </w:r>
    </w:p>
    <w:p w:rsidR="000737EE" w:rsidRPr="00F73E28" w:rsidRDefault="000737EE" w:rsidP="000737EE">
      <w:pPr>
        <w:pStyle w:val="DefaultText"/>
        <w:ind w:left="720" w:hanging="720"/>
        <w:rPr>
          <w:rFonts w:ascii="Arial" w:hAnsi="Arial" w:cs="Arial"/>
          <w:sz w:val="22"/>
          <w:szCs w:val="22"/>
        </w:rPr>
      </w:pPr>
    </w:p>
    <w:p w:rsidR="000737EE" w:rsidRPr="00F73E28" w:rsidRDefault="000737EE" w:rsidP="000737EE">
      <w:pPr>
        <w:pStyle w:val="DefaultText"/>
        <w:spacing w:line="288" w:lineRule="auto"/>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.7</w:t>
      </w:r>
      <w:r w:rsidRPr="00F73E28">
        <w:rPr>
          <w:rFonts w:ascii="Arial" w:hAnsi="Arial" w:cs="Arial"/>
          <w:sz w:val="22"/>
          <w:szCs w:val="22"/>
        </w:rPr>
        <w:tab/>
        <w:t>Taking into account the nature of the processing, the Processor shall provide the Controller with full assistance in relation to either Party’s obligations under Data Protection Legislation and any complaint, communication or request made under clause 1</w:t>
      </w:r>
      <w:r w:rsidR="00407000">
        <w:rPr>
          <w:rFonts w:ascii="Arial" w:hAnsi="Arial" w:cs="Arial"/>
          <w:sz w:val="22"/>
          <w:szCs w:val="22"/>
        </w:rPr>
        <w:t>2</w:t>
      </w:r>
      <w:r w:rsidRPr="00F73E28">
        <w:rPr>
          <w:rFonts w:ascii="Arial" w:hAnsi="Arial" w:cs="Arial"/>
          <w:sz w:val="22"/>
          <w:szCs w:val="22"/>
        </w:rPr>
        <w:t>.5 (and insofar as possible within the timescales reasonably required by the Controller) including by promptly providing:</w:t>
      </w:r>
    </w:p>
    <w:p w:rsidR="000737EE" w:rsidRPr="00F73E28" w:rsidRDefault="000737EE" w:rsidP="000737EE">
      <w:pPr>
        <w:pStyle w:val="DefaultText"/>
        <w:ind w:left="720" w:hanging="720"/>
        <w:jc w:val="both"/>
      </w:pPr>
    </w:p>
    <w:p w:rsidR="000737EE" w:rsidRPr="00F73E28" w:rsidRDefault="000737EE" w:rsidP="00655631">
      <w:pPr>
        <w:pStyle w:val="DefaultText"/>
        <w:numPr>
          <w:ilvl w:val="0"/>
          <w:numId w:val="18"/>
        </w:numPr>
        <w:jc w:val="both"/>
        <w:rPr>
          <w:rFonts w:ascii="Arial" w:hAnsi="Arial" w:cs="Arial"/>
          <w:sz w:val="22"/>
          <w:szCs w:val="22"/>
        </w:rPr>
      </w:pPr>
      <w:r w:rsidRPr="00F73E28">
        <w:rPr>
          <w:rFonts w:ascii="Arial" w:hAnsi="Arial" w:cs="Arial"/>
          <w:sz w:val="22"/>
          <w:szCs w:val="22"/>
        </w:rPr>
        <w:t>the Controller with full details and copies of the complaint, communication or request;</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8"/>
        </w:numPr>
        <w:spacing w:line="288" w:lineRule="auto"/>
        <w:jc w:val="both"/>
        <w:rPr>
          <w:rFonts w:ascii="Arial" w:hAnsi="Arial" w:cs="Arial"/>
          <w:sz w:val="22"/>
          <w:szCs w:val="22"/>
        </w:rPr>
      </w:pPr>
      <w:r w:rsidRPr="00F73E28">
        <w:rPr>
          <w:rFonts w:ascii="Arial" w:hAnsi="Arial" w:cs="Arial"/>
          <w:sz w:val="22"/>
          <w:szCs w:val="22"/>
        </w:rPr>
        <w:t>such assistance as is reasonably requested by the Controller to enable the Controller to comply with a Data Subject Access Request within the relevant timescales set out in the Data Protection Legislation;</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8"/>
        </w:numPr>
        <w:jc w:val="both"/>
        <w:rPr>
          <w:rFonts w:ascii="Arial" w:hAnsi="Arial" w:cs="Arial"/>
          <w:sz w:val="22"/>
          <w:szCs w:val="22"/>
        </w:rPr>
      </w:pPr>
      <w:r w:rsidRPr="00F73E28">
        <w:rPr>
          <w:rFonts w:ascii="Arial" w:hAnsi="Arial" w:cs="Arial"/>
          <w:sz w:val="22"/>
          <w:szCs w:val="22"/>
        </w:rPr>
        <w:t>the Controller, at its request with any Personal Data it holds in relation to a Data Subject;</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8"/>
        </w:numPr>
        <w:jc w:val="both"/>
        <w:rPr>
          <w:rFonts w:ascii="Arial" w:hAnsi="Arial" w:cs="Arial"/>
          <w:sz w:val="22"/>
          <w:szCs w:val="22"/>
        </w:rPr>
      </w:pPr>
      <w:r w:rsidRPr="00F73E28">
        <w:rPr>
          <w:rFonts w:ascii="Arial" w:hAnsi="Arial" w:cs="Arial"/>
          <w:sz w:val="22"/>
          <w:szCs w:val="22"/>
        </w:rPr>
        <w:t>assistance as requested by the Controller following any Data Loss Event;</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8"/>
        </w:numPr>
        <w:spacing w:line="288" w:lineRule="auto"/>
        <w:ind w:left="1077" w:hanging="357"/>
        <w:jc w:val="both"/>
        <w:rPr>
          <w:rFonts w:ascii="Arial" w:hAnsi="Arial" w:cs="Arial"/>
          <w:sz w:val="22"/>
          <w:szCs w:val="22"/>
        </w:rPr>
      </w:pPr>
      <w:r w:rsidRPr="00F73E28">
        <w:rPr>
          <w:rFonts w:ascii="Arial" w:hAnsi="Arial" w:cs="Arial"/>
          <w:sz w:val="22"/>
          <w:szCs w:val="22"/>
        </w:rPr>
        <w:t>assistance as requested by the Controller with respect to any request from the Information Commissioner’s Office, or any consultation by the Controller with the Information Commissioner’s Office.</w:t>
      </w:r>
    </w:p>
    <w:p w:rsidR="000737EE" w:rsidRPr="00F73E28" w:rsidRDefault="000737EE" w:rsidP="000737EE">
      <w:pPr>
        <w:pStyle w:val="ListParagraph"/>
      </w:pPr>
    </w:p>
    <w:p w:rsidR="000737EE" w:rsidRPr="00F73E28" w:rsidRDefault="000737EE" w:rsidP="000737EE">
      <w:pPr>
        <w:pStyle w:val="DefaultText"/>
        <w:spacing w:line="288" w:lineRule="auto"/>
        <w:ind w:left="709" w:hanging="709"/>
        <w:jc w:val="both"/>
        <w:rPr>
          <w:rFonts w:ascii="Arial" w:hAnsi="Arial" w:cs="Arial"/>
          <w:sz w:val="22"/>
          <w:szCs w:val="22"/>
        </w:rPr>
      </w:pPr>
      <w:r w:rsidRPr="00F73E28">
        <w:rPr>
          <w:rFonts w:ascii="Arial" w:hAnsi="Arial" w:cs="Arial"/>
          <w:sz w:val="22"/>
          <w:szCs w:val="22"/>
        </w:rPr>
        <w:lastRenderedPageBreak/>
        <w:t>1</w:t>
      </w:r>
      <w:r w:rsidR="00407000">
        <w:rPr>
          <w:rFonts w:ascii="Arial" w:hAnsi="Arial" w:cs="Arial"/>
          <w:sz w:val="22"/>
          <w:szCs w:val="22"/>
        </w:rPr>
        <w:t>2</w:t>
      </w:r>
      <w:r w:rsidRPr="00F73E28">
        <w:rPr>
          <w:rFonts w:ascii="Arial" w:hAnsi="Arial" w:cs="Arial"/>
          <w:sz w:val="22"/>
          <w:szCs w:val="22"/>
        </w:rPr>
        <w:t>.8</w:t>
      </w:r>
      <w:r w:rsidRPr="00F73E28">
        <w:rPr>
          <w:rFonts w:ascii="Arial" w:hAnsi="Arial" w:cs="Arial"/>
          <w:sz w:val="22"/>
          <w:szCs w:val="22"/>
        </w:rPr>
        <w:tab/>
        <w:t>The Processor shall maintain complete and accurate records and information to demonstrate its compliance with this clause.  This requirement does not apply where the Processor employs fewer than 250 staff, unless:</w:t>
      </w:r>
    </w:p>
    <w:p w:rsidR="000737EE" w:rsidRPr="00F73E28" w:rsidRDefault="000737EE" w:rsidP="000737EE">
      <w:pPr>
        <w:pStyle w:val="DefaultText"/>
        <w:ind w:left="720" w:hanging="720"/>
      </w:pPr>
    </w:p>
    <w:p w:rsidR="000737EE" w:rsidRPr="00F73E28" w:rsidRDefault="000737EE" w:rsidP="00655631">
      <w:pPr>
        <w:pStyle w:val="DefaultText"/>
        <w:numPr>
          <w:ilvl w:val="0"/>
          <w:numId w:val="19"/>
        </w:numPr>
        <w:jc w:val="both"/>
        <w:rPr>
          <w:rFonts w:ascii="Arial" w:hAnsi="Arial" w:cs="Arial"/>
          <w:sz w:val="22"/>
          <w:szCs w:val="22"/>
        </w:rPr>
      </w:pPr>
      <w:r w:rsidRPr="00F73E28">
        <w:rPr>
          <w:rFonts w:ascii="Arial" w:hAnsi="Arial" w:cs="Arial"/>
          <w:sz w:val="22"/>
          <w:szCs w:val="22"/>
        </w:rPr>
        <w:t>the Controller determines that the processing is not occasional;</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9"/>
        </w:numPr>
        <w:spacing w:line="288" w:lineRule="auto"/>
        <w:jc w:val="both"/>
        <w:rPr>
          <w:rFonts w:ascii="Arial" w:hAnsi="Arial" w:cs="Arial"/>
          <w:sz w:val="22"/>
          <w:szCs w:val="22"/>
        </w:rPr>
      </w:pPr>
      <w:r w:rsidRPr="00F73E28">
        <w:rPr>
          <w:rFonts w:ascii="Arial" w:hAnsi="Arial" w:cs="Arial"/>
          <w:sz w:val="22"/>
          <w:szCs w:val="22"/>
        </w:rPr>
        <w:t>the Controller determines the processing includes special categories of data as referred to in Article 9(1) of the GDPR or Personal Data relating to criminal convictions and offences referred to in Article 10 of the GDPR; and</w:t>
      </w:r>
    </w:p>
    <w:p w:rsidR="000737EE" w:rsidRPr="00F73E28" w:rsidRDefault="000737EE" w:rsidP="000737EE">
      <w:pPr>
        <w:pStyle w:val="DefaultText"/>
        <w:spacing w:line="288" w:lineRule="auto"/>
        <w:rPr>
          <w:rFonts w:ascii="Arial" w:hAnsi="Arial" w:cs="Arial"/>
          <w:sz w:val="22"/>
          <w:szCs w:val="22"/>
        </w:rPr>
      </w:pPr>
    </w:p>
    <w:p w:rsidR="000737EE" w:rsidRPr="00F73E28" w:rsidRDefault="000737EE" w:rsidP="00655631">
      <w:pPr>
        <w:pStyle w:val="DefaultText"/>
        <w:numPr>
          <w:ilvl w:val="0"/>
          <w:numId w:val="19"/>
        </w:numPr>
        <w:spacing w:line="288" w:lineRule="auto"/>
        <w:ind w:left="1077" w:hanging="357"/>
        <w:jc w:val="both"/>
        <w:rPr>
          <w:rFonts w:ascii="Arial" w:hAnsi="Arial" w:cs="Arial"/>
          <w:sz w:val="22"/>
          <w:szCs w:val="22"/>
        </w:rPr>
      </w:pPr>
      <w:r w:rsidRPr="00F73E28">
        <w:rPr>
          <w:rFonts w:ascii="Arial" w:hAnsi="Arial" w:cs="Arial"/>
          <w:sz w:val="22"/>
          <w:szCs w:val="22"/>
        </w:rPr>
        <w:t>the Controller determines that the processing is likely to result in a risk to the rights and freedoms of Data Subjects.</w:t>
      </w:r>
    </w:p>
    <w:p w:rsidR="000737EE" w:rsidRPr="00F73E28" w:rsidRDefault="000737EE" w:rsidP="000737EE">
      <w:pPr>
        <w:pStyle w:val="ListParagraph"/>
      </w:pPr>
    </w:p>
    <w:p w:rsidR="000737EE" w:rsidRPr="00F73E28" w:rsidRDefault="000737EE" w:rsidP="000737EE">
      <w:pPr>
        <w:pStyle w:val="DefaultText"/>
        <w:spacing w:line="288" w:lineRule="auto"/>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.9</w:t>
      </w:r>
      <w:r w:rsidRPr="00F73E28">
        <w:rPr>
          <w:rFonts w:ascii="Arial" w:hAnsi="Arial" w:cs="Arial"/>
          <w:sz w:val="22"/>
          <w:szCs w:val="22"/>
        </w:rPr>
        <w:tab/>
        <w:t>The Processor shall allow for audits of its Data Processing activity by the Controller or the Controller’s designated auditor.</w:t>
      </w:r>
    </w:p>
    <w:p w:rsidR="000737EE" w:rsidRPr="00F73E28" w:rsidRDefault="000737EE" w:rsidP="000737EE">
      <w:pPr>
        <w:pStyle w:val="DefaultText"/>
        <w:ind w:left="720"/>
        <w:rPr>
          <w:rFonts w:ascii="Arial" w:hAnsi="Arial" w:cs="Arial"/>
          <w:sz w:val="22"/>
          <w:szCs w:val="22"/>
        </w:rPr>
      </w:pPr>
    </w:p>
    <w:p w:rsidR="000737EE" w:rsidRPr="00F73E28" w:rsidRDefault="000737EE" w:rsidP="000737EE">
      <w:pPr>
        <w:pStyle w:val="DefaultText"/>
        <w:spacing w:line="288" w:lineRule="auto"/>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 xml:space="preserve">.10 </w:t>
      </w:r>
      <w:r w:rsidRPr="00F73E28">
        <w:rPr>
          <w:rFonts w:ascii="Arial" w:hAnsi="Arial" w:cs="Arial"/>
          <w:sz w:val="22"/>
          <w:szCs w:val="22"/>
        </w:rPr>
        <w:tab/>
        <w:t>The Processor shall designate a data protection officer if required by the Data Protection Legislation.</w:t>
      </w:r>
    </w:p>
    <w:p w:rsidR="000737EE" w:rsidRPr="00F73E28" w:rsidRDefault="000737EE" w:rsidP="000737EE">
      <w:pPr>
        <w:pStyle w:val="DefaultText"/>
        <w:ind w:left="1134" w:hanging="1134"/>
      </w:pPr>
    </w:p>
    <w:p w:rsidR="000737EE" w:rsidRPr="00F73E28" w:rsidRDefault="000737EE" w:rsidP="000737EE">
      <w:pPr>
        <w:pStyle w:val="DefaultText"/>
        <w:spacing w:line="288" w:lineRule="auto"/>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.11</w:t>
      </w:r>
      <w:r w:rsidRPr="00F73E28">
        <w:rPr>
          <w:rFonts w:ascii="Arial" w:hAnsi="Arial" w:cs="Arial"/>
          <w:sz w:val="22"/>
          <w:szCs w:val="22"/>
        </w:rPr>
        <w:tab/>
        <w:t>Before allowing any Sub-processor to process any Personal Data related to this Agreement, the Processor must:</w:t>
      </w:r>
    </w:p>
    <w:p w:rsidR="000737EE" w:rsidRPr="00F73E28" w:rsidRDefault="000737EE" w:rsidP="000737EE">
      <w:pPr>
        <w:pStyle w:val="DefaultText"/>
        <w:ind w:left="1134" w:hanging="1134"/>
        <w:rPr>
          <w:rFonts w:ascii="Arial" w:hAnsi="Arial" w:cs="Arial"/>
          <w:sz w:val="22"/>
          <w:szCs w:val="22"/>
        </w:rPr>
      </w:pPr>
    </w:p>
    <w:p w:rsidR="000737EE" w:rsidRPr="00F73E28" w:rsidRDefault="000737EE" w:rsidP="00655631">
      <w:pPr>
        <w:pStyle w:val="DefaultText"/>
        <w:numPr>
          <w:ilvl w:val="0"/>
          <w:numId w:val="20"/>
        </w:numPr>
        <w:ind w:left="1134" w:hanging="425"/>
        <w:jc w:val="both"/>
        <w:rPr>
          <w:rFonts w:ascii="Arial" w:hAnsi="Arial" w:cs="Arial"/>
          <w:sz w:val="22"/>
          <w:szCs w:val="22"/>
        </w:rPr>
      </w:pPr>
      <w:r w:rsidRPr="00F73E28">
        <w:rPr>
          <w:rFonts w:ascii="Arial" w:hAnsi="Arial" w:cs="Arial"/>
          <w:sz w:val="22"/>
          <w:szCs w:val="22"/>
        </w:rPr>
        <w:t>notify the Controller in writing of the intended Sub-processor and processing;</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20"/>
        </w:numPr>
        <w:ind w:left="1134" w:hanging="425"/>
        <w:jc w:val="both"/>
        <w:rPr>
          <w:rFonts w:ascii="Arial" w:hAnsi="Arial" w:cs="Arial"/>
          <w:sz w:val="22"/>
          <w:szCs w:val="22"/>
        </w:rPr>
      </w:pPr>
      <w:r w:rsidRPr="00F73E28">
        <w:rPr>
          <w:rFonts w:ascii="Arial" w:hAnsi="Arial" w:cs="Arial"/>
          <w:sz w:val="22"/>
          <w:szCs w:val="22"/>
        </w:rPr>
        <w:t>obtain the written consent of the Controller;</w:t>
      </w:r>
    </w:p>
    <w:p w:rsidR="000737EE" w:rsidRPr="00F73E28" w:rsidRDefault="000737EE" w:rsidP="000737EE">
      <w:pPr>
        <w:pStyle w:val="ListParagraph"/>
      </w:pPr>
    </w:p>
    <w:p w:rsidR="000737EE" w:rsidRPr="00F73E28" w:rsidRDefault="000737EE" w:rsidP="00655631">
      <w:pPr>
        <w:pStyle w:val="DefaultText"/>
        <w:numPr>
          <w:ilvl w:val="0"/>
          <w:numId w:val="20"/>
        </w:numPr>
        <w:spacing w:line="288" w:lineRule="auto"/>
        <w:ind w:left="1134" w:hanging="425"/>
        <w:jc w:val="both"/>
        <w:rPr>
          <w:rFonts w:ascii="Arial" w:hAnsi="Arial" w:cs="Arial"/>
          <w:sz w:val="22"/>
          <w:szCs w:val="22"/>
        </w:rPr>
      </w:pPr>
      <w:r w:rsidRPr="00F73E28">
        <w:rPr>
          <w:rFonts w:ascii="Arial" w:hAnsi="Arial" w:cs="Arial"/>
          <w:sz w:val="22"/>
          <w:szCs w:val="22"/>
        </w:rPr>
        <w:t>enter into a written agreement with the Sub-processor which gives effect to the terms set out in this clause 12.11 such that they apply to the Sub-processor; and</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20"/>
        </w:numPr>
        <w:spacing w:line="288" w:lineRule="auto"/>
        <w:ind w:left="1134" w:hanging="425"/>
        <w:jc w:val="both"/>
        <w:rPr>
          <w:rFonts w:ascii="Arial" w:hAnsi="Arial" w:cs="Arial"/>
          <w:sz w:val="22"/>
          <w:szCs w:val="22"/>
        </w:rPr>
      </w:pPr>
      <w:r w:rsidRPr="00F73E28">
        <w:rPr>
          <w:rFonts w:ascii="Arial" w:hAnsi="Arial" w:cs="Arial"/>
          <w:sz w:val="22"/>
          <w:szCs w:val="22"/>
        </w:rPr>
        <w:t>provide the Controller with such information regarding the Sub-processor as the Controller may reasonable require.</w:t>
      </w:r>
    </w:p>
    <w:p w:rsidR="000737EE" w:rsidRPr="00F73E28" w:rsidRDefault="000737EE" w:rsidP="000737EE">
      <w:pPr>
        <w:pStyle w:val="ListParagraph"/>
      </w:pPr>
    </w:p>
    <w:p w:rsidR="000737EE" w:rsidRPr="00F73E28" w:rsidRDefault="000737EE" w:rsidP="000737EE">
      <w:pPr>
        <w:pStyle w:val="DefaultText"/>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.12</w:t>
      </w:r>
      <w:r w:rsidRPr="00F73E28">
        <w:rPr>
          <w:rFonts w:ascii="Arial" w:hAnsi="Arial" w:cs="Arial"/>
          <w:sz w:val="22"/>
          <w:szCs w:val="22"/>
        </w:rPr>
        <w:tab/>
        <w:t>The Processor shall remain fully liable for all acts or omissions of any Sub-processor.</w:t>
      </w:r>
    </w:p>
    <w:p w:rsidR="000737EE" w:rsidRPr="00F73E28" w:rsidRDefault="000737EE" w:rsidP="000737EE">
      <w:pPr>
        <w:pStyle w:val="DefaultText"/>
        <w:ind w:left="1134" w:hanging="1134"/>
      </w:pPr>
    </w:p>
    <w:p w:rsidR="000737EE" w:rsidRPr="00F73E28" w:rsidRDefault="000737EE" w:rsidP="000737EE">
      <w:pPr>
        <w:pStyle w:val="DefaultText"/>
        <w:spacing w:line="288" w:lineRule="auto"/>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.13</w:t>
      </w:r>
      <w:r w:rsidRPr="00F73E28">
        <w:rPr>
          <w:rFonts w:ascii="Arial" w:hAnsi="Arial" w:cs="Arial"/>
          <w:sz w:val="22"/>
          <w:szCs w:val="22"/>
        </w:rPr>
        <w:tab/>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0737EE" w:rsidRPr="00F73E28" w:rsidRDefault="000737EE" w:rsidP="000737EE">
      <w:pPr>
        <w:pStyle w:val="DefaultText"/>
        <w:ind w:left="1134" w:hanging="1134"/>
      </w:pPr>
    </w:p>
    <w:p w:rsidR="000737EE" w:rsidRPr="00F73E28" w:rsidRDefault="000737EE" w:rsidP="000737EE">
      <w:pPr>
        <w:pStyle w:val="DefaultText"/>
        <w:spacing w:line="24" w:lineRule="atLeast"/>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.14</w:t>
      </w:r>
      <w:r w:rsidRPr="00F73E28">
        <w:rPr>
          <w:rFonts w:ascii="Arial" w:hAnsi="Arial" w:cs="Arial"/>
          <w:sz w:val="22"/>
          <w:szCs w:val="22"/>
        </w:rPr>
        <w:tab/>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0737EE" w:rsidRPr="00F73E28" w:rsidRDefault="000737EE" w:rsidP="000737EE">
      <w:pPr>
        <w:pStyle w:val="DefaultText"/>
        <w:spacing w:line="24" w:lineRule="atLeast"/>
        <w:ind w:left="1134" w:hanging="1134"/>
        <w:jc w:val="both"/>
        <w:rPr>
          <w:rFonts w:ascii="Arial" w:hAnsi="Arial" w:cs="Arial"/>
          <w:sz w:val="22"/>
          <w:szCs w:val="22"/>
        </w:rPr>
      </w:pPr>
    </w:p>
    <w:p w:rsidR="000737EE" w:rsidRPr="00F73E28" w:rsidRDefault="000737EE" w:rsidP="000737EE">
      <w:pPr>
        <w:pStyle w:val="DefaultText"/>
        <w:spacing w:line="24" w:lineRule="atLeast"/>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.15</w:t>
      </w:r>
      <w:r w:rsidRPr="00F73E28">
        <w:rPr>
          <w:rFonts w:ascii="Arial" w:hAnsi="Arial" w:cs="Arial"/>
          <w:sz w:val="22"/>
          <w:szCs w:val="22"/>
        </w:rPr>
        <w:tab/>
        <w:t xml:space="preserve">Where the Parties include two or more Joint Controllers in accordance with GDPR Article 26, those Parties shall enter into a Joint Controller Agreement based on the terms outlined </w:t>
      </w:r>
      <w:r w:rsidRPr="00F73E28">
        <w:rPr>
          <w:rFonts w:ascii="Arial" w:hAnsi="Arial" w:cs="Arial"/>
          <w:sz w:val="22"/>
          <w:szCs w:val="22"/>
        </w:rPr>
        <w:lastRenderedPageBreak/>
        <w:t xml:space="preserve">in Schedule 4 in replacement of Clauses 1.1 – 1.14 for the Personal Data under Joint Control. </w:t>
      </w:r>
    </w:p>
    <w:p w:rsidR="000737EE" w:rsidRPr="00F73E28" w:rsidRDefault="000737EE" w:rsidP="00655631">
      <w:pPr>
        <w:pStyle w:val="MRheading1"/>
        <w:numPr>
          <w:ilvl w:val="0"/>
          <w:numId w:val="28"/>
        </w:numPr>
        <w:spacing w:line="288" w:lineRule="auto"/>
        <w:ind w:hanging="720"/>
        <w:rPr>
          <w:rFonts w:cs="Arial"/>
          <w:szCs w:val="22"/>
          <w:u w:val="none"/>
        </w:rPr>
      </w:pPr>
      <w:bookmarkStart w:id="81" w:name="_Ref381107599"/>
      <w:r w:rsidRPr="00F73E28">
        <w:rPr>
          <w:rFonts w:cs="Arial"/>
          <w:szCs w:val="22"/>
          <w:u w:val="none"/>
        </w:rPr>
        <w:t>Force Majeure</w:t>
      </w:r>
      <w:bookmarkEnd w:id="72"/>
      <w:bookmarkEnd w:id="73"/>
      <w:bookmarkEnd w:id="74"/>
      <w:bookmarkEnd w:id="81"/>
    </w:p>
    <w:p w:rsidR="000737EE" w:rsidRPr="00F73E28" w:rsidRDefault="000737EE" w:rsidP="00655631">
      <w:pPr>
        <w:pStyle w:val="MRheading2"/>
        <w:numPr>
          <w:ilvl w:val="1"/>
          <w:numId w:val="28"/>
        </w:numPr>
        <w:spacing w:line="288" w:lineRule="auto"/>
        <w:ind w:hanging="780"/>
        <w:rPr>
          <w:rFonts w:cs="Arial"/>
          <w:szCs w:val="22"/>
        </w:rPr>
      </w:pPr>
      <w:r w:rsidRPr="00F73E28">
        <w:rPr>
          <w:rFonts w:cs="Arial"/>
          <w:szCs w:val="22"/>
        </w:rPr>
        <w:t>Neither party shall be in breach of this Contract if it is prevented from or delayed in carrying on its business by acts, events, omissions or accidents beyond its reasonable control (“</w:t>
      </w:r>
      <w:r w:rsidRPr="00F73E28">
        <w:rPr>
          <w:rFonts w:cs="Arial"/>
          <w:b/>
          <w:szCs w:val="22"/>
        </w:rPr>
        <w:t>force majeure</w:t>
      </w:r>
      <w:r w:rsidRPr="00F73E28">
        <w:rPr>
          <w:rFonts w:cs="Arial"/>
          <w:szCs w:val="22"/>
        </w:rPr>
        <w:t>”)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Contractor shall be liable for, and shall not be excused non-performance of this Contract due to, any breach by its sub-contractors).</w:t>
      </w:r>
    </w:p>
    <w:p w:rsidR="000737EE" w:rsidRPr="00F73E28" w:rsidRDefault="00197508" w:rsidP="00655631">
      <w:pPr>
        <w:pStyle w:val="MRheading1"/>
        <w:numPr>
          <w:ilvl w:val="5"/>
          <w:numId w:val="23"/>
        </w:numPr>
        <w:spacing w:line="288" w:lineRule="auto"/>
        <w:ind w:left="709" w:hanging="709"/>
        <w:rPr>
          <w:rFonts w:cs="Arial"/>
          <w:szCs w:val="22"/>
          <w:u w:val="none"/>
        </w:rPr>
      </w:pPr>
      <w:bookmarkStart w:id="82" w:name="_Ref172691842"/>
      <w:bookmarkStart w:id="83" w:name="_Toc207776115"/>
      <w:bookmarkStart w:id="84" w:name="_Toc207776263"/>
      <w:r>
        <w:rPr>
          <w:rFonts w:cs="Arial"/>
          <w:szCs w:val="22"/>
          <w:u w:val="none"/>
        </w:rPr>
        <w:t>T</w:t>
      </w:r>
      <w:r w:rsidR="000737EE" w:rsidRPr="00F73E28">
        <w:rPr>
          <w:rFonts w:cs="Arial"/>
          <w:szCs w:val="22"/>
          <w:u w:val="none"/>
        </w:rPr>
        <w:t>ermination</w:t>
      </w:r>
      <w:bookmarkEnd w:id="82"/>
      <w:bookmarkEnd w:id="83"/>
      <w:bookmarkEnd w:id="84"/>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Without prejudice to any other rights or remedies which ONR may have, ONR may terminate this Contract without liability to the Contractor immediately on giving notice to the Contractor if:</w:t>
      </w:r>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 xml:space="preserve">the performance of the Services is delayed, hindered or prevented by circumstances of force majeure (as described in clause </w:t>
      </w:r>
      <w:r w:rsidRPr="00F73E28">
        <w:rPr>
          <w:rFonts w:cs="Arial"/>
          <w:szCs w:val="22"/>
        </w:rPr>
        <w:fldChar w:fldCharType="begin"/>
      </w:r>
      <w:r w:rsidRPr="00F73E28">
        <w:rPr>
          <w:rFonts w:cs="Arial"/>
          <w:szCs w:val="22"/>
        </w:rPr>
        <w:instrText xml:space="preserve"> REF _Ref381107599 \r \h  \* MERGEFORMAT </w:instrText>
      </w:r>
      <w:r w:rsidRPr="00F73E28">
        <w:rPr>
          <w:rFonts w:cs="Arial"/>
          <w:szCs w:val="22"/>
        </w:rPr>
      </w:r>
      <w:r w:rsidRPr="00F73E28">
        <w:rPr>
          <w:rFonts w:cs="Arial"/>
          <w:szCs w:val="22"/>
        </w:rPr>
        <w:fldChar w:fldCharType="separate"/>
      </w:r>
      <w:r w:rsidRPr="00F73E28">
        <w:rPr>
          <w:rFonts w:cs="Arial"/>
          <w:szCs w:val="22"/>
        </w:rPr>
        <w:t>13</w:t>
      </w:r>
      <w:r w:rsidRPr="00F73E28">
        <w:rPr>
          <w:rFonts w:cs="Arial"/>
          <w:szCs w:val="22"/>
        </w:rPr>
        <w:fldChar w:fldCharType="end"/>
      </w:r>
      <w:r w:rsidRPr="00F73E28">
        <w:rPr>
          <w:rFonts w:cs="Arial"/>
          <w:szCs w:val="22"/>
        </w:rPr>
        <w:t>) for a period in excess of 28 days; or</w:t>
      </w:r>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where the Contractor is a company, there is a change of Control of the Contractor.</w:t>
      </w:r>
    </w:p>
    <w:p w:rsidR="000737EE" w:rsidRPr="00F73E28" w:rsidRDefault="000737EE" w:rsidP="00655631">
      <w:pPr>
        <w:pStyle w:val="MRheading2"/>
        <w:numPr>
          <w:ilvl w:val="1"/>
          <w:numId w:val="29"/>
        </w:numPr>
        <w:spacing w:line="288" w:lineRule="auto"/>
        <w:rPr>
          <w:rFonts w:cs="Arial"/>
          <w:szCs w:val="22"/>
        </w:rPr>
      </w:pPr>
      <w:bookmarkStart w:id="85" w:name="_Ref266713809"/>
      <w:bookmarkStart w:id="86" w:name="a660795"/>
      <w:r w:rsidRPr="00F73E28">
        <w:rPr>
          <w:rFonts w:cs="Arial"/>
          <w:szCs w:val="22"/>
        </w:rPr>
        <w:t>Either party may give notice to the other terminating this Contract with immediate effect if:</w:t>
      </w:r>
      <w:bookmarkEnd w:id="85"/>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the other party commits any material breach of any of the terms of this Contract and that breach (if capable of remedy) is not remedied within 30 days after notice being given requiring it to be remedied (and where such breach is not capable of remedy, the terminating party shall be entitled to terminate the Contract with immediate effect);</w:t>
      </w:r>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the other party ceases, or threatens to cease, to carry on business.</w:t>
      </w:r>
    </w:p>
    <w:p w:rsidR="000737EE" w:rsidRPr="00F73E28" w:rsidRDefault="000737EE" w:rsidP="00655631">
      <w:pPr>
        <w:pStyle w:val="MRheading2"/>
        <w:numPr>
          <w:ilvl w:val="1"/>
          <w:numId w:val="29"/>
        </w:numPr>
        <w:spacing w:line="288" w:lineRule="auto"/>
        <w:ind w:left="709" w:hanging="709"/>
        <w:rPr>
          <w:rFonts w:cs="Arial"/>
          <w:szCs w:val="22"/>
        </w:rPr>
      </w:pPr>
      <w:bookmarkStart w:id="87" w:name="_Ref205893735"/>
      <w:bookmarkStart w:id="88" w:name="_Ref172691806"/>
      <w:r w:rsidRPr="00F73E28">
        <w:rPr>
          <w:rFonts w:cs="Arial"/>
          <w:szCs w:val="22"/>
        </w:rPr>
        <w:t xml:space="preserve">ONR may at any time by notice terminate this Contract with immediate effect if the Contractor is in persistent breach of any of its obligations under this Contract, whether or not such breach is capable of remedy.  For the purposes of this clause </w:t>
      </w:r>
      <w:r w:rsidRPr="00F73E28">
        <w:rPr>
          <w:rFonts w:cs="Arial"/>
          <w:szCs w:val="22"/>
        </w:rPr>
        <w:fldChar w:fldCharType="begin"/>
      </w:r>
      <w:r w:rsidRPr="00F73E28">
        <w:rPr>
          <w:rFonts w:cs="Arial"/>
          <w:szCs w:val="22"/>
        </w:rPr>
        <w:instrText xml:space="preserve"> REF _Ref205893735 \r \h  \* MERGEFORMAT </w:instrText>
      </w:r>
      <w:r w:rsidRPr="00F73E28">
        <w:rPr>
          <w:rFonts w:cs="Arial"/>
          <w:szCs w:val="22"/>
        </w:rPr>
      </w:r>
      <w:r w:rsidRPr="00F73E28">
        <w:rPr>
          <w:rFonts w:cs="Arial"/>
          <w:szCs w:val="22"/>
        </w:rPr>
        <w:fldChar w:fldCharType="separate"/>
      </w:r>
      <w:r w:rsidRPr="00F73E28">
        <w:rPr>
          <w:rFonts w:cs="Arial"/>
          <w:szCs w:val="22"/>
        </w:rPr>
        <w:t>14.3</w:t>
      </w:r>
      <w:r w:rsidRPr="00F73E28">
        <w:rPr>
          <w:rFonts w:cs="Arial"/>
          <w:szCs w:val="22"/>
        </w:rPr>
        <w:fldChar w:fldCharType="end"/>
      </w:r>
      <w:bookmarkEnd w:id="87"/>
      <w:r w:rsidRPr="00F73E28">
        <w:rPr>
          <w:rFonts w:cs="Arial"/>
          <w:szCs w:val="22"/>
        </w:rPr>
        <w:t>, three or more non-material breaches of the terms of this Contract may together constitute a persistent breach.</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In any circumstances where ONR has the right to terminate this Contract it may instead, by serving notice on the Contractor, opt to suspend the provision of the Services for a reasonable period and ONR shall not be required to pay any Charges in respect of such period of </w:t>
      </w:r>
      <w:bookmarkStart w:id="89" w:name="BookmarkToReturnToPrintingOutTheDoc"/>
      <w:r w:rsidRPr="00F73E28">
        <w:rPr>
          <w:rFonts w:cs="Arial"/>
          <w:szCs w:val="22"/>
        </w:rPr>
        <w:t>suspension</w:t>
      </w:r>
      <w:bookmarkEnd w:id="89"/>
      <w:r w:rsidRPr="00F73E28">
        <w:rPr>
          <w:rFonts w:cs="Arial"/>
          <w:szCs w:val="22"/>
        </w:rPr>
        <w:t>.</w:t>
      </w:r>
    </w:p>
    <w:p w:rsidR="000737EE" w:rsidRPr="00F73E28" w:rsidRDefault="000737EE" w:rsidP="00655631">
      <w:pPr>
        <w:pStyle w:val="MRheading2"/>
        <w:numPr>
          <w:ilvl w:val="1"/>
          <w:numId w:val="29"/>
        </w:numPr>
        <w:spacing w:line="288" w:lineRule="auto"/>
        <w:ind w:left="709" w:hanging="709"/>
        <w:rPr>
          <w:rFonts w:cs="Arial"/>
          <w:szCs w:val="22"/>
        </w:rPr>
      </w:pPr>
      <w:bookmarkStart w:id="90" w:name="_Ref205953834"/>
      <w:r w:rsidRPr="00F73E28">
        <w:rPr>
          <w:rFonts w:cs="Arial"/>
          <w:szCs w:val="22"/>
        </w:rPr>
        <w:t xml:space="preserve">On termination of this Contract for any reason the Contractor shall immediately return to  ONR, at ONR’s request, all documents, materials, information and other resources provided by ONR to the Contractor for the purposes of or in connection with this Contract (except that, where expressly agreed in writing by ONR, the Contractor shall be entitled to retain one copy of such documents, materials, information and other resources for audit purposes only, subject to the confidentiality obligations in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w:t>
      </w:r>
    </w:p>
    <w:bookmarkEnd w:id="86"/>
    <w:bookmarkEnd w:id="88"/>
    <w:bookmarkEnd w:id="90"/>
    <w:p w:rsidR="000737EE" w:rsidRPr="00F73E28" w:rsidRDefault="000737EE" w:rsidP="00655631">
      <w:pPr>
        <w:pStyle w:val="MRheading2"/>
        <w:keepLines/>
        <w:numPr>
          <w:ilvl w:val="1"/>
          <w:numId w:val="29"/>
        </w:numPr>
        <w:spacing w:line="288" w:lineRule="auto"/>
        <w:ind w:left="709" w:hanging="709"/>
        <w:rPr>
          <w:rFonts w:cs="Arial"/>
          <w:szCs w:val="22"/>
        </w:rPr>
      </w:pPr>
      <w:r w:rsidRPr="00F73E28">
        <w:rPr>
          <w:rFonts w:cs="Arial"/>
          <w:szCs w:val="22"/>
        </w:rPr>
        <w:t xml:space="preserve">If the Contractor fails to fulfil its obligations under clause </w:t>
      </w:r>
      <w:r w:rsidRPr="00F73E28">
        <w:rPr>
          <w:rFonts w:cs="Arial"/>
          <w:szCs w:val="22"/>
        </w:rPr>
        <w:fldChar w:fldCharType="begin"/>
      </w:r>
      <w:r w:rsidRPr="00F73E28">
        <w:rPr>
          <w:rFonts w:cs="Arial"/>
          <w:szCs w:val="22"/>
        </w:rPr>
        <w:instrText xml:space="preserve"> REF _Ref205953834 \r \h  \* MERGEFORMAT </w:instrText>
      </w:r>
      <w:r w:rsidRPr="00F73E28">
        <w:rPr>
          <w:rFonts w:cs="Arial"/>
          <w:szCs w:val="22"/>
        </w:rPr>
      </w:r>
      <w:r w:rsidRPr="00F73E28">
        <w:rPr>
          <w:rFonts w:cs="Arial"/>
          <w:szCs w:val="22"/>
        </w:rPr>
        <w:fldChar w:fldCharType="separate"/>
      </w:r>
      <w:r w:rsidRPr="00F73E28">
        <w:rPr>
          <w:rFonts w:cs="Arial"/>
          <w:szCs w:val="22"/>
        </w:rPr>
        <w:t>14.5</w:t>
      </w:r>
      <w:r w:rsidRPr="00F73E28">
        <w:rPr>
          <w:rFonts w:cs="Arial"/>
          <w:szCs w:val="22"/>
        </w:rPr>
        <w:fldChar w:fldCharType="end"/>
      </w:r>
      <w:r w:rsidRPr="00F73E28">
        <w:rPr>
          <w:rFonts w:cs="Arial"/>
          <w:szCs w:val="22"/>
        </w:rPr>
        <w:t>, ONR may enter the Contractor's premises and take possession of any items which should have been returned under it.  Until they have been returned or repossessed, the Contractor shall be solely responsible for their safe keeping.</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During the period between service of a notice of termination and the effective date of termination, the Contractor shall provide ONR with all reasonable assistance and information to enable an efficient handover to a new service provider (or to ONR).</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Termination of this Contract, however it arises, shall not affect or prejudice the accrued rights of the parties as at termination or the continuation of any provision expressly stated to survive, or implicitly surviving, termination.</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Upon the termination of this Contract, ONR shall pay the Charges (or such percentage of the Charges) properly incurred but previously unpaid up to the effective date of termination.</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91" w:name="_Ref205953963"/>
      <w:bookmarkStart w:id="92" w:name="_Toc207776118"/>
      <w:bookmarkStart w:id="93" w:name="_Toc207776266"/>
      <w:r w:rsidRPr="00F73E28">
        <w:rPr>
          <w:rFonts w:cs="Arial"/>
          <w:szCs w:val="22"/>
          <w:u w:val="none"/>
        </w:rPr>
        <w:t>Health and Safety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shall promptly notify ONR of any health and safety hazards which may arise in connection with the performance of this Contract, take such steps as are reasonably necessary to ensure the health and safety of persons likely to be affected by the performance of the Services and notify the Contractor of any incident occurring on ONR’s premises or otherwise in connection with the provision of the Services of which the Contractor becomes aware and which causes or could give rise to significant personal injury.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shall take all necessary measures to comply with the requirements of the Health &amp; Safety at Work Etc Act 1974 (or any equivalent legislation in any applicable jurisdiction) and any other acts, orders, regulations and codes of practice (including any approved codes of practice) relating to health and safety, which may apply to the performance of this Contract.</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Prevention of Fraud, Corruption and Bribery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undertakes and warrants that neither it nor the Contractor’s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Contract or the execution of the Contractor’s obligations under this Contract or for showing or forbearing to show favour or disfavour to any person, company or firm in relation to this Contract.</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warrants that it has in place, and undertakes that it will comply with, policies and procedures to avoid the risk of bribery (as set out in the Bribery Act 2010) and fraud within its organisation and in connection with its dealings with third parties.</w:t>
      </w:r>
    </w:p>
    <w:p w:rsidR="000737EE" w:rsidRPr="00F73E28" w:rsidRDefault="000737EE" w:rsidP="00655631">
      <w:pPr>
        <w:pStyle w:val="MRheading2"/>
        <w:numPr>
          <w:ilvl w:val="1"/>
          <w:numId w:val="29"/>
        </w:numPr>
        <w:spacing w:line="288" w:lineRule="auto"/>
        <w:ind w:left="709" w:hanging="709"/>
        <w:rPr>
          <w:rFonts w:cs="Arial"/>
          <w:szCs w:val="22"/>
        </w:rPr>
      </w:pPr>
      <w:bookmarkStart w:id="94" w:name="_Ref266466231"/>
      <w:r w:rsidRPr="00F73E28">
        <w:rPr>
          <w:rFonts w:cs="Arial"/>
          <w:szCs w:val="22"/>
        </w:rPr>
        <w:t xml:space="preserve">The Contractor warrants that it has not colluded, and undertakes that it will not at any time collude, with any third party relating to its pricing under this Contract and further warrants and undertakes that it has complied, and will at all times comply, with the provisions of the Competition Act 1998 (or equivalent anti-trust legislation or regulations applicable in the countries in which the Contractor operates or is to provide the Services) in connection with this Contract and the provision of the Services.  Nothing under this clause </w:t>
      </w:r>
      <w:r w:rsidRPr="00F73E28">
        <w:rPr>
          <w:rFonts w:cs="Arial"/>
          <w:szCs w:val="22"/>
        </w:rPr>
        <w:fldChar w:fldCharType="begin"/>
      </w:r>
      <w:r w:rsidRPr="00F73E28">
        <w:rPr>
          <w:rFonts w:cs="Arial"/>
          <w:szCs w:val="22"/>
        </w:rPr>
        <w:instrText xml:space="preserve"> REF _Ref266466231 \r \h  \* MERGEFORMAT </w:instrText>
      </w:r>
      <w:r w:rsidRPr="00F73E28">
        <w:rPr>
          <w:rFonts w:cs="Arial"/>
          <w:szCs w:val="22"/>
        </w:rPr>
      </w:r>
      <w:r w:rsidRPr="00F73E28">
        <w:rPr>
          <w:rFonts w:cs="Arial"/>
          <w:szCs w:val="22"/>
        </w:rPr>
        <w:fldChar w:fldCharType="separate"/>
      </w:r>
      <w:r w:rsidRPr="00F73E28">
        <w:rPr>
          <w:rFonts w:cs="Arial"/>
          <w:szCs w:val="22"/>
        </w:rPr>
        <w:t>16.3</w:t>
      </w:r>
      <w:r w:rsidRPr="00F73E28">
        <w:rPr>
          <w:rFonts w:cs="Arial"/>
          <w:szCs w:val="22"/>
        </w:rPr>
        <w:fldChar w:fldCharType="end"/>
      </w:r>
      <w:r w:rsidRPr="00F73E28">
        <w:rPr>
          <w:rFonts w:cs="Arial"/>
          <w:szCs w:val="22"/>
        </w:rPr>
        <w:t xml:space="preserve"> is intended to prevent the Contractor from discussing the terms of this Contract and the Contractor’s pricing with the Contractor’s professional advisors.</w:t>
      </w:r>
      <w:bookmarkEnd w:id="94"/>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Conflicts of Interest</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ONR understands and accepts that the Contractor is entitled to seek, apply for, accept and perform contracts to supply goods and services to third parties. However, the Contractor undertakes not to accept contracts to supply goods or services to third parties where this could result in:</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the Contractor providing goods or services to competitors of ONR where this could (in ONR’s reasonable opinion) have a commercially harmful effect on  ONR; or</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 xml:space="preserve">a breach of the terms of this Contract, including the Contractor’s obligations under clause </w:t>
      </w:r>
      <w:r w:rsidRPr="00F73E28">
        <w:rPr>
          <w:rFonts w:cs="Arial"/>
          <w:color w:val="auto"/>
          <w:sz w:val="22"/>
          <w:szCs w:val="22"/>
        </w:rPr>
        <w:fldChar w:fldCharType="begin"/>
      </w:r>
      <w:r w:rsidRPr="00F73E28">
        <w:rPr>
          <w:rFonts w:cs="Arial"/>
          <w:color w:val="auto"/>
          <w:sz w:val="22"/>
          <w:szCs w:val="22"/>
        </w:rPr>
        <w:instrText xml:space="preserve"> REF _Ref381106246 \r \h  \* MERGEFORMAT </w:instrText>
      </w:r>
      <w:r w:rsidRPr="00F73E28">
        <w:rPr>
          <w:rFonts w:cs="Arial"/>
          <w:color w:val="auto"/>
          <w:sz w:val="22"/>
          <w:szCs w:val="22"/>
        </w:rPr>
      </w:r>
      <w:r w:rsidRPr="00F73E28">
        <w:rPr>
          <w:rFonts w:cs="Arial"/>
          <w:color w:val="auto"/>
          <w:sz w:val="22"/>
          <w:szCs w:val="22"/>
        </w:rPr>
        <w:fldChar w:fldCharType="separate"/>
      </w:r>
      <w:r w:rsidRPr="00F73E28">
        <w:rPr>
          <w:rFonts w:cs="Arial"/>
          <w:color w:val="auto"/>
          <w:sz w:val="22"/>
          <w:szCs w:val="22"/>
        </w:rPr>
        <w:t>11</w:t>
      </w:r>
      <w:r w:rsidRPr="00F73E28">
        <w:rPr>
          <w:rFonts w:cs="Arial"/>
          <w:color w:val="auto"/>
          <w:sz w:val="22"/>
          <w:szCs w:val="22"/>
        </w:rPr>
        <w:fldChar w:fldCharType="end"/>
      </w:r>
      <w:r w:rsidRPr="00F73E28">
        <w:rPr>
          <w:rFonts w:cs="Arial"/>
          <w:color w:val="auto"/>
          <w:sz w:val="22"/>
          <w:szCs w:val="22"/>
        </w:rPr>
        <w:t xml:space="preserve"> (Confidentiality and Freedom of Information).</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95" w:name="_Ref381108581"/>
      <w:r w:rsidRPr="00F73E28">
        <w:rPr>
          <w:rFonts w:cs="Arial"/>
          <w:szCs w:val="22"/>
          <w:u w:val="none"/>
        </w:rPr>
        <w:t>Responsible Business</w:t>
      </w:r>
      <w:bookmarkEnd w:id="95"/>
    </w:p>
    <w:p w:rsidR="000737EE" w:rsidRPr="00F73E28" w:rsidRDefault="000737EE" w:rsidP="00655631">
      <w:pPr>
        <w:pStyle w:val="MRheading2"/>
        <w:numPr>
          <w:ilvl w:val="1"/>
          <w:numId w:val="29"/>
        </w:numPr>
        <w:spacing w:line="288" w:lineRule="auto"/>
        <w:rPr>
          <w:rFonts w:cs="Arial"/>
          <w:szCs w:val="22"/>
        </w:rPr>
      </w:pPr>
      <w:bookmarkStart w:id="96" w:name="_Ref318788672"/>
      <w:bookmarkStart w:id="97" w:name="_Toc303950111"/>
      <w:bookmarkStart w:id="98" w:name="_Toc303950878"/>
      <w:bookmarkStart w:id="99" w:name="_Toc303951658"/>
      <w:bookmarkStart w:id="100" w:name="_Toc304135741"/>
      <w:r w:rsidRPr="00F73E28">
        <w:rPr>
          <w:rFonts w:cs="Arial"/>
          <w:szCs w:val="22"/>
        </w:rPr>
        <w:t>The Contractor shall:</w:t>
      </w:r>
      <w:bookmarkEnd w:id="96"/>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Contractor shall comply with such agreements or codes of practice as if they were incorporated into English law</w:t>
      </w:r>
      <w:bookmarkEnd w:id="97"/>
      <w:bookmarkEnd w:id="98"/>
      <w:bookmarkEnd w:id="99"/>
      <w:bookmarkEnd w:id="100"/>
      <w:r w:rsidRPr="00F73E28">
        <w:rPr>
          <w:rFonts w:cs="Arial"/>
          <w:color w:val="auto"/>
          <w:sz w:val="22"/>
          <w:szCs w:val="22"/>
        </w:rPr>
        <w:t>;</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maintain a document (or documents) setting out its policy on corporate social responsibility (“</w:t>
      </w:r>
      <w:r w:rsidRPr="00F73E28">
        <w:rPr>
          <w:rFonts w:cs="Arial"/>
          <w:b/>
          <w:color w:val="auto"/>
          <w:sz w:val="22"/>
          <w:szCs w:val="22"/>
        </w:rPr>
        <w:t>CSR Policy</w:t>
      </w:r>
      <w:r w:rsidRPr="00F73E28">
        <w:rPr>
          <w:rFonts w:cs="Arial"/>
          <w:color w:val="auto"/>
          <w:sz w:val="22"/>
          <w:szCs w:val="22"/>
        </w:rPr>
        <w:t>”) and on the request of ONR disclose a copy of the CSR Policy to ONR and demonstrate to ONR the impact and effectiveness of the CSR Policy; and</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 xml:space="preserve">impose on all its sub-contractors and suppliers, obligations substantially similar to those imposed on the Contractor by this clause </w:t>
      </w:r>
      <w:r w:rsidRPr="00F73E28">
        <w:rPr>
          <w:rFonts w:cs="Arial"/>
          <w:color w:val="auto"/>
          <w:sz w:val="22"/>
          <w:szCs w:val="22"/>
        </w:rPr>
        <w:fldChar w:fldCharType="begin"/>
      </w:r>
      <w:r w:rsidRPr="00F73E28">
        <w:rPr>
          <w:rFonts w:cs="Arial"/>
          <w:color w:val="auto"/>
          <w:sz w:val="22"/>
          <w:szCs w:val="22"/>
        </w:rPr>
        <w:instrText xml:space="preserve"> REF _Ref381108581 \r \h  \* MERGEFORMAT </w:instrText>
      </w:r>
      <w:r w:rsidRPr="00F73E28">
        <w:rPr>
          <w:rFonts w:cs="Arial"/>
          <w:color w:val="auto"/>
          <w:sz w:val="22"/>
          <w:szCs w:val="22"/>
        </w:rPr>
      </w:r>
      <w:r w:rsidRPr="00F73E28">
        <w:rPr>
          <w:rFonts w:cs="Arial"/>
          <w:color w:val="auto"/>
          <w:sz w:val="22"/>
          <w:szCs w:val="22"/>
        </w:rPr>
        <w:fldChar w:fldCharType="separate"/>
      </w:r>
      <w:r w:rsidRPr="00F73E28">
        <w:rPr>
          <w:rFonts w:cs="Arial"/>
          <w:color w:val="auto"/>
          <w:sz w:val="22"/>
          <w:szCs w:val="22"/>
        </w:rPr>
        <w:t>18</w:t>
      </w:r>
      <w:r w:rsidRPr="00F73E28">
        <w:rPr>
          <w:rFonts w:cs="Arial"/>
          <w:color w:val="auto"/>
          <w:sz w:val="22"/>
          <w:szCs w:val="22"/>
        </w:rPr>
        <w:fldChar w:fldCharType="end"/>
      </w:r>
      <w:r w:rsidRPr="00F73E28">
        <w:rPr>
          <w:rFonts w:cs="Arial"/>
          <w:color w:val="auto"/>
          <w:sz w:val="22"/>
          <w:szCs w:val="22"/>
        </w:rPr>
        <w:t>.</w:t>
      </w:r>
    </w:p>
    <w:p w:rsidR="000737EE" w:rsidRPr="00F73E28" w:rsidRDefault="000737EE" w:rsidP="00655631">
      <w:pPr>
        <w:pStyle w:val="MRheading2"/>
        <w:numPr>
          <w:ilvl w:val="1"/>
          <w:numId w:val="29"/>
        </w:numPr>
        <w:spacing w:line="288" w:lineRule="auto"/>
        <w:ind w:left="709" w:hanging="709"/>
        <w:rPr>
          <w:rFonts w:cs="Arial"/>
          <w:szCs w:val="22"/>
        </w:rPr>
      </w:pPr>
      <w:bookmarkStart w:id="101" w:name="_Toc303950117"/>
      <w:bookmarkStart w:id="102" w:name="_Toc303950884"/>
      <w:bookmarkStart w:id="103" w:name="_Toc303951664"/>
      <w:bookmarkStart w:id="104" w:name="_Toc304135747"/>
      <w:r w:rsidRPr="00F73E28">
        <w:rPr>
          <w:rFonts w:cs="Arial"/>
          <w:szCs w:val="22"/>
        </w:rPr>
        <w:t xml:space="preserve">The Contractor shall meet all reasonable requests by ONR for information evidencing the Contractor’s compliance with the provisions of clause </w:t>
      </w:r>
      <w:r w:rsidRPr="00F73E28">
        <w:rPr>
          <w:rFonts w:cs="Arial"/>
          <w:szCs w:val="22"/>
        </w:rPr>
        <w:fldChar w:fldCharType="begin"/>
      </w:r>
      <w:r w:rsidRPr="00F73E28">
        <w:rPr>
          <w:rFonts w:cs="Arial"/>
          <w:szCs w:val="22"/>
        </w:rPr>
        <w:instrText xml:space="preserve"> REF _Ref318788672 \r \h  \* MERGEFORMAT </w:instrText>
      </w:r>
      <w:r w:rsidRPr="00F73E28">
        <w:rPr>
          <w:rFonts w:cs="Arial"/>
          <w:szCs w:val="22"/>
        </w:rPr>
      </w:r>
      <w:r w:rsidRPr="00F73E28">
        <w:rPr>
          <w:rFonts w:cs="Arial"/>
          <w:szCs w:val="22"/>
        </w:rPr>
        <w:fldChar w:fldCharType="separate"/>
      </w:r>
      <w:r w:rsidRPr="00F73E28">
        <w:rPr>
          <w:rFonts w:cs="Arial"/>
          <w:szCs w:val="22"/>
        </w:rPr>
        <w:t>18.1</w:t>
      </w:r>
      <w:r w:rsidRPr="00F73E28">
        <w:rPr>
          <w:rFonts w:cs="Arial"/>
          <w:szCs w:val="22"/>
        </w:rPr>
        <w:fldChar w:fldCharType="end"/>
      </w:r>
      <w:r w:rsidRPr="00F73E28">
        <w:rPr>
          <w:rFonts w:cs="Arial"/>
          <w:szCs w:val="22"/>
        </w:rPr>
        <w:t>.</w:t>
      </w:r>
      <w:bookmarkEnd w:id="101"/>
      <w:bookmarkEnd w:id="102"/>
      <w:bookmarkEnd w:id="103"/>
      <w:bookmarkEnd w:id="104"/>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Welsh Language Scheme</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Where the Services are to be provided to </w:t>
      </w:r>
      <w:smartTag w:uri="urn:schemas-microsoft-com:office:smarttags" w:element="place">
        <w:smartTag w:uri="urn:schemas-microsoft-com:office:smarttags" w:element="country-region">
          <w:r w:rsidRPr="00F73E28">
            <w:rPr>
              <w:rFonts w:cs="Arial"/>
              <w:szCs w:val="22"/>
            </w:rPr>
            <w:t>Wales</w:t>
          </w:r>
        </w:smartTag>
      </w:smartTag>
      <w:r w:rsidRPr="00F73E28">
        <w:rPr>
          <w:rFonts w:cs="Arial"/>
          <w:szCs w:val="22"/>
        </w:rPr>
        <w:t>, the Contractor shall adhere to ONR’s Welsh Language Scheme and the Welsh and English Languages shall be treated on a basis of equality in accordance with the Welsh Language Act 1993.</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Publicity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shall not publicise the terms of this Contract or use the name of ONR or any trade name or trade mark used by ONR or refer to ONR in any other way in any press release, promotional literature, publications or advertising material, including without limitation any website, “blogs”, social media or other online services, without the prior written consent of ONR.</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105" w:name="_Ref381108830"/>
      <w:r w:rsidRPr="00F73E28">
        <w:rPr>
          <w:rFonts w:cs="Arial"/>
          <w:szCs w:val="22"/>
          <w:u w:val="none"/>
        </w:rPr>
        <w:t>Assignment</w:t>
      </w:r>
      <w:bookmarkEnd w:id="91"/>
      <w:bookmarkEnd w:id="92"/>
      <w:bookmarkEnd w:id="93"/>
      <w:r w:rsidRPr="00F73E28">
        <w:rPr>
          <w:rFonts w:cs="Arial"/>
          <w:szCs w:val="22"/>
          <w:u w:val="none"/>
        </w:rPr>
        <w:t xml:space="preserve"> and Sub-Contracting</w:t>
      </w:r>
      <w:bookmarkEnd w:id="105"/>
    </w:p>
    <w:p w:rsidR="000737EE" w:rsidRPr="00F73E28" w:rsidRDefault="000737EE" w:rsidP="00655631">
      <w:pPr>
        <w:pStyle w:val="MRheading2"/>
        <w:numPr>
          <w:ilvl w:val="1"/>
          <w:numId w:val="29"/>
        </w:numPr>
        <w:spacing w:line="288" w:lineRule="auto"/>
        <w:ind w:left="709" w:hanging="709"/>
        <w:rPr>
          <w:rFonts w:cs="Arial"/>
          <w:szCs w:val="22"/>
        </w:rPr>
      </w:pPr>
      <w:bookmarkStart w:id="106" w:name="_Ref205953866"/>
      <w:r w:rsidRPr="00F73E28">
        <w:rPr>
          <w:rFonts w:cs="Arial"/>
          <w:szCs w:val="22"/>
        </w:rPr>
        <w:t>The Contractor shall not, without the prior written consent of ONR, assign, transfer, charge, create a trust in, or deal in any other manner with all or any of its rights or obligations under this Contract.</w:t>
      </w:r>
    </w:p>
    <w:p w:rsidR="000737EE" w:rsidRPr="00F73E28" w:rsidRDefault="000737EE" w:rsidP="00655631">
      <w:pPr>
        <w:pStyle w:val="MRheading2"/>
        <w:numPr>
          <w:ilvl w:val="1"/>
          <w:numId w:val="29"/>
        </w:numPr>
        <w:spacing w:line="288" w:lineRule="auto"/>
        <w:ind w:left="709" w:hanging="709"/>
        <w:rPr>
          <w:rFonts w:cs="Arial"/>
          <w:szCs w:val="22"/>
        </w:rPr>
      </w:pPr>
      <w:bookmarkStart w:id="107" w:name="_Ref381108731"/>
      <w:r w:rsidRPr="00F73E28">
        <w:rPr>
          <w:rFonts w:cs="Arial"/>
          <w:szCs w:val="22"/>
        </w:rPr>
        <w:t xml:space="preserve">ONR may assign or novate this Contract to: (i) any separate entity Controlled by ONR; (ii) any body or department which succeeds to those functions of ONR to which this Contract relates; or (iii) any provider of outsourcing or third party services that is employed under a service contract to provide services to ONR.  The Contractor warrants and represents that it will (at ONR’s reasonable expense) execute all such documents and carry out all such acts, as reasonably required to give effect to this clause </w:t>
      </w:r>
      <w:r w:rsidRPr="00F73E28">
        <w:rPr>
          <w:rFonts w:cs="Arial"/>
          <w:szCs w:val="22"/>
        </w:rPr>
        <w:fldChar w:fldCharType="begin"/>
      </w:r>
      <w:r w:rsidRPr="00F73E28">
        <w:rPr>
          <w:rFonts w:cs="Arial"/>
          <w:szCs w:val="22"/>
        </w:rPr>
        <w:instrText xml:space="preserve"> REF _Ref381108731 \r \h  \* MERGEFORMAT </w:instrText>
      </w:r>
      <w:r w:rsidRPr="00F73E28">
        <w:rPr>
          <w:rFonts w:cs="Arial"/>
          <w:szCs w:val="22"/>
        </w:rPr>
      </w:r>
      <w:r w:rsidRPr="00F73E28">
        <w:rPr>
          <w:rFonts w:cs="Arial"/>
          <w:szCs w:val="22"/>
        </w:rPr>
        <w:fldChar w:fldCharType="separate"/>
      </w:r>
      <w:r w:rsidRPr="00F73E28">
        <w:rPr>
          <w:rFonts w:cs="Arial"/>
          <w:szCs w:val="22"/>
        </w:rPr>
        <w:t>21.2</w:t>
      </w:r>
      <w:r w:rsidRPr="00F73E28">
        <w:rPr>
          <w:rFonts w:cs="Arial"/>
          <w:szCs w:val="22"/>
        </w:rPr>
        <w:fldChar w:fldCharType="end"/>
      </w:r>
      <w:r w:rsidRPr="00F73E28">
        <w:rPr>
          <w:rFonts w:cs="Arial"/>
          <w:szCs w:val="22"/>
        </w:rPr>
        <w:t>.</w:t>
      </w:r>
      <w:bookmarkEnd w:id="107"/>
    </w:p>
    <w:p w:rsidR="000737EE" w:rsidRPr="00F73E28" w:rsidRDefault="000737EE" w:rsidP="00655631">
      <w:pPr>
        <w:pStyle w:val="MRheading2"/>
        <w:numPr>
          <w:ilvl w:val="1"/>
          <w:numId w:val="29"/>
        </w:numPr>
        <w:spacing w:line="288" w:lineRule="auto"/>
        <w:ind w:left="709" w:hanging="709"/>
        <w:rPr>
          <w:rFonts w:cs="Arial"/>
          <w:szCs w:val="22"/>
        </w:rPr>
      </w:pPr>
      <w:bookmarkStart w:id="108" w:name="_Ref205953879"/>
      <w:r w:rsidRPr="00F73E28">
        <w:rPr>
          <w:rFonts w:cs="Arial"/>
          <w:szCs w:val="22"/>
        </w:rPr>
        <w:t>The Contractor may not sub-contract the provision of any material part of the Services without the prior written consent of ONR, such consent not to be unreasonably withheld or delayed.</w:t>
      </w:r>
      <w:bookmarkEnd w:id="108"/>
      <w:r w:rsidRPr="00F73E28">
        <w:rPr>
          <w:rFonts w:cs="Arial"/>
          <w:szCs w:val="22"/>
        </w:rPr>
        <w:t xml:space="preserve">  </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Notwithstanding any sub-contracting permitted under clause </w:t>
      </w:r>
      <w:r w:rsidRPr="00F73E28">
        <w:rPr>
          <w:rFonts w:cs="Arial"/>
          <w:szCs w:val="22"/>
        </w:rPr>
        <w:fldChar w:fldCharType="begin"/>
      </w:r>
      <w:r w:rsidRPr="00F73E28">
        <w:rPr>
          <w:rFonts w:cs="Arial"/>
          <w:szCs w:val="22"/>
        </w:rPr>
        <w:instrText xml:space="preserve"> REF _Ref205953879 \r \h  \* MERGEFORMAT </w:instrText>
      </w:r>
      <w:r w:rsidRPr="00F73E28">
        <w:rPr>
          <w:rFonts w:cs="Arial"/>
          <w:szCs w:val="22"/>
        </w:rPr>
      </w:r>
      <w:r w:rsidRPr="00F73E28">
        <w:rPr>
          <w:rFonts w:cs="Arial"/>
          <w:szCs w:val="22"/>
        </w:rPr>
        <w:fldChar w:fldCharType="separate"/>
      </w:r>
      <w:r w:rsidRPr="00F73E28">
        <w:rPr>
          <w:rFonts w:cs="Arial"/>
          <w:szCs w:val="22"/>
        </w:rPr>
        <w:t>21.3</w:t>
      </w:r>
      <w:r w:rsidRPr="00F73E28">
        <w:rPr>
          <w:rFonts w:cs="Arial"/>
          <w:szCs w:val="22"/>
        </w:rPr>
        <w:fldChar w:fldCharType="end"/>
      </w:r>
      <w:r w:rsidRPr="00F73E28">
        <w:rPr>
          <w:rFonts w:cs="Arial"/>
          <w:szCs w:val="22"/>
        </w:rPr>
        <w:t>, the Contractor shall remain wholly liable and responsible for all acts and omissions (howsoever arising) of its sub-contractors in the performance of the Services.</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shall pay any valid invoice received from any of its sub-contractors within 30 days following receipt of the invoice.</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ONR reserves the right to request the replacement of any approved sub-contractor on reasonable grounds.</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109" w:name="_Ref205954210"/>
      <w:bookmarkStart w:id="110" w:name="_Toc207776123"/>
      <w:bookmarkStart w:id="111" w:name="_Toc207776271"/>
      <w:bookmarkEnd w:id="106"/>
      <w:r w:rsidRPr="00F73E28">
        <w:rPr>
          <w:rFonts w:cs="Arial"/>
          <w:szCs w:val="22"/>
          <w:u w:val="none"/>
        </w:rPr>
        <w:t>Third Party Rights</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This Contract does not create any rights or benefits enforceable by any person not a party to it (within the meaning of The Contracts (Rights of Third Parties) Act 1999) except that a person who under clause </w:t>
      </w:r>
      <w:r w:rsidRPr="00F73E28">
        <w:rPr>
          <w:rFonts w:cs="Arial"/>
          <w:szCs w:val="22"/>
        </w:rPr>
        <w:fldChar w:fldCharType="begin"/>
      </w:r>
      <w:r w:rsidRPr="00F73E28">
        <w:rPr>
          <w:rFonts w:cs="Arial"/>
          <w:szCs w:val="22"/>
        </w:rPr>
        <w:instrText xml:space="preserve"> REF _Ref381108830 \r \h  \* MERGEFORMAT </w:instrText>
      </w:r>
      <w:r w:rsidRPr="00F73E28">
        <w:rPr>
          <w:rFonts w:cs="Arial"/>
          <w:szCs w:val="22"/>
        </w:rPr>
      </w:r>
      <w:r w:rsidRPr="00F73E28">
        <w:rPr>
          <w:rFonts w:cs="Arial"/>
          <w:szCs w:val="22"/>
        </w:rPr>
        <w:fldChar w:fldCharType="separate"/>
      </w:r>
      <w:r w:rsidRPr="00F73E28">
        <w:rPr>
          <w:rFonts w:cs="Arial"/>
          <w:szCs w:val="22"/>
        </w:rPr>
        <w:t>21</w:t>
      </w:r>
      <w:r w:rsidRPr="00F73E28">
        <w:rPr>
          <w:rFonts w:cs="Arial"/>
          <w:szCs w:val="22"/>
        </w:rPr>
        <w:fldChar w:fldCharType="end"/>
      </w:r>
      <w:r w:rsidRPr="00F73E28">
        <w:rPr>
          <w:rFonts w:cs="Arial"/>
          <w:szCs w:val="22"/>
        </w:rPr>
        <w:t xml:space="preserve"> is a permitted successor or assignee of the rights or benefits of a party may enforce such rights or benefits.</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parties agree that no consent from any such permitted successor or assignee is required for the parties to vary or rescind this Contract (whether or not in a way that varies or extinguishes rights or benefits in favour of such third parties).</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Entire Agreement</w:t>
      </w:r>
    </w:p>
    <w:p w:rsidR="000737EE" w:rsidRPr="00F73E28" w:rsidRDefault="000737EE" w:rsidP="00655631">
      <w:pPr>
        <w:pStyle w:val="MRheading2"/>
        <w:numPr>
          <w:ilvl w:val="1"/>
          <w:numId w:val="29"/>
        </w:numPr>
        <w:spacing w:line="288" w:lineRule="auto"/>
        <w:ind w:left="709" w:hanging="709"/>
        <w:rPr>
          <w:rFonts w:cs="Arial"/>
          <w:szCs w:val="22"/>
        </w:rPr>
      </w:pPr>
      <w:bookmarkStart w:id="112" w:name="_Ref286323079"/>
      <w:bookmarkStart w:id="113" w:name="_Toc337626329"/>
      <w:r w:rsidRPr="00F73E28">
        <w:rPr>
          <w:rFonts w:cs="Arial"/>
          <w:szCs w:val="22"/>
        </w:rPr>
        <w:t xml:space="preserve">This Contract contains all the terms agreed between the parties regarding its subject matter and supersedes any prior agreement, understanding or arrangement between the parties, whether oral or in writing, provided that nothing in this clause </w:t>
      </w:r>
      <w:r w:rsidRPr="00F73E28">
        <w:rPr>
          <w:rFonts w:cs="Arial"/>
          <w:szCs w:val="22"/>
        </w:rPr>
        <w:fldChar w:fldCharType="begin"/>
      </w:r>
      <w:r w:rsidRPr="00F73E28">
        <w:rPr>
          <w:rFonts w:cs="Arial"/>
          <w:szCs w:val="22"/>
        </w:rPr>
        <w:instrText xml:space="preserve"> REF _Ref286323079 \r \h  \* MERGEFORMAT </w:instrText>
      </w:r>
      <w:r w:rsidRPr="00F73E28">
        <w:rPr>
          <w:rFonts w:cs="Arial"/>
          <w:szCs w:val="22"/>
        </w:rPr>
      </w:r>
      <w:r w:rsidRPr="00F73E28">
        <w:rPr>
          <w:rFonts w:cs="Arial"/>
          <w:szCs w:val="22"/>
        </w:rPr>
        <w:fldChar w:fldCharType="separate"/>
      </w:r>
      <w:r w:rsidRPr="00F73E28">
        <w:rPr>
          <w:rFonts w:cs="Arial"/>
          <w:szCs w:val="22"/>
        </w:rPr>
        <w:t>23.1</w:t>
      </w:r>
      <w:r w:rsidRPr="00F73E28">
        <w:rPr>
          <w:rFonts w:cs="Arial"/>
          <w:szCs w:val="22"/>
        </w:rPr>
        <w:fldChar w:fldCharType="end"/>
      </w:r>
      <w:r w:rsidRPr="00F73E28">
        <w:rPr>
          <w:rFonts w:cs="Arial"/>
          <w:szCs w:val="22"/>
        </w:rPr>
        <w:t xml:space="preserve"> shall operate to limit or exclude either party’s liability for fraudulent misrepresentation.</w:t>
      </w:r>
      <w:bookmarkEnd w:id="112"/>
      <w:bookmarkEnd w:id="113"/>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Waiver</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A waiver of any right under this Contract is only effective if it is in writing and it applies only to the party to whom the waiver is addressed and the circumstances for which it is given.</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Severability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If any provision (or part of a provision) of this Contract is found by any court or administrative body of competent jurisdiction to be invalid, unenforceable or illegal, the other provisions shall remain in force.</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Governing Law</w:t>
      </w:r>
      <w:bookmarkEnd w:id="109"/>
      <w:bookmarkEnd w:id="110"/>
      <w:bookmarkEnd w:id="111"/>
    </w:p>
    <w:p w:rsidR="000737EE" w:rsidRPr="00F73E28" w:rsidRDefault="000737EE" w:rsidP="00655631">
      <w:pPr>
        <w:pStyle w:val="MRheading2"/>
        <w:numPr>
          <w:ilvl w:val="1"/>
          <w:numId w:val="29"/>
        </w:numPr>
        <w:spacing w:line="288" w:lineRule="auto"/>
        <w:ind w:left="709" w:hanging="709"/>
        <w:rPr>
          <w:rFonts w:cs="Arial"/>
          <w:szCs w:val="22"/>
        </w:rPr>
      </w:pPr>
      <w:bookmarkStart w:id="114" w:name="_Ref211056692"/>
      <w:r w:rsidRPr="00F73E28">
        <w:rPr>
          <w:rFonts w:cs="Arial"/>
          <w:szCs w:val="22"/>
        </w:rPr>
        <w:t xml:space="preserve">This Contract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F73E28">
          <w:rPr>
            <w:rFonts w:cs="Arial"/>
            <w:szCs w:val="22"/>
          </w:rPr>
          <w:t>England</w:t>
        </w:r>
      </w:smartTag>
      <w:r w:rsidRPr="00F73E28">
        <w:rPr>
          <w:rFonts w:cs="Arial"/>
          <w:szCs w:val="22"/>
        </w:rPr>
        <w:t xml:space="preserve"> and </w:t>
      </w:r>
      <w:smartTag w:uri="urn:schemas-microsoft-com:office:smarttags" w:element="place">
        <w:smartTag w:uri="urn:schemas-microsoft-com:office:smarttags" w:element="country-region">
          <w:r w:rsidRPr="00F73E28">
            <w:rPr>
              <w:rFonts w:cs="Arial"/>
              <w:szCs w:val="22"/>
            </w:rPr>
            <w:t>Wales</w:t>
          </w:r>
        </w:smartTag>
      </w:smartTag>
      <w:r w:rsidRPr="00F73E28">
        <w:rPr>
          <w:rFonts w:cs="Arial"/>
          <w:szCs w:val="22"/>
        </w:rPr>
        <w:t>.</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115" w:name="_Ref381109506"/>
      <w:bookmarkStart w:id="116" w:name="_Ref266467572"/>
      <w:r w:rsidRPr="00F73E28">
        <w:rPr>
          <w:rFonts w:cs="Arial"/>
          <w:szCs w:val="22"/>
          <w:u w:val="none"/>
        </w:rPr>
        <w:t>Dispute Resolution Procedure</w:t>
      </w:r>
      <w:bookmarkEnd w:id="115"/>
    </w:p>
    <w:p w:rsidR="000737EE" w:rsidRPr="00F73E28" w:rsidRDefault="000737EE" w:rsidP="00655631">
      <w:pPr>
        <w:pStyle w:val="MRheading2"/>
        <w:numPr>
          <w:ilvl w:val="1"/>
          <w:numId w:val="29"/>
        </w:numPr>
        <w:spacing w:line="288" w:lineRule="auto"/>
        <w:ind w:left="709" w:hanging="709"/>
        <w:rPr>
          <w:rFonts w:cs="Arial"/>
          <w:szCs w:val="22"/>
        </w:rPr>
      </w:pPr>
      <w:bookmarkStart w:id="117" w:name="_Ref381109626"/>
      <w:r w:rsidRPr="00F73E28">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F73E28">
        <w:rPr>
          <w:rFonts w:cs="Arial"/>
          <w:szCs w:val="22"/>
        </w:rPr>
        <w:t xml:space="preserve">  </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If the parties are unable to resolve the dispute or claim in accordance with clause </w:t>
      </w:r>
      <w:r w:rsidRPr="00F73E28">
        <w:rPr>
          <w:rFonts w:cs="Arial"/>
          <w:szCs w:val="22"/>
        </w:rPr>
        <w:fldChar w:fldCharType="begin"/>
      </w:r>
      <w:r w:rsidRPr="00F73E28">
        <w:rPr>
          <w:rFonts w:cs="Arial"/>
          <w:szCs w:val="22"/>
        </w:rPr>
        <w:instrText xml:space="preserve"> REF _Ref381109626 \r \h  \* MERGEFORMAT </w:instrText>
      </w:r>
      <w:r w:rsidRPr="00F73E28">
        <w:rPr>
          <w:rFonts w:cs="Arial"/>
          <w:szCs w:val="22"/>
        </w:rPr>
      </w:r>
      <w:r w:rsidRPr="00F73E28">
        <w:rPr>
          <w:rFonts w:cs="Arial"/>
          <w:szCs w:val="22"/>
        </w:rPr>
        <w:fldChar w:fldCharType="separate"/>
      </w:r>
      <w:r w:rsidRPr="00F73E28">
        <w:rPr>
          <w:rFonts w:cs="Arial"/>
          <w:szCs w:val="22"/>
        </w:rPr>
        <w:t>27.1</w:t>
      </w:r>
      <w:r w:rsidRPr="00F73E28">
        <w:rPr>
          <w:rFonts w:cs="Arial"/>
          <w:szCs w:val="22"/>
        </w:rPr>
        <w:fldChar w:fldCharType="end"/>
      </w:r>
      <w:r w:rsidRPr="00F73E28">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F73E28">
        <w:rPr>
          <w:rFonts w:cs="Arial"/>
          <w:szCs w:val="22"/>
        </w:rPr>
        <w:fldChar w:fldCharType="begin"/>
      </w:r>
      <w:r w:rsidRPr="00F73E28">
        <w:rPr>
          <w:rFonts w:cs="Arial"/>
          <w:szCs w:val="22"/>
        </w:rPr>
        <w:instrText xml:space="preserve"> REF _Ref381109506 \r \h  \* MERGEFORMAT </w:instrText>
      </w:r>
      <w:r w:rsidRPr="00F73E28">
        <w:rPr>
          <w:rFonts w:cs="Arial"/>
          <w:szCs w:val="22"/>
        </w:rPr>
      </w:r>
      <w:r w:rsidRPr="00F73E28">
        <w:rPr>
          <w:rFonts w:cs="Arial"/>
          <w:szCs w:val="22"/>
        </w:rPr>
        <w:fldChar w:fldCharType="separate"/>
      </w:r>
      <w:r w:rsidRPr="00F73E28">
        <w:rPr>
          <w:rFonts w:cs="Arial"/>
          <w:szCs w:val="22"/>
        </w:rPr>
        <w:t>27</w:t>
      </w:r>
      <w:r w:rsidRPr="00F73E28">
        <w:rPr>
          <w:rFonts w:cs="Arial"/>
          <w:szCs w:val="22"/>
        </w:rPr>
        <w:fldChar w:fldCharType="end"/>
      </w:r>
      <w:r w:rsidRPr="00F73E28">
        <w:rPr>
          <w:rFonts w:cs="Arial"/>
          <w:szCs w:val="22"/>
        </w:rPr>
        <w:t>.</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F73E28">
        <w:rPr>
          <w:rFonts w:cs="Arial"/>
          <w:szCs w:val="22"/>
        </w:rPr>
        <w:fldChar w:fldCharType="begin"/>
      </w:r>
      <w:r w:rsidRPr="00F73E28">
        <w:rPr>
          <w:rFonts w:cs="Arial"/>
          <w:szCs w:val="22"/>
        </w:rPr>
        <w:instrText xml:space="preserve"> REF _Ref381109506 \r \h  \* MERGEFORMAT </w:instrText>
      </w:r>
      <w:r w:rsidRPr="00F73E28">
        <w:rPr>
          <w:rFonts w:cs="Arial"/>
          <w:szCs w:val="22"/>
        </w:rPr>
      </w:r>
      <w:r w:rsidRPr="00F73E28">
        <w:rPr>
          <w:rFonts w:cs="Arial"/>
          <w:szCs w:val="22"/>
        </w:rPr>
        <w:fldChar w:fldCharType="separate"/>
      </w:r>
      <w:r w:rsidRPr="00F73E28">
        <w:rPr>
          <w:rFonts w:cs="Arial"/>
          <w:szCs w:val="22"/>
        </w:rPr>
        <w:t>27</w:t>
      </w:r>
      <w:r w:rsidRPr="00F73E28">
        <w:rPr>
          <w:rFonts w:cs="Arial"/>
          <w:szCs w:val="22"/>
        </w:rPr>
        <w:fldChar w:fldCharType="end"/>
      </w:r>
      <w:r w:rsidRPr="00F73E28">
        <w:rPr>
          <w:rFonts w:cs="Arial"/>
          <w:szCs w:val="22"/>
        </w:rPr>
        <w:t>.</w:t>
      </w:r>
    </w:p>
    <w:p w:rsidR="000737EE" w:rsidRPr="00F73E28" w:rsidRDefault="000737EE" w:rsidP="00655631">
      <w:pPr>
        <w:pStyle w:val="MRheading2"/>
        <w:numPr>
          <w:ilvl w:val="1"/>
          <w:numId w:val="29"/>
        </w:numPr>
        <w:spacing w:line="288" w:lineRule="auto"/>
        <w:rPr>
          <w:rFonts w:cs="Arial"/>
          <w:szCs w:val="22"/>
        </w:rPr>
      </w:pPr>
      <w:r w:rsidRPr="00F73E28">
        <w:rPr>
          <w:rFonts w:cs="Arial"/>
          <w:szCs w:val="22"/>
        </w:rPr>
        <w:t>The language to be used in the mediation and in the arbitration shall be English.</w:t>
      </w:r>
    </w:p>
    <w:p w:rsidR="000737EE" w:rsidRPr="00F73E28" w:rsidRDefault="000737EE" w:rsidP="00655631">
      <w:pPr>
        <w:pStyle w:val="MRheading2"/>
        <w:numPr>
          <w:ilvl w:val="1"/>
          <w:numId w:val="29"/>
        </w:numPr>
        <w:spacing w:line="288" w:lineRule="auto"/>
        <w:rPr>
          <w:rFonts w:cs="Arial"/>
          <w:szCs w:val="22"/>
        </w:rPr>
      </w:pPr>
      <w:r w:rsidRPr="00F73E28">
        <w:rPr>
          <w:rFonts w:cs="Arial"/>
          <w:szCs w:val="22"/>
        </w:rPr>
        <w:t xml:space="preserve">In any arbitration commenced pursuant to this clause </w:t>
      </w:r>
      <w:r w:rsidRPr="00F73E28">
        <w:rPr>
          <w:rFonts w:cs="Arial"/>
          <w:szCs w:val="22"/>
        </w:rPr>
        <w:fldChar w:fldCharType="begin"/>
      </w:r>
      <w:r w:rsidRPr="00F73E28">
        <w:rPr>
          <w:rFonts w:cs="Arial"/>
          <w:szCs w:val="22"/>
        </w:rPr>
        <w:instrText xml:space="preserve"> REF _Ref381109506 \r \h  \* MERGEFORMAT </w:instrText>
      </w:r>
      <w:r w:rsidRPr="00F73E28">
        <w:rPr>
          <w:rFonts w:cs="Arial"/>
          <w:szCs w:val="22"/>
        </w:rPr>
      </w:r>
      <w:r w:rsidRPr="00F73E28">
        <w:rPr>
          <w:rFonts w:cs="Arial"/>
          <w:szCs w:val="22"/>
        </w:rPr>
        <w:fldChar w:fldCharType="separate"/>
      </w:r>
      <w:r w:rsidRPr="00F73E28">
        <w:rPr>
          <w:rFonts w:cs="Arial"/>
          <w:szCs w:val="22"/>
        </w:rPr>
        <w:t>27</w:t>
      </w:r>
      <w:r w:rsidRPr="00F73E28">
        <w:rPr>
          <w:rFonts w:cs="Arial"/>
          <w:szCs w:val="22"/>
        </w:rPr>
        <w:fldChar w:fldCharType="end"/>
      </w:r>
      <w:r w:rsidRPr="00F73E28">
        <w:rPr>
          <w:rFonts w:cs="Arial"/>
          <w:szCs w:val="22"/>
        </w:rPr>
        <w:t>:</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 xml:space="preserve">the number of arbitrators shall be three; and  </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F73E28">
            <w:rPr>
              <w:rFonts w:cs="Arial"/>
              <w:color w:val="auto"/>
              <w:sz w:val="22"/>
              <w:szCs w:val="22"/>
            </w:rPr>
            <w:t>London</w:t>
          </w:r>
        </w:smartTag>
        <w:r w:rsidRPr="00F73E28">
          <w:rPr>
            <w:rFonts w:cs="Arial"/>
            <w:color w:val="auto"/>
            <w:sz w:val="22"/>
            <w:szCs w:val="22"/>
          </w:rPr>
          <w:t xml:space="preserve">, </w:t>
        </w:r>
        <w:smartTag w:uri="urn:schemas-microsoft-com:office:smarttags" w:element="country-region">
          <w:r w:rsidRPr="00F73E28">
            <w:rPr>
              <w:rFonts w:cs="Arial"/>
              <w:color w:val="auto"/>
              <w:sz w:val="22"/>
              <w:szCs w:val="22"/>
            </w:rPr>
            <w:t>England</w:t>
          </w:r>
        </w:smartTag>
      </w:smartTag>
      <w:r w:rsidRPr="00F73E28">
        <w:rPr>
          <w:rFonts w:cs="Arial"/>
          <w:color w:val="auto"/>
          <w:sz w:val="22"/>
          <w:szCs w:val="22"/>
        </w:rPr>
        <w:t>.</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Nothing in this clause </w:t>
      </w:r>
      <w:r w:rsidRPr="00F73E28">
        <w:rPr>
          <w:rFonts w:cs="Arial"/>
          <w:szCs w:val="22"/>
        </w:rPr>
        <w:fldChar w:fldCharType="begin"/>
      </w:r>
      <w:r w:rsidRPr="00F73E28">
        <w:rPr>
          <w:rFonts w:cs="Arial"/>
          <w:szCs w:val="22"/>
        </w:rPr>
        <w:instrText xml:space="preserve"> REF _Ref381109506 \r \h  \* MERGEFORMAT </w:instrText>
      </w:r>
      <w:r w:rsidRPr="00F73E28">
        <w:rPr>
          <w:rFonts w:cs="Arial"/>
          <w:szCs w:val="22"/>
        </w:rPr>
      </w:r>
      <w:r w:rsidRPr="00F73E28">
        <w:rPr>
          <w:rFonts w:cs="Arial"/>
          <w:szCs w:val="22"/>
        </w:rPr>
        <w:fldChar w:fldCharType="separate"/>
      </w:r>
      <w:r w:rsidRPr="00F73E28">
        <w:rPr>
          <w:rFonts w:cs="Arial"/>
          <w:szCs w:val="22"/>
        </w:rPr>
        <w:t>27</w:t>
      </w:r>
      <w:r w:rsidRPr="00F73E28">
        <w:rPr>
          <w:rFonts w:cs="Arial"/>
          <w:szCs w:val="22"/>
        </w:rPr>
        <w:fldChar w:fldCharType="end"/>
      </w:r>
      <w:r w:rsidRPr="00F73E28">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Notices</w:t>
      </w:r>
    </w:p>
    <w:p w:rsidR="000737EE" w:rsidRPr="00F73E28" w:rsidRDefault="000737EE" w:rsidP="00655631">
      <w:pPr>
        <w:pStyle w:val="MRheading2"/>
        <w:numPr>
          <w:ilvl w:val="1"/>
          <w:numId w:val="29"/>
        </w:numPr>
        <w:spacing w:line="288" w:lineRule="auto"/>
        <w:ind w:left="709" w:hanging="709"/>
        <w:rPr>
          <w:rFonts w:cs="Arial"/>
          <w:szCs w:val="22"/>
        </w:rPr>
      </w:pPr>
      <w:bookmarkStart w:id="118" w:name="_Toc207776237"/>
      <w:bookmarkStart w:id="119" w:name="Schedule3"/>
      <w:bookmarkStart w:id="120" w:name="_Ref381200241"/>
      <w:bookmarkStart w:id="121" w:name="_Ref172432067"/>
      <w:bookmarkEnd w:id="118"/>
      <w:bookmarkEnd w:id="119"/>
      <w:r w:rsidRPr="00F73E28">
        <w:rPr>
          <w:rFonts w:cs="Arial"/>
          <w:szCs w:val="22"/>
        </w:rPr>
        <w:t xml:space="preserve">Notice given under this Contract shall be in writing, sent for the attention of the person, and to the address, given on the front page of this Contract (or such other address or person as the relevant party may notify to the other party) and shall be delivered either personally, by courier, or by recorded delivery.  Subject to clause </w:t>
      </w:r>
      <w:r w:rsidRPr="00F73E28">
        <w:rPr>
          <w:rFonts w:cs="Arial"/>
          <w:szCs w:val="22"/>
        </w:rPr>
        <w:fldChar w:fldCharType="begin"/>
      </w:r>
      <w:r w:rsidRPr="00F73E28">
        <w:rPr>
          <w:rFonts w:cs="Arial"/>
          <w:szCs w:val="22"/>
        </w:rPr>
        <w:instrText xml:space="preserve"> REF _Ref381200157 \r \h  \* MERGEFORMAT </w:instrText>
      </w:r>
      <w:r w:rsidRPr="00F73E28">
        <w:rPr>
          <w:rFonts w:cs="Arial"/>
          <w:szCs w:val="22"/>
        </w:rPr>
      </w:r>
      <w:r w:rsidRPr="00F73E28">
        <w:rPr>
          <w:rFonts w:cs="Arial"/>
          <w:szCs w:val="22"/>
        </w:rPr>
        <w:fldChar w:fldCharType="separate"/>
      </w:r>
      <w:r w:rsidRPr="00F73E28">
        <w:rPr>
          <w:rFonts w:cs="Arial"/>
          <w:szCs w:val="22"/>
        </w:rPr>
        <w:t>28.2</w:t>
      </w:r>
      <w:r w:rsidRPr="00F73E28">
        <w:rPr>
          <w:rFonts w:cs="Arial"/>
          <w:szCs w:val="22"/>
        </w:rPr>
        <w:fldChar w:fldCharType="end"/>
      </w:r>
      <w:r w:rsidRPr="00F73E28">
        <w:rPr>
          <w:rFonts w:cs="Arial"/>
          <w:szCs w:val="22"/>
        </w:rPr>
        <w:t>, a notice is deemed to have been received on signature of a delivery receipt by an individual at the correct address for notices, or at the time the notice is left at such correct address.</w:t>
      </w:r>
      <w:bookmarkEnd w:id="120"/>
    </w:p>
    <w:p w:rsidR="000737EE" w:rsidRPr="00F73E28" w:rsidRDefault="000737EE" w:rsidP="00655631">
      <w:pPr>
        <w:pStyle w:val="MRheading2"/>
        <w:numPr>
          <w:ilvl w:val="1"/>
          <w:numId w:val="29"/>
        </w:numPr>
        <w:spacing w:line="288" w:lineRule="auto"/>
        <w:ind w:left="709" w:hanging="709"/>
        <w:rPr>
          <w:rFonts w:cs="Arial"/>
          <w:szCs w:val="22"/>
        </w:rPr>
      </w:pPr>
      <w:bookmarkStart w:id="122" w:name="_Ref381200157"/>
      <w:r w:rsidRPr="00F73E28">
        <w:rPr>
          <w:rFonts w:cs="Arial"/>
          <w:szCs w:val="22"/>
        </w:rPr>
        <w:t xml:space="preserve">If deemed receipt under clause </w:t>
      </w:r>
      <w:r w:rsidRPr="00F73E28">
        <w:rPr>
          <w:rFonts w:cs="Arial"/>
          <w:szCs w:val="22"/>
        </w:rPr>
        <w:fldChar w:fldCharType="begin"/>
      </w:r>
      <w:r w:rsidRPr="00F73E28">
        <w:rPr>
          <w:rFonts w:cs="Arial"/>
          <w:szCs w:val="22"/>
        </w:rPr>
        <w:instrText xml:space="preserve"> REF _Ref381200241 \r \h  \* MERGEFORMAT </w:instrText>
      </w:r>
      <w:r w:rsidRPr="00F73E28">
        <w:rPr>
          <w:rFonts w:cs="Arial"/>
          <w:szCs w:val="22"/>
        </w:rPr>
      </w:r>
      <w:r w:rsidRPr="00F73E28">
        <w:rPr>
          <w:rFonts w:cs="Arial"/>
          <w:szCs w:val="22"/>
        </w:rPr>
        <w:fldChar w:fldCharType="separate"/>
      </w:r>
      <w:r w:rsidRPr="00F73E28">
        <w:rPr>
          <w:rFonts w:cs="Arial"/>
          <w:szCs w:val="22"/>
        </w:rPr>
        <w:t>28.1</w:t>
      </w:r>
      <w:r w:rsidRPr="00F73E28">
        <w:rPr>
          <w:rFonts w:cs="Arial"/>
          <w:szCs w:val="22"/>
        </w:rPr>
        <w:fldChar w:fldCharType="end"/>
      </w:r>
      <w:r w:rsidRPr="00F73E28">
        <w:rPr>
          <w:rFonts w:cs="Arial"/>
          <w:szCs w:val="22"/>
        </w:rPr>
        <w:t xml:space="preserve"> is not within the hours of 09:00 to 17:00 on a Working Day the notice will be deemed to be received at 09:00 on the first subsequent Working Day.</w:t>
      </w:r>
      <w:bookmarkEnd w:id="122"/>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Warranties</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Transparency</w:t>
      </w:r>
    </w:p>
    <w:p w:rsidR="000737EE" w:rsidRPr="00F73E28" w:rsidRDefault="000737EE" w:rsidP="00655631">
      <w:pPr>
        <w:pStyle w:val="MRheading2"/>
        <w:numPr>
          <w:ilvl w:val="1"/>
          <w:numId w:val="29"/>
        </w:numPr>
        <w:spacing w:line="288" w:lineRule="auto"/>
        <w:ind w:left="709" w:hanging="709"/>
        <w:rPr>
          <w:rFonts w:cs="Arial"/>
          <w:szCs w:val="22"/>
        </w:rPr>
      </w:pPr>
      <w:bookmarkStart w:id="123" w:name="_Ref352159234"/>
      <w:bookmarkEnd w:id="121"/>
      <w:r w:rsidRPr="00F73E28">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0737EE" w:rsidRPr="00F73E28" w:rsidRDefault="000737EE" w:rsidP="00655631">
      <w:pPr>
        <w:pStyle w:val="MRheading1"/>
        <w:numPr>
          <w:ilvl w:val="0"/>
          <w:numId w:val="29"/>
        </w:numPr>
        <w:ind w:left="709" w:hanging="709"/>
        <w:rPr>
          <w:szCs w:val="22"/>
          <w:u w:val="none"/>
        </w:rPr>
      </w:pPr>
      <w:bookmarkStart w:id="124" w:name="a547966"/>
      <w:bookmarkStart w:id="125" w:name="_Toc381267613"/>
      <w:r w:rsidRPr="00F73E28">
        <w:rPr>
          <w:szCs w:val="22"/>
          <w:u w:val="none"/>
        </w:rPr>
        <w:t>Counterparts</w:t>
      </w:r>
      <w:bookmarkEnd w:id="124"/>
      <w:bookmarkEnd w:id="125"/>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This Contract may be executed in any number of counterparts, each of which when executed shall constitute a duplicate original, but all the counterparts shall together constitute the one agreement.</w:t>
      </w:r>
    </w:p>
    <w:p w:rsidR="000737EE" w:rsidRDefault="000737EE" w:rsidP="000737EE">
      <w:pPr>
        <w:tabs>
          <w:tab w:val="left" w:pos="709"/>
        </w:tabs>
        <w:suppressAutoHyphens/>
        <w:ind w:left="709" w:hanging="709"/>
        <w:rPr>
          <w:rFonts w:cs="Arial"/>
          <w:b/>
        </w:rPr>
      </w:pPr>
      <w:r>
        <w:rPr>
          <w:rFonts w:cs="Arial"/>
          <w:sz w:val="22"/>
          <w:szCs w:val="22"/>
        </w:rPr>
        <w:br w:type="page"/>
      </w:r>
      <w:r>
        <w:rPr>
          <w:rFonts w:cs="Arial"/>
          <w:b/>
        </w:rPr>
        <w:t>Annex 2</w:t>
      </w:r>
    </w:p>
    <w:p w:rsidR="000737EE" w:rsidRDefault="000737EE" w:rsidP="000737EE">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0737EE" w:rsidRDefault="000737EE" w:rsidP="000737EE">
      <w:pPr>
        <w:spacing w:after="200" w:line="276" w:lineRule="auto"/>
        <w:jc w:val="center"/>
        <w:rPr>
          <w:rFonts w:asciiTheme="minorHAnsi" w:eastAsiaTheme="minorHAnsi" w:hAnsiTheme="minorHAnsi" w:cstheme="minorBidi"/>
          <w:b/>
          <w:color w:val="auto"/>
          <w:sz w:val="28"/>
          <w:szCs w:val="28"/>
          <w:lang w:eastAsia="en-US"/>
        </w:rPr>
      </w:pPr>
    </w:p>
    <w:p w:rsidR="000737EE" w:rsidRPr="00B30453" w:rsidRDefault="000737EE" w:rsidP="000737EE">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0737EE" w:rsidRPr="00B30453" w:rsidRDefault="000737EE" w:rsidP="000737EE">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0737EE" w:rsidRPr="00B30453" w:rsidRDefault="000737EE" w:rsidP="000737EE">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0737EE" w:rsidRPr="00B30453" w:rsidRDefault="000737EE" w:rsidP="000737EE">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0737EE" w:rsidRPr="00B30453" w:rsidRDefault="000737EE" w:rsidP="000737EE">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0737EE" w:rsidRPr="00B30453" w:rsidRDefault="000737EE" w:rsidP="000737EE">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0737EE" w:rsidRPr="00B30453" w:rsidRDefault="000737EE" w:rsidP="000737EE">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0737EE" w:rsidRPr="00B30453" w:rsidRDefault="000737EE" w:rsidP="000737EE">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0737EE" w:rsidRPr="00B30453" w:rsidRDefault="000737EE" w:rsidP="000737EE">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0737EE" w:rsidRPr="00B30453" w:rsidRDefault="000737EE" w:rsidP="000737EE">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0737EE" w:rsidRPr="00B30453" w:rsidRDefault="000737EE" w:rsidP="000737EE">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0737EE" w:rsidRPr="00B30453" w:rsidRDefault="000737EE" w:rsidP="000737EE">
      <w:pPr>
        <w:autoSpaceDE w:val="0"/>
        <w:autoSpaceDN w:val="0"/>
        <w:adjustRightInd w:val="0"/>
        <w:spacing w:line="240" w:lineRule="auto"/>
        <w:rPr>
          <w:rFonts w:ascii="MrEavesModOTBook" w:eastAsiaTheme="minorHAnsi" w:hAnsi="MrEavesModOTBook" w:cs="MrEavesModOTBook"/>
          <w:sz w:val="23"/>
          <w:szCs w:val="23"/>
          <w:lang w:eastAsia="en-US"/>
        </w:rPr>
      </w:pPr>
    </w:p>
    <w:p w:rsidR="000737EE" w:rsidRPr="00B30453" w:rsidRDefault="000737EE" w:rsidP="000737EE">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0737EE" w:rsidRPr="00B30453" w:rsidRDefault="000737EE" w:rsidP="000737EE">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Subsistence Limit </w:t>
      </w:r>
    </w:p>
    <w:p w:rsidR="000737EE" w:rsidRPr="00B30453" w:rsidRDefault="000737EE" w:rsidP="000737EE">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0737EE" w:rsidRPr="00B30453" w:rsidRDefault="000737EE" w:rsidP="000737EE">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0737EE" w:rsidRPr="00B30453" w:rsidTr="00B925AC">
        <w:trPr>
          <w:trHeight w:val="510"/>
        </w:trPr>
        <w:tc>
          <w:tcPr>
            <w:tcW w:w="9039" w:type="dxa"/>
            <w:gridSpan w:val="2"/>
            <w:vAlign w:val="center"/>
          </w:tcPr>
          <w:p w:rsidR="000737EE" w:rsidRPr="00B30453" w:rsidRDefault="000737EE" w:rsidP="00B925AC">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0737EE" w:rsidRPr="00B30453" w:rsidTr="00B925AC">
        <w:trPr>
          <w:trHeight w:val="1945"/>
        </w:trPr>
        <w:tc>
          <w:tcPr>
            <w:tcW w:w="9039" w:type="dxa"/>
            <w:gridSpan w:val="2"/>
          </w:tcPr>
          <w:p w:rsidR="000737EE" w:rsidRPr="00B30453" w:rsidRDefault="000737EE" w:rsidP="00B925AC">
            <w:pPr>
              <w:autoSpaceDE w:val="0"/>
              <w:autoSpaceDN w:val="0"/>
              <w:adjustRightInd w:val="0"/>
              <w:spacing w:after="160" w:line="241" w:lineRule="atLeast"/>
              <w:rPr>
                <w:rFonts w:ascii="MrEavesModOT" w:eastAsiaTheme="minorHAnsi" w:hAnsi="MrEavesModOT" w:cs="MrEavesModOT"/>
                <w:b/>
                <w:bCs/>
                <w:sz w:val="23"/>
                <w:szCs w:val="23"/>
                <w:lang w:eastAsia="en-US"/>
              </w:rPr>
            </w:pPr>
          </w:p>
          <w:p w:rsidR="000737EE" w:rsidRPr="00B30453" w:rsidRDefault="000737EE" w:rsidP="00B925AC">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0737EE" w:rsidRPr="00B30453" w:rsidRDefault="000737EE" w:rsidP="00B925AC">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0737EE" w:rsidRPr="00B30453" w:rsidTr="00B925AC">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0737EE" w:rsidRPr="00B30453" w:rsidTr="00B925AC">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0737EE" w:rsidRPr="00B30453" w:rsidRDefault="000737EE" w:rsidP="00B925AC">
            <w:pPr>
              <w:autoSpaceDE w:val="0"/>
              <w:autoSpaceDN w:val="0"/>
              <w:adjustRightInd w:val="0"/>
              <w:spacing w:line="240" w:lineRule="auto"/>
              <w:rPr>
                <w:rFonts w:ascii="MrEavesModOTBook" w:eastAsiaTheme="minorHAnsi" w:hAnsi="MrEavesModOTBook" w:cs="MrEavesModOTBook"/>
                <w:sz w:val="24"/>
                <w:szCs w:val="24"/>
                <w:lang w:eastAsia="en-US"/>
              </w:rPr>
            </w:pP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0737EE" w:rsidRPr="00B30453" w:rsidRDefault="000737EE" w:rsidP="00B925AC">
            <w:pPr>
              <w:autoSpaceDE w:val="0"/>
              <w:autoSpaceDN w:val="0"/>
              <w:adjustRightInd w:val="0"/>
              <w:spacing w:line="240" w:lineRule="auto"/>
              <w:rPr>
                <w:rFonts w:ascii="MrEavesModOTBook" w:eastAsiaTheme="minorHAnsi" w:hAnsi="MrEavesModOTBook" w:cs="MrEavesModOTBook"/>
                <w:sz w:val="24"/>
                <w:szCs w:val="24"/>
                <w:lang w:eastAsia="en-US"/>
              </w:rPr>
            </w:pPr>
          </w:p>
        </w:tc>
      </w:tr>
      <w:tr w:rsidR="000737EE" w:rsidRPr="00B30453" w:rsidTr="00B925AC">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0737EE" w:rsidRPr="00B30453" w:rsidTr="00B925AC">
        <w:trPr>
          <w:trHeight w:val="413"/>
        </w:trPr>
        <w:tc>
          <w:tcPr>
            <w:tcW w:w="4105" w:type="dxa"/>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0737EE" w:rsidRPr="00B30453" w:rsidTr="00B925AC">
        <w:trPr>
          <w:trHeight w:val="122"/>
        </w:trPr>
        <w:tc>
          <w:tcPr>
            <w:tcW w:w="4105"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0737EE" w:rsidRPr="00B30453" w:rsidTr="00B925AC">
        <w:trPr>
          <w:trHeight w:val="122"/>
        </w:trPr>
        <w:tc>
          <w:tcPr>
            <w:tcW w:w="4105"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0737EE" w:rsidRPr="00B30453" w:rsidTr="00B925AC">
        <w:trPr>
          <w:trHeight w:val="453"/>
        </w:trPr>
        <w:tc>
          <w:tcPr>
            <w:tcW w:w="9039" w:type="dxa"/>
            <w:gridSpan w:val="2"/>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0737EE" w:rsidRPr="00B30453" w:rsidTr="00B925AC">
        <w:trPr>
          <w:trHeight w:val="122"/>
        </w:trPr>
        <w:tc>
          <w:tcPr>
            <w:tcW w:w="4105"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0737EE" w:rsidRPr="00B30453" w:rsidRDefault="000737EE" w:rsidP="000737EE">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Default="00B30453" w:rsidP="000737EE">
      <w:pPr>
        <w:pStyle w:val="MRSchedule1"/>
        <w:numPr>
          <w:ilvl w:val="0"/>
          <w:numId w:val="0"/>
        </w:numPr>
        <w:spacing w:before="120" w:line="288" w:lineRule="auto"/>
        <w:jc w:val="left"/>
        <w:rPr>
          <w:rFonts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3CD" w:rsidRDefault="00A153CD">
      <w:r>
        <w:separator/>
      </w:r>
    </w:p>
  </w:endnote>
  <w:endnote w:type="continuationSeparator" w:id="0">
    <w:p w:rsidR="00A153CD" w:rsidRDefault="00A1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Book">
    <w:altName w:val="Calibri"/>
    <w:panose1 w:val="00000000000000000000"/>
    <w:charset w:val="00"/>
    <w:family w:val="swiss"/>
    <w:notTrueType/>
    <w:pitch w:val="default"/>
    <w:sig w:usb0="00000003" w:usb1="00000000" w:usb2="00000000" w:usb3="00000000" w:csb0="00000001" w:csb1="00000000"/>
  </w:font>
  <w:font w:name="MrEavesModO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sz w:val="16"/>
        <w:szCs w:val="16"/>
      </w:rPr>
      <w:id w:val="914518323"/>
      <w:docPartObj>
        <w:docPartGallery w:val="Page Numbers (Bottom of Page)"/>
        <w:docPartUnique/>
      </w:docPartObj>
    </w:sdtPr>
    <w:sdtEndPr/>
    <w:sdtContent>
      <w:sdt>
        <w:sdtPr>
          <w:rPr>
            <w:color w:val="auto"/>
            <w:sz w:val="16"/>
            <w:szCs w:val="16"/>
          </w:rPr>
          <w:id w:val="-1669238322"/>
          <w:docPartObj>
            <w:docPartGallery w:val="Page Numbers (Top of Page)"/>
            <w:docPartUnique/>
          </w:docPartObj>
        </w:sdtPr>
        <w:sdtEndPr/>
        <w:sdtContent>
          <w:p w:rsidR="00A153CD" w:rsidRPr="009E1BAB" w:rsidRDefault="00A153CD">
            <w:pPr>
              <w:pStyle w:val="Footer"/>
              <w:jc w:val="center"/>
              <w:rPr>
                <w:color w:val="auto"/>
                <w:sz w:val="16"/>
                <w:szCs w:val="16"/>
              </w:rPr>
            </w:pPr>
            <w:r w:rsidRPr="009E1BAB">
              <w:rPr>
                <w:color w:val="auto"/>
                <w:sz w:val="16"/>
                <w:szCs w:val="16"/>
              </w:rPr>
              <w:t xml:space="preserve">Page </w:t>
            </w:r>
            <w:r w:rsidRPr="009E1BAB">
              <w:rPr>
                <w:b/>
                <w:bCs/>
                <w:color w:val="auto"/>
                <w:sz w:val="16"/>
                <w:szCs w:val="16"/>
              </w:rPr>
              <w:fldChar w:fldCharType="begin"/>
            </w:r>
            <w:r w:rsidRPr="009E1BAB">
              <w:rPr>
                <w:b/>
                <w:bCs/>
                <w:color w:val="auto"/>
                <w:sz w:val="16"/>
                <w:szCs w:val="16"/>
              </w:rPr>
              <w:instrText xml:space="preserve"> PAGE </w:instrText>
            </w:r>
            <w:r w:rsidRPr="009E1BAB">
              <w:rPr>
                <w:b/>
                <w:bCs/>
                <w:color w:val="auto"/>
                <w:sz w:val="16"/>
                <w:szCs w:val="16"/>
              </w:rPr>
              <w:fldChar w:fldCharType="separate"/>
            </w:r>
            <w:r w:rsidR="002B7B98">
              <w:rPr>
                <w:b/>
                <w:bCs/>
                <w:noProof/>
                <w:color w:val="auto"/>
                <w:sz w:val="16"/>
                <w:szCs w:val="16"/>
              </w:rPr>
              <w:t>1</w:t>
            </w:r>
            <w:r w:rsidRPr="009E1BAB">
              <w:rPr>
                <w:b/>
                <w:bCs/>
                <w:color w:val="auto"/>
                <w:sz w:val="16"/>
                <w:szCs w:val="16"/>
              </w:rPr>
              <w:fldChar w:fldCharType="end"/>
            </w:r>
            <w:r w:rsidRPr="009E1BAB">
              <w:rPr>
                <w:color w:val="auto"/>
                <w:sz w:val="16"/>
                <w:szCs w:val="16"/>
              </w:rPr>
              <w:t xml:space="preserve"> of </w:t>
            </w:r>
            <w:r w:rsidRPr="009E1BAB">
              <w:rPr>
                <w:b/>
                <w:bCs/>
                <w:color w:val="auto"/>
                <w:sz w:val="16"/>
                <w:szCs w:val="16"/>
              </w:rPr>
              <w:fldChar w:fldCharType="begin"/>
            </w:r>
            <w:r w:rsidRPr="009E1BAB">
              <w:rPr>
                <w:b/>
                <w:bCs/>
                <w:color w:val="auto"/>
                <w:sz w:val="16"/>
                <w:szCs w:val="16"/>
              </w:rPr>
              <w:instrText xml:space="preserve"> NUMPAGES  </w:instrText>
            </w:r>
            <w:r w:rsidRPr="009E1BAB">
              <w:rPr>
                <w:b/>
                <w:bCs/>
                <w:color w:val="auto"/>
                <w:sz w:val="16"/>
                <w:szCs w:val="16"/>
              </w:rPr>
              <w:fldChar w:fldCharType="separate"/>
            </w:r>
            <w:r w:rsidR="002B7B98">
              <w:rPr>
                <w:b/>
                <w:bCs/>
                <w:noProof/>
                <w:color w:val="auto"/>
                <w:sz w:val="16"/>
                <w:szCs w:val="16"/>
              </w:rPr>
              <w:t>36</w:t>
            </w:r>
            <w:r w:rsidRPr="009E1BAB">
              <w:rPr>
                <w:b/>
                <w:bCs/>
                <w:color w:val="auto"/>
                <w:sz w:val="16"/>
                <w:szCs w:val="16"/>
              </w:rPr>
              <w:fldChar w:fldCharType="end"/>
            </w:r>
          </w:p>
        </w:sdtContent>
      </w:sdt>
    </w:sdtContent>
  </w:sdt>
  <w:p w:rsidR="00A153CD" w:rsidRPr="00A44BDC" w:rsidRDefault="00A153CD"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3CD" w:rsidRDefault="00A153CD">
      <w:r>
        <w:separator/>
      </w:r>
    </w:p>
  </w:footnote>
  <w:footnote w:type="continuationSeparator" w:id="0">
    <w:p w:rsidR="00A153CD" w:rsidRDefault="00A15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3CD" w:rsidRPr="00A44BDC" w:rsidRDefault="00A153CD" w:rsidP="00A44BDC">
    <w:pPr>
      <w:pStyle w:val="Header"/>
    </w:pPr>
    <w:r w:rsidRPr="009E1BAB">
      <w:rPr>
        <w:b/>
      </w:rPr>
      <w:t>Contract No 1.11.4.3321</w:t>
    </w:r>
    <w:r>
      <w:tab/>
    </w:r>
    <w:r>
      <w:tab/>
      <w:t>Schedule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D058DB"/>
    <w:multiLevelType w:val="multilevel"/>
    <w:tmpl w:val="FB0A6AFC"/>
    <w:lvl w:ilvl="0">
      <w:start w:val="1"/>
      <w:numFmt w:val="lowerLetter"/>
      <w:lvlText w:val="%1)"/>
      <w:lvlJc w:val="left"/>
      <w:pPr>
        <w:ind w:left="600" w:hanging="600"/>
      </w:pPr>
      <w:rPr>
        <w:rFonts w:hint="default"/>
      </w:rPr>
    </w:lvl>
    <w:lvl w:ilvl="1">
      <w:start w:val="3"/>
      <w:numFmt w:val="decimal"/>
      <w:lvlText w:val="%1.%2"/>
      <w:lvlJc w:val="left"/>
      <w:pPr>
        <w:ind w:left="954" w:hanging="600"/>
      </w:pPr>
      <w:rPr>
        <w:rFonts w:hint="default"/>
      </w:rPr>
    </w:lvl>
    <w:lvl w:ilvl="2">
      <w:start w:val="1"/>
      <w:numFmt w:val="lowerLetter"/>
      <w:lvlText w:val="%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F6C61C0"/>
    <w:multiLevelType w:val="multilevel"/>
    <w:tmpl w:val="4F5C090A"/>
    <w:lvl w:ilvl="0">
      <w:start w:val="8"/>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4"/>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nsid w:val="13A12B7F"/>
    <w:multiLevelType w:val="hybridMultilevel"/>
    <w:tmpl w:val="A80E8C8C"/>
    <w:lvl w:ilvl="0" w:tplc="0E703A22">
      <w:start w:val="1"/>
      <w:numFmt w:val="upperLetter"/>
      <w:lvlText w:val="(%1)"/>
      <w:lvlJc w:val="left"/>
      <w:pPr>
        <w:ind w:left="1800" w:hanging="360"/>
      </w:pPr>
      <w:rPr>
        <w:rFonts w:ascii="Arial" w:hAnsi="Arial" w:cs="Arial" w:hint="default"/>
        <w:sz w:val="22"/>
        <w:szCs w:val="22"/>
      </w:rPr>
    </w:lvl>
    <w:lvl w:ilvl="1" w:tplc="08090019">
      <w:start w:val="1"/>
      <w:numFmt w:val="lowerLetter"/>
      <w:lvlText w:val="%2."/>
      <w:lvlJc w:val="left"/>
      <w:pPr>
        <w:ind w:left="2520" w:hanging="360"/>
      </w:pPr>
    </w:lvl>
    <w:lvl w:ilvl="2" w:tplc="D804A902">
      <w:start w:val="1"/>
      <w:numFmt w:val="lowerRoman"/>
      <w:lvlText w:val="(%3)"/>
      <w:lvlJc w:val="left"/>
      <w:pPr>
        <w:ind w:left="3240" w:hanging="180"/>
      </w:pPr>
      <w:rPr>
        <w:rFonts w:hint="default"/>
        <w:sz w:val="22"/>
        <w:szCs w:val="22"/>
      </w:rPr>
    </w:lvl>
    <w:lvl w:ilvl="3" w:tplc="0809000F">
      <w:start w:val="1"/>
      <w:numFmt w:val="decimal"/>
      <w:lvlText w:val="%4."/>
      <w:lvlJc w:val="left"/>
      <w:pPr>
        <w:ind w:left="3960" w:hanging="360"/>
      </w:pPr>
    </w:lvl>
    <w:lvl w:ilvl="4" w:tplc="0E703A22">
      <w:start w:val="1"/>
      <w:numFmt w:val="upperLetter"/>
      <w:lvlText w:val="(%5)"/>
      <w:lvlJc w:val="left"/>
      <w:pPr>
        <w:ind w:left="4680" w:hanging="360"/>
      </w:pPr>
      <w:rPr>
        <w:rFonts w:ascii="Arial" w:hAnsi="Arial" w:cs="Arial" w:hint="default"/>
        <w:sz w:val="22"/>
        <w:szCs w:val="22"/>
      </w:rPr>
    </w:lvl>
    <w:lvl w:ilvl="5" w:tplc="6CC8CD46">
      <w:start w:val="14"/>
      <w:numFmt w:val="decimal"/>
      <w:lvlText w:val="%6"/>
      <w:lvlJc w:val="left"/>
      <w:pPr>
        <w:ind w:left="5580" w:hanging="360"/>
      </w:pPr>
      <w:rPr>
        <w:rFonts w:hint="default"/>
      </w:r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8">
    <w:nsid w:val="1D46329B"/>
    <w:multiLevelType w:val="multilevel"/>
    <w:tmpl w:val="375896D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1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3">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4">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4E36DFA"/>
    <w:multiLevelType w:val="multilevel"/>
    <w:tmpl w:val="03FAD0B2"/>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D6563F5"/>
    <w:multiLevelType w:val="multilevel"/>
    <w:tmpl w:val="E1B43D2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8">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0">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1">
    <w:nsid w:val="66A80BE2"/>
    <w:multiLevelType w:val="hybridMultilevel"/>
    <w:tmpl w:val="1CE047FE"/>
    <w:lvl w:ilvl="0" w:tplc="4CDC03EA">
      <w:start w:val="1"/>
      <w:numFmt w:val="lowerRoman"/>
      <w:lvlText w:val="(%1)"/>
      <w:lvlJc w:val="left"/>
      <w:pPr>
        <w:ind w:left="4320" w:hanging="360"/>
      </w:pPr>
      <w:rPr>
        <w:rFonts w:hint="default"/>
      </w:r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22">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3">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5">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6">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7">
    <w:nsid w:val="7E8216E6"/>
    <w:multiLevelType w:val="multilevel"/>
    <w:tmpl w:val="1BAC0D74"/>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upperLetter"/>
      <w:isLgl/>
      <w:lvlText w:val="(%5)"/>
      <w:lvlJc w:val="left"/>
      <w:pPr>
        <w:ind w:left="2160" w:hanging="1080"/>
      </w:pPr>
      <w:rPr>
        <w:rFonts w:ascii="Arial" w:eastAsia="Times New Roman" w:hAnsi="Arial" w:cs="Times New Roman"/>
      </w:rPr>
    </w:lvl>
    <w:lvl w:ilvl="5">
      <w:start w:val="1"/>
      <w:numFmt w:val="decimal"/>
      <w:lvlText w:val="%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9"/>
  </w:num>
  <w:num w:numId="2">
    <w:abstractNumId w:val="7"/>
  </w:num>
  <w:num w:numId="3">
    <w:abstractNumId w:val="1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5"/>
  </w:num>
  <w:num w:numId="7">
    <w:abstractNumId w:val="26"/>
  </w:num>
  <w:num w:numId="8">
    <w:abstractNumId w:val="1"/>
  </w:num>
  <w:num w:numId="9">
    <w:abstractNumId w:val="24"/>
  </w:num>
  <w:num w:numId="10">
    <w:abstractNumId w:val="22"/>
  </w:num>
  <w:num w:numId="11">
    <w:abstractNumId w:val="14"/>
  </w:num>
  <w:num w:numId="12">
    <w:abstractNumId w:val="0"/>
  </w:num>
  <w:num w:numId="13">
    <w:abstractNumId w:val="20"/>
  </w:num>
  <w:num w:numId="14">
    <w:abstractNumId w:val="19"/>
  </w:num>
  <w:num w:numId="15">
    <w:abstractNumId w:val="11"/>
  </w:num>
  <w:num w:numId="16">
    <w:abstractNumId w:val="23"/>
  </w:num>
  <w:num w:numId="17">
    <w:abstractNumId w:val="18"/>
  </w:num>
  <w:num w:numId="18">
    <w:abstractNumId w:val="10"/>
  </w:num>
  <w:num w:numId="19">
    <w:abstractNumId w:val="4"/>
  </w:num>
  <w:num w:numId="20">
    <w:abstractNumId w:val="12"/>
  </w:num>
  <w:num w:numId="21">
    <w:abstractNumId w:val="3"/>
  </w:num>
  <w:num w:numId="22">
    <w:abstractNumId w:val="27"/>
  </w:num>
  <w:num w:numId="23">
    <w:abstractNumId w:val="6"/>
  </w:num>
  <w:num w:numId="24">
    <w:abstractNumId w:val="5"/>
  </w:num>
  <w:num w:numId="25">
    <w:abstractNumId w:val="16"/>
  </w:num>
  <w:num w:numId="26">
    <w:abstractNumId w:val="21"/>
  </w:num>
  <w:num w:numId="27">
    <w:abstractNumId w:val="2"/>
  </w:num>
  <w:num w:numId="28">
    <w:abstractNumId w:val="15"/>
  </w:num>
  <w:num w:numId="2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7EE"/>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508"/>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886"/>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40B"/>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B7B98"/>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11"/>
    <w:rsid w:val="00402F22"/>
    <w:rsid w:val="00403293"/>
    <w:rsid w:val="004035BA"/>
    <w:rsid w:val="00403A52"/>
    <w:rsid w:val="004046E4"/>
    <w:rsid w:val="00404951"/>
    <w:rsid w:val="0040539C"/>
    <w:rsid w:val="00405575"/>
    <w:rsid w:val="00405DDA"/>
    <w:rsid w:val="0040617D"/>
    <w:rsid w:val="004063BB"/>
    <w:rsid w:val="00406D52"/>
    <w:rsid w:val="00406EA8"/>
    <w:rsid w:val="00407000"/>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5631"/>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54"/>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909"/>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64C"/>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67FF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360"/>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AB3"/>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43E"/>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3E3"/>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E9"/>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BAB"/>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0EF"/>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3CD"/>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6041"/>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345"/>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5AC"/>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076"/>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6D6"/>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30D"/>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1EB"/>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3E28"/>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6"/>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9"/>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9"/>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9"/>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9"/>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9"/>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9"/>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9"/>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5"/>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5"/>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5"/>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5"/>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5"/>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5"/>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5"/>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5"/>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5"/>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7"/>
      </w:numPr>
      <w:spacing w:before="240" w:line="360" w:lineRule="auto"/>
      <w:jc w:val="both"/>
    </w:pPr>
    <w:rPr>
      <w:color w:val="auto"/>
      <w:sz w:val="22"/>
      <w:szCs w:val="20"/>
    </w:rPr>
  </w:style>
  <w:style w:type="paragraph" w:customStyle="1" w:styleId="MRLMA2">
    <w:name w:val="M&amp;R LMA 2"/>
    <w:basedOn w:val="Normal"/>
    <w:rsid w:val="00C70CB5"/>
    <w:pPr>
      <w:numPr>
        <w:ilvl w:val="1"/>
        <w:numId w:val="7"/>
      </w:numPr>
      <w:spacing w:before="240" w:line="360" w:lineRule="auto"/>
      <w:jc w:val="both"/>
    </w:pPr>
    <w:rPr>
      <w:color w:val="auto"/>
      <w:sz w:val="22"/>
      <w:szCs w:val="20"/>
    </w:rPr>
  </w:style>
  <w:style w:type="paragraph" w:customStyle="1" w:styleId="MRLMA3">
    <w:name w:val="M&amp;R LMA 3"/>
    <w:basedOn w:val="Normal"/>
    <w:rsid w:val="00C70CB5"/>
    <w:pPr>
      <w:numPr>
        <w:ilvl w:val="2"/>
        <w:numId w:val="7"/>
      </w:numPr>
      <w:spacing w:before="240" w:line="360" w:lineRule="auto"/>
      <w:jc w:val="both"/>
    </w:pPr>
    <w:rPr>
      <w:color w:val="auto"/>
      <w:sz w:val="22"/>
      <w:szCs w:val="20"/>
    </w:rPr>
  </w:style>
  <w:style w:type="paragraph" w:customStyle="1" w:styleId="MRLMA4">
    <w:name w:val="M&amp;R LMA 4"/>
    <w:basedOn w:val="Normal"/>
    <w:rsid w:val="00C70CB5"/>
    <w:pPr>
      <w:numPr>
        <w:ilvl w:val="3"/>
        <w:numId w:val="7"/>
      </w:numPr>
      <w:spacing w:before="240" w:line="360" w:lineRule="auto"/>
      <w:jc w:val="both"/>
    </w:pPr>
    <w:rPr>
      <w:color w:val="auto"/>
      <w:sz w:val="22"/>
      <w:szCs w:val="20"/>
    </w:rPr>
  </w:style>
  <w:style w:type="paragraph" w:customStyle="1" w:styleId="MRLMA5">
    <w:name w:val="M&amp;R LMA 5"/>
    <w:basedOn w:val="Normal"/>
    <w:rsid w:val="00C70CB5"/>
    <w:pPr>
      <w:numPr>
        <w:ilvl w:val="4"/>
        <w:numId w:val="7"/>
      </w:numPr>
      <w:spacing w:before="240" w:line="360" w:lineRule="auto"/>
      <w:jc w:val="both"/>
    </w:pPr>
    <w:rPr>
      <w:color w:val="auto"/>
      <w:sz w:val="22"/>
      <w:szCs w:val="20"/>
    </w:rPr>
  </w:style>
  <w:style w:type="paragraph" w:customStyle="1" w:styleId="MRLMA6">
    <w:name w:val="M&amp;R LMA 6"/>
    <w:basedOn w:val="Normal"/>
    <w:rsid w:val="00C70CB5"/>
    <w:pPr>
      <w:numPr>
        <w:ilvl w:val="5"/>
        <w:numId w:val="7"/>
      </w:numPr>
      <w:spacing w:before="240" w:line="360" w:lineRule="auto"/>
      <w:jc w:val="both"/>
    </w:pPr>
    <w:rPr>
      <w:color w:val="auto"/>
      <w:sz w:val="22"/>
      <w:szCs w:val="20"/>
    </w:rPr>
  </w:style>
  <w:style w:type="paragraph" w:customStyle="1" w:styleId="MRLMA7">
    <w:name w:val="M&amp;R LMA 7"/>
    <w:basedOn w:val="Normal"/>
    <w:rsid w:val="00C70CB5"/>
    <w:pPr>
      <w:numPr>
        <w:ilvl w:val="6"/>
        <w:numId w:val="7"/>
      </w:numPr>
      <w:spacing w:before="240" w:line="360" w:lineRule="auto"/>
      <w:jc w:val="both"/>
    </w:pPr>
    <w:rPr>
      <w:color w:val="auto"/>
      <w:sz w:val="22"/>
      <w:szCs w:val="20"/>
    </w:rPr>
  </w:style>
  <w:style w:type="paragraph" w:customStyle="1" w:styleId="MRLMA9">
    <w:name w:val="M&amp;R LMA 9"/>
    <w:basedOn w:val="Normal"/>
    <w:rsid w:val="00C70CB5"/>
    <w:pPr>
      <w:numPr>
        <w:ilvl w:val="8"/>
        <w:numId w:val="7"/>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8"/>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0"/>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CF16D6"/>
    <w:pPr>
      <w:ind w:left="720"/>
      <w:contextualSpacing/>
    </w:pPr>
  </w:style>
  <w:style w:type="character" w:customStyle="1" w:styleId="ListParagraphChar">
    <w:name w:val="List Paragraph Char"/>
    <w:link w:val="ListParagraph"/>
    <w:uiPriority w:val="34"/>
    <w:rsid w:val="008553E3"/>
    <w:rPr>
      <w:rFonts w:ascii="Arial" w:hAnsi="Arial"/>
      <w:color w:val="000000"/>
      <w:szCs w:val="19"/>
    </w:rPr>
  </w:style>
  <w:style w:type="paragraph" w:customStyle="1" w:styleId="Style42871164">
    <w:name w:val="Style42871164"/>
    <w:rsid w:val="009F50EF"/>
    <w:pPr>
      <w:autoSpaceDE w:val="0"/>
      <w:autoSpaceDN w:val="0"/>
      <w:adjustRightInd w:val="0"/>
      <w:jc w:val="both"/>
    </w:pPr>
    <w:rPr>
      <w:rFonts w:ascii="Arial" w:hAnsi="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6"/>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9"/>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9"/>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9"/>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9"/>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9"/>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9"/>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9"/>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5"/>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5"/>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5"/>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5"/>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5"/>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5"/>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5"/>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5"/>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5"/>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7"/>
      </w:numPr>
      <w:spacing w:before="240" w:line="360" w:lineRule="auto"/>
      <w:jc w:val="both"/>
    </w:pPr>
    <w:rPr>
      <w:color w:val="auto"/>
      <w:sz w:val="22"/>
      <w:szCs w:val="20"/>
    </w:rPr>
  </w:style>
  <w:style w:type="paragraph" w:customStyle="1" w:styleId="MRLMA2">
    <w:name w:val="M&amp;R LMA 2"/>
    <w:basedOn w:val="Normal"/>
    <w:rsid w:val="00C70CB5"/>
    <w:pPr>
      <w:numPr>
        <w:ilvl w:val="1"/>
        <w:numId w:val="7"/>
      </w:numPr>
      <w:spacing w:before="240" w:line="360" w:lineRule="auto"/>
      <w:jc w:val="both"/>
    </w:pPr>
    <w:rPr>
      <w:color w:val="auto"/>
      <w:sz w:val="22"/>
      <w:szCs w:val="20"/>
    </w:rPr>
  </w:style>
  <w:style w:type="paragraph" w:customStyle="1" w:styleId="MRLMA3">
    <w:name w:val="M&amp;R LMA 3"/>
    <w:basedOn w:val="Normal"/>
    <w:rsid w:val="00C70CB5"/>
    <w:pPr>
      <w:numPr>
        <w:ilvl w:val="2"/>
        <w:numId w:val="7"/>
      </w:numPr>
      <w:spacing w:before="240" w:line="360" w:lineRule="auto"/>
      <w:jc w:val="both"/>
    </w:pPr>
    <w:rPr>
      <w:color w:val="auto"/>
      <w:sz w:val="22"/>
      <w:szCs w:val="20"/>
    </w:rPr>
  </w:style>
  <w:style w:type="paragraph" w:customStyle="1" w:styleId="MRLMA4">
    <w:name w:val="M&amp;R LMA 4"/>
    <w:basedOn w:val="Normal"/>
    <w:rsid w:val="00C70CB5"/>
    <w:pPr>
      <w:numPr>
        <w:ilvl w:val="3"/>
        <w:numId w:val="7"/>
      </w:numPr>
      <w:spacing w:before="240" w:line="360" w:lineRule="auto"/>
      <w:jc w:val="both"/>
    </w:pPr>
    <w:rPr>
      <w:color w:val="auto"/>
      <w:sz w:val="22"/>
      <w:szCs w:val="20"/>
    </w:rPr>
  </w:style>
  <w:style w:type="paragraph" w:customStyle="1" w:styleId="MRLMA5">
    <w:name w:val="M&amp;R LMA 5"/>
    <w:basedOn w:val="Normal"/>
    <w:rsid w:val="00C70CB5"/>
    <w:pPr>
      <w:numPr>
        <w:ilvl w:val="4"/>
        <w:numId w:val="7"/>
      </w:numPr>
      <w:spacing w:before="240" w:line="360" w:lineRule="auto"/>
      <w:jc w:val="both"/>
    </w:pPr>
    <w:rPr>
      <w:color w:val="auto"/>
      <w:sz w:val="22"/>
      <w:szCs w:val="20"/>
    </w:rPr>
  </w:style>
  <w:style w:type="paragraph" w:customStyle="1" w:styleId="MRLMA6">
    <w:name w:val="M&amp;R LMA 6"/>
    <w:basedOn w:val="Normal"/>
    <w:rsid w:val="00C70CB5"/>
    <w:pPr>
      <w:numPr>
        <w:ilvl w:val="5"/>
        <w:numId w:val="7"/>
      </w:numPr>
      <w:spacing w:before="240" w:line="360" w:lineRule="auto"/>
      <w:jc w:val="both"/>
    </w:pPr>
    <w:rPr>
      <w:color w:val="auto"/>
      <w:sz w:val="22"/>
      <w:szCs w:val="20"/>
    </w:rPr>
  </w:style>
  <w:style w:type="paragraph" w:customStyle="1" w:styleId="MRLMA7">
    <w:name w:val="M&amp;R LMA 7"/>
    <w:basedOn w:val="Normal"/>
    <w:rsid w:val="00C70CB5"/>
    <w:pPr>
      <w:numPr>
        <w:ilvl w:val="6"/>
        <w:numId w:val="7"/>
      </w:numPr>
      <w:spacing w:before="240" w:line="360" w:lineRule="auto"/>
      <w:jc w:val="both"/>
    </w:pPr>
    <w:rPr>
      <w:color w:val="auto"/>
      <w:sz w:val="22"/>
      <w:szCs w:val="20"/>
    </w:rPr>
  </w:style>
  <w:style w:type="paragraph" w:customStyle="1" w:styleId="MRLMA9">
    <w:name w:val="M&amp;R LMA 9"/>
    <w:basedOn w:val="Normal"/>
    <w:rsid w:val="00C70CB5"/>
    <w:pPr>
      <w:numPr>
        <w:ilvl w:val="8"/>
        <w:numId w:val="7"/>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8"/>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0"/>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CF16D6"/>
    <w:pPr>
      <w:ind w:left="720"/>
      <w:contextualSpacing/>
    </w:pPr>
  </w:style>
  <w:style w:type="character" w:customStyle="1" w:styleId="ListParagraphChar">
    <w:name w:val="List Paragraph Char"/>
    <w:link w:val="ListParagraph"/>
    <w:uiPriority w:val="34"/>
    <w:rsid w:val="008553E3"/>
    <w:rPr>
      <w:rFonts w:ascii="Arial" w:hAnsi="Arial"/>
      <w:color w:val="000000"/>
      <w:szCs w:val="19"/>
    </w:rPr>
  </w:style>
  <w:style w:type="paragraph" w:customStyle="1" w:styleId="Style42871164">
    <w:name w:val="Style42871164"/>
    <w:rsid w:val="009F50EF"/>
    <w:pPr>
      <w:autoSpaceDE w:val="0"/>
      <w:autoSpaceDN w:val="0"/>
      <w:adjustRightInd w:val="0"/>
      <w:jc w:val="both"/>
    </w:pPr>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750632">
      <w:bodyDiv w:val="1"/>
      <w:marLeft w:val="0"/>
      <w:marRight w:val="0"/>
      <w:marTop w:val="0"/>
      <w:marBottom w:val="0"/>
      <w:divBdr>
        <w:top w:val="none" w:sz="0" w:space="0" w:color="auto"/>
        <w:left w:val="none" w:sz="0" w:space="0" w:color="auto"/>
        <w:bottom w:val="none" w:sz="0" w:space="0" w:color="auto"/>
        <w:right w:val="none" w:sz="0" w:space="0" w:color="auto"/>
      </w:divBdr>
    </w:div>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hse.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nr.invoices@onr.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27BD0-AE68-42C4-AC65-044B7B53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13206</Words>
  <Characters>75276</Characters>
  <Application>Microsoft Office Word</Application>
  <DocSecurity>4</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88306</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2020-01-31T09:46:00Z</dcterms:created>
  <dcterms:modified xsi:type="dcterms:W3CDTF">2020-01-31T09:46:00Z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