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D19DF" w14:textId="77777777" w:rsidR="00EF16D0" w:rsidRDefault="00EF5F4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D764792" w14:textId="77777777" w:rsidR="00EF16D0" w:rsidRDefault="00EF16D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DA4716D" w14:textId="454D3D4C" w:rsidR="00EF16D0" w:rsidRDefault="00D47D4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Draft </w:t>
      </w:r>
      <w:r w:rsidR="00EF5F4B"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8A01DB8" w14:textId="77777777" w:rsidR="00EF16D0" w:rsidRDefault="00EF16D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A0DB62" w14:textId="77777777" w:rsidR="00EF16D0" w:rsidRDefault="00EF16D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0D19A4" w14:textId="55616959" w:rsidR="00EF16D0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47D44" w:rsidRPr="00D47D44">
        <w:rPr>
          <w:rFonts w:ascii="Arial" w:eastAsia="Arial" w:hAnsi="Arial" w:cs="Arial"/>
          <w:sz w:val="24"/>
          <w:szCs w:val="24"/>
        </w:rPr>
        <w:t>701555504</w:t>
      </w:r>
    </w:p>
    <w:p w14:paraId="15136941" w14:textId="77777777" w:rsidR="00D47D44" w:rsidRDefault="00D47D4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9D76A7" w14:textId="6C7F3C12" w:rsidR="00EF16D0" w:rsidRDefault="00EF5F4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47D44">
        <w:rPr>
          <w:rFonts w:ascii="Arial" w:eastAsia="Arial" w:hAnsi="Arial" w:cs="Arial"/>
          <w:sz w:val="24"/>
          <w:szCs w:val="24"/>
        </w:rPr>
        <w:t xml:space="preserve">Ministry of Defence </w:t>
      </w:r>
    </w:p>
    <w:p w14:paraId="5BDDC8D9" w14:textId="77777777" w:rsidR="00EF16D0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66F010D" w14:textId="4F98F414" w:rsidR="00EF16D0" w:rsidRDefault="00EF5F4B" w:rsidP="00D47D44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D47D44" w:rsidRPr="00D47D44">
        <w:rPr>
          <w:rFonts w:ascii="Arial" w:eastAsia="Arial" w:hAnsi="Arial" w:cs="Arial"/>
          <w:sz w:val="24"/>
          <w:szCs w:val="24"/>
        </w:rPr>
        <w:t>Navy Commercial - 4 Deck, NCHQ, Leach Building, Whale Island, Portsmouth, PO2 8BY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B882FDB" w14:textId="77777777" w:rsidR="00EF16D0" w:rsidRDefault="00EF16D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A0C01F" w14:textId="77777777" w:rsidR="00EF16D0" w:rsidRPr="00BE0CC1" w:rsidRDefault="00EF5F4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THE SUPPLIER: 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Insert </w:t>
      </w:r>
      <w:r w:rsidRPr="00BE0CC1">
        <w:rPr>
          <w:rFonts w:ascii="Arial" w:eastAsia="Arial" w:hAnsi="Arial" w:cs="Arial"/>
          <w:sz w:val="24"/>
          <w:szCs w:val="24"/>
        </w:rPr>
        <w:t>name of Supplier]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BF73DC1" w14:textId="77777777" w:rsidR="00EF16D0" w:rsidRPr="00BE0CC1" w:rsidRDefault="00EF5F4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SUPPLIER ADDRESS: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b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Insert </w:t>
      </w:r>
      <w:r w:rsidRPr="00BE0CC1">
        <w:rPr>
          <w:rFonts w:ascii="Arial" w:eastAsia="Arial" w:hAnsi="Arial" w:cs="Arial"/>
          <w:sz w:val="24"/>
          <w:szCs w:val="24"/>
        </w:rPr>
        <w:t>registered address (if registered)]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708DC72" w14:textId="77777777" w:rsidR="00EF16D0" w:rsidRPr="00BE0CC1" w:rsidRDefault="00EF5F4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REGISTRATION NUMBER: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b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Insert </w:t>
      </w:r>
      <w:r w:rsidRPr="00BE0CC1">
        <w:rPr>
          <w:rFonts w:ascii="Arial" w:eastAsia="Arial" w:hAnsi="Arial" w:cs="Arial"/>
          <w:sz w:val="24"/>
          <w:szCs w:val="24"/>
        </w:rPr>
        <w:t>registration number (if registered)]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9FDD842" w14:textId="77777777" w:rsidR="00EF16D0" w:rsidRPr="00BE0CC1" w:rsidRDefault="00EF5F4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DUNS NUMBER:       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 xml:space="preserve">[Insert </w:t>
      </w:r>
      <w:r w:rsidRPr="00BE0CC1">
        <w:rPr>
          <w:rFonts w:ascii="Arial" w:eastAsia="Arial" w:hAnsi="Arial" w:cs="Arial"/>
          <w:sz w:val="24"/>
          <w:szCs w:val="24"/>
        </w:rPr>
        <w:t>if known]</w:t>
      </w:r>
    </w:p>
    <w:p w14:paraId="5A5E2375" w14:textId="77777777" w:rsidR="00EF16D0" w:rsidRPr="00BE0CC1" w:rsidRDefault="00EF5F4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SID4GOV ID: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BE0CC1">
        <w:rPr>
          <w:rFonts w:ascii="Arial" w:eastAsia="Arial" w:hAnsi="Arial" w:cs="Arial"/>
          <w:b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 xml:space="preserve">[Insert </w:t>
      </w:r>
      <w:r w:rsidRPr="00BE0CC1">
        <w:rPr>
          <w:rFonts w:ascii="Arial" w:eastAsia="Arial" w:hAnsi="Arial" w:cs="Arial"/>
          <w:sz w:val="24"/>
          <w:szCs w:val="24"/>
        </w:rPr>
        <w:t>if known]</w:t>
      </w:r>
    </w:p>
    <w:p w14:paraId="61C59863" w14:textId="77777777" w:rsidR="00EF16D0" w:rsidRPr="00BE0CC1" w:rsidRDefault="00EF16D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740865" w14:textId="77777777" w:rsidR="00EF16D0" w:rsidRPr="00BE0CC1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APPLICABLE FRAMEWORK CONTRACT</w:t>
      </w:r>
    </w:p>
    <w:p w14:paraId="22730341" w14:textId="77777777" w:rsidR="00EF16D0" w:rsidRPr="00BE0CC1" w:rsidRDefault="00EF16D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509221" w14:textId="77777777" w:rsidR="00EF16D0" w:rsidRPr="00BE0CC1" w:rsidRDefault="00EF5F4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date of issu</w:t>
      </w:r>
      <w:r w:rsidRPr="00BE0CC1">
        <w:rPr>
          <w:rFonts w:ascii="Arial" w:eastAsia="Arial" w:hAnsi="Arial" w:cs="Arial"/>
          <w:sz w:val="24"/>
          <w:szCs w:val="24"/>
        </w:rPr>
        <w:t xml:space="preserve">e]. </w:t>
      </w:r>
    </w:p>
    <w:p w14:paraId="7B02DAB2" w14:textId="77777777" w:rsidR="00EF16D0" w:rsidRDefault="00EF5F4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It’s issued under the Framework Contract with the reference number RM6194 for</w:t>
      </w:r>
      <w:r>
        <w:rPr>
          <w:rFonts w:ascii="Arial" w:eastAsia="Arial" w:hAnsi="Arial" w:cs="Arial"/>
          <w:sz w:val="24"/>
          <w:szCs w:val="24"/>
        </w:rPr>
        <w:t xml:space="preserve"> the provision of Back Office Software.   </w:t>
      </w:r>
    </w:p>
    <w:p w14:paraId="378CCF48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F8D74C" w14:textId="77777777" w:rsidR="00EF16D0" w:rsidRDefault="00EF5F4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786845CA" w14:textId="77777777" w:rsidR="00EF16D0" w:rsidRDefault="00EF5F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34A45A7" w14:textId="77777777" w:rsidR="00EF16D0" w:rsidRDefault="00EF5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Call-Off Special Schedules.</w:t>
      </w:r>
    </w:p>
    <w:p w14:paraId="635EE777" w14:textId="77777777" w:rsidR="00EF16D0" w:rsidRDefault="00EF5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</w:rPr>
        <w:t>RM6194</w:t>
      </w:r>
    </w:p>
    <w:p w14:paraId="4AE2AB3A" w14:textId="77777777" w:rsidR="00EF16D0" w:rsidRDefault="00EF5F4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4CFB898" w14:textId="77777777" w:rsidR="00EF16D0" w:rsidRDefault="00EF16D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D120C8A" w14:textId="77777777" w:rsidR="00EF16D0" w:rsidRDefault="00EF16D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877BCA2" w14:textId="77777777" w:rsidR="00EF16D0" w:rsidRDefault="00EF5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RM6194</w:t>
      </w:r>
    </w:p>
    <w:p w14:paraId="048C7D07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CA537C8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959BD04" w14:textId="3936AB21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14FEB0E" w14:textId="620C31D7" w:rsidR="005F080B" w:rsidRDefault="005F08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Joint Schedule 5 (Corporate Social Responsibility) </w:t>
      </w:r>
    </w:p>
    <w:p w14:paraId="2BD90F2B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279FF7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8309B2D" w14:textId="695F1258" w:rsidR="00EF16D0" w:rsidRDefault="00EF5F4B" w:rsidP="005F080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BBDDC05" w14:textId="77777777" w:rsidR="00EF16D0" w:rsidRDefault="00EF5F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RM6194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DAEA160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5F71DFED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2EA87146" w14:textId="77777777" w:rsidR="00EF16D0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F0E4CAB" w14:textId="11CC202D" w:rsidR="00EF16D0" w:rsidRPr="00BE0CC1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729A4C4" w14:textId="48FFA0E4" w:rsidR="00BE0CC1" w:rsidRDefault="00EF5F4B" w:rsidP="00372F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>Call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>-Off Schedule 7 (Key Supplier Staff)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043C4B2" w14:textId="2FEC912A" w:rsidR="00BE0CC1" w:rsidRDefault="00EF5F4B" w:rsidP="00372F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31C36914" w14:textId="22DDBEC7" w:rsidR="00EF16D0" w:rsidRPr="00BE0CC1" w:rsidRDefault="00EF5F4B" w:rsidP="00372F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A2ECCC" w14:textId="2189CCEE" w:rsidR="00EF16D0" w:rsidRPr="00BE0CC1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B9CF623" w14:textId="3E8783AE" w:rsidR="00BE0CC1" w:rsidRPr="00BE0CC1" w:rsidRDefault="00BE0C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>Call-Off Schedule 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>13 (Implementation plan)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7660952" w14:textId="6FD36D0B" w:rsidR="00EF16D0" w:rsidRPr="00BE0CC1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0805C44" w14:textId="1D0B401A" w:rsidR="00EF16D0" w:rsidRPr="00BE0CC1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7606F80" w14:textId="53A6D7B9" w:rsidR="00EF16D0" w:rsidRPr="00BE0CC1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9A25053" w14:textId="42AEA97A" w:rsidR="00EF16D0" w:rsidRPr="00BE0CC1" w:rsidRDefault="00EF5F4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A37B142" w14:textId="41A87BEC" w:rsidR="00EF16D0" w:rsidRPr="00BE0CC1" w:rsidRDefault="00EF5F4B" w:rsidP="00BE0C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</w:r>
      <w:r w:rsidRPr="00BE0CC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EF138D9" w14:textId="77777777" w:rsidR="00EF16D0" w:rsidRDefault="00EF5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3.0.10)</w:t>
      </w:r>
    </w:p>
    <w:p w14:paraId="171EA9F0" w14:textId="77777777" w:rsidR="00EF16D0" w:rsidRDefault="00EF5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</w:rPr>
        <w:t>RM6194</w:t>
      </w:r>
    </w:p>
    <w:p w14:paraId="0E6A0C25" w14:textId="77777777" w:rsidR="00EF16D0" w:rsidRPr="00BE0CC1" w:rsidRDefault="00EF5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>[Call-Off Schedule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> 4 (Call-Off Tender) as long as any parts of the Call-Off Tender that offer a better commercial position for the Buyer (as decided by the Buyer) take precedence over the documents above.]</w:t>
      </w:r>
    </w:p>
    <w:p w14:paraId="1560A483" w14:textId="77777777" w:rsidR="00EF16D0" w:rsidRDefault="00EF16D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793EA7D" w14:textId="77777777" w:rsidR="00EF16D0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097A064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F0F426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CALL-OFF SPECIAL TERMS</w:t>
      </w:r>
    </w:p>
    <w:p w14:paraId="1DD304CA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The following Special Terms are incorporated into this Call-</w:t>
      </w:r>
      <w:r w:rsidRPr="00BE0CC1">
        <w:rPr>
          <w:rFonts w:ascii="Arial" w:eastAsia="Arial" w:hAnsi="Arial" w:cs="Arial"/>
          <w:sz w:val="24"/>
          <w:szCs w:val="24"/>
        </w:rPr>
        <w:t>Off Contract:</w:t>
      </w:r>
    </w:p>
    <w:p w14:paraId="436B6896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terms to revise or supplement Core Terms, Joint Schedules, Call Off Schedule</w:t>
      </w:r>
      <w:bookmarkStart w:id="1" w:name="bookmark=id.30j0zll" w:colFirst="0" w:colLast="0"/>
      <w:bookmarkEnd w:id="1"/>
      <w:r w:rsidRPr="00BE0CC1">
        <w:rPr>
          <w:rFonts w:ascii="Arial" w:eastAsia="Arial" w:hAnsi="Arial" w:cs="Arial"/>
          <w:sz w:val="24"/>
          <w:szCs w:val="24"/>
        </w:rPr>
        <w:t>s; or none]</w:t>
      </w:r>
    </w:p>
    <w:p w14:paraId="0A982CF8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[Special Term 1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  <w:t xml:space="preserve">] </w:t>
      </w:r>
    </w:p>
    <w:p w14:paraId="0B01DDD8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[Special Term 2.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  <w:t xml:space="preserve">] </w:t>
      </w:r>
    </w:p>
    <w:p w14:paraId="61A86056" w14:textId="77777777" w:rsidR="00EF16D0" w:rsidRPr="00BE0CC1" w:rsidRDefault="00EF5F4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[Special Term 3.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  <w:t>]</w:t>
      </w:r>
    </w:p>
    <w:p w14:paraId="1384BE47" w14:textId="77777777" w:rsidR="00EF16D0" w:rsidRPr="00BE0CC1" w:rsidRDefault="00EF5F4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[None]</w:t>
      </w:r>
    </w:p>
    <w:p w14:paraId="66846702" w14:textId="77777777" w:rsidR="00EF16D0" w:rsidRPr="00BE0CC1" w:rsidRDefault="00EF16D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70A0EE" w14:textId="77777777" w:rsidR="00EF16D0" w:rsidRPr="00BE0CC1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CALL-OFF START DATE: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 xml:space="preserve">[Inset </w:t>
      </w:r>
      <w:r w:rsidRPr="00BE0CC1">
        <w:rPr>
          <w:rFonts w:ascii="Arial" w:eastAsia="Arial" w:hAnsi="Arial" w:cs="Arial"/>
          <w:sz w:val="24"/>
          <w:szCs w:val="24"/>
        </w:rPr>
        <w:t>Day Month Year]</w:t>
      </w:r>
    </w:p>
    <w:p w14:paraId="7BDA7ED5" w14:textId="77777777" w:rsidR="00EF16D0" w:rsidRPr="00BE0CC1" w:rsidRDefault="00EF16D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40B050" w14:textId="77777777" w:rsidR="00EF16D0" w:rsidRPr="00BE0CC1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>[Inset</w:t>
      </w:r>
      <w:r w:rsidRPr="00BE0CC1">
        <w:rPr>
          <w:rFonts w:ascii="Arial" w:eastAsia="Arial" w:hAnsi="Arial" w:cs="Arial"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Day Month Year]</w:t>
      </w:r>
    </w:p>
    <w:p w14:paraId="34B8A08A" w14:textId="77777777" w:rsidR="00EF16D0" w:rsidRPr="00BE0CC1" w:rsidRDefault="00EF16D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F39FCE" w14:textId="77777777" w:rsidR="00EF16D0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CALL-OFF INITIAL PERIOD:</w:t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sz w:val="24"/>
          <w:szCs w:val="24"/>
        </w:rPr>
        <w:tab/>
      </w: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Years, Months]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2467B3B" w14:textId="77777777" w:rsidR="00EF16D0" w:rsidRDefault="00EF16D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F22E4B" w14:textId="77777777" w:rsidR="00EF16D0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39E6E55D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lastRenderedPageBreak/>
        <w:t>[Buyer guidance:</w:t>
      </w:r>
      <w:r w:rsidRPr="00BE0CC1">
        <w:rPr>
          <w:rFonts w:ascii="Arial" w:eastAsia="Arial" w:hAnsi="Arial" w:cs="Arial"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b/>
          <w:sz w:val="24"/>
          <w:szCs w:val="24"/>
        </w:rPr>
        <w:t>complete</w:t>
      </w:r>
      <w:r w:rsidRPr="00BE0CC1">
        <w:rPr>
          <w:rFonts w:ascii="Arial" w:eastAsia="Arial" w:hAnsi="Arial" w:cs="Arial"/>
          <w:sz w:val="24"/>
          <w:szCs w:val="24"/>
        </w:rPr>
        <w:t xml:space="preserve"> option A or, if Deliverables are too complex for this form, </w:t>
      </w:r>
      <w:r w:rsidRPr="00BE0CC1">
        <w:rPr>
          <w:rFonts w:ascii="Arial" w:eastAsia="Arial" w:hAnsi="Arial" w:cs="Arial"/>
          <w:b/>
          <w:sz w:val="24"/>
          <w:szCs w:val="24"/>
        </w:rPr>
        <w:t>use</w:t>
      </w:r>
      <w:r w:rsidRPr="00BE0CC1">
        <w:rPr>
          <w:rFonts w:ascii="Arial" w:eastAsia="Arial" w:hAnsi="Arial" w:cs="Arial"/>
          <w:sz w:val="24"/>
          <w:szCs w:val="24"/>
        </w:rPr>
        <w:t xml:space="preserve"> option B and Call-Off Sched</w:t>
      </w:r>
      <w:r w:rsidRPr="00BE0CC1">
        <w:rPr>
          <w:rFonts w:ascii="Arial" w:eastAsia="Arial" w:hAnsi="Arial" w:cs="Arial"/>
          <w:sz w:val="24"/>
          <w:szCs w:val="24"/>
        </w:rPr>
        <w:t xml:space="preserve">ule 20 instead. </w:t>
      </w:r>
      <w:r w:rsidRPr="00BE0CC1">
        <w:rPr>
          <w:rFonts w:ascii="Arial" w:eastAsia="Arial" w:hAnsi="Arial" w:cs="Arial"/>
          <w:b/>
          <w:sz w:val="24"/>
          <w:szCs w:val="24"/>
        </w:rPr>
        <w:t>Delete</w:t>
      </w:r>
      <w:r w:rsidRPr="00BE0CC1">
        <w:rPr>
          <w:rFonts w:ascii="Arial" w:eastAsia="Arial" w:hAnsi="Arial" w:cs="Arial"/>
          <w:sz w:val="24"/>
          <w:szCs w:val="24"/>
        </w:rPr>
        <w:t xml:space="preserve"> the option that is not used.]</w:t>
      </w:r>
    </w:p>
    <w:p w14:paraId="69FA03C3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[Option A</w:t>
      </w:r>
      <w:r w:rsidRPr="00BE0CC1">
        <w:rPr>
          <w:rFonts w:ascii="Arial" w:eastAsia="Arial" w:hAnsi="Arial" w:cs="Arial"/>
          <w:sz w:val="24"/>
          <w:szCs w:val="24"/>
        </w:rPr>
        <w:t xml:space="preserve">: [Name of </w:t>
      </w:r>
      <w:proofErr w:type="gramStart"/>
      <w:r w:rsidRPr="00BE0CC1">
        <w:rPr>
          <w:rFonts w:ascii="Arial" w:eastAsia="Arial" w:hAnsi="Arial" w:cs="Arial"/>
          <w:sz w:val="24"/>
          <w:szCs w:val="24"/>
        </w:rPr>
        <w:t>Deliverable][</w:t>
      </w:r>
      <w:proofErr w:type="gramEnd"/>
      <w:r w:rsidRPr="00BE0CC1">
        <w:rPr>
          <w:rFonts w:ascii="Arial" w:eastAsia="Arial" w:hAnsi="Arial" w:cs="Arial"/>
          <w:sz w:val="24"/>
          <w:szCs w:val="24"/>
        </w:rPr>
        <w:t>Quantity][Delivery date][Details]]</w:t>
      </w:r>
    </w:p>
    <w:p w14:paraId="376F4E05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sz w:val="24"/>
          <w:szCs w:val="24"/>
        </w:rPr>
        <w:t>Option B</w:t>
      </w:r>
      <w:r w:rsidRPr="00BE0CC1">
        <w:rPr>
          <w:rFonts w:ascii="Arial" w:eastAsia="Arial" w:hAnsi="Arial" w:cs="Arial"/>
          <w:sz w:val="24"/>
          <w:szCs w:val="24"/>
        </w:rPr>
        <w:t>: See details in Call-Off Schedule 20 (Call-Off Specification)]</w:t>
      </w:r>
    </w:p>
    <w:p w14:paraId="4410EB29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1A5976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5E6EE58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7525DB8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[Buyer guidance:</w:t>
      </w:r>
      <w:r w:rsidRPr="00BE0CC1">
        <w:rPr>
          <w:rFonts w:ascii="Arial" w:eastAsia="Arial" w:hAnsi="Arial" w:cs="Arial"/>
          <w:sz w:val="24"/>
          <w:szCs w:val="24"/>
        </w:rPr>
        <w:t xml:space="preserve"> you can change the cap on liability in Clause 11.2 where you have made an appropriate risk assessment and sought the necessary management ap</w:t>
      </w:r>
      <w:r w:rsidRPr="00BE0CC1">
        <w:rPr>
          <w:rFonts w:ascii="Arial" w:eastAsia="Arial" w:hAnsi="Arial" w:cs="Arial"/>
          <w:sz w:val="24"/>
          <w:szCs w:val="24"/>
        </w:rPr>
        <w:t>provals. Unlimited liability is not permitted]</w:t>
      </w:r>
    </w:p>
    <w:p w14:paraId="7DE214B6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418526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[Insert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Estimated Charges in the first 12 months of the Contract. The Buyer must always provide a figure here]</w:t>
      </w:r>
    </w:p>
    <w:p w14:paraId="1D9DE689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A1E68B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CALL-OFF </w:t>
      </w:r>
      <w:r w:rsidRPr="00BE0CC1">
        <w:rPr>
          <w:rFonts w:ascii="Arial" w:eastAsia="Arial" w:hAnsi="Arial" w:cs="Arial"/>
          <w:sz w:val="24"/>
          <w:szCs w:val="24"/>
        </w:rPr>
        <w:t>CHARGES</w:t>
      </w:r>
    </w:p>
    <w:p w14:paraId="571634FE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[Buyer guidance:</w:t>
      </w:r>
      <w:r w:rsidRPr="00BE0CC1">
        <w:rPr>
          <w:rFonts w:ascii="Arial" w:eastAsia="Arial" w:hAnsi="Arial" w:cs="Arial"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b/>
          <w:sz w:val="24"/>
          <w:szCs w:val="24"/>
        </w:rPr>
        <w:t>Use</w:t>
      </w:r>
      <w:r w:rsidRPr="00BE0CC1">
        <w:rPr>
          <w:rFonts w:ascii="Arial" w:eastAsia="Arial" w:hAnsi="Arial" w:cs="Arial"/>
          <w:sz w:val="24"/>
          <w:szCs w:val="24"/>
        </w:rPr>
        <w:t xml:space="preserve"> option A or, if charging model is too complex to detail in this form or must be embedded, </w:t>
      </w:r>
      <w:r w:rsidRPr="00BE0CC1">
        <w:rPr>
          <w:rFonts w:ascii="Arial" w:eastAsia="Arial" w:hAnsi="Arial" w:cs="Arial"/>
          <w:b/>
          <w:sz w:val="24"/>
          <w:szCs w:val="24"/>
        </w:rPr>
        <w:t>use</w:t>
      </w:r>
      <w:r w:rsidRPr="00BE0CC1">
        <w:rPr>
          <w:rFonts w:ascii="Arial" w:eastAsia="Arial" w:hAnsi="Arial" w:cs="Arial"/>
          <w:sz w:val="24"/>
          <w:szCs w:val="24"/>
        </w:rPr>
        <w:t xml:space="preserve"> option B and Call-Off Schedule 5 instead. </w:t>
      </w:r>
      <w:r w:rsidRPr="00BE0CC1">
        <w:rPr>
          <w:rFonts w:ascii="Arial" w:eastAsia="Arial" w:hAnsi="Arial" w:cs="Arial"/>
          <w:b/>
          <w:sz w:val="24"/>
          <w:szCs w:val="24"/>
        </w:rPr>
        <w:t>Delete</w:t>
      </w:r>
      <w:r w:rsidRPr="00BE0CC1">
        <w:rPr>
          <w:rFonts w:ascii="Arial" w:eastAsia="Arial" w:hAnsi="Arial" w:cs="Arial"/>
          <w:sz w:val="24"/>
          <w:szCs w:val="24"/>
        </w:rPr>
        <w:t xml:space="preserve"> the option that is not used.] </w:t>
      </w:r>
    </w:p>
    <w:p w14:paraId="09FBCD97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sz w:val="24"/>
          <w:szCs w:val="24"/>
        </w:rPr>
        <w:t>Option A</w:t>
      </w:r>
      <w:r w:rsidRPr="00BE0CC1">
        <w:rPr>
          <w:rFonts w:ascii="Arial" w:eastAsia="Arial" w:hAnsi="Arial" w:cs="Arial"/>
          <w:sz w:val="24"/>
          <w:szCs w:val="24"/>
        </w:rPr>
        <w:t>: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the Charges for the Deliverables]</w:t>
      </w:r>
    </w:p>
    <w:p w14:paraId="1C0AE11D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[Option B</w:t>
      </w:r>
      <w:r w:rsidRPr="00BE0CC1">
        <w:rPr>
          <w:rFonts w:ascii="Arial" w:eastAsia="Arial" w:hAnsi="Arial" w:cs="Arial"/>
          <w:sz w:val="24"/>
          <w:szCs w:val="24"/>
        </w:rPr>
        <w:t>: See details in Call-Off Schedule 5 (Pricing Details)]</w:t>
      </w:r>
    </w:p>
    <w:p w14:paraId="686AE568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EFB8BF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728F5BCA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C13D83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REIMBURSABLE EXPENSES</w:t>
      </w:r>
    </w:p>
    <w:p w14:paraId="10617813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Insert </w:t>
      </w:r>
      <w:r w:rsidRPr="00BE0CC1">
        <w:rPr>
          <w:rFonts w:ascii="Arial" w:eastAsia="Arial" w:hAnsi="Arial" w:cs="Arial"/>
          <w:sz w:val="24"/>
          <w:szCs w:val="24"/>
        </w:rPr>
        <w:t xml:space="preserve">None </w:t>
      </w: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Recoverable as stated in the Framework Contract]</w:t>
      </w:r>
    </w:p>
    <w:p w14:paraId="06482E33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210979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PAYMENT METHOD</w:t>
      </w:r>
    </w:p>
    <w:p w14:paraId="007525DD" w14:textId="557DB906" w:rsidR="00EF16D0" w:rsidRPr="00BE0CC1" w:rsidRDefault="00D47D4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CP&amp;F via Exostar</w:t>
      </w:r>
    </w:p>
    <w:p w14:paraId="293A4247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0D555B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9904A32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name]</w:t>
      </w:r>
    </w:p>
    <w:p w14:paraId="7F7B143C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role] </w:t>
      </w:r>
    </w:p>
    <w:p w14:paraId="2FC44B37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18865BEB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address]</w:t>
      </w:r>
    </w:p>
    <w:p w14:paraId="7580FF2A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C9E252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BFC4B91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name]</w:t>
      </w:r>
    </w:p>
    <w:p w14:paraId="68EBC32E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role] </w:t>
      </w:r>
    </w:p>
    <w:p w14:paraId="37AB9CD2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4DABE759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address]</w:t>
      </w:r>
    </w:p>
    <w:p w14:paraId="56D730F9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7EB306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BUYER’S ENVIRONMENTAL POLICY</w:t>
      </w:r>
    </w:p>
    <w:p w14:paraId="4FA6BC9A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lastRenderedPageBreak/>
        <w:t>[Insert details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 xml:space="preserve">[Document name] [version] [date] [available online at:] </w:t>
      </w:r>
    </w:p>
    <w:p w14:paraId="4A9E4E77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b/>
          <w:sz w:val="24"/>
          <w:szCs w:val="24"/>
        </w:rPr>
        <w:t>:</w:t>
      </w:r>
      <w:r w:rsidRPr="00BE0CC1">
        <w:rPr>
          <w:rFonts w:ascii="Arial" w:eastAsia="Arial" w:hAnsi="Arial" w:cs="Arial"/>
          <w:sz w:val="24"/>
          <w:szCs w:val="24"/>
        </w:rPr>
        <w:t xml:space="preserve"> [Appended at Call-Off Schedule X]]</w:t>
      </w:r>
    </w:p>
    <w:p w14:paraId="36350200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9A7A84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BUYER’S SECURITY POLICY</w:t>
      </w:r>
    </w:p>
    <w:p w14:paraId="035ADC7E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 details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 xml:space="preserve">[Document name] [version] [date] [available online at:] </w:t>
      </w:r>
    </w:p>
    <w:p w14:paraId="4FC98CA3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b/>
          <w:sz w:val="24"/>
          <w:szCs w:val="24"/>
        </w:rPr>
        <w:t>:</w:t>
      </w:r>
      <w:r w:rsidRPr="00BE0CC1">
        <w:rPr>
          <w:rFonts w:ascii="Arial" w:eastAsia="Arial" w:hAnsi="Arial" w:cs="Arial"/>
          <w:sz w:val="24"/>
          <w:szCs w:val="24"/>
        </w:rPr>
        <w:t xml:space="preserve"> [Appended at Call-Off Schedule X]]</w:t>
      </w:r>
    </w:p>
    <w:p w14:paraId="02253245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062781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SUPPLIER</w:t>
      </w:r>
      <w:r w:rsidRPr="00BE0CC1">
        <w:rPr>
          <w:rFonts w:ascii="Arial" w:eastAsia="Arial" w:hAnsi="Arial" w:cs="Arial"/>
          <w:sz w:val="24"/>
          <w:szCs w:val="24"/>
        </w:rPr>
        <w:t>’S AUTHORISED REPRESENTATIVE</w:t>
      </w:r>
    </w:p>
    <w:p w14:paraId="4F2660AC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name]</w:t>
      </w:r>
    </w:p>
    <w:p w14:paraId="0E578B0B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role] </w:t>
      </w:r>
    </w:p>
    <w:p w14:paraId="4F7DCF54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2887BB69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address]</w:t>
      </w:r>
    </w:p>
    <w:p w14:paraId="7A2D6237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1DC53A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SUPPLIER’S CONTRACT MANAGER</w:t>
      </w:r>
    </w:p>
    <w:p w14:paraId="2324159E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name]</w:t>
      </w:r>
    </w:p>
    <w:p w14:paraId="3A5E162E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role] </w:t>
      </w:r>
    </w:p>
    <w:p w14:paraId="4685BD00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13B07E1F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address]</w:t>
      </w:r>
    </w:p>
    <w:p w14:paraId="74E32BEC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18F392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PROGRESS REPORT FREQUENCY</w:t>
      </w:r>
    </w:p>
    <w:p w14:paraId="3A45052D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 report frequency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: </w:t>
      </w:r>
      <w:r w:rsidRPr="00BE0CC1">
        <w:rPr>
          <w:rFonts w:ascii="Arial" w:eastAsia="Arial" w:hAnsi="Arial" w:cs="Arial"/>
          <w:sz w:val="24"/>
          <w:szCs w:val="24"/>
        </w:rPr>
        <w:t>On the first Working Day of each calendar month]</w:t>
      </w:r>
    </w:p>
    <w:p w14:paraId="04E460B9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5F56B9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PROGRESS MEETING FREQUENCY</w:t>
      </w:r>
    </w:p>
    <w:p w14:paraId="0C8ED5EB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 meeting frequency:</w:t>
      </w:r>
      <w:r w:rsidRPr="00BE0CC1">
        <w:rPr>
          <w:rFonts w:ascii="Arial" w:eastAsia="Arial" w:hAnsi="Arial" w:cs="Arial"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Quarterly on the first Working Day of each quarter]</w:t>
      </w:r>
    </w:p>
    <w:p w14:paraId="5EB162A0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216E30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KEY STAFF</w:t>
      </w:r>
    </w:p>
    <w:p w14:paraId="5B8D0E03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E0CC1">
        <w:rPr>
          <w:rFonts w:ascii="Arial" w:eastAsia="Arial" w:hAnsi="Arial" w:cs="Arial"/>
          <w:sz w:val="24"/>
          <w:szCs w:val="24"/>
        </w:rPr>
        <w:t>name]</w:t>
      </w:r>
    </w:p>
    <w:p w14:paraId="4D5F7C7B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role] </w:t>
      </w:r>
    </w:p>
    <w:p w14:paraId="63374A08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5B1FFC75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address]</w:t>
      </w:r>
    </w:p>
    <w:p w14:paraId="7524EF64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00B5D5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KEY SUBCONTRACTOR(S)</w:t>
      </w:r>
    </w:p>
    <w:p w14:paraId="274C7270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name (registered name if registered)] </w:t>
      </w:r>
    </w:p>
    <w:p w14:paraId="3ACF0629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2C13B5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CFCE52A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Not applicable </w:t>
      </w: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Supplier’s Commercially Sensitive Information]  </w:t>
      </w:r>
    </w:p>
    <w:p w14:paraId="4CF05100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60578C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SERVICE CREDITS</w:t>
      </w:r>
    </w:p>
    <w:p w14:paraId="1D0B7AF1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[Insert</w:t>
      </w:r>
      <w:r w:rsidRPr="00BE0CC1">
        <w:rPr>
          <w:rFonts w:ascii="Arial" w:eastAsia="Arial" w:hAnsi="Arial" w:cs="Arial"/>
          <w:sz w:val="24"/>
          <w:szCs w:val="24"/>
        </w:rPr>
        <w:t xml:space="preserve"> Not applica</w:t>
      </w:r>
      <w:r w:rsidRPr="00BE0CC1">
        <w:rPr>
          <w:rFonts w:ascii="Arial" w:eastAsia="Arial" w:hAnsi="Arial" w:cs="Arial"/>
          <w:sz w:val="24"/>
          <w:szCs w:val="24"/>
        </w:rPr>
        <w:t>ble]</w:t>
      </w:r>
    </w:p>
    <w:p w14:paraId="5C78244D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Service Credits will accrue in accordance with Call-Off Schedule 14 (Service Levels). </w:t>
      </w:r>
    </w:p>
    <w:p w14:paraId="08157305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Pr="00BE0CC1">
        <w:rPr>
          <w:rFonts w:ascii="Arial" w:eastAsia="Arial" w:hAnsi="Arial" w:cs="Arial"/>
          <w:b/>
          <w:sz w:val="24"/>
          <w:szCs w:val="24"/>
        </w:rPr>
        <w:t xml:space="preserve">[Insert </w:t>
      </w:r>
      <w:r w:rsidRPr="00BE0CC1">
        <w:rPr>
          <w:rFonts w:ascii="Arial" w:eastAsia="Arial" w:hAnsi="Arial" w:cs="Arial"/>
          <w:sz w:val="24"/>
          <w:szCs w:val="24"/>
        </w:rPr>
        <w:t>£value].</w:t>
      </w:r>
    </w:p>
    <w:p w14:paraId="39EA4083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 xml:space="preserve">The Service Period is: </w:t>
      </w:r>
      <w:r w:rsidRPr="00BE0CC1">
        <w:rPr>
          <w:rFonts w:ascii="Arial" w:eastAsia="Arial" w:hAnsi="Arial" w:cs="Arial"/>
          <w:b/>
          <w:sz w:val="24"/>
          <w:szCs w:val="24"/>
        </w:rPr>
        <w:t>[Insert duration:</w:t>
      </w:r>
      <w:r w:rsidRPr="00BE0CC1">
        <w:rPr>
          <w:rFonts w:ascii="Arial" w:eastAsia="Arial" w:hAnsi="Arial" w:cs="Arial"/>
          <w:sz w:val="24"/>
          <w:szCs w:val="24"/>
        </w:rPr>
        <w:t xml:space="preserve"> one Month]</w:t>
      </w:r>
    </w:p>
    <w:p w14:paraId="6AB9B62E" w14:textId="77777777" w:rsidR="00EF16D0" w:rsidRPr="00BE0CC1" w:rsidRDefault="00EF5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Arial" w:eastAsia="Arial" w:hAnsi="Arial" w:cs="Arial"/>
          <w:color w:val="000000"/>
          <w:sz w:val="24"/>
          <w:szCs w:val="24"/>
        </w:rPr>
      </w:pP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color w:val="000000"/>
          <w:sz w:val="24"/>
          <w:szCs w:val="24"/>
        </w:rPr>
        <w:t>Buyer</w:t>
      </w:r>
      <w:r w:rsidRPr="00BE0CC1">
        <w:rPr>
          <w:rFonts w:ascii="Arial" w:eastAsia="Arial" w:hAnsi="Arial" w:cs="Arial"/>
          <w:color w:val="000000"/>
          <w:sz w:val="24"/>
          <w:szCs w:val="24"/>
        </w:rPr>
        <w:t xml:space="preserve"> to define</w:t>
      </w:r>
      <w:r w:rsidRPr="00BE0CC1">
        <w:rPr>
          <w:rFonts w:ascii="Arial" w:eastAsia="Arial" w:hAnsi="Arial" w:cs="Arial"/>
          <w:color w:val="000000"/>
        </w:rPr>
        <w:t>]</w:t>
      </w:r>
    </w:p>
    <w:p w14:paraId="718F05AF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D9F7E6" w14:textId="77777777" w:rsidR="00EF16D0" w:rsidRPr="00BE0CC1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07E6A1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ADDITIONAL INSURANCES</w:t>
      </w:r>
    </w:p>
    <w:p w14:paraId="2127918C" w14:textId="77777777" w:rsidR="00EF16D0" w:rsidRPr="00BE0CC1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lastRenderedPageBreak/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Not applicable</w:t>
      </w:r>
    </w:p>
    <w:p w14:paraId="06076049" w14:textId="77777777" w:rsidR="00EF16D0" w:rsidRPr="00BE0CC1" w:rsidRDefault="00EF5F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details of Additional Insurances required in accordance with Joint Schedule 3 (Insurance Requirements</w:t>
      </w:r>
      <w:proofErr w:type="gramStart"/>
      <w:r w:rsidRPr="00BE0CC1">
        <w:rPr>
          <w:rFonts w:ascii="Arial" w:eastAsia="Arial" w:hAnsi="Arial" w:cs="Arial"/>
          <w:sz w:val="24"/>
          <w:szCs w:val="24"/>
        </w:rPr>
        <w:t>) ]</w:t>
      </w:r>
      <w:proofErr w:type="gramEnd"/>
    </w:p>
    <w:p w14:paraId="64057B60" w14:textId="77777777" w:rsidR="00EF16D0" w:rsidRPr="00BE0CC1" w:rsidRDefault="00EF16D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5B0E2E" w14:textId="77777777" w:rsidR="00EF16D0" w:rsidRPr="00BE0CC1" w:rsidRDefault="00EF5F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GUARANTEE</w:t>
      </w:r>
    </w:p>
    <w:p w14:paraId="5D3BE1A9" w14:textId="77777777" w:rsidR="00EF16D0" w:rsidRPr="00BE0CC1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Not applicable</w:t>
      </w:r>
    </w:p>
    <w:p w14:paraId="5D4D0043" w14:textId="77777777" w:rsidR="00EF16D0" w:rsidRPr="00BE0CC1" w:rsidRDefault="00EF5F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The Supplier must have a Call-Off Guarantor to guarantee their performance using the form in Joint Schedul</w:t>
      </w:r>
      <w:r w:rsidRPr="00BE0CC1">
        <w:rPr>
          <w:rFonts w:ascii="Arial" w:eastAsia="Arial" w:hAnsi="Arial" w:cs="Arial"/>
          <w:sz w:val="24"/>
          <w:szCs w:val="24"/>
        </w:rPr>
        <w:t>e 8 (Guarantee)</w:t>
      </w:r>
    </w:p>
    <w:p w14:paraId="6E0FEB72" w14:textId="77777777" w:rsidR="00EF16D0" w:rsidRPr="00BE0CC1" w:rsidRDefault="00EF5F4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There’s a guarantee of the Supplier's performance provided for all Call-Off Contracts entered under the Framework Contract]</w:t>
      </w:r>
    </w:p>
    <w:p w14:paraId="73C85DD6" w14:textId="77777777" w:rsidR="00EF16D0" w:rsidRPr="00BE0CC1" w:rsidRDefault="00EF16D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C4CA75" w14:textId="77777777" w:rsidR="00EF16D0" w:rsidRPr="00BE0CC1" w:rsidRDefault="00EF5F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SOCIAL VALUE COMMITMENT</w:t>
      </w:r>
    </w:p>
    <w:p w14:paraId="6097E41C" w14:textId="77777777" w:rsidR="00EF16D0" w:rsidRDefault="00EF5F4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E0CC1">
        <w:rPr>
          <w:rFonts w:ascii="Arial" w:eastAsia="Arial" w:hAnsi="Arial" w:cs="Arial"/>
          <w:sz w:val="24"/>
          <w:szCs w:val="24"/>
        </w:rPr>
        <w:t>[</w:t>
      </w:r>
      <w:r w:rsidRPr="00BE0CC1">
        <w:rPr>
          <w:rFonts w:ascii="Arial" w:eastAsia="Arial" w:hAnsi="Arial" w:cs="Arial"/>
          <w:b/>
          <w:sz w:val="24"/>
          <w:szCs w:val="24"/>
        </w:rPr>
        <w:t>Insert</w:t>
      </w:r>
      <w:r w:rsidRPr="00BE0CC1">
        <w:rPr>
          <w:rFonts w:ascii="Arial" w:eastAsia="Arial" w:hAnsi="Arial" w:cs="Arial"/>
          <w:sz w:val="24"/>
          <w:szCs w:val="24"/>
        </w:rPr>
        <w:t xml:space="preserve"> Not applicable </w:t>
      </w:r>
      <w:r w:rsidRPr="00BE0CC1">
        <w:rPr>
          <w:rFonts w:ascii="Arial" w:eastAsia="Arial" w:hAnsi="Arial" w:cs="Arial"/>
          <w:b/>
          <w:sz w:val="24"/>
          <w:szCs w:val="24"/>
        </w:rPr>
        <w:t>or insert</w:t>
      </w:r>
      <w:r w:rsidRPr="00BE0CC1">
        <w:rPr>
          <w:rFonts w:ascii="Arial" w:eastAsia="Arial" w:hAnsi="Arial" w:cs="Arial"/>
          <w:sz w:val="24"/>
          <w:szCs w:val="24"/>
        </w:rPr>
        <w:t xml:space="preserve"> The Supplier agrees, in providing the Deliverabl</w:t>
      </w:r>
      <w:r w:rsidRPr="00BE0CC1">
        <w:rPr>
          <w:rFonts w:ascii="Arial" w:eastAsia="Arial" w:hAnsi="Arial" w:cs="Arial"/>
          <w:sz w:val="24"/>
          <w:szCs w:val="24"/>
        </w:rPr>
        <w:t>es and performing its obligations under the Call-Off Contract, that it will comply with the social value commitments in Call-Off Schedule 4 (Call-Off Tender)]</w:t>
      </w:r>
    </w:p>
    <w:p w14:paraId="3E16FECF" w14:textId="77777777" w:rsidR="00EF16D0" w:rsidRDefault="00EF16D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F16D0" w14:paraId="7D9FB6FE" w14:textId="77777777" w:rsidTr="00EF1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33A0F9D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575A74B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F16D0" w14:paraId="177F2785" w14:textId="77777777" w:rsidTr="00EF16D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33C2ACD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642F67A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1F697D6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C2BCDB3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16D0" w14:paraId="518ECB78" w14:textId="77777777" w:rsidTr="00EF1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41BC47B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84D47C6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7C74D67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3F10D10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16D0" w14:paraId="1984E6AE" w14:textId="77777777" w:rsidTr="00EF16D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E209E52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466A6EC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11EA4BF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FA2F45A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F16D0" w14:paraId="45BA1F80" w14:textId="77777777" w:rsidTr="00EF1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A926DB7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E87CA69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A6D228B" w14:textId="77777777" w:rsidR="00EF16D0" w:rsidRDefault="00EF5F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7D306D7" w14:textId="77777777" w:rsidR="00EF16D0" w:rsidRDefault="00EF16D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0575096" w14:textId="77777777" w:rsidR="00EF16D0" w:rsidRDefault="00EF16D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D27E388" w14:textId="77777777" w:rsidR="00EF16D0" w:rsidRDefault="00EF5F4B">
      <w:pPr>
        <w:rPr>
          <w:rFonts w:ascii="Arial" w:eastAsia="Arial" w:hAnsi="Arial" w:cs="Arial"/>
        </w:rPr>
      </w:pPr>
      <w:r>
        <w:br w:type="page"/>
      </w:r>
    </w:p>
    <w:p w14:paraId="6E509A7E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2543C10F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3522043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70AC6C93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21CE331F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7E8BFF81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5BD5F07F" w14:textId="77777777" w:rsidR="00EF16D0" w:rsidRDefault="00EF16D0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978230F" w14:textId="77777777" w:rsidR="00EF16D0" w:rsidRDefault="00EF16D0">
      <w:pPr>
        <w:tabs>
          <w:tab w:val="left" w:pos="2257"/>
        </w:tabs>
        <w:spacing w:after="0" w:line="259" w:lineRule="auto"/>
      </w:pPr>
    </w:p>
    <w:p w14:paraId="50E5D801" w14:textId="77777777" w:rsidR="00EF16D0" w:rsidRDefault="00EF16D0">
      <w:pPr>
        <w:tabs>
          <w:tab w:val="left" w:pos="2257"/>
        </w:tabs>
        <w:spacing w:after="0" w:line="259" w:lineRule="auto"/>
      </w:pPr>
    </w:p>
    <w:p w14:paraId="1C9C8B3D" w14:textId="77777777" w:rsidR="00EF16D0" w:rsidRDefault="00EF16D0">
      <w:pPr>
        <w:tabs>
          <w:tab w:val="left" w:pos="2257"/>
        </w:tabs>
        <w:spacing w:after="0" w:line="259" w:lineRule="auto"/>
      </w:pPr>
    </w:p>
    <w:p w14:paraId="3C9653B7" w14:textId="77777777" w:rsidR="00EF16D0" w:rsidRDefault="00EF16D0">
      <w:pPr>
        <w:tabs>
          <w:tab w:val="left" w:pos="2257"/>
        </w:tabs>
        <w:spacing w:after="0" w:line="259" w:lineRule="auto"/>
      </w:pPr>
    </w:p>
    <w:p w14:paraId="6E1661EE" w14:textId="77777777" w:rsidR="00EF16D0" w:rsidRDefault="00EF16D0">
      <w:pPr>
        <w:tabs>
          <w:tab w:val="left" w:pos="2257"/>
        </w:tabs>
        <w:spacing w:after="0" w:line="259" w:lineRule="auto"/>
      </w:pPr>
    </w:p>
    <w:p w14:paraId="6BB7C81E" w14:textId="77777777" w:rsidR="00EF16D0" w:rsidRDefault="00EF16D0">
      <w:pPr>
        <w:tabs>
          <w:tab w:val="left" w:pos="2257"/>
        </w:tabs>
        <w:spacing w:after="0" w:line="259" w:lineRule="auto"/>
      </w:pPr>
    </w:p>
    <w:p w14:paraId="04850D08" w14:textId="77777777" w:rsidR="00EF16D0" w:rsidRDefault="00EF16D0">
      <w:pPr>
        <w:tabs>
          <w:tab w:val="left" w:pos="2257"/>
        </w:tabs>
        <w:spacing w:after="0" w:line="259" w:lineRule="auto"/>
      </w:pPr>
    </w:p>
    <w:p w14:paraId="7F518F32" w14:textId="77777777" w:rsidR="00EF16D0" w:rsidRDefault="00EF16D0">
      <w:pPr>
        <w:tabs>
          <w:tab w:val="left" w:pos="2257"/>
        </w:tabs>
        <w:spacing w:after="0" w:line="259" w:lineRule="auto"/>
      </w:pPr>
    </w:p>
    <w:p w14:paraId="76EF6034" w14:textId="77777777" w:rsidR="00EF16D0" w:rsidRDefault="00EF16D0">
      <w:pPr>
        <w:tabs>
          <w:tab w:val="left" w:pos="2257"/>
        </w:tabs>
        <w:spacing w:after="0" w:line="259" w:lineRule="auto"/>
      </w:pPr>
    </w:p>
    <w:p w14:paraId="584AB296" w14:textId="77777777" w:rsidR="00EF16D0" w:rsidRDefault="00EF16D0">
      <w:pPr>
        <w:tabs>
          <w:tab w:val="left" w:pos="2257"/>
        </w:tabs>
        <w:spacing w:after="0" w:line="259" w:lineRule="auto"/>
      </w:pPr>
    </w:p>
    <w:p w14:paraId="44B1FC88" w14:textId="77777777" w:rsidR="00EF16D0" w:rsidRDefault="00EF16D0">
      <w:pPr>
        <w:tabs>
          <w:tab w:val="left" w:pos="2257"/>
        </w:tabs>
        <w:spacing w:after="0" w:line="259" w:lineRule="auto"/>
      </w:pPr>
    </w:p>
    <w:p w14:paraId="7B31D7A7" w14:textId="77777777" w:rsidR="00EF16D0" w:rsidRDefault="00EF16D0">
      <w:pPr>
        <w:tabs>
          <w:tab w:val="left" w:pos="2257"/>
        </w:tabs>
        <w:spacing w:after="0" w:line="259" w:lineRule="auto"/>
      </w:pPr>
    </w:p>
    <w:p w14:paraId="422B113D" w14:textId="77777777" w:rsidR="00EF16D0" w:rsidRDefault="00EF16D0">
      <w:pPr>
        <w:tabs>
          <w:tab w:val="left" w:pos="2257"/>
        </w:tabs>
        <w:spacing w:after="0" w:line="259" w:lineRule="auto"/>
      </w:pPr>
    </w:p>
    <w:sectPr w:rsidR="00EF16D0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A90ED" w14:textId="77777777" w:rsidR="00000000" w:rsidRDefault="00EF5F4B">
      <w:pPr>
        <w:spacing w:after="0" w:line="240" w:lineRule="auto"/>
      </w:pPr>
      <w:r>
        <w:separator/>
      </w:r>
    </w:p>
  </w:endnote>
  <w:endnote w:type="continuationSeparator" w:id="0">
    <w:p w14:paraId="1BE0DAD2" w14:textId="77777777" w:rsidR="00000000" w:rsidRDefault="00EF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7AFB" w14:textId="77777777" w:rsidR="00EF16D0" w:rsidRDefault="00EF16D0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54BCF9E" w14:textId="77777777" w:rsidR="00EF16D0" w:rsidRDefault="00EF5F4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0868B179" w14:textId="77777777" w:rsidR="00EF16D0" w:rsidRDefault="00EF5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36D36F7" w14:textId="77777777" w:rsidR="00EF16D0" w:rsidRDefault="00EF5F4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0F9D5" w14:textId="77777777" w:rsidR="00000000" w:rsidRDefault="00EF5F4B">
      <w:pPr>
        <w:spacing w:after="0" w:line="240" w:lineRule="auto"/>
      </w:pPr>
      <w:r>
        <w:separator/>
      </w:r>
    </w:p>
  </w:footnote>
  <w:footnote w:type="continuationSeparator" w:id="0">
    <w:p w14:paraId="2EAEE698" w14:textId="77777777" w:rsidR="00000000" w:rsidRDefault="00EF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AA28" w14:textId="77777777" w:rsidR="00EF16D0" w:rsidRDefault="00EF5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A41816C" w14:textId="77777777" w:rsidR="00EF16D0" w:rsidRDefault="00EF5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826DF" w14:textId="77777777" w:rsidR="00EF16D0" w:rsidRDefault="00EF5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1823F0" w14:textId="77777777" w:rsidR="00EF16D0" w:rsidRDefault="00EF5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E5EC7"/>
    <w:multiLevelType w:val="multilevel"/>
    <w:tmpl w:val="724C582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B5C"/>
    <w:multiLevelType w:val="multilevel"/>
    <w:tmpl w:val="9DA08A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D09EA"/>
    <w:multiLevelType w:val="multilevel"/>
    <w:tmpl w:val="0542115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D0"/>
    <w:rsid w:val="00036086"/>
    <w:rsid w:val="005F080B"/>
    <w:rsid w:val="008850A2"/>
    <w:rsid w:val="00BE0CC1"/>
    <w:rsid w:val="00D47D44"/>
    <w:rsid w:val="00EF16D0"/>
    <w:rsid w:val="00E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774C"/>
  <w15:docId w15:val="{A657F2BC-C35A-4FC6-BF39-9D8EDF5B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IOGmGvg+ewVYpbdKzj1N8GPqCA==">AMUW2mVdN20ltPfiIYzlL+twKEakw6XM9lsGmx/LMUjVN6nSwNvK/wAN9KQbYO3/ZJyYpDl2O8by5LuwqAokXXpiWkJo0Ud6XkU778SJh2tRSsrBsJ8r8ykxQda5wytAs1ejhtx47po9G1pHpAXJ6WDgaYlNGNt88A==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0" ma:contentTypeDescription="Create a new document." ma:contentTypeScope="" ma:versionID="2a7cd1764fe0f489f0232dddf561de08">
  <xsd:schema xmlns:xsd="http://www.w3.org/2001/XMLSchema" xmlns:xs="http://www.w3.org/2001/XMLSchema" xmlns:p="http://schemas.microsoft.com/office/2006/metadata/properties" xmlns:ns2="6c32ae9e-2cfc-4715-a107-839e96415ba0" targetNamespace="http://schemas.microsoft.com/office/2006/metadata/properties" ma:root="true" ma:fieldsID="5ecb83cbca36e5eabd214c9e231e0356" ns2:_="">
    <xsd:import namespace="6c32ae9e-2cfc-4715-a107-839e96415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E613376-F3F3-4202-9B07-38DE4C16AFBE}"/>
</file>

<file path=customXml/itemProps3.xml><?xml version="1.0" encoding="utf-8"?>
<ds:datastoreItem xmlns:ds="http://schemas.openxmlformats.org/officeDocument/2006/customXml" ds:itemID="{042FB7E7-5D25-4ECF-ACA7-BC05870FE024}"/>
</file>

<file path=customXml/itemProps4.xml><?xml version="1.0" encoding="utf-8"?>
<ds:datastoreItem xmlns:ds="http://schemas.openxmlformats.org/officeDocument/2006/customXml" ds:itemID="{B2F4070B-AC6D-407A-89EE-F0D560FCF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Streatfield, Hannah C1 (NAVY FD-COMRCL-Snr Mngr 10)</cp:lastModifiedBy>
  <cp:revision>2</cp:revision>
  <dcterms:created xsi:type="dcterms:W3CDTF">2021-07-15T14:50:00Z</dcterms:created>
  <dcterms:modified xsi:type="dcterms:W3CDTF">2021-07-15T14:50:00Z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0x01010025FF934C08F6B74AB7B7D3A94B6DB89D</vt:lpwstr>
  </property>
</Properties>
</file>