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F566C" w:rsidR="00480057" w:rsidP="1BA16D1A" w:rsidRDefault="00797E3B" w14:paraId="63AECB68" w14:textId="57B8A466">
      <w:pPr>
        <w:pStyle w:val="Title"/>
        <w:rPr>
          <w:rFonts w:eastAsia="Arial" w:cs="Arial" w:cstheme="majorAscii"/>
          <w:color w:val="7F7F7F" w:themeColor="text1" w:themeTint="80"/>
        </w:rPr>
      </w:pPr>
      <w:r w:rsidRPr="1BA16D1A" w:rsidR="00797E3B">
        <w:rPr>
          <w:rFonts w:eastAsia="Arial" w:cs="Arial" w:cstheme="majorAscii"/>
          <w:color w:val="7F7F7F" w:themeColor="text1" w:themeTint="80" w:themeShade="FF"/>
        </w:rPr>
        <w:t>Request for quote for</w:t>
      </w:r>
      <w:r w:rsidRPr="1BA16D1A" w:rsidR="008E27FA">
        <w:rPr>
          <w:rFonts w:eastAsia="Arial" w:cs="Arial" w:cstheme="majorAscii"/>
          <w:color w:val="7F7F7F" w:themeColor="text1" w:themeTint="80" w:themeShade="FF"/>
        </w:rPr>
        <w:t>:</w:t>
      </w:r>
      <w:r w:rsidRPr="1BA16D1A" w:rsidR="00797E3B">
        <w:rPr>
          <w:rFonts w:eastAsia="Arial" w:cs="Arial" w:cstheme="majorAscii"/>
          <w:color w:val="7F7F7F" w:themeColor="text1" w:themeTint="80" w:themeShade="FF"/>
        </w:rPr>
        <w:t xml:space="preserve"> </w:t>
      </w:r>
      <w:r w:rsidRPr="1BA16D1A" w:rsidR="3B7604BD">
        <w:rPr>
          <w:rFonts w:eastAsia="Arial" w:cs="Arial" w:cstheme="majorAscii"/>
          <w:color w:val="7F7F7F" w:themeColor="text1" w:themeTint="80" w:themeShade="FF"/>
        </w:rPr>
        <w:t>HDC202410</w:t>
      </w:r>
    </w:p>
    <w:p w:rsidR="007D000A" w:rsidP="0F38337A" w:rsidRDefault="007D000A" w14:paraId="7D0406F5" w14:textId="77777777">
      <w:pPr>
        <w:pStyle w:val="Title"/>
        <w:rPr>
          <w:rFonts w:eastAsia="Arial" w:cstheme="majorHAnsi"/>
        </w:rPr>
      </w:pPr>
      <w:r>
        <w:rPr>
          <w:rFonts w:eastAsia="Arial" w:cstheme="majorHAnsi"/>
        </w:rPr>
        <w:t xml:space="preserve">Lot 1 </w:t>
      </w:r>
      <w:r w:rsidR="00360CC3">
        <w:rPr>
          <w:rFonts w:eastAsia="Arial" w:cstheme="majorHAnsi"/>
        </w:rPr>
        <w:t>Hart Countryside Services Visitor Survey</w:t>
      </w:r>
      <w:r w:rsidR="00AC78FF">
        <w:rPr>
          <w:rFonts w:eastAsia="Arial" w:cstheme="majorHAnsi"/>
        </w:rPr>
        <w:t>s</w:t>
      </w:r>
    </w:p>
    <w:p w:rsidRPr="00EF566C" w:rsidR="002F4A7A" w:rsidP="0F38337A" w:rsidRDefault="007D000A" w14:paraId="0C471FAD" w14:textId="5C49497C">
      <w:pPr>
        <w:pStyle w:val="Title"/>
        <w:rPr>
          <w:rFonts w:eastAsia="Arial" w:cstheme="majorHAnsi"/>
        </w:rPr>
      </w:pPr>
      <w:r>
        <w:rPr>
          <w:rFonts w:eastAsia="Arial" w:cstheme="majorHAnsi"/>
        </w:rPr>
        <w:t xml:space="preserve">Lot 2 Hart Countryside Services Accessibility Audit </w:t>
      </w:r>
      <w:r w:rsidR="00360CC3">
        <w:rPr>
          <w:rFonts w:eastAsia="Arial" w:cstheme="majorHAnsi"/>
        </w:rPr>
        <w:t xml:space="preserve"> </w:t>
      </w:r>
    </w:p>
    <w:p w:rsidRPr="00EF566C" w:rsidR="0019168F" w:rsidP="0F38337A" w:rsidRDefault="0019168F" w14:paraId="18F5C9B8" w14:textId="77777777">
      <w:pPr>
        <w:rPr>
          <w:rFonts w:eastAsia="Arial" w:asciiTheme="majorHAnsi" w:hAnsiTheme="majorHAnsi" w:cstheme="majorHAnsi"/>
        </w:rPr>
      </w:pPr>
    </w:p>
    <w:tbl>
      <w:tblPr>
        <w:tblStyle w:val="TableGrid"/>
        <w:tblW w:w="0" w:type="auto"/>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ayout w:type="fixed"/>
        <w:tblLook w:val="04A0" w:firstRow="1" w:lastRow="0" w:firstColumn="1" w:lastColumn="0" w:noHBand="0" w:noVBand="1"/>
      </w:tblPr>
      <w:tblGrid>
        <w:gridCol w:w="3823"/>
        <w:gridCol w:w="5351"/>
      </w:tblGrid>
      <w:tr w:rsidRPr="00EF566C" w:rsidR="0019168F" w:rsidTr="4DFC9443" w14:paraId="6450D57D" w14:textId="77777777">
        <w:trPr>
          <w:trHeight w:val="397"/>
        </w:trPr>
        <w:tc>
          <w:tcPr>
            <w:tcW w:w="3823" w:type="dxa"/>
            <w:vAlign w:val="center"/>
          </w:tcPr>
          <w:p w:rsidRPr="00EF566C" w:rsidR="0019168F" w:rsidP="0F38337A" w:rsidRDefault="008E27FA" w14:paraId="36C9F2F0" w14:textId="2ED27BAD">
            <w:pPr>
              <w:rPr>
                <w:rFonts w:eastAsia="Arial" w:asciiTheme="majorHAnsi" w:hAnsiTheme="majorHAnsi" w:cstheme="majorHAnsi"/>
              </w:rPr>
            </w:pPr>
            <w:r w:rsidRPr="00EF566C">
              <w:rPr>
                <w:rFonts w:eastAsia="Arial" w:asciiTheme="majorHAnsi" w:hAnsiTheme="majorHAnsi" w:cstheme="majorHAnsi"/>
              </w:rPr>
              <w:t>Date opportunity posted</w:t>
            </w:r>
          </w:p>
        </w:tc>
        <w:tc>
          <w:tcPr>
            <w:tcW w:w="5351" w:type="dxa"/>
            <w:vAlign w:val="center"/>
          </w:tcPr>
          <w:p w:rsidRPr="00EF566C" w:rsidR="0019168F" w:rsidP="1E62862F" w:rsidRDefault="4293601F" w14:paraId="7C79B63A" w14:textId="287F0BA9">
            <w:pPr>
              <w:rPr>
                <w:rFonts w:eastAsia="Arial" w:asciiTheme="majorHAnsi" w:hAnsiTheme="majorHAnsi" w:cstheme="majorBidi"/>
              </w:rPr>
            </w:pPr>
            <w:r w:rsidRPr="1E62862F">
              <w:rPr>
                <w:rFonts w:eastAsia="Arial" w:asciiTheme="majorHAnsi" w:hAnsiTheme="majorHAnsi" w:cstheme="majorBidi"/>
              </w:rPr>
              <w:t>11</w:t>
            </w:r>
            <w:r w:rsidRPr="1E62862F" w:rsidR="00AA0AF4">
              <w:rPr>
                <w:rFonts w:eastAsia="Arial" w:asciiTheme="majorHAnsi" w:hAnsiTheme="majorHAnsi" w:cstheme="majorBidi"/>
              </w:rPr>
              <w:t xml:space="preserve"> </w:t>
            </w:r>
            <w:r w:rsidRPr="1E62862F" w:rsidR="66EC7FC0">
              <w:rPr>
                <w:rFonts w:eastAsia="Arial" w:asciiTheme="majorHAnsi" w:hAnsiTheme="majorHAnsi" w:cstheme="majorBidi"/>
              </w:rPr>
              <w:t>June</w:t>
            </w:r>
            <w:r w:rsidRPr="1E62862F" w:rsidR="00A85180">
              <w:rPr>
                <w:rFonts w:eastAsia="Arial" w:asciiTheme="majorHAnsi" w:hAnsiTheme="majorHAnsi" w:cstheme="majorBidi"/>
              </w:rPr>
              <w:t xml:space="preserve"> </w:t>
            </w:r>
            <w:r w:rsidRPr="1E62862F" w:rsidR="00AA0AF4">
              <w:rPr>
                <w:rFonts w:eastAsia="Arial" w:asciiTheme="majorHAnsi" w:hAnsiTheme="majorHAnsi" w:cstheme="majorBidi"/>
              </w:rPr>
              <w:t>2024</w:t>
            </w:r>
            <w:r w:rsidRPr="1E62862F" w:rsidR="00A85180">
              <w:rPr>
                <w:rFonts w:eastAsia="Arial" w:asciiTheme="majorHAnsi" w:hAnsiTheme="majorHAnsi" w:cstheme="majorBidi"/>
              </w:rPr>
              <w:t xml:space="preserve"> </w:t>
            </w:r>
          </w:p>
        </w:tc>
      </w:tr>
      <w:tr w:rsidRPr="00EF566C" w:rsidR="0019168F" w:rsidTr="4DFC9443" w14:paraId="7AACCC93" w14:textId="77777777">
        <w:trPr>
          <w:trHeight w:val="397"/>
        </w:trPr>
        <w:tc>
          <w:tcPr>
            <w:tcW w:w="3823" w:type="dxa"/>
            <w:vAlign w:val="center"/>
          </w:tcPr>
          <w:p w:rsidRPr="00EF566C" w:rsidR="0019168F" w:rsidP="0F38337A" w:rsidRDefault="007E3548" w14:paraId="0C1B1785" w14:textId="3B7D4B17">
            <w:pPr>
              <w:rPr>
                <w:rFonts w:eastAsia="Arial" w:asciiTheme="majorHAnsi" w:hAnsiTheme="majorHAnsi" w:cstheme="majorHAnsi"/>
              </w:rPr>
            </w:pPr>
            <w:r w:rsidRPr="00EF566C">
              <w:rPr>
                <w:rFonts w:eastAsia="Arial" w:asciiTheme="majorHAnsi" w:hAnsiTheme="majorHAnsi" w:cstheme="majorHAnsi"/>
              </w:rPr>
              <w:t xml:space="preserve">Last date for </w:t>
            </w:r>
            <w:r w:rsidRPr="00EF566C" w:rsidR="00703654">
              <w:rPr>
                <w:rFonts w:eastAsia="Arial" w:asciiTheme="majorHAnsi" w:hAnsiTheme="majorHAnsi" w:cstheme="majorHAnsi"/>
              </w:rPr>
              <w:t>clarifications</w:t>
            </w:r>
          </w:p>
        </w:tc>
        <w:tc>
          <w:tcPr>
            <w:tcW w:w="5351" w:type="dxa"/>
            <w:vAlign w:val="center"/>
          </w:tcPr>
          <w:p w:rsidRPr="00EF566C" w:rsidR="0019168F" w:rsidP="44443842" w:rsidRDefault="66077882" w14:paraId="06620D81" w14:textId="70D5030B">
            <w:pPr>
              <w:rPr>
                <w:rFonts w:eastAsia="Arial" w:asciiTheme="majorHAnsi" w:hAnsiTheme="majorHAnsi" w:cstheme="majorBidi"/>
              </w:rPr>
            </w:pPr>
            <w:r w:rsidRPr="44443842">
              <w:rPr>
                <w:rFonts w:eastAsia="Arial" w:asciiTheme="majorHAnsi" w:hAnsiTheme="majorHAnsi" w:cstheme="majorBidi"/>
              </w:rPr>
              <w:t>01</w:t>
            </w:r>
            <w:r w:rsidRPr="44443842" w:rsidR="00A85180">
              <w:rPr>
                <w:rFonts w:eastAsia="Arial" w:asciiTheme="majorHAnsi" w:hAnsiTheme="majorHAnsi" w:cstheme="majorBidi"/>
              </w:rPr>
              <w:t xml:space="preserve"> </w:t>
            </w:r>
            <w:r w:rsidRPr="44443842" w:rsidR="5E80C9F4">
              <w:rPr>
                <w:rFonts w:eastAsia="Arial" w:asciiTheme="majorHAnsi" w:hAnsiTheme="majorHAnsi" w:cstheme="majorBidi"/>
              </w:rPr>
              <w:t>Ju</w:t>
            </w:r>
            <w:r w:rsidRPr="44443842" w:rsidR="7F1D2369">
              <w:rPr>
                <w:rFonts w:eastAsia="Arial" w:asciiTheme="majorHAnsi" w:hAnsiTheme="majorHAnsi" w:cstheme="majorBidi"/>
              </w:rPr>
              <w:t>ly</w:t>
            </w:r>
            <w:r w:rsidRPr="44443842" w:rsidR="5E80C9F4">
              <w:rPr>
                <w:rFonts w:eastAsia="Arial" w:asciiTheme="majorHAnsi" w:hAnsiTheme="majorHAnsi" w:cstheme="majorBidi"/>
              </w:rPr>
              <w:t xml:space="preserve"> </w:t>
            </w:r>
            <w:r w:rsidRPr="44443842" w:rsidR="0062553F">
              <w:rPr>
                <w:rFonts w:eastAsia="Arial" w:asciiTheme="majorHAnsi" w:hAnsiTheme="majorHAnsi" w:cstheme="majorBidi"/>
              </w:rPr>
              <w:t>2024</w:t>
            </w:r>
          </w:p>
        </w:tc>
      </w:tr>
      <w:tr w:rsidRPr="00EF566C" w:rsidR="0019168F" w:rsidTr="4DFC9443" w14:paraId="1004F8B8" w14:textId="77777777">
        <w:trPr>
          <w:trHeight w:val="397"/>
        </w:trPr>
        <w:tc>
          <w:tcPr>
            <w:tcW w:w="3823" w:type="dxa"/>
            <w:vAlign w:val="center"/>
          </w:tcPr>
          <w:p w:rsidRPr="00EF566C" w:rsidR="0019168F" w:rsidP="0F38337A" w:rsidRDefault="008E27FA" w14:paraId="523124E1" w14:textId="72EB37A5">
            <w:pPr>
              <w:rPr>
                <w:rFonts w:eastAsia="Arial" w:asciiTheme="majorHAnsi" w:hAnsiTheme="majorHAnsi" w:cstheme="majorHAnsi"/>
              </w:rPr>
            </w:pPr>
            <w:r w:rsidRPr="00EF566C">
              <w:rPr>
                <w:rFonts w:eastAsia="Arial" w:asciiTheme="majorHAnsi" w:hAnsiTheme="majorHAnsi" w:cstheme="majorHAnsi"/>
              </w:rPr>
              <w:t>Quotation return date</w:t>
            </w:r>
          </w:p>
        </w:tc>
        <w:tc>
          <w:tcPr>
            <w:tcW w:w="5351" w:type="dxa"/>
            <w:vAlign w:val="center"/>
          </w:tcPr>
          <w:p w:rsidRPr="00EF566C" w:rsidR="0019168F" w:rsidP="44443842" w:rsidRDefault="008E27FA" w14:paraId="4260A0C8" w14:textId="1EDEC626">
            <w:pPr>
              <w:rPr>
                <w:rFonts w:eastAsia="Arial" w:asciiTheme="majorHAnsi" w:hAnsiTheme="majorHAnsi" w:cstheme="majorBidi"/>
                <w:b/>
                <w:bCs/>
              </w:rPr>
            </w:pPr>
            <w:r w:rsidRPr="44443842">
              <w:rPr>
                <w:rFonts w:eastAsia="Arial" w:asciiTheme="majorHAnsi" w:hAnsiTheme="majorHAnsi" w:cstheme="majorBidi"/>
                <w:b/>
                <w:bCs/>
              </w:rPr>
              <w:t>12 noon</w:t>
            </w:r>
            <w:r w:rsidRPr="44443842" w:rsidR="005D62BB">
              <w:rPr>
                <w:rFonts w:eastAsia="Arial" w:asciiTheme="majorHAnsi" w:hAnsiTheme="majorHAnsi" w:cstheme="majorBidi"/>
                <w:b/>
                <w:bCs/>
              </w:rPr>
              <w:t>,</w:t>
            </w:r>
            <w:r w:rsidRPr="44443842">
              <w:rPr>
                <w:rFonts w:eastAsia="Arial" w:asciiTheme="majorHAnsi" w:hAnsiTheme="majorHAnsi" w:cstheme="majorBidi"/>
                <w:b/>
                <w:bCs/>
              </w:rPr>
              <w:t xml:space="preserve"> </w:t>
            </w:r>
            <w:r w:rsidRPr="44443842" w:rsidR="4931A078">
              <w:rPr>
                <w:rFonts w:eastAsia="Arial" w:asciiTheme="majorHAnsi" w:hAnsiTheme="majorHAnsi" w:cstheme="majorBidi"/>
                <w:b/>
                <w:bCs/>
              </w:rPr>
              <w:t>0</w:t>
            </w:r>
            <w:r w:rsidRPr="44443842" w:rsidR="1214CB2C">
              <w:rPr>
                <w:rFonts w:eastAsia="Arial" w:asciiTheme="majorHAnsi" w:hAnsiTheme="majorHAnsi" w:cstheme="majorBidi"/>
                <w:b/>
                <w:bCs/>
              </w:rPr>
              <w:t>8</w:t>
            </w:r>
            <w:r w:rsidRPr="44443842" w:rsidR="00A85180">
              <w:rPr>
                <w:rFonts w:eastAsia="Arial" w:asciiTheme="majorHAnsi" w:hAnsiTheme="majorHAnsi" w:cstheme="majorBidi"/>
                <w:b/>
                <w:bCs/>
              </w:rPr>
              <w:t xml:space="preserve"> </w:t>
            </w:r>
            <w:r w:rsidRPr="44443842" w:rsidR="4F8E070D">
              <w:rPr>
                <w:rFonts w:eastAsia="Arial" w:asciiTheme="majorHAnsi" w:hAnsiTheme="majorHAnsi" w:cstheme="majorBidi"/>
                <w:b/>
                <w:bCs/>
              </w:rPr>
              <w:t>Ju</w:t>
            </w:r>
            <w:r w:rsidRPr="44443842" w:rsidR="4C7294AC">
              <w:rPr>
                <w:rFonts w:eastAsia="Arial" w:asciiTheme="majorHAnsi" w:hAnsiTheme="majorHAnsi" w:cstheme="majorBidi"/>
                <w:b/>
                <w:bCs/>
              </w:rPr>
              <w:t>ly</w:t>
            </w:r>
            <w:r w:rsidRPr="44443842" w:rsidR="00A85180">
              <w:rPr>
                <w:rFonts w:eastAsia="Arial" w:asciiTheme="majorHAnsi" w:hAnsiTheme="majorHAnsi" w:cstheme="majorBidi"/>
                <w:b/>
                <w:bCs/>
              </w:rPr>
              <w:t xml:space="preserve"> </w:t>
            </w:r>
            <w:r w:rsidRPr="44443842" w:rsidR="00833452">
              <w:rPr>
                <w:rFonts w:eastAsia="Arial" w:asciiTheme="majorHAnsi" w:hAnsiTheme="majorHAnsi" w:cstheme="majorBidi"/>
                <w:b/>
                <w:bCs/>
              </w:rPr>
              <w:t>2024</w:t>
            </w:r>
            <w:r w:rsidRPr="44443842" w:rsidR="00A85180">
              <w:rPr>
                <w:rFonts w:eastAsia="Arial" w:asciiTheme="majorHAnsi" w:hAnsiTheme="majorHAnsi" w:cstheme="majorBidi"/>
                <w:b/>
                <w:bCs/>
              </w:rPr>
              <w:t xml:space="preserve"> </w:t>
            </w:r>
          </w:p>
        </w:tc>
      </w:tr>
      <w:tr w:rsidRPr="00EF566C" w:rsidR="0019168F" w:rsidTr="4DFC9443" w14:paraId="682430E8" w14:textId="77777777">
        <w:trPr>
          <w:trHeight w:val="397"/>
        </w:trPr>
        <w:tc>
          <w:tcPr>
            <w:tcW w:w="3823" w:type="dxa"/>
            <w:vAlign w:val="center"/>
          </w:tcPr>
          <w:p w:rsidRPr="00EF566C" w:rsidR="0019168F" w:rsidP="0F38337A" w:rsidRDefault="007744A7" w14:paraId="29C65914" w14:textId="21A97D2A">
            <w:pPr>
              <w:rPr>
                <w:rFonts w:eastAsia="Arial" w:asciiTheme="majorHAnsi" w:hAnsiTheme="majorHAnsi" w:cstheme="majorHAnsi"/>
              </w:rPr>
            </w:pPr>
            <w:r>
              <w:rPr>
                <w:rFonts w:eastAsia="Arial" w:asciiTheme="majorHAnsi" w:hAnsiTheme="majorHAnsi" w:cstheme="majorHAnsi"/>
              </w:rPr>
              <w:t>Estimated Contract Value</w:t>
            </w:r>
          </w:p>
        </w:tc>
        <w:tc>
          <w:tcPr>
            <w:tcW w:w="5351" w:type="dxa"/>
            <w:vAlign w:val="center"/>
          </w:tcPr>
          <w:p w:rsidRPr="00EF566C" w:rsidR="0019168F" w:rsidP="7CFB3206" w:rsidRDefault="231C2D0D" w14:paraId="39540A84" w14:textId="41399922">
            <w:pPr>
              <w:rPr>
                <w:rFonts w:eastAsia="Arial" w:asciiTheme="majorHAnsi" w:hAnsiTheme="majorHAnsi" w:cstheme="majorBidi"/>
              </w:rPr>
            </w:pPr>
            <w:r w:rsidRPr="4DFC9443">
              <w:rPr>
                <w:rFonts w:eastAsia="Arial" w:asciiTheme="majorHAnsi" w:hAnsiTheme="majorHAnsi" w:cstheme="majorBidi"/>
              </w:rPr>
              <w:t>No set figure</w:t>
            </w:r>
          </w:p>
        </w:tc>
      </w:tr>
      <w:tr w:rsidRPr="00EF566C" w:rsidR="0019168F" w:rsidTr="4DFC9443" w14:paraId="590B3377" w14:textId="77777777">
        <w:trPr>
          <w:trHeight w:val="397"/>
        </w:trPr>
        <w:tc>
          <w:tcPr>
            <w:tcW w:w="3823" w:type="dxa"/>
            <w:vAlign w:val="center"/>
          </w:tcPr>
          <w:p w:rsidRPr="00EF566C" w:rsidR="0019168F" w:rsidP="0F38337A" w:rsidRDefault="008E27FA" w14:paraId="4F753502" w14:textId="15491938">
            <w:pPr>
              <w:rPr>
                <w:rFonts w:eastAsia="Arial" w:asciiTheme="majorHAnsi" w:hAnsiTheme="majorHAnsi" w:cstheme="majorHAnsi"/>
              </w:rPr>
            </w:pPr>
            <w:r w:rsidRPr="00EF566C">
              <w:rPr>
                <w:rFonts w:eastAsia="Arial" w:asciiTheme="majorHAnsi" w:hAnsiTheme="majorHAnsi" w:cstheme="majorHAnsi"/>
              </w:rPr>
              <w:t>Quotation shall be returned to</w:t>
            </w:r>
          </w:p>
        </w:tc>
        <w:tc>
          <w:tcPr>
            <w:tcW w:w="5351" w:type="dxa"/>
            <w:vAlign w:val="center"/>
          </w:tcPr>
          <w:p w:rsidRPr="00EF566C" w:rsidR="0019168F" w:rsidP="0F38337A" w:rsidRDefault="00B02DB2" w14:paraId="5E7F69D0" w14:textId="2CE88550">
            <w:pPr>
              <w:rPr>
                <w:rFonts w:eastAsia="Arial" w:asciiTheme="majorHAnsi" w:hAnsiTheme="majorHAnsi" w:cstheme="majorHAnsi"/>
              </w:rPr>
            </w:pPr>
            <w:hyperlink r:id="rId11">
              <w:r w:rsidRPr="00EF566C" w:rsidR="008E27FA">
                <w:rPr>
                  <w:rStyle w:val="Hyperlink"/>
                  <w:rFonts w:eastAsia="Arial" w:asciiTheme="majorHAnsi" w:hAnsiTheme="majorHAnsi" w:cstheme="majorHAnsi"/>
                </w:rPr>
                <w:t>procurement@hart.gov.uk</w:t>
              </w:r>
            </w:hyperlink>
          </w:p>
        </w:tc>
      </w:tr>
      <w:tr w:rsidRPr="00EF566C" w:rsidR="0019168F" w:rsidTr="4DFC9443" w14:paraId="227C7026" w14:textId="77777777">
        <w:trPr>
          <w:trHeight w:val="397"/>
        </w:trPr>
        <w:tc>
          <w:tcPr>
            <w:tcW w:w="3823" w:type="dxa"/>
            <w:vAlign w:val="center"/>
          </w:tcPr>
          <w:p w:rsidRPr="00EF566C" w:rsidR="0019168F" w:rsidP="0F38337A" w:rsidRDefault="008E27FA" w14:paraId="1DC25372" w14:textId="7AD2EB6D">
            <w:pPr>
              <w:rPr>
                <w:rFonts w:eastAsia="Arial" w:asciiTheme="majorHAnsi" w:hAnsiTheme="majorHAnsi" w:cstheme="majorHAnsi"/>
              </w:rPr>
            </w:pPr>
            <w:r w:rsidRPr="00EF566C">
              <w:rPr>
                <w:rFonts w:eastAsia="Arial" w:asciiTheme="majorHAnsi" w:hAnsiTheme="majorHAnsi" w:cstheme="majorHAnsi"/>
              </w:rPr>
              <w:t>With the subject line</w:t>
            </w:r>
          </w:p>
        </w:tc>
        <w:tc>
          <w:tcPr>
            <w:tcW w:w="5351" w:type="dxa"/>
            <w:vAlign w:val="center"/>
          </w:tcPr>
          <w:p w:rsidRPr="00EF566C" w:rsidR="0019168F" w:rsidP="0F38337A" w:rsidRDefault="008E27FA" w14:paraId="4307EF84" w14:textId="1CF81C71">
            <w:pPr>
              <w:rPr>
                <w:rFonts w:eastAsia="Arial" w:asciiTheme="majorHAnsi" w:hAnsiTheme="majorHAnsi" w:cstheme="majorHAnsi"/>
              </w:rPr>
            </w:pPr>
            <w:r w:rsidRPr="00EF566C">
              <w:rPr>
                <w:rFonts w:eastAsia="Arial" w:asciiTheme="majorHAnsi" w:hAnsiTheme="majorHAnsi" w:cstheme="majorHAnsi"/>
              </w:rPr>
              <w:t xml:space="preserve">Quotation for </w:t>
            </w:r>
            <w:r w:rsidR="00C265AF">
              <w:rPr>
                <w:rFonts w:eastAsia="Arial" w:asciiTheme="majorHAnsi" w:hAnsiTheme="majorHAnsi" w:cstheme="majorHAnsi"/>
              </w:rPr>
              <w:t>Hart Countryside Services Visitor Survey</w:t>
            </w:r>
            <w:r w:rsidR="00AC78FF">
              <w:rPr>
                <w:rFonts w:eastAsia="Arial" w:asciiTheme="majorHAnsi" w:hAnsiTheme="majorHAnsi" w:cstheme="majorHAnsi"/>
              </w:rPr>
              <w:t>s</w:t>
            </w:r>
            <w:r w:rsidRPr="00EF566C">
              <w:rPr>
                <w:rFonts w:eastAsia="Arial" w:asciiTheme="majorHAnsi" w:hAnsiTheme="majorHAnsi" w:cstheme="majorHAnsi"/>
              </w:rPr>
              <w:t xml:space="preserve"> - 20</w:t>
            </w:r>
            <w:r w:rsidRPr="00EF566C" w:rsidR="14106A42">
              <w:rPr>
                <w:rFonts w:eastAsia="Arial" w:asciiTheme="majorHAnsi" w:hAnsiTheme="majorHAnsi" w:cstheme="majorHAnsi"/>
              </w:rPr>
              <w:t>2</w:t>
            </w:r>
            <w:r w:rsidR="00C265AF">
              <w:rPr>
                <w:rFonts w:eastAsia="Arial" w:asciiTheme="majorHAnsi" w:hAnsiTheme="majorHAnsi" w:cstheme="majorHAnsi"/>
              </w:rPr>
              <w:t>4</w:t>
            </w:r>
          </w:p>
        </w:tc>
      </w:tr>
      <w:tr w:rsidRPr="00EF566C" w:rsidR="0019168F" w:rsidTr="4DFC9443" w14:paraId="38AFAEFF" w14:textId="77777777">
        <w:trPr>
          <w:trHeight w:val="397"/>
        </w:trPr>
        <w:tc>
          <w:tcPr>
            <w:tcW w:w="3823" w:type="dxa"/>
            <w:vAlign w:val="center"/>
          </w:tcPr>
          <w:p w:rsidRPr="00EF566C" w:rsidR="0019168F" w:rsidP="0F38337A" w:rsidRDefault="008E27FA" w14:paraId="1AE72970" w14:textId="7366848B">
            <w:pPr>
              <w:rPr>
                <w:rFonts w:eastAsia="Arial" w:asciiTheme="majorHAnsi" w:hAnsiTheme="majorHAnsi" w:cstheme="majorHAnsi"/>
              </w:rPr>
            </w:pPr>
            <w:r w:rsidRPr="00EF566C">
              <w:rPr>
                <w:rFonts w:eastAsia="Arial" w:asciiTheme="majorHAnsi" w:hAnsiTheme="majorHAnsi" w:cstheme="majorHAnsi"/>
              </w:rPr>
              <w:t>Contact in case of queries</w:t>
            </w:r>
          </w:p>
        </w:tc>
        <w:tc>
          <w:tcPr>
            <w:tcW w:w="5351" w:type="dxa"/>
            <w:vAlign w:val="center"/>
          </w:tcPr>
          <w:p w:rsidRPr="00EF566C" w:rsidR="0019168F" w:rsidP="007744A7" w:rsidRDefault="00160255" w14:paraId="312D7A0A" w14:textId="043110EF">
            <w:pPr>
              <w:widowControl w:val="0"/>
              <w:spacing w:line="276" w:lineRule="auto"/>
              <w:ind w:left="3600" w:hanging="3600"/>
              <w:rPr>
                <w:rFonts w:eastAsia="Arial" w:asciiTheme="majorHAnsi" w:hAnsiTheme="majorHAnsi" w:cstheme="majorHAnsi"/>
              </w:rPr>
            </w:pPr>
            <w:r>
              <w:rPr>
                <w:rStyle w:val="Hyperlink"/>
                <w:rFonts w:eastAsia="Arial" w:asciiTheme="majorHAnsi" w:hAnsiTheme="majorHAnsi" w:cstheme="majorHAnsi"/>
                <w:color w:val="auto"/>
                <w:u w:val="none"/>
              </w:rPr>
              <w:t>Katy.sherman</w:t>
            </w:r>
            <w:r w:rsidRPr="00EF566C" w:rsidR="007E3548">
              <w:rPr>
                <w:rStyle w:val="Hyperlink"/>
                <w:rFonts w:eastAsia="Arial" w:asciiTheme="majorHAnsi" w:hAnsiTheme="majorHAnsi" w:cstheme="majorHAnsi"/>
                <w:color w:val="auto"/>
                <w:u w:val="none"/>
              </w:rPr>
              <w:t>@hart.gov.uk</w:t>
            </w:r>
          </w:p>
        </w:tc>
      </w:tr>
    </w:tbl>
    <w:p w:rsidRPr="00EF566C" w:rsidR="00661D4B" w:rsidP="0F38337A" w:rsidRDefault="00661D4B" w14:paraId="68D3C42E" w14:textId="77777777">
      <w:pPr>
        <w:pStyle w:val="BodyText"/>
        <w:tabs>
          <w:tab w:val="left" w:pos="1134"/>
        </w:tabs>
        <w:spacing w:before="0" w:line="240" w:lineRule="auto"/>
        <w:ind w:left="0"/>
        <w:rPr>
          <w:rFonts w:eastAsia="Arial" w:asciiTheme="majorHAnsi" w:hAnsiTheme="majorHAnsi" w:cstheme="majorHAnsi"/>
          <w:b/>
          <w:bCs/>
          <w:sz w:val="28"/>
          <w:szCs w:val="28"/>
          <w:u w:val="single"/>
        </w:rPr>
      </w:pPr>
    </w:p>
    <w:p w:rsidRPr="00EF566C" w:rsidR="0004518E" w:rsidP="0F38337A" w:rsidRDefault="0004518E" w14:paraId="4765BFBD" w14:textId="77777777">
      <w:pPr>
        <w:pStyle w:val="BodyText"/>
        <w:tabs>
          <w:tab w:val="left" w:pos="1134"/>
        </w:tabs>
        <w:spacing w:before="0" w:line="240" w:lineRule="auto"/>
        <w:ind w:left="0"/>
        <w:rPr>
          <w:rFonts w:eastAsia="Arial" w:asciiTheme="majorHAnsi" w:hAnsiTheme="majorHAnsi" w:cstheme="majorHAnsi"/>
          <w:b/>
          <w:bCs/>
          <w:sz w:val="28"/>
          <w:szCs w:val="28"/>
          <w:u w:val="single"/>
        </w:rPr>
      </w:pPr>
    </w:p>
    <w:p w:rsidRPr="00EF566C" w:rsidR="00A56B22" w:rsidP="0F38337A" w:rsidRDefault="00A56B22" w14:paraId="2F93ED24" w14:textId="77777777">
      <w:pPr>
        <w:pStyle w:val="BodyText"/>
        <w:tabs>
          <w:tab w:val="left" w:pos="1134"/>
        </w:tabs>
        <w:spacing w:before="0" w:line="240" w:lineRule="auto"/>
        <w:ind w:left="0"/>
        <w:rPr>
          <w:rFonts w:eastAsia="Arial" w:asciiTheme="majorHAnsi" w:hAnsiTheme="majorHAnsi" w:cstheme="majorHAnsi"/>
          <w:b/>
          <w:bCs/>
          <w:sz w:val="28"/>
          <w:szCs w:val="28"/>
          <w:u w:val="single"/>
        </w:rPr>
      </w:pPr>
    </w:p>
    <w:p w:rsidRPr="00EF566C" w:rsidR="007E4A31" w:rsidP="0F38337A" w:rsidRDefault="00A75FC0" w14:paraId="59BFD859" w14:textId="1E3985EC">
      <w:pPr>
        <w:pStyle w:val="Heading1"/>
        <w:numPr>
          <w:ilvl w:val="0"/>
          <w:numId w:val="7"/>
        </w:numPr>
        <w:ind w:left="794" w:hanging="794"/>
        <w:rPr>
          <w:rFonts w:eastAsia="Arial" w:asciiTheme="majorHAnsi" w:hAnsiTheme="majorHAnsi" w:cstheme="majorHAnsi"/>
        </w:rPr>
      </w:pPr>
      <w:bookmarkStart w:name="_Toc22814573" w:id="0"/>
      <w:r w:rsidRPr="00EF566C">
        <w:rPr>
          <w:rFonts w:eastAsia="Arial" w:asciiTheme="majorHAnsi" w:hAnsiTheme="majorHAnsi" w:cstheme="majorHAnsi"/>
        </w:rPr>
        <w:t>In</w:t>
      </w:r>
      <w:r w:rsidRPr="00EF566C" w:rsidR="007E4A31">
        <w:rPr>
          <w:rFonts w:eastAsia="Arial" w:asciiTheme="majorHAnsi" w:hAnsiTheme="majorHAnsi" w:cstheme="majorHAnsi"/>
        </w:rPr>
        <w:t>troduction</w:t>
      </w:r>
      <w:bookmarkEnd w:id="0"/>
    </w:p>
    <w:p w:rsidR="008E27FA" w:rsidP="0F38337A" w:rsidRDefault="00A56B22" w14:paraId="1FD36F1A" w14:textId="4C177D8D">
      <w:pPr>
        <w:pStyle w:val="ListParagraph"/>
        <w:numPr>
          <w:ilvl w:val="1"/>
          <w:numId w:val="7"/>
        </w:numPr>
        <w:rPr>
          <w:rFonts w:eastAsia="Arial" w:asciiTheme="majorHAnsi" w:hAnsiTheme="majorHAnsi" w:cstheme="majorHAnsi"/>
        </w:rPr>
      </w:pPr>
      <w:r w:rsidRPr="00EF566C">
        <w:rPr>
          <w:rFonts w:eastAsia="Arial" w:asciiTheme="majorHAnsi" w:hAnsiTheme="majorHAnsi" w:cstheme="majorHAnsi"/>
        </w:rPr>
        <w:t>The Council invites</w:t>
      </w:r>
      <w:r w:rsidRPr="00EF566C" w:rsidR="0017718E">
        <w:rPr>
          <w:rFonts w:eastAsia="Arial" w:asciiTheme="majorHAnsi" w:hAnsiTheme="majorHAnsi" w:cstheme="majorHAnsi"/>
        </w:rPr>
        <w:t xml:space="preserve"> quot</w:t>
      </w:r>
      <w:r w:rsidRPr="00EF566C">
        <w:rPr>
          <w:rFonts w:eastAsia="Arial" w:asciiTheme="majorHAnsi" w:hAnsiTheme="majorHAnsi" w:cstheme="majorHAnsi"/>
        </w:rPr>
        <w:t>ations</w:t>
      </w:r>
      <w:r w:rsidRPr="00EF566C" w:rsidR="0017718E">
        <w:rPr>
          <w:rFonts w:eastAsia="Arial" w:asciiTheme="majorHAnsi" w:hAnsiTheme="majorHAnsi" w:cstheme="majorHAnsi"/>
        </w:rPr>
        <w:t xml:space="preserve"> for </w:t>
      </w:r>
      <w:r w:rsidRPr="00EF566C" w:rsidR="002B68D8">
        <w:rPr>
          <w:rFonts w:eastAsia="Arial" w:asciiTheme="majorHAnsi" w:hAnsiTheme="majorHAnsi" w:cstheme="majorHAnsi"/>
        </w:rPr>
        <w:t>this opportunity</w:t>
      </w:r>
      <w:r w:rsidRPr="00EF566C" w:rsidR="0017718E">
        <w:rPr>
          <w:rFonts w:eastAsia="Arial" w:asciiTheme="majorHAnsi" w:hAnsiTheme="majorHAnsi" w:cstheme="majorHAnsi"/>
        </w:rPr>
        <w:t xml:space="preserve"> in accordance with the terms and requirements of this document and any Schedules </w:t>
      </w:r>
      <w:r w:rsidRPr="00EF566C" w:rsidR="008D7D40">
        <w:rPr>
          <w:rFonts w:eastAsia="Arial" w:asciiTheme="majorHAnsi" w:hAnsiTheme="majorHAnsi" w:cstheme="majorHAnsi"/>
        </w:rPr>
        <w:t>a</w:t>
      </w:r>
      <w:r w:rsidRPr="00EF566C" w:rsidR="0017718E">
        <w:rPr>
          <w:rFonts w:eastAsia="Arial" w:asciiTheme="majorHAnsi" w:hAnsiTheme="majorHAnsi" w:cstheme="majorHAnsi"/>
        </w:rPr>
        <w:t>ttached.</w:t>
      </w:r>
    </w:p>
    <w:p w:rsidR="00367CD6" w:rsidP="4F952BE0" w:rsidRDefault="00667993" w14:paraId="3F64436B" w14:textId="028BBA19">
      <w:pPr>
        <w:pStyle w:val="paragraph"/>
        <w:spacing w:before="0" w:beforeAutospacing="0" w:after="0" w:afterAutospacing="0"/>
        <w:ind w:left="794"/>
        <w:textAlignment w:val="baseline"/>
        <w:rPr>
          <w:rFonts w:ascii="Arial" w:hAnsi="Arial" w:cs="Arial"/>
        </w:rPr>
      </w:pPr>
      <w:r w:rsidRPr="4F952BE0">
        <w:rPr>
          <w:rFonts w:eastAsia="Arial" w:asciiTheme="majorHAnsi" w:hAnsiTheme="majorHAnsi" w:cstheme="majorBidi"/>
        </w:rPr>
        <w:t>Hart</w:t>
      </w:r>
      <w:r w:rsidRPr="4F952BE0" w:rsidR="00C265AF">
        <w:rPr>
          <w:rFonts w:eastAsia="Arial" w:asciiTheme="majorHAnsi" w:hAnsiTheme="majorHAnsi" w:cstheme="majorBidi"/>
        </w:rPr>
        <w:t>’</w:t>
      </w:r>
      <w:r w:rsidRPr="4F952BE0">
        <w:rPr>
          <w:rFonts w:eastAsia="Arial" w:asciiTheme="majorHAnsi" w:hAnsiTheme="majorHAnsi" w:cstheme="majorBidi"/>
        </w:rPr>
        <w:t>s countrys</w:t>
      </w:r>
      <w:r w:rsidRPr="4F952BE0">
        <w:rPr>
          <w:rStyle w:val="eop"/>
          <w:rFonts w:cs="Arial" w:asciiTheme="minorHAnsi" w:hAnsiTheme="minorHAnsi"/>
        </w:rPr>
        <w:t xml:space="preserve">ide service </w:t>
      </w:r>
      <w:r w:rsidRPr="4F952BE0" w:rsidR="00C265AF">
        <w:rPr>
          <w:rStyle w:val="eop"/>
          <w:rFonts w:cs="Arial" w:asciiTheme="minorHAnsi" w:hAnsiTheme="minorHAnsi"/>
        </w:rPr>
        <w:t>manages</w:t>
      </w:r>
      <w:r w:rsidRPr="4F952BE0">
        <w:rPr>
          <w:rStyle w:val="eop"/>
          <w:rFonts w:cs="Arial" w:asciiTheme="minorHAnsi" w:hAnsiTheme="minorHAnsi"/>
        </w:rPr>
        <w:t xml:space="preserve"> 17 sites across Hart District</w:t>
      </w:r>
      <w:r w:rsidRPr="4F952BE0" w:rsidR="00ED0894">
        <w:rPr>
          <w:rStyle w:val="eop"/>
          <w:rFonts w:cs="Arial" w:asciiTheme="minorHAnsi" w:hAnsiTheme="minorHAnsi"/>
        </w:rPr>
        <w:t xml:space="preserve"> in North Hampshire. </w:t>
      </w:r>
      <w:r w:rsidRPr="4F952BE0" w:rsidR="00E72AB6">
        <w:rPr>
          <w:rStyle w:val="eop"/>
          <w:rFonts w:cs="Arial" w:asciiTheme="minorHAnsi" w:hAnsiTheme="minorHAnsi"/>
        </w:rPr>
        <w:t>Most of</w:t>
      </w:r>
      <w:r w:rsidRPr="4F952BE0" w:rsidR="00ED0894">
        <w:rPr>
          <w:rStyle w:val="eop"/>
          <w:rFonts w:cs="Arial" w:asciiTheme="minorHAnsi" w:hAnsiTheme="minorHAnsi"/>
        </w:rPr>
        <w:t xml:space="preserve"> these sites hold international, national, or regional designations on account of their wildlife interest. We are committed to creating </w:t>
      </w:r>
      <w:r w:rsidRPr="4F952BE0" w:rsidR="00CB7621">
        <w:rPr>
          <w:rStyle w:val="eop"/>
          <w:rFonts w:cs="Arial" w:asciiTheme="minorHAnsi" w:hAnsiTheme="minorHAnsi"/>
        </w:rPr>
        <w:t>an</w:t>
      </w:r>
      <w:r w:rsidRPr="4F952BE0" w:rsidR="00ED0894">
        <w:rPr>
          <w:rStyle w:val="eop"/>
          <w:rFonts w:cs="Arial" w:asciiTheme="minorHAnsi" w:hAnsiTheme="minorHAnsi"/>
        </w:rPr>
        <w:t xml:space="preserve"> environment for everyone to improve health and wellbein</w:t>
      </w:r>
      <w:r w:rsidR="00ED0894">
        <w:rPr>
          <w:rStyle w:val="normaltextrun"/>
          <w:rFonts w:ascii="Arial" w:hAnsi="Arial" w:cs="Arial"/>
          <w:color w:val="000000"/>
          <w:shd w:val="clear" w:color="auto" w:fill="FFFFFF"/>
        </w:rPr>
        <w:t>g</w:t>
      </w:r>
      <w:r w:rsidR="00D2407D">
        <w:rPr>
          <w:rStyle w:val="normaltextrun"/>
          <w:rFonts w:ascii="Arial" w:hAnsi="Arial" w:cs="Arial"/>
          <w:color w:val="000000"/>
          <w:shd w:val="clear" w:color="auto" w:fill="FFFFFF"/>
        </w:rPr>
        <w:t>.</w:t>
      </w:r>
      <w:r w:rsidR="00367CD6">
        <w:rPr>
          <w:rStyle w:val="normaltextrun"/>
          <w:rFonts w:ascii="Arial" w:hAnsi="Arial" w:cs="Arial"/>
          <w:color w:val="000000"/>
          <w:shd w:val="clear" w:color="auto" w:fill="FFFFFF"/>
        </w:rPr>
        <w:t xml:space="preserve"> </w:t>
      </w:r>
      <w:r w:rsidR="00367CD6">
        <w:rPr>
          <w:rStyle w:val="normaltextrun"/>
          <w:rFonts w:ascii="Arial" w:hAnsi="Arial" w:cs="Arial"/>
        </w:rPr>
        <w:t xml:space="preserve">Hart District Council owned greenspaces are worth approximately £9.2 million gross per year, reflecting the significant benefits they deliver to Hart </w:t>
      </w:r>
      <w:r w:rsidR="00E72AB6">
        <w:rPr>
          <w:rStyle w:val="normaltextrun"/>
          <w:rFonts w:ascii="Arial" w:hAnsi="Arial" w:cs="Arial"/>
        </w:rPr>
        <w:t>communities.</w:t>
      </w:r>
      <w:r w:rsidR="00367CD6">
        <w:rPr>
          <w:rStyle w:val="eop"/>
          <w:rFonts w:ascii="Arial" w:hAnsi="Arial" w:cs="Arial"/>
        </w:rPr>
        <w:t> </w:t>
      </w:r>
    </w:p>
    <w:p w:rsidR="00367CD6" w:rsidP="00367CD6" w:rsidRDefault="00367CD6" w14:paraId="7AF40E37" w14:textId="77777777">
      <w:pPr>
        <w:pStyle w:val="paragraph"/>
        <w:spacing w:before="0" w:beforeAutospacing="0" w:after="0" w:afterAutospacing="0"/>
        <w:textAlignment w:val="baseline"/>
        <w:rPr>
          <w:rStyle w:val="normaltextrun"/>
          <w:rFonts w:ascii="Arial" w:hAnsi="Arial" w:cs="Arial"/>
        </w:rPr>
      </w:pPr>
    </w:p>
    <w:p w:rsidR="00367CD6" w:rsidP="0ED52C2C" w:rsidRDefault="00367CD6" w14:paraId="047B36A4" w14:textId="636487B3">
      <w:pPr>
        <w:pStyle w:val="paragraph"/>
        <w:spacing w:before="0" w:beforeAutospacing="0" w:after="0" w:afterAutospacing="0"/>
        <w:ind w:left="794"/>
        <w:textAlignment w:val="baseline"/>
        <w:rPr>
          <w:rFonts w:ascii="Arial" w:hAnsi="Arial" w:cs="Arial"/>
        </w:rPr>
      </w:pPr>
      <w:r w:rsidRPr="0ED52C2C">
        <w:rPr>
          <w:rStyle w:val="normaltextrun"/>
          <w:rFonts w:ascii="Arial" w:hAnsi="Arial" w:cs="Arial"/>
        </w:rPr>
        <w:t xml:space="preserve">Total health benefits approximate to £7.6million per year this includes improvement to mental health &amp; wellbeing &amp; increases in quality of life from physical </w:t>
      </w:r>
      <w:r w:rsidRPr="0ED52C2C" w:rsidR="00E72AB6">
        <w:rPr>
          <w:rStyle w:val="normaltextrun"/>
          <w:rFonts w:ascii="Arial" w:hAnsi="Arial" w:cs="Arial"/>
        </w:rPr>
        <w:t>activity.</w:t>
      </w:r>
      <w:r w:rsidRPr="0ED52C2C">
        <w:rPr>
          <w:rStyle w:val="eop"/>
          <w:rFonts w:ascii="Arial" w:hAnsi="Arial" w:cs="Arial"/>
        </w:rPr>
        <w:t> </w:t>
      </w:r>
      <w:r w:rsidRPr="0ED52C2C" w:rsidR="00165B81">
        <w:rPr>
          <w:rStyle w:val="eop"/>
          <w:rFonts w:ascii="Arial" w:hAnsi="Arial" w:cs="Arial"/>
        </w:rPr>
        <w:t xml:space="preserve">We want to learn more about how residents are using these spaces now and what we can do to improve these sites </w:t>
      </w:r>
      <w:r w:rsidRPr="0ED52C2C" w:rsidR="00AF118F">
        <w:rPr>
          <w:rStyle w:val="eop"/>
          <w:rFonts w:ascii="Arial" w:hAnsi="Arial" w:cs="Arial"/>
        </w:rPr>
        <w:t xml:space="preserve">for our </w:t>
      </w:r>
      <w:r w:rsidRPr="0ED52C2C" w:rsidR="35837AA6">
        <w:rPr>
          <w:rStyle w:val="eop"/>
          <w:rFonts w:ascii="Arial" w:hAnsi="Arial" w:cs="Arial"/>
        </w:rPr>
        <w:t>communities,</w:t>
      </w:r>
      <w:r w:rsidRPr="0ED52C2C" w:rsidR="00AF118F">
        <w:rPr>
          <w:rStyle w:val="eop"/>
          <w:rFonts w:ascii="Arial" w:hAnsi="Arial" w:cs="Arial"/>
        </w:rPr>
        <w:t xml:space="preserve"> so they provide maximum benefit. </w:t>
      </w:r>
    </w:p>
    <w:p w:rsidRPr="000474C5" w:rsidR="00667993" w:rsidP="000474C5" w:rsidRDefault="00667993" w14:paraId="12F84710" w14:textId="7833EED7">
      <w:pPr>
        <w:rPr>
          <w:rFonts w:eastAsia="Arial" w:asciiTheme="majorHAnsi" w:hAnsiTheme="majorHAnsi" w:cstheme="majorHAnsi"/>
        </w:rPr>
      </w:pPr>
    </w:p>
    <w:p w:rsidRPr="00EF566C" w:rsidR="0056538B" w:rsidP="0F38337A" w:rsidRDefault="00364C27" w14:paraId="32ECDEEF" w14:textId="6887A830">
      <w:pPr>
        <w:pStyle w:val="ListParagraph"/>
        <w:numPr>
          <w:ilvl w:val="1"/>
          <w:numId w:val="7"/>
        </w:numPr>
        <w:rPr>
          <w:rFonts w:eastAsia="Arial" w:asciiTheme="majorHAnsi" w:hAnsiTheme="majorHAnsi" w:cstheme="majorHAnsi"/>
        </w:rPr>
      </w:pPr>
      <w:r w:rsidRPr="00EF566C">
        <w:rPr>
          <w:rFonts w:eastAsia="Arial" w:asciiTheme="majorHAnsi" w:hAnsiTheme="majorHAnsi" w:cstheme="majorHAnsi"/>
        </w:rPr>
        <w:t>Document contents</w:t>
      </w:r>
      <w:r w:rsidRPr="00EF566C" w:rsidR="00C05484">
        <w:rPr>
          <w:rFonts w:eastAsia="Arial" w:asciiTheme="majorHAnsi" w:hAnsiTheme="majorHAnsi" w:cstheme="majorHAnsi"/>
        </w:rPr>
        <w:t>:</w:t>
      </w:r>
    </w:p>
    <w:tbl>
      <w:tblPr>
        <w:tblStyle w:val="TableGrid"/>
        <w:tblW w:w="0" w:type="auto"/>
        <w:tblInd w:w="8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333"/>
      </w:tblGrid>
      <w:tr w:rsidRPr="00EF566C" w:rsidR="00364C27" w:rsidTr="0F38337A" w14:paraId="4A326007" w14:textId="77777777">
        <w:tc>
          <w:tcPr>
            <w:tcW w:w="8333" w:type="dxa"/>
          </w:tcPr>
          <w:sdt>
            <w:sdtPr>
              <w:rPr>
                <w:rFonts w:asciiTheme="majorHAnsi" w:hAnsiTheme="majorHAnsi" w:cstheme="majorHAnsi"/>
              </w:rPr>
              <w:id w:val="-246575151"/>
              <w:docPartObj>
                <w:docPartGallery w:val="Table of Contents"/>
                <w:docPartUnique/>
              </w:docPartObj>
            </w:sdtPr>
            <w:sdtEndPr>
              <w:rPr>
                <w:noProof/>
              </w:rPr>
            </w:sdtEndPr>
            <w:sdtContent>
              <w:p w:rsidRPr="00EF566C" w:rsidR="00364C27" w:rsidP="0F38337A" w:rsidRDefault="00364C27" w14:paraId="13040067" w14:textId="77777777">
                <w:pPr>
                  <w:pStyle w:val="TOC1"/>
                  <w:rPr>
                    <w:rFonts w:eastAsia="Arial" w:asciiTheme="majorHAnsi" w:hAnsiTheme="majorHAnsi" w:cstheme="majorHAnsi"/>
                    <w:sz w:val="2"/>
                    <w:szCs w:val="2"/>
                  </w:rPr>
                </w:pPr>
              </w:p>
              <w:p w:rsidRPr="00EF566C" w:rsidR="001C2D0C" w:rsidP="0F38337A" w:rsidRDefault="00364C27" w14:paraId="59962C6E" w14:textId="77777777">
                <w:pPr>
                  <w:pStyle w:val="TOC1"/>
                  <w:rPr>
                    <w:rFonts w:eastAsia="Arial" w:asciiTheme="majorHAnsi" w:hAnsiTheme="majorHAnsi" w:cstheme="majorHAnsi"/>
                    <w:noProof/>
                    <w:sz w:val="22"/>
                    <w:szCs w:val="22"/>
                    <w:lang w:eastAsia="en-GB"/>
                  </w:rPr>
                </w:pPr>
                <w:r w:rsidRPr="00EF566C">
                  <w:rPr>
                    <w:rFonts w:asciiTheme="majorHAnsi" w:hAnsiTheme="majorHAnsi" w:cstheme="majorHAnsi"/>
                    <w:b/>
                    <w:bCs/>
                    <w:noProof/>
                  </w:rPr>
                  <w:fldChar w:fldCharType="begin"/>
                </w:r>
                <w:r w:rsidRPr="00EF566C">
                  <w:rPr>
                    <w:rFonts w:asciiTheme="majorHAnsi" w:hAnsiTheme="majorHAnsi" w:cstheme="majorHAnsi"/>
                    <w:b/>
                    <w:bCs/>
                    <w:noProof/>
                  </w:rPr>
                  <w:instrText xml:space="preserve"> TOC \o "1-3" \h \z \u </w:instrText>
                </w:r>
                <w:r w:rsidRPr="00EF566C">
                  <w:rPr>
                    <w:rFonts w:asciiTheme="majorHAnsi" w:hAnsiTheme="majorHAnsi" w:cstheme="majorHAnsi"/>
                    <w:b/>
                    <w:bCs/>
                    <w:noProof/>
                  </w:rPr>
                  <w:fldChar w:fldCharType="separate"/>
                </w:r>
                <w:r w:rsidRPr="00EF566C" w:rsidR="001C2D0C">
                  <w:rPr>
                    <w:rFonts w:asciiTheme="majorHAnsi" w:hAnsiTheme="majorHAnsi" w:cstheme="majorHAnsi"/>
                  </w:rPr>
                  <w:t>￼</w:t>
                </w:r>
              </w:p>
              <w:p w:rsidRPr="00EF566C" w:rsidR="001C2D0C" w:rsidP="0F38337A" w:rsidRDefault="001C2D0C" w14:paraId="71334D44" w14:textId="23D02D3A">
                <w:pPr>
                  <w:pStyle w:val="TOC1"/>
                  <w:rPr>
                    <w:rFonts w:eastAsia="Arial" w:asciiTheme="majorHAnsi" w:hAnsiTheme="majorHAnsi" w:cstheme="majorHAnsi"/>
                    <w:noProof/>
                    <w:sz w:val="22"/>
                    <w:szCs w:val="22"/>
                    <w:lang w:eastAsia="en-GB"/>
                  </w:rPr>
                </w:pPr>
                <w:r w:rsidRPr="00EF566C">
                  <w:rPr>
                    <w:rFonts w:asciiTheme="majorHAnsi" w:hAnsiTheme="majorHAnsi" w:cstheme="majorHAnsi"/>
                  </w:rPr>
                  <w:t>￼</w:t>
                </w:r>
              </w:p>
              <w:p w:rsidRPr="00EF566C" w:rsidR="001C2D0C" w:rsidP="0F38337A" w:rsidRDefault="001C2D0C" w14:paraId="58280F01" w14:textId="0463DAC6">
                <w:pPr>
                  <w:pStyle w:val="TOC1"/>
                  <w:rPr>
                    <w:rFonts w:eastAsia="Arial" w:asciiTheme="majorHAnsi" w:hAnsiTheme="majorHAnsi" w:cstheme="majorHAnsi"/>
                    <w:noProof/>
                    <w:sz w:val="22"/>
                    <w:szCs w:val="22"/>
                    <w:lang w:eastAsia="en-GB"/>
                  </w:rPr>
                </w:pPr>
                <w:r w:rsidRPr="00EF566C">
                  <w:rPr>
                    <w:rFonts w:asciiTheme="majorHAnsi" w:hAnsiTheme="majorHAnsi" w:cstheme="majorHAnsi"/>
                  </w:rPr>
                  <w:t>￼</w:t>
                </w:r>
              </w:p>
              <w:p w:rsidRPr="00EF566C" w:rsidR="001C2D0C" w:rsidP="0F38337A" w:rsidRDefault="001C2D0C" w14:paraId="13D48962" w14:textId="05CC8319">
                <w:pPr>
                  <w:pStyle w:val="TOC1"/>
                  <w:rPr>
                    <w:rFonts w:eastAsia="Arial" w:asciiTheme="majorHAnsi" w:hAnsiTheme="majorHAnsi" w:cstheme="majorHAnsi"/>
                    <w:noProof/>
                    <w:sz w:val="22"/>
                    <w:szCs w:val="22"/>
                    <w:lang w:eastAsia="en-GB"/>
                  </w:rPr>
                </w:pPr>
                <w:r w:rsidRPr="00EF566C">
                  <w:rPr>
                    <w:rFonts w:asciiTheme="majorHAnsi" w:hAnsiTheme="majorHAnsi" w:cstheme="majorHAnsi"/>
                  </w:rPr>
                  <w:t>￼</w:t>
                </w:r>
              </w:p>
              <w:p w:rsidRPr="00EF566C" w:rsidR="001C2D0C" w:rsidP="0F38337A" w:rsidRDefault="001C2D0C" w14:paraId="5BA73D48" w14:textId="11CE0D28">
                <w:pPr>
                  <w:pStyle w:val="TOC1"/>
                  <w:rPr>
                    <w:rFonts w:eastAsia="Arial" w:asciiTheme="majorHAnsi" w:hAnsiTheme="majorHAnsi" w:cstheme="majorHAnsi"/>
                    <w:noProof/>
                    <w:sz w:val="22"/>
                    <w:szCs w:val="22"/>
                    <w:lang w:eastAsia="en-GB"/>
                  </w:rPr>
                </w:pPr>
                <w:r w:rsidRPr="00EF566C">
                  <w:rPr>
                    <w:rFonts w:asciiTheme="majorHAnsi" w:hAnsiTheme="majorHAnsi" w:cstheme="majorHAnsi"/>
                  </w:rPr>
                  <w:lastRenderedPageBreak/>
                  <w:t>￼</w:t>
                </w:r>
              </w:p>
              <w:p w:rsidRPr="00EF566C" w:rsidR="001C2D0C" w:rsidP="0F38337A" w:rsidRDefault="001C2D0C" w14:paraId="39E6D457" w14:textId="28DB7E6A">
                <w:pPr>
                  <w:pStyle w:val="TOC1"/>
                  <w:rPr>
                    <w:rFonts w:eastAsia="Arial" w:asciiTheme="majorHAnsi" w:hAnsiTheme="majorHAnsi" w:cstheme="majorHAnsi"/>
                    <w:noProof/>
                    <w:sz w:val="22"/>
                    <w:szCs w:val="22"/>
                    <w:lang w:eastAsia="en-GB"/>
                  </w:rPr>
                </w:pPr>
                <w:r w:rsidRPr="00EF566C">
                  <w:rPr>
                    <w:rFonts w:asciiTheme="majorHAnsi" w:hAnsiTheme="majorHAnsi" w:cstheme="majorHAnsi"/>
                  </w:rPr>
                  <w:t>￼</w:t>
                </w:r>
              </w:p>
              <w:p w:rsidRPr="00EF566C" w:rsidR="001C2D0C" w:rsidP="0F38337A" w:rsidRDefault="001C2D0C" w14:paraId="676CD7A2" w14:textId="77777777">
                <w:pPr>
                  <w:pStyle w:val="TOC1"/>
                  <w:rPr>
                    <w:rFonts w:eastAsia="Arial" w:asciiTheme="majorHAnsi" w:hAnsiTheme="majorHAnsi" w:cstheme="majorHAnsi"/>
                    <w:noProof/>
                    <w:sz w:val="22"/>
                    <w:szCs w:val="22"/>
                    <w:lang w:eastAsia="en-GB"/>
                  </w:rPr>
                </w:pPr>
                <w:r w:rsidRPr="00EF566C">
                  <w:rPr>
                    <w:rFonts w:asciiTheme="majorHAnsi" w:hAnsiTheme="majorHAnsi" w:cstheme="majorHAnsi"/>
                  </w:rPr>
                  <w:t>￼</w:t>
                </w:r>
              </w:p>
              <w:p w:rsidRPr="00EF566C" w:rsidR="00364C27" w:rsidP="0F38337A" w:rsidRDefault="00364C27" w14:paraId="48A3AD0B" w14:textId="579172CE">
                <w:pPr>
                  <w:pStyle w:val="TOC1"/>
                  <w:rPr>
                    <w:rFonts w:eastAsia="Arial" w:asciiTheme="majorHAnsi" w:hAnsiTheme="majorHAnsi" w:cstheme="majorHAnsi"/>
                  </w:rPr>
                </w:pPr>
                <w:r w:rsidRPr="00EF566C">
                  <w:rPr>
                    <w:rFonts w:asciiTheme="majorHAnsi" w:hAnsiTheme="majorHAnsi" w:cstheme="majorHAnsi"/>
                    <w:noProof/>
                  </w:rPr>
                  <w:fldChar w:fldCharType="end"/>
                </w:r>
              </w:p>
            </w:sdtContent>
          </w:sdt>
          <w:p w:rsidRPr="00EF566C" w:rsidR="0F38337A" w:rsidRDefault="0F38337A" w14:paraId="2429B5ED" w14:textId="77777777">
            <w:pPr>
              <w:rPr>
                <w:rFonts w:asciiTheme="majorHAnsi" w:hAnsiTheme="majorHAnsi" w:cstheme="majorHAnsi"/>
              </w:rPr>
            </w:pPr>
          </w:p>
        </w:tc>
      </w:tr>
    </w:tbl>
    <w:p w:rsidRPr="00EF566C" w:rsidR="00C05484" w:rsidP="0F38337A" w:rsidRDefault="00C05484" w14:paraId="7EA21F63" w14:textId="77777777">
      <w:pPr>
        <w:rPr>
          <w:rFonts w:eastAsia="Arial" w:asciiTheme="majorHAnsi" w:hAnsiTheme="majorHAnsi" w:cstheme="majorHAnsi"/>
          <w:kern w:val="28"/>
          <w:sz w:val="28"/>
          <w:szCs w:val="28"/>
        </w:rPr>
      </w:pPr>
      <w:r w:rsidRPr="00EF566C">
        <w:rPr>
          <w:rFonts w:eastAsia="Arial" w:asciiTheme="majorHAnsi" w:hAnsiTheme="majorHAnsi" w:cstheme="majorHAnsi"/>
        </w:rPr>
        <w:lastRenderedPageBreak/>
        <w:br w:type="page"/>
      </w:r>
    </w:p>
    <w:p w:rsidRPr="00EF566C" w:rsidR="007E4A31" w:rsidP="0F38337A" w:rsidRDefault="007E4A31" w14:paraId="09FBAB8A" w14:textId="24B99552">
      <w:pPr>
        <w:pStyle w:val="Heading1"/>
        <w:numPr>
          <w:ilvl w:val="0"/>
          <w:numId w:val="7"/>
        </w:numPr>
        <w:rPr>
          <w:rFonts w:eastAsia="Arial" w:asciiTheme="majorHAnsi" w:hAnsiTheme="majorHAnsi" w:cstheme="majorHAnsi"/>
        </w:rPr>
      </w:pPr>
      <w:bookmarkStart w:name="_Toc22814574" w:id="1"/>
      <w:r w:rsidRPr="00EF566C">
        <w:rPr>
          <w:rFonts w:eastAsia="Arial" w:asciiTheme="majorHAnsi" w:hAnsiTheme="majorHAnsi" w:cstheme="majorHAnsi"/>
        </w:rPr>
        <w:lastRenderedPageBreak/>
        <w:t>S</w:t>
      </w:r>
      <w:r w:rsidRPr="00EF566C" w:rsidR="009820F5">
        <w:rPr>
          <w:rFonts w:eastAsia="Arial" w:asciiTheme="majorHAnsi" w:hAnsiTheme="majorHAnsi" w:cstheme="majorHAnsi"/>
        </w:rPr>
        <w:t>pecification</w:t>
      </w:r>
      <w:bookmarkEnd w:id="1"/>
    </w:p>
    <w:p w:rsidRPr="00EF566C" w:rsidR="00EA5C74" w:rsidP="0F38337A" w:rsidRDefault="00EA5C74" w14:paraId="45ABD9F1" w14:textId="417D85DF">
      <w:pPr>
        <w:pStyle w:val="ListParagraph"/>
        <w:numPr>
          <w:ilvl w:val="1"/>
          <w:numId w:val="7"/>
        </w:numPr>
        <w:rPr>
          <w:rFonts w:eastAsia="Arial" w:asciiTheme="majorHAnsi" w:hAnsiTheme="majorHAnsi" w:cstheme="majorHAnsi"/>
        </w:rPr>
      </w:pPr>
      <w:r w:rsidRPr="00EF566C">
        <w:rPr>
          <w:rFonts w:eastAsia="Arial" w:asciiTheme="majorHAnsi" w:hAnsiTheme="majorHAnsi" w:cstheme="majorHAnsi"/>
        </w:rPr>
        <w:t>Key contract dates</w:t>
      </w:r>
      <w:r w:rsidR="00B42655">
        <w:rPr>
          <w:rFonts w:eastAsia="Arial" w:asciiTheme="majorHAnsi" w:hAnsiTheme="majorHAnsi" w:cstheme="majorHAnsi"/>
        </w:rPr>
        <w:t xml:space="preserve"> (for both lots)</w:t>
      </w:r>
      <w:r w:rsidRPr="00EF566C">
        <w:rPr>
          <w:rFonts w:eastAsia="Arial" w:asciiTheme="majorHAnsi" w:hAnsiTheme="majorHAnsi" w:cstheme="majorHAnsi"/>
        </w:rPr>
        <w:t xml:space="preserve">: </w:t>
      </w:r>
    </w:p>
    <w:tbl>
      <w:tblPr>
        <w:tblStyle w:val="TableGrid"/>
        <w:tblW w:w="4614" w:type="pct"/>
        <w:tblInd w:w="709" w:type="dxa"/>
        <w:tblBorders>
          <w:top w:val="single" w:color="BFBFBF" w:themeColor="background1" w:themeShade="BF" w:sz="4" w:space="0"/>
          <w:left w:val="none" w:color="auto" w:sz="0" w:space="0"/>
          <w:bottom w:val="single" w:color="BFBFBF" w:themeColor="background1" w:themeShade="BF" w:sz="4" w:space="0"/>
          <w:right w:val="none" w:color="auto" w:sz="0" w:space="0"/>
          <w:insideH w:val="single" w:color="BFBFBF" w:themeColor="background1" w:themeShade="BF" w:sz="4" w:space="0"/>
          <w:insideV w:val="none" w:color="auto" w:sz="0" w:space="0"/>
        </w:tblBorders>
        <w:tblLook w:val="04A0" w:firstRow="1" w:lastRow="0" w:firstColumn="1" w:lastColumn="0" w:noHBand="0" w:noVBand="1"/>
      </w:tblPr>
      <w:tblGrid>
        <w:gridCol w:w="2504"/>
        <w:gridCol w:w="5971"/>
      </w:tblGrid>
      <w:tr w:rsidRPr="00EF566C" w:rsidR="000D1848" w:rsidTr="36F7EDDE" w14:paraId="55DAEEEA" w14:textId="77777777">
        <w:trPr>
          <w:trHeight w:val="397"/>
        </w:trPr>
        <w:tc>
          <w:tcPr>
            <w:tcW w:w="1477" w:type="pct"/>
            <w:tcMar/>
            <w:vAlign w:val="center"/>
          </w:tcPr>
          <w:p w:rsidRPr="00EF566C" w:rsidR="000D1848" w:rsidP="0F38337A" w:rsidRDefault="000D1848" w14:paraId="39F75715" w14:textId="77777777">
            <w:pPr>
              <w:rPr>
                <w:rFonts w:eastAsia="Arial" w:asciiTheme="majorHAnsi" w:hAnsiTheme="majorHAnsi" w:cstheme="majorHAnsi"/>
              </w:rPr>
            </w:pPr>
            <w:r w:rsidRPr="00EF566C">
              <w:rPr>
                <w:rFonts w:eastAsia="Arial" w:asciiTheme="majorHAnsi" w:hAnsiTheme="majorHAnsi" w:cstheme="majorHAnsi"/>
              </w:rPr>
              <w:t>Intended Start Date</w:t>
            </w:r>
          </w:p>
        </w:tc>
        <w:tc>
          <w:tcPr>
            <w:tcW w:w="3523" w:type="pct"/>
            <w:tcMar/>
            <w:vAlign w:val="center"/>
          </w:tcPr>
          <w:p w:rsidRPr="00EF566C" w:rsidR="000D1848" w:rsidP="3C8EA5EA" w:rsidRDefault="00537EC9" w14:paraId="60D49166" w14:textId="252AB6FF">
            <w:pPr>
              <w:rPr>
                <w:rFonts w:eastAsia="Arial" w:asciiTheme="majorHAnsi" w:hAnsiTheme="majorHAnsi" w:cstheme="majorBidi"/>
              </w:rPr>
            </w:pPr>
            <w:r w:rsidRPr="3C8EA5EA">
              <w:rPr>
                <w:rFonts w:eastAsia="Arial" w:asciiTheme="majorHAnsi" w:hAnsiTheme="majorHAnsi" w:cstheme="majorBidi"/>
              </w:rPr>
              <w:t xml:space="preserve">01 </w:t>
            </w:r>
            <w:r w:rsidRPr="3C8EA5EA" w:rsidR="37B011E8">
              <w:rPr>
                <w:rFonts w:eastAsia="Arial" w:asciiTheme="majorHAnsi" w:hAnsiTheme="majorHAnsi" w:cstheme="majorBidi"/>
              </w:rPr>
              <w:t>August</w:t>
            </w:r>
            <w:r w:rsidRPr="3C8EA5EA" w:rsidR="008D7D40">
              <w:rPr>
                <w:rFonts w:eastAsia="Arial" w:asciiTheme="majorHAnsi" w:hAnsiTheme="majorHAnsi" w:cstheme="majorBidi"/>
              </w:rPr>
              <w:t xml:space="preserve"> </w:t>
            </w:r>
            <w:r w:rsidRPr="3C8EA5EA" w:rsidR="005B1E8A">
              <w:rPr>
                <w:rFonts w:eastAsia="Arial" w:asciiTheme="majorHAnsi" w:hAnsiTheme="majorHAnsi" w:cstheme="majorBidi"/>
              </w:rPr>
              <w:t>2024</w:t>
            </w:r>
          </w:p>
        </w:tc>
      </w:tr>
      <w:tr w:rsidRPr="00EF566C" w:rsidR="000D1848" w:rsidTr="36F7EDDE" w14:paraId="6106E704" w14:textId="77777777">
        <w:trPr>
          <w:trHeight w:val="397"/>
        </w:trPr>
        <w:tc>
          <w:tcPr>
            <w:tcW w:w="1477" w:type="pct"/>
            <w:tcMar/>
            <w:vAlign w:val="center"/>
          </w:tcPr>
          <w:p w:rsidRPr="00EF566C" w:rsidR="000D1848" w:rsidP="0F38337A" w:rsidRDefault="000D1848" w14:paraId="4B0C6052" w14:textId="77777777">
            <w:pPr>
              <w:rPr>
                <w:rFonts w:eastAsia="Arial" w:asciiTheme="majorHAnsi" w:hAnsiTheme="majorHAnsi" w:cstheme="majorHAnsi"/>
              </w:rPr>
            </w:pPr>
            <w:r w:rsidRPr="00EF566C">
              <w:rPr>
                <w:rFonts w:eastAsia="Arial" w:asciiTheme="majorHAnsi" w:hAnsiTheme="majorHAnsi" w:cstheme="majorHAnsi"/>
              </w:rPr>
              <w:t>Duration</w:t>
            </w:r>
          </w:p>
        </w:tc>
        <w:tc>
          <w:tcPr>
            <w:tcW w:w="3523" w:type="pct"/>
            <w:tcMar/>
            <w:vAlign w:val="center"/>
          </w:tcPr>
          <w:p w:rsidRPr="00EF566C" w:rsidR="000D1848" w:rsidP="0F38337A" w:rsidRDefault="005B1E8A" w14:paraId="34D81769" w14:textId="58BE4425">
            <w:pPr>
              <w:rPr>
                <w:rFonts w:eastAsia="Arial" w:asciiTheme="majorHAnsi" w:hAnsiTheme="majorHAnsi" w:cstheme="majorHAnsi"/>
              </w:rPr>
            </w:pPr>
            <w:r>
              <w:rPr>
                <w:rFonts w:eastAsia="Arial" w:asciiTheme="majorHAnsi" w:hAnsiTheme="majorHAnsi" w:cstheme="majorHAnsi"/>
              </w:rPr>
              <w:t>4 Months</w:t>
            </w:r>
          </w:p>
        </w:tc>
      </w:tr>
      <w:tr w:rsidRPr="00EF566C" w:rsidR="000D1848" w:rsidTr="36F7EDDE" w14:paraId="60A3258D" w14:textId="77777777">
        <w:trPr>
          <w:trHeight w:val="397"/>
        </w:trPr>
        <w:tc>
          <w:tcPr>
            <w:tcW w:w="1477" w:type="pct"/>
            <w:tcMar/>
            <w:vAlign w:val="center"/>
          </w:tcPr>
          <w:p w:rsidRPr="00EF566C" w:rsidR="000D1848" w:rsidP="0F38337A" w:rsidRDefault="000D1848" w14:paraId="60D9766B" w14:textId="77777777">
            <w:pPr>
              <w:rPr>
                <w:rFonts w:eastAsia="Arial" w:asciiTheme="majorHAnsi" w:hAnsiTheme="majorHAnsi" w:cstheme="majorHAnsi"/>
              </w:rPr>
            </w:pPr>
            <w:r w:rsidRPr="00EF566C">
              <w:rPr>
                <w:rFonts w:eastAsia="Arial" w:asciiTheme="majorHAnsi" w:hAnsiTheme="majorHAnsi" w:cstheme="majorHAnsi"/>
              </w:rPr>
              <w:t>Intended End Date</w:t>
            </w:r>
          </w:p>
        </w:tc>
        <w:tc>
          <w:tcPr>
            <w:tcW w:w="3523" w:type="pct"/>
            <w:tcMar/>
            <w:vAlign w:val="center"/>
          </w:tcPr>
          <w:p w:rsidRPr="00EF566C" w:rsidR="000D1848" w:rsidP="36F7EDDE" w:rsidRDefault="005B1E8A" w14:paraId="11A0CB47" w14:textId="31DD54D3">
            <w:pPr>
              <w:rPr>
                <w:rFonts w:ascii="Arial" w:hAnsi="Arial" w:eastAsia="Arial" w:cs="Arial" w:asciiTheme="majorAscii" w:hAnsiTheme="majorAscii" w:cstheme="majorBidi"/>
              </w:rPr>
            </w:pPr>
            <w:r w:rsidRPr="36F7EDDE" w:rsidR="34D9675C">
              <w:rPr>
                <w:rFonts w:ascii="Arial" w:hAnsi="Arial" w:eastAsia="Arial" w:cs="Arial" w:asciiTheme="majorAscii" w:hAnsiTheme="majorAscii" w:cstheme="majorBidi"/>
              </w:rPr>
              <w:t>30</w:t>
            </w:r>
            <w:r w:rsidRPr="36F7EDDE" w:rsidR="005B1E8A">
              <w:rPr>
                <w:rFonts w:ascii="Arial" w:hAnsi="Arial" w:eastAsia="Arial" w:cs="Arial" w:asciiTheme="majorAscii" w:hAnsiTheme="majorAscii" w:cstheme="majorBidi"/>
              </w:rPr>
              <w:t xml:space="preserve"> </w:t>
            </w:r>
            <w:r w:rsidRPr="36F7EDDE" w:rsidR="5692EDB0">
              <w:rPr>
                <w:rFonts w:ascii="Arial" w:hAnsi="Arial" w:eastAsia="Arial" w:cs="Arial" w:asciiTheme="majorAscii" w:hAnsiTheme="majorAscii" w:cstheme="majorBidi"/>
              </w:rPr>
              <w:t>Novem</w:t>
            </w:r>
            <w:r w:rsidRPr="36F7EDDE" w:rsidR="005B1E8A">
              <w:rPr>
                <w:rFonts w:ascii="Arial" w:hAnsi="Arial" w:eastAsia="Arial" w:cs="Arial" w:asciiTheme="majorAscii" w:hAnsiTheme="majorAscii" w:cstheme="majorBidi"/>
              </w:rPr>
              <w:t>ber 2024</w:t>
            </w:r>
          </w:p>
        </w:tc>
      </w:tr>
      <w:tr w:rsidRPr="00EF566C" w:rsidR="000D1848" w:rsidTr="36F7EDDE" w14:paraId="5A717C63" w14:textId="77777777">
        <w:trPr>
          <w:trHeight w:val="397"/>
        </w:trPr>
        <w:tc>
          <w:tcPr>
            <w:tcW w:w="1477" w:type="pct"/>
            <w:tcMar/>
            <w:vAlign w:val="center"/>
          </w:tcPr>
          <w:p w:rsidRPr="00EF566C" w:rsidR="000D1848" w:rsidP="0F38337A" w:rsidRDefault="000D1848" w14:paraId="6DE48C5A" w14:textId="77777777">
            <w:pPr>
              <w:rPr>
                <w:rFonts w:eastAsia="Arial" w:asciiTheme="majorHAnsi" w:hAnsiTheme="majorHAnsi" w:cstheme="majorHAnsi"/>
              </w:rPr>
            </w:pPr>
            <w:r w:rsidRPr="00EF566C">
              <w:rPr>
                <w:rFonts w:eastAsia="Arial" w:asciiTheme="majorHAnsi" w:hAnsiTheme="majorHAnsi" w:cstheme="majorHAnsi"/>
              </w:rPr>
              <w:t>Extension Details</w:t>
            </w:r>
          </w:p>
        </w:tc>
        <w:tc>
          <w:tcPr>
            <w:tcW w:w="3523" w:type="pct"/>
            <w:tcMar/>
            <w:vAlign w:val="center"/>
          </w:tcPr>
          <w:p w:rsidRPr="00EF566C" w:rsidR="000D1848" w:rsidP="36F7EDDE" w:rsidRDefault="002B4704" w14:paraId="73E95BBE" w14:textId="3D9B9E19">
            <w:pPr>
              <w:rPr>
                <w:rFonts w:ascii="Arial" w:hAnsi="Arial" w:eastAsia="Arial" w:cs="Arial" w:asciiTheme="majorAscii" w:hAnsiTheme="majorAscii" w:cstheme="majorBidi"/>
              </w:rPr>
            </w:pPr>
            <w:r w:rsidRPr="36F7EDDE" w:rsidR="002B4704">
              <w:rPr>
                <w:rFonts w:ascii="Arial" w:hAnsi="Arial" w:eastAsia="Arial" w:cs="Arial" w:asciiTheme="majorAscii" w:hAnsiTheme="majorAscii" w:cstheme="majorBidi"/>
              </w:rPr>
              <w:t xml:space="preserve">Option to extend </w:t>
            </w:r>
            <w:r w:rsidRPr="36F7EDDE" w:rsidR="006A4F3C">
              <w:rPr>
                <w:rFonts w:ascii="Arial" w:hAnsi="Arial" w:eastAsia="Arial" w:cs="Arial" w:asciiTheme="majorAscii" w:hAnsiTheme="majorAscii" w:cstheme="majorBidi"/>
              </w:rPr>
              <w:t xml:space="preserve">for </w:t>
            </w:r>
            <w:r w:rsidRPr="36F7EDDE" w:rsidR="002B4704">
              <w:rPr>
                <w:rFonts w:ascii="Arial" w:hAnsi="Arial" w:eastAsia="Arial" w:cs="Arial" w:asciiTheme="majorAscii" w:hAnsiTheme="majorAscii" w:cstheme="majorBidi"/>
              </w:rPr>
              <w:t xml:space="preserve">a further 2 </w:t>
            </w:r>
            <w:r w:rsidRPr="36F7EDDE" w:rsidR="005B1E8A">
              <w:rPr>
                <w:rFonts w:ascii="Arial" w:hAnsi="Arial" w:eastAsia="Arial" w:cs="Arial" w:asciiTheme="majorAscii" w:hAnsiTheme="majorAscii" w:cstheme="majorBidi"/>
              </w:rPr>
              <w:t>months</w:t>
            </w:r>
            <w:r w:rsidRPr="36F7EDDE" w:rsidR="002B4704">
              <w:rPr>
                <w:rFonts w:ascii="Arial" w:hAnsi="Arial" w:eastAsia="Arial" w:cs="Arial" w:asciiTheme="majorAscii" w:hAnsiTheme="majorAscii" w:cstheme="majorBidi"/>
              </w:rPr>
              <w:t xml:space="preserve"> (</w:t>
            </w:r>
            <w:r w:rsidRPr="36F7EDDE" w:rsidR="00E272E9">
              <w:rPr>
                <w:rFonts w:ascii="Arial" w:hAnsi="Arial" w:eastAsia="Arial" w:cs="Arial" w:asciiTheme="majorAscii" w:hAnsiTheme="majorAscii" w:cstheme="majorBidi"/>
              </w:rPr>
              <w:t>e</w:t>
            </w:r>
            <w:r w:rsidRPr="36F7EDDE" w:rsidR="002B4704">
              <w:rPr>
                <w:rFonts w:ascii="Arial" w:hAnsi="Arial" w:eastAsia="Arial" w:cs="Arial" w:asciiTheme="majorAscii" w:hAnsiTheme="majorAscii" w:cstheme="majorBidi"/>
              </w:rPr>
              <w:t xml:space="preserve">nding </w:t>
            </w:r>
            <w:r w:rsidRPr="36F7EDDE" w:rsidR="3DE1F995">
              <w:rPr>
                <w:rFonts w:ascii="Arial" w:hAnsi="Arial" w:eastAsia="Arial" w:cs="Arial" w:asciiTheme="majorAscii" w:hAnsiTheme="majorAscii" w:cstheme="majorBidi"/>
              </w:rPr>
              <w:t>3</w:t>
            </w:r>
            <w:r w:rsidRPr="36F7EDDE" w:rsidR="0E00164E">
              <w:rPr>
                <w:rFonts w:ascii="Arial" w:hAnsi="Arial" w:eastAsia="Arial" w:cs="Arial" w:asciiTheme="majorAscii" w:hAnsiTheme="majorAscii" w:cstheme="majorBidi"/>
              </w:rPr>
              <w:t xml:space="preserve">1 </w:t>
            </w:r>
            <w:r w:rsidRPr="36F7EDDE" w:rsidR="7AF3EA65">
              <w:rPr>
                <w:rFonts w:ascii="Arial" w:hAnsi="Arial" w:eastAsia="Arial" w:cs="Arial" w:asciiTheme="majorAscii" w:hAnsiTheme="majorAscii" w:cstheme="majorBidi"/>
              </w:rPr>
              <w:t>January</w:t>
            </w:r>
            <w:r w:rsidRPr="36F7EDDE" w:rsidR="0E00164E">
              <w:rPr>
                <w:rFonts w:ascii="Arial" w:hAnsi="Arial" w:eastAsia="Arial" w:cs="Arial" w:asciiTheme="majorAscii" w:hAnsiTheme="majorAscii" w:cstheme="majorBidi"/>
              </w:rPr>
              <w:t xml:space="preserve"> 202</w:t>
            </w:r>
            <w:r w:rsidRPr="36F7EDDE" w:rsidR="691A8BEB">
              <w:rPr>
                <w:rFonts w:ascii="Arial" w:hAnsi="Arial" w:eastAsia="Arial" w:cs="Arial" w:asciiTheme="majorAscii" w:hAnsiTheme="majorAscii" w:cstheme="majorBidi"/>
              </w:rPr>
              <w:t>5</w:t>
            </w:r>
            <w:r w:rsidRPr="36F7EDDE" w:rsidR="002B4704">
              <w:rPr>
                <w:rFonts w:ascii="Arial" w:hAnsi="Arial" w:eastAsia="Arial" w:cs="Arial" w:asciiTheme="majorAscii" w:hAnsiTheme="majorAscii" w:cstheme="majorBidi"/>
              </w:rPr>
              <w:t>), by mut</w:t>
            </w:r>
            <w:r w:rsidRPr="36F7EDDE" w:rsidR="006A4F3C">
              <w:rPr>
                <w:rFonts w:ascii="Arial" w:hAnsi="Arial" w:eastAsia="Arial" w:cs="Arial" w:asciiTheme="majorAscii" w:hAnsiTheme="majorAscii" w:cstheme="majorBidi"/>
              </w:rPr>
              <w:t>u</w:t>
            </w:r>
            <w:r w:rsidRPr="36F7EDDE" w:rsidR="002B4704">
              <w:rPr>
                <w:rFonts w:ascii="Arial" w:hAnsi="Arial" w:eastAsia="Arial" w:cs="Arial" w:asciiTheme="majorAscii" w:hAnsiTheme="majorAscii" w:cstheme="majorBidi"/>
              </w:rPr>
              <w:t>al agreement</w:t>
            </w:r>
          </w:p>
        </w:tc>
      </w:tr>
    </w:tbl>
    <w:p w:rsidRPr="00EF566C" w:rsidR="000D1848" w:rsidP="0F38337A" w:rsidRDefault="000D1848" w14:paraId="0C0F1723" w14:textId="77777777">
      <w:pPr>
        <w:rPr>
          <w:rFonts w:eastAsia="Arial" w:asciiTheme="majorHAnsi" w:hAnsiTheme="majorHAnsi" w:cstheme="majorHAnsi"/>
        </w:rPr>
      </w:pPr>
    </w:p>
    <w:p w:rsidRPr="00EF566C" w:rsidR="000D1848" w:rsidP="0F38337A" w:rsidRDefault="000D1848" w14:paraId="77D09AF6" w14:textId="77777777">
      <w:pPr>
        <w:pStyle w:val="ListParagraph"/>
        <w:numPr>
          <w:ilvl w:val="1"/>
          <w:numId w:val="7"/>
        </w:numPr>
        <w:rPr>
          <w:rFonts w:eastAsia="Arial" w:asciiTheme="majorHAnsi" w:hAnsiTheme="majorHAnsi" w:cstheme="majorHAnsi"/>
        </w:rPr>
      </w:pPr>
      <w:r w:rsidRPr="00EF566C">
        <w:rPr>
          <w:rFonts w:eastAsia="Arial" w:asciiTheme="majorHAnsi" w:hAnsiTheme="majorHAnsi" w:cstheme="majorHAnsi"/>
        </w:rPr>
        <w:t>Aim:</w:t>
      </w:r>
    </w:p>
    <w:p w:rsidR="00E34F0D" w:rsidP="4F952BE0" w:rsidRDefault="39DAB064" w14:paraId="06F0363A" w14:textId="17414B9C">
      <w:pPr>
        <w:pStyle w:val="ListParagraph"/>
        <w:numPr>
          <w:ilvl w:val="2"/>
          <w:numId w:val="7"/>
        </w:numPr>
        <w:rPr>
          <w:rFonts w:eastAsia="Arial" w:asciiTheme="majorHAnsi" w:hAnsiTheme="majorHAnsi" w:cstheme="majorBidi"/>
        </w:rPr>
      </w:pPr>
      <w:r w:rsidRPr="4F952BE0">
        <w:rPr>
          <w:rFonts w:eastAsia="Arial" w:asciiTheme="majorHAnsi" w:hAnsiTheme="majorHAnsi" w:cstheme="majorBidi"/>
        </w:rPr>
        <w:t xml:space="preserve">This procurement is split into 2 separate </w:t>
      </w:r>
      <w:r w:rsidRPr="4F952BE0" w:rsidR="3D00832C">
        <w:rPr>
          <w:rFonts w:eastAsia="Arial" w:asciiTheme="majorHAnsi" w:hAnsiTheme="majorHAnsi" w:cstheme="majorBidi"/>
        </w:rPr>
        <w:t xml:space="preserve">lots which will result </w:t>
      </w:r>
      <w:r w:rsidRPr="4F952BE0" w:rsidR="64E652A5">
        <w:rPr>
          <w:rFonts w:eastAsia="Arial" w:asciiTheme="majorHAnsi" w:hAnsiTheme="majorHAnsi" w:cstheme="majorBidi"/>
        </w:rPr>
        <w:t>in</w:t>
      </w:r>
      <w:r w:rsidRPr="4F952BE0" w:rsidR="3D00832C">
        <w:rPr>
          <w:rFonts w:eastAsia="Arial" w:asciiTheme="majorHAnsi" w:hAnsiTheme="majorHAnsi" w:cstheme="majorBidi"/>
        </w:rPr>
        <w:t xml:space="preserve"> the production of 2 separate reports. Bidders can submit a tender for </w:t>
      </w:r>
      <w:r w:rsidRPr="4F952BE0" w:rsidR="039BC596">
        <w:rPr>
          <w:rFonts w:eastAsia="Arial" w:asciiTheme="majorHAnsi" w:hAnsiTheme="majorHAnsi" w:cstheme="majorBidi"/>
        </w:rPr>
        <w:t>one or both lots.</w:t>
      </w:r>
    </w:p>
    <w:p w:rsidR="00E34F0D" w:rsidP="6DC88E84" w:rsidRDefault="004D4043" w14:paraId="60D88DFC" w14:textId="36C093B2">
      <w:pPr>
        <w:pStyle w:val="ListParagraph"/>
        <w:numPr>
          <w:ilvl w:val="1"/>
          <w:numId w:val="5"/>
        </w:numPr>
      </w:pPr>
      <w:r>
        <w:rPr>
          <w:rFonts w:eastAsia="Arial" w:asciiTheme="majorHAnsi" w:hAnsiTheme="majorHAnsi" w:cstheme="majorBidi"/>
        </w:rPr>
        <w:t xml:space="preserve">  </w:t>
      </w:r>
      <w:r w:rsidRPr="6DC88E84" w:rsidR="39DAB064">
        <w:rPr>
          <w:rFonts w:eastAsia="Arial" w:asciiTheme="majorHAnsi" w:hAnsiTheme="majorHAnsi" w:cstheme="majorBidi"/>
        </w:rPr>
        <w:t>Lot 1. Visitors Survey to cover 5 of Hart District Councils 17 Countryside sites.</w:t>
      </w:r>
    </w:p>
    <w:p w:rsidR="00E34F0D" w:rsidP="6DC88E84" w:rsidRDefault="004D4043" w14:paraId="661926A5" w14:textId="2AF2585E">
      <w:pPr>
        <w:pStyle w:val="ListParagraph"/>
        <w:numPr>
          <w:ilvl w:val="1"/>
          <w:numId w:val="4"/>
        </w:numPr>
        <w:rPr>
          <w:rFonts w:eastAsia="Arial" w:asciiTheme="majorHAnsi" w:hAnsiTheme="majorHAnsi" w:cstheme="majorBidi"/>
          <w:szCs w:val="24"/>
        </w:rPr>
      </w:pPr>
      <w:r>
        <w:rPr>
          <w:rFonts w:eastAsia="Arial" w:asciiTheme="majorHAnsi" w:hAnsiTheme="majorHAnsi" w:cstheme="majorBidi"/>
        </w:rPr>
        <w:t xml:space="preserve">  </w:t>
      </w:r>
      <w:r w:rsidRPr="6DC88E84" w:rsidR="39DAB064">
        <w:rPr>
          <w:rFonts w:eastAsia="Arial" w:asciiTheme="majorHAnsi" w:hAnsiTheme="majorHAnsi" w:cstheme="majorBidi"/>
        </w:rPr>
        <w:t xml:space="preserve">Lot 2. A general accessibility audit for </w:t>
      </w:r>
      <w:r w:rsidR="001805F0">
        <w:rPr>
          <w:rFonts w:eastAsia="Arial" w:asciiTheme="majorHAnsi" w:hAnsiTheme="majorHAnsi" w:cstheme="majorBidi"/>
        </w:rPr>
        <w:t>that can be applied</w:t>
      </w:r>
      <w:r w:rsidRPr="6DC88E84" w:rsidR="39DAB064">
        <w:rPr>
          <w:rFonts w:eastAsia="Arial" w:asciiTheme="majorHAnsi" w:hAnsiTheme="majorHAnsi" w:cstheme="majorBidi"/>
        </w:rPr>
        <w:t xml:space="preserve"> on all of Hart’s </w:t>
      </w:r>
      <w:r w:rsidRPr="6DC88E84" w:rsidR="004D1173">
        <w:rPr>
          <w:rFonts w:eastAsia="Arial" w:asciiTheme="majorHAnsi" w:hAnsiTheme="majorHAnsi" w:cstheme="majorBidi"/>
        </w:rPr>
        <w:t>countryside</w:t>
      </w:r>
      <w:r w:rsidR="004D1173">
        <w:rPr>
          <w:rFonts w:eastAsia="Arial" w:asciiTheme="majorHAnsi" w:hAnsiTheme="majorHAnsi" w:cstheme="majorBidi"/>
        </w:rPr>
        <w:t>’s</w:t>
      </w:r>
      <w:r w:rsidRPr="6DC88E84" w:rsidR="39DAB064">
        <w:rPr>
          <w:rFonts w:eastAsia="Arial" w:asciiTheme="majorHAnsi" w:hAnsiTheme="majorHAnsi" w:cstheme="majorBidi"/>
        </w:rPr>
        <w:t xml:space="preserve"> sites. </w:t>
      </w:r>
    </w:p>
    <w:p w:rsidR="00E34F0D" w:rsidP="4388C027" w:rsidRDefault="002A095E" w14:paraId="06B8B591" w14:textId="01CA4B2E">
      <w:pPr>
        <w:pStyle w:val="ListParagraph"/>
        <w:numPr>
          <w:ilvl w:val="2"/>
          <w:numId w:val="7"/>
        </w:numPr>
        <w:rPr>
          <w:rFonts w:eastAsia="Arial" w:asciiTheme="majorHAnsi" w:hAnsiTheme="majorHAnsi" w:cstheme="majorBidi"/>
        </w:rPr>
      </w:pPr>
      <w:r w:rsidRPr="002A095E">
        <w:rPr>
          <w:rFonts w:eastAsia="Arial" w:asciiTheme="majorHAnsi" w:hAnsiTheme="majorHAnsi" w:cstheme="majorBidi"/>
          <w:b/>
          <w:bCs/>
        </w:rPr>
        <w:t>Lot 1</w:t>
      </w:r>
      <w:r>
        <w:rPr>
          <w:rFonts w:eastAsia="Arial" w:asciiTheme="majorHAnsi" w:hAnsiTheme="majorHAnsi" w:cstheme="majorBidi"/>
        </w:rPr>
        <w:t xml:space="preserve"> </w:t>
      </w:r>
      <w:r w:rsidRPr="6DC88E84" w:rsidR="000D1848">
        <w:rPr>
          <w:rFonts w:eastAsia="Arial" w:asciiTheme="majorHAnsi" w:hAnsiTheme="majorHAnsi" w:cstheme="majorBidi"/>
        </w:rPr>
        <w:t>The Council is seekin</w:t>
      </w:r>
      <w:r w:rsidRPr="6DC88E84" w:rsidR="000958AA">
        <w:rPr>
          <w:rFonts w:eastAsia="Arial" w:asciiTheme="majorHAnsi" w:hAnsiTheme="majorHAnsi" w:cstheme="majorBidi"/>
        </w:rPr>
        <w:t xml:space="preserve">g </w:t>
      </w:r>
      <w:r w:rsidRPr="6DC88E84" w:rsidR="00236D42">
        <w:rPr>
          <w:rFonts w:eastAsia="Arial" w:asciiTheme="majorHAnsi" w:hAnsiTheme="majorHAnsi" w:cstheme="majorBidi"/>
        </w:rPr>
        <w:t>a skill</w:t>
      </w:r>
      <w:r w:rsidRPr="6DC88E84" w:rsidR="00D93DC5">
        <w:rPr>
          <w:rFonts w:eastAsia="Arial" w:asciiTheme="majorHAnsi" w:hAnsiTheme="majorHAnsi" w:cstheme="majorBidi"/>
        </w:rPr>
        <w:t>ed</w:t>
      </w:r>
      <w:r w:rsidRPr="6DC88E84" w:rsidR="00236D42">
        <w:rPr>
          <w:rFonts w:eastAsia="Arial" w:asciiTheme="majorHAnsi" w:hAnsiTheme="majorHAnsi" w:cstheme="majorBidi"/>
        </w:rPr>
        <w:t xml:space="preserve"> consultant to </w:t>
      </w:r>
      <w:r w:rsidRPr="6DC88E84" w:rsidR="00C179C9">
        <w:rPr>
          <w:rFonts w:eastAsia="Arial" w:asciiTheme="majorHAnsi" w:hAnsiTheme="majorHAnsi" w:cstheme="majorBidi"/>
        </w:rPr>
        <w:t xml:space="preserve">independently </w:t>
      </w:r>
      <w:r w:rsidRPr="6DC88E84" w:rsidR="008C78FE">
        <w:rPr>
          <w:rFonts w:eastAsia="Arial" w:asciiTheme="majorHAnsi" w:hAnsiTheme="majorHAnsi" w:cstheme="majorBidi"/>
        </w:rPr>
        <w:t xml:space="preserve">evaluate </w:t>
      </w:r>
      <w:r w:rsidRPr="6DC88E84" w:rsidR="715339DE">
        <w:rPr>
          <w:rFonts w:eastAsia="Arial" w:asciiTheme="majorHAnsi" w:hAnsiTheme="majorHAnsi" w:cstheme="majorBidi"/>
        </w:rPr>
        <w:t>5</w:t>
      </w:r>
      <w:r w:rsidRPr="6DC88E84" w:rsidR="008C78FE">
        <w:rPr>
          <w:rFonts w:eastAsia="Arial" w:asciiTheme="majorHAnsi" w:hAnsiTheme="majorHAnsi" w:cstheme="majorBidi"/>
        </w:rPr>
        <w:t xml:space="preserve"> </w:t>
      </w:r>
      <w:r w:rsidRPr="6DC88E84" w:rsidR="00120199">
        <w:rPr>
          <w:rFonts w:eastAsia="Arial" w:asciiTheme="majorHAnsi" w:hAnsiTheme="majorHAnsi" w:cstheme="majorBidi"/>
        </w:rPr>
        <w:t xml:space="preserve">of its </w:t>
      </w:r>
      <w:r w:rsidRPr="6DC88E84" w:rsidR="008C78FE">
        <w:rPr>
          <w:rFonts w:eastAsia="Arial" w:asciiTheme="majorHAnsi" w:hAnsiTheme="majorHAnsi" w:cstheme="majorBidi"/>
        </w:rPr>
        <w:t>key countryside sites</w:t>
      </w:r>
      <w:r w:rsidRPr="6DC88E84" w:rsidR="00120199">
        <w:rPr>
          <w:rFonts w:eastAsia="Arial" w:asciiTheme="majorHAnsi" w:hAnsiTheme="majorHAnsi" w:cstheme="majorBidi"/>
        </w:rPr>
        <w:t xml:space="preserve"> from a </w:t>
      </w:r>
      <w:r w:rsidRPr="6DC88E84" w:rsidR="00E56044">
        <w:rPr>
          <w:rFonts w:eastAsia="Arial" w:asciiTheme="majorHAnsi" w:hAnsiTheme="majorHAnsi" w:cstheme="majorBidi"/>
        </w:rPr>
        <w:t>visitor’s</w:t>
      </w:r>
      <w:r w:rsidRPr="6DC88E84" w:rsidR="00120199">
        <w:rPr>
          <w:rFonts w:eastAsia="Arial" w:asciiTheme="majorHAnsi" w:hAnsiTheme="majorHAnsi" w:cstheme="majorBidi"/>
        </w:rPr>
        <w:t xml:space="preserve"> perspective</w:t>
      </w:r>
      <w:r w:rsidRPr="6DC88E84" w:rsidR="00E34F0D">
        <w:rPr>
          <w:rFonts w:eastAsia="Arial" w:asciiTheme="majorHAnsi" w:hAnsiTheme="majorHAnsi" w:cstheme="majorBidi"/>
        </w:rPr>
        <w:t>:</w:t>
      </w:r>
    </w:p>
    <w:p w:rsidR="00E34F0D" w:rsidP="00E34F0D" w:rsidRDefault="00E34F0D" w14:paraId="6B4406F9" w14:textId="77777777">
      <w:pPr>
        <w:pStyle w:val="ListParagraph"/>
        <w:numPr>
          <w:ilvl w:val="0"/>
          <w:numId w:val="22"/>
        </w:numPr>
        <w:rPr>
          <w:rFonts w:eastAsia="Arial" w:asciiTheme="majorHAnsi" w:hAnsiTheme="majorHAnsi" w:cstheme="majorHAnsi"/>
        </w:rPr>
      </w:pPr>
      <w:r>
        <w:rPr>
          <w:rFonts w:eastAsia="Arial" w:asciiTheme="majorHAnsi" w:hAnsiTheme="majorHAnsi" w:cstheme="majorHAnsi"/>
        </w:rPr>
        <w:t>Fleet Pond Nature Reserve</w:t>
      </w:r>
    </w:p>
    <w:p w:rsidR="00E34F0D" w:rsidP="00E34F0D" w:rsidRDefault="00E34F0D" w14:paraId="5E97118D" w14:textId="77777777">
      <w:pPr>
        <w:pStyle w:val="ListParagraph"/>
        <w:numPr>
          <w:ilvl w:val="0"/>
          <w:numId w:val="22"/>
        </w:numPr>
        <w:rPr>
          <w:rFonts w:eastAsia="Arial" w:asciiTheme="majorHAnsi" w:hAnsiTheme="majorHAnsi" w:cstheme="majorHAnsi"/>
        </w:rPr>
      </w:pPr>
      <w:proofErr w:type="spellStart"/>
      <w:r>
        <w:rPr>
          <w:rFonts w:eastAsia="Arial" w:asciiTheme="majorHAnsi" w:hAnsiTheme="majorHAnsi" w:cstheme="majorHAnsi"/>
        </w:rPr>
        <w:t>Edenbrook</w:t>
      </w:r>
      <w:proofErr w:type="spellEnd"/>
      <w:r>
        <w:rPr>
          <w:rFonts w:eastAsia="Arial" w:asciiTheme="majorHAnsi" w:hAnsiTheme="majorHAnsi" w:cstheme="majorHAnsi"/>
        </w:rPr>
        <w:t xml:space="preserve"> Country Park</w:t>
      </w:r>
      <w:r w:rsidRPr="00E34F0D" w:rsidR="00635A10">
        <w:rPr>
          <w:rFonts w:eastAsia="Arial" w:asciiTheme="majorHAnsi" w:hAnsiTheme="majorHAnsi" w:cstheme="majorHAnsi"/>
        </w:rPr>
        <w:t xml:space="preserve"> </w:t>
      </w:r>
    </w:p>
    <w:p w:rsidR="00120199" w:rsidP="00E34F0D" w:rsidRDefault="00120199" w14:paraId="0DD87868" w14:textId="77777777">
      <w:pPr>
        <w:pStyle w:val="ListParagraph"/>
        <w:numPr>
          <w:ilvl w:val="0"/>
          <w:numId w:val="22"/>
        </w:numPr>
        <w:rPr>
          <w:rFonts w:eastAsia="Arial" w:asciiTheme="majorHAnsi" w:hAnsiTheme="majorHAnsi" w:cstheme="majorHAnsi"/>
        </w:rPr>
      </w:pPr>
      <w:proofErr w:type="spellStart"/>
      <w:r>
        <w:rPr>
          <w:rFonts w:eastAsia="Arial" w:asciiTheme="majorHAnsi" w:hAnsiTheme="majorHAnsi" w:cstheme="majorHAnsi"/>
        </w:rPr>
        <w:t>Bramshot</w:t>
      </w:r>
      <w:proofErr w:type="spellEnd"/>
      <w:r>
        <w:rPr>
          <w:rFonts w:eastAsia="Arial" w:asciiTheme="majorHAnsi" w:hAnsiTheme="majorHAnsi" w:cstheme="majorHAnsi"/>
        </w:rPr>
        <w:t xml:space="preserve"> Farm Country Park</w:t>
      </w:r>
    </w:p>
    <w:p w:rsidR="00120199" w:rsidP="00E34F0D" w:rsidRDefault="003E19F8" w14:paraId="5CDE8860" w14:textId="4C37E44B">
      <w:pPr>
        <w:pStyle w:val="ListParagraph"/>
        <w:numPr>
          <w:ilvl w:val="0"/>
          <w:numId w:val="22"/>
        </w:numPr>
        <w:rPr>
          <w:rFonts w:eastAsia="Arial" w:asciiTheme="majorHAnsi" w:hAnsiTheme="majorHAnsi" w:cstheme="majorHAnsi"/>
        </w:rPr>
      </w:pPr>
      <w:r w:rsidRPr="6A9A55B7">
        <w:rPr>
          <w:rFonts w:eastAsia="Arial" w:asciiTheme="majorHAnsi" w:hAnsiTheme="majorHAnsi" w:cstheme="majorBidi"/>
        </w:rPr>
        <w:t xml:space="preserve">Hartland </w:t>
      </w:r>
      <w:r w:rsidRPr="6A9A55B7" w:rsidR="000474C5">
        <w:rPr>
          <w:rFonts w:eastAsia="Arial" w:asciiTheme="majorHAnsi" w:hAnsiTheme="majorHAnsi" w:cstheme="majorBidi"/>
        </w:rPr>
        <w:t xml:space="preserve">Country Park </w:t>
      </w:r>
    </w:p>
    <w:p w:rsidRPr="00A00A29" w:rsidR="7F79E8AB" w:rsidP="00A00A29" w:rsidRDefault="59FF5358" w14:paraId="02449876" w14:textId="7A2B04F0">
      <w:pPr>
        <w:pStyle w:val="ListParagraph"/>
        <w:numPr>
          <w:ilvl w:val="0"/>
          <w:numId w:val="22"/>
        </w:numPr>
        <w:rPr>
          <w:rFonts w:eastAsia="Arial" w:asciiTheme="majorHAnsi" w:hAnsiTheme="majorHAnsi" w:cstheme="majorBidi"/>
          <w:szCs w:val="24"/>
        </w:rPr>
      </w:pPr>
      <w:r w:rsidRPr="6DC88E84">
        <w:rPr>
          <w:rFonts w:eastAsia="Arial" w:asciiTheme="majorHAnsi" w:hAnsiTheme="majorHAnsi" w:cstheme="majorBidi"/>
          <w:szCs w:val="24"/>
        </w:rPr>
        <w:t>Whitewater Meadows Country Park</w:t>
      </w:r>
    </w:p>
    <w:p w:rsidR="001805F0" w:rsidP="3519CB97" w:rsidRDefault="00120199" w14:paraId="064C0DFF" w14:textId="6C6CAE25">
      <w:pPr>
        <w:ind w:left="794"/>
        <w:rPr>
          <w:rFonts w:eastAsia="Arial" w:asciiTheme="majorHAnsi" w:hAnsiTheme="majorHAnsi" w:cstheme="majorBidi"/>
        </w:rPr>
      </w:pPr>
      <w:r w:rsidRPr="0FABF0AA">
        <w:rPr>
          <w:rFonts w:eastAsia="Arial" w:asciiTheme="majorHAnsi" w:hAnsiTheme="majorHAnsi" w:cstheme="majorBidi"/>
        </w:rPr>
        <w:t>The report will</w:t>
      </w:r>
      <w:r w:rsidRPr="0FABF0AA" w:rsidR="00635A10">
        <w:rPr>
          <w:rFonts w:eastAsia="Arial" w:asciiTheme="majorHAnsi" w:hAnsiTheme="majorHAnsi" w:cstheme="majorBidi"/>
        </w:rPr>
        <w:t xml:space="preserve"> </w:t>
      </w:r>
      <w:r w:rsidRPr="0FABF0AA" w:rsidR="00CB3BE0">
        <w:rPr>
          <w:rFonts w:eastAsia="Arial" w:asciiTheme="majorHAnsi" w:hAnsiTheme="majorHAnsi" w:cstheme="majorBidi"/>
        </w:rPr>
        <w:t xml:space="preserve">be led by the community </w:t>
      </w:r>
      <w:r w:rsidRPr="0FABF0AA" w:rsidR="00AA7438">
        <w:rPr>
          <w:rFonts w:eastAsia="Arial" w:asciiTheme="majorHAnsi" w:hAnsiTheme="majorHAnsi" w:cstheme="majorBidi"/>
        </w:rPr>
        <w:t xml:space="preserve">through visitor surveys and engagement </w:t>
      </w:r>
      <w:r w:rsidRPr="0FABF0AA" w:rsidR="00635320">
        <w:rPr>
          <w:rFonts w:eastAsia="Arial" w:asciiTheme="majorHAnsi" w:hAnsiTheme="majorHAnsi" w:cstheme="majorBidi"/>
        </w:rPr>
        <w:t xml:space="preserve">with the aim </w:t>
      </w:r>
      <w:r w:rsidRPr="0FABF0AA" w:rsidR="006575B5">
        <w:rPr>
          <w:rFonts w:eastAsia="Arial" w:asciiTheme="majorHAnsi" w:hAnsiTheme="majorHAnsi" w:cstheme="majorBidi"/>
        </w:rPr>
        <w:t>of</w:t>
      </w:r>
      <w:r w:rsidRPr="0FABF0AA" w:rsidR="00EA4446">
        <w:rPr>
          <w:rFonts w:eastAsia="Arial" w:asciiTheme="majorHAnsi" w:hAnsiTheme="majorHAnsi" w:cstheme="majorBidi"/>
        </w:rPr>
        <w:t xml:space="preserve"> improv</w:t>
      </w:r>
      <w:r w:rsidRPr="0FABF0AA" w:rsidR="006575B5">
        <w:rPr>
          <w:rFonts w:eastAsia="Arial" w:asciiTheme="majorHAnsi" w:hAnsiTheme="majorHAnsi" w:cstheme="majorBidi"/>
        </w:rPr>
        <w:t>ing</w:t>
      </w:r>
      <w:r w:rsidRPr="0FABF0AA" w:rsidR="00EA4446">
        <w:rPr>
          <w:rFonts w:eastAsia="Arial" w:asciiTheme="majorHAnsi" w:hAnsiTheme="majorHAnsi" w:cstheme="majorBidi"/>
        </w:rPr>
        <w:t xml:space="preserve"> the visitor </w:t>
      </w:r>
      <w:r w:rsidRPr="0FABF0AA" w:rsidR="00E34F0D">
        <w:rPr>
          <w:rFonts w:eastAsia="Arial" w:asciiTheme="majorHAnsi" w:hAnsiTheme="majorHAnsi" w:cstheme="majorBidi"/>
        </w:rPr>
        <w:t>experience</w:t>
      </w:r>
      <w:r w:rsidRPr="0FABF0AA" w:rsidR="021367F2">
        <w:rPr>
          <w:rFonts w:eastAsia="Arial" w:asciiTheme="majorHAnsi" w:hAnsiTheme="majorHAnsi" w:cstheme="majorBidi"/>
        </w:rPr>
        <w:t xml:space="preserve">. The report will </w:t>
      </w:r>
      <w:r w:rsidRPr="0FABF0AA" w:rsidR="00746DC9">
        <w:rPr>
          <w:rFonts w:eastAsia="Arial" w:asciiTheme="majorHAnsi" w:hAnsiTheme="majorHAnsi" w:cstheme="majorBidi"/>
        </w:rPr>
        <w:t xml:space="preserve">be underpinned by spatial data. </w:t>
      </w:r>
      <w:r w:rsidRPr="0FABF0AA" w:rsidR="00EE6210">
        <w:rPr>
          <w:rFonts w:eastAsia="Arial" w:asciiTheme="majorHAnsi" w:hAnsiTheme="majorHAnsi" w:cstheme="majorBidi"/>
        </w:rPr>
        <w:t>It</w:t>
      </w:r>
      <w:r w:rsidRPr="0FABF0AA" w:rsidR="00AA7438">
        <w:rPr>
          <w:rFonts w:eastAsia="Arial" w:asciiTheme="majorHAnsi" w:hAnsiTheme="majorHAnsi" w:cstheme="majorBidi"/>
        </w:rPr>
        <w:t xml:space="preserve"> will q</w:t>
      </w:r>
      <w:r w:rsidRPr="0FABF0AA" w:rsidR="00B322A1">
        <w:rPr>
          <w:rFonts w:eastAsia="Arial" w:asciiTheme="majorHAnsi" w:hAnsiTheme="majorHAnsi" w:cstheme="majorBidi"/>
        </w:rPr>
        <w:t>uantify</w:t>
      </w:r>
      <w:r w:rsidRPr="0FABF0AA" w:rsidR="006A01B3">
        <w:rPr>
          <w:rFonts w:eastAsia="Arial" w:asciiTheme="majorHAnsi" w:hAnsiTheme="majorHAnsi" w:cstheme="majorBidi"/>
        </w:rPr>
        <w:t>, segment,</w:t>
      </w:r>
      <w:r w:rsidRPr="0FABF0AA" w:rsidR="00406600">
        <w:rPr>
          <w:rFonts w:eastAsia="Arial" w:asciiTheme="majorHAnsi" w:hAnsiTheme="majorHAnsi" w:cstheme="majorBidi"/>
        </w:rPr>
        <w:t xml:space="preserve"> and engag</w:t>
      </w:r>
      <w:r w:rsidRPr="0FABF0AA" w:rsidR="006A01B3">
        <w:rPr>
          <w:rFonts w:eastAsia="Arial" w:asciiTheme="majorHAnsi" w:hAnsiTheme="majorHAnsi" w:cstheme="majorBidi"/>
        </w:rPr>
        <w:t>e</w:t>
      </w:r>
      <w:r w:rsidRPr="0FABF0AA" w:rsidR="00406600">
        <w:rPr>
          <w:rFonts w:eastAsia="Arial" w:asciiTheme="majorHAnsi" w:hAnsiTheme="majorHAnsi" w:cstheme="majorBidi"/>
        </w:rPr>
        <w:t xml:space="preserve"> </w:t>
      </w:r>
      <w:r w:rsidRPr="0FABF0AA" w:rsidR="00B322A1">
        <w:rPr>
          <w:rFonts w:eastAsia="Arial" w:asciiTheme="majorHAnsi" w:hAnsiTheme="majorHAnsi" w:cstheme="majorBidi"/>
        </w:rPr>
        <w:t xml:space="preserve">current and potential </w:t>
      </w:r>
      <w:r w:rsidRPr="0FABF0AA" w:rsidR="00E2374F">
        <w:rPr>
          <w:rFonts w:eastAsia="Arial" w:asciiTheme="majorHAnsi" w:hAnsiTheme="majorHAnsi" w:cstheme="majorBidi"/>
        </w:rPr>
        <w:t>site users</w:t>
      </w:r>
      <w:r w:rsidRPr="0FABF0AA" w:rsidR="00170C5F">
        <w:rPr>
          <w:rFonts w:eastAsia="Arial" w:asciiTheme="majorHAnsi" w:hAnsiTheme="majorHAnsi" w:cstheme="majorBidi"/>
        </w:rPr>
        <w:t>.</w:t>
      </w:r>
      <w:r w:rsidRPr="0FABF0AA" w:rsidR="00406600">
        <w:rPr>
          <w:rFonts w:eastAsia="Arial" w:asciiTheme="majorHAnsi" w:hAnsiTheme="majorHAnsi" w:cstheme="majorBidi"/>
        </w:rPr>
        <w:t xml:space="preserve"> </w:t>
      </w:r>
      <w:r w:rsidRPr="0FABF0AA" w:rsidR="006A01B3">
        <w:rPr>
          <w:rFonts w:eastAsia="Arial" w:asciiTheme="majorHAnsi" w:hAnsiTheme="majorHAnsi" w:cstheme="majorBidi"/>
        </w:rPr>
        <w:t>It will e</w:t>
      </w:r>
      <w:r w:rsidRPr="0FABF0AA" w:rsidR="00406600">
        <w:rPr>
          <w:rFonts w:eastAsia="Arial" w:asciiTheme="majorHAnsi" w:hAnsiTheme="majorHAnsi" w:cstheme="majorBidi"/>
        </w:rPr>
        <w:t>valuat</w:t>
      </w:r>
      <w:r w:rsidRPr="0FABF0AA" w:rsidR="006A01B3">
        <w:rPr>
          <w:rFonts w:eastAsia="Arial" w:asciiTheme="majorHAnsi" w:hAnsiTheme="majorHAnsi" w:cstheme="majorBidi"/>
        </w:rPr>
        <w:t>e</w:t>
      </w:r>
      <w:r w:rsidRPr="0FABF0AA" w:rsidR="00406600">
        <w:rPr>
          <w:rFonts w:eastAsia="Arial" w:asciiTheme="majorHAnsi" w:hAnsiTheme="majorHAnsi" w:cstheme="majorBidi"/>
        </w:rPr>
        <w:t xml:space="preserve"> u</w:t>
      </w:r>
      <w:r w:rsidRPr="0FABF0AA" w:rsidR="004A2214">
        <w:rPr>
          <w:rFonts w:eastAsia="Arial" w:asciiTheme="majorHAnsi" w:hAnsiTheme="majorHAnsi" w:cstheme="majorBidi"/>
        </w:rPr>
        <w:t xml:space="preserve">ser satisfaction </w:t>
      </w:r>
      <w:r w:rsidRPr="0FABF0AA" w:rsidR="00CB3BE0">
        <w:rPr>
          <w:rFonts w:eastAsia="Arial" w:asciiTheme="majorHAnsi" w:hAnsiTheme="majorHAnsi" w:cstheme="majorBidi"/>
        </w:rPr>
        <w:t xml:space="preserve">providing clear guidance and advise on how </w:t>
      </w:r>
      <w:r w:rsidRPr="0FABF0AA" w:rsidR="008643A4">
        <w:rPr>
          <w:rFonts w:eastAsia="Arial" w:asciiTheme="majorHAnsi" w:hAnsiTheme="majorHAnsi" w:cstheme="majorBidi"/>
        </w:rPr>
        <w:t xml:space="preserve">the countryside service can work </w:t>
      </w:r>
      <w:r w:rsidRPr="0FABF0AA" w:rsidR="00CB3BE0">
        <w:rPr>
          <w:rFonts w:eastAsia="Arial" w:asciiTheme="majorHAnsi" w:hAnsiTheme="majorHAnsi" w:cstheme="majorBidi"/>
        </w:rPr>
        <w:t xml:space="preserve">to enhance these sites in a meaningful way for </w:t>
      </w:r>
      <w:r w:rsidRPr="0FABF0AA" w:rsidR="003D2C4B">
        <w:rPr>
          <w:rFonts w:eastAsia="Arial" w:asciiTheme="majorHAnsi" w:hAnsiTheme="majorHAnsi" w:cstheme="majorBidi"/>
        </w:rPr>
        <w:t>residents</w:t>
      </w:r>
      <w:r w:rsidRPr="0FABF0AA" w:rsidR="00CB3BE0">
        <w:rPr>
          <w:rFonts w:eastAsia="Arial" w:asciiTheme="majorHAnsi" w:hAnsiTheme="majorHAnsi" w:cstheme="majorBidi"/>
        </w:rPr>
        <w:t xml:space="preserve">. </w:t>
      </w:r>
      <w:r w:rsidRPr="0FABF0AA" w:rsidR="00170C5F">
        <w:rPr>
          <w:rFonts w:eastAsia="Arial" w:asciiTheme="majorHAnsi" w:hAnsiTheme="majorHAnsi" w:cstheme="majorBidi"/>
        </w:rPr>
        <w:t xml:space="preserve">The report </w:t>
      </w:r>
      <w:r w:rsidRPr="0FABF0AA" w:rsidR="00E121C4">
        <w:rPr>
          <w:rFonts w:eastAsia="Arial" w:asciiTheme="majorHAnsi" w:hAnsiTheme="majorHAnsi" w:cstheme="majorBidi"/>
        </w:rPr>
        <w:t xml:space="preserve">will </w:t>
      </w:r>
      <w:r w:rsidRPr="0FABF0AA" w:rsidR="00AC606F">
        <w:rPr>
          <w:rFonts w:eastAsia="Arial" w:asciiTheme="majorHAnsi" w:hAnsiTheme="majorHAnsi" w:cstheme="majorBidi"/>
        </w:rPr>
        <w:t>suggest</w:t>
      </w:r>
      <w:r w:rsidRPr="0FABF0AA" w:rsidR="00170C5F">
        <w:rPr>
          <w:rFonts w:eastAsia="Arial" w:asciiTheme="majorHAnsi" w:hAnsiTheme="majorHAnsi" w:cstheme="majorBidi"/>
        </w:rPr>
        <w:t xml:space="preserve"> </w:t>
      </w:r>
      <w:r w:rsidRPr="0FABF0AA" w:rsidR="00E121C4">
        <w:rPr>
          <w:rFonts w:eastAsia="Arial" w:asciiTheme="majorHAnsi" w:hAnsiTheme="majorHAnsi" w:cstheme="majorBidi"/>
        </w:rPr>
        <w:t xml:space="preserve">steps </w:t>
      </w:r>
      <w:r w:rsidRPr="0FABF0AA" w:rsidR="47A21699">
        <w:rPr>
          <w:rFonts w:eastAsia="Arial" w:asciiTheme="majorHAnsi" w:hAnsiTheme="majorHAnsi" w:cstheme="majorBidi"/>
        </w:rPr>
        <w:t>to show</w:t>
      </w:r>
      <w:r w:rsidRPr="0FABF0AA" w:rsidR="00E121C4">
        <w:rPr>
          <w:rFonts w:eastAsia="Arial" w:asciiTheme="majorHAnsi" w:hAnsiTheme="majorHAnsi" w:cstheme="majorBidi"/>
        </w:rPr>
        <w:t xml:space="preserve"> how these goals can be achieved</w:t>
      </w:r>
      <w:r w:rsidRPr="0FABF0AA" w:rsidR="00B64FAB">
        <w:rPr>
          <w:rFonts w:eastAsia="Arial" w:asciiTheme="majorHAnsi" w:hAnsiTheme="majorHAnsi" w:cstheme="majorBidi"/>
        </w:rPr>
        <w:t xml:space="preserve"> and how these changes c</w:t>
      </w:r>
      <w:r w:rsidRPr="0FABF0AA" w:rsidR="008A7C25">
        <w:rPr>
          <w:rFonts w:eastAsia="Arial" w:asciiTheme="majorHAnsi" w:hAnsiTheme="majorHAnsi" w:cstheme="majorBidi"/>
        </w:rPr>
        <w:t>an be measured</w:t>
      </w:r>
      <w:r w:rsidRPr="0FABF0AA" w:rsidR="00B64FAB">
        <w:rPr>
          <w:rFonts w:eastAsia="Arial" w:asciiTheme="majorHAnsi" w:hAnsiTheme="majorHAnsi" w:cstheme="majorBidi"/>
        </w:rPr>
        <w:t xml:space="preserve"> to show success</w:t>
      </w:r>
      <w:r w:rsidRPr="0FABF0AA" w:rsidR="008A7C25">
        <w:rPr>
          <w:rFonts w:eastAsia="Arial" w:asciiTheme="majorHAnsi" w:hAnsiTheme="majorHAnsi" w:cstheme="majorBidi"/>
        </w:rPr>
        <w:t xml:space="preserve">. </w:t>
      </w:r>
      <w:r>
        <w:br/>
      </w:r>
      <w:r>
        <w:br/>
      </w:r>
    </w:p>
    <w:p w:rsidR="001805F0" w:rsidP="60B7CACE" w:rsidRDefault="001805F0" w14:paraId="54006AB1" w14:textId="77777777">
      <w:pPr>
        <w:ind w:left="794"/>
        <w:rPr>
          <w:rFonts w:eastAsia="Arial" w:asciiTheme="majorHAnsi" w:hAnsiTheme="majorHAnsi" w:cstheme="majorBidi"/>
        </w:rPr>
      </w:pPr>
    </w:p>
    <w:p w:rsidR="0055250C" w:rsidP="0716E37E" w:rsidRDefault="001805F0" w14:paraId="47D0E446" w14:textId="4DFFE7E4">
      <w:pPr>
        <w:ind w:left="794"/>
        <w:rPr>
          <w:rFonts w:eastAsia="Arial" w:asciiTheme="majorHAnsi" w:hAnsiTheme="majorHAnsi" w:cstheme="majorBidi"/>
        </w:rPr>
      </w:pPr>
      <w:r w:rsidRPr="0716E37E">
        <w:rPr>
          <w:rFonts w:eastAsia="Arial" w:asciiTheme="majorHAnsi" w:hAnsiTheme="majorHAnsi" w:cstheme="majorBidi"/>
          <w:b/>
          <w:bCs/>
        </w:rPr>
        <w:lastRenderedPageBreak/>
        <w:t>Lot 2.</w:t>
      </w:r>
      <w:r w:rsidRPr="0716E37E">
        <w:rPr>
          <w:rFonts w:eastAsia="Arial" w:asciiTheme="majorHAnsi" w:hAnsiTheme="majorHAnsi" w:cstheme="majorBidi"/>
        </w:rPr>
        <w:t xml:space="preserve"> </w:t>
      </w:r>
      <w:r w:rsidRPr="0716E37E" w:rsidR="73DCE647">
        <w:rPr>
          <w:rFonts w:eastAsia="Arial" w:asciiTheme="majorHAnsi" w:hAnsiTheme="majorHAnsi" w:cstheme="majorBidi"/>
        </w:rPr>
        <w:t>Accessibility Audit</w:t>
      </w:r>
    </w:p>
    <w:p w:rsidR="0055250C" w:rsidP="364AE77C" w:rsidRDefault="0055250C" w14:paraId="1D5B0793" w14:textId="377AC8D0">
      <w:pPr>
        <w:ind w:left="794"/>
        <w:rPr>
          <w:rFonts w:eastAsia="Arial" w:asciiTheme="majorHAnsi" w:hAnsiTheme="majorHAnsi" w:cstheme="majorBidi"/>
        </w:rPr>
      </w:pPr>
    </w:p>
    <w:p w:rsidR="0055250C" w:rsidP="364AE77C" w:rsidRDefault="4A124021" w14:paraId="1730163A" w14:textId="1B4CC603">
      <w:pPr>
        <w:ind w:left="794"/>
      </w:pPr>
      <w:r>
        <w:t xml:space="preserve">The report should be set in a local context and draw on population and demographic statistics to make it specifically relevant to Hart. </w:t>
      </w:r>
      <w:r w:rsidR="00AF2888">
        <w:t xml:space="preserve">The report should </w:t>
      </w:r>
      <w:r w:rsidRPr="1877C62D" w:rsidR="00EE6210">
        <w:rPr>
          <w:rFonts w:eastAsia="Arial" w:asciiTheme="majorHAnsi" w:hAnsiTheme="majorHAnsi" w:cstheme="majorBidi"/>
        </w:rPr>
        <w:t>make recommendations on how to ma</w:t>
      </w:r>
      <w:r w:rsidRPr="1877C62D" w:rsidR="00311AA6">
        <w:rPr>
          <w:rFonts w:eastAsia="Arial" w:asciiTheme="majorHAnsi" w:hAnsiTheme="majorHAnsi" w:cstheme="majorBidi"/>
        </w:rPr>
        <w:t xml:space="preserve">ke the sites more inclusive and appealing to </w:t>
      </w:r>
      <w:r w:rsidRPr="1877C62D" w:rsidR="00EE6210">
        <w:rPr>
          <w:rFonts w:eastAsia="Arial" w:asciiTheme="majorHAnsi" w:hAnsiTheme="majorHAnsi" w:cstheme="majorBidi"/>
        </w:rPr>
        <w:t>underrepresented groups</w:t>
      </w:r>
      <w:r w:rsidRPr="1877C62D" w:rsidR="00AF2888">
        <w:rPr>
          <w:rFonts w:eastAsia="Arial" w:asciiTheme="majorHAnsi" w:hAnsiTheme="majorHAnsi" w:cstheme="majorBidi"/>
        </w:rPr>
        <w:t xml:space="preserve"> including those with h</w:t>
      </w:r>
      <w:r>
        <w:t>idden</w:t>
      </w:r>
      <w:r w:rsidR="00AF2888">
        <w:t xml:space="preserve"> and physical</w:t>
      </w:r>
      <w:r>
        <w:t xml:space="preserve"> disabilities</w:t>
      </w:r>
      <w:r w:rsidR="00311AA6">
        <w:t>.</w:t>
      </w:r>
      <w:r w:rsidR="007E6F10">
        <w:t xml:space="preserve"> The </w:t>
      </w:r>
      <w:r w:rsidR="00300BD4">
        <w:t>report should</w:t>
      </w:r>
      <w:r w:rsidR="007E6F10">
        <w:t xml:space="preserve"> </w:t>
      </w:r>
      <w:r w:rsidR="00AF2888">
        <w:t>referenc</w:t>
      </w:r>
      <w:r w:rsidR="007E6F10">
        <w:t>e</w:t>
      </w:r>
      <w:r w:rsidR="00AF2888">
        <w:t xml:space="preserve"> </w:t>
      </w:r>
      <w:r w:rsidR="00503EDA">
        <w:t>different c</w:t>
      </w:r>
      <w:r>
        <w:t xml:space="preserve">ultural </w:t>
      </w:r>
      <w:r w:rsidR="007E6F10">
        <w:t xml:space="preserve">groups </w:t>
      </w:r>
      <w:r w:rsidR="00300BD4">
        <w:t xml:space="preserve">in the area </w:t>
      </w:r>
      <w:r w:rsidR="007E6F10">
        <w:t xml:space="preserve">and </w:t>
      </w:r>
      <w:r w:rsidR="00863B43">
        <w:t xml:space="preserve">consider </w:t>
      </w:r>
      <w:r w:rsidR="00503EDA">
        <w:t xml:space="preserve">barriers </w:t>
      </w:r>
      <w:r>
        <w:t>to inclusion</w:t>
      </w:r>
      <w:r w:rsidR="00503EDA">
        <w:t xml:space="preserve"> for these </w:t>
      </w:r>
      <w:r w:rsidR="00311AA6">
        <w:t>groups</w:t>
      </w:r>
      <w:r w:rsidR="00A515DA">
        <w:t xml:space="preserve"> </w:t>
      </w:r>
      <w:r w:rsidR="0BE405E8">
        <w:t>making suggestion as to how these barriers could</w:t>
      </w:r>
      <w:r w:rsidR="00A515DA">
        <w:t xml:space="preserve"> be overcome</w:t>
      </w:r>
      <w:r w:rsidR="00311AA6">
        <w:t xml:space="preserve">. </w:t>
      </w:r>
    </w:p>
    <w:p w:rsidR="00503EDA" w:rsidP="364AE77C" w:rsidRDefault="00503EDA" w14:paraId="62A8BF54" w14:textId="77777777">
      <w:pPr>
        <w:ind w:left="794"/>
        <w:rPr>
          <w:rFonts w:eastAsia="Arial"/>
        </w:rPr>
      </w:pPr>
    </w:p>
    <w:p w:rsidR="0055250C" w:rsidP="149DC98E" w:rsidRDefault="00F33714" w14:paraId="304AF26F" w14:textId="4932F59D">
      <w:pPr>
        <w:ind w:left="794"/>
        <w:rPr>
          <w:rFonts w:eastAsia="Arial" w:asciiTheme="majorHAnsi" w:hAnsiTheme="majorHAnsi" w:cstheme="majorBidi"/>
        </w:rPr>
      </w:pPr>
      <w:r w:rsidRPr="77421172">
        <w:rPr>
          <w:rFonts w:eastAsia="Arial" w:asciiTheme="majorHAnsi" w:hAnsiTheme="majorHAnsi" w:cstheme="majorBidi"/>
        </w:rPr>
        <w:t xml:space="preserve">Hart’s countryside service </w:t>
      </w:r>
      <w:r w:rsidRPr="77421172" w:rsidR="00B34C51">
        <w:rPr>
          <w:rFonts w:eastAsia="Arial" w:asciiTheme="majorHAnsi" w:hAnsiTheme="majorHAnsi" w:cstheme="majorBidi"/>
        </w:rPr>
        <w:t>wish</w:t>
      </w:r>
      <w:r w:rsidRPr="77421172" w:rsidR="0011349D">
        <w:rPr>
          <w:rFonts w:eastAsia="Arial" w:asciiTheme="majorHAnsi" w:hAnsiTheme="majorHAnsi" w:cstheme="majorBidi"/>
        </w:rPr>
        <w:t>es</w:t>
      </w:r>
      <w:r w:rsidRPr="77421172">
        <w:rPr>
          <w:rFonts w:eastAsia="Arial" w:asciiTheme="majorHAnsi" w:hAnsiTheme="majorHAnsi" w:cstheme="majorBidi"/>
        </w:rPr>
        <w:t xml:space="preserve"> to </w:t>
      </w:r>
      <w:r w:rsidRPr="77421172" w:rsidR="63B2C565">
        <w:rPr>
          <w:rFonts w:eastAsia="Arial" w:asciiTheme="majorHAnsi" w:hAnsiTheme="majorHAnsi" w:cstheme="majorBidi"/>
        </w:rPr>
        <w:t xml:space="preserve">use this report to </w:t>
      </w:r>
      <w:r w:rsidRPr="77421172" w:rsidR="00331673">
        <w:rPr>
          <w:rFonts w:eastAsia="Arial" w:asciiTheme="majorHAnsi" w:hAnsiTheme="majorHAnsi" w:cstheme="majorBidi"/>
        </w:rPr>
        <w:t>determine</w:t>
      </w:r>
      <w:r w:rsidRPr="77421172">
        <w:rPr>
          <w:rFonts w:eastAsia="Arial" w:asciiTheme="majorHAnsi" w:hAnsiTheme="majorHAnsi" w:cstheme="majorBidi"/>
        </w:rPr>
        <w:t xml:space="preserve"> if </w:t>
      </w:r>
      <w:r w:rsidRPr="77421172" w:rsidR="00E347EE">
        <w:rPr>
          <w:rFonts w:eastAsia="Arial" w:asciiTheme="majorHAnsi" w:hAnsiTheme="majorHAnsi" w:cstheme="majorBidi"/>
        </w:rPr>
        <w:t>its</w:t>
      </w:r>
      <w:r w:rsidRPr="77421172" w:rsidR="00052D48">
        <w:rPr>
          <w:rFonts w:eastAsia="Arial" w:asciiTheme="majorHAnsi" w:hAnsiTheme="majorHAnsi" w:cstheme="majorBidi"/>
        </w:rPr>
        <w:t xml:space="preserve"> countryside </w:t>
      </w:r>
      <w:r w:rsidRPr="77421172" w:rsidR="0045662D">
        <w:rPr>
          <w:rFonts w:eastAsia="Arial" w:asciiTheme="majorHAnsi" w:hAnsiTheme="majorHAnsi" w:cstheme="majorBidi"/>
        </w:rPr>
        <w:t xml:space="preserve">sites </w:t>
      </w:r>
      <w:r w:rsidRPr="77421172" w:rsidR="00052D48">
        <w:rPr>
          <w:rFonts w:eastAsia="Arial" w:asciiTheme="majorHAnsi" w:hAnsiTheme="majorHAnsi" w:cstheme="majorBidi"/>
        </w:rPr>
        <w:t xml:space="preserve">are </w:t>
      </w:r>
      <w:r w:rsidRPr="77421172">
        <w:rPr>
          <w:rFonts w:eastAsia="Arial" w:asciiTheme="majorHAnsi" w:hAnsiTheme="majorHAnsi" w:cstheme="majorBidi"/>
        </w:rPr>
        <w:t>ful</w:t>
      </w:r>
      <w:r w:rsidRPr="77421172" w:rsidR="00161F58">
        <w:rPr>
          <w:rFonts w:eastAsia="Arial" w:asciiTheme="majorHAnsi" w:hAnsiTheme="majorHAnsi" w:cstheme="majorBidi"/>
        </w:rPr>
        <w:t>ly compliant with</w:t>
      </w:r>
      <w:r w:rsidRPr="77421172">
        <w:rPr>
          <w:rFonts w:eastAsia="Arial" w:asciiTheme="majorHAnsi" w:hAnsiTheme="majorHAnsi" w:cstheme="majorBidi"/>
        </w:rPr>
        <w:t xml:space="preserve"> legal </w:t>
      </w:r>
      <w:r w:rsidRPr="77421172" w:rsidR="00052D48">
        <w:rPr>
          <w:rFonts w:eastAsia="Arial" w:asciiTheme="majorHAnsi" w:hAnsiTheme="majorHAnsi" w:cstheme="majorBidi"/>
        </w:rPr>
        <w:t xml:space="preserve">accessibility </w:t>
      </w:r>
      <w:r w:rsidRPr="77421172" w:rsidR="00B160FC">
        <w:rPr>
          <w:rFonts w:eastAsia="Arial" w:asciiTheme="majorHAnsi" w:hAnsiTheme="majorHAnsi" w:cstheme="majorBidi"/>
        </w:rPr>
        <w:t>standards</w:t>
      </w:r>
      <w:r w:rsidRPr="77421172" w:rsidR="048EB169">
        <w:rPr>
          <w:rFonts w:eastAsia="Arial" w:asciiTheme="majorHAnsi" w:hAnsiTheme="majorHAnsi" w:cstheme="majorBidi"/>
        </w:rPr>
        <w:t>.</w:t>
      </w:r>
      <w:r w:rsidRPr="77421172" w:rsidR="00B160FC">
        <w:rPr>
          <w:rFonts w:eastAsia="Arial" w:asciiTheme="majorHAnsi" w:hAnsiTheme="majorHAnsi" w:cstheme="majorBidi"/>
        </w:rPr>
        <w:t xml:space="preserve"> </w:t>
      </w:r>
      <w:r w:rsidRPr="77421172" w:rsidR="00052D48">
        <w:rPr>
          <w:rFonts w:eastAsia="Arial" w:asciiTheme="majorHAnsi" w:hAnsiTheme="majorHAnsi" w:cstheme="majorBidi"/>
        </w:rPr>
        <w:t>This report should</w:t>
      </w:r>
      <w:r w:rsidRPr="77421172" w:rsidR="00B160FC">
        <w:rPr>
          <w:rFonts w:eastAsia="Arial" w:asciiTheme="majorHAnsi" w:hAnsiTheme="majorHAnsi" w:cstheme="majorBidi"/>
        </w:rPr>
        <w:t xml:space="preserve"> detail </w:t>
      </w:r>
      <w:r w:rsidRPr="77421172" w:rsidR="007F3409">
        <w:rPr>
          <w:rFonts w:eastAsia="Arial" w:asciiTheme="majorHAnsi" w:hAnsiTheme="majorHAnsi" w:cstheme="majorBidi"/>
        </w:rPr>
        <w:t>co</w:t>
      </w:r>
      <w:r w:rsidRPr="77421172" w:rsidR="004A0ECD">
        <w:rPr>
          <w:rFonts w:eastAsia="Arial" w:asciiTheme="majorHAnsi" w:hAnsiTheme="majorHAnsi" w:cstheme="majorBidi"/>
        </w:rPr>
        <w:t>mpeting</w:t>
      </w:r>
      <w:r w:rsidRPr="77421172" w:rsidR="007F3409">
        <w:rPr>
          <w:rFonts w:eastAsia="Arial" w:asciiTheme="majorHAnsi" w:hAnsiTheme="majorHAnsi" w:cstheme="majorBidi"/>
        </w:rPr>
        <w:t xml:space="preserve"> </w:t>
      </w:r>
      <w:r w:rsidRPr="77421172" w:rsidR="00B160FC">
        <w:rPr>
          <w:rFonts w:eastAsia="Arial" w:asciiTheme="majorHAnsi" w:hAnsiTheme="majorHAnsi" w:cstheme="majorBidi"/>
        </w:rPr>
        <w:t xml:space="preserve">challenges in terms of </w:t>
      </w:r>
      <w:r w:rsidRPr="77421172" w:rsidR="00331673">
        <w:rPr>
          <w:rFonts w:eastAsia="Arial" w:asciiTheme="majorHAnsi" w:hAnsiTheme="majorHAnsi" w:cstheme="majorBidi"/>
        </w:rPr>
        <w:t>accessibility</w:t>
      </w:r>
      <w:r w:rsidRPr="77421172" w:rsidR="00B160FC">
        <w:rPr>
          <w:rFonts w:eastAsia="Arial" w:asciiTheme="majorHAnsi" w:hAnsiTheme="majorHAnsi" w:cstheme="majorBidi"/>
        </w:rPr>
        <w:t xml:space="preserve"> improvements and </w:t>
      </w:r>
      <w:r w:rsidRPr="77421172" w:rsidR="5668D7A6">
        <w:rPr>
          <w:rFonts w:eastAsia="Arial" w:asciiTheme="majorHAnsi" w:hAnsiTheme="majorHAnsi" w:cstheme="majorBidi"/>
        </w:rPr>
        <w:t>management of the site for</w:t>
      </w:r>
      <w:r w:rsidRPr="77421172" w:rsidR="007F3409">
        <w:rPr>
          <w:rFonts w:eastAsia="Arial" w:asciiTheme="majorHAnsi" w:hAnsiTheme="majorHAnsi" w:cstheme="majorBidi"/>
        </w:rPr>
        <w:t xml:space="preserve"> environment</w:t>
      </w:r>
      <w:r w:rsidRPr="77421172" w:rsidR="48FFDBA4">
        <w:rPr>
          <w:rFonts w:eastAsia="Arial" w:asciiTheme="majorHAnsi" w:hAnsiTheme="majorHAnsi" w:cstheme="majorBidi"/>
        </w:rPr>
        <w:t xml:space="preserve">al and wildlife </w:t>
      </w:r>
      <w:r w:rsidRPr="77421172" w:rsidR="74404166">
        <w:rPr>
          <w:rFonts w:eastAsia="Arial" w:asciiTheme="majorHAnsi" w:hAnsiTheme="majorHAnsi" w:cstheme="majorBidi"/>
        </w:rPr>
        <w:t>benefit</w:t>
      </w:r>
      <w:r w:rsidRPr="77421172" w:rsidR="007F3409">
        <w:rPr>
          <w:rFonts w:eastAsia="Arial" w:asciiTheme="majorHAnsi" w:hAnsiTheme="majorHAnsi" w:cstheme="majorBidi"/>
        </w:rPr>
        <w:t xml:space="preserve">. </w:t>
      </w:r>
      <w:r w:rsidRPr="77421172" w:rsidR="00725F5C">
        <w:rPr>
          <w:rFonts w:eastAsia="Arial" w:asciiTheme="majorHAnsi" w:hAnsiTheme="majorHAnsi" w:cstheme="majorBidi"/>
        </w:rPr>
        <w:t>A</w:t>
      </w:r>
      <w:r w:rsidRPr="77421172" w:rsidR="007F3409">
        <w:rPr>
          <w:rFonts w:eastAsia="Arial" w:asciiTheme="majorHAnsi" w:hAnsiTheme="majorHAnsi" w:cstheme="majorBidi"/>
        </w:rPr>
        <w:t xml:space="preserve"> balanced </w:t>
      </w:r>
      <w:r w:rsidRPr="77421172" w:rsidR="00B34C51">
        <w:rPr>
          <w:rFonts w:eastAsia="Arial" w:asciiTheme="majorHAnsi" w:hAnsiTheme="majorHAnsi" w:cstheme="majorBidi"/>
        </w:rPr>
        <w:t xml:space="preserve">argument should be presented to provide </w:t>
      </w:r>
      <w:r w:rsidRPr="77421172" w:rsidR="007F3409">
        <w:rPr>
          <w:rFonts w:eastAsia="Arial" w:asciiTheme="majorHAnsi" w:hAnsiTheme="majorHAnsi" w:cstheme="majorBidi"/>
        </w:rPr>
        <w:t>solution</w:t>
      </w:r>
      <w:r w:rsidRPr="77421172" w:rsidR="00B34C51">
        <w:rPr>
          <w:rFonts w:eastAsia="Arial" w:asciiTheme="majorHAnsi" w:hAnsiTheme="majorHAnsi" w:cstheme="majorBidi"/>
        </w:rPr>
        <w:t xml:space="preserve"> or compromised recommendations</w:t>
      </w:r>
      <w:r w:rsidRPr="77421172" w:rsidR="007F3409">
        <w:rPr>
          <w:rFonts w:eastAsia="Arial" w:asciiTheme="majorHAnsi" w:hAnsiTheme="majorHAnsi" w:cstheme="majorBidi"/>
        </w:rPr>
        <w:t xml:space="preserve"> </w:t>
      </w:r>
      <w:r w:rsidRPr="77421172" w:rsidR="00B34C51">
        <w:rPr>
          <w:rFonts w:eastAsia="Arial" w:asciiTheme="majorHAnsi" w:hAnsiTheme="majorHAnsi" w:cstheme="majorBidi"/>
        </w:rPr>
        <w:t xml:space="preserve">whilst outlining </w:t>
      </w:r>
      <w:r w:rsidRPr="77421172" w:rsidR="00725F5C">
        <w:rPr>
          <w:rFonts w:eastAsia="Arial" w:asciiTheme="majorHAnsi" w:hAnsiTheme="majorHAnsi" w:cstheme="majorBidi"/>
        </w:rPr>
        <w:t xml:space="preserve">points of view </w:t>
      </w:r>
      <w:r w:rsidRPr="77421172" w:rsidR="004D1173">
        <w:rPr>
          <w:rFonts w:eastAsia="Arial" w:asciiTheme="majorHAnsi" w:hAnsiTheme="majorHAnsi" w:cstheme="majorBidi"/>
        </w:rPr>
        <w:t>fro</w:t>
      </w:r>
      <w:r w:rsidRPr="77421172" w:rsidR="156F0F42">
        <w:rPr>
          <w:rFonts w:eastAsia="Arial" w:asciiTheme="majorHAnsi" w:hAnsiTheme="majorHAnsi" w:cstheme="majorBidi"/>
        </w:rPr>
        <w:t>m a user group and management perspective</w:t>
      </w:r>
      <w:r w:rsidRPr="77421172" w:rsidR="00725F5C">
        <w:rPr>
          <w:rFonts w:eastAsia="Arial" w:asciiTheme="majorHAnsi" w:hAnsiTheme="majorHAnsi" w:cstheme="majorBidi"/>
        </w:rPr>
        <w:t xml:space="preserve">. </w:t>
      </w:r>
      <w:r w:rsidRPr="77421172" w:rsidR="759874EB">
        <w:rPr>
          <w:rFonts w:eastAsia="Arial" w:asciiTheme="majorHAnsi" w:hAnsiTheme="majorHAnsi" w:cstheme="majorBidi"/>
        </w:rPr>
        <w:t>The report should aim to help inform decision making into the future</w:t>
      </w:r>
      <w:r w:rsidRPr="77421172" w:rsidR="0B34349C">
        <w:rPr>
          <w:rFonts w:eastAsia="Arial" w:asciiTheme="majorHAnsi" w:hAnsiTheme="majorHAnsi" w:cstheme="majorBidi"/>
        </w:rPr>
        <w:t>,</w:t>
      </w:r>
      <w:r w:rsidRPr="77421172" w:rsidR="759874EB">
        <w:rPr>
          <w:rFonts w:eastAsia="Arial" w:asciiTheme="majorHAnsi" w:hAnsiTheme="majorHAnsi" w:cstheme="majorBidi"/>
        </w:rPr>
        <w:t xml:space="preserve"> helping to </w:t>
      </w:r>
      <w:r w:rsidRPr="77421172" w:rsidR="6A6E54E5">
        <w:rPr>
          <w:rFonts w:eastAsia="Arial" w:asciiTheme="majorHAnsi" w:hAnsiTheme="majorHAnsi" w:cstheme="majorBidi"/>
        </w:rPr>
        <w:t>embed</w:t>
      </w:r>
      <w:r w:rsidRPr="77421172" w:rsidR="759874EB">
        <w:rPr>
          <w:rFonts w:eastAsia="Arial" w:asciiTheme="majorHAnsi" w:hAnsiTheme="majorHAnsi" w:cstheme="majorBidi"/>
        </w:rPr>
        <w:t xml:space="preserve"> equality</w:t>
      </w:r>
      <w:r w:rsidRPr="77421172" w:rsidR="004B5B36">
        <w:rPr>
          <w:rFonts w:eastAsia="Arial" w:asciiTheme="majorHAnsi" w:hAnsiTheme="majorHAnsi" w:cstheme="majorBidi"/>
        </w:rPr>
        <w:t>,</w:t>
      </w:r>
      <w:r w:rsidRPr="77421172" w:rsidR="759874EB">
        <w:rPr>
          <w:rFonts w:eastAsia="Arial" w:asciiTheme="majorHAnsi" w:hAnsiTheme="majorHAnsi" w:cstheme="majorBidi"/>
        </w:rPr>
        <w:t xml:space="preserve"> diversity</w:t>
      </w:r>
      <w:r w:rsidRPr="77421172" w:rsidR="22BD979C">
        <w:rPr>
          <w:rFonts w:eastAsia="Arial" w:asciiTheme="majorHAnsi" w:hAnsiTheme="majorHAnsi" w:cstheme="majorBidi"/>
        </w:rPr>
        <w:t xml:space="preserve"> and inclusion</w:t>
      </w:r>
      <w:r w:rsidRPr="77421172" w:rsidR="7ABB66B7">
        <w:rPr>
          <w:rFonts w:eastAsia="Arial" w:asciiTheme="majorHAnsi" w:hAnsiTheme="majorHAnsi" w:cstheme="majorBidi"/>
        </w:rPr>
        <w:t xml:space="preserve"> (EDI)</w:t>
      </w:r>
      <w:r w:rsidRPr="77421172" w:rsidR="759874EB">
        <w:rPr>
          <w:rFonts w:eastAsia="Arial" w:asciiTheme="majorHAnsi" w:hAnsiTheme="majorHAnsi" w:cstheme="majorBidi"/>
        </w:rPr>
        <w:t xml:space="preserve"> </w:t>
      </w:r>
      <w:r w:rsidRPr="77421172" w:rsidR="388B4518">
        <w:rPr>
          <w:rFonts w:eastAsia="Arial" w:asciiTheme="majorHAnsi" w:hAnsiTheme="majorHAnsi" w:cstheme="majorBidi"/>
        </w:rPr>
        <w:t xml:space="preserve">into the management of </w:t>
      </w:r>
      <w:r w:rsidRPr="77421172" w:rsidR="15951496">
        <w:rPr>
          <w:rFonts w:eastAsia="Arial" w:asciiTheme="majorHAnsi" w:hAnsiTheme="majorHAnsi" w:cstheme="majorBidi"/>
        </w:rPr>
        <w:t xml:space="preserve">Hart’s </w:t>
      </w:r>
      <w:r w:rsidRPr="77421172" w:rsidR="388B4518">
        <w:rPr>
          <w:rFonts w:eastAsia="Arial" w:asciiTheme="majorHAnsi" w:hAnsiTheme="majorHAnsi" w:cstheme="majorBidi"/>
        </w:rPr>
        <w:t xml:space="preserve">countryside sites, </w:t>
      </w:r>
      <w:r w:rsidRPr="77421172" w:rsidR="5CB64426">
        <w:rPr>
          <w:rFonts w:eastAsia="Arial" w:asciiTheme="majorHAnsi" w:hAnsiTheme="majorHAnsi" w:cstheme="majorBidi"/>
        </w:rPr>
        <w:t>building</w:t>
      </w:r>
      <w:r w:rsidRPr="77421172" w:rsidR="161E7D1A">
        <w:rPr>
          <w:rFonts w:eastAsia="Arial" w:asciiTheme="majorHAnsi" w:hAnsiTheme="majorHAnsi" w:cstheme="majorBidi"/>
        </w:rPr>
        <w:t xml:space="preserve"> </w:t>
      </w:r>
      <w:r w:rsidRPr="77421172" w:rsidR="318115AA">
        <w:rPr>
          <w:rFonts w:eastAsia="Arial" w:asciiTheme="majorHAnsi" w:hAnsiTheme="majorHAnsi" w:cstheme="majorBidi"/>
        </w:rPr>
        <w:t xml:space="preserve">an </w:t>
      </w:r>
      <w:r w:rsidRPr="77421172" w:rsidR="161E7D1A">
        <w:rPr>
          <w:rFonts w:eastAsia="Arial" w:asciiTheme="majorHAnsi" w:hAnsiTheme="majorHAnsi" w:cstheme="majorBidi"/>
        </w:rPr>
        <w:t xml:space="preserve">EDI </w:t>
      </w:r>
      <w:r w:rsidRPr="77421172" w:rsidR="759874EB">
        <w:rPr>
          <w:rFonts w:eastAsia="Arial" w:asciiTheme="majorHAnsi" w:hAnsiTheme="majorHAnsi" w:cstheme="majorBidi"/>
        </w:rPr>
        <w:t>legacy</w:t>
      </w:r>
      <w:r w:rsidRPr="77421172" w:rsidR="50D90FC5">
        <w:rPr>
          <w:rFonts w:eastAsia="Arial" w:asciiTheme="majorHAnsi" w:hAnsiTheme="majorHAnsi" w:cstheme="majorBidi"/>
        </w:rPr>
        <w:t xml:space="preserve"> </w:t>
      </w:r>
      <w:r w:rsidRPr="77421172" w:rsidR="70D083E7">
        <w:rPr>
          <w:rFonts w:eastAsia="Arial" w:asciiTheme="majorHAnsi" w:hAnsiTheme="majorHAnsi" w:cstheme="majorBidi"/>
        </w:rPr>
        <w:t>into site development.</w:t>
      </w:r>
      <w:r w:rsidRPr="77421172" w:rsidR="4CF35858">
        <w:rPr>
          <w:rFonts w:eastAsia="Arial" w:asciiTheme="majorHAnsi" w:hAnsiTheme="majorHAnsi" w:cstheme="majorBidi"/>
        </w:rPr>
        <w:t xml:space="preserve"> </w:t>
      </w:r>
      <w:r w:rsidRPr="77421172" w:rsidR="759874EB">
        <w:rPr>
          <w:rFonts w:eastAsia="Arial" w:asciiTheme="majorHAnsi" w:hAnsiTheme="majorHAnsi" w:cstheme="majorBidi"/>
        </w:rPr>
        <w:t xml:space="preserve"> </w:t>
      </w:r>
      <w:r w:rsidRPr="77421172" w:rsidR="00B160FC">
        <w:rPr>
          <w:rFonts w:eastAsia="Arial" w:asciiTheme="majorHAnsi" w:hAnsiTheme="majorHAnsi" w:cstheme="majorBidi"/>
        </w:rPr>
        <w:t xml:space="preserve"> </w:t>
      </w:r>
    </w:p>
    <w:p w:rsidR="0026B44D" w:rsidP="0FF08174" w:rsidRDefault="0026B44D" w14:paraId="6964AA95" w14:textId="3F562CE7">
      <w:pPr>
        <w:rPr>
          <w:rFonts w:eastAsia="Arial" w:asciiTheme="majorHAnsi" w:hAnsiTheme="majorHAnsi" w:cstheme="majorBidi"/>
        </w:rPr>
      </w:pPr>
    </w:p>
    <w:p w:rsidRPr="00120199" w:rsidR="000D1848" w:rsidP="77421172" w:rsidRDefault="0055250C" w14:paraId="18D5CB14" w14:textId="62239AA7">
      <w:pPr>
        <w:rPr>
          <w:rFonts w:eastAsia="Arial" w:asciiTheme="majorHAnsi" w:hAnsiTheme="majorHAnsi" w:cstheme="majorBidi"/>
        </w:rPr>
      </w:pPr>
      <w:r>
        <w:br/>
      </w:r>
    </w:p>
    <w:p w:rsidRPr="00EF566C" w:rsidR="000D1848" w:rsidP="0F38337A" w:rsidRDefault="000D1848" w14:paraId="5CDC6D8B" w14:textId="77777777">
      <w:pPr>
        <w:pStyle w:val="ListParagraph"/>
        <w:numPr>
          <w:ilvl w:val="1"/>
          <w:numId w:val="7"/>
        </w:numPr>
        <w:rPr>
          <w:rFonts w:eastAsia="Arial" w:asciiTheme="majorHAnsi" w:hAnsiTheme="majorHAnsi" w:cstheme="majorHAnsi"/>
        </w:rPr>
      </w:pPr>
      <w:r w:rsidRPr="00EF566C">
        <w:rPr>
          <w:rFonts w:eastAsia="Arial" w:asciiTheme="majorHAnsi" w:hAnsiTheme="majorHAnsi" w:cstheme="majorHAnsi"/>
        </w:rPr>
        <w:t>Objectives:</w:t>
      </w:r>
    </w:p>
    <w:p w:rsidRPr="00EF566C" w:rsidR="000D1848" w:rsidP="0F38337A" w:rsidRDefault="000D1848" w14:paraId="088F4666" w14:textId="57FF7B8D">
      <w:pPr>
        <w:pStyle w:val="ListParagraph"/>
        <w:numPr>
          <w:ilvl w:val="2"/>
          <w:numId w:val="7"/>
        </w:numPr>
        <w:rPr>
          <w:rFonts w:eastAsia="Arial" w:asciiTheme="majorHAnsi" w:hAnsiTheme="majorHAnsi" w:cstheme="majorHAnsi"/>
        </w:rPr>
      </w:pPr>
      <w:r w:rsidRPr="00EF566C">
        <w:rPr>
          <w:rFonts w:eastAsia="Arial" w:asciiTheme="majorHAnsi" w:hAnsiTheme="majorHAnsi" w:cstheme="majorHAnsi"/>
        </w:rPr>
        <w:t>The Council’s main objectives</w:t>
      </w:r>
      <w:r w:rsidRPr="00EF566C" w:rsidR="00E812AD">
        <w:rPr>
          <w:rFonts w:eastAsia="Arial" w:asciiTheme="majorHAnsi" w:hAnsiTheme="majorHAnsi" w:cstheme="majorHAnsi"/>
        </w:rPr>
        <w:t xml:space="preserve"> ar</w:t>
      </w:r>
      <w:r w:rsidR="00BA2DB2">
        <w:rPr>
          <w:rFonts w:eastAsia="Arial" w:asciiTheme="majorHAnsi" w:hAnsiTheme="majorHAnsi" w:cstheme="majorHAnsi"/>
        </w:rPr>
        <w:t>e:</w:t>
      </w:r>
    </w:p>
    <w:p w:rsidRPr="00EF566C" w:rsidR="000D1848" w:rsidP="0F38337A" w:rsidRDefault="00BA2DB2" w14:paraId="582EBDA3" w14:textId="3180CDA2">
      <w:pPr>
        <w:pStyle w:val="ListParagraph"/>
        <w:numPr>
          <w:ilvl w:val="0"/>
          <w:numId w:val="8"/>
        </w:numPr>
        <w:rPr>
          <w:rFonts w:eastAsia="Arial" w:asciiTheme="majorHAnsi" w:hAnsiTheme="majorHAnsi" w:cstheme="majorHAnsi"/>
        </w:rPr>
      </w:pPr>
      <w:r>
        <w:rPr>
          <w:rFonts w:eastAsia="Arial" w:asciiTheme="majorHAnsi" w:hAnsiTheme="majorHAnsi" w:cstheme="majorHAnsi"/>
        </w:rPr>
        <w:t xml:space="preserve">To </w:t>
      </w:r>
      <w:r w:rsidR="00D82672">
        <w:rPr>
          <w:rFonts w:eastAsia="Arial" w:asciiTheme="majorHAnsi" w:hAnsiTheme="majorHAnsi" w:cstheme="majorHAnsi"/>
        </w:rPr>
        <w:t>quantify</w:t>
      </w:r>
      <w:r w:rsidR="00C00628">
        <w:rPr>
          <w:rFonts w:eastAsia="Arial" w:asciiTheme="majorHAnsi" w:hAnsiTheme="majorHAnsi" w:cstheme="majorHAnsi"/>
        </w:rPr>
        <w:t xml:space="preserve">, segment and </w:t>
      </w:r>
      <w:r>
        <w:rPr>
          <w:rFonts w:eastAsia="Arial" w:asciiTheme="majorHAnsi" w:hAnsiTheme="majorHAnsi" w:cstheme="majorHAnsi"/>
        </w:rPr>
        <w:t>understand current site use</w:t>
      </w:r>
      <w:r w:rsidR="00034C5B">
        <w:rPr>
          <w:rFonts w:eastAsia="Arial" w:asciiTheme="majorHAnsi" w:hAnsiTheme="majorHAnsi" w:cstheme="majorHAnsi"/>
        </w:rPr>
        <w:t>,</w:t>
      </w:r>
      <w:r>
        <w:rPr>
          <w:rFonts w:eastAsia="Arial" w:asciiTheme="majorHAnsi" w:hAnsiTheme="majorHAnsi" w:cstheme="majorHAnsi"/>
        </w:rPr>
        <w:t xml:space="preserve"> </w:t>
      </w:r>
      <w:r w:rsidR="00D82672">
        <w:rPr>
          <w:rFonts w:eastAsia="Arial" w:asciiTheme="majorHAnsi" w:hAnsiTheme="majorHAnsi" w:cstheme="majorHAnsi"/>
        </w:rPr>
        <w:t>activities,</w:t>
      </w:r>
      <w:r w:rsidR="00034C5B">
        <w:rPr>
          <w:rFonts w:eastAsia="Arial" w:asciiTheme="majorHAnsi" w:hAnsiTheme="majorHAnsi" w:cstheme="majorHAnsi"/>
        </w:rPr>
        <w:t xml:space="preserve"> a</w:t>
      </w:r>
      <w:r w:rsidR="00D82672">
        <w:rPr>
          <w:rFonts w:eastAsia="Arial" w:asciiTheme="majorHAnsi" w:hAnsiTheme="majorHAnsi" w:cstheme="majorHAnsi"/>
        </w:rPr>
        <w:t>n</w:t>
      </w:r>
      <w:r w:rsidR="00034C5B">
        <w:rPr>
          <w:rFonts w:eastAsia="Arial" w:asciiTheme="majorHAnsi" w:hAnsiTheme="majorHAnsi" w:cstheme="majorHAnsi"/>
        </w:rPr>
        <w:t xml:space="preserve">d </w:t>
      </w:r>
      <w:r w:rsidR="00D63402">
        <w:rPr>
          <w:rFonts w:eastAsia="Arial" w:asciiTheme="majorHAnsi" w:hAnsiTheme="majorHAnsi" w:cstheme="majorHAnsi"/>
        </w:rPr>
        <w:t xml:space="preserve">understand current </w:t>
      </w:r>
      <w:r w:rsidR="007E166B">
        <w:rPr>
          <w:rFonts w:eastAsia="Arial" w:asciiTheme="majorHAnsi" w:hAnsiTheme="majorHAnsi" w:cstheme="majorHAnsi"/>
        </w:rPr>
        <w:t>user</w:t>
      </w:r>
      <w:r w:rsidR="00034C5B">
        <w:rPr>
          <w:rFonts w:eastAsia="Arial" w:asciiTheme="majorHAnsi" w:hAnsiTheme="majorHAnsi" w:cstheme="majorHAnsi"/>
        </w:rPr>
        <w:t xml:space="preserve"> satisfaction.</w:t>
      </w:r>
      <w:r w:rsidR="00D82672">
        <w:rPr>
          <w:rFonts w:eastAsia="Arial" w:asciiTheme="majorHAnsi" w:hAnsiTheme="majorHAnsi" w:cstheme="majorHAnsi"/>
        </w:rPr>
        <w:t xml:space="preserve"> </w:t>
      </w:r>
      <w:r w:rsidR="00034C5B">
        <w:rPr>
          <w:rFonts w:eastAsia="Arial" w:asciiTheme="majorHAnsi" w:hAnsiTheme="majorHAnsi" w:cstheme="majorHAnsi"/>
        </w:rPr>
        <w:t xml:space="preserve">Identifying </w:t>
      </w:r>
      <w:r w:rsidR="0056464A">
        <w:rPr>
          <w:rFonts w:eastAsia="Arial" w:asciiTheme="majorHAnsi" w:hAnsiTheme="majorHAnsi" w:cstheme="majorHAnsi"/>
        </w:rPr>
        <w:t>what residents want</w:t>
      </w:r>
      <w:r w:rsidR="00C14442">
        <w:rPr>
          <w:rFonts w:eastAsia="Arial" w:asciiTheme="majorHAnsi" w:hAnsiTheme="majorHAnsi" w:cstheme="majorHAnsi"/>
        </w:rPr>
        <w:t>.</w:t>
      </w:r>
    </w:p>
    <w:p w:rsidRPr="00EF566C" w:rsidR="000D1848" w:rsidP="5212D7C3" w:rsidRDefault="0056464A" w14:paraId="3371B295" w14:textId="2425850B">
      <w:pPr>
        <w:pStyle w:val="ListParagraph"/>
        <w:numPr>
          <w:ilvl w:val="0"/>
          <w:numId w:val="8"/>
        </w:numPr>
        <w:rPr>
          <w:rFonts w:eastAsia="Arial" w:asciiTheme="majorHAnsi" w:hAnsiTheme="majorHAnsi" w:cstheme="majorBidi"/>
        </w:rPr>
      </w:pPr>
      <w:r w:rsidRPr="5212D7C3">
        <w:rPr>
          <w:rFonts w:eastAsia="Arial" w:asciiTheme="majorHAnsi" w:hAnsiTheme="majorHAnsi" w:cstheme="majorBidi"/>
        </w:rPr>
        <w:t>Outline key areas of development for the future</w:t>
      </w:r>
      <w:r w:rsidRPr="5212D7C3" w:rsidR="00714347">
        <w:rPr>
          <w:rFonts w:eastAsia="Arial" w:asciiTheme="majorHAnsi" w:hAnsiTheme="majorHAnsi" w:cstheme="majorBidi"/>
        </w:rPr>
        <w:t xml:space="preserve">, </w:t>
      </w:r>
      <w:r w:rsidRPr="5212D7C3">
        <w:rPr>
          <w:rFonts w:eastAsia="Arial" w:asciiTheme="majorHAnsi" w:hAnsiTheme="majorHAnsi" w:cstheme="majorBidi"/>
        </w:rPr>
        <w:t>suggest</w:t>
      </w:r>
      <w:r w:rsidRPr="5212D7C3" w:rsidR="00714347">
        <w:rPr>
          <w:rFonts w:eastAsia="Arial" w:asciiTheme="majorHAnsi" w:hAnsiTheme="majorHAnsi" w:cstheme="majorBidi"/>
        </w:rPr>
        <w:t>ing</w:t>
      </w:r>
      <w:r w:rsidRPr="5212D7C3">
        <w:rPr>
          <w:rFonts w:eastAsia="Arial" w:asciiTheme="majorHAnsi" w:hAnsiTheme="majorHAnsi" w:cstheme="majorBidi"/>
        </w:rPr>
        <w:t xml:space="preserve"> steps and actions that can be taken to reach these goals. </w:t>
      </w:r>
    </w:p>
    <w:p w:rsidR="462AD15C" w:rsidP="5212D7C3" w:rsidRDefault="462AD15C" w14:paraId="5E686AC4" w14:textId="2425850B">
      <w:pPr>
        <w:pStyle w:val="ListParagraph"/>
        <w:numPr>
          <w:ilvl w:val="0"/>
          <w:numId w:val="8"/>
        </w:numPr>
        <w:rPr>
          <w:rFonts w:eastAsia="Arial" w:asciiTheme="majorHAnsi" w:hAnsiTheme="majorHAnsi" w:cstheme="majorBidi"/>
          <w:szCs w:val="24"/>
        </w:rPr>
      </w:pPr>
      <w:r w:rsidRPr="5212D7C3">
        <w:rPr>
          <w:rFonts w:eastAsia="Arial" w:asciiTheme="majorHAnsi" w:hAnsiTheme="majorHAnsi" w:cstheme="majorBidi"/>
          <w:szCs w:val="24"/>
        </w:rPr>
        <w:t xml:space="preserve">Make sites more accessible to underrepresented groups. </w:t>
      </w:r>
    </w:p>
    <w:p w:rsidRPr="00EF566C" w:rsidR="000D1848" w:rsidP="0F38337A" w:rsidRDefault="000D1848" w14:paraId="60B1505F" w14:textId="77777777">
      <w:pPr>
        <w:pStyle w:val="ListParagraph"/>
        <w:numPr>
          <w:ilvl w:val="1"/>
          <w:numId w:val="7"/>
        </w:numPr>
        <w:rPr>
          <w:rFonts w:eastAsia="Arial" w:asciiTheme="majorHAnsi" w:hAnsiTheme="majorHAnsi" w:cstheme="majorHAnsi"/>
        </w:rPr>
      </w:pPr>
      <w:r w:rsidRPr="00EF566C">
        <w:rPr>
          <w:rFonts w:eastAsia="Arial" w:asciiTheme="majorHAnsi" w:hAnsiTheme="majorHAnsi" w:cstheme="majorHAnsi"/>
        </w:rPr>
        <w:t>Timetable:</w:t>
      </w:r>
    </w:p>
    <w:p w:rsidR="00704A0D" w:rsidP="07EFAC6C" w:rsidRDefault="00704A0D" w14:paraId="73578B3C" w14:textId="14D99849">
      <w:pPr>
        <w:pStyle w:val="ListParagraph"/>
        <w:rPr>
          <w:rFonts w:eastAsia="Arial" w:asciiTheme="majorHAnsi" w:hAnsiTheme="majorHAnsi" w:cstheme="majorBidi"/>
        </w:rPr>
      </w:pPr>
      <w:r w:rsidRPr="0C006256">
        <w:rPr>
          <w:rFonts w:eastAsia="Arial" w:asciiTheme="majorHAnsi" w:hAnsiTheme="majorHAnsi" w:cstheme="majorBidi"/>
        </w:rPr>
        <w:t xml:space="preserve">01 </w:t>
      </w:r>
      <w:r w:rsidRPr="0C006256" w:rsidR="366B3246">
        <w:rPr>
          <w:rFonts w:eastAsia="Arial" w:asciiTheme="majorHAnsi" w:hAnsiTheme="majorHAnsi" w:cstheme="majorBidi"/>
        </w:rPr>
        <w:t>August</w:t>
      </w:r>
      <w:r w:rsidRPr="0C006256">
        <w:rPr>
          <w:rFonts w:eastAsia="Arial" w:asciiTheme="majorHAnsi" w:hAnsiTheme="majorHAnsi" w:cstheme="majorBidi"/>
        </w:rPr>
        <w:t xml:space="preserve"> – Contract Start Date</w:t>
      </w:r>
      <w:r w:rsidRPr="0C006256" w:rsidR="0050714C">
        <w:rPr>
          <w:rFonts w:eastAsia="Arial" w:asciiTheme="majorHAnsi" w:hAnsiTheme="majorHAnsi" w:cstheme="majorBidi"/>
        </w:rPr>
        <w:t xml:space="preserve">. Contractor to pitch </w:t>
      </w:r>
      <w:r w:rsidRPr="0C006256" w:rsidR="00C92C17">
        <w:rPr>
          <w:rFonts w:eastAsia="Arial" w:asciiTheme="majorHAnsi" w:hAnsiTheme="majorHAnsi" w:cstheme="majorBidi"/>
        </w:rPr>
        <w:t xml:space="preserve">full </w:t>
      </w:r>
      <w:r w:rsidRPr="0C006256" w:rsidR="0050714C">
        <w:rPr>
          <w:rFonts w:eastAsia="Arial" w:asciiTheme="majorHAnsi" w:hAnsiTheme="majorHAnsi" w:cstheme="majorBidi"/>
        </w:rPr>
        <w:t>methodology with timelines</w:t>
      </w:r>
      <w:r w:rsidRPr="0C006256" w:rsidR="6592366E">
        <w:rPr>
          <w:rFonts w:eastAsia="Arial" w:asciiTheme="majorHAnsi" w:hAnsiTheme="majorHAnsi" w:cstheme="majorBidi"/>
        </w:rPr>
        <w:t xml:space="preserve"> and </w:t>
      </w:r>
      <w:r w:rsidRPr="0C006256" w:rsidR="50D3AF0E">
        <w:rPr>
          <w:rFonts w:eastAsia="Arial" w:asciiTheme="majorHAnsi" w:hAnsiTheme="majorHAnsi" w:cstheme="majorBidi"/>
        </w:rPr>
        <w:t xml:space="preserve">start to </w:t>
      </w:r>
      <w:r w:rsidRPr="0C006256" w:rsidR="6592366E">
        <w:rPr>
          <w:rFonts w:eastAsia="Arial" w:asciiTheme="majorHAnsi" w:hAnsiTheme="majorHAnsi" w:cstheme="majorBidi"/>
        </w:rPr>
        <w:t>undertake visitor surveys.</w:t>
      </w:r>
    </w:p>
    <w:p w:rsidRPr="00EF566C" w:rsidR="002F465D" w:rsidP="608CE97B" w:rsidRDefault="002F465D" w14:paraId="43F6B08D" w14:textId="6BEEA475">
      <w:pPr>
        <w:pStyle w:val="ListParagraph"/>
        <w:rPr>
          <w:rFonts w:eastAsia="Arial" w:asciiTheme="majorHAnsi" w:hAnsiTheme="majorHAnsi" w:cstheme="majorBidi"/>
        </w:rPr>
      </w:pPr>
      <w:r w:rsidRPr="56600AF8">
        <w:rPr>
          <w:rFonts w:eastAsia="Arial" w:asciiTheme="majorHAnsi" w:hAnsiTheme="majorHAnsi" w:cstheme="majorBidi"/>
        </w:rPr>
        <w:t xml:space="preserve">01 </w:t>
      </w:r>
      <w:r w:rsidRPr="56600AF8" w:rsidR="380AE35B">
        <w:rPr>
          <w:rFonts w:eastAsia="Arial" w:asciiTheme="majorHAnsi" w:hAnsiTheme="majorHAnsi" w:cstheme="majorBidi"/>
        </w:rPr>
        <w:t>September</w:t>
      </w:r>
      <w:r w:rsidRPr="56600AF8">
        <w:rPr>
          <w:rFonts w:eastAsia="Arial" w:asciiTheme="majorHAnsi" w:hAnsiTheme="majorHAnsi" w:cstheme="majorBidi"/>
        </w:rPr>
        <w:t xml:space="preserve"> – </w:t>
      </w:r>
      <w:r w:rsidRPr="56600AF8" w:rsidR="6AA2F5AE">
        <w:rPr>
          <w:rFonts w:eastAsia="Arial" w:asciiTheme="majorHAnsi" w:hAnsiTheme="majorHAnsi" w:cstheme="majorBidi"/>
        </w:rPr>
        <w:t xml:space="preserve">Visitor surveys finalised in first 2 weeks in September. </w:t>
      </w:r>
    </w:p>
    <w:p w:rsidRPr="00EF566C" w:rsidR="002F465D" w:rsidP="608CE97B" w:rsidRDefault="002F465D" w14:paraId="39445929" w14:textId="3A73E0B2">
      <w:pPr>
        <w:pStyle w:val="ListParagraph"/>
        <w:rPr>
          <w:rFonts w:eastAsia="Arial" w:asciiTheme="majorHAnsi" w:hAnsiTheme="majorHAnsi" w:cstheme="majorBidi"/>
        </w:rPr>
      </w:pPr>
      <w:r w:rsidRPr="56600AF8">
        <w:rPr>
          <w:rFonts w:eastAsia="Arial" w:asciiTheme="majorHAnsi" w:hAnsiTheme="majorHAnsi" w:cstheme="majorBidi"/>
        </w:rPr>
        <w:t xml:space="preserve">01 </w:t>
      </w:r>
      <w:r w:rsidRPr="56600AF8" w:rsidR="2F4A131B">
        <w:rPr>
          <w:rFonts w:eastAsia="Arial" w:asciiTheme="majorHAnsi" w:hAnsiTheme="majorHAnsi" w:cstheme="majorBidi"/>
        </w:rPr>
        <w:t>October</w:t>
      </w:r>
      <w:r w:rsidRPr="56600AF8">
        <w:rPr>
          <w:rFonts w:eastAsia="Arial" w:asciiTheme="majorHAnsi" w:hAnsiTheme="majorHAnsi" w:cstheme="majorBidi"/>
        </w:rPr>
        <w:t xml:space="preserve"> – Initial draft </w:t>
      </w:r>
      <w:r w:rsidRPr="56600AF8" w:rsidR="0050714C">
        <w:rPr>
          <w:rFonts w:eastAsia="Arial" w:asciiTheme="majorHAnsi" w:hAnsiTheme="majorHAnsi" w:cstheme="majorBidi"/>
        </w:rPr>
        <w:t xml:space="preserve">of visitor survey reports to be </w:t>
      </w:r>
      <w:r w:rsidRPr="56600AF8" w:rsidR="00160255">
        <w:rPr>
          <w:rFonts w:eastAsia="Arial" w:asciiTheme="majorHAnsi" w:hAnsiTheme="majorHAnsi" w:cstheme="majorBidi"/>
        </w:rPr>
        <w:t xml:space="preserve">shared with HDC for </w:t>
      </w:r>
      <w:proofErr w:type="gramStart"/>
      <w:r w:rsidRPr="56600AF8" w:rsidR="00160255">
        <w:rPr>
          <w:rFonts w:eastAsia="Arial" w:asciiTheme="majorHAnsi" w:hAnsiTheme="majorHAnsi" w:cstheme="majorBidi"/>
        </w:rPr>
        <w:t>comment</w:t>
      </w:r>
      <w:proofErr w:type="gramEnd"/>
      <w:r w:rsidRPr="56600AF8" w:rsidR="00160255">
        <w:rPr>
          <w:rFonts w:eastAsia="Arial" w:asciiTheme="majorHAnsi" w:hAnsiTheme="majorHAnsi" w:cstheme="majorBidi"/>
        </w:rPr>
        <w:t xml:space="preserve"> </w:t>
      </w:r>
    </w:p>
    <w:p w:rsidRPr="00EF566C" w:rsidR="000D1848" w:rsidP="2E139F84" w:rsidRDefault="02F0989D" w14:paraId="043DDBB2" w14:textId="05779530">
      <w:pPr>
        <w:pStyle w:val="ListParagraph"/>
        <w:rPr>
          <w:rFonts w:eastAsia="Arial" w:asciiTheme="majorHAnsi" w:hAnsiTheme="majorHAnsi" w:cstheme="majorBidi"/>
        </w:rPr>
      </w:pPr>
      <w:r w:rsidRPr="2E139F84">
        <w:rPr>
          <w:rFonts w:eastAsia="Arial" w:asciiTheme="majorHAnsi" w:hAnsiTheme="majorHAnsi" w:cstheme="majorBidi"/>
        </w:rPr>
        <w:t xml:space="preserve">01 November – Project </w:t>
      </w:r>
      <w:r w:rsidRPr="2E139F84" w:rsidR="28B5CE75">
        <w:rPr>
          <w:rFonts w:eastAsia="Arial" w:asciiTheme="majorHAnsi" w:hAnsiTheme="majorHAnsi" w:cstheme="majorBidi"/>
        </w:rPr>
        <w:t>s</w:t>
      </w:r>
      <w:r w:rsidRPr="2E139F84">
        <w:rPr>
          <w:rFonts w:eastAsia="Arial" w:asciiTheme="majorHAnsi" w:hAnsiTheme="majorHAnsi" w:cstheme="majorBidi"/>
        </w:rPr>
        <w:t xml:space="preserve">ign </w:t>
      </w:r>
      <w:proofErr w:type="gramStart"/>
      <w:r w:rsidRPr="2E139F84">
        <w:rPr>
          <w:rFonts w:eastAsia="Arial" w:asciiTheme="majorHAnsi" w:hAnsiTheme="majorHAnsi" w:cstheme="majorBidi"/>
        </w:rPr>
        <w:t>off</w:t>
      </w:r>
      <w:proofErr w:type="gramEnd"/>
    </w:p>
    <w:p w:rsidRPr="00EF566C" w:rsidR="000D1848" w:rsidP="0F38337A" w:rsidRDefault="000D1848" w14:paraId="34B20BD2" w14:textId="77777777">
      <w:pPr>
        <w:pStyle w:val="ListParagraph"/>
        <w:numPr>
          <w:ilvl w:val="1"/>
          <w:numId w:val="7"/>
        </w:numPr>
        <w:rPr>
          <w:rFonts w:eastAsia="Arial" w:asciiTheme="majorHAnsi" w:hAnsiTheme="majorHAnsi" w:cstheme="majorHAnsi"/>
        </w:rPr>
      </w:pPr>
      <w:r w:rsidRPr="2E139F84">
        <w:rPr>
          <w:rFonts w:eastAsia="Arial" w:asciiTheme="majorHAnsi" w:hAnsiTheme="majorHAnsi" w:cstheme="majorBidi"/>
        </w:rPr>
        <w:lastRenderedPageBreak/>
        <w:t>Deliverables:</w:t>
      </w:r>
    </w:p>
    <w:p w:rsidRPr="00EF566C" w:rsidR="000D1848" w:rsidP="0F38337A" w:rsidRDefault="000D1848" w14:paraId="3DDE41CC" w14:textId="0F18B9D8">
      <w:pPr>
        <w:pStyle w:val="ListParagraph"/>
        <w:numPr>
          <w:ilvl w:val="2"/>
          <w:numId w:val="7"/>
        </w:numPr>
        <w:rPr>
          <w:rFonts w:eastAsia="Arial" w:asciiTheme="majorHAnsi" w:hAnsiTheme="majorHAnsi" w:cstheme="majorHAnsi"/>
        </w:rPr>
      </w:pPr>
      <w:r w:rsidRPr="00EF566C">
        <w:rPr>
          <w:rFonts w:eastAsia="Arial" w:asciiTheme="majorHAnsi" w:hAnsiTheme="majorHAnsi" w:cstheme="majorHAnsi"/>
        </w:rPr>
        <w:t xml:space="preserve">The successful </w:t>
      </w:r>
      <w:r w:rsidRPr="00EF566C" w:rsidR="002056BD">
        <w:rPr>
          <w:rFonts w:eastAsia="Arial" w:asciiTheme="majorHAnsi" w:hAnsiTheme="majorHAnsi" w:cstheme="majorHAnsi"/>
        </w:rPr>
        <w:t>bidder</w:t>
      </w:r>
      <w:r w:rsidRPr="00EF566C">
        <w:rPr>
          <w:rFonts w:eastAsia="Arial" w:asciiTheme="majorHAnsi" w:hAnsiTheme="majorHAnsi" w:cstheme="majorHAnsi"/>
        </w:rPr>
        <w:t xml:space="preserve"> must: </w:t>
      </w:r>
    </w:p>
    <w:p w:rsidR="000D1848" w:rsidP="0F38337A" w:rsidRDefault="00D37D72" w14:paraId="2733275C" w14:textId="41C4D8F0">
      <w:pPr>
        <w:pStyle w:val="ListParagraph"/>
        <w:numPr>
          <w:ilvl w:val="0"/>
          <w:numId w:val="11"/>
        </w:numPr>
        <w:rPr>
          <w:rFonts w:eastAsia="Arial" w:asciiTheme="majorHAnsi" w:hAnsiTheme="majorHAnsi" w:cstheme="majorHAnsi"/>
        </w:rPr>
      </w:pPr>
      <w:r>
        <w:rPr>
          <w:rFonts w:eastAsia="Arial" w:asciiTheme="majorHAnsi" w:hAnsiTheme="majorHAnsi" w:cstheme="majorHAnsi"/>
        </w:rPr>
        <w:t>Consult</w:t>
      </w:r>
      <w:r w:rsidR="00CE38C2">
        <w:rPr>
          <w:rFonts w:eastAsia="Arial" w:asciiTheme="majorHAnsi" w:hAnsiTheme="majorHAnsi" w:cstheme="majorHAnsi"/>
        </w:rPr>
        <w:t xml:space="preserve"> with </w:t>
      </w:r>
      <w:r>
        <w:rPr>
          <w:rFonts w:eastAsia="Arial" w:asciiTheme="majorHAnsi" w:hAnsiTheme="majorHAnsi" w:cstheme="majorHAnsi"/>
        </w:rPr>
        <w:t>residents and all user groups. Including local parish councils and community groups.</w:t>
      </w:r>
      <w:r w:rsidR="00CE38C2">
        <w:rPr>
          <w:rFonts w:eastAsia="Arial" w:asciiTheme="majorHAnsi" w:hAnsiTheme="majorHAnsi" w:cstheme="majorHAnsi"/>
        </w:rPr>
        <w:t xml:space="preserve"> </w:t>
      </w:r>
    </w:p>
    <w:p w:rsidR="00CE38C2" w:rsidP="0F38337A" w:rsidRDefault="00B36364" w14:paraId="6C930A68" w14:textId="0ED36A6F">
      <w:pPr>
        <w:pStyle w:val="ListParagraph"/>
        <w:numPr>
          <w:ilvl w:val="0"/>
          <w:numId w:val="11"/>
        </w:numPr>
        <w:rPr>
          <w:rFonts w:eastAsia="Arial" w:asciiTheme="majorHAnsi" w:hAnsiTheme="majorHAnsi" w:cstheme="majorHAnsi"/>
        </w:rPr>
      </w:pPr>
      <w:r>
        <w:rPr>
          <w:rFonts w:eastAsia="Arial" w:asciiTheme="majorHAnsi" w:hAnsiTheme="majorHAnsi" w:cstheme="majorHAnsi"/>
        </w:rPr>
        <w:t>Provide full costs for outreach and en</w:t>
      </w:r>
      <w:r w:rsidR="006B0A1A">
        <w:rPr>
          <w:rFonts w:eastAsia="Arial" w:asciiTheme="majorHAnsi" w:hAnsiTheme="majorHAnsi" w:cstheme="majorHAnsi"/>
        </w:rPr>
        <w:t xml:space="preserve">gagement work as well as production of the final report. </w:t>
      </w:r>
    </w:p>
    <w:p w:rsidRPr="00EF566C" w:rsidR="006B0A1A" w:rsidP="0C006256" w:rsidRDefault="006B0A1A" w14:paraId="2032D3D1" w14:textId="1F69BA25">
      <w:pPr>
        <w:pStyle w:val="ListParagraph"/>
        <w:numPr>
          <w:ilvl w:val="0"/>
          <w:numId w:val="11"/>
        </w:numPr>
        <w:rPr>
          <w:rFonts w:eastAsia="Arial" w:asciiTheme="majorHAnsi" w:hAnsiTheme="majorHAnsi" w:cstheme="majorBidi"/>
        </w:rPr>
      </w:pPr>
      <w:r w:rsidRPr="0C006256">
        <w:rPr>
          <w:rFonts w:eastAsia="Arial" w:asciiTheme="majorHAnsi" w:hAnsiTheme="majorHAnsi" w:cstheme="majorBidi"/>
        </w:rPr>
        <w:t xml:space="preserve">Consider the council brand guidelines and </w:t>
      </w:r>
      <w:r w:rsidRPr="0C006256" w:rsidR="00520E6D">
        <w:rPr>
          <w:rFonts w:eastAsia="Arial" w:asciiTheme="majorHAnsi" w:hAnsiTheme="majorHAnsi" w:cstheme="majorBidi"/>
        </w:rPr>
        <w:t xml:space="preserve">embed </w:t>
      </w:r>
      <w:r w:rsidRPr="0C006256" w:rsidR="0093357E">
        <w:rPr>
          <w:rFonts w:eastAsia="Arial" w:asciiTheme="majorHAnsi" w:hAnsiTheme="majorHAnsi" w:cstheme="majorBidi"/>
        </w:rPr>
        <w:t xml:space="preserve">accessibility </w:t>
      </w:r>
      <w:r w:rsidRPr="0C006256" w:rsidR="00405F56">
        <w:rPr>
          <w:rFonts w:eastAsia="Arial" w:asciiTheme="majorHAnsi" w:hAnsiTheme="majorHAnsi" w:cstheme="majorBidi"/>
        </w:rPr>
        <w:t>into both the report and engagement elements.</w:t>
      </w:r>
    </w:p>
    <w:p w:rsidR="0CA6E204" w:rsidP="681928CE" w:rsidRDefault="0CA6E204" w14:paraId="377A85D3" w14:textId="2C72AA2B">
      <w:pPr>
        <w:pStyle w:val="ListParagraph"/>
        <w:numPr>
          <w:ilvl w:val="0"/>
          <w:numId w:val="11"/>
        </w:numPr>
        <w:rPr>
          <w:rFonts w:eastAsia="Arial" w:asciiTheme="majorHAnsi" w:hAnsiTheme="majorHAnsi" w:cstheme="majorBidi"/>
        </w:rPr>
      </w:pPr>
      <w:r w:rsidRPr="681928CE">
        <w:rPr>
          <w:rFonts w:eastAsia="Arial" w:asciiTheme="majorHAnsi" w:hAnsiTheme="majorHAnsi" w:cstheme="majorBidi"/>
        </w:rPr>
        <w:t xml:space="preserve">Refer to site management plans and visitor counters. </w:t>
      </w:r>
    </w:p>
    <w:p w:rsidR="6B197655" w:rsidP="681928CE" w:rsidRDefault="6B197655" w14:paraId="7E41B3E1" w14:textId="31B8BDA0">
      <w:pPr>
        <w:pStyle w:val="ListParagraph"/>
        <w:numPr>
          <w:ilvl w:val="0"/>
          <w:numId w:val="11"/>
        </w:numPr>
        <w:rPr>
          <w:rFonts w:eastAsia="Arial" w:asciiTheme="majorHAnsi" w:hAnsiTheme="majorHAnsi" w:cstheme="majorBidi"/>
        </w:rPr>
      </w:pPr>
      <w:r w:rsidRPr="3ABE9408">
        <w:rPr>
          <w:rFonts w:eastAsia="Arial" w:asciiTheme="majorHAnsi" w:hAnsiTheme="majorHAnsi" w:cstheme="majorBidi"/>
        </w:rPr>
        <w:t xml:space="preserve">Ensure that the final documents meet Hart District Councils required accessibility standards and are formatted to comply with Hart District Council brand guidelines. </w:t>
      </w:r>
    </w:p>
    <w:p w:rsidRPr="00EF566C" w:rsidR="002056BD" w:rsidP="0F38337A" w:rsidRDefault="000D1848" w14:paraId="127E25E1" w14:textId="77777777">
      <w:pPr>
        <w:pStyle w:val="ListParagraph"/>
        <w:numPr>
          <w:ilvl w:val="1"/>
          <w:numId w:val="7"/>
        </w:numPr>
        <w:rPr>
          <w:rFonts w:eastAsia="Arial" w:asciiTheme="majorHAnsi" w:hAnsiTheme="majorHAnsi" w:cstheme="majorHAnsi"/>
        </w:rPr>
      </w:pPr>
      <w:r w:rsidRPr="2E139F84">
        <w:rPr>
          <w:rFonts w:eastAsia="Arial" w:asciiTheme="majorHAnsi" w:hAnsiTheme="majorHAnsi" w:cstheme="majorBidi"/>
        </w:rPr>
        <w:t>Monitoring arrangements:</w:t>
      </w:r>
    </w:p>
    <w:p w:rsidRPr="00EF566C" w:rsidR="00DE6664" w:rsidP="130DCE9D" w:rsidRDefault="00DE6664" w14:paraId="612C4853" w14:textId="5C8CFEFA">
      <w:pPr>
        <w:pStyle w:val="ListParagraph"/>
        <w:numPr>
          <w:ilvl w:val="2"/>
          <w:numId w:val="7"/>
        </w:numPr>
        <w:rPr>
          <w:rFonts w:eastAsia="Arial" w:asciiTheme="majorHAnsi" w:hAnsiTheme="majorHAnsi" w:cstheme="majorBidi"/>
        </w:rPr>
      </w:pPr>
      <w:r w:rsidRPr="130DCE9D">
        <w:rPr>
          <w:rFonts w:eastAsia="Arial" w:asciiTheme="majorHAnsi" w:hAnsiTheme="majorHAnsi" w:cstheme="majorBidi"/>
        </w:rPr>
        <w:t xml:space="preserve">The Council may monitor the performance of the Services by the Supplier. </w:t>
      </w:r>
    </w:p>
    <w:p w:rsidR="44F82867" w:rsidP="130DCE9D" w:rsidRDefault="44F82867" w14:paraId="50FCA2E3" w14:textId="627343C1">
      <w:pPr>
        <w:pStyle w:val="ListParagraph"/>
        <w:numPr>
          <w:ilvl w:val="2"/>
          <w:numId w:val="7"/>
        </w:numPr>
        <w:spacing w:line="259" w:lineRule="auto"/>
        <w:rPr>
          <w:rFonts w:eastAsia="Arial" w:asciiTheme="majorHAnsi" w:hAnsiTheme="majorHAnsi" w:cstheme="majorBidi"/>
          <w:szCs w:val="24"/>
        </w:rPr>
      </w:pPr>
      <w:r w:rsidRPr="13B6B01E">
        <w:rPr>
          <w:rFonts w:eastAsia="Arial" w:asciiTheme="majorHAnsi" w:hAnsiTheme="majorHAnsi" w:cstheme="majorBidi"/>
        </w:rPr>
        <w:t>Full payment will be process</w:t>
      </w:r>
      <w:r w:rsidRPr="13B6B01E" w:rsidR="0D502F67">
        <w:rPr>
          <w:rFonts w:eastAsia="Arial" w:asciiTheme="majorHAnsi" w:hAnsiTheme="majorHAnsi" w:cstheme="majorBidi"/>
        </w:rPr>
        <w:t>ed</w:t>
      </w:r>
      <w:r w:rsidRPr="13B6B01E">
        <w:rPr>
          <w:rFonts w:eastAsia="Arial" w:asciiTheme="majorHAnsi" w:hAnsiTheme="majorHAnsi" w:cstheme="majorBidi"/>
        </w:rPr>
        <w:t xml:space="preserve"> once the final documents are sent over at the end of the contract period. </w:t>
      </w:r>
    </w:p>
    <w:p w:rsidRPr="00EF566C" w:rsidR="00480057" w:rsidP="0F38337A" w:rsidRDefault="00BE35CD" w14:paraId="46013F94" w14:textId="085B150E">
      <w:pPr>
        <w:pStyle w:val="Heading1"/>
        <w:numPr>
          <w:ilvl w:val="0"/>
          <w:numId w:val="7"/>
        </w:numPr>
        <w:rPr>
          <w:rFonts w:eastAsia="Arial" w:asciiTheme="majorHAnsi" w:hAnsiTheme="majorHAnsi" w:cstheme="majorHAnsi"/>
        </w:rPr>
      </w:pPr>
      <w:bookmarkStart w:name="_Toc22814575" w:id="2"/>
      <w:r w:rsidRPr="00EF566C">
        <w:rPr>
          <w:rFonts w:eastAsia="Arial" w:asciiTheme="majorHAnsi" w:hAnsiTheme="majorHAnsi" w:cstheme="majorHAnsi"/>
        </w:rPr>
        <w:t xml:space="preserve">Information for </w:t>
      </w:r>
      <w:r w:rsidRPr="00EF566C" w:rsidR="005973E0">
        <w:rPr>
          <w:rFonts w:eastAsia="Arial" w:asciiTheme="majorHAnsi" w:hAnsiTheme="majorHAnsi" w:cstheme="majorHAnsi"/>
        </w:rPr>
        <w:t>Bidders</w:t>
      </w:r>
      <w:bookmarkEnd w:id="2"/>
    </w:p>
    <w:p w:rsidRPr="00EF566C" w:rsidR="002B68D8" w:rsidP="0F38337A" w:rsidRDefault="002362B2" w14:paraId="11694B02" w14:textId="50C8DCEB">
      <w:pPr>
        <w:pStyle w:val="ListParagraph"/>
        <w:numPr>
          <w:ilvl w:val="1"/>
          <w:numId w:val="7"/>
        </w:numPr>
        <w:rPr>
          <w:rFonts w:eastAsia="Arial" w:asciiTheme="majorHAnsi" w:hAnsiTheme="majorHAnsi" w:cstheme="majorHAnsi"/>
        </w:rPr>
      </w:pPr>
      <w:r w:rsidRPr="00EF566C">
        <w:rPr>
          <w:rFonts w:eastAsia="Arial" w:asciiTheme="majorHAnsi" w:hAnsiTheme="majorHAnsi" w:cstheme="majorHAnsi"/>
        </w:rPr>
        <w:t xml:space="preserve">All quotation response documents must be returned to the email address </w:t>
      </w:r>
      <w:r w:rsidRPr="00EF566C" w:rsidR="0017718E">
        <w:rPr>
          <w:rFonts w:eastAsia="Arial" w:asciiTheme="majorHAnsi" w:hAnsiTheme="majorHAnsi" w:cstheme="majorHAnsi"/>
        </w:rPr>
        <w:t>stated on page 1</w:t>
      </w:r>
      <w:r w:rsidRPr="00EF566C">
        <w:rPr>
          <w:rFonts w:eastAsia="Arial" w:asciiTheme="majorHAnsi" w:hAnsiTheme="majorHAnsi" w:cstheme="majorHAnsi"/>
        </w:rPr>
        <w:t xml:space="preserve"> by no later than </w:t>
      </w:r>
      <w:r w:rsidRPr="00EF566C" w:rsidR="0017718E">
        <w:rPr>
          <w:rFonts w:eastAsia="Arial" w:asciiTheme="majorHAnsi" w:hAnsiTheme="majorHAnsi" w:cstheme="majorHAnsi"/>
        </w:rPr>
        <w:t>the quotation return date also stated on page 1</w:t>
      </w:r>
      <w:r w:rsidRPr="00EF566C">
        <w:rPr>
          <w:rFonts w:eastAsia="Arial" w:asciiTheme="majorHAnsi" w:hAnsiTheme="majorHAnsi" w:cstheme="majorHAnsi"/>
        </w:rPr>
        <w:t xml:space="preserve">. </w:t>
      </w:r>
      <w:r w:rsidRPr="00EF566C" w:rsidR="00E272E9">
        <w:rPr>
          <w:rFonts w:eastAsia="Arial" w:asciiTheme="majorHAnsi" w:hAnsiTheme="majorHAnsi" w:cstheme="majorHAnsi"/>
        </w:rPr>
        <w:t>Quotations</w:t>
      </w:r>
      <w:r w:rsidRPr="00EF566C">
        <w:rPr>
          <w:rFonts w:eastAsia="Arial" w:asciiTheme="majorHAnsi" w:hAnsiTheme="majorHAnsi" w:cstheme="majorHAnsi"/>
        </w:rPr>
        <w:t xml:space="preserve"> received after this time will only be accepted in exceptional circumstances </w:t>
      </w:r>
      <w:r w:rsidRPr="00EF566C" w:rsidR="0017718E">
        <w:rPr>
          <w:rFonts w:eastAsia="Arial" w:asciiTheme="majorHAnsi" w:hAnsiTheme="majorHAnsi" w:cstheme="majorHAnsi"/>
        </w:rPr>
        <w:t xml:space="preserve">and </w:t>
      </w:r>
      <w:r w:rsidRPr="00EF566C">
        <w:rPr>
          <w:rFonts w:eastAsia="Arial" w:asciiTheme="majorHAnsi" w:hAnsiTheme="majorHAnsi" w:cstheme="majorHAnsi"/>
        </w:rPr>
        <w:t>at the council’s discretion.</w:t>
      </w:r>
    </w:p>
    <w:p w:rsidRPr="00EF566C" w:rsidR="00A237F7" w:rsidP="0F38337A" w:rsidRDefault="0019168F" w14:paraId="3204DF8F" w14:textId="1A8D0920">
      <w:pPr>
        <w:pStyle w:val="ListParagraph"/>
        <w:numPr>
          <w:ilvl w:val="1"/>
          <w:numId w:val="7"/>
        </w:numPr>
        <w:rPr>
          <w:rFonts w:eastAsia="Arial" w:asciiTheme="majorHAnsi" w:hAnsiTheme="majorHAnsi" w:cstheme="majorHAnsi"/>
        </w:rPr>
      </w:pPr>
      <w:r w:rsidRPr="00EF566C">
        <w:rPr>
          <w:rFonts w:eastAsia="Arial" w:asciiTheme="majorHAnsi" w:hAnsiTheme="majorHAnsi" w:cstheme="majorHAnsi"/>
        </w:rPr>
        <w:t xml:space="preserve">If there appears to be an error </w:t>
      </w:r>
      <w:r w:rsidRPr="00EF566C" w:rsidR="00807E01">
        <w:rPr>
          <w:rFonts w:eastAsia="Arial" w:asciiTheme="majorHAnsi" w:hAnsiTheme="majorHAnsi" w:cstheme="majorHAnsi"/>
        </w:rPr>
        <w:t>or omission in a quotation the C</w:t>
      </w:r>
      <w:r w:rsidRPr="00EF566C">
        <w:rPr>
          <w:rFonts w:eastAsia="Arial" w:asciiTheme="majorHAnsi" w:hAnsiTheme="majorHAnsi" w:cstheme="majorHAnsi"/>
        </w:rPr>
        <w:t xml:space="preserve">ouncil shall invite the </w:t>
      </w:r>
      <w:r w:rsidRPr="00EF566C" w:rsidR="00A56B22">
        <w:rPr>
          <w:rFonts w:eastAsia="Arial" w:asciiTheme="majorHAnsi" w:hAnsiTheme="majorHAnsi" w:cstheme="majorHAnsi"/>
        </w:rPr>
        <w:t>Bidder</w:t>
      </w:r>
      <w:r w:rsidRPr="00EF566C">
        <w:rPr>
          <w:rFonts w:eastAsia="Arial" w:asciiTheme="majorHAnsi" w:hAnsiTheme="majorHAnsi" w:cstheme="majorHAnsi"/>
        </w:rPr>
        <w:t xml:space="preserve"> to confirm the submitted price, including errors/omissions, or amend the submitted price to correct these errors/omissions. All amendments or confirmation of quotation must be confirmed in writing by the </w:t>
      </w:r>
      <w:r w:rsidRPr="00EF566C" w:rsidR="00A56B22">
        <w:rPr>
          <w:rFonts w:eastAsia="Arial" w:asciiTheme="majorHAnsi" w:hAnsiTheme="majorHAnsi" w:cstheme="majorHAnsi"/>
        </w:rPr>
        <w:t>Bidder</w:t>
      </w:r>
      <w:r w:rsidRPr="00EF566C">
        <w:rPr>
          <w:rFonts w:eastAsia="Arial" w:asciiTheme="majorHAnsi" w:hAnsiTheme="majorHAnsi" w:cstheme="majorHAnsi"/>
        </w:rPr>
        <w:t>.</w:t>
      </w:r>
    </w:p>
    <w:p w:rsidRPr="00EF566C" w:rsidR="001C7E14" w:rsidP="0F38337A" w:rsidRDefault="001C7E14" w14:paraId="1A283EF6" w14:textId="393F8C43">
      <w:pPr>
        <w:pStyle w:val="ListParagraph"/>
        <w:numPr>
          <w:ilvl w:val="1"/>
          <w:numId w:val="7"/>
        </w:numPr>
        <w:rPr>
          <w:rFonts w:eastAsia="Arial" w:asciiTheme="majorHAnsi" w:hAnsiTheme="majorHAnsi" w:cstheme="majorHAnsi"/>
        </w:rPr>
      </w:pPr>
      <w:r w:rsidRPr="00EF566C">
        <w:rPr>
          <w:rFonts w:eastAsia="Arial" w:asciiTheme="majorHAnsi" w:hAnsiTheme="majorHAnsi" w:cstheme="majorHAnsi"/>
        </w:rPr>
        <w:t xml:space="preserve">If the Council considers a query may have a material effect on quotation </w:t>
      </w:r>
      <w:r w:rsidRPr="00EF566C" w:rsidR="2465824D">
        <w:rPr>
          <w:rFonts w:eastAsia="Arial" w:asciiTheme="majorHAnsi" w:hAnsiTheme="majorHAnsi" w:cstheme="majorHAnsi"/>
        </w:rPr>
        <w:t>responses, all</w:t>
      </w:r>
      <w:r w:rsidRPr="00EF566C">
        <w:rPr>
          <w:rFonts w:eastAsia="Arial" w:asciiTheme="majorHAnsi" w:hAnsiTheme="majorHAnsi" w:cstheme="majorHAnsi"/>
        </w:rPr>
        <w:t xml:space="preserve"> suppliers will be notified without delay via email. </w:t>
      </w:r>
    </w:p>
    <w:p w:rsidRPr="00EF566C" w:rsidR="00A237F7" w:rsidP="0F38337A" w:rsidRDefault="00002670" w14:paraId="0F637314" w14:textId="77777777">
      <w:pPr>
        <w:pStyle w:val="ListParagraph"/>
        <w:numPr>
          <w:ilvl w:val="1"/>
          <w:numId w:val="7"/>
        </w:numPr>
        <w:rPr>
          <w:rFonts w:eastAsia="Arial" w:asciiTheme="majorHAnsi" w:hAnsiTheme="majorHAnsi" w:cstheme="majorHAnsi"/>
        </w:rPr>
      </w:pPr>
      <w:r w:rsidRPr="00EF566C">
        <w:rPr>
          <w:rFonts w:eastAsia="Arial" w:asciiTheme="majorHAnsi" w:hAnsiTheme="majorHAnsi" w:cstheme="majorHAnsi"/>
        </w:rPr>
        <w:t>The C</w:t>
      </w:r>
      <w:r w:rsidRPr="00EF566C" w:rsidR="0019168F">
        <w:rPr>
          <w:rFonts w:eastAsia="Arial" w:asciiTheme="majorHAnsi" w:hAnsiTheme="majorHAnsi" w:cstheme="majorHAnsi"/>
        </w:rPr>
        <w:t>ouncil reserves the right to disregard any quotation where:</w:t>
      </w:r>
    </w:p>
    <w:p w:rsidRPr="00EF566C" w:rsidR="005A30C0" w:rsidP="0F38337A" w:rsidRDefault="00DF35A9" w14:paraId="1A9A25CA" w14:textId="44D016B0">
      <w:pPr>
        <w:pStyle w:val="ListParagraph"/>
        <w:numPr>
          <w:ilvl w:val="0"/>
          <w:numId w:val="15"/>
        </w:numPr>
        <w:rPr>
          <w:rFonts w:eastAsia="Arial" w:asciiTheme="majorHAnsi" w:hAnsiTheme="majorHAnsi" w:cstheme="majorHAnsi"/>
        </w:rPr>
      </w:pPr>
      <w:r w:rsidRPr="00EF566C">
        <w:rPr>
          <w:rFonts w:eastAsia="Arial" w:asciiTheme="majorHAnsi" w:hAnsiTheme="majorHAnsi" w:cstheme="majorHAnsi"/>
        </w:rPr>
        <w:t>i</w:t>
      </w:r>
      <w:r w:rsidRPr="00EF566C" w:rsidR="0019168F">
        <w:rPr>
          <w:rFonts w:eastAsia="Arial" w:asciiTheme="majorHAnsi" w:hAnsiTheme="majorHAnsi" w:cstheme="majorHAnsi"/>
        </w:rPr>
        <w:t xml:space="preserve">n the opinion of the council, there is sufficient doubt as to the </w:t>
      </w:r>
      <w:r w:rsidRPr="00EF566C" w:rsidR="00A56B22">
        <w:rPr>
          <w:rFonts w:eastAsia="Arial" w:asciiTheme="majorHAnsi" w:hAnsiTheme="majorHAnsi" w:cstheme="majorHAnsi"/>
        </w:rPr>
        <w:t>Bidder</w:t>
      </w:r>
      <w:r w:rsidRPr="00EF566C" w:rsidR="0019168F">
        <w:rPr>
          <w:rFonts w:eastAsia="Arial" w:asciiTheme="majorHAnsi" w:hAnsiTheme="majorHAnsi" w:cstheme="majorHAnsi"/>
        </w:rPr>
        <w:t>’s ability to perform the contract for the submitted price; or</w:t>
      </w:r>
    </w:p>
    <w:p w:rsidRPr="00EF566C" w:rsidR="00A237F7" w:rsidP="0F38337A" w:rsidRDefault="00DF35A9" w14:paraId="3B4DADA6" w14:textId="7E032651">
      <w:pPr>
        <w:pStyle w:val="ListParagraph"/>
        <w:numPr>
          <w:ilvl w:val="0"/>
          <w:numId w:val="15"/>
        </w:numPr>
        <w:rPr>
          <w:rFonts w:eastAsia="Arial" w:asciiTheme="majorHAnsi" w:hAnsiTheme="majorHAnsi" w:cstheme="majorHAnsi"/>
        </w:rPr>
      </w:pPr>
      <w:r w:rsidRPr="00EF566C">
        <w:rPr>
          <w:rFonts w:eastAsia="Arial" w:asciiTheme="majorHAnsi" w:hAnsiTheme="majorHAnsi" w:cstheme="majorHAnsi"/>
        </w:rPr>
        <w:lastRenderedPageBreak/>
        <w:t>i</w:t>
      </w:r>
      <w:r w:rsidRPr="00EF566C" w:rsidR="0019168F">
        <w:rPr>
          <w:rFonts w:eastAsia="Arial" w:asciiTheme="majorHAnsi" w:hAnsiTheme="majorHAnsi" w:cstheme="majorHAnsi"/>
        </w:rPr>
        <w:t>t does not fulfil a mandatory or pass / fail requirement; or</w:t>
      </w:r>
    </w:p>
    <w:p w:rsidRPr="00EF566C" w:rsidR="00A237F7" w:rsidP="0F38337A" w:rsidRDefault="00DF35A9" w14:paraId="7CDA7E74" w14:textId="59E1DD19">
      <w:pPr>
        <w:pStyle w:val="ListParagraph"/>
        <w:numPr>
          <w:ilvl w:val="0"/>
          <w:numId w:val="15"/>
        </w:numPr>
        <w:rPr>
          <w:rFonts w:eastAsia="Arial" w:asciiTheme="majorHAnsi" w:hAnsiTheme="majorHAnsi" w:cstheme="majorHAnsi"/>
        </w:rPr>
      </w:pPr>
      <w:r w:rsidRPr="00EF566C">
        <w:rPr>
          <w:rFonts w:eastAsia="Arial" w:asciiTheme="majorHAnsi" w:hAnsiTheme="majorHAnsi" w:cstheme="majorHAnsi"/>
        </w:rPr>
        <w:t>i</w:t>
      </w:r>
      <w:r w:rsidRPr="00EF566C" w:rsidR="0019168F">
        <w:rPr>
          <w:rFonts w:eastAsia="Arial" w:asciiTheme="majorHAnsi" w:hAnsiTheme="majorHAnsi" w:cstheme="majorHAnsi"/>
        </w:rPr>
        <w:t>t contains qualifications that conflict with the Reques</w:t>
      </w:r>
      <w:r w:rsidRPr="00EF566C" w:rsidR="00002670">
        <w:rPr>
          <w:rFonts w:eastAsia="Arial" w:asciiTheme="majorHAnsi" w:hAnsiTheme="majorHAnsi" w:cstheme="majorHAnsi"/>
        </w:rPr>
        <w:t xml:space="preserve">t for Quotation </w:t>
      </w:r>
      <w:r w:rsidRPr="00EF566C" w:rsidR="0019168F">
        <w:rPr>
          <w:rFonts w:eastAsia="Arial" w:asciiTheme="majorHAnsi" w:hAnsiTheme="majorHAnsi" w:cstheme="majorHAnsi"/>
        </w:rPr>
        <w:t xml:space="preserve">instructions. </w:t>
      </w:r>
    </w:p>
    <w:p w:rsidRPr="00EF566C" w:rsidR="00A237F7" w:rsidP="0F38337A" w:rsidRDefault="00A237F7" w14:paraId="1A8AAF49" w14:textId="48EBE2AC">
      <w:pPr>
        <w:pStyle w:val="ListParagraph"/>
        <w:numPr>
          <w:ilvl w:val="1"/>
          <w:numId w:val="7"/>
        </w:numPr>
        <w:rPr>
          <w:rFonts w:eastAsia="Arial" w:asciiTheme="majorHAnsi" w:hAnsiTheme="majorHAnsi" w:cstheme="majorHAnsi"/>
        </w:rPr>
      </w:pPr>
      <w:r w:rsidRPr="00EF566C">
        <w:rPr>
          <w:rFonts w:eastAsia="Arial" w:asciiTheme="majorHAnsi" w:hAnsiTheme="majorHAnsi" w:cstheme="majorHAnsi"/>
        </w:rPr>
        <w:t>Quotations and supporting</w:t>
      </w:r>
      <w:r w:rsidRPr="00EF566C" w:rsidR="00A56B22">
        <w:rPr>
          <w:rFonts w:eastAsia="Arial" w:asciiTheme="majorHAnsi" w:hAnsiTheme="majorHAnsi" w:cstheme="majorHAnsi"/>
        </w:rPr>
        <w:t xml:space="preserve"> documents shall be in English </w:t>
      </w:r>
      <w:r w:rsidRPr="00EF566C">
        <w:rPr>
          <w:rFonts w:eastAsia="Arial" w:asciiTheme="majorHAnsi" w:hAnsiTheme="majorHAnsi" w:cstheme="majorHAnsi"/>
        </w:rPr>
        <w:t xml:space="preserve">and any contract subsequently entered </w:t>
      </w:r>
      <w:proofErr w:type="gramStart"/>
      <w:r w:rsidRPr="00EF566C">
        <w:rPr>
          <w:rFonts w:eastAsia="Arial" w:asciiTheme="majorHAnsi" w:hAnsiTheme="majorHAnsi" w:cstheme="majorHAnsi"/>
        </w:rPr>
        <w:t>into</w:t>
      </w:r>
      <w:proofErr w:type="gramEnd"/>
      <w:r w:rsidRPr="00EF566C">
        <w:rPr>
          <w:rFonts w:eastAsia="Arial" w:asciiTheme="majorHAnsi" w:hAnsiTheme="majorHAnsi" w:cstheme="majorHAnsi"/>
        </w:rPr>
        <w:t xml:space="preserve"> and its formation, interpretation and performance shall be subject to and in accordance with the law</w:t>
      </w:r>
      <w:r w:rsidRPr="00EF566C" w:rsidR="003370A7">
        <w:rPr>
          <w:rFonts w:eastAsia="Arial" w:asciiTheme="majorHAnsi" w:hAnsiTheme="majorHAnsi" w:cstheme="majorHAnsi"/>
        </w:rPr>
        <w:t>s</w:t>
      </w:r>
      <w:r w:rsidRPr="00EF566C">
        <w:rPr>
          <w:rFonts w:eastAsia="Arial" w:asciiTheme="majorHAnsi" w:hAnsiTheme="majorHAnsi" w:cstheme="majorHAnsi"/>
        </w:rPr>
        <w:t xml:space="preserve"> of England</w:t>
      </w:r>
      <w:r w:rsidRPr="00EF566C" w:rsidR="003370A7">
        <w:rPr>
          <w:rFonts w:eastAsia="Arial" w:asciiTheme="majorHAnsi" w:hAnsiTheme="majorHAnsi" w:cstheme="majorHAnsi"/>
        </w:rPr>
        <w:t xml:space="preserve"> and Wales</w:t>
      </w:r>
      <w:r w:rsidRPr="00EF566C">
        <w:rPr>
          <w:rFonts w:eastAsia="Arial" w:asciiTheme="majorHAnsi" w:hAnsiTheme="majorHAnsi" w:cstheme="majorHAnsi"/>
        </w:rPr>
        <w:t>.</w:t>
      </w:r>
    </w:p>
    <w:p w:rsidRPr="00EF566C" w:rsidR="00DE4D88" w:rsidP="0F38337A" w:rsidRDefault="00A56B22" w14:paraId="211A7B9B" w14:textId="7DE1184F">
      <w:pPr>
        <w:pStyle w:val="ListParagraph"/>
        <w:numPr>
          <w:ilvl w:val="1"/>
          <w:numId w:val="7"/>
        </w:numPr>
        <w:jc w:val="both"/>
        <w:rPr>
          <w:rFonts w:eastAsia="Arial" w:asciiTheme="majorHAnsi" w:hAnsiTheme="majorHAnsi" w:cstheme="majorHAnsi"/>
        </w:rPr>
      </w:pPr>
      <w:r w:rsidRPr="00EF566C">
        <w:rPr>
          <w:rFonts w:eastAsia="Arial" w:asciiTheme="majorHAnsi" w:hAnsiTheme="majorHAnsi" w:cstheme="majorHAnsi"/>
        </w:rPr>
        <w:t>All prices quoted shall, unless otherwise stated, include profit, transport, labour, materials, fuel and plant charges, insurance and all other expenses of every kind which under the conditions of Contract are borne by the Bidder. Prices quoted shall be in UK Sterling and exclusive of Value Added Tax. Value Added Tax shall be applied at the appropriate rate ruling at the date of any invoice.</w:t>
      </w:r>
      <w:r w:rsidRPr="00EF566C" w:rsidR="007A1619">
        <w:rPr>
          <w:rFonts w:eastAsia="Arial" w:asciiTheme="majorHAnsi" w:hAnsiTheme="majorHAnsi" w:cstheme="majorHAnsi"/>
        </w:rPr>
        <w:t xml:space="preserve"> </w:t>
      </w:r>
    </w:p>
    <w:p w:rsidRPr="00EF566C" w:rsidR="00DE4D88" w:rsidP="0F38337A" w:rsidRDefault="00F770CB" w14:paraId="3A5467DE" w14:textId="1C63AB1E">
      <w:pPr>
        <w:pStyle w:val="ListParagraph"/>
        <w:numPr>
          <w:ilvl w:val="1"/>
          <w:numId w:val="7"/>
        </w:numPr>
        <w:jc w:val="both"/>
        <w:rPr>
          <w:rFonts w:eastAsia="Arial" w:asciiTheme="majorHAnsi" w:hAnsiTheme="majorHAnsi" w:cstheme="majorHAnsi"/>
        </w:rPr>
      </w:pPr>
      <w:r w:rsidRPr="00EF566C">
        <w:rPr>
          <w:rFonts w:eastAsia="Arial" w:asciiTheme="majorHAnsi" w:hAnsiTheme="majorHAnsi" w:cstheme="majorHAnsi"/>
        </w:rPr>
        <w:t>Bidd</w:t>
      </w:r>
      <w:r w:rsidRPr="00EF566C" w:rsidR="00DE4D88">
        <w:rPr>
          <w:rFonts w:eastAsia="Arial" w:asciiTheme="majorHAnsi" w:hAnsiTheme="majorHAnsi" w:cstheme="majorHAnsi"/>
        </w:rPr>
        <w:t xml:space="preserve">ers must not take part in any publicity activities with any part of the media about the Contract or this </w:t>
      </w:r>
      <w:r w:rsidRPr="00EF566C" w:rsidR="00D04503">
        <w:rPr>
          <w:rFonts w:eastAsia="Arial" w:asciiTheme="majorHAnsi" w:hAnsiTheme="majorHAnsi" w:cstheme="majorHAnsi"/>
        </w:rPr>
        <w:t>opportunity</w:t>
      </w:r>
      <w:r w:rsidRPr="00EF566C" w:rsidR="00DE4D88">
        <w:rPr>
          <w:rFonts w:eastAsia="Arial" w:asciiTheme="majorHAnsi" w:hAnsiTheme="majorHAnsi" w:cstheme="majorHAnsi"/>
        </w:rPr>
        <w:t xml:space="preserve"> without getting the Council’s written agreement first.  This includes the Council’s agreement on the format and content of any publicity.</w:t>
      </w:r>
    </w:p>
    <w:p w:rsidRPr="00EF566C" w:rsidR="00DE4D88" w:rsidP="0F38337A" w:rsidRDefault="00DE4D88" w14:paraId="532183CB" w14:textId="7AD37AE3">
      <w:pPr>
        <w:pStyle w:val="ListParagraph"/>
        <w:numPr>
          <w:ilvl w:val="1"/>
          <w:numId w:val="7"/>
        </w:numPr>
        <w:jc w:val="both"/>
        <w:rPr>
          <w:rFonts w:eastAsia="Arial" w:asciiTheme="majorHAnsi" w:hAnsiTheme="majorHAnsi" w:cstheme="majorHAnsi"/>
        </w:rPr>
      </w:pPr>
      <w:r w:rsidRPr="00EF566C">
        <w:rPr>
          <w:rFonts w:eastAsia="Arial" w:asciiTheme="majorHAnsi" w:hAnsiTheme="majorHAnsi" w:cstheme="majorHAnsi"/>
        </w:rPr>
        <w:t xml:space="preserve">This </w:t>
      </w:r>
      <w:r w:rsidRPr="00EF566C" w:rsidR="00D04503">
        <w:rPr>
          <w:rFonts w:eastAsia="Arial" w:asciiTheme="majorHAnsi" w:hAnsiTheme="majorHAnsi" w:cstheme="majorHAnsi"/>
        </w:rPr>
        <w:t>opportunity</w:t>
      </w:r>
      <w:r w:rsidRPr="00EF566C">
        <w:rPr>
          <w:rFonts w:eastAsia="Arial" w:asciiTheme="majorHAnsi" w:hAnsiTheme="majorHAnsi" w:cstheme="majorHAnsi"/>
        </w:rPr>
        <w:t xml:space="preserve"> </w:t>
      </w:r>
      <w:r w:rsidRPr="00EF566C" w:rsidR="00D04503">
        <w:rPr>
          <w:rFonts w:eastAsia="Arial" w:asciiTheme="majorHAnsi" w:hAnsiTheme="majorHAnsi" w:cstheme="majorHAnsi"/>
        </w:rPr>
        <w:t xml:space="preserve">is made available in good faith. </w:t>
      </w:r>
      <w:r w:rsidRPr="00EF566C">
        <w:rPr>
          <w:rFonts w:eastAsia="Arial" w:asciiTheme="majorHAnsi" w:hAnsiTheme="majorHAnsi" w:cstheme="majorHAnsi"/>
        </w:rPr>
        <w:t>The Council give no warranty as to the accuracy or completeness of th</w:t>
      </w:r>
      <w:r w:rsidRPr="00EF566C" w:rsidR="00D04503">
        <w:rPr>
          <w:rFonts w:eastAsia="Arial" w:asciiTheme="majorHAnsi" w:hAnsiTheme="majorHAnsi" w:cstheme="majorHAnsi"/>
        </w:rPr>
        <w:t xml:space="preserve">e information contained in it. </w:t>
      </w:r>
      <w:r w:rsidRPr="00EF566C">
        <w:rPr>
          <w:rFonts w:eastAsia="Arial" w:asciiTheme="majorHAnsi" w:hAnsiTheme="majorHAnsi" w:cstheme="majorHAnsi"/>
        </w:rPr>
        <w:t xml:space="preserve">The Council also disclaim any liability for any inaccuracy or incompleteness. The Council reserve the right to cancel the Quotation process at any point.  </w:t>
      </w:r>
    </w:p>
    <w:p w:rsidRPr="00EF566C" w:rsidR="00DE4D88" w:rsidP="0F38337A" w:rsidRDefault="00DE4D88" w14:paraId="47C9DBE9" w14:textId="03683368">
      <w:pPr>
        <w:pStyle w:val="ListParagraph"/>
        <w:numPr>
          <w:ilvl w:val="1"/>
          <w:numId w:val="7"/>
        </w:numPr>
        <w:jc w:val="both"/>
        <w:rPr>
          <w:rFonts w:eastAsia="Arial" w:asciiTheme="majorHAnsi" w:hAnsiTheme="majorHAnsi" w:cstheme="majorHAnsi"/>
        </w:rPr>
      </w:pPr>
      <w:r w:rsidRPr="00EF566C">
        <w:rPr>
          <w:rFonts w:eastAsia="Arial" w:asciiTheme="majorHAnsi" w:hAnsiTheme="majorHAnsi" w:cstheme="majorHAnsi"/>
        </w:rPr>
        <w:t xml:space="preserve">The Council are not liable for any costs resulting from any cancellation of this Quotation process or for any other costs that </w:t>
      </w:r>
      <w:r w:rsidRPr="00EF566C" w:rsidR="00F770CB">
        <w:rPr>
          <w:rFonts w:eastAsia="Arial" w:asciiTheme="majorHAnsi" w:hAnsiTheme="majorHAnsi" w:cstheme="majorHAnsi"/>
        </w:rPr>
        <w:t>Bidd</w:t>
      </w:r>
      <w:r w:rsidRPr="00EF566C">
        <w:rPr>
          <w:rFonts w:eastAsia="Arial" w:asciiTheme="majorHAnsi" w:hAnsiTheme="majorHAnsi" w:cstheme="majorHAnsi"/>
        </w:rPr>
        <w:t xml:space="preserve">ers may incur by Tendering for this Contract. </w:t>
      </w:r>
      <w:r w:rsidRPr="00EF566C" w:rsidR="00F770CB">
        <w:rPr>
          <w:rFonts w:eastAsia="Arial" w:asciiTheme="majorHAnsi" w:hAnsiTheme="majorHAnsi" w:cstheme="majorHAnsi"/>
        </w:rPr>
        <w:t>Bidd</w:t>
      </w:r>
      <w:r w:rsidRPr="00EF566C">
        <w:rPr>
          <w:rFonts w:eastAsia="Arial" w:asciiTheme="majorHAnsi" w:hAnsiTheme="majorHAnsi" w:cstheme="majorHAnsi"/>
        </w:rPr>
        <w:t xml:space="preserve">ers must obtain at their own expense all the information that they need for the preparation of their </w:t>
      </w:r>
      <w:r w:rsidRPr="00EF566C" w:rsidR="00703654">
        <w:rPr>
          <w:rFonts w:eastAsia="Arial" w:asciiTheme="majorHAnsi" w:hAnsiTheme="majorHAnsi" w:cstheme="majorHAnsi"/>
        </w:rPr>
        <w:t>Quotation</w:t>
      </w:r>
      <w:r w:rsidRPr="00EF566C">
        <w:rPr>
          <w:rFonts w:eastAsia="Arial" w:asciiTheme="majorHAnsi" w:hAnsiTheme="majorHAnsi" w:cstheme="majorHAnsi"/>
        </w:rPr>
        <w:t xml:space="preserve">. </w:t>
      </w:r>
    </w:p>
    <w:p w:rsidRPr="00EF566C" w:rsidR="00DE4D88" w:rsidP="0F38337A" w:rsidRDefault="00F770CB" w14:paraId="1DB48909" w14:textId="33EB621B">
      <w:pPr>
        <w:pStyle w:val="ListParagraph"/>
        <w:numPr>
          <w:ilvl w:val="1"/>
          <w:numId w:val="7"/>
        </w:numPr>
        <w:jc w:val="both"/>
        <w:rPr>
          <w:rFonts w:eastAsia="Arial" w:asciiTheme="majorHAnsi" w:hAnsiTheme="majorHAnsi" w:cstheme="majorHAnsi"/>
          <w:szCs w:val="24"/>
        </w:rPr>
      </w:pPr>
      <w:r w:rsidRPr="00EF566C">
        <w:rPr>
          <w:rFonts w:eastAsia="Arial" w:asciiTheme="majorHAnsi" w:hAnsiTheme="majorHAnsi" w:cstheme="majorHAnsi"/>
        </w:rPr>
        <w:t>Bidd</w:t>
      </w:r>
      <w:r w:rsidRPr="00EF566C" w:rsidR="00DE4D88">
        <w:rPr>
          <w:rFonts w:eastAsia="Arial" w:asciiTheme="majorHAnsi" w:hAnsiTheme="majorHAnsi" w:cstheme="majorHAnsi"/>
        </w:rPr>
        <w:t>ers will be deemed to fully understand the processes that the Council must follow under relevant legislation</w:t>
      </w:r>
      <w:r w:rsidR="00FD4274">
        <w:rPr>
          <w:rFonts w:eastAsia="Arial" w:asciiTheme="majorHAnsi" w:hAnsiTheme="majorHAnsi" w:cstheme="majorHAnsi"/>
        </w:rPr>
        <w:t>, and</w:t>
      </w:r>
      <w:r w:rsidR="001E1971">
        <w:rPr>
          <w:rFonts w:eastAsia="Arial" w:asciiTheme="majorHAnsi" w:hAnsiTheme="majorHAnsi" w:cstheme="majorHAnsi"/>
        </w:rPr>
        <w:t xml:space="preserve"> wher</w:t>
      </w:r>
      <w:r w:rsidR="00FD4274">
        <w:rPr>
          <w:rFonts w:eastAsia="Arial" w:asciiTheme="majorHAnsi" w:hAnsiTheme="majorHAnsi" w:cstheme="majorHAnsi"/>
        </w:rPr>
        <w:t xml:space="preserve">e the value of the opportunity is deemed to be above </w:t>
      </w:r>
      <w:r w:rsidR="00BD415B">
        <w:rPr>
          <w:rFonts w:eastAsia="Arial" w:asciiTheme="majorHAnsi" w:hAnsiTheme="majorHAnsi" w:cstheme="majorHAnsi"/>
        </w:rPr>
        <w:t>relevant thresholds, will adhere to the requirements set out in such legislation.</w:t>
      </w:r>
    </w:p>
    <w:p w:rsidRPr="00EF566C" w:rsidR="005973E0" w:rsidP="0F38337A" w:rsidRDefault="005973E0" w14:paraId="581D38BA" w14:textId="77777777">
      <w:pPr>
        <w:rPr>
          <w:rFonts w:eastAsia="Arial" w:asciiTheme="majorHAnsi" w:hAnsiTheme="majorHAnsi" w:cstheme="majorHAnsi"/>
          <w:kern w:val="28"/>
          <w:sz w:val="28"/>
          <w:szCs w:val="28"/>
        </w:rPr>
      </w:pPr>
      <w:r w:rsidRPr="00EF566C">
        <w:rPr>
          <w:rFonts w:eastAsia="Arial" w:asciiTheme="majorHAnsi" w:hAnsiTheme="majorHAnsi" w:cstheme="majorHAnsi"/>
        </w:rPr>
        <w:br w:type="page"/>
      </w:r>
    </w:p>
    <w:p w:rsidRPr="00EF566C" w:rsidR="002845D5" w:rsidP="0F38337A" w:rsidRDefault="002845D5" w14:paraId="686E33FB" w14:textId="7A0F0F19">
      <w:pPr>
        <w:pStyle w:val="Heading1"/>
        <w:numPr>
          <w:ilvl w:val="0"/>
          <w:numId w:val="7"/>
        </w:numPr>
        <w:rPr>
          <w:rFonts w:eastAsia="Arial" w:asciiTheme="majorHAnsi" w:hAnsiTheme="majorHAnsi" w:cstheme="majorHAnsi"/>
        </w:rPr>
      </w:pPr>
      <w:bookmarkStart w:name="_Toc22814576" w:id="3"/>
      <w:r w:rsidRPr="00EF566C">
        <w:rPr>
          <w:rFonts w:eastAsia="Arial" w:asciiTheme="majorHAnsi" w:hAnsiTheme="majorHAnsi" w:cstheme="majorHAnsi"/>
        </w:rPr>
        <w:lastRenderedPageBreak/>
        <w:t xml:space="preserve">Evaluation and </w:t>
      </w:r>
      <w:r w:rsidRPr="00EF566C" w:rsidR="005973E0">
        <w:rPr>
          <w:rFonts w:eastAsia="Arial" w:asciiTheme="majorHAnsi" w:hAnsiTheme="majorHAnsi" w:cstheme="majorHAnsi"/>
        </w:rPr>
        <w:t>a</w:t>
      </w:r>
      <w:r w:rsidRPr="00EF566C">
        <w:rPr>
          <w:rFonts w:eastAsia="Arial" w:asciiTheme="majorHAnsi" w:hAnsiTheme="majorHAnsi" w:cstheme="majorHAnsi"/>
        </w:rPr>
        <w:t>ward</w:t>
      </w:r>
      <w:r w:rsidRPr="00EF566C" w:rsidR="005973E0">
        <w:rPr>
          <w:rFonts w:eastAsia="Arial" w:asciiTheme="majorHAnsi" w:hAnsiTheme="majorHAnsi" w:cstheme="majorHAnsi"/>
        </w:rPr>
        <w:t xml:space="preserve"> process</w:t>
      </w:r>
      <w:bookmarkEnd w:id="3"/>
    </w:p>
    <w:p w:rsidRPr="00EF566C" w:rsidR="008C779A" w:rsidP="0F38337A" w:rsidRDefault="002845D5" w14:paraId="6F625D4D" w14:textId="3ACD668A">
      <w:pPr>
        <w:pStyle w:val="ListParagraph"/>
        <w:numPr>
          <w:ilvl w:val="1"/>
          <w:numId w:val="7"/>
        </w:numPr>
        <w:rPr>
          <w:rFonts w:eastAsia="Arial" w:asciiTheme="majorHAnsi" w:hAnsiTheme="majorHAnsi" w:cstheme="majorHAnsi"/>
        </w:rPr>
      </w:pPr>
      <w:r w:rsidRPr="00EF566C">
        <w:rPr>
          <w:rFonts w:eastAsia="Arial" w:asciiTheme="majorHAnsi" w:hAnsiTheme="majorHAnsi" w:cstheme="majorHAnsi"/>
        </w:rPr>
        <w:t xml:space="preserve">The contract, if awarded, will be awarded, </w:t>
      </w:r>
      <w:r w:rsidRPr="00EF566C" w:rsidR="005973E0">
        <w:rPr>
          <w:rFonts w:eastAsia="Arial" w:asciiTheme="majorHAnsi" w:hAnsiTheme="majorHAnsi" w:cstheme="majorHAnsi"/>
        </w:rPr>
        <w:t>based on</w:t>
      </w:r>
      <w:r w:rsidRPr="00EF566C">
        <w:rPr>
          <w:rFonts w:eastAsia="Arial" w:asciiTheme="majorHAnsi" w:hAnsiTheme="majorHAnsi" w:cstheme="majorHAnsi"/>
        </w:rPr>
        <w:t xml:space="preserve"> the following criteria:</w:t>
      </w:r>
      <w:r w:rsidRPr="00EF566C" w:rsidR="00BE35CD">
        <w:rPr>
          <w:rFonts w:eastAsia="Arial" w:asciiTheme="majorHAnsi" w:hAnsiTheme="majorHAnsi" w:cstheme="majorHAnsi"/>
        </w:rPr>
        <w:t xml:space="preserve"> </w:t>
      </w:r>
    </w:p>
    <w:tbl>
      <w:tblPr>
        <w:tblW w:w="4404" w:type="pct"/>
        <w:tblInd w:w="846"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000" w:firstRow="0" w:lastRow="0" w:firstColumn="0" w:lastColumn="0" w:noHBand="0" w:noVBand="0"/>
      </w:tblPr>
      <w:tblGrid>
        <w:gridCol w:w="993"/>
        <w:gridCol w:w="4961"/>
        <w:gridCol w:w="992"/>
        <w:gridCol w:w="1134"/>
      </w:tblGrid>
      <w:tr w:rsidRPr="00EF566C" w:rsidR="0035714E" w:rsidTr="0F38337A" w14:paraId="7F7767FC" w14:textId="77777777">
        <w:trPr>
          <w:trHeight w:val="640"/>
        </w:trPr>
        <w:tc>
          <w:tcPr>
            <w:tcW w:w="4298" w:type="pct"/>
            <w:gridSpan w:val="3"/>
            <w:tcBorders>
              <w:right w:val="single" w:color="F2F2F2" w:themeColor="background1" w:themeShade="F2" w:sz="4" w:space="0"/>
            </w:tcBorders>
            <w:shd w:val="clear" w:color="auto" w:fill="F2F2F2" w:themeFill="background1" w:themeFillShade="F2"/>
            <w:noWrap/>
            <w:vAlign w:val="center"/>
          </w:tcPr>
          <w:p w:rsidRPr="00EF566C" w:rsidR="0035714E" w:rsidP="0F38337A" w:rsidRDefault="0035714E" w14:paraId="30E948AA" w14:textId="60C071A6">
            <w:pPr>
              <w:rPr>
                <w:rFonts w:eastAsia="Arial" w:asciiTheme="majorHAnsi" w:hAnsiTheme="majorHAnsi" w:cstheme="majorHAnsi"/>
                <w:b/>
                <w:bCs/>
                <w:sz w:val="22"/>
                <w:szCs w:val="22"/>
              </w:rPr>
            </w:pPr>
            <w:r w:rsidRPr="00EF566C">
              <w:rPr>
                <w:rFonts w:eastAsia="Arial" w:asciiTheme="majorHAnsi" w:hAnsiTheme="majorHAnsi" w:cstheme="majorHAnsi"/>
                <w:b/>
                <w:bCs/>
                <w:sz w:val="22"/>
                <w:szCs w:val="22"/>
              </w:rPr>
              <w:t>Criteria</w:t>
            </w:r>
          </w:p>
        </w:tc>
        <w:tc>
          <w:tcPr>
            <w:tcW w:w="702" w:type="pct"/>
            <w:tcBorders>
              <w:left w:val="single" w:color="F2F2F2" w:themeColor="background1" w:themeShade="F2" w:sz="4" w:space="0"/>
            </w:tcBorders>
            <w:shd w:val="clear" w:color="auto" w:fill="F2F2F2" w:themeFill="background1" w:themeFillShade="F2"/>
            <w:noWrap/>
            <w:vAlign w:val="center"/>
          </w:tcPr>
          <w:p w:rsidRPr="00EF566C" w:rsidR="0035714E" w:rsidP="0F38337A" w:rsidRDefault="0035714E" w14:paraId="00956CB1" w14:textId="0CD48C53">
            <w:pPr>
              <w:rPr>
                <w:rFonts w:eastAsia="Arial" w:asciiTheme="majorHAnsi" w:hAnsiTheme="majorHAnsi" w:cstheme="majorHAnsi"/>
                <w:b/>
                <w:bCs/>
                <w:sz w:val="22"/>
                <w:szCs w:val="22"/>
              </w:rPr>
            </w:pPr>
            <w:r w:rsidRPr="00EF566C">
              <w:rPr>
                <w:rFonts w:eastAsia="Arial" w:asciiTheme="majorHAnsi" w:hAnsiTheme="majorHAnsi" w:cstheme="majorHAnsi"/>
                <w:b/>
                <w:bCs/>
                <w:sz w:val="22"/>
                <w:szCs w:val="22"/>
              </w:rPr>
              <w:t>Score</w:t>
            </w:r>
          </w:p>
        </w:tc>
      </w:tr>
      <w:tr w:rsidRPr="00EF566C" w:rsidR="0035714E" w:rsidTr="0F38337A" w14:paraId="185F6E6F" w14:textId="77777777">
        <w:trPr>
          <w:trHeight w:val="730"/>
        </w:trPr>
        <w:tc>
          <w:tcPr>
            <w:tcW w:w="4298" w:type="pct"/>
            <w:gridSpan w:val="3"/>
            <w:tcBorders>
              <w:right w:val="single" w:color="FFFFFF" w:themeColor="background1" w:sz="4" w:space="0"/>
            </w:tcBorders>
            <w:shd w:val="clear" w:color="auto" w:fill="auto"/>
            <w:noWrap/>
            <w:vAlign w:val="center"/>
          </w:tcPr>
          <w:p w:rsidRPr="00EF566C" w:rsidR="0035714E" w:rsidP="0F38337A" w:rsidRDefault="0035714E" w14:paraId="1C70E0C8" w14:textId="6A5E7271">
            <w:pPr>
              <w:rPr>
                <w:rFonts w:eastAsia="Arial" w:asciiTheme="majorHAnsi" w:hAnsiTheme="majorHAnsi" w:cstheme="majorHAnsi"/>
                <w:b/>
                <w:bCs/>
                <w:i/>
                <w:iCs/>
                <w:sz w:val="22"/>
                <w:szCs w:val="22"/>
              </w:rPr>
            </w:pPr>
            <w:r w:rsidRPr="00EF566C">
              <w:rPr>
                <w:rFonts w:eastAsia="Arial" w:asciiTheme="majorHAnsi" w:hAnsiTheme="majorHAnsi" w:cstheme="majorHAnsi"/>
                <w:b/>
                <w:bCs/>
                <w:sz w:val="22"/>
                <w:szCs w:val="22"/>
              </w:rPr>
              <w:t xml:space="preserve"> Price</w:t>
            </w:r>
            <w:r w:rsidRPr="00EF566C" w:rsidR="007708B1">
              <w:rPr>
                <w:rFonts w:eastAsia="Arial" w:asciiTheme="majorHAnsi" w:hAnsiTheme="majorHAnsi" w:cstheme="majorHAnsi"/>
                <w:b/>
                <w:bCs/>
                <w:sz w:val="22"/>
                <w:szCs w:val="22"/>
              </w:rPr>
              <w:t xml:space="preserve">     </w:t>
            </w:r>
            <w:proofErr w:type="gramStart"/>
            <w:r w:rsidRPr="00EF566C" w:rsidR="007708B1">
              <w:rPr>
                <w:rFonts w:eastAsia="Arial" w:asciiTheme="majorHAnsi" w:hAnsiTheme="majorHAnsi" w:cstheme="majorHAnsi"/>
                <w:b/>
                <w:bCs/>
                <w:sz w:val="22"/>
                <w:szCs w:val="22"/>
              </w:rPr>
              <w:t xml:space="preserve">   </w:t>
            </w:r>
            <w:r w:rsidRPr="00EF566C" w:rsidR="007708B1">
              <w:rPr>
                <w:rFonts w:eastAsia="Arial" w:asciiTheme="majorHAnsi" w:hAnsiTheme="majorHAnsi" w:cstheme="majorHAnsi"/>
                <w:i/>
                <w:iCs/>
                <w:sz w:val="22"/>
                <w:szCs w:val="22"/>
              </w:rPr>
              <w:t>(</w:t>
            </w:r>
            <w:proofErr w:type="gramEnd"/>
            <w:r w:rsidRPr="00EF566C" w:rsidR="00B517AA">
              <w:rPr>
                <w:rFonts w:eastAsia="Arial" w:asciiTheme="majorHAnsi" w:hAnsiTheme="majorHAnsi" w:cstheme="majorHAnsi"/>
                <w:i/>
                <w:iCs/>
                <w:sz w:val="22"/>
                <w:szCs w:val="22"/>
              </w:rPr>
              <w:t>calculated as per 4.2</w:t>
            </w:r>
            <w:r w:rsidRPr="00EF566C" w:rsidR="007708B1">
              <w:rPr>
                <w:rFonts w:eastAsia="Arial" w:asciiTheme="majorHAnsi" w:hAnsiTheme="majorHAnsi" w:cstheme="majorHAnsi"/>
                <w:i/>
                <w:iCs/>
                <w:sz w:val="22"/>
                <w:szCs w:val="22"/>
              </w:rPr>
              <w:t>):</w:t>
            </w:r>
          </w:p>
        </w:tc>
        <w:tc>
          <w:tcPr>
            <w:tcW w:w="702" w:type="pct"/>
            <w:tcBorders>
              <w:left w:val="single" w:color="FFFFFF" w:themeColor="background1" w:sz="4" w:space="0"/>
            </w:tcBorders>
            <w:shd w:val="clear" w:color="auto" w:fill="auto"/>
            <w:noWrap/>
            <w:vAlign w:val="center"/>
          </w:tcPr>
          <w:p w:rsidRPr="00EF566C" w:rsidR="0035714E" w:rsidP="0F38337A" w:rsidRDefault="0035714E" w14:paraId="316C0743" w14:textId="77777777">
            <w:pPr>
              <w:jc w:val="center"/>
              <w:rPr>
                <w:rFonts w:eastAsia="Arial" w:asciiTheme="majorHAnsi" w:hAnsiTheme="majorHAnsi" w:cstheme="majorHAnsi"/>
                <w:b/>
                <w:bCs/>
                <w:sz w:val="22"/>
                <w:szCs w:val="22"/>
              </w:rPr>
            </w:pPr>
            <w:r w:rsidRPr="00EF566C">
              <w:rPr>
                <w:rFonts w:eastAsia="Arial" w:asciiTheme="majorHAnsi" w:hAnsiTheme="majorHAnsi" w:cstheme="majorHAnsi"/>
                <w:b/>
                <w:bCs/>
                <w:sz w:val="22"/>
                <w:szCs w:val="22"/>
              </w:rPr>
              <w:t>40%</w:t>
            </w:r>
          </w:p>
        </w:tc>
      </w:tr>
      <w:tr w:rsidRPr="00EF566C" w:rsidR="0035714E" w:rsidTr="0F38337A" w14:paraId="38AD4CE0" w14:textId="77777777">
        <w:trPr>
          <w:trHeight w:val="794"/>
        </w:trPr>
        <w:tc>
          <w:tcPr>
            <w:tcW w:w="4298" w:type="pct"/>
            <w:gridSpan w:val="3"/>
            <w:tcBorders>
              <w:bottom w:val="single" w:color="FFFFFF" w:themeColor="background1" w:sz="4" w:space="0"/>
              <w:right w:val="single" w:color="FFFFFF" w:themeColor="background1" w:sz="4" w:space="0"/>
            </w:tcBorders>
            <w:shd w:val="clear" w:color="auto" w:fill="auto"/>
            <w:noWrap/>
            <w:vAlign w:val="center"/>
          </w:tcPr>
          <w:p w:rsidRPr="00EF566C" w:rsidR="0035714E" w:rsidP="0F38337A" w:rsidRDefault="0035714E" w14:paraId="10AB3796" w14:textId="106D17DB">
            <w:pPr>
              <w:rPr>
                <w:rFonts w:eastAsia="Arial" w:asciiTheme="majorHAnsi" w:hAnsiTheme="majorHAnsi" w:cstheme="majorHAnsi"/>
                <w:i/>
                <w:iCs/>
                <w:sz w:val="22"/>
                <w:szCs w:val="22"/>
              </w:rPr>
            </w:pPr>
            <w:r w:rsidRPr="00EF566C">
              <w:rPr>
                <w:rFonts w:eastAsia="Arial" w:asciiTheme="majorHAnsi" w:hAnsiTheme="majorHAnsi" w:cstheme="majorHAnsi"/>
                <w:b/>
                <w:bCs/>
                <w:sz w:val="22"/>
                <w:szCs w:val="22"/>
              </w:rPr>
              <w:t xml:space="preserve">Quality </w:t>
            </w:r>
            <w:r w:rsidRPr="00EF566C">
              <w:rPr>
                <w:rFonts w:eastAsia="Arial" w:asciiTheme="majorHAnsi" w:hAnsiTheme="majorHAnsi" w:cstheme="majorHAnsi"/>
                <w:sz w:val="22"/>
                <w:szCs w:val="22"/>
              </w:rPr>
              <w:t xml:space="preserve"> </w:t>
            </w:r>
            <w:proofErr w:type="gramStart"/>
            <w:r w:rsidRPr="00EF566C">
              <w:rPr>
                <w:rFonts w:eastAsia="Arial" w:asciiTheme="majorHAnsi" w:hAnsiTheme="majorHAnsi" w:cstheme="majorHAnsi"/>
                <w:sz w:val="22"/>
                <w:szCs w:val="22"/>
              </w:rPr>
              <w:t xml:space="preserve">   </w:t>
            </w:r>
            <w:r w:rsidRPr="00EF566C">
              <w:rPr>
                <w:rFonts w:eastAsia="Arial" w:asciiTheme="majorHAnsi" w:hAnsiTheme="majorHAnsi" w:cstheme="majorHAnsi"/>
                <w:i/>
                <w:iCs/>
                <w:sz w:val="22"/>
                <w:szCs w:val="22"/>
              </w:rPr>
              <w:t>(</w:t>
            </w:r>
            <w:proofErr w:type="gramEnd"/>
            <w:r w:rsidRPr="00EF566C">
              <w:rPr>
                <w:rFonts w:eastAsia="Arial" w:asciiTheme="majorHAnsi" w:hAnsiTheme="majorHAnsi" w:cstheme="majorHAnsi"/>
                <w:i/>
                <w:iCs/>
                <w:sz w:val="22"/>
                <w:szCs w:val="22"/>
              </w:rPr>
              <w:t xml:space="preserve">which is </w:t>
            </w:r>
            <w:r w:rsidRPr="00EF566C" w:rsidR="005973E0">
              <w:rPr>
                <w:rFonts w:eastAsia="Arial" w:asciiTheme="majorHAnsi" w:hAnsiTheme="majorHAnsi" w:cstheme="majorHAnsi"/>
                <w:i/>
                <w:iCs/>
                <w:sz w:val="22"/>
                <w:szCs w:val="22"/>
              </w:rPr>
              <w:t>scored on against the sub-</w:t>
            </w:r>
            <w:r w:rsidRPr="00EF566C">
              <w:rPr>
                <w:rFonts w:eastAsia="Arial" w:asciiTheme="majorHAnsi" w:hAnsiTheme="majorHAnsi" w:cstheme="majorHAnsi"/>
                <w:i/>
                <w:iCs/>
                <w:sz w:val="22"/>
                <w:szCs w:val="22"/>
              </w:rPr>
              <w:t>criteria below):</w:t>
            </w:r>
          </w:p>
        </w:tc>
        <w:tc>
          <w:tcPr>
            <w:tcW w:w="702" w:type="pct"/>
            <w:tcBorders>
              <w:left w:val="single" w:color="FFFFFF" w:themeColor="background1" w:sz="4" w:space="0"/>
              <w:bottom w:val="single" w:color="FFFFFF" w:themeColor="background1" w:sz="4" w:space="0"/>
            </w:tcBorders>
            <w:shd w:val="clear" w:color="auto" w:fill="auto"/>
            <w:noWrap/>
            <w:vAlign w:val="center"/>
          </w:tcPr>
          <w:p w:rsidRPr="00EF566C" w:rsidR="0035714E" w:rsidP="0F38337A" w:rsidRDefault="0035714E" w14:paraId="1380363C" w14:textId="4C6EC999">
            <w:pPr>
              <w:jc w:val="center"/>
              <w:rPr>
                <w:rFonts w:eastAsia="Arial" w:asciiTheme="majorHAnsi" w:hAnsiTheme="majorHAnsi" w:cstheme="majorHAnsi"/>
                <w:b/>
                <w:bCs/>
                <w:sz w:val="22"/>
                <w:szCs w:val="22"/>
              </w:rPr>
            </w:pPr>
            <w:r w:rsidRPr="00EF566C">
              <w:rPr>
                <w:rFonts w:eastAsia="Arial" w:asciiTheme="majorHAnsi" w:hAnsiTheme="majorHAnsi" w:cstheme="majorHAnsi"/>
                <w:b/>
                <w:bCs/>
                <w:sz w:val="22"/>
                <w:szCs w:val="22"/>
              </w:rPr>
              <w:t>60%</w:t>
            </w:r>
          </w:p>
        </w:tc>
      </w:tr>
      <w:tr w:rsidRPr="00EF566C" w:rsidR="0035714E" w:rsidTr="003D7E5E" w14:paraId="454A817E" w14:textId="77777777">
        <w:trPr>
          <w:trHeight w:val="743"/>
        </w:trPr>
        <w:tc>
          <w:tcPr>
            <w:tcW w:w="614" w:type="pct"/>
            <w:vMerge w:val="restart"/>
            <w:tcBorders>
              <w:top w:val="single" w:color="FFFFFF" w:themeColor="background1" w:sz="4" w:space="0"/>
              <w:left w:val="single" w:color="808080" w:themeColor="background1" w:themeShade="80" w:sz="4" w:space="0"/>
              <w:right w:val="single" w:color="808080" w:themeColor="background1" w:themeShade="80" w:sz="4" w:space="0"/>
            </w:tcBorders>
            <w:shd w:val="clear" w:color="auto" w:fill="auto"/>
            <w:noWrap/>
            <w:vAlign w:val="center"/>
          </w:tcPr>
          <w:p w:rsidRPr="00EF566C" w:rsidR="0035714E" w:rsidP="0F38337A" w:rsidRDefault="0035714E" w14:paraId="6EA6CD44" w14:textId="0CA6718F">
            <w:pPr>
              <w:rPr>
                <w:rFonts w:eastAsia="Arial" w:asciiTheme="majorHAnsi" w:hAnsiTheme="majorHAnsi" w:cstheme="majorHAnsi"/>
                <w:sz w:val="22"/>
                <w:szCs w:val="22"/>
              </w:rPr>
            </w:pPr>
          </w:p>
        </w:tc>
        <w:tc>
          <w:tcPr>
            <w:tcW w:w="3070" w:type="pct"/>
            <w:tcBorders>
              <w:top w:val="single" w:color="808080" w:themeColor="background1" w:themeShade="80" w:sz="4" w:space="0"/>
              <w:left w:val="single" w:color="808080" w:themeColor="background1" w:themeShade="80" w:sz="4" w:space="0"/>
              <w:right w:val="single" w:color="FFFFFF" w:themeColor="background1" w:sz="4" w:space="0"/>
            </w:tcBorders>
            <w:shd w:val="clear" w:color="auto" w:fill="auto"/>
            <w:vAlign w:val="center"/>
          </w:tcPr>
          <w:p w:rsidRPr="00EF566C" w:rsidR="0035714E" w:rsidP="0F38337A" w:rsidRDefault="004B2F24" w14:paraId="101D9621" w14:textId="78E9D3D2">
            <w:pPr>
              <w:rPr>
                <w:rFonts w:eastAsia="Arial" w:asciiTheme="majorHAnsi" w:hAnsiTheme="majorHAnsi" w:cstheme="majorHAnsi"/>
                <w:sz w:val="22"/>
                <w:szCs w:val="22"/>
              </w:rPr>
            </w:pPr>
            <w:r w:rsidRPr="00EF566C">
              <w:rPr>
                <w:rFonts w:eastAsia="Arial" w:asciiTheme="majorHAnsi" w:hAnsiTheme="majorHAnsi" w:cstheme="majorHAnsi"/>
                <w:sz w:val="22"/>
                <w:szCs w:val="22"/>
              </w:rPr>
              <w:t>Experience</w:t>
            </w:r>
          </w:p>
        </w:tc>
        <w:tc>
          <w:tcPr>
            <w:tcW w:w="614" w:type="pct"/>
            <w:tcBorders>
              <w:top w:val="single" w:color="808080" w:themeColor="background1" w:themeShade="80" w:sz="4" w:space="0"/>
              <w:left w:val="single" w:color="FFFFFF" w:themeColor="background1" w:sz="4" w:space="0"/>
              <w:right w:val="single" w:color="808080" w:themeColor="background1" w:themeShade="80" w:sz="4" w:space="0"/>
            </w:tcBorders>
            <w:shd w:val="clear" w:color="auto" w:fill="auto"/>
            <w:noWrap/>
            <w:vAlign w:val="center"/>
          </w:tcPr>
          <w:p w:rsidRPr="00EF566C" w:rsidR="0035714E" w:rsidP="0F38337A" w:rsidRDefault="0035714E" w14:paraId="5A151D2B" w14:textId="21886BB9">
            <w:pPr>
              <w:jc w:val="center"/>
              <w:rPr>
                <w:rFonts w:eastAsia="Arial" w:asciiTheme="majorHAnsi" w:hAnsiTheme="majorHAnsi" w:cstheme="majorHAnsi"/>
                <w:i/>
                <w:iCs/>
                <w:sz w:val="22"/>
                <w:szCs w:val="22"/>
              </w:rPr>
            </w:pPr>
            <w:r w:rsidRPr="00EF566C">
              <w:rPr>
                <w:rFonts w:eastAsia="Arial" w:asciiTheme="majorHAnsi" w:hAnsiTheme="majorHAnsi" w:cstheme="majorHAnsi"/>
                <w:i/>
                <w:iCs/>
                <w:sz w:val="22"/>
                <w:szCs w:val="22"/>
              </w:rPr>
              <w:t>30%</w:t>
            </w:r>
          </w:p>
        </w:tc>
        <w:tc>
          <w:tcPr>
            <w:tcW w:w="702" w:type="pct"/>
            <w:vMerge w:val="restart"/>
            <w:tcBorders>
              <w:top w:val="single" w:color="FFFFFF" w:themeColor="background1" w:sz="4" w:space="0"/>
              <w:left w:val="single" w:color="808080" w:themeColor="background1" w:themeShade="80" w:sz="4" w:space="0"/>
              <w:right w:val="single" w:color="808080" w:themeColor="background1" w:themeShade="80" w:sz="4" w:space="0"/>
            </w:tcBorders>
            <w:shd w:val="clear" w:color="auto" w:fill="auto"/>
            <w:noWrap/>
            <w:vAlign w:val="center"/>
          </w:tcPr>
          <w:p w:rsidRPr="00EF566C" w:rsidR="0035714E" w:rsidP="0F38337A" w:rsidRDefault="0035714E" w14:paraId="770CE8C3" w14:textId="7983374C">
            <w:pPr>
              <w:jc w:val="center"/>
              <w:rPr>
                <w:rFonts w:eastAsia="Arial" w:asciiTheme="majorHAnsi" w:hAnsiTheme="majorHAnsi" w:cstheme="majorHAnsi"/>
                <w:b/>
                <w:bCs/>
                <w:sz w:val="22"/>
                <w:szCs w:val="22"/>
              </w:rPr>
            </w:pPr>
          </w:p>
        </w:tc>
      </w:tr>
      <w:tr w:rsidRPr="00EF566C" w:rsidR="0035714E" w:rsidTr="0F38337A" w14:paraId="7399E8FE" w14:textId="77777777">
        <w:trPr>
          <w:trHeight w:val="743"/>
        </w:trPr>
        <w:tc>
          <w:tcPr>
            <w:tcW w:w="614" w:type="pct"/>
            <w:vMerge/>
            <w:noWrap/>
            <w:vAlign w:val="center"/>
          </w:tcPr>
          <w:p w:rsidRPr="00EF566C" w:rsidR="0035714E" w:rsidP="0035714E" w:rsidRDefault="0035714E" w14:paraId="565693F7" w14:textId="77777777">
            <w:pPr>
              <w:jc w:val="center"/>
              <w:rPr>
                <w:rFonts w:asciiTheme="majorHAnsi" w:hAnsiTheme="majorHAnsi" w:cstheme="majorHAnsi"/>
                <w:sz w:val="22"/>
                <w:szCs w:val="22"/>
              </w:rPr>
            </w:pPr>
          </w:p>
        </w:tc>
        <w:tc>
          <w:tcPr>
            <w:tcW w:w="3070" w:type="pct"/>
            <w:tcBorders>
              <w:left w:val="single" w:color="FFFFFF" w:themeColor="background1" w:sz="4" w:space="0"/>
              <w:right w:val="single" w:color="FFFFFF" w:themeColor="background1" w:sz="4" w:space="0"/>
            </w:tcBorders>
            <w:shd w:val="clear" w:color="auto" w:fill="auto"/>
            <w:vAlign w:val="center"/>
          </w:tcPr>
          <w:p w:rsidRPr="00EF566C" w:rsidR="0035714E" w:rsidP="0F38337A" w:rsidRDefault="00AD01BE" w14:paraId="527758B9" w14:textId="20550692">
            <w:pPr>
              <w:rPr>
                <w:rFonts w:eastAsia="Arial" w:asciiTheme="majorHAnsi" w:hAnsiTheme="majorHAnsi" w:cstheme="majorHAnsi"/>
                <w:sz w:val="22"/>
                <w:szCs w:val="22"/>
              </w:rPr>
            </w:pPr>
            <w:r w:rsidRPr="00EF566C">
              <w:rPr>
                <w:rFonts w:eastAsia="Arial" w:asciiTheme="majorHAnsi" w:hAnsiTheme="majorHAnsi" w:cstheme="majorHAnsi"/>
                <w:sz w:val="22"/>
                <w:szCs w:val="22"/>
              </w:rPr>
              <w:t>Method Statement and approach</w:t>
            </w:r>
          </w:p>
        </w:tc>
        <w:tc>
          <w:tcPr>
            <w:tcW w:w="614" w:type="pct"/>
            <w:tcBorders>
              <w:left w:val="single" w:color="FFFFFF" w:themeColor="background1" w:sz="4" w:space="0"/>
              <w:right w:val="single" w:color="FFFFFF" w:themeColor="background1" w:sz="4" w:space="0"/>
            </w:tcBorders>
            <w:shd w:val="clear" w:color="auto" w:fill="auto"/>
            <w:noWrap/>
            <w:vAlign w:val="center"/>
          </w:tcPr>
          <w:p w:rsidRPr="00EF566C" w:rsidR="0035714E" w:rsidP="0F38337A" w:rsidRDefault="00AC418E" w14:paraId="4793A3EC" w14:textId="053349E2">
            <w:pPr>
              <w:jc w:val="center"/>
              <w:rPr>
                <w:rFonts w:eastAsia="Arial" w:asciiTheme="majorHAnsi" w:hAnsiTheme="majorHAnsi" w:cstheme="majorHAnsi"/>
                <w:i/>
                <w:iCs/>
                <w:sz w:val="22"/>
                <w:szCs w:val="22"/>
              </w:rPr>
            </w:pPr>
            <w:r w:rsidRPr="00EF566C">
              <w:rPr>
                <w:rFonts w:eastAsia="Arial" w:asciiTheme="majorHAnsi" w:hAnsiTheme="majorHAnsi" w:cstheme="majorHAnsi"/>
                <w:i/>
                <w:iCs/>
                <w:sz w:val="22"/>
                <w:szCs w:val="22"/>
              </w:rPr>
              <w:t>1</w:t>
            </w:r>
            <w:r w:rsidRPr="00EF566C" w:rsidR="007708B1">
              <w:rPr>
                <w:rFonts w:eastAsia="Arial" w:asciiTheme="majorHAnsi" w:hAnsiTheme="majorHAnsi" w:cstheme="majorHAnsi"/>
                <w:i/>
                <w:iCs/>
                <w:sz w:val="22"/>
                <w:szCs w:val="22"/>
              </w:rPr>
              <w:t>0</w:t>
            </w:r>
            <w:r w:rsidRPr="00EF566C" w:rsidR="0035714E">
              <w:rPr>
                <w:rFonts w:eastAsia="Arial" w:asciiTheme="majorHAnsi" w:hAnsiTheme="majorHAnsi" w:cstheme="majorHAnsi"/>
                <w:i/>
                <w:iCs/>
                <w:sz w:val="22"/>
                <w:szCs w:val="22"/>
              </w:rPr>
              <w:t>%</w:t>
            </w:r>
          </w:p>
        </w:tc>
        <w:tc>
          <w:tcPr>
            <w:tcW w:w="702" w:type="pct"/>
            <w:vMerge/>
            <w:noWrap/>
            <w:vAlign w:val="center"/>
          </w:tcPr>
          <w:p w:rsidRPr="00EF566C" w:rsidR="0035714E" w:rsidP="0035714E" w:rsidRDefault="0035714E" w14:paraId="06047219" w14:textId="77777777">
            <w:pPr>
              <w:jc w:val="center"/>
              <w:rPr>
                <w:rFonts w:asciiTheme="majorHAnsi" w:hAnsiTheme="majorHAnsi" w:cstheme="majorHAnsi"/>
                <w:sz w:val="22"/>
                <w:szCs w:val="22"/>
              </w:rPr>
            </w:pPr>
          </w:p>
        </w:tc>
      </w:tr>
      <w:tr w:rsidRPr="00EF566C" w:rsidR="0035714E" w:rsidTr="0F38337A" w14:paraId="52178FE4" w14:textId="77777777">
        <w:trPr>
          <w:trHeight w:val="743"/>
        </w:trPr>
        <w:tc>
          <w:tcPr>
            <w:tcW w:w="614" w:type="pct"/>
            <w:vMerge/>
            <w:noWrap/>
            <w:vAlign w:val="center"/>
          </w:tcPr>
          <w:p w:rsidRPr="00EF566C" w:rsidR="0035714E" w:rsidP="0035714E" w:rsidRDefault="0035714E" w14:paraId="561F6BDE" w14:textId="77777777">
            <w:pPr>
              <w:jc w:val="center"/>
              <w:rPr>
                <w:rFonts w:asciiTheme="majorHAnsi" w:hAnsiTheme="majorHAnsi" w:cstheme="majorHAnsi"/>
                <w:sz w:val="22"/>
                <w:szCs w:val="22"/>
              </w:rPr>
            </w:pPr>
          </w:p>
        </w:tc>
        <w:tc>
          <w:tcPr>
            <w:tcW w:w="3070" w:type="pct"/>
            <w:tcBorders>
              <w:left w:val="single" w:color="FFFFFF" w:themeColor="background1" w:sz="4" w:space="0"/>
              <w:right w:val="single" w:color="FFFFFF" w:themeColor="background1" w:sz="4" w:space="0"/>
            </w:tcBorders>
            <w:shd w:val="clear" w:color="auto" w:fill="auto"/>
            <w:vAlign w:val="center"/>
          </w:tcPr>
          <w:p w:rsidRPr="00EF566C" w:rsidR="0035714E" w:rsidP="0F38337A" w:rsidRDefault="0035714E" w14:paraId="0E7A1279" w14:textId="2DDD5D67">
            <w:pPr>
              <w:rPr>
                <w:rFonts w:eastAsia="Arial" w:asciiTheme="majorHAnsi" w:hAnsiTheme="majorHAnsi" w:cstheme="majorHAnsi"/>
                <w:sz w:val="22"/>
                <w:szCs w:val="22"/>
              </w:rPr>
            </w:pPr>
            <w:r w:rsidRPr="00EF566C">
              <w:rPr>
                <w:rFonts w:eastAsia="Arial" w:asciiTheme="majorHAnsi" w:hAnsiTheme="majorHAnsi" w:cstheme="majorHAnsi"/>
                <w:sz w:val="22"/>
                <w:szCs w:val="22"/>
              </w:rPr>
              <w:t>References / Case studies</w:t>
            </w:r>
          </w:p>
        </w:tc>
        <w:tc>
          <w:tcPr>
            <w:tcW w:w="614" w:type="pct"/>
            <w:tcBorders>
              <w:left w:val="single" w:color="FFFFFF" w:themeColor="background1" w:sz="4" w:space="0"/>
              <w:right w:val="single" w:color="FFFFFF" w:themeColor="background1" w:sz="4" w:space="0"/>
            </w:tcBorders>
            <w:shd w:val="clear" w:color="auto" w:fill="auto"/>
            <w:noWrap/>
            <w:vAlign w:val="center"/>
          </w:tcPr>
          <w:p w:rsidRPr="00EF566C" w:rsidR="0035714E" w:rsidP="0F38337A" w:rsidRDefault="00AC418E" w14:paraId="7C2351DE" w14:textId="4F2FCCC1">
            <w:pPr>
              <w:jc w:val="center"/>
              <w:rPr>
                <w:rFonts w:eastAsia="Arial" w:asciiTheme="majorHAnsi" w:hAnsiTheme="majorHAnsi" w:cstheme="majorHAnsi"/>
                <w:i/>
                <w:iCs/>
                <w:sz w:val="22"/>
                <w:szCs w:val="22"/>
              </w:rPr>
            </w:pPr>
            <w:r w:rsidRPr="00EF566C">
              <w:rPr>
                <w:rFonts w:eastAsia="Arial" w:asciiTheme="majorHAnsi" w:hAnsiTheme="majorHAnsi" w:cstheme="majorHAnsi"/>
                <w:i/>
                <w:iCs/>
                <w:sz w:val="22"/>
                <w:szCs w:val="22"/>
              </w:rPr>
              <w:t>2</w:t>
            </w:r>
            <w:r w:rsidRPr="00EF566C" w:rsidR="007708B1">
              <w:rPr>
                <w:rFonts w:eastAsia="Arial" w:asciiTheme="majorHAnsi" w:hAnsiTheme="majorHAnsi" w:cstheme="majorHAnsi"/>
                <w:i/>
                <w:iCs/>
                <w:sz w:val="22"/>
                <w:szCs w:val="22"/>
              </w:rPr>
              <w:t>0</w:t>
            </w:r>
            <w:r w:rsidRPr="00EF566C" w:rsidR="0035714E">
              <w:rPr>
                <w:rFonts w:eastAsia="Arial" w:asciiTheme="majorHAnsi" w:hAnsiTheme="majorHAnsi" w:cstheme="majorHAnsi"/>
                <w:i/>
                <w:iCs/>
                <w:sz w:val="22"/>
                <w:szCs w:val="22"/>
              </w:rPr>
              <w:t>%</w:t>
            </w:r>
          </w:p>
        </w:tc>
        <w:tc>
          <w:tcPr>
            <w:tcW w:w="702" w:type="pct"/>
            <w:vMerge/>
            <w:noWrap/>
            <w:vAlign w:val="center"/>
          </w:tcPr>
          <w:p w:rsidRPr="00EF566C" w:rsidR="0035714E" w:rsidP="0035714E" w:rsidRDefault="0035714E" w14:paraId="7208AE67" w14:textId="77777777">
            <w:pPr>
              <w:jc w:val="center"/>
              <w:rPr>
                <w:rFonts w:asciiTheme="majorHAnsi" w:hAnsiTheme="majorHAnsi" w:cstheme="majorHAnsi"/>
                <w:sz w:val="22"/>
                <w:szCs w:val="22"/>
              </w:rPr>
            </w:pPr>
          </w:p>
        </w:tc>
      </w:tr>
    </w:tbl>
    <w:p w:rsidRPr="00EF566C" w:rsidR="002845D5" w:rsidP="0F38337A" w:rsidRDefault="002845D5" w14:paraId="2D98A023" w14:textId="77777777">
      <w:pPr>
        <w:jc w:val="both"/>
        <w:rPr>
          <w:rFonts w:eastAsia="Arial" w:asciiTheme="majorHAnsi" w:hAnsiTheme="majorHAnsi" w:cstheme="majorHAnsi"/>
          <w:b/>
          <w:bCs/>
          <w:u w:val="single"/>
        </w:rPr>
      </w:pPr>
    </w:p>
    <w:p w:rsidRPr="00EF566C" w:rsidR="00E01F1B" w:rsidP="0F38337A" w:rsidRDefault="00344C7F" w14:paraId="05CBACFA" w14:textId="025381E8">
      <w:pPr>
        <w:pStyle w:val="ListParagraph"/>
        <w:numPr>
          <w:ilvl w:val="1"/>
          <w:numId w:val="7"/>
        </w:numPr>
        <w:rPr>
          <w:rFonts w:eastAsia="Arial" w:asciiTheme="majorHAnsi" w:hAnsiTheme="majorHAnsi" w:cstheme="majorHAnsi"/>
        </w:rPr>
      </w:pPr>
      <w:r w:rsidRPr="00EF566C">
        <w:rPr>
          <w:rFonts w:eastAsia="Arial" w:asciiTheme="majorHAnsi" w:hAnsiTheme="majorHAnsi" w:cstheme="majorHAnsi"/>
        </w:rPr>
        <w:t xml:space="preserve">The </w:t>
      </w:r>
      <w:r w:rsidRPr="00EF566C" w:rsidR="007708B1">
        <w:rPr>
          <w:rFonts w:eastAsia="Arial" w:asciiTheme="majorHAnsi" w:hAnsiTheme="majorHAnsi" w:cstheme="majorHAnsi"/>
        </w:rPr>
        <w:t xml:space="preserve">percent share </w:t>
      </w:r>
      <w:r w:rsidRPr="00EF566C">
        <w:rPr>
          <w:rFonts w:eastAsia="Arial" w:asciiTheme="majorHAnsi" w:hAnsiTheme="majorHAnsi" w:cstheme="majorHAnsi"/>
        </w:rPr>
        <w:t xml:space="preserve">will be given the maximum score available. Other scores will then be calculated </w:t>
      </w:r>
      <w:r w:rsidRPr="00EF566C" w:rsidR="00E01F1B">
        <w:rPr>
          <w:rFonts w:eastAsia="Arial" w:asciiTheme="majorHAnsi" w:hAnsiTheme="majorHAnsi" w:cstheme="majorHAnsi"/>
        </w:rPr>
        <w:t>as a proportion of this based on the formula below:</w:t>
      </w:r>
    </w:p>
    <w:tbl>
      <w:tblPr>
        <w:tblStyle w:val="TableGrid"/>
        <w:tblW w:w="0" w:type="auto"/>
        <w:tblInd w:w="2132" w:type="dxa"/>
        <w:tblBorders>
          <w:top w:val="none" w:color="auto" w:sz="0" w:space="0"/>
          <w:left w:val="none" w:color="auto" w:sz="0" w:space="0"/>
          <w:bottom w:val="none" w:color="auto" w:sz="0" w:space="0"/>
          <w:right w:val="none" w:color="auto" w:sz="0" w:space="0"/>
          <w:insideH w:val="single" w:color="auto" w:sz="12" w:space="0"/>
        </w:tblBorders>
        <w:tblCellMar>
          <w:top w:w="113" w:type="dxa"/>
          <w:bottom w:w="113" w:type="dxa"/>
        </w:tblCellMar>
        <w:tblLook w:val="04A0" w:firstRow="1" w:lastRow="0" w:firstColumn="1" w:lastColumn="0" w:noHBand="0" w:noVBand="1"/>
      </w:tblPr>
      <w:tblGrid>
        <w:gridCol w:w="4942"/>
      </w:tblGrid>
      <w:tr w:rsidRPr="00EF566C" w:rsidR="00E01F1B" w:rsidTr="0F38337A" w14:paraId="60C24625" w14:textId="77777777">
        <w:trPr>
          <w:trHeight w:val="238"/>
        </w:trPr>
        <w:tc>
          <w:tcPr>
            <w:tcW w:w="4942" w:type="dxa"/>
            <w:vAlign w:val="center"/>
          </w:tcPr>
          <w:p w:rsidRPr="00EF566C" w:rsidR="00E01F1B" w:rsidP="0F38337A" w:rsidRDefault="00B517AA" w14:paraId="2F22AFE2" w14:textId="011DF16C">
            <w:pPr>
              <w:pStyle w:val="ListParagraph"/>
              <w:spacing w:after="0"/>
              <w:ind w:left="0"/>
              <w:jc w:val="center"/>
              <w:rPr>
                <w:rFonts w:eastAsia="Arial" w:asciiTheme="majorHAnsi" w:hAnsiTheme="majorHAnsi" w:cstheme="majorHAnsi"/>
              </w:rPr>
            </w:pPr>
            <w:r w:rsidRPr="00EF566C">
              <w:rPr>
                <w:rFonts w:eastAsia="Arial" w:asciiTheme="majorHAnsi" w:hAnsiTheme="majorHAnsi" w:cstheme="majorHAnsi"/>
              </w:rPr>
              <w:t>Lowest price</w:t>
            </w:r>
          </w:p>
        </w:tc>
      </w:tr>
      <w:tr w:rsidRPr="00EF566C" w:rsidR="00E01F1B" w:rsidTr="0F38337A" w14:paraId="4CE9D818" w14:textId="77777777">
        <w:trPr>
          <w:trHeight w:val="300"/>
        </w:trPr>
        <w:tc>
          <w:tcPr>
            <w:tcW w:w="4942" w:type="dxa"/>
            <w:vAlign w:val="center"/>
          </w:tcPr>
          <w:p w:rsidRPr="00EF566C" w:rsidR="00E01F1B" w:rsidP="0F38337A" w:rsidRDefault="00C80DD6" w14:paraId="1809D981" w14:textId="5E2A182B">
            <w:pPr>
              <w:pStyle w:val="ListParagraph"/>
              <w:spacing w:after="0"/>
              <w:ind w:left="0"/>
              <w:jc w:val="center"/>
              <w:rPr>
                <w:rFonts w:eastAsia="Arial" w:asciiTheme="majorHAnsi" w:hAnsiTheme="majorHAnsi" w:cstheme="majorHAnsi"/>
              </w:rPr>
            </w:pPr>
            <w:r w:rsidRPr="00EF566C">
              <w:rPr>
                <w:rStyle w:val="normaltextrun"/>
                <w:rFonts w:eastAsia="Arial" w:asciiTheme="majorHAnsi" w:hAnsiTheme="majorHAnsi" w:cstheme="majorHAnsi"/>
                <w:color w:val="000000"/>
                <w:shd w:val="clear" w:color="auto" w:fill="FFFFFF"/>
              </w:rPr>
              <w:t xml:space="preserve">Price of next quote </w:t>
            </w:r>
            <w:r w:rsidRPr="00EF566C" w:rsidR="00E01F1B">
              <w:rPr>
                <w:rFonts w:eastAsia="Arial" w:asciiTheme="majorHAnsi" w:hAnsiTheme="majorHAnsi" w:cstheme="majorHAnsi"/>
              </w:rPr>
              <w:t>to be considered</w:t>
            </w:r>
          </w:p>
        </w:tc>
      </w:tr>
    </w:tbl>
    <w:p w:rsidRPr="00EF566C" w:rsidR="00E01F1B" w:rsidP="0F38337A" w:rsidRDefault="00E01F1B" w14:paraId="45CC58A2" w14:textId="6C0B3A62">
      <w:pPr>
        <w:rPr>
          <w:rFonts w:eastAsia="Arial" w:asciiTheme="majorHAnsi" w:hAnsiTheme="majorHAnsi" w:cstheme="majorHAnsi"/>
        </w:rPr>
      </w:pPr>
    </w:p>
    <w:p w:rsidR="003B0801" w:rsidP="0F38337A" w:rsidRDefault="003B0801" w14:paraId="4375E584" w14:textId="0004CDFA">
      <w:pPr>
        <w:pStyle w:val="ListParagraph"/>
        <w:numPr>
          <w:ilvl w:val="1"/>
          <w:numId w:val="7"/>
        </w:numPr>
        <w:rPr>
          <w:rFonts w:eastAsia="Arial" w:asciiTheme="majorHAnsi" w:hAnsiTheme="majorHAnsi" w:cstheme="majorHAnsi"/>
        </w:rPr>
      </w:pPr>
      <w:r>
        <w:rPr>
          <w:rFonts w:eastAsia="Arial" w:asciiTheme="majorHAnsi" w:hAnsiTheme="majorHAnsi" w:cstheme="majorHAnsi"/>
        </w:rPr>
        <w:t xml:space="preserve">The Price element of the evaluation will only be </w:t>
      </w:r>
      <w:r w:rsidR="000A72C5">
        <w:rPr>
          <w:rFonts w:eastAsia="Arial" w:asciiTheme="majorHAnsi" w:hAnsiTheme="majorHAnsi" w:cstheme="majorHAnsi"/>
        </w:rPr>
        <w:t>scored once the Quality criteria have been assessed.</w:t>
      </w:r>
    </w:p>
    <w:p w:rsidRPr="00EF566C" w:rsidR="001759EE" w:rsidP="0F38337A" w:rsidRDefault="001F0050" w14:paraId="6BE26847" w14:textId="6322A737">
      <w:pPr>
        <w:pStyle w:val="ListParagraph"/>
        <w:numPr>
          <w:ilvl w:val="1"/>
          <w:numId w:val="7"/>
        </w:numPr>
        <w:rPr>
          <w:rFonts w:eastAsia="Arial" w:asciiTheme="majorHAnsi" w:hAnsiTheme="majorHAnsi" w:cstheme="majorHAnsi"/>
        </w:rPr>
      </w:pPr>
      <w:proofErr w:type="gramStart"/>
      <w:r w:rsidRPr="00EF566C">
        <w:rPr>
          <w:rFonts w:eastAsia="Arial" w:asciiTheme="majorHAnsi" w:hAnsiTheme="majorHAnsi" w:cstheme="majorHAnsi"/>
        </w:rPr>
        <w:t xml:space="preserve">The </w:t>
      </w:r>
      <w:r w:rsidRPr="00EF566C" w:rsidR="002B68D8">
        <w:rPr>
          <w:rFonts w:eastAsia="Arial" w:asciiTheme="majorHAnsi" w:hAnsiTheme="majorHAnsi" w:cstheme="majorHAnsi"/>
        </w:rPr>
        <w:t>each</w:t>
      </w:r>
      <w:proofErr w:type="gramEnd"/>
      <w:r w:rsidRPr="00EF566C" w:rsidR="002B68D8">
        <w:rPr>
          <w:rFonts w:eastAsia="Arial" w:asciiTheme="majorHAnsi" w:hAnsiTheme="majorHAnsi" w:cstheme="majorHAnsi"/>
        </w:rPr>
        <w:t xml:space="preserve"> section in the </w:t>
      </w:r>
      <w:r w:rsidRPr="00EF566C" w:rsidR="0030240E">
        <w:rPr>
          <w:rFonts w:eastAsia="Arial" w:asciiTheme="majorHAnsi" w:hAnsiTheme="majorHAnsi" w:cstheme="majorHAnsi"/>
        </w:rPr>
        <w:t>Q</w:t>
      </w:r>
      <w:r w:rsidRPr="00EF566C" w:rsidR="002B68D8">
        <w:rPr>
          <w:rFonts w:eastAsia="Arial" w:asciiTheme="majorHAnsi" w:hAnsiTheme="majorHAnsi" w:cstheme="majorHAnsi"/>
        </w:rPr>
        <w:t>uality criteria will be scored using the following template</w:t>
      </w:r>
      <w:r w:rsidRPr="00EF566C">
        <w:rPr>
          <w:rFonts w:eastAsia="Arial" w:asciiTheme="majorHAnsi" w:hAnsiTheme="majorHAnsi" w:cstheme="majorHAnsi"/>
        </w:rPr>
        <w:t xml:space="preserve">: </w:t>
      </w:r>
    </w:p>
    <w:tbl>
      <w:tblPr>
        <w:tblpPr w:leftFromText="181" w:rightFromText="181" w:vertAnchor="text" w:horzAnchor="margin" w:tblpX="846" w:tblpY="1"/>
        <w:tblOverlap w:val="never"/>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6516"/>
        <w:gridCol w:w="1559"/>
      </w:tblGrid>
      <w:tr w:rsidRPr="00EF566C" w:rsidR="001759EE" w:rsidTr="0F38337A" w14:paraId="30DE04B9" w14:textId="77777777">
        <w:tc>
          <w:tcPr>
            <w:tcW w:w="6516" w:type="dxa"/>
            <w:shd w:val="clear" w:color="auto" w:fill="auto"/>
            <w:vAlign w:val="center"/>
          </w:tcPr>
          <w:p w:rsidRPr="00EF566C" w:rsidR="001759EE" w:rsidP="0F38337A" w:rsidRDefault="001759EE" w14:paraId="6C009BBE" w14:textId="77777777">
            <w:pPr>
              <w:rPr>
                <w:rFonts w:eastAsia="Arial" w:asciiTheme="majorHAnsi" w:hAnsiTheme="majorHAnsi" w:cstheme="majorHAnsi"/>
              </w:rPr>
            </w:pPr>
            <w:r w:rsidRPr="00EF566C">
              <w:rPr>
                <w:rFonts w:eastAsia="Arial" w:asciiTheme="majorHAnsi" w:hAnsiTheme="majorHAnsi" w:cstheme="majorHAnsi"/>
              </w:rPr>
              <w:t>Exceptional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rsidRPr="00EF566C" w:rsidR="001759EE" w:rsidP="0F38337A" w:rsidRDefault="0030240E" w14:paraId="01B2511A" w14:textId="14C540EA">
            <w:pPr>
              <w:jc w:val="center"/>
              <w:rPr>
                <w:rFonts w:eastAsia="Arial" w:asciiTheme="majorHAnsi" w:hAnsiTheme="majorHAnsi" w:cstheme="majorHAnsi"/>
              </w:rPr>
            </w:pPr>
            <w:r w:rsidRPr="00EF566C">
              <w:rPr>
                <w:rFonts w:eastAsia="Arial" w:asciiTheme="majorHAnsi" w:hAnsiTheme="majorHAnsi" w:cstheme="majorHAnsi"/>
              </w:rPr>
              <w:t>5</w:t>
            </w:r>
          </w:p>
        </w:tc>
      </w:tr>
      <w:tr w:rsidRPr="00EF566C" w:rsidR="001759EE" w:rsidTr="0F38337A" w14:paraId="01DC9EE7" w14:textId="77777777">
        <w:tc>
          <w:tcPr>
            <w:tcW w:w="6516" w:type="dxa"/>
            <w:shd w:val="clear" w:color="auto" w:fill="auto"/>
            <w:vAlign w:val="center"/>
          </w:tcPr>
          <w:p w:rsidRPr="00EF566C" w:rsidR="001759EE" w:rsidP="0F38337A" w:rsidRDefault="001759EE" w14:paraId="5068027A" w14:textId="77777777">
            <w:pPr>
              <w:rPr>
                <w:rFonts w:eastAsia="Arial" w:asciiTheme="majorHAnsi" w:hAnsiTheme="majorHAnsi" w:cstheme="majorHAnsi"/>
              </w:rPr>
            </w:pPr>
            <w:r w:rsidRPr="00EF566C">
              <w:rPr>
                <w:rFonts w:eastAsia="Arial" w:asciiTheme="majorHAnsi" w:hAnsiTheme="majorHAnsi" w:cstheme="majorHAnsi"/>
              </w:rPr>
              <w:t>Good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rsidRPr="00EF566C" w:rsidR="001759EE" w:rsidP="0F38337A" w:rsidRDefault="0030240E" w14:paraId="7F552E42" w14:textId="6E5808FA">
            <w:pPr>
              <w:jc w:val="center"/>
              <w:rPr>
                <w:rFonts w:eastAsia="Arial" w:asciiTheme="majorHAnsi" w:hAnsiTheme="majorHAnsi" w:cstheme="majorHAnsi"/>
              </w:rPr>
            </w:pPr>
            <w:r w:rsidRPr="00EF566C">
              <w:rPr>
                <w:rFonts w:eastAsia="Arial" w:asciiTheme="majorHAnsi" w:hAnsiTheme="majorHAnsi" w:cstheme="majorHAnsi"/>
              </w:rPr>
              <w:t>4</w:t>
            </w:r>
          </w:p>
        </w:tc>
      </w:tr>
      <w:tr w:rsidRPr="00EF566C" w:rsidR="001759EE" w:rsidTr="0F38337A" w14:paraId="202ED60D" w14:textId="77777777">
        <w:trPr>
          <w:trHeight w:val="870"/>
        </w:trPr>
        <w:tc>
          <w:tcPr>
            <w:tcW w:w="6516" w:type="dxa"/>
            <w:shd w:val="clear" w:color="auto" w:fill="auto"/>
            <w:vAlign w:val="center"/>
          </w:tcPr>
          <w:p w:rsidRPr="00EF566C" w:rsidR="001759EE" w:rsidP="0F38337A" w:rsidRDefault="001759EE" w14:paraId="07C8C064" w14:textId="77777777">
            <w:pPr>
              <w:rPr>
                <w:rFonts w:eastAsia="Arial" w:asciiTheme="majorHAnsi" w:hAnsiTheme="majorHAnsi" w:cstheme="majorHAnsi"/>
              </w:rPr>
            </w:pPr>
            <w:r w:rsidRPr="00EF566C">
              <w:rPr>
                <w:rFonts w:eastAsia="Arial" w:asciiTheme="majorHAnsi" w:hAnsiTheme="majorHAnsi" w:cstheme="majorHAnsi"/>
              </w:rPr>
              <w:lastRenderedPageBreak/>
              <w:t>Satisfactory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rsidRPr="00EF566C" w:rsidR="001759EE" w:rsidP="0F38337A" w:rsidRDefault="0030240E" w14:paraId="3B895FD9" w14:textId="5D716DB1">
            <w:pPr>
              <w:jc w:val="center"/>
              <w:rPr>
                <w:rFonts w:eastAsia="Arial" w:asciiTheme="majorHAnsi" w:hAnsiTheme="majorHAnsi" w:cstheme="majorHAnsi"/>
              </w:rPr>
            </w:pPr>
            <w:r w:rsidRPr="00EF566C">
              <w:rPr>
                <w:rFonts w:eastAsia="Arial" w:asciiTheme="majorHAnsi" w:hAnsiTheme="majorHAnsi" w:cstheme="majorHAnsi"/>
              </w:rPr>
              <w:t>3</w:t>
            </w:r>
          </w:p>
        </w:tc>
      </w:tr>
      <w:tr w:rsidRPr="00EF566C" w:rsidR="001759EE" w:rsidTr="0F38337A" w14:paraId="1973A0EE" w14:textId="77777777">
        <w:tc>
          <w:tcPr>
            <w:tcW w:w="6516" w:type="dxa"/>
            <w:shd w:val="clear" w:color="auto" w:fill="auto"/>
            <w:vAlign w:val="center"/>
          </w:tcPr>
          <w:p w:rsidRPr="00EF566C" w:rsidR="001759EE" w:rsidP="0F38337A" w:rsidRDefault="001759EE" w14:paraId="3FD66D31" w14:textId="77777777">
            <w:pPr>
              <w:rPr>
                <w:rFonts w:eastAsia="Arial" w:asciiTheme="majorHAnsi" w:hAnsiTheme="majorHAnsi" w:cstheme="majorHAnsi"/>
              </w:rPr>
            </w:pPr>
            <w:r w:rsidRPr="00EF566C">
              <w:rPr>
                <w:rFonts w:eastAsia="Arial" w:asciiTheme="majorHAnsi" w:hAnsiTheme="majorHAnsi" w:cstheme="majorHAnsi"/>
              </w:rPr>
              <w:t>Contains minor shortcomings in the demonstration by the Supplier of the relevant ability, understanding, skills, facilities and 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rsidRPr="00EF566C" w:rsidR="001759EE" w:rsidP="0F38337A" w:rsidRDefault="0030240E" w14:paraId="2F3182CC" w14:textId="425D52F6">
            <w:pPr>
              <w:jc w:val="center"/>
              <w:rPr>
                <w:rFonts w:eastAsia="Arial" w:asciiTheme="majorHAnsi" w:hAnsiTheme="majorHAnsi" w:cstheme="majorHAnsi"/>
              </w:rPr>
            </w:pPr>
            <w:r w:rsidRPr="00EF566C">
              <w:rPr>
                <w:rFonts w:eastAsia="Arial" w:asciiTheme="majorHAnsi" w:hAnsiTheme="majorHAnsi" w:cstheme="majorHAnsi"/>
              </w:rPr>
              <w:t>2</w:t>
            </w:r>
          </w:p>
        </w:tc>
      </w:tr>
      <w:tr w:rsidRPr="00EF566C" w:rsidR="001759EE" w:rsidTr="0F38337A" w14:paraId="66B1883C" w14:textId="77777777">
        <w:tc>
          <w:tcPr>
            <w:tcW w:w="6516" w:type="dxa"/>
            <w:shd w:val="clear" w:color="auto" w:fill="auto"/>
            <w:vAlign w:val="center"/>
          </w:tcPr>
          <w:p w:rsidRPr="00EF566C" w:rsidR="001759EE" w:rsidP="0F38337A" w:rsidRDefault="001759EE" w14:paraId="03F1959E" w14:textId="77777777">
            <w:pPr>
              <w:rPr>
                <w:rFonts w:eastAsia="Arial" w:asciiTheme="majorHAnsi" w:hAnsiTheme="majorHAnsi" w:cstheme="majorHAnsi"/>
              </w:rPr>
            </w:pPr>
            <w:r w:rsidRPr="00EF566C">
              <w:rPr>
                <w:rFonts w:eastAsia="Arial" w:asciiTheme="majorHAnsi" w:hAnsiTheme="majorHAnsi" w:cstheme="majorHAnsi"/>
              </w:rPr>
              <w:t xml:space="preserve">Satisfies the requirement but with </w:t>
            </w:r>
            <w:proofErr w:type="gramStart"/>
            <w:r w:rsidRPr="00EF566C">
              <w:rPr>
                <w:rFonts w:eastAsia="Arial" w:asciiTheme="majorHAnsi" w:hAnsiTheme="majorHAnsi" w:cstheme="majorHAnsi"/>
              </w:rPr>
              <w:t>considerable  reservations</w:t>
            </w:r>
            <w:proofErr w:type="gramEnd"/>
            <w:r w:rsidRPr="00EF566C">
              <w:rPr>
                <w:rFonts w:eastAsia="Arial" w:asciiTheme="majorHAnsi" w:hAnsiTheme="majorHAnsi" w:cstheme="majorHAnsi"/>
              </w:rPr>
              <w:t xml:space="preserve"> of the supplier’s relevant ability, understanding, skills, facilities and quality measures required to provide the services, with little or no evidence to support the response.</w:t>
            </w:r>
          </w:p>
        </w:tc>
        <w:tc>
          <w:tcPr>
            <w:tcW w:w="1559" w:type="dxa"/>
            <w:shd w:val="clear" w:color="auto" w:fill="auto"/>
            <w:vAlign w:val="center"/>
          </w:tcPr>
          <w:p w:rsidRPr="00EF566C" w:rsidR="001759EE" w:rsidP="0F38337A" w:rsidRDefault="0030240E" w14:paraId="334B315D" w14:textId="2127A1CE">
            <w:pPr>
              <w:jc w:val="center"/>
              <w:rPr>
                <w:rFonts w:eastAsia="Arial" w:asciiTheme="majorHAnsi" w:hAnsiTheme="majorHAnsi" w:cstheme="majorHAnsi"/>
              </w:rPr>
            </w:pPr>
            <w:r w:rsidRPr="00EF566C">
              <w:rPr>
                <w:rFonts w:eastAsia="Arial" w:asciiTheme="majorHAnsi" w:hAnsiTheme="majorHAnsi" w:cstheme="majorHAnsi"/>
              </w:rPr>
              <w:t>1</w:t>
            </w:r>
          </w:p>
        </w:tc>
      </w:tr>
      <w:tr w:rsidRPr="00EF566C" w:rsidR="001759EE" w:rsidTr="0F38337A" w14:paraId="0E6FB919" w14:textId="77777777">
        <w:trPr>
          <w:trHeight w:val="70"/>
        </w:trPr>
        <w:tc>
          <w:tcPr>
            <w:tcW w:w="6516" w:type="dxa"/>
            <w:shd w:val="clear" w:color="auto" w:fill="auto"/>
            <w:vAlign w:val="center"/>
          </w:tcPr>
          <w:p w:rsidRPr="00EF566C" w:rsidR="001759EE" w:rsidP="0F38337A" w:rsidRDefault="001759EE" w14:paraId="43C462A1" w14:textId="77777777">
            <w:pPr>
              <w:rPr>
                <w:rFonts w:eastAsia="Arial" w:asciiTheme="majorHAnsi" w:hAnsiTheme="majorHAnsi" w:cstheme="majorHAnsi"/>
              </w:rPr>
            </w:pPr>
            <w:r w:rsidRPr="00EF566C">
              <w:rPr>
                <w:rFonts w:eastAsia="Arial" w:asciiTheme="majorHAnsi" w:hAnsiTheme="majorHAnsi" w:cstheme="majorHAnsi"/>
              </w:rPr>
              <w:t>No response or irrelevant response provided.</w:t>
            </w:r>
          </w:p>
        </w:tc>
        <w:tc>
          <w:tcPr>
            <w:tcW w:w="1559" w:type="dxa"/>
            <w:shd w:val="clear" w:color="auto" w:fill="auto"/>
            <w:vAlign w:val="center"/>
          </w:tcPr>
          <w:p w:rsidRPr="00EF566C" w:rsidR="001759EE" w:rsidP="0F38337A" w:rsidRDefault="0030240E" w14:paraId="1649207B" w14:textId="5AC13FAA">
            <w:pPr>
              <w:jc w:val="center"/>
              <w:rPr>
                <w:rFonts w:eastAsia="Arial" w:asciiTheme="majorHAnsi" w:hAnsiTheme="majorHAnsi" w:cstheme="majorHAnsi"/>
              </w:rPr>
            </w:pPr>
            <w:r w:rsidRPr="00EF566C">
              <w:rPr>
                <w:rFonts w:eastAsia="Arial" w:asciiTheme="majorHAnsi" w:hAnsiTheme="majorHAnsi" w:cstheme="majorHAnsi"/>
              </w:rPr>
              <w:t>0</w:t>
            </w:r>
          </w:p>
        </w:tc>
      </w:tr>
    </w:tbl>
    <w:p w:rsidR="001759EE" w:rsidP="0F38337A" w:rsidRDefault="005170B7" w14:paraId="6F1CA036" w14:textId="18A97E21">
      <w:pPr>
        <w:jc w:val="both"/>
        <w:rPr>
          <w:rFonts w:eastAsia="Arial" w:asciiTheme="majorHAnsi" w:hAnsiTheme="majorHAnsi" w:cstheme="majorHAnsi"/>
          <w:i/>
          <w:iCs/>
          <w:color w:val="FF0000"/>
        </w:rPr>
      </w:pPr>
      <w:r>
        <w:rPr>
          <w:rFonts w:eastAsia="Arial" w:asciiTheme="majorHAnsi" w:hAnsiTheme="majorHAnsi" w:cstheme="majorHAnsi"/>
          <w:i/>
          <w:iCs/>
          <w:color w:val="FF0000"/>
        </w:rPr>
        <w:br/>
      </w:r>
    </w:p>
    <w:p w:rsidR="005170B7" w:rsidP="0F38337A" w:rsidRDefault="005170B7" w14:paraId="395865B2" w14:textId="0F422FDD">
      <w:pPr>
        <w:jc w:val="both"/>
        <w:rPr>
          <w:rFonts w:eastAsia="Arial" w:asciiTheme="majorHAnsi" w:hAnsiTheme="majorHAnsi" w:cstheme="majorHAnsi"/>
          <w:i/>
          <w:iCs/>
          <w:color w:val="FF0000"/>
        </w:rPr>
      </w:pPr>
    </w:p>
    <w:p w:rsidR="005170B7" w:rsidP="0F38337A" w:rsidRDefault="005170B7" w14:paraId="7932EEB9" w14:textId="31FD2D50">
      <w:pPr>
        <w:jc w:val="both"/>
        <w:rPr>
          <w:rFonts w:eastAsia="Arial" w:asciiTheme="majorHAnsi" w:hAnsiTheme="majorHAnsi" w:cstheme="majorHAnsi"/>
          <w:i/>
          <w:iCs/>
          <w:color w:val="FF0000"/>
        </w:rPr>
      </w:pPr>
    </w:p>
    <w:p w:rsidR="005170B7" w:rsidP="0F38337A" w:rsidRDefault="005170B7" w14:paraId="58C02483" w14:textId="5E45963F">
      <w:pPr>
        <w:jc w:val="both"/>
        <w:rPr>
          <w:rFonts w:eastAsia="Arial" w:asciiTheme="majorHAnsi" w:hAnsiTheme="majorHAnsi" w:cstheme="majorHAnsi"/>
          <w:i/>
          <w:iCs/>
          <w:color w:val="FF0000"/>
        </w:rPr>
      </w:pPr>
    </w:p>
    <w:p w:rsidR="005170B7" w:rsidP="0F38337A" w:rsidRDefault="005170B7" w14:paraId="2EA1D4DE" w14:textId="1170044B">
      <w:pPr>
        <w:jc w:val="both"/>
        <w:rPr>
          <w:rFonts w:eastAsia="Arial" w:asciiTheme="majorHAnsi" w:hAnsiTheme="majorHAnsi" w:cstheme="majorHAnsi"/>
          <w:i/>
          <w:iCs/>
          <w:color w:val="FF0000"/>
        </w:rPr>
      </w:pPr>
    </w:p>
    <w:p w:rsidR="005170B7" w:rsidP="0F38337A" w:rsidRDefault="005170B7" w14:paraId="11617B34" w14:textId="63C03814">
      <w:pPr>
        <w:jc w:val="both"/>
        <w:rPr>
          <w:rFonts w:eastAsia="Arial" w:asciiTheme="majorHAnsi" w:hAnsiTheme="majorHAnsi" w:cstheme="majorHAnsi"/>
          <w:i/>
          <w:iCs/>
          <w:color w:val="FF0000"/>
        </w:rPr>
      </w:pPr>
    </w:p>
    <w:p w:rsidR="005170B7" w:rsidP="0F38337A" w:rsidRDefault="005170B7" w14:paraId="60344E53" w14:textId="51ADB80B">
      <w:pPr>
        <w:jc w:val="both"/>
        <w:rPr>
          <w:rFonts w:eastAsia="Arial" w:asciiTheme="majorHAnsi" w:hAnsiTheme="majorHAnsi" w:cstheme="majorHAnsi"/>
          <w:i/>
          <w:iCs/>
          <w:color w:val="FF0000"/>
        </w:rPr>
      </w:pPr>
    </w:p>
    <w:p w:rsidR="005170B7" w:rsidP="0F38337A" w:rsidRDefault="005170B7" w14:paraId="107A5B6F" w14:textId="41127835">
      <w:pPr>
        <w:jc w:val="both"/>
        <w:rPr>
          <w:rFonts w:eastAsia="Arial" w:asciiTheme="majorHAnsi" w:hAnsiTheme="majorHAnsi" w:cstheme="majorHAnsi"/>
          <w:i/>
          <w:iCs/>
          <w:color w:val="FF0000"/>
        </w:rPr>
      </w:pPr>
    </w:p>
    <w:p w:rsidRPr="00EF566C" w:rsidR="005170B7" w:rsidP="0F38337A" w:rsidRDefault="005170B7" w14:paraId="1D9E641C" w14:textId="77777777">
      <w:pPr>
        <w:jc w:val="both"/>
        <w:rPr>
          <w:rFonts w:eastAsia="Arial" w:asciiTheme="majorHAnsi" w:hAnsiTheme="majorHAnsi" w:cstheme="majorHAnsi"/>
          <w:i/>
          <w:iCs/>
          <w:color w:val="FF0000"/>
        </w:rPr>
      </w:pPr>
    </w:p>
    <w:p w:rsidRPr="00EF566C" w:rsidR="000C7917" w:rsidP="0F38337A" w:rsidRDefault="000C7917" w14:paraId="383B374C" w14:textId="77777777">
      <w:pPr>
        <w:rPr>
          <w:rFonts w:eastAsia="Arial" w:asciiTheme="majorHAnsi" w:hAnsiTheme="majorHAnsi" w:cstheme="majorHAnsi"/>
        </w:rPr>
      </w:pPr>
    </w:p>
    <w:p w:rsidRPr="00EF566C" w:rsidR="002B68D8" w:rsidP="0F38337A" w:rsidRDefault="002B68D8" w14:paraId="2DFC6DD5" w14:textId="77777777">
      <w:pPr>
        <w:rPr>
          <w:rFonts w:eastAsia="Arial" w:asciiTheme="majorHAnsi" w:hAnsiTheme="majorHAnsi" w:cstheme="majorHAnsi"/>
        </w:rPr>
      </w:pPr>
    </w:p>
    <w:p w:rsidRPr="00EF566C" w:rsidR="002B68D8" w:rsidP="0F38337A" w:rsidRDefault="002B68D8" w14:paraId="7459ABA7" w14:textId="77777777">
      <w:pPr>
        <w:rPr>
          <w:rFonts w:eastAsia="Arial" w:asciiTheme="majorHAnsi" w:hAnsiTheme="majorHAnsi" w:cstheme="majorHAnsi"/>
        </w:rPr>
      </w:pPr>
    </w:p>
    <w:p w:rsidRPr="00EF566C" w:rsidR="0030240E" w:rsidP="0F38337A" w:rsidRDefault="0030240E" w14:paraId="5C7937EE" w14:textId="77777777">
      <w:pPr>
        <w:rPr>
          <w:rFonts w:eastAsia="Arial" w:asciiTheme="majorHAnsi" w:hAnsiTheme="majorHAnsi" w:cstheme="majorHAnsi"/>
        </w:rPr>
      </w:pPr>
    </w:p>
    <w:p w:rsidRPr="00EF566C" w:rsidR="0030240E" w:rsidP="0F38337A" w:rsidRDefault="0030240E" w14:paraId="31638A8A" w14:textId="77777777">
      <w:pPr>
        <w:rPr>
          <w:rFonts w:eastAsia="Arial" w:asciiTheme="majorHAnsi" w:hAnsiTheme="majorHAnsi" w:cstheme="majorHAnsi"/>
        </w:rPr>
      </w:pPr>
    </w:p>
    <w:p w:rsidRPr="00EF566C" w:rsidR="00E01F1B" w:rsidP="0F38337A" w:rsidRDefault="00E01F1B" w14:paraId="75CF86EB" w14:textId="77777777">
      <w:pPr>
        <w:rPr>
          <w:rFonts w:eastAsia="Arial" w:asciiTheme="majorHAnsi" w:hAnsiTheme="majorHAnsi" w:cstheme="majorHAnsi"/>
        </w:rPr>
      </w:pPr>
    </w:p>
    <w:p w:rsidRPr="00EF566C" w:rsidR="00E01F1B" w:rsidP="0F38337A" w:rsidRDefault="00E01F1B" w14:paraId="3577CAFA" w14:textId="77777777">
      <w:pPr>
        <w:rPr>
          <w:rFonts w:eastAsia="Arial" w:asciiTheme="majorHAnsi" w:hAnsiTheme="majorHAnsi" w:cstheme="majorHAnsi"/>
        </w:rPr>
      </w:pPr>
    </w:p>
    <w:p w:rsidRPr="00EF566C" w:rsidR="00E01F1B" w:rsidP="0F38337A" w:rsidRDefault="00E01F1B" w14:paraId="0AA86CC6" w14:textId="77777777">
      <w:pPr>
        <w:rPr>
          <w:rFonts w:eastAsia="Arial" w:asciiTheme="majorHAnsi" w:hAnsiTheme="majorHAnsi" w:cstheme="majorHAnsi"/>
        </w:rPr>
      </w:pPr>
    </w:p>
    <w:p w:rsidRPr="00EF566C" w:rsidR="00E01F1B" w:rsidP="0F38337A" w:rsidRDefault="00E01F1B" w14:paraId="7A6193C2" w14:textId="77777777">
      <w:pPr>
        <w:rPr>
          <w:rFonts w:eastAsia="Arial" w:asciiTheme="majorHAnsi" w:hAnsiTheme="majorHAnsi" w:cstheme="majorHAnsi"/>
        </w:rPr>
      </w:pPr>
    </w:p>
    <w:p w:rsidRPr="00EF566C" w:rsidR="00E01F1B" w:rsidP="0F38337A" w:rsidRDefault="00E01F1B" w14:paraId="0C6E83A6" w14:textId="77777777">
      <w:pPr>
        <w:rPr>
          <w:rFonts w:eastAsia="Arial" w:asciiTheme="majorHAnsi" w:hAnsiTheme="majorHAnsi" w:cstheme="majorHAnsi"/>
        </w:rPr>
      </w:pPr>
    </w:p>
    <w:p w:rsidRPr="00EF566C" w:rsidR="00236C04" w:rsidP="0F38337A" w:rsidRDefault="00236C04" w14:paraId="04799F62" w14:textId="77777777">
      <w:pPr>
        <w:rPr>
          <w:rFonts w:eastAsia="Arial" w:asciiTheme="majorHAnsi" w:hAnsiTheme="majorHAnsi" w:cstheme="majorHAnsi"/>
        </w:rPr>
      </w:pPr>
    </w:p>
    <w:p w:rsidRPr="00EF566C" w:rsidR="00236C04" w:rsidP="0F38337A" w:rsidRDefault="00236C04" w14:paraId="3DCF2D36" w14:textId="77777777">
      <w:pPr>
        <w:rPr>
          <w:rFonts w:eastAsia="Arial" w:asciiTheme="majorHAnsi" w:hAnsiTheme="majorHAnsi" w:cstheme="majorHAnsi"/>
        </w:rPr>
      </w:pPr>
    </w:p>
    <w:p w:rsidRPr="00EF566C" w:rsidR="00DA7D28" w:rsidP="0F38337A" w:rsidRDefault="0030240E" w14:paraId="329EE6ED" w14:textId="15BC4BE5">
      <w:pPr>
        <w:pStyle w:val="ListParagraph"/>
        <w:numPr>
          <w:ilvl w:val="1"/>
          <w:numId w:val="7"/>
        </w:numPr>
        <w:rPr>
          <w:rFonts w:eastAsia="Arial" w:asciiTheme="majorHAnsi" w:hAnsiTheme="majorHAnsi" w:cstheme="majorHAnsi"/>
        </w:rPr>
      </w:pPr>
      <w:r w:rsidRPr="00EF566C">
        <w:rPr>
          <w:rFonts w:eastAsia="Arial" w:asciiTheme="majorHAnsi" w:hAnsiTheme="majorHAnsi" w:cstheme="majorHAnsi"/>
        </w:rPr>
        <w:t xml:space="preserve">Any responses scoring less than 2 for any </w:t>
      </w:r>
      <w:r w:rsidRPr="00EF566C" w:rsidR="00E01F1B">
        <w:rPr>
          <w:rFonts w:eastAsia="Arial" w:asciiTheme="majorHAnsi" w:hAnsiTheme="majorHAnsi" w:cstheme="majorHAnsi"/>
        </w:rPr>
        <w:t>Quality criteria</w:t>
      </w:r>
      <w:r w:rsidRPr="00EF566C" w:rsidR="00882A1D">
        <w:rPr>
          <w:rFonts w:eastAsia="Arial" w:asciiTheme="majorHAnsi" w:hAnsiTheme="majorHAnsi" w:cstheme="majorHAnsi"/>
        </w:rPr>
        <w:t>,</w:t>
      </w:r>
      <w:r w:rsidRPr="00EF566C">
        <w:rPr>
          <w:rFonts w:eastAsia="Arial" w:asciiTheme="majorHAnsi" w:hAnsiTheme="majorHAnsi" w:cstheme="majorHAnsi"/>
        </w:rPr>
        <w:t xml:space="preserve"> may be considered to not meet the requirements</w:t>
      </w:r>
      <w:r w:rsidRPr="00EF566C" w:rsidR="00882A1D">
        <w:rPr>
          <w:rFonts w:eastAsia="Arial" w:asciiTheme="majorHAnsi" w:hAnsiTheme="majorHAnsi" w:cstheme="majorHAnsi"/>
        </w:rPr>
        <w:t>,</w:t>
      </w:r>
      <w:r w:rsidRPr="00EF566C">
        <w:rPr>
          <w:rFonts w:eastAsia="Arial" w:asciiTheme="majorHAnsi" w:hAnsiTheme="majorHAnsi" w:cstheme="majorHAnsi"/>
        </w:rPr>
        <w:t xml:space="preserve"> and therefore fail the evaluation and the </w:t>
      </w:r>
      <w:r w:rsidRPr="00EF566C" w:rsidR="00882A1D">
        <w:rPr>
          <w:rFonts w:eastAsia="Arial" w:asciiTheme="majorHAnsi" w:hAnsiTheme="majorHAnsi" w:cstheme="majorHAnsi"/>
        </w:rPr>
        <w:t>quotation</w:t>
      </w:r>
      <w:r w:rsidRPr="00EF566C">
        <w:rPr>
          <w:rFonts w:eastAsia="Arial" w:asciiTheme="majorHAnsi" w:hAnsiTheme="majorHAnsi" w:cstheme="majorHAnsi"/>
        </w:rPr>
        <w:t xml:space="preserve"> may be rejected.</w:t>
      </w:r>
      <w:r w:rsidR="005170B7">
        <w:rPr>
          <w:rFonts w:eastAsia="Arial" w:asciiTheme="majorHAnsi" w:hAnsiTheme="majorHAnsi" w:cstheme="majorHAnsi"/>
        </w:rPr>
        <w:t xml:space="preserve"> As per 4.3, the Price element will not be assessed in those circumstances.</w:t>
      </w:r>
    </w:p>
    <w:p w:rsidRPr="00EF566C" w:rsidR="00DA7D28" w:rsidP="0F38337A" w:rsidRDefault="00DA7D28" w14:paraId="386B6AEA" w14:textId="73781164">
      <w:pPr>
        <w:pStyle w:val="ListParagraph"/>
        <w:numPr>
          <w:ilvl w:val="1"/>
          <w:numId w:val="7"/>
        </w:numPr>
        <w:rPr>
          <w:rFonts w:eastAsia="Arial" w:asciiTheme="majorHAnsi" w:hAnsiTheme="majorHAnsi" w:cstheme="majorHAnsi"/>
        </w:rPr>
      </w:pPr>
      <w:r w:rsidRPr="00EF566C">
        <w:rPr>
          <w:rFonts w:eastAsia="Arial" w:asciiTheme="majorHAnsi" w:hAnsiTheme="majorHAnsi" w:cstheme="majorHAnsi"/>
        </w:rPr>
        <w:t>Bidders will be notified via email as soon as possible of any decision made by the council during the quotation process, including notifying Bidders of the intended award.</w:t>
      </w:r>
    </w:p>
    <w:p w:rsidRPr="00EF566C" w:rsidR="00882A1D" w:rsidP="0F38337A" w:rsidRDefault="00DA7D28" w14:paraId="302E7839" w14:textId="4F7CF202">
      <w:pPr>
        <w:pStyle w:val="ListParagraph"/>
        <w:numPr>
          <w:ilvl w:val="1"/>
          <w:numId w:val="7"/>
        </w:numPr>
        <w:rPr>
          <w:rFonts w:eastAsia="Arial" w:asciiTheme="majorHAnsi" w:hAnsiTheme="majorHAnsi" w:cstheme="majorHAnsi"/>
        </w:rPr>
      </w:pPr>
      <w:r w:rsidRPr="00EF566C">
        <w:rPr>
          <w:rFonts w:eastAsia="Arial" w:asciiTheme="majorHAnsi" w:hAnsiTheme="majorHAnsi" w:cstheme="majorHAnsi"/>
        </w:rPr>
        <w:t>As part of the notification of award process, Bidders will be provided with details of the points awarded for their submitted responses in line with the evaluation criteria above.</w:t>
      </w:r>
    </w:p>
    <w:p w:rsidRPr="00EF566C" w:rsidR="008E363D" w:rsidP="0F38337A" w:rsidRDefault="008E363D" w14:paraId="0640347F" w14:textId="52E40C30">
      <w:pPr>
        <w:pStyle w:val="ListParagraph"/>
        <w:numPr>
          <w:ilvl w:val="1"/>
          <w:numId w:val="7"/>
        </w:numPr>
        <w:rPr>
          <w:rFonts w:eastAsia="Arial" w:asciiTheme="majorHAnsi" w:hAnsiTheme="majorHAnsi" w:cstheme="majorHAnsi"/>
        </w:rPr>
      </w:pPr>
      <w:r w:rsidRPr="00EF566C">
        <w:rPr>
          <w:rFonts w:eastAsia="Arial" w:asciiTheme="majorHAnsi" w:hAnsiTheme="majorHAnsi" w:cstheme="majorHAnsi"/>
        </w:rPr>
        <w:t>Bidders must not undertake work without first having received an Official Purchase Order as written notification that they have been awarded the contract and are required to start work.</w:t>
      </w:r>
    </w:p>
    <w:p w:rsidRPr="00EF566C" w:rsidR="002B68D8" w:rsidP="0F38337A" w:rsidRDefault="002B68D8" w14:paraId="1166B888" w14:textId="77777777">
      <w:pPr>
        <w:rPr>
          <w:rFonts w:eastAsia="Arial" w:asciiTheme="majorHAnsi" w:hAnsiTheme="majorHAnsi" w:cstheme="majorHAnsi"/>
        </w:rPr>
      </w:pPr>
    </w:p>
    <w:p w:rsidRPr="00EF566C" w:rsidR="00373DDD" w:rsidP="0F38337A" w:rsidRDefault="00373DDD" w14:paraId="77C6EE7A" w14:textId="77777777">
      <w:pPr>
        <w:rPr>
          <w:rFonts w:eastAsia="Arial" w:asciiTheme="majorHAnsi" w:hAnsiTheme="majorHAnsi" w:cstheme="majorHAnsi"/>
        </w:rPr>
      </w:pPr>
    </w:p>
    <w:p w:rsidRPr="00EF566C" w:rsidR="00E454B8" w:rsidP="0F38337A" w:rsidRDefault="00E454B8" w14:paraId="25B7C92A" w14:textId="77777777">
      <w:pPr>
        <w:rPr>
          <w:rFonts w:eastAsia="Arial" w:asciiTheme="majorHAnsi" w:hAnsiTheme="majorHAnsi" w:cstheme="majorHAnsi"/>
        </w:rPr>
      </w:pPr>
      <w:bookmarkStart w:name="_Hlt491676697" w:id="4"/>
      <w:bookmarkEnd w:id="4"/>
    </w:p>
    <w:p w:rsidRPr="00EF566C" w:rsidR="00E454B8" w:rsidP="0F38337A" w:rsidRDefault="00E454B8" w14:paraId="16AD1A11" w14:textId="77777777">
      <w:pPr>
        <w:rPr>
          <w:rFonts w:eastAsia="Arial" w:asciiTheme="majorHAnsi" w:hAnsiTheme="majorHAnsi" w:cstheme="majorHAnsi"/>
          <w:b/>
          <w:bCs/>
          <w:kern w:val="28"/>
          <w:sz w:val="28"/>
          <w:szCs w:val="28"/>
          <w:u w:val="single"/>
        </w:rPr>
      </w:pPr>
    </w:p>
    <w:p w:rsidRPr="00EF566C" w:rsidR="00D119AF" w:rsidP="0F38337A" w:rsidRDefault="00D119AF" w14:paraId="09CDAE6F" w14:textId="77777777">
      <w:pPr>
        <w:rPr>
          <w:rFonts w:eastAsia="Arial" w:asciiTheme="majorHAnsi" w:hAnsiTheme="majorHAnsi" w:cstheme="majorHAnsi"/>
          <w:b/>
          <w:bCs/>
          <w:kern w:val="28"/>
          <w:sz w:val="28"/>
          <w:szCs w:val="28"/>
          <w:u w:val="single"/>
        </w:rPr>
      </w:pPr>
    </w:p>
    <w:p w:rsidRPr="00EF566C" w:rsidR="00D119AF" w:rsidP="0F38337A" w:rsidRDefault="00D119AF" w14:paraId="32A98AE7" w14:textId="77777777">
      <w:pPr>
        <w:rPr>
          <w:rFonts w:eastAsia="Arial" w:asciiTheme="majorHAnsi" w:hAnsiTheme="majorHAnsi" w:cstheme="majorHAnsi"/>
          <w:b/>
          <w:bCs/>
          <w:kern w:val="28"/>
          <w:sz w:val="28"/>
          <w:szCs w:val="28"/>
          <w:u w:val="single"/>
        </w:rPr>
      </w:pPr>
    </w:p>
    <w:p w:rsidRPr="00EF566C" w:rsidR="00FA7B76" w:rsidP="0F38337A" w:rsidRDefault="00750424" w14:paraId="43F31DDB" w14:textId="57D68E44">
      <w:pPr>
        <w:rPr>
          <w:rFonts w:eastAsia="Arial" w:asciiTheme="majorHAnsi" w:hAnsiTheme="majorHAnsi" w:cstheme="majorHAnsi"/>
          <w:b/>
          <w:bCs/>
          <w:color w:val="FF0000"/>
          <w:kern w:val="28"/>
        </w:rPr>
      </w:pPr>
      <w:r w:rsidRPr="00EF566C">
        <w:rPr>
          <w:rFonts w:eastAsia="Arial" w:asciiTheme="majorHAnsi" w:hAnsiTheme="majorHAnsi" w:cstheme="majorHAnsi"/>
          <w:color w:val="FF0000"/>
        </w:rPr>
        <w:br w:type="page"/>
      </w:r>
    </w:p>
    <w:p w:rsidRPr="00EF566C" w:rsidR="00050FE3" w:rsidP="0F38337A" w:rsidRDefault="00050FE3" w14:paraId="23040291" w14:textId="6C81F961">
      <w:pPr>
        <w:pStyle w:val="Heading1"/>
        <w:numPr>
          <w:ilvl w:val="0"/>
          <w:numId w:val="7"/>
        </w:numPr>
        <w:rPr>
          <w:rFonts w:eastAsia="Arial" w:asciiTheme="majorHAnsi" w:hAnsiTheme="majorHAnsi" w:cstheme="majorHAnsi"/>
        </w:rPr>
      </w:pPr>
      <w:bookmarkStart w:name="_Toc22814577" w:id="5"/>
      <w:r w:rsidRPr="00EF566C">
        <w:rPr>
          <w:rFonts w:eastAsia="Arial" w:asciiTheme="majorHAnsi" w:hAnsiTheme="majorHAnsi" w:cstheme="majorHAnsi"/>
        </w:rPr>
        <w:lastRenderedPageBreak/>
        <w:t>Quotation response: Bidder details and declaration</w:t>
      </w:r>
      <w:bookmarkEnd w:id="5"/>
    </w:p>
    <w:p w:rsidRPr="00EF566C" w:rsidR="004B2F24" w:rsidP="0F38337A" w:rsidRDefault="004B2F24" w14:paraId="7140E2E2" w14:textId="77777777">
      <w:pPr>
        <w:rPr>
          <w:rFonts w:eastAsia="Arial" w:asciiTheme="majorHAnsi" w:hAnsiTheme="majorHAnsi" w:cstheme="majorHAnsi"/>
        </w:rPr>
      </w:pPr>
    </w:p>
    <w:p w:rsidRPr="00EF566C" w:rsidR="004B2F24" w:rsidP="0F38337A" w:rsidRDefault="004B2F24" w14:paraId="614CDB4E" w14:textId="2698FCB1">
      <w:pPr>
        <w:pStyle w:val="ListParagraph"/>
        <w:numPr>
          <w:ilvl w:val="1"/>
          <w:numId w:val="7"/>
        </w:numPr>
        <w:rPr>
          <w:rFonts w:eastAsia="Arial" w:asciiTheme="majorHAnsi" w:hAnsiTheme="majorHAnsi" w:cstheme="majorHAnsi"/>
        </w:rPr>
      </w:pPr>
      <w:r w:rsidRPr="00EF566C">
        <w:rPr>
          <w:rFonts w:eastAsia="Arial" w:asciiTheme="majorHAnsi" w:hAnsiTheme="majorHAnsi" w:cstheme="majorHAnsi"/>
        </w:rPr>
        <w:t>Please complete the following and sign to confirm that your quotation is fully compliant with the Specification, and all Terms and Conditions as stated within this documentation.</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2547"/>
        <w:gridCol w:w="6627"/>
      </w:tblGrid>
      <w:tr w:rsidRPr="00EF566C" w:rsidR="00A56B22" w:rsidTr="0F38337A" w14:paraId="791B8551" w14:textId="77777777">
        <w:tc>
          <w:tcPr>
            <w:tcW w:w="2547" w:type="dxa"/>
          </w:tcPr>
          <w:p w:rsidRPr="00EF566C" w:rsidR="00A56B22" w:rsidP="0F38337A" w:rsidRDefault="00A56B22" w14:paraId="17D3276D" w14:textId="105A0419">
            <w:pPr>
              <w:jc w:val="both"/>
              <w:rPr>
                <w:rFonts w:eastAsia="Arial" w:asciiTheme="majorHAnsi" w:hAnsiTheme="majorHAnsi" w:cstheme="majorHAnsi"/>
                <w:b/>
                <w:bCs/>
              </w:rPr>
            </w:pPr>
            <w:r w:rsidRPr="00EF566C">
              <w:rPr>
                <w:rFonts w:eastAsia="Arial" w:asciiTheme="majorHAnsi" w:hAnsiTheme="majorHAnsi" w:cstheme="majorHAnsi"/>
              </w:rPr>
              <w:t>Company Name:</w:t>
            </w:r>
          </w:p>
        </w:tc>
        <w:tc>
          <w:tcPr>
            <w:tcW w:w="6627" w:type="dxa"/>
          </w:tcPr>
          <w:p w:rsidRPr="00EF566C" w:rsidR="00A56B22" w:rsidP="0F38337A" w:rsidRDefault="00A56B22" w14:paraId="1A9C4BFA" w14:textId="77777777">
            <w:pPr>
              <w:jc w:val="both"/>
              <w:rPr>
                <w:rFonts w:eastAsia="Arial" w:asciiTheme="majorHAnsi" w:hAnsiTheme="majorHAnsi" w:cstheme="majorHAnsi"/>
                <w:b/>
                <w:bCs/>
              </w:rPr>
            </w:pPr>
          </w:p>
        </w:tc>
      </w:tr>
      <w:tr w:rsidRPr="00EF566C" w:rsidR="005E63E2" w:rsidTr="0F38337A" w14:paraId="491AD5EB" w14:textId="77777777">
        <w:tc>
          <w:tcPr>
            <w:tcW w:w="2547" w:type="dxa"/>
            <w:vMerge w:val="restart"/>
          </w:tcPr>
          <w:p w:rsidRPr="00EF566C" w:rsidR="005E63E2" w:rsidP="0F38337A" w:rsidRDefault="005E63E2" w14:paraId="2FD669EA" w14:textId="17370E63">
            <w:pPr>
              <w:jc w:val="both"/>
              <w:rPr>
                <w:rFonts w:eastAsia="Arial" w:asciiTheme="majorHAnsi" w:hAnsiTheme="majorHAnsi" w:cstheme="majorHAnsi"/>
                <w:b/>
                <w:bCs/>
              </w:rPr>
            </w:pPr>
            <w:r w:rsidRPr="00EF566C">
              <w:rPr>
                <w:rFonts w:eastAsia="Arial" w:asciiTheme="majorHAnsi" w:hAnsiTheme="majorHAnsi" w:cstheme="majorHAnsi"/>
              </w:rPr>
              <w:t>Address:</w:t>
            </w:r>
          </w:p>
        </w:tc>
        <w:tc>
          <w:tcPr>
            <w:tcW w:w="6627" w:type="dxa"/>
          </w:tcPr>
          <w:p w:rsidRPr="00EF566C" w:rsidR="005E63E2" w:rsidP="0F38337A" w:rsidRDefault="005E63E2" w14:paraId="4FAA08A7" w14:textId="77777777">
            <w:pPr>
              <w:jc w:val="both"/>
              <w:rPr>
                <w:rFonts w:eastAsia="Arial" w:asciiTheme="majorHAnsi" w:hAnsiTheme="majorHAnsi" w:cstheme="majorHAnsi"/>
                <w:b/>
                <w:bCs/>
              </w:rPr>
            </w:pPr>
          </w:p>
        </w:tc>
      </w:tr>
      <w:tr w:rsidRPr="00EF566C" w:rsidR="005E63E2" w:rsidTr="0F38337A" w14:paraId="59DACA6F" w14:textId="77777777">
        <w:tc>
          <w:tcPr>
            <w:tcW w:w="2547" w:type="dxa"/>
            <w:vMerge/>
          </w:tcPr>
          <w:p w:rsidRPr="00EF566C" w:rsidR="005E63E2" w:rsidP="003D5288" w:rsidRDefault="005E63E2" w14:paraId="258D7DC0" w14:textId="77777777">
            <w:pPr>
              <w:jc w:val="both"/>
              <w:rPr>
                <w:rFonts w:asciiTheme="majorHAnsi" w:hAnsiTheme="majorHAnsi" w:cstheme="majorHAnsi"/>
                <w:b/>
                <w:bCs/>
                <w:szCs w:val="24"/>
              </w:rPr>
            </w:pPr>
          </w:p>
        </w:tc>
        <w:tc>
          <w:tcPr>
            <w:tcW w:w="6627" w:type="dxa"/>
          </w:tcPr>
          <w:p w:rsidRPr="00EF566C" w:rsidR="005E63E2" w:rsidP="0F38337A" w:rsidRDefault="005E63E2" w14:paraId="401DFF60" w14:textId="77777777">
            <w:pPr>
              <w:jc w:val="both"/>
              <w:rPr>
                <w:rFonts w:eastAsia="Arial" w:asciiTheme="majorHAnsi" w:hAnsiTheme="majorHAnsi" w:cstheme="majorHAnsi"/>
                <w:b/>
                <w:bCs/>
              </w:rPr>
            </w:pPr>
          </w:p>
        </w:tc>
      </w:tr>
      <w:tr w:rsidRPr="00EF566C" w:rsidR="005E63E2" w:rsidTr="0F38337A" w14:paraId="65669896" w14:textId="77777777">
        <w:tc>
          <w:tcPr>
            <w:tcW w:w="2547" w:type="dxa"/>
            <w:vMerge/>
          </w:tcPr>
          <w:p w:rsidRPr="00EF566C" w:rsidR="005E63E2" w:rsidP="003D5288" w:rsidRDefault="005E63E2" w14:paraId="3994E5E2" w14:textId="77777777">
            <w:pPr>
              <w:jc w:val="both"/>
              <w:rPr>
                <w:rFonts w:asciiTheme="majorHAnsi" w:hAnsiTheme="majorHAnsi" w:cstheme="majorHAnsi"/>
                <w:b/>
                <w:bCs/>
                <w:szCs w:val="24"/>
              </w:rPr>
            </w:pPr>
          </w:p>
        </w:tc>
        <w:tc>
          <w:tcPr>
            <w:tcW w:w="6627" w:type="dxa"/>
          </w:tcPr>
          <w:p w:rsidRPr="00EF566C" w:rsidR="005E63E2" w:rsidP="0F38337A" w:rsidRDefault="005E63E2" w14:paraId="2043D59D" w14:textId="77777777">
            <w:pPr>
              <w:jc w:val="both"/>
              <w:rPr>
                <w:rFonts w:eastAsia="Arial" w:asciiTheme="majorHAnsi" w:hAnsiTheme="majorHAnsi" w:cstheme="majorHAnsi"/>
                <w:b/>
                <w:bCs/>
              </w:rPr>
            </w:pPr>
          </w:p>
        </w:tc>
      </w:tr>
      <w:tr w:rsidRPr="00EF566C" w:rsidR="005E63E2" w:rsidTr="0F38337A" w14:paraId="20C2C2F3" w14:textId="77777777">
        <w:tc>
          <w:tcPr>
            <w:tcW w:w="2547" w:type="dxa"/>
            <w:vMerge/>
          </w:tcPr>
          <w:p w:rsidRPr="00EF566C" w:rsidR="005E63E2" w:rsidP="003D5288" w:rsidRDefault="005E63E2" w14:paraId="4C4314C7" w14:textId="77777777">
            <w:pPr>
              <w:jc w:val="both"/>
              <w:rPr>
                <w:rFonts w:asciiTheme="majorHAnsi" w:hAnsiTheme="majorHAnsi" w:cstheme="majorHAnsi"/>
                <w:b/>
                <w:bCs/>
                <w:szCs w:val="24"/>
              </w:rPr>
            </w:pPr>
          </w:p>
        </w:tc>
        <w:tc>
          <w:tcPr>
            <w:tcW w:w="6627" w:type="dxa"/>
          </w:tcPr>
          <w:p w:rsidRPr="00EF566C" w:rsidR="005E63E2" w:rsidP="0F38337A" w:rsidRDefault="005E63E2" w14:paraId="4480EAF6" w14:textId="77777777">
            <w:pPr>
              <w:jc w:val="both"/>
              <w:rPr>
                <w:rFonts w:eastAsia="Arial" w:asciiTheme="majorHAnsi" w:hAnsiTheme="majorHAnsi" w:cstheme="majorHAnsi"/>
                <w:b/>
                <w:bCs/>
              </w:rPr>
            </w:pPr>
          </w:p>
        </w:tc>
      </w:tr>
      <w:tr w:rsidRPr="00EF566C" w:rsidR="005E63E2" w:rsidTr="0F38337A" w14:paraId="4B056540" w14:textId="77777777">
        <w:tc>
          <w:tcPr>
            <w:tcW w:w="2547" w:type="dxa"/>
            <w:vMerge/>
          </w:tcPr>
          <w:p w:rsidRPr="00EF566C" w:rsidR="005E63E2" w:rsidP="003D5288" w:rsidRDefault="005E63E2" w14:paraId="2BF8A74F" w14:textId="77777777">
            <w:pPr>
              <w:jc w:val="both"/>
              <w:rPr>
                <w:rFonts w:asciiTheme="majorHAnsi" w:hAnsiTheme="majorHAnsi" w:cstheme="majorHAnsi"/>
                <w:b/>
                <w:bCs/>
                <w:szCs w:val="24"/>
              </w:rPr>
            </w:pPr>
          </w:p>
        </w:tc>
        <w:tc>
          <w:tcPr>
            <w:tcW w:w="6627" w:type="dxa"/>
          </w:tcPr>
          <w:p w:rsidRPr="00EF566C" w:rsidR="005E63E2" w:rsidP="0F38337A" w:rsidRDefault="005E63E2" w14:paraId="7D373BFD" w14:textId="77777777">
            <w:pPr>
              <w:jc w:val="both"/>
              <w:rPr>
                <w:rFonts w:eastAsia="Arial" w:asciiTheme="majorHAnsi" w:hAnsiTheme="majorHAnsi" w:cstheme="majorHAnsi"/>
                <w:b/>
                <w:bCs/>
              </w:rPr>
            </w:pPr>
          </w:p>
        </w:tc>
      </w:tr>
      <w:tr w:rsidRPr="00EF566C" w:rsidR="00A56B22" w:rsidTr="0F38337A" w14:paraId="4E5ECBE8" w14:textId="77777777">
        <w:tc>
          <w:tcPr>
            <w:tcW w:w="2547" w:type="dxa"/>
          </w:tcPr>
          <w:p w:rsidRPr="00EF566C" w:rsidR="00A56B22" w:rsidP="0F38337A" w:rsidRDefault="00A56B22" w14:paraId="290A2A55" w14:textId="27A95674">
            <w:pPr>
              <w:jc w:val="both"/>
              <w:rPr>
                <w:rFonts w:eastAsia="Arial" w:asciiTheme="majorHAnsi" w:hAnsiTheme="majorHAnsi" w:cstheme="majorHAnsi"/>
                <w:b/>
                <w:bCs/>
              </w:rPr>
            </w:pPr>
            <w:r w:rsidRPr="00EF566C">
              <w:rPr>
                <w:rFonts w:eastAsia="Arial" w:asciiTheme="majorHAnsi" w:hAnsiTheme="majorHAnsi" w:cstheme="majorHAnsi"/>
              </w:rPr>
              <w:t>Telephone</w:t>
            </w:r>
            <w:r w:rsidRPr="00EF566C" w:rsidR="005E63E2">
              <w:rPr>
                <w:rFonts w:eastAsia="Arial" w:asciiTheme="majorHAnsi" w:hAnsiTheme="majorHAnsi" w:cstheme="majorHAnsi"/>
              </w:rPr>
              <w:t>:</w:t>
            </w:r>
          </w:p>
        </w:tc>
        <w:tc>
          <w:tcPr>
            <w:tcW w:w="6627" w:type="dxa"/>
          </w:tcPr>
          <w:p w:rsidRPr="00EF566C" w:rsidR="00A56B22" w:rsidP="0F38337A" w:rsidRDefault="00A56B22" w14:paraId="0606CFCE" w14:textId="77777777">
            <w:pPr>
              <w:jc w:val="both"/>
              <w:rPr>
                <w:rFonts w:eastAsia="Arial" w:asciiTheme="majorHAnsi" w:hAnsiTheme="majorHAnsi" w:cstheme="majorHAnsi"/>
                <w:b/>
                <w:bCs/>
              </w:rPr>
            </w:pPr>
          </w:p>
        </w:tc>
      </w:tr>
      <w:tr w:rsidRPr="00EF566C" w:rsidR="00A56B22" w:rsidTr="0F38337A" w14:paraId="08B480D3" w14:textId="77777777">
        <w:tc>
          <w:tcPr>
            <w:tcW w:w="2547" w:type="dxa"/>
            <w:tcBorders>
              <w:bottom w:val="single" w:color="808080" w:themeColor="background1" w:themeShade="80" w:sz="4" w:space="0"/>
            </w:tcBorders>
          </w:tcPr>
          <w:p w:rsidRPr="00EF566C" w:rsidR="00A56B22" w:rsidP="0F38337A" w:rsidRDefault="005E63E2" w14:paraId="52D179E9" w14:textId="4F2CA584">
            <w:pPr>
              <w:jc w:val="both"/>
              <w:rPr>
                <w:rFonts w:eastAsia="Arial" w:asciiTheme="majorHAnsi" w:hAnsiTheme="majorHAnsi" w:cstheme="majorHAnsi"/>
                <w:b/>
                <w:bCs/>
              </w:rPr>
            </w:pPr>
            <w:r w:rsidRPr="00EF566C">
              <w:rPr>
                <w:rFonts w:eastAsia="Arial" w:asciiTheme="majorHAnsi" w:hAnsiTheme="majorHAnsi" w:cstheme="majorHAnsi"/>
              </w:rPr>
              <w:t>E-mail:</w:t>
            </w:r>
          </w:p>
        </w:tc>
        <w:tc>
          <w:tcPr>
            <w:tcW w:w="6627" w:type="dxa"/>
            <w:tcBorders>
              <w:bottom w:val="single" w:color="808080" w:themeColor="background1" w:themeShade="80" w:sz="4" w:space="0"/>
            </w:tcBorders>
          </w:tcPr>
          <w:p w:rsidRPr="00EF566C" w:rsidR="00A56B22" w:rsidP="0F38337A" w:rsidRDefault="00A56B22" w14:paraId="493EC912" w14:textId="77777777">
            <w:pPr>
              <w:jc w:val="both"/>
              <w:rPr>
                <w:rFonts w:eastAsia="Arial" w:asciiTheme="majorHAnsi" w:hAnsiTheme="majorHAnsi" w:cstheme="majorHAnsi"/>
                <w:b/>
                <w:bCs/>
              </w:rPr>
            </w:pPr>
          </w:p>
        </w:tc>
      </w:tr>
      <w:tr w:rsidRPr="00EF566C" w:rsidR="00D34A78" w:rsidTr="0F38337A" w14:paraId="7F9FB993" w14:textId="77777777">
        <w:tc>
          <w:tcPr>
            <w:tcW w:w="9174" w:type="dxa"/>
            <w:gridSpan w:val="2"/>
            <w:tcBorders>
              <w:left w:val="nil"/>
              <w:right w:val="nil"/>
            </w:tcBorders>
          </w:tcPr>
          <w:p w:rsidRPr="00EF566C" w:rsidR="00D34A78" w:rsidP="0F38337A" w:rsidRDefault="00D34A78" w14:paraId="6F82951F" w14:textId="77777777">
            <w:pPr>
              <w:jc w:val="both"/>
              <w:rPr>
                <w:rFonts w:eastAsia="Arial" w:asciiTheme="majorHAnsi" w:hAnsiTheme="majorHAnsi" w:cstheme="majorHAnsi"/>
                <w:b/>
                <w:bCs/>
              </w:rPr>
            </w:pPr>
          </w:p>
        </w:tc>
      </w:tr>
      <w:tr w:rsidRPr="00EF566C" w:rsidR="00A56B22" w:rsidTr="0F38337A" w14:paraId="11A43F7A" w14:textId="77777777">
        <w:trPr>
          <w:trHeight w:val="719"/>
        </w:trPr>
        <w:tc>
          <w:tcPr>
            <w:tcW w:w="2547" w:type="dxa"/>
          </w:tcPr>
          <w:p w:rsidRPr="00EF566C" w:rsidR="00A56B22" w:rsidP="0F38337A" w:rsidRDefault="005E63E2" w14:paraId="7A5AEEDC" w14:textId="7CC6FA18">
            <w:pPr>
              <w:jc w:val="both"/>
              <w:rPr>
                <w:rFonts w:eastAsia="Arial" w:asciiTheme="majorHAnsi" w:hAnsiTheme="majorHAnsi" w:cstheme="majorHAnsi"/>
                <w:b/>
                <w:bCs/>
              </w:rPr>
            </w:pPr>
            <w:r w:rsidRPr="00EF566C">
              <w:rPr>
                <w:rFonts w:eastAsia="Arial" w:asciiTheme="majorHAnsi" w:hAnsiTheme="majorHAnsi" w:cstheme="majorHAnsi"/>
              </w:rPr>
              <w:t>Signed:</w:t>
            </w:r>
          </w:p>
        </w:tc>
        <w:tc>
          <w:tcPr>
            <w:tcW w:w="6627" w:type="dxa"/>
          </w:tcPr>
          <w:p w:rsidRPr="00EF566C" w:rsidR="00A56B22" w:rsidP="0F38337A" w:rsidRDefault="00A56B22" w14:paraId="0D8A6729" w14:textId="77777777">
            <w:pPr>
              <w:jc w:val="both"/>
              <w:rPr>
                <w:rFonts w:eastAsia="Arial" w:asciiTheme="majorHAnsi" w:hAnsiTheme="majorHAnsi" w:cstheme="majorHAnsi"/>
                <w:b/>
                <w:bCs/>
              </w:rPr>
            </w:pPr>
          </w:p>
        </w:tc>
      </w:tr>
      <w:tr w:rsidRPr="00EF566C" w:rsidR="00A56B22" w:rsidTr="0F38337A" w14:paraId="49390CAB" w14:textId="77777777">
        <w:trPr>
          <w:trHeight w:val="216"/>
        </w:trPr>
        <w:tc>
          <w:tcPr>
            <w:tcW w:w="2547" w:type="dxa"/>
          </w:tcPr>
          <w:p w:rsidRPr="00EF566C" w:rsidR="00A56B22" w:rsidP="0F38337A" w:rsidRDefault="005E63E2" w14:paraId="293475F9" w14:textId="214A6F2A">
            <w:pPr>
              <w:jc w:val="both"/>
              <w:rPr>
                <w:rFonts w:eastAsia="Arial" w:asciiTheme="majorHAnsi" w:hAnsiTheme="majorHAnsi" w:cstheme="majorHAnsi"/>
                <w:b/>
                <w:bCs/>
              </w:rPr>
            </w:pPr>
            <w:r w:rsidRPr="00EF566C">
              <w:rPr>
                <w:rFonts w:eastAsia="Arial" w:asciiTheme="majorHAnsi" w:hAnsiTheme="majorHAnsi" w:cstheme="majorHAnsi"/>
              </w:rPr>
              <w:t>Print Name:</w:t>
            </w:r>
          </w:p>
        </w:tc>
        <w:tc>
          <w:tcPr>
            <w:tcW w:w="6627" w:type="dxa"/>
          </w:tcPr>
          <w:p w:rsidRPr="00EF566C" w:rsidR="00A56B22" w:rsidP="0F38337A" w:rsidRDefault="00A56B22" w14:paraId="5C9E8AA0" w14:textId="77777777">
            <w:pPr>
              <w:jc w:val="both"/>
              <w:rPr>
                <w:rFonts w:eastAsia="Arial" w:asciiTheme="majorHAnsi" w:hAnsiTheme="majorHAnsi" w:cstheme="majorHAnsi"/>
                <w:b/>
                <w:bCs/>
              </w:rPr>
            </w:pPr>
          </w:p>
        </w:tc>
      </w:tr>
      <w:tr w:rsidRPr="00EF566C" w:rsidR="00A56B22" w:rsidTr="0F38337A" w14:paraId="363101A2" w14:textId="77777777">
        <w:tc>
          <w:tcPr>
            <w:tcW w:w="2547" w:type="dxa"/>
          </w:tcPr>
          <w:p w:rsidRPr="00EF566C" w:rsidR="00A56B22" w:rsidP="0F38337A" w:rsidRDefault="005E63E2" w14:paraId="006077E3" w14:textId="4517202B">
            <w:pPr>
              <w:jc w:val="both"/>
              <w:rPr>
                <w:rFonts w:eastAsia="Arial" w:asciiTheme="majorHAnsi" w:hAnsiTheme="majorHAnsi" w:cstheme="majorHAnsi"/>
                <w:b/>
                <w:bCs/>
              </w:rPr>
            </w:pPr>
            <w:r w:rsidRPr="00EF566C">
              <w:rPr>
                <w:rFonts w:eastAsia="Arial" w:asciiTheme="majorHAnsi" w:hAnsiTheme="majorHAnsi" w:cstheme="majorHAnsi"/>
              </w:rPr>
              <w:t>Position in Company:</w:t>
            </w:r>
          </w:p>
        </w:tc>
        <w:tc>
          <w:tcPr>
            <w:tcW w:w="6627" w:type="dxa"/>
          </w:tcPr>
          <w:p w:rsidRPr="00EF566C" w:rsidR="00A56B22" w:rsidP="0F38337A" w:rsidRDefault="00A56B22" w14:paraId="0FE3EE13" w14:textId="77777777">
            <w:pPr>
              <w:jc w:val="both"/>
              <w:rPr>
                <w:rFonts w:eastAsia="Arial" w:asciiTheme="majorHAnsi" w:hAnsiTheme="majorHAnsi" w:cstheme="majorHAnsi"/>
                <w:b/>
                <w:bCs/>
              </w:rPr>
            </w:pPr>
          </w:p>
        </w:tc>
      </w:tr>
      <w:tr w:rsidRPr="00EF566C" w:rsidR="00A56B22" w:rsidTr="0F38337A" w14:paraId="1C7CA4F9" w14:textId="77777777">
        <w:tc>
          <w:tcPr>
            <w:tcW w:w="2547" w:type="dxa"/>
          </w:tcPr>
          <w:p w:rsidRPr="00EF566C" w:rsidR="00A56B22" w:rsidP="0F38337A" w:rsidRDefault="005E63E2" w14:paraId="316D2BD5" w14:textId="7F471AD4">
            <w:pPr>
              <w:jc w:val="both"/>
              <w:rPr>
                <w:rFonts w:eastAsia="Arial" w:asciiTheme="majorHAnsi" w:hAnsiTheme="majorHAnsi" w:cstheme="majorHAnsi"/>
                <w:b/>
                <w:bCs/>
              </w:rPr>
            </w:pPr>
            <w:r w:rsidRPr="00EF566C">
              <w:rPr>
                <w:rFonts w:eastAsia="Arial" w:asciiTheme="majorHAnsi" w:hAnsiTheme="majorHAnsi" w:cstheme="majorHAnsi"/>
              </w:rPr>
              <w:t>Date:</w:t>
            </w:r>
          </w:p>
        </w:tc>
        <w:tc>
          <w:tcPr>
            <w:tcW w:w="6627" w:type="dxa"/>
          </w:tcPr>
          <w:p w:rsidRPr="00EF566C" w:rsidR="00A56B22" w:rsidP="0F38337A" w:rsidRDefault="00A56B22" w14:paraId="44376724" w14:textId="77777777">
            <w:pPr>
              <w:jc w:val="both"/>
              <w:rPr>
                <w:rFonts w:eastAsia="Arial" w:asciiTheme="majorHAnsi" w:hAnsiTheme="majorHAnsi" w:cstheme="majorHAnsi"/>
                <w:b/>
                <w:bCs/>
              </w:rPr>
            </w:pPr>
          </w:p>
        </w:tc>
      </w:tr>
    </w:tbl>
    <w:p w:rsidRPr="00EF566C" w:rsidR="005E63E2" w:rsidP="0F38337A" w:rsidRDefault="005E63E2" w14:paraId="4E49F60F" w14:textId="77777777">
      <w:pPr>
        <w:rPr>
          <w:rFonts w:eastAsia="Arial" w:asciiTheme="majorHAnsi" w:hAnsiTheme="majorHAnsi" w:cstheme="majorHAnsi"/>
        </w:rPr>
      </w:pPr>
    </w:p>
    <w:p w:rsidRPr="00EF566C" w:rsidR="00050FE3" w:rsidP="0F38337A" w:rsidRDefault="00050FE3" w14:paraId="5AC26BF9" w14:textId="77777777">
      <w:pPr>
        <w:rPr>
          <w:rFonts w:eastAsia="Arial" w:asciiTheme="majorHAnsi" w:hAnsiTheme="majorHAnsi" w:cstheme="majorHAnsi"/>
          <w:kern w:val="28"/>
          <w:sz w:val="28"/>
          <w:szCs w:val="28"/>
        </w:rPr>
      </w:pPr>
      <w:r w:rsidRPr="00EF566C">
        <w:rPr>
          <w:rFonts w:eastAsia="Arial" w:asciiTheme="majorHAnsi" w:hAnsiTheme="majorHAnsi" w:cstheme="majorHAnsi"/>
        </w:rPr>
        <w:br w:type="page"/>
      </w:r>
    </w:p>
    <w:p w:rsidRPr="00EF566C" w:rsidR="004B2F24" w:rsidP="0F38337A" w:rsidRDefault="00050FE3" w14:paraId="0E15C04D" w14:textId="27553E28">
      <w:pPr>
        <w:pStyle w:val="Heading1"/>
        <w:numPr>
          <w:ilvl w:val="0"/>
          <w:numId w:val="7"/>
        </w:numPr>
        <w:rPr>
          <w:rFonts w:eastAsia="Arial" w:asciiTheme="majorHAnsi" w:hAnsiTheme="majorHAnsi" w:cstheme="majorHAnsi"/>
        </w:rPr>
      </w:pPr>
      <w:bookmarkStart w:name="_Toc22814578" w:id="6"/>
      <w:r w:rsidRPr="00EF566C">
        <w:rPr>
          <w:rFonts w:eastAsia="Arial" w:asciiTheme="majorHAnsi" w:hAnsiTheme="majorHAnsi" w:cstheme="majorHAnsi"/>
        </w:rPr>
        <w:lastRenderedPageBreak/>
        <w:t>Quotation response: Bidder s</w:t>
      </w:r>
      <w:r w:rsidRPr="00EF566C" w:rsidR="004B2F24">
        <w:rPr>
          <w:rFonts w:eastAsia="Arial" w:asciiTheme="majorHAnsi" w:hAnsiTheme="majorHAnsi" w:cstheme="majorHAnsi"/>
        </w:rPr>
        <w:t>ubmission</w:t>
      </w:r>
      <w:bookmarkEnd w:id="6"/>
    </w:p>
    <w:p w:rsidRPr="00EF566C" w:rsidR="004B2F24" w:rsidP="0F38337A" w:rsidRDefault="004B2F24" w14:paraId="5C862C0E" w14:textId="77777777">
      <w:pPr>
        <w:rPr>
          <w:rFonts w:eastAsia="Arial" w:asciiTheme="majorHAnsi" w:hAnsiTheme="majorHAnsi" w:cstheme="majorHAnsi"/>
        </w:rPr>
      </w:pPr>
    </w:p>
    <w:p w:rsidRPr="00EF566C" w:rsidR="004B2F24" w:rsidP="0F38337A" w:rsidRDefault="004B2F24" w14:paraId="2255046E" w14:textId="653853AD">
      <w:pPr>
        <w:pStyle w:val="ListParagraph"/>
        <w:numPr>
          <w:ilvl w:val="1"/>
          <w:numId w:val="7"/>
        </w:numPr>
        <w:rPr>
          <w:rFonts w:eastAsia="Arial" w:asciiTheme="majorHAnsi" w:hAnsiTheme="majorHAnsi" w:cstheme="majorHAnsi"/>
        </w:rPr>
      </w:pPr>
      <w:r w:rsidRPr="00EF566C">
        <w:rPr>
          <w:rFonts w:eastAsia="Arial" w:asciiTheme="majorHAnsi" w:hAnsiTheme="majorHAnsi" w:cstheme="majorHAnsi"/>
        </w:rPr>
        <w:t>Please complete the following pricing schedule in full (</w:t>
      </w:r>
      <w:r w:rsidRPr="00EF566C" w:rsidR="008E363D">
        <w:rPr>
          <w:rFonts w:eastAsia="Arial" w:asciiTheme="majorHAnsi" w:hAnsiTheme="majorHAnsi" w:cstheme="majorHAnsi"/>
        </w:rPr>
        <w:t xml:space="preserve">values must be </w:t>
      </w:r>
      <w:r w:rsidRPr="00EF566C">
        <w:rPr>
          <w:rFonts w:eastAsia="Arial" w:asciiTheme="majorHAnsi" w:hAnsiTheme="majorHAnsi" w:cstheme="majorHAnsi"/>
        </w:rPr>
        <w:t xml:space="preserve">exclusive of VAT). </w:t>
      </w:r>
    </w:p>
    <w:tbl>
      <w:tblPr>
        <w:tblStyle w:val="TableGrid"/>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none" w:color="auto" w:sz="0" w:space="0"/>
        </w:tblBorders>
        <w:tblCellMar>
          <w:top w:w="113" w:type="dxa"/>
          <w:bottom w:w="113" w:type="dxa"/>
        </w:tblCellMar>
        <w:tblLook w:val="04A0" w:firstRow="1" w:lastRow="0" w:firstColumn="1" w:lastColumn="0" w:noHBand="0" w:noVBand="1"/>
      </w:tblPr>
      <w:tblGrid>
        <w:gridCol w:w="5240"/>
        <w:gridCol w:w="546"/>
        <w:gridCol w:w="3388"/>
      </w:tblGrid>
      <w:tr w:rsidRPr="00EF566C" w:rsidR="00C20FA0" w:rsidTr="02F81A73" w14:paraId="6D0F73FE" w14:textId="77777777">
        <w:tc>
          <w:tcPr>
            <w:tcW w:w="5240" w:type="dxa"/>
          </w:tcPr>
          <w:p w:rsidRPr="00EF566C" w:rsidR="00C20FA0" w:rsidP="08F82F68" w:rsidRDefault="634B268B" w14:paraId="06FF4943" w14:textId="29B3F8EA">
            <w:pPr>
              <w:jc w:val="both"/>
              <w:rPr>
                <w:rFonts w:eastAsia="Arial" w:asciiTheme="majorHAnsi" w:hAnsiTheme="majorHAnsi" w:cstheme="majorBidi"/>
              </w:rPr>
            </w:pPr>
            <w:r w:rsidRPr="02F81A73">
              <w:rPr>
                <w:rFonts w:eastAsia="Arial" w:asciiTheme="majorHAnsi" w:hAnsiTheme="majorHAnsi" w:cstheme="majorBidi"/>
                <w:b/>
                <w:bCs/>
              </w:rPr>
              <w:t>LOT 1</w:t>
            </w:r>
            <w:r w:rsidRPr="02F81A73">
              <w:rPr>
                <w:rFonts w:eastAsia="Arial" w:asciiTheme="majorHAnsi" w:hAnsiTheme="majorHAnsi" w:cstheme="majorBidi"/>
              </w:rPr>
              <w:t xml:space="preserve"> </w:t>
            </w:r>
            <w:r w:rsidRPr="02F81A73" w:rsidR="63BE9A8F">
              <w:rPr>
                <w:rFonts w:eastAsia="Arial" w:asciiTheme="majorHAnsi" w:hAnsiTheme="majorHAnsi" w:cstheme="majorBidi"/>
              </w:rPr>
              <w:t xml:space="preserve">- </w:t>
            </w:r>
            <w:r w:rsidRPr="02F81A73" w:rsidR="2EA7398A">
              <w:rPr>
                <w:rFonts w:eastAsia="Arial" w:asciiTheme="majorHAnsi" w:hAnsiTheme="majorHAnsi" w:cstheme="majorBidi"/>
              </w:rPr>
              <w:t>5 x Visitor Surveys</w:t>
            </w:r>
          </w:p>
        </w:tc>
        <w:tc>
          <w:tcPr>
            <w:tcW w:w="546" w:type="dxa"/>
            <w:tcBorders>
              <w:right w:val="single" w:color="808080" w:themeColor="background1" w:themeShade="80" w:sz="4" w:space="0"/>
            </w:tcBorders>
          </w:tcPr>
          <w:p w:rsidRPr="00EF566C" w:rsidR="00C20FA0" w:rsidP="0F38337A" w:rsidRDefault="00C20FA0" w14:paraId="0AAA51E1" w14:textId="1968B490">
            <w:pPr>
              <w:jc w:val="both"/>
              <w:rPr>
                <w:rFonts w:eastAsia="Arial" w:asciiTheme="majorHAnsi" w:hAnsiTheme="majorHAnsi" w:cstheme="majorHAnsi"/>
                <w:b/>
                <w:bCs/>
              </w:rPr>
            </w:pPr>
            <w:r w:rsidRPr="00EF566C">
              <w:rPr>
                <w:rFonts w:eastAsia="Arial" w:asciiTheme="majorHAnsi" w:hAnsiTheme="majorHAnsi" w:cstheme="majorHAnsi"/>
                <w:b/>
                <w:bCs/>
              </w:rPr>
              <w:t>£</w:t>
            </w:r>
          </w:p>
        </w:tc>
        <w:tc>
          <w:tcPr>
            <w:tcW w:w="3388" w:type="dxa"/>
            <w:tcBorders>
              <w:left w:val="single" w:color="808080" w:themeColor="background1" w:themeShade="80" w:sz="4" w:space="0"/>
            </w:tcBorders>
          </w:tcPr>
          <w:p w:rsidRPr="00EF566C" w:rsidR="00C20FA0" w:rsidP="0F38337A" w:rsidRDefault="00C20FA0" w14:paraId="4313E39A" w14:textId="77777777">
            <w:pPr>
              <w:jc w:val="both"/>
              <w:rPr>
                <w:rFonts w:eastAsia="Arial" w:asciiTheme="majorHAnsi" w:hAnsiTheme="majorHAnsi" w:cstheme="majorHAnsi"/>
              </w:rPr>
            </w:pPr>
          </w:p>
        </w:tc>
      </w:tr>
      <w:tr w:rsidRPr="00EF566C" w:rsidR="004B2F24" w:rsidTr="02F81A73" w14:paraId="1A8EAE69" w14:textId="77777777">
        <w:tc>
          <w:tcPr>
            <w:tcW w:w="5240" w:type="dxa"/>
          </w:tcPr>
          <w:p w:rsidRPr="00EF566C" w:rsidR="004B2F24" w:rsidP="08F82F68" w:rsidRDefault="5DD61192" w14:paraId="0E142504" w14:textId="49098F63">
            <w:pPr>
              <w:jc w:val="both"/>
              <w:rPr>
                <w:rFonts w:eastAsia="Arial" w:asciiTheme="majorHAnsi" w:hAnsiTheme="majorHAnsi" w:cstheme="majorBidi"/>
              </w:rPr>
            </w:pPr>
            <w:r w:rsidRPr="02F81A73">
              <w:rPr>
                <w:rFonts w:eastAsia="Arial" w:asciiTheme="majorHAnsi" w:hAnsiTheme="majorHAnsi" w:cstheme="majorBidi"/>
                <w:b/>
                <w:bCs/>
              </w:rPr>
              <w:t>LOT 2</w:t>
            </w:r>
            <w:r w:rsidRPr="02F81A73">
              <w:rPr>
                <w:rFonts w:eastAsia="Arial" w:asciiTheme="majorHAnsi" w:hAnsiTheme="majorHAnsi" w:cstheme="majorBidi"/>
              </w:rPr>
              <w:t xml:space="preserve"> </w:t>
            </w:r>
            <w:r w:rsidRPr="02F81A73" w:rsidR="4B8F5D48">
              <w:rPr>
                <w:rFonts w:eastAsia="Arial" w:asciiTheme="majorHAnsi" w:hAnsiTheme="majorHAnsi" w:cstheme="majorBidi"/>
              </w:rPr>
              <w:t xml:space="preserve">- </w:t>
            </w:r>
            <w:r w:rsidRPr="02F81A73" w:rsidR="52A6B3E4">
              <w:rPr>
                <w:rFonts w:eastAsia="Arial" w:asciiTheme="majorHAnsi" w:hAnsiTheme="majorHAnsi" w:cstheme="majorBidi"/>
              </w:rPr>
              <w:t>1 x Countryside Accessibility Audit</w:t>
            </w:r>
          </w:p>
        </w:tc>
        <w:tc>
          <w:tcPr>
            <w:tcW w:w="546" w:type="dxa"/>
            <w:tcBorders>
              <w:right w:val="single" w:color="808080" w:themeColor="background1" w:themeShade="80" w:sz="4" w:space="0"/>
            </w:tcBorders>
          </w:tcPr>
          <w:p w:rsidRPr="00EF566C" w:rsidR="004B2F24" w:rsidP="0F38337A" w:rsidRDefault="00E56139" w14:paraId="35DCB490" w14:textId="231BD7ED">
            <w:pPr>
              <w:jc w:val="both"/>
              <w:rPr>
                <w:rFonts w:eastAsia="Arial" w:asciiTheme="majorHAnsi" w:hAnsiTheme="majorHAnsi" w:cstheme="majorHAnsi"/>
                <w:b/>
                <w:bCs/>
              </w:rPr>
            </w:pPr>
            <w:r w:rsidRPr="00EF566C">
              <w:rPr>
                <w:rFonts w:eastAsia="Arial" w:asciiTheme="majorHAnsi" w:hAnsiTheme="majorHAnsi" w:cstheme="majorHAnsi"/>
                <w:b/>
                <w:bCs/>
              </w:rPr>
              <w:t>£</w:t>
            </w:r>
          </w:p>
        </w:tc>
        <w:tc>
          <w:tcPr>
            <w:tcW w:w="3388" w:type="dxa"/>
            <w:tcBorders>
              <w:left w:val="single" w:color="808080" w:themeColor="background1" w:themeShade="80" w:sz="4" w:space="0"/>
            </w:tcBorders>
          </w:tcPr>
          <w:p w:rsidRPr="00EF566C" w:rsidR="004B2F24" w:rsidP="0F38337A" w:rsidRDefault="004B2F24" w14:paraId="6F07D54C" w14:textId="77777777">
            <w:pPr>
              <w:jc w:val="both"/>
              <w:rPr>
                <w:rFonts w:eastAsia="Arial" w:asciiTheme="majorHAnsi" w:hAnsiTheme="majorHAnsi" w:cstheme="majorHAnsi"/>
              </w:rPr>
            </w:pPr>
          </w:p>
        </w:tc>
      </w:tr>
      <w:tr w:rsidRPr="00EF566C" w:rsidR="004B2F24" w:rsidTr="02F81A73" w14:paraId="3E80AF74" w14:textId="77777777">
        <w:tc>
          <w:tcPr>
            <w:tcW w:w="5240" w:type="dxa"/>
          </w:tcPr>
          <w:p w:rsidRPr="00EF566C" w:rsidR="004B2F24" w:rsidP="0F38337A" w:rsidRDefault="00E56139" w14:paraId="76D2673F" w14:textId="5D6B1718">
            <w:pPr>
              <w:jc w:val="both"/>
              <w:rPr>
                <w:rFonts w:eastAsia="Arial" w:asciiTheme="majorHAnsi" w:hAnsiTheme="majorHAnsi" w:cstheme="majorHAnsi"/>
              </w:rPr>
            </w:pPr>
            <w:r w:rsidRPr="00EF566C">
              <w:rPr>
                <w:rStyle w:val="normaltextrun"/>
                <w:rFonts w:eastAsia="Arial" w:asciiTheme="majorHAnsi" w:hAnsiTheme="majorHAnsi" w:cstheme="majorHAnsi"/>
                <w:b/>
                <w:bCs/>
                <w:color w:val="000000"/>
                <w:shd w:val="clear" w:color="auto" w:fill="FFFFFF"/>
              </w:rPr>
              <w:t>Total cost for contract term</w:t>
            </w:r>
            <w:r w:rsidRPr="00EF566C">
              <w:rPr>
                <w:rStyle w:val="eop"/>
                <w:rFonts w:eastAsia="Arial" w:asciiTheme="majorHAnsi" w:hAnsiTheme="majorHAnsi" w:cstheme="majorHAnsi"/>
                <w:color w:val="000000"/>
                <w:shd w:val="clear" w:color="auto" w:fill="FFFFFF"/>
              </w:rPr>
              <w:t> </w:t>
            </w:r>
          </w:p>
        </w:tc>
        <w:tc>
          <w:tcPr>
            <w:tcW w:w="546" w:type="dxa"/>
            <w:tcBorders>
              <w:right w:val="single" w:color="808080" w:themeColor="background1" w:themeShade="80" w:sz="4" w:space="0"/>
            </w:tcBorders>
          </w:tcPr>
          <w:p w:rsidRPr="00EF566C" w:rsidR="004B2F24" w:rsidP="0F38337A" w:rsidRDefault="00E56139" w14:paraId="473574B3" w14:textId="59C36A9A">
            <w:pPr>
              <w:jc w:val="both"/>
              <w:rPr>
                <w:rFonts w:eastAsia="Arial" w:asciiTheme="majorHAnsi" w:hAnsiTheme="majorHAnsi" w:cstheme="majorHAnsi"/>
                <w:b/>
                <w:bCs/>
              </w:rPr>
            </w:pPr>
            <w:r w:rsidRPr="00EF566C">
              <w:rPr>
                <w:rFonts w:eastAsia="Arial" w:asciiTheme="majorHAnsi" w:hAnsiTheme="majorHAnsi" w:cstheme="majorHAnsi"/>
                <w:b/>
                <w:bCs/>
              </w:rPr>
              <w:t>£</w:t>
            </w:r>
          </w:p>
        </w:tc>
        <w:tc>
          <w:tcPr>
            <w:tcW w:w="3388" w:type="dxa"/>
            <w:tcBorders>
              <w:left w:val="single" w:color="808080" w:themeColor="background1" w:themeShade="80" w:sz="4" w:space="0"/>
            </w:tcBorders>
          </w:tcPr>
          <w:p w:rsidRPr="00EF566C" w:rsidR="004B2F24" w:rsidP="0F38337A" w:rsidRDefault="004B2F24" w14:paraId="00CFC9E3" w14:textId="5241F3DE">
            <w:pPr>
              <w:jc w:val="both"/>
              <w:rPr>
                <w:rFonts w:eastAsia="Arial" w:asciiTheme="majorHAnsi" w:hAnsiTheme="majorHAnsi" w:cstheme="majorHAnsi"/>
              </w:rPr>
            </w:pPr>
          </w:p>
        </w:tc>
      </w:tr>
    </w:tbl>
    <w:p w:rsidRPr="00EF566C" w:rsidR="00CF788A" w:rsidP="0F38337A" w:rsidRDefault="00CF788A" w14:paraId="20C11FC3" w14:textId="77777777">
      <w:pPr>
        <w:jc w:val="both"/>
        <w:rPr>
          <w:rFonts w:eastAsia="Arial" w:asciiTheme="majorHAnsi" w:hAnsiTheme="majorHAnsi" w:cstheme="majorHAnsi"/>
        </w:rPr>
      </w:pPr>
    </w:p>
    <w:p w:rsidRPr="00EF566C" w:rsidR="004B2F24" w:rsidP="0F38337A" w:rsidRDefault="004B2F24" w14:paraId="53861A4D" w14:textId="77777777">
      <w:pPr>
        <w:rPr>
          <w:rFonts w:eastAsia="Arial" w:asciiTheme="majorHAnsi" w:hAnsiTheme="majorHAnsi" w:cstheme="majorHAnsi"/>
        </w:rPr>
      </w:pPr>
    </w:p>
    <w:p w:rsidRPr="00EF566C" w:rsidR="004B2F24" w:rsidP="0F38337A" w:rsidRDefault="004B2F24" w14:paraId="5AABEC24" w14:textId="369E53E3">
      <w:pPr>
        <w:pStyle w:val="ListParagraph"/>
        <w:numPr>
          <w:ilvl w:val="1"/>
          <w:numId w:val="7"/>
        </w:numPr>
        <w:rPr>
          <w:rFonts w:eastAsia="Arial" w:asciiTheme="majorHAnsi" w:hAnsiTheme="majorHAnsi" w:cstheme="majorHAnsi"/>
        </w:rPr>
      </w:pPr>
      <w:r w:rsidRPr="00EF566C">
        <w:rPr>
          <w:rFonts w:eastAsia="Arial" w:asciiTheme="majorHAnsi" w:hAnsiTheme="majorHAnsi" w:cstheme="majorHAnsi"/>
        </w:rPr>
        <w:t>Please complete the following section which will be used to score the Quality criteria.</w:t>
      </w:r>
    </w:p>
    <w:tbl>
      <w:tblPr>
        <w:tblStyle w:val="TableGrid"/>
        <w:tblW w:w="0" w:type="auto"/>
        <w:tblCellMar>
          <w:top w:w="113" w:type="dxa"/>
          <w:bottom w:w="113" w:type="dxa"/>
        </w:tblCellMar>
        <w:tblLook w:val="04A0" w:firstRow="1" w:lastRow="0" w:firstColumn="1" w:lastColumn="0" w:noHBand="0" w:noVBand="1"/>
      </w:tblPr>
      <w:tblGrid>
        <w:gridCol w:w="9174"/>
      </w:tblGrid>
      <w:tr w:rsidRPr="00EF566C" w:rsidR="00F01E6B" w:rsidTr="681928CE" w14:paraId="5D858E1A" w14:textId="77777777">
        <w:tc>
          <w:tcPr>
            <w:tcW w:w="9174" w:type="dxa"/>
            <w:shd w:val="clear" w:color="auto" w:fill="D9D9D9" w:themeFill="background1" w:themeFillShade="D9"/>
            <w:vAlign w:val="center"/>
          </w:tcPr>
          <w:p w:rsidRPr="00EF566C" w:rsidR="00F01E6B" w:rsidP="0F38337A" w:rsidRDefault="00F01E6B" w14:paraId="60CAC21C" w14:textId="6E6EEE9C">
            <w:pPr>
              <w:jc w:val="both"/>
              <w:rPr>
                <w:rFonts w:eastAsia="Arial" w:asciiTheme="majorHAnsi" w:hAnsiTheme="majorHAnsi" w:cstheme="majorHAnsi"/>
              </w:rPr>
            </w:pPr>
            <w:r w:rsidRPr="00EF566C">
              <w:rPr>
                <w:rFonts w:eastAsia="Arial" w:asciiTheme="majorHAnsi" w:hAnsiTheme="majorHAnsi" w:cstheme="majorHAnsi"/>
                <w:sz w:val="22"/>
                <w:szCs w:val="22"/>
              </w:rPr>
              <w:t>Experience</w:t>
            </w:r>
          </w:p>
        </w:tc>
      </w:tr>
      <w:tr w:rsidRPr="00EF566C" w:rsidR="00F01E6B" w:rsidTr="681928CE" w14:paraId="688CA86B" w14:textId="77777777">
        <w:tc>
          <w:tcPr>
            <w:tcW w:w="9174" w:type="dxa"/>
            <w:vAlign w:val="center"/>
          </w:tcPr>
          <w:p w:rsidR="51169AB1" w:rsidP="7E185F41" w:rsidRDefault="51169AB1" w14:paraId="19F61BFF" w14:textId="048CCC1B">
            <w:pPr>
              <w:pStyle w:val="ListParagraph"/>
              <w:numPr>
                <w:ilvl w:val="0"/>
                <w:numId w:val="1"/>
              </w:numPr>
              <w:spacing w:line="259" w:lineRule="auto"/>
              <w:rPr>
                <w:rFonts w:eastAsia="Arial" w:asciiTheme="majorHAnsi" w:hAnsiTheme="majorHAnsi" w:cstheme="majorBidi"/>
              </w:rPr>
            </w:pPr>
            <w:r w:rsidRPr="1773C8A2">
              <w:rPr>
                <w:rFonts w:eastAsia="Arial" w:asciiTheme="majorHAnsi" w:hAnsiTheme="majorHAnsi" w:cstheme="majorBidi"/>
              </w:rPr>
              <w:t xml:space="preserve">Give one example of a similar project you have completed and outline any lessons learnt from that project that you might use to </w:t>
            </w:r>
            <w:r w:rsidRPr="1773C8A2" w:rsidR="187D575A">
              <w:rPr>
                <w:rFonts w:eastAsia="Arial" w:asciiTheme="majorHAnsi" w:hAnsiTheme="majorHAnsi" w:cstheme="majorBidi"/>
              </w:rPr>
              <w:t>improve th</w:t>
            </w:r>
            <w:r w:rsidRPr="1773C8A2" w:rsidR="33D940E6">
              <w:rPr>
                <w:rFonts w:eastAsia="Arial" w:asciiTheme="majorHAnsi" w:hAnsiTheme="majorHAnsi" w:cstheme="majorBidi"/>
              </w:rPr>
              <w:t xml:space="preserve">is </w:t>
            </w:r>
            <w:r w:rsidRPr="1773C8A2" w:rsidR="187D575A">
              <w:rPr>
                <w:rFonts w:eastAsia="Arial" w:asciiTheme="majorHAnsi" w:hAnsiTheme="majorHAnsi" w:cstheme="majorBidi"/>
              </w:rPr>
              <w:t xml:space="preserve">project. </w:t>
            </w:r>
          </w:p>
          <w:p w:rsidR="7967E0C6" w:rsidP="41ABDB30" w:rsidRDefault="061DDCD1" w14:paraId="0E8776C7" w14:textId="7F4A9861">
            <w:pPr>
              <w:pStyle w:val="ListParagraph"/>
              <w:numPr>
                <w:ilvl w:val="0"/>
                <w:numId w:val="1"/>
              </w:numPr>
              <w:spacing w:line="259" w:lineRule="auto"/>
              <w:rPr>
                <w:rFonts w:eastAsia="Arial" w:asciiTheme="majorHAnsi" w:hAnsiTheme="majorHAnsi" w:cstheme="majorBidi"/>
              </w:rPr>
            </w:pPr>
            <w:r w:rsidRPr="681928CE">
              <w:rPr>
                <w:rFonts w:eastAsia="Arial" w:asciiTheme="majorHAnsi" w:hAnsiTheme="majorHAnsi" w:cstheme="majorBidi"/>
              </w:rPr>
              <w:t xml:space="preserve">Let us know about </w:t>
            </w:r>
            <w:r w:rsidRPr="681928CE" w:rsidR="3F786502">
              <w:rPr>
                <w:rFonts w:eastAsia="Arial" w:asciiTheme="majorHAnsi" w:hAnsiTheme="majorHAnsi" w:cstheme="majorBidi"/>
              </w:rPr>
              <w:t>any</w:t>
            </w:r>
            <w:r w:rsidRPr="681928CE" w:rsidR="7967E0C6">
              <w:rPr>
                <w:rFonts w:eastAsia="Arial" w:asciiTheme="majorHAnsi" w:hAnsiTheme="majorHAnsi" w:cstheme="majorBidi"/>
              </w:rPr>
              <w:t xml:space="preserve"> report</w:t>
            </w:r>
            <w:r w:rsidRPr="681928CE" w:rsidR="0A4AE814">
              <w:rPr>
                <w:rFonts w:eastAsia="Arial" w:asciiTheme="majorHAnsi" w:hAnsiTheme="majorHAnsi" w:cstheme="majorBidi"/>
              </w:rPr>
              <w:t>s</w:t>
            </w:r>
            <w:r w:rsidRPr="681928CE" w:rsidR="37B6783E">
              <w:rPr>
                <w:rFonts w:eastAsia="Arial" w:asciiTheme="majorHAnsi" w:hAnsiTheme="majorHAnsi" w:cstheme="majorBidi"/>
              </w:rPr>
              <w:t xml:space="preserve"> that</w:t>
            </w:r>
            <w:r w:rsidRPr="681928CE" w:rsidR="7967E0C6">
              <w:rPr>
                <w:rFonts w:eastAsia="Arial" w:asciiTheme="majorHAnsi" w:hAnsiTheme="majorHAnsi" w:cstheme="majorBidi"/>
              </w:rPr>
              <w:t xml:space="preserve"> you have produced </w:t>
            </w:r>
            <w:r w:rsidRPr="681928CE" w:rsidR="268A7DD3">
              <w:rPr>
                <w:rFonts w:eastAsia="Arial" w:asciiTheme="majorHAnsi" w:hAnsiTheme="majorHAnsi" w:cstheme="majorBidi"/>
              </w:rPr>
              <w:t xml:space="preserve">that </w:t>
            </w:r>
            <w:r w:rsidRPr="681928CE" w:rsidR="14E11B99">
              <w:rPr>
                <w:rFonts w:eastAsia="Arial" w:asciiTheme="majorHAnsi" w:hAnsiTheme="majorHAnsi" w:cstheme="majorBidi"/>
              </w:rPr>
              <w:t>have</w:t>
            </w:r>
            <w:r w:rsidRPr="681928CE" w:rsidR="7967E0C6">
              <w:rPr>
                <w:rFonts w:eastAsia="Arial" w:asciiTheme="majorHAnsi" w:hAnsiTheme="majorHAnsi" w:cstheme="majorBidi"/>
              </w:rPr>
              <w:t xml:space="preserve"> gone on to provide supporting evidence</w:t>
            </w:r>
            <w:r w:rsidRPr="681928CE" w:rsidR="79DBF1F7">
              <w:rPr>
                <w:rFonts w:eastAsia="Arial" w:asciiTheme="majorHAnsi" w:hAnsiTheme="majorHAnsi" w:cstheme="majorBidi"/>
              </w:rPr>
              <w:t xml:space="preserve"> to </w:t>
            </w:r>
            <w:r w:rsidRPr="681928CE" w:rsidR="1CE65366">
              <w:rPr>
                <w:rFonts w:eastAsia="Arial" w:asciiTheme="majorHAnsi" w:hAnsiTheme="majorHAnsi" w:cstheme="majorBidi"/>
              </w:rPr>
              <w:t xml:space="preserve">underpin </w:t>
            </w:r>
            <w:r w:rsidRPr="681928CE" w:rsidR="18D904A4">
              <w:rPr>
                <w:rFonts w:eastAsia="Arial" w:asciiTheme="majorHAnsi" w:hAnsiTheme="majorHAnsi" w:cstheme="majorBidi"/>
              </w:rPr>
              <w:t xml:space="preserve">inform </w:t>
            </w:r>
            <w:r w:rsidRPr="681928CE" w:rsidR="1CE65366">
              <w:rPr>
                <w:rFonts w:eastAsia="Arial" w:asciiTheme="majorHAnsi" w:hAnsiTheme="majorHAnsi" w:cstheme="majorBidi"/>
              </w:rPr>
              <w:t>or secure funding</w:t>
            </w:r>
            <w:r w:rsidRPr="681928CE" w:rsidR="0292F9E0">
              <w:rPr>
                <w:rFonts w:eastAsia="Arial" w:asciiTheme="majorHAnsi" w:hAnsiTheme="majorHAnsi" w:cstheme="majorBidi"/>
              </w:rPr>
              <w:t xml:space="preserve"> for tangible projects.</w:t>
            </w:r>
          </w:p>
          <w:p w:rsidR="681928CE" w:rsidP="681928CE" w:rsidRDefault="681928CE" w14:paraId="5D1EF4C0" w14:textId="1B1821EC">
            <w:pPr>
              <w:spacing w:after="360" w:line="259" w:lineRule="auto"/>
              <w:rPr>
                <w:rFonts w:eastAsia="Arial" w:asciiTheme="majorHAnsi" w:hAnsiTheme="majorHAnsi" w:cstheme="majorBidi"/>
              </w:rPr>
            </w:pPr>
          </w:p>
          <w:p w:rsidRPr="00EF566C" w:rsidR="009F21C9" w:rsidP="0F38337A" w:rsidRDefault="009F21C9" w14:paraId="67A964CB" w14:textId="5AE1D3A1">
            <w:pPr>
              <w:rPr>
                <w:rFonts w:eastAsia="Arial" w:asciiTheme="majorHAnsi" w:hAnsiTheme="majorHAnsi" w:cstheme="majorHAnsi"/>
              </w:rPr>
            </w:pPr>
          </w:p>
        </w:tc>
      </w:tr>
      <w:tr w:rsidRPr="00EF566C" w:rsidR="00F01E6B" w:rsidTr="681928CE" w14:paraId="08FCC801" w14:textId="77777777">
        <w:tc>
          <w:tcPr>
            <w:tcW w:w="9174" w:type="dxa"/>
            <w:shd w:val="clear" w:color="auto" w:fill="D9D9D9" w:themeFill="background1" w:themeFillShade="D9"/>
            <w:vAlign w:val="center"/>
          </w:tcPr>
          <w:p w:rsidRPr="00EF566C" w:rsidR="00F01E6B" w:rsidP="0F38337A" w:rsidRDefault="00F01E6B" w14:paraId="7726078E" w14:textId="00A548EF">
            <w:pPr>
              <w:jc w:val="both"/>
              <w:rPr>
                <w:rFonts w:eastAsia="Arial" w:asciiTheme="majorHAnsi" w:hAnsiTheme="majorHAnsi" w:cstheme="majorHAnsi"/>
              </w:rPr>
            </w:pPr>
            <w:r w:rsidRPr="00EF566C">
              <w:rPr>
                <w:rFonts w:eastAsia="Arial" w:asciiTheme="majorHAnsi" w:hAnsiTheme="majorHAnsi" w:cstheme="majorHAnsi"/>
                <w:sz w:val="22"/>
                <w:szCs w:val="22"/>
              </w:rPr>
              <w:t>Method Statement and approach</w:t>
            </w:r>
          </w:p>
        </w:tc>
      </w:tr>
      <w:tr w:rsidRPr="00EF566C" w:rsidR="00F01E6B" w:rsidTr="681928CE" w14:paraId="3B127F17" w14:textId="77777777">
        <w:tc>
          <w:tcPr>
            <w:tcW w:w="9174" w:type="dxa"/>
          </w:tcPr>
          <w:p w:rsidRPr="00EF566C" w:rsidR="002056BD" w:rsidP="55A08AC4" w:rsidRDefault="75C1661E" w14:paraId="58F2772F" w14:textId="2D1C2F6F">
            <w:pPr>
              <w:pStyle w:val="ListParagraph"/>
              <w:numPr>
                <w:ilvl w:val="0"/>
                <w:numId w:val="2"/>
              </w:numPr>
              <w:rPr>
                <w:rFonts w:eastAsia="Arial" w:asciiTheme="majorHAnsi" w:hAnsiTheme="majorHAnsi" w:cstheme="majorBidi"/>
              </w:rPr>
            </w:pPr>
            <w:r w:rsidRPr="55A08AC4">
              <w:rPr>
                <w:rFonts w:eastAsia="Arial" w:asciiTheme="majorHAnsi" w:hAnsiTheme="majorHAnsi" w:cstheme="majorBidi"/>
              </w:rPr>
              <w:t xml:space="preserve">Please break down into stages how you will take the visitor surveys and/or accessibility audit from inception to completion. Include rough timelines and project management principle you will use to keep the project on track. </w:t>
            </w:r>
          </w:p>
          <w:p w:rsidRPr="00EF566C" w:rsidR="00387A29" w:rsidP="0F38337A" w:rsidRDefault="00387A29" w14:paraId="0ED5269E" w14:textId="77777777">
            <w:pPr>
              <w:jc w:val="both"/>
              <w:rPr>
                <w:rFonts w:eastAsia="Arial" w:asciiTheme="majorHAnsi" w:hAnsiTheme="majorHAnsi" w:cstheme="majorHAnsi"/>
              </w:rPr>
            </w:pPr>
          </w:p>
          <w:p w:rsidRPr="00EF566C" w:rsidR="00387A29" w:rsidP="0F38337A" w:rsidRDefault="00387A29" w14:paraId="649173C0" w14:textId="77777777">
            <w:pPr>
              <w:jc w:val="both"/>
              <w:rPr>
                <w:rFonts w:eastAsia="Arial" w:asciiTheme="majorHAnsi" w:hAnsiTheme="majorHAnsi" w:cstheme="majorHAnsi"/>
              </w:rPr>
            </w:pPr>
          </w:p>
        </w:tc>
      </w:tr>
      <w:tr w:rsidRPr="00EF566C" w:rsidR="00F01E6B" w:rsidTr="681928CE" w14:paraId="269ED6AE" w14:textId="77777777">
        <w:tc>
          <w:tcPr>
            <w:tcW w:w="9174" w:type="dxa"/>
            <w:shd w:val="clear" w:color="auto" w:fill="D9D9D9" w:themeFill="background1" w:themeFillShade="D9"/>
          </w:tcPr>
          <w:p w:rsidRPr="00EF566C" w:rsidR="00F01E6B" w:rsidP="0F38337A" w:rsidRDefault="00F01E6B" w14:paraId="4FA2763D" w14:textId="0DB8A7F4">
            <w:pPr>
              <w:jc w:val="both"/>
              <w:rPr>
                <w:rFonts w:eastAsia="Arial" w:asciiTheme="majorHAnsi" w:hAnsiTheme="majorHAnsi" w:cstheme="majorHAnsi"/>
              </w:rPr>
            </w:pPr>
            <w:r w:rsidRPr="00EF566C">
              <w:rPr>
                <w:rFonts w:eastAsia="Arial" w:asciiTheme="majorHAnsi" w:hAnsiTheme="majorHAnsi" w:cstheme="majorHAnsi"/>
                <w:sz w:val="22"/>
                <w:szCs w:val="22"/>
              </w:rPr>
              <w:t>References / Case studies</w:t>
            </w:r>
          </w:p>
        </w:tc>
      </w:tr>
      <w:tr w:rsidRPr="00EF566C" w:rsidR="00F01E6B" w:rsidTr="681928CE" w14:paraId="7F73EAA2" w14:textId="77777777">
        <w:tc>
          <w:tcPr>
            <w:tcW w:w="9174" w:type="dxa"/>
          </w:tcPr>
          <w:p w:rsidR="38411A88" w:rsidP="00CFBBCF" w:rsidRDefault="38411A88" w14:paraId="5A5E9D59" w14:textId="24B01D29">
            <w:pPr>
              <w:pStyle w:val="ListParagraph"/>
              <w:numPr>
                <w:ilvl w:val="0"/>
                <w:numId w:val="20"/>
              </w:numPr>
              <w:spacing w:line="259" w:lineRule="auto"/>
              <w:jc w:val="both"/>
              <w:rPr>
                <w:rFonts w:eastAsia="Arial" w:asciiTheme="majorHAnsi" w:hAnsiTheme="majorHAnsi" w:cstheme="majorBidi"/>
              </w:rPr>
            </w:pPr>
            <w:r w:rsidRPr="694C1A31">
              <w:rPr>
                <w:rFonts w:eastAsia="Arial" w:asciiTheme="majorHAnsi" w:hAnsiTheme="majorHAnsi" w:cstheme="majorBidi"/>
              </w:rPr>
              <w:t xml:space="preserve">Please provide at least 2 case studies per lot. </w:t>
            </w:r>
          </w:p>
          <w:p w:rsidRPr="00EF566C" w:rsidR="00387A29" w:rsidP="00CFBBCF" w:rsidRDefault="00387A29" w14:paraId="3D089D1C" w14:textId="768E4E9F">
            <w:pPr>
              <w:jc w:val="both"/>
              <w:rPr>
                <w:rFonts w:eastAsia="Arial" w:asciiTheme="majorHAnsi" w:hAnsiTheme="majorHAnsi" w:cstheme="majorBidi"/>
              </w:rPr>
            </w:pPr>
          </w:p>
          <w:p w:rsidRPr="00EF566C" w:rsidR="00387A29" w:rsidP="0F38337A" w:rsidRDefault="00387A29" w14:paraId="3CE589A3" w14:textId="77777777">
            <w:pPr>
              <w:jc w:val="both"/>
              <w:rPr>
                <w:rFonts w:eastAsia="Arial" w:asciiTheme="majorHAnsi" w:hAnsiTheme="majorHAnsi" w:cstheme="majorHAnsi"/>
              </w:rPr>
            </w:pPr>
          </w:p>
          <w:p w:rsidRPr="00EF566C" w:rsidR="00387A29" w:rsidP="0F38337A" w:rsidRDefault="00387A29" w14:paraId="0E8011DE" w14:textId="77777777">
            <w:pPr>
              <w:jc w:val="both"/>
              <w:rPr>
                <w:rFonts w:eastAsia="Arial" w:asciiTheme="majorHAnsi" w:hAnsiTheme="majorHAnsi" w:cstheme="majorHAnsi"/>
              </w:rPr>
            </w:pPr>
          </w:p>
          <w:p w:rsidRPr="00EF566C" w:rsidR="00387A29" w:rsidP="0F38337A" w:rsidRDefault="00387A29" w14:paraId="369EA6DB" w14:textId="77777777">
            <w:pPr>
              <w:jc w:val="both"/>
              <w:rPr>
                <w:rFonts w:eastAsia="Arial" w:asciiTheme="majorHAnsi" w:hAnsiTheme="majorHAnsi" w:cstheme="majorHAnsi"/>
              </w:rPr>
            </w:pPr>
          </w:p>
        </w:tc>
      </w:tr>
    </w:tbl>
    <w:p w:rsidRPr="00EF566C" w:rsidR="008E0A1E" w:rsidP="0F38337A" w:rsidRDefault="008E0A1E" w14:paraId="2BEC37C9" w14:textId="77777777">
      <w:pPr>
        <w:jc w:val="both"/>
        <w:rPr>
          <w:rFonts w:eastAsia="Arial" w:asciiTheme="majorHAnsi" w:hAnsiTheme="majorHAnsi" w:cstheme="majorHAnsi"/>
        </w:rPr>
      </w:pPr>
    </w:p>
    <w:p w:rsidRPr="00EF566C" w:rsidR="008E0A1E" w:rsidP="0F38337A" w:rsidRDefault="008E0A1E" w14:paraId="5193489C" w14:textId="77777777">
      <w:pPr>
        <w:jc w:val="both"/>
        <w:rPr>
          <w:rFonts w:eastAsia="Arial" w:asciiTheme="majorHAnsi" w:hAnsiTheme="majorHAnsi" w:cstheme="majorHAnsi"/>
        </w:rPr>
      </w:pPr>
    </w:p>
    <w:p w:rsidRPr="00EF566C" w:rsidR="008E0A1E" w:rsidP="0F38337A" w:rsidRDefault="008E0A1E" w14:paraId="1A55625D" w14:textId="77777777">
      <w:pPr>
        <w:jc w:val="both"/>
        <w:rPr>
          <w:rFonts w:eastAsia="Arial" w:asciiTheme="majorHAnsi" w:hAnsiTheme="majorHAnsi" w:cstheme="majorHAnsi"/>
        </w:rPr>
      </w:pPr>
    </w:p>
    <w:p w:rsidR="009165D7" w:rsidP="0F38337A" w:rsidRDefault="009165D7" w14:paraId="796068AD" w14:textId="73B8441D">
      <w:pPr>
        <w:pStyle w:val="Heading1"/>
        <w:numPr>
          <w:ilvl w:val="0"/>
          <w:numId w:val="7"/>
        </w:numPr>
        <w:rPr>
          <w:rFonts w:eastAsia="Arial" w:asciiTheme="majorHAnsi" w:hAnsiTheme="majorHAnsi" w:cstheme="majorHAnsi"/>
        </w:rPr>
      </w:pPr>
      <w:bookmarkStart w:name="_Toc22814579" w:id="7"/>
      <w:r w:rsidRPr="00EF566C">
        <w:rPr>
          <w:rFonts w:eastAsia="Arial" w:asciiTheme="majorHAnsi" w:hAnsiTheme="majorHAnsi" w:cstheme="majorHAnsi"/>
        </w:rPr>
        <w:t>Terms and Conditions of Contract for Services</w:t>
      </w:r>
      <w:bookmarkEnd w:id="7"/>
    </w:p>
    <w:p w:rsidR="005170B7" w:rsidP="005170B7" w:rsidRDefault="005170B7" w14:paraId="7F1A0803" w14:textId="06BA9B5B">
      <w:pPr>
        <w:rPr>
          <w:rFonts w:eastAsia="Arial"/>
        </w:rPr>
      </w:pPr>
      <w:r>
        <w:rPr>
          <w:rFonts w:eastAsia="Arial"/>
        </w:rPr>
        <w:t>[These are suitable for</w:t>
      </w:r>
      <w:r w:rsidR="002609BE">
        <w:rPr>
          <w:rFonts w:eastAsia="Arial"/>
        </w:rPr>
        <w:t xml:space="preserve"> simpler lower value </w:t>
      </w:r>
      <w:proofErr w:type="gramStart"/>
      <w:r w:rsidR="002609BE">
        <w:rPr>
          <w:rFonts w:eastAsia="Arial"/>
        </w:rPr>
        <w:t>service based</w:t>
      </w:r>
      <w:proofErr w:type="gramEnd"/>
      <w:r w:rsidR="002609BE">
        <w:rPr>
          <w:rFonts w:eastAsia="Arial"/>
        </w:rPr>
        <w:t xml:space="preserve"> contracts</w:t>
      </w:r>
      <w:r w:rsidR="009A43EC">
        <w:rPr>
          <w:rFonts w:eastAsia="Arial"/>
        </w:rPr>
        <w:t xml:space="preserve"> and can be replaced as required</w:t>
      </w:r>
      <w:r w:rsidR="002609BE">
        <w:rPr>
          <w:rFonts w:eastAsia="Arial"/>
        </w:rPr>
        <w:t>. For values over £</w:t>
      </w:r>
      <w:proofErr w:type="gramStart"/>
      <w:r w:rsidR="002609BE">
        <w:rPr>
          <w:rFonts w:eastAsia="Arial"/>
        </w:rPr>
        <w:t>50,000  you</w:t>
      </w:r>
      <w:proofErr w:type="gramEnd"/>
      <w:r w:rsidR="002609BE">
        <w:rPr>
          <w:rFonts w:eastAsia="Arial"/>
        </w:rPr>
        <w:t xml:space="preserve"> must first </w:t>
      </w:r>
      <w:r w:rsidR="009A43EC">
        <w:rPr>
          <w:rFonts w:eastAsia="Arial"/>
        </w:rPr>
        <w:t>contact legal to review the procurement documentation</w:t>
      </w:r>
      <w:r>
        <w:rPr>
          <w:rFonts w:eastAsia="Arial"/>
        </w:rPr>
        <w:t>]</w:t>
      </w:r>
    </w:p>
    <w:p w:rsidRPr="005170B7" w:rsidR="005170B7" w:rsidP="005170B7" w:rsidRDefault="005170B7" w14:paraId="6B5F073B" w14:textId="77777777">
      <w:pPr>
        <w:rPr>
          <w:rFonts w:eastAsia="Arial"/>
        </w:rPr>
      </w:pPr>
    </w:p>
    <w:p w:rsidRPr="00EF566C" w:rsidR="001C2D0C" w:rsidP="0F38337A" w:rsidRDefault="001C2D0C" w14:paraId="6D1A68E6" w14:textId="77777777">
      <w:pPr>
        <w:pStyle w:val="Level1Heading"/>
        <w:numPr>
          <w:ilvl w:val="0"/>
          <w:numId w:val="18"/>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Interpretation</w:t>
      </w:r>
    </w:p>
    <w:p w:rsidRPr="00EF566C" w:rsidR="001C2D0C" w:rsidP="0F38337A" w:rsidRDefault="001C2D0C" w14:paraId="293730FF" w14:textId="77777777">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In these terms and conditions:</w:t>
      </w:r>
    </w:p>
    <w:tbl>
      <w:tblPr>
        <w:tblW w:w="5000" w:type="pct"/>
        <w:tblLook w:val="01E0" w:firstRow="1" w:lastRow="1" w:firstColumn="1" w:lastColumn="1" w:noHBand="0" w:noVBand="0"/>
      </w:tblPr>
      <w:tblGrid>
        <w:gridCol w:w="1824"/>
        <w:gridCol w:w="7360"/>
      </w:tblGrid>
      <w:tr w:rsidRPr="00EF566C" w:rsidR="001C2D0C" w:rsidTr="4388C027" w14:paraId="45CA263A" w14:textId="77777777">
        <w:tc>
          <w:tcPr>
            <w:tcW w:w="993" w:type="pct"/>
          </w:tcPr>
          <w:p w:rsidRPr="00EF566C" w:rsidR="001C2D0C" w:rsidP="0F38337A" w:rsidRDefault="001C2D0C" w14:paraId="455F80C7"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“Agreement” </w:t>
            </w:r>
          </w:p>
        </w:tc>
        <w:tc>
          <w:tcPr>
            <w:tcW w:w="4007" w:type="pct"/>
          </w:tcPr>
          <w:p w:rsidRPr="00EF566C" w:rsidR="001C2D0C" w:rsidP="0F38337A" w:rsidRDefault="001C2D0C" w14:paraId="7BDC1979" w14:textId="561D9A19">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the contract between (</w:t>
            </w:r>
            <w:proofErr w:type="spellStart"/>
            <w:r w:rsidRPr="00EF566C">
              <w:rPr>
                <w:rFonts w:eastAsia="Arial" w:asciiTheme="majorHAnsi" w:hAnsiTheme="majorHAnsi" w:cstheme="majorHAnsi"/>
              </w:rPr>
              <w:t>i</w:t>
            </w:r>
            <w:proofErr w:type="spellEnd"/>
            <w:r w:rsidRPr="00EF566C">
              <w:rPr>
                <w:rFonts w:eastAsia="Arial" w:asciiTheme="majorHAnsi" w:hAnsiTheme="majorHAnsi" w:cstheme="majorHAnsi"/>
              </w:rPr>
              <w:t xml:space="preserve">)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and (ii) the Supplier constituted by the Supplier’s countersignature of the Award Letter and includes the Award Letter and Annexes;</w:t>
            </w:r>
          </w:p>
        </w:tc>
      </w:tr>
      <w:tr w:rsidRPr="00EF566C" w:rsidR="001C2D0C" w:rsidTr="4388C027" w14:paraId="15EAF378" w14:textId="77777777">
        <w:tc>
          <w:tcPr>
            <w:tcW w:w="993" w:type="pct"/>
          </w:tcPr>
          <w:p w:rsidRPr="00EF566C" w:rsidR="001C2D0C" w:rsidP="0F38337A" w:rsidRDefault="001C2D0C" w14:paraId="77294EDE"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“Award Letter”</w:t>
            </w:r>
          </w:p>
        </w:tc>
        <w:tc>
          <w:tcPr>
            <w:tcW w:w="4007" w:type="pct"/>
          </w:tcPr>
          <w:p w:rsidRPr="00EF566C" w:rsidR="001C2D0C" w:rsidP="0F38337A" w:rsidRDefault="001C2D0C" w14:paraId="06C385A6" w14:textId="466C3DC0">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letter from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to the Supplier printed above these terms and conditions;</w:t>
            </w:r>
          </w:p>
        </w:tc>
      </w:tr>
      <w:tr w:rsidRPr="00EF566C" w:rsidR="001C2D0C" w:rsidTr="4388C027" w14:paraId="3DC55B53" w14:textId="77777777">
        <w:tc>
          <w:tcPr>
            <w:tcW w:w="993" w:type="pct"/>
          </w:tcPr>
          <w:p w:rsidRPr="00EF566C" w:rsidR="001C2D0C" w:rsidP="0F38337A" w:rsidRDefault="001C2D0C" w14:paraId="718B04FA"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“Charges”</w:t>
            </w:r>
          </w:p>
        </w:tc>
        <w:tc>
          <w:tcPr>
            <w:tcW w:w="4007" w:type="pct"/>
          </w:tcPr>
          <w:p w:rsidRPr="00EF566C" w:rsidR="001C2D0C" w:rsidP="0F38337A" w:rsidRDefault="001C2D0C" w14:paraId="7D4AE879" w14:textId="77777777">
            <w:pPr>
              <w:widowControl w:val="0"/>
              <w:spacing w:after="120" w:line="240" w:lineRule="atLeast"/>
              <w:ind w:left="34" w:hanging="34"/>
              <w:jc w:val="both"/>
              <w:rPr>
                <w:rFonts w:eastAsia="Arial" w:asciiTheme="majorHAnsi" w:hAnsiTheme="majorHAnsi" w:cstheme="majorHAnsi"/>
              </w:rPr>
            </w:pPr>
            <w:r w:rsidRPr="00EF566C">
              <w:rPr>
                <w:rFonts w:eastAsia="Arial" w:asciiTheme="majorHAnsi" w:hAnsiTheme="majorHAnsi" w:cstheme="majorHAnsi"/>
              </w:rPr>
              <w:t xml:space="preserve">means the charges for the Services as specified in the Award Letter; </w:t>
            </w:r>
          </w:p>
        </w:tc>
      </w:tr>
      <w:tr w:rsidRPr="00EF566C" w:rsidR="001C2D0C" w:rsidTr="4388C027" w14:paraId="1303B826" w14:textId="77777777">
        <w:tc>
          <w:tcPr>
            <w:tcW w:w="993" w:type="pct"/>
          </w:tcPr>
          <w:p w:rsidRPr="00EF566C" w:rsidR="001C2D0C" w:rsidP="0F38337A" w:rsidRDefault="001C2D0C" w14:paraId="574D523F"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“Confidential Information”</w:t>
            </w:r>
          </w:p>
        </w:tc>
        <w:tc>
          <w:tcPr>
            <w:tcW w:w="4007" w:type="pct"/>
          </w:tcPr>
          <w:p w:rsidRPr="00EF566C" w:rsidR="001C2D0C" w:rsidP="0F38337A" w:rsidRDefault="001C2D0C" w14:paraId="4C592596" w14:textId="77777777">
            <w:pPr>
              <w:widowControl w:val="0"/>
              <w:spacing w:after="120" w:line="240" w:lineRule="atLeast"/>
              <w:ind w:left="34" w:hanging="34"/>
              <w:jc w:val="both"/>
              <w:rPr>
                <w:rFonts w:eastAsia="Arial" w:asciiTheme="majorHAnsi" w:hAnsiTheme="majorHAnsi" w:cstheme="majorHAnsi"/>
              </w:rPr>
            </w:pPr>
            <w:r w:rsidRPr="00EF566C">
              <w:rPr>
                <w:rFonts w:eastAsia="Arial" w:asciiTheme="majorHAnsi" w:hAnsiTheme="majorHAnsi" w:cstheme="majorHAnsi"/>
              </w:rPr>
              <w:t>means all information, whether written or oral (however recorded), provided by the disclosing Party to the receiving Party and which (</w:t>
            </w:r>
            <w:proofErr w:type="spellStart"/>
            <w:r w:rsidRPr="00EF566C">
              <w:rPr>
                <w:rFonts w:eastAsia="Arial" w:asciiTheme="majorHAnsi" w:hAnsiTheme="majorHAnsi" w:cstheme="majorHAnsi"/>
              </w:rPr>
              <w:t>i</w:t>
            </w:r>
            <w:proofErr w:type="spellEnd"/>
            <w:r w:rsidRPr="00EF566C">
              <w:rPr>
                <w:rFonts w:eastAsia="Arial" w:asciiTheme="majorHAnsi" w:hAnsiTheme="majorHAnsi" w:cstheme="majorHAnsi"/>
              </w:rPr>
              <w:t>) is known by the receiving Party to be confidential; (ii) is marked as or stated to be confidential; or (iii) ought reasonably to be considered by the receiving Party to be confidential;</w:t>
            </w:r>
          </w:p>
        </w:tc>
      </w:tr>
      <w:tr w:rsidRPr="00EF566C" w:rsidR="001C2D0C" w:rsidTr="4388C027" w14:paraId="04025A94" w14:textId="77777777">
        <w:tc>
          <w:tcPr>
            <w:tcW w:w="993" w:type="pct"/>
          </w:tcPr>
          <w:p w:rsidRPr="00EF566C" w:rsidR="001C2D0C" w:rsidP="0F38337A" w:rsidRDefault="001C2D0C" w14:paraId="10BC3651" w14:textId="094618FA">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w:t>
            </w:r>
            <w:r w:rsidRPr="00EF566C" w:rsidR="00D23F8F">
              <w:rPr>
                <w:rFonts w:eastAsia="Arial" w:asciiTheme="majorHAnsi" w:hAnsiTheme="majorHAnsi" w:cstheme="majorHAnsi"/>
              </w:rPr>
              <w:t>Council</w:t>
            </w:r>
            <w:r w:rsidRPr="00EF566C">
              <w:rPr>
                <w:rFonts w:eastAsia="Arial" w:asciiTheme="majorHAnsi" w:hAnsiTheme="majorHAnsi" w:cstheme="majorHAnsi"/>
              </w:rPr>
              <w:t>”</w:t>
            </w:r>
          </w:p>
        </w:tc>
        <w:tc>
          <w:tcPr>
            <w:tcW w:w="4007" w:type="pct"/>
          </w:tcPr>
          <w:p w:rsidRPr="00EF566C" w:rsidR="001C2D0C" w:rsidP="0F38337A" w:rsidRDefault="001C2D0C" w14:paraId="1F7C70DC" w14:textId="716AAFB9">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w:t>
            </w:r>
            <w:r w:rsidRPr="00EF566C" w:rsidR="00011107">
              <w:rPr>
                <w:rFonts w:eastAsia="Arial" w:asciiTheme="majorHAnsi" w:hAnsiTheme="majorHAnsi" w:cstheme="majorHAnsi"/>
              </w:rPr>
              <w:t>Hart District Council, located at Hart District Council, Civic Offices, Harlington Way, Fleet, Hampshire GU51 4AE;</w:t>
            </w:r>
          </w:p>
        </w:tc>
      </w:tr>
      <w:tr w:rsidRPr="00EF566C" w:rsidR="001C2D0C" w:rsidTr="4388C027" w14:paraId="3A6B425D" w14:textId="77777777">
        <w:tc>
          <w:tcPr>
            <w:tcW w:w="993" w:type="pct"/>
          </w:tcPr>
          <w:p w:rsidRPr="00EF566C" w:rsidR="007F38FB" w:rsidP="0F38337A" w:rsidRDefault="001C2D0C" w14:paraId="69598B26" w14:textId="0CF4446F">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“DPA”</w:t>
            </w:r>
          </w:p>
          <w:p w:rsidRPr="00EF566C" w:rsidR="001C2D0C" w:rsidP="0F38337A" w:rsidRDefault="007F38FB" w14:paraId="1BE41B44" w14:textId="092D383D">
            <w:pPr>
              <w:rPr>
                <w:rFonts w:eastAsia="Arial" w:asciiTheme="majorHAnsi" w:hAnsiTheme="majorHAnsi" w:cstheme="majorHAnsi"/>
              </w:rPr>
            </w:pPr>
            <w:r w:rsidRPr="00EF566C">
              <w:rPr>
                <w:rFonts w:eastAsia="Arial" w:asciiTheme="majorHAnsi" w:hAnsiTheme="majorHAnsi" w:cstheme="majorHAnsi"/>
              </w:rPr>
              <w:t xml:space="preserve">“Data Protection Legislation” </w:t>
            </w:r>
          </w:p>
        </w:tc>
        <w:tc>
          <w:tcPr>
            <w:tcW w:w="4007" w:type="pct"/>
          </w:tcPr>
          <w:p w:rsidRPr="00EF566C" w:rsidR="007F38FB" w:rsidP="0F38337A" w:rsidRDefault="001C2D0C" w14:paraId="3357635B" w14:textId="18F6B5E1">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w:t>
            </w:r>
            <w:r w:rsidRPr="00EF566C" w:rsidR="007F38FB">
              <w:rPr>
                <w:rFonts w:eastAsia="Arial" w:asciiTheme="majorHAnsi" w:hAnsiTheme="majorHAnsi" w:cstheme="majorHAnsi"/>
              </w:rPr>
              <w:t xml:space="preserve">Data Protection Act </w:t>
            </w:r>
            <w:proofErr w:type="gramStart"/>
            <w:r w:rsidRPr="00EF566C" w:rsidR="007F38FB">
              <w:rPr>
                <w:rFonts w:eastAsia="Arial" w:asciiTheme="majorHAnsi" w:hAnsiTheme="majorHAnsi" w:cstheme="majorHAnsi"/>
              </w:rPr>
              <w:t>2018;</w:t>
            </w:r>
            <w:proofErr w:type="gramEnd"/>
            <w:r w:rsidRPr="00EF566C" w:rsidR="007F38FB">
              <w:rPr>
                <w:rFonts w:eastAsia="Arial" w:asciiTheme="majorHAnsi" w:hAnsiTheme="majorHAnsi" w:cstheme="majorHAnsi"/>
              </w:rPr>
              <w:t xml:space="preserve"> </w:t>
            </w:r>
          </w:p>
          <w:p w:rsidRPr="00EF566C" w:rsidR="001C2D0C" w:rsidP="0F38337A" w:rsidRDefault="007F38FB" w14:paraId="2B3C112A" w14:textId="1AD27BEC">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the DPA, the EU Data Protection Directive 95/46/EC, the General Data Protection Regulation (GDPR) (EU) 2016/</w:t>
            </w:r>
            <w:r w:rsidRPr="00EF566C" w:rsidR="00161C6C">
              <w:rPr>
                <w:rFonts w:eastAsia="Arial" w:asciiTheme="majorHAnsi" w:hAnsiTheme="majorHAnsi" w:cstheme="majorHAnsi"/>
              </w:rPr>
              <w:t>679 and all applicable laws and regulations relating to processing of personal data and privacy, including where applicable the guidance and codes of practice issued by the Information Commiss</w:t>
            </w:r>
            <w:r w:rsidRPr="00EF566C" w:rsidR="00011107">
              <w:rPr>
                <w:rFonts w:eastAsia="Arial" w:asciiTheme="majorHAnsi" w:hAnsiTheme="majorHAnsi" w:cstheme="majorHAnsi"/>
              </w:rPr>
              <w:t>ioner;</w:t>
            </w:r>
          </w:p>
        </w:tc>
      </w:tr>
      <w:tr w:rsidRPr="00EF566C" w:rsidR="001C2D0C" w:rsidTr="4388C027" w14:paraId="746A9381" w14:textId="77777777">
        <w:tc>
          <w:tcPr>
            <w:tcW w:w="993" w:type="pct"/>
          </w:tcPr>
          <w:p w:rsidRPr="00EF566C" w:rsidR="001C2D0C" w:rsidP="0F38337A" w:rsidRDefault="001C2D0C" w14:paraId="3FDDB5EA" w14:textId="2909160E">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“Expiry Date”</w:t>
            </w:r>
          </w:p>
        </w:tc>
        <w:tc>
          <w:tcPr>
            <w:tcW w:w="4007" w:type="pct"/>
          </w:tcPr>
          <w:p w:rsidRPr="00EF566C" w:rsidR="00F249A8" w:rsidP="0F38337A" w:rsidRDefault="001C2D0C" w14:paraId="37989A77" w14:textId="078744C4">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date for expiry of the Agreement as set out in the Award Letter;  </w:t>
            </w:r>
          </w:p>
        </w:tc>
      </w:tr>
      <w:tr w:rsidRPr="00EF566C" w:rsidR="001C2D0C" w:rsidTr="4388C027" w14:paraId="2EFC9C1F" w14:textId="77777777">
        <w:tc>
          <w:tcPr>
            <w:tcW w:w="993" w:type="pct"/>
          </w:tcPr>
          <w:p w:rsidRPr="00EF566C" w:rsidR="00AA2B32" w:rsidP="0F38337A" w:rsidRDefault="001C2D0C" w14:paraId="37A9B89F" w14:textId="3D048E1E">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“FOIA”</w:t>
            </w:r>
          </w:p>
          <w:p w:rsidRPr="00EF566C" w:rsidR="00AA2B32" w:rsidP="0F38337A" w:rsidRDefault="00AA2B32" w14:paraId="293C37C9" w14:textId="77777777">
            <w:pPr>
              <w:rPr>
                <w:rFonts w:eastAsia="Arial" w:asciiTheme="majorHAnsi" w:hAnsiTheme="majorHAnsi" w:cstheme="majorHAnsi"/>
              </w:rPr>
            </w:pPr>
          </w:p>
          <w:p w:rsidRPr="00EF566C" w:rsidR="00AA2B32" w:rsidP="0F38337A" w:rsidRDefault="00AA2B32" w14:paraId="1CB89AF9" w14:textId="0634E793">
            <w:pPr>
              <w:rPr>
                <w:rFonts w:eastAsia="Arial" w:asciiTheme="majorHAnsi" w:hAnsiTheme="majorHAnsi" w:cstheme="majorHAnsi"/>
              </w:rPr>
            </w:pPr>
          </w:p>
          <w:p w:rsidRPr="00EF566C" w:rsidR="00AA2B32" w:rsidP="0F38337A" w:rsidRDefault="00AA2B32" w14:paraId="36A4A5CE" w14:textId="65799A8A">
            <w:pPr>
              <w:rPr>
                <w:rFonts w:eastAsia="Arial" w:asciiTheme="majorHAnsi" w:hAnsiTheme="majorHAnsi" w:cstheme="majorHAnsi"/>
              </w:rPr>
            </w:pPr>
          </w:p>
          <w:p w:rsidRPr="00EF566C" w:rsidR="001C2D0C" w:rsidP="0F38337A" w:rsidRDefault="00AA2B32" w14:paraId="1D901F11" w14:textId="5E3D6F24">
            <w:pPr>
              <w:rPr>
                <w:rFonts w:eastAsia="Arial" w:asciiTheme="majorHAnsi" w:hAnsiTheme="majorHAnsi" w:cstheme="majorHAnsi"/>
              </w:rPr>
            </w:pPr>
            <w:r w:rsidRPr="00EF566C">
              <w:rPr>
                <w:rFonts w:eastAsia="Arial" w:asciiTheme="majorHAnsi" w:hAnsiTheme="majorHAnsi" w:cstheme="majorHAnsi"/>
              </w:rPr>
              <w:t>“Force majeure</w:t>
            </w:r>
            <w:r w:rsidRPr="00EF566C" w:rsidR="008E34B0">
              <w:rPr>
                <w:rFonts w:eastAsia="Arial" w:asciiTheme="majorHAnsi" w:hAnsiTheme="majorHAnsi" w:cstheme="majorHAnsi"/>
              </w:rPr>
              <w:t xml:space="preserve"> event</w:t>
            </w:r>
            <w:r w:rsidRPr="00EF566C">
              <w:rPr>
                <w:rFonts w:eastAsia="Arial" w:asciiTheme="majorHAnsi" w:hAnsiTheme="majorHAnsi" w:cstheme="majorHAnsi"/>
              </w:rPr>
              <w:t xml:space="preserve">” </w:t>
            </w:r>
          </w:p>
          <w:p w:rsidRPr="00EF566C" w:rsidR="00AA2B32" w:rsidP="0F38337A" w:rsidRDefault="00AA2B32" w14:paraId="052A7DA6" w14:textId="09690922">
            <w:pPr>
              <w:rPr>
                <w:rFonts w:eastAsia="Arial" w:asciiTheme="majorHAnsi" w:hAnsiTheme="majorHAnsi" w:cstheme="majorHAnsi"/>
              </w:rPr>
            </w:pPr>
          </w:p>
        </w:tc>
        <w:tc>
          <w:tcPr>
            <w:tcW w:w="4007" w:type="pct"/>
          </w:tcPr>
          <w:p w:rsidRPr="00EF566C" w:rsidR="00AA2B32" w:rsidP="0F38337A" w:rsidRDefault="001C2D0C" w14:paraId="124A2206" w14:textId="48266394">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the Freedom of Information Act 2000 together with any guidance and/or codes of practice issued by the Information Commissioner or relevant government department in relation to such legislation;</w:t>
            </w:r>
            <w:r w:rsidRPr="00EF566C" w:rsidR="00011107">
              <w:rPr>
                <w:rFonts w:eastAsia="Arial" w:asciiTheme="majorHAnsi" w:hAnsiTheme="majorHAnsi" w:cstheme="majorHAnsi"/>
              </w:rPr>
              <w:t xml:space="preserve"> </w:t>
            </w:r>
            <w:r w:rsidRPr="00EF566C">
              <w:rPr>
                <w:rFonts w:asciiTheme="majorHAnsi" w:hAnsiTheme="majorHAnsi" w:cstheme="majorHAnsi"/>
              </w:rPr>
              <w:br/>
            </w:r>
          </w:p>
          <w:p w:rsidRPr="00EF566C" w:rsidR="00AA2B32" w:rsidP="0F38337A" w:rsidRDefault="00AA2B32" w14:paraId="6A893EA5"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any circumstance not within a party’s reasonable control including, without limitation: </w:t>
            </w:r>
          </w:p>
          <w:p w:rsidRPr="00EF566C" w:rsidR="00753ABB" w:rsidP="0F38337A" w:rsidRDefault="00753ABB" w14:paraId="4CCFB28B" w14:textId="77777777">
            <w:pPr>
              <w:pStyle w:val="ListParagraph"/>
              <w:widowControl w:val="0"/>
              <w:numPr>
                <w:ilvl w:val="0"/>
                <w:numId w:val="21"/>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a</w:t>
            </w:r>
            <w:r w:rsidRPr="00EF566C" w:rsidR="00AA2B32">
              <w:rPr>
                <w:rFonts w:eastAsia="Arial" w:asciiTheme="majorHAnsi" w:hAnsiTheme="majorHAnsi" w:cstheme="majorHAnsi"/>
              </w:rPr>
              <w:t>cts of</w:t>
            </w:r>
            <w:r w:rsidRPr="00EF566C">
              <w:rPr>
                <w:rFonts w:eastAsia="Arial" w:asciiTheme="majorHAnsi" w:hAnsiTheme="majorHAnsi" w:cstheme="majorHAnsi"/>
              </w:rPr>
              <w:t xml:space="preserve"> God, flood, drought, earthquake or other natural </w:t>
            </w:r>
            <w:proofErr w:type="gramStart"/>
            <w:r w:rsidRPr="00EF566C">
              <w:rPr>
                <w:rFonts w:eastAsia="Arial" w:asciiTheme="majorHAnsi" w:hAnsiTheme="majorHAnsi" w:cstheme="majorHAnsi"/>
              </w:rPr>
              <w:t>disaster;</w:t>
            </w:r>
            <w:proofErr w:type="gramEnd"/>
            <w:r w:rsidRPr="00EF566C">
              <w:rPr>
                <w:rFonts w:eastAsia="Arial" w:asciiTheme="majorHAnsi" w:hAnsiTheme="majorHAnsi" w:cstheme="majorHAnsi"/>
              </w:rPr>
              <w:t xml:space="preserve"> </w:t>
            </w:r>
          </w:p>
          <w:p w:rsidRPr="00EF566C" w:rsidR="00753ABB" w:rsidP="0F38337A" w:rsidRDefault="00753ABB" w14:paraId="6BA935C3" w14:textId="77777777">
            <w:pPr>
              <w:pStyle w:val="ListParagraph"/>
              <w:widowControl w:val="0"/>
              <w:numPr>
                <w:ilvl w:val="0"/>
                <w:numId w:val="21"/>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epidemic or </w:t>
            </w:r>
            <w:proofErr w:type="gramStart"/>
            <w:r w:rsidRPr="00EF566C">
              <w:rPr>
                <w:rFonts w:eastAsia="Arial" w:asciiTheme="majorHAnsi" w:hAnsiTheme="majorHAnsi" w:cstheme="majorHAnsi"/>
              </w:rPr>
              <w:t>pandemic;</w:t>
            </w:r>
            <w:proofErr w:type="gramEnd"/>
            <w:r w:rsidRPr="00EF566C">
              <w:rPr>
                <w:rFonts w:eastAsia="Arial" w:asciiTheme="majorHAnsi" w:hAnsiTheme="majorHAnsi" w:cstheme="majorHAnsi"/>
              </w:rPr>
              <w:t xml:space="preserve"> </w:t>
            </w:r>
          </w:p>
          <w:p w:rsidRPr="00EF566C" w:rsidR="008E34B0" w:rsidP="0F38337A" w:rsidRDefault="00753ABB" w14:paraId="3F66A706" w14:textId="77777777">
            <w:pPr>
              <w:pStyle w:val="ListParagraph"/>
              <w:widowControl w:val="0"/>
              <w:numPr>
                <w:ilvl w:val="0"/>
                <w:numId w:val="21"/>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terrorist attack, civil war, civil commotion or riots, war, threat </w:t>
            </w:r>
            <w:r w:rsidRPr="00EF566C">
              <w:rPr>
                <w:rFonts w:eastAsia="Arial" w:asciiTheme="majorHAnsi" w:hAnsiTheme="majorHAnsi" w:cstheme="majorHAnsi"/>
              </w:rPr>
              <w:lastRenderedPageBreak/>
              <w:t>of or preparation for war, armed conflict, impositio</w:t>
            </w:r>
            <w:r w:rsidRPr="00EF566C" w:rsidR="008E34B0">
              <w:rPr>
                <w:rFonts w:eastAsia="Arial" w:asciiTheme="majorHAnsi" w:hAnsiTheme="majorHAnsi" w:cstheme="majorHAnsi"/>
              </w:rPr>
              <w:t xml:space="preserve">n of sanctions, embargo, or breaking off of diplomatic </w:t>
            </w:r>
            <w:proofErr w:type="gramStart"/>
            <w:r w:rsidRPr="00EF566C" w:rsidR="008E34B0">
              <w:rPr>
                <w:rFonts w:eastAsia="Arial" w:asciiTheme="majorHAnsi" w:hAnsiTheme="majorHAnsi" w:cstheme="majorHAnsi"/>
              </w:rPr>
              <w:t>relations;</w:t>
            </w:r>
            <w:proofErr w:type="gramEnd"/>
            <w:r w:rsidRPr="00EF566C" w:rsidR="008E34B0">
              <w:rPr>
                <w:rFonts w:eastAsia="Arial" w:asciiTheme="majorHAnsi" w:hAnsiTheme="majorHAnsi" w:cstheme="majorHAnsi"/>
              </w:rPr>
              <w:t xml:space="preserve"> </w:t>
            </w:r>
          </w:p>
          <w:p w:rsidRPr="00EF566C" w:rsidR="008E34B0" w:rsidP="0F38337A" w:rsidRDefault="008E34B0" w14:paraId="203A557A" w14:textId="77777777">
            <w:pPr>
              <w:pStyle w:val="ListParagraph"/>
              <w:widowControl w:val="0"/>
              <w:numPr>
                <w:ilvl w:val="0"/>
                <w:numId w:val="21"/>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nuclear, chemical or biological contamination or sonic </w:t>
            </w:r>
            <w:proofErr w:type="gramStart"/>
            <w:r w:rsidRPr="00EF566C">
              <w:rPr>
                <w:rFonts w:eastAsia="Arial" w:asciiTheme="majorHAnsi" w:hAnsiTheme="majorHAnsi" w:cstheme="majorHAnsi"/>
              </w:rPr>
              <w:t>boom;</w:t>
            </w:r>
            <w:proofErr w:type="gramEnd"/>
            <w:r w:rsidRPr="00EF566C">
              <w:rPr>
                <w:rFonts w:eastAsia="Arial" w:asciiTheme="majorHAnsi" w:hAnsiTheme="majorHAnsi" w:cstheme="majorHAnsi"/>
              </w:rPr>
              <w:t xml:space="preserve"> </w:t>
            </w:r>
          </w:p>
          <w:p w:rsidRPr="00EF566C" w:rsidR="008E34B0" w:rsidP="0F38337A" w:rsidRDefault="008E34B0" w14:paraId="771AB356" w14:textId="77777777">
            <w:pPr>
              <w:pStyle w:val="ListParagraph"/>
              <w:widowControl w:val="0"/>
              <w:numPr>
                <w:ilvl w:val="0"/>
                <w:numId w:val="21"/>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any law or any action taken by a government or public authority, including limitation imposing an export or import restriction, quota or </w:t>
            </w:r>
            <w:proofErr w:type="gramStart"/>
            <w:r w:rsidRPr="00EF566C">
              <w:rPr>
                <w:rFonts w:eastAsia="Arial" w:asciiTheme="majorHAnsi" w:hAnsiTheme="majorHAnsi" w:cstheme="majorHAnsi"/>
              </w:rPr>
              <w:t>prohibition;</w:t>
            </w:r>
            <w:proofErr w:type="gramEnd"/>
            <w:r w:rsidRPr="00EF566C">
              <w:rPr>
                <w:rFonts w:eastAsia="Arial" w:asciiTheme="majorHAnsi" w:hAnsiTheme="majorHAnsi" w:cstheme="majorHAnsi"/>
              </w:rPr>
              <w:t xml:space="preserve"> </w:t>
            </w:r>
          </w:p>
          <w:p w:rsidRPr="00EF566C" w:rsidR="008E34B0" w:rsidP="0F38337A" w:rsidRDefault="008E34B0" w14:paraId="13323F22" w14:textId="77777777">
            <w:pPr>
              <w:pStyle w:val="ListParagraph"/>
              <w:widowControl w:val="0"/>
              <w:numPr>
                <w:ilvl w:val="0"/>
                <w:numId w:val="21"/>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collapse of buildings, fire, explosion or accident; and </w:t>
            </w:r>
          </w:p>
          <w:p w:rsidRPr="00EF566C" w:rsidR="008E34B0" w:rsidP="0F38337A" w:rsidRDefault="008E34B0" w14:paraId="3F1AFF71" w14:textId="77777777">
            <w:pPr>
              <w:pStyle w:val="ListParagraph"/>
              <w:widowControl w:val="0"/>
              <w:numPr>
                <w:ilvl w:val="0"/>
                <w:numId w:val="21"/>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any labour or trade dispute, strikes, industrial action or lockouts (other than in each case by the party seeking to rely on this clause, or companies in the same group as that party</w:t>
            </w:r>
            <w:proofErr w:type="gramStart"/>
            <w:r w:rsidRPr="00EF566C">
              <w:rPr>
                <w:rFonts w:eastAsia="Arial" w:asciiTheme="majorHAnsi" w:hAnsiTheme="majorHAnsi" w:cstheme="majorHAnsi"/>
              </w:rPr>
              <w:t>);</w:t>
            </w:r>
            <w:proofErr w:type="gramEnd"/>
            <w:r w:rsidRPr="00EF566C">
              <w:rPr>
                <w:rFonts w:eastAsia="Arial" w:asciiTheme="majorHAnsi" w:hAnsiTheme="majorHAnsi" w:cstheme="majorHAnsi"/>
              </w:rPr>
              <w:t xml:space="preserve"> </w:t>
            </w:r>
          </w:p>
          <w:p w:rsidRPr="00EF566C" w:rsidR="008E34B0" w:rsidP="0F38337A" w:rsidRDefault="008E34B0" w14:paraId="19A4D858" w14:textId="4878A4C5">
            <w:pPr>
              <w:pStyle w:val="ListParagraph"/>
              <w:widowControl w:val="0"/>
              <w:numPr>
                <w:ilvl w:val="0"/>
                <w:numId w:val="21"/>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non-performance by suppliers or </w:t>
            </w:r>
            <w:r w:rsidRPr="00EF566C" w:rsidR="00703654">
              <w:rPr>
                <w:rFonts w:eastAsia="Arial" w:asciiTheme="majorHAnsi" w:hAnsiTheme="majorHAnsi" w:cstheme="majorHAnsi"/>
              </w:rPr>
              <w:t>sub-contractors</w:t>
            </w:r>
            <w:r w:rsidRPr="00EF566C">
              <w:rPr>
                <w:rFonts w:eastAsia="Arial" w:asciiTheme="majorHAnsi" w:hAnsiTheme="majorHAnsi" w:cstheme="majorHAnsi"/>
              </w:rPr>
              <w:t xml:space="preserve"> (other than by companies in the same group as the party seeking to rely on this clause); and </w:t>
            </w:r>
          </w:p>
          <w:p w:rsidRPr="00EF566C" w:rsidR="00AA2B32" w:rsidP="0F38337A" w:rsidRDefault="008E34B0" w14:paraId="051C6FE0" w14:textId="48C999D6">
            <w:pPr>
              <w:pStyle w:val="ListParagraph"/>
              <w:widowControl w:val="0"/>
              <w:numPr>
                <w:ilvl w:val="0"/>
                <w:numId w:val="21"/>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interruption or failure of utility service. </w:t>
            </w:r>
            <w:r w:rsidRPr="00EF566C" w:rsidR="00AA2B32">
              <w:rPr>
                <w:rFonts w:eastAsia="Arial" w:asciiTheme="majorHAnsi" w:hAnsiTheme="majorHAnsi" w:cstheme="majorHAnsi"/>
              </w:rPr>
              <w:t xml:space="preserve"> </w:t>
            </w:r>
          </w:p>
        </w:tc>
      </w:tr>
      <w:tr w:rsidRPr="00EF566C" w:rsidR="001C2D0C" w:rsidTr="4388C027" w14:paraId="346A5E6B" w14:textId="77777777">
        <w:tc>
          <w:tcPr>
            <w:tcW w:w="993" w:type="pct"/>
          </w:tcPr>
          <w:p w:rsidRPr="00EF566C" w:rsidR="001C2D0C" w:rsidP="0F38337A" w:rsidRDefault="001C2D0C" w14:paraId="2BFE307F" w14:textId="640C5945">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lastRenderedPageBreak/>
              <w:t>“Information”</w:t>
            </w:r>
          </w:p>
        </w:tc>
        <w:tc>
          <w:tcPr>
            <w:tcW w:w="4007" w:type="pct"/>
          </w:tcPr>
          <w:p w:rsidRPr="00EF566C" w:rsidR="001C2D0C" w:rsidP="0F38337A" w:rsidRDefault="001C2D0C" w14:paraId="51974CCE"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has the meaning given under section 84 of the FOIA; </w:t>
            </w:r>
          </w:p>
        </w:tc>
      </w:tr>
      <w:tr w:rsidRPr="00EF566C" w:rsidR="001C2D0C" w:rsidTr="4388C027" w14:paraId="01BFC56B" w14:textId="77777777">
        <w:tc>
          <w:tcPr>
            <w:tcW w:w="993" w:type="pct"/>
          </w:tcPr>
          <w:p w:rsidRPr="00EF566C" w:rsidR="001C2D0C" w:rsidP="0F38337A" w:rsidRDefault="001C2D0C" w14:paraId="6FB4F1B4"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“Key Personnel” </w:t>
            </w:r>
          </w:p>
        </w:tc>
        <w:tc>
          <w:tcPr>
            <w:tcW w:w="4007" w:type="pct"/>
          </w:tcPr>
          <w:p w:rsidRPr="00EF566C" w:rsidR="001C2D0C" w:rsidP="0F38337A" w:rsidRDefault="001C2D0C" w14:paraId="0BA9877F" w14:textId="5CBBC09D">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any persons specified as such in the Award Letter or otherwise notified as such by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to the Supplier in writing;  </w:t>
            </w:r>
          </w:p>
        </w:tc>
      </w:tr>
      <w:tr w:rsidRPr="00EF566C" w:rsidR="001C2D0C" w:rsidTr="4388C027" w14:paraId="0CB8D86E" w14:textId="77777777">
        <w:tc>
          <w:tcPr>
            <w:tcW w:w="993" w:type="pct"/>
          </w:tcPr>
          <w:p w:rsidRPr="00EF566C" w:rsidR="001C2D0C" w:rsidP="0F38337A" w:rsidRDefault="001C2D0C" w14:paraId="350548C7"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“Party”</w:t>
            </w:r>
          </w:p>
        </w:tc>
        <w:tc>
          <w:tcPr>
            <w:tcW w:w="4007" w:type="pct"/>
          </w:tcPr>
          <w:p w:rsidRPr="00EF566C" w:rsidR="001C2D0C" w:rsidP="0F38337A" w:rsidRDefault="001C2D0C" w14:paraId="26C5C8E6" w14:textId="0BA38DF8">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Supplier or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(as appropriate) and “Parties” shall mean </w:t>
            </w:r>
            <w:proofErr w:type="gramStart"/>
            <w:r w:rsidRPr="00EF566C">
              <w:rPr>
                <w:rFonts w:eastAsia="Arial" w:asciiTheme="majorHAnsi" w:hAnsiTheme="majorHAnsi" w:cstheme="majorHAnsi"/>
              </w:rPr>
              <w:t>both of them</w:t>
            </w:r>
            <w:proofErr w:type="gramEnd"/>
            <w:r w:rsidRPr="00EF566C">
              <w:rPr>
                <w:rFonts w:eastAsia="Arial" w:asciiTheme="majorHAnsi" w:hAnsiTheme="majorHAnsi" w:cstheme="majorHAnsi"/>
              </w:rPr>
              <w:t xml:space="preserve">; </w:t>
            </w:r>
          </w:p>
        </w:tc>
      </w:tr>
      <w:tr w:rsidRPr="00EF566C" w:rsidR="001C2D0C" w:rsidTr="4388C027" w14:paraId="37B6295B" w14:textId="77777777">
        <w:tc>
          <w:tcPr>
            <w:tcW w:w="993" w:type="pct"/>
          </w:tcPr>
          <w:p w:rsidRPr="00EF566C" w:rsidR="001C2D0C" w:rsidP="0F38337A" w:rsidRDefault="001C2D0C" w14:paraId="2A53A245"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“Personal Data”</w:t>
            </w:r>
          </w:p>
        </w:tc>
        <w:tc>
          <w:tcPr>
            <w:tcW w:w="4007" w:type="pct"/>
          </w:tcPr>
          <w:p w:rsidRPr="00EF566C" w:rsidR="001C2D0C" w:rsidP="0F38337A" w:rsidRDefault="001C2D0C" w14:paraId="6584EE48" w14:textId="7B50F106">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personal data (as defined in the </w:t>
            </w:r>
            <w:r w:rsidRPr="00EF566C" w:rsidR="00161C6C">
              <w:rPr>
                <w:rFonts w:eastAsia="Arial" w:asciiTheme="majorHAnsi" w:hAnsiTheme="majorHAnsi" w:cstheme="majorHAnsi"/>
              </w:rPr>
              <w:t>Data Protection Legislation</w:t>
            </w:r>
            <w:r w:rsidRPr="00EF566C">
              <w:rPr>
                <w:rFonts w:eastAsia="Arial" w:asciiTheme="majorHAnsi" w:hAnsiTheme="majorHAnsi" w:cstheme="majorHAnsi"/>
              </w:rPr>
              <w:t xml:space="preserve">) which is processed by the Supplier or any Staff on behalf of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pursuant to or in connection with this Agreement;</w:t>
            </w:r>
          </w:p>
        </w:tc>
      </w:tr>
      <w:tr w:rsidRPr="00EF566C" w:rsidR="001C2D0C" w:rsidTr="4388C027" w14:paraId="36542F26" w14:textId="77777777">
        <w:tc>
          <w:tcPr>
            <w:tcW w:w="993" w:type="pct"/>
          </w:tcPr>
          <w:p w:rsidRPr="00EF566C" w:rsidR="001C2D0C" w:rsidP="0F38337A" w:rsidRDefault="001C2D0C" w14:paraId="625D62CC"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“Purchase Order Number”</w:t>
            </w:r>
          </w:p>
        </w:tc>
        <w:tc>
          <w:tcPr>
            <w:tcW w:w="4007" w:type="pct"/>
          </w:tcPr>
          <w:p w:rsidRPr="00EF566C" w:rsidR="001C2D0C" w:rsidP="0F38337A" w:rsidRDefault="001C2D0C" w14:paraId="33A404AD" w14:textId="60E07E4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’s unique number relating to the supply of the Services; </w:t>
            </w:r>
          </w:p>
        </w:tc>
      </w:tr>
      <w:tr w:rsidRPr="00EF566C" w:rsidR="001C2D0C" w:rsidTr="4388C027" w14:paraId="56D3A1CF" w14:textId="77777777">
        <w:tc>
          <w:tcPr>
            <w:tcW w:w="993" w:type="pct"/>
          </w:tcPr>
          <w:p w:rsidRPr="00EF566C" w:rsidR="001C2D0C" w:rsidP="0F38337A" w:rsidRDefault="001C2D0C" w14:paraId="56A19786" w14:textId="77777777">
            <w:pPr>
              <w:widowControl w:val="0"/>
              <w:spacing w:after="120" w:line="240" w:lineRule="atLeast"/>
              <w:rPr>
                <w:rFonts w:eastAsia="Arial" w:asciiTheme="majorHAnsi" w:hAnsiTheme="majorHAnsi" w:cstheme="majorHAnsi"/>
              </w:rPr>
            </w:pPr>
            <w:r w:rsidRPr="00EF566C">
              <w:rPr>
                <w:rFonts w:eastAsia="Arial" w:asciiTheme="majorHAnsi" w:hAnsiTheme="majorHAnsi" w:cstheme="majorHAnsi"/>
              </w:rPr>
              <w:t>“Request for Information”</w:t>
            </w:r>
          </w:p>
        </w:tc>
        <w:tc>
          <w:tcPr>
            <w:tcW w:w="4007" w:type="pct"/>
          </w:tcPr>
          <w:p w:rsidRPr="00EF566C" w:rsidR="001C2D0C" w:rsidP="0F38337A" w:rsidRDefault="001C2D0C" w14:paraId="103EDDE7"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has the meaning set out in the FOIA or the Environmental Information Regulations 2004 as relevant (where the meaning set out for the term “request” shall apply); </w:t>
            </w:r>
          </w:p>
        </w:tc>
      </w:tr>
      <w:tr w:rsidRPr="00EF566C" w:rsidR="001C2D0C" w:rsidTr="4388C027" w14:paraId="1CB02BA6" w14:textId="77777777">
        <w:tc>
          <w:tcPr>
            <w:tcW w:w="993" w:type="pct"/>
          </w:tcPr>
          <w:p w:rsidRPr="00EF566C" w:rsidR="001C2D0C" w:rsidP="0F38337A" w:rsidRDefault="001C2D0C" w14:paraId="0FF37990"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“Services”</w:t>
            </w:r>
          </w:p>
        </w:tc>
        <w:tc>
          <w:tcPr>
            <w:tcW w:w="4007" w:type="pct"/>
          </w:tcPr>
          <w:p w:rsidRPr="00EF566C" w:rsidR="001C2D0C" w:rsidP="0F38337A" w:rsidRDefault="001C2D0C" w14:paraId="0A8B4A5B" w14:textId="416FCDE6">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services to be supplied by the Supplier to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under the Agreement;  </w:t>
            </w:r>
          </w:p>
        </w:tc>
      </w:tr>
      <w:tr w:rsidRPr="00EF566C" w:rsidR="001C2D0C" w:rsidTr="4388C027" w14:paraId="5F6E7B66" w14:textId="77777777">
        <w:tc>
          <w:tcPr>
            <w:tcW w:w="993" w:type="pct"/>
          </w:tcPr>
          <w:p w:rsidRPr="00EF566C" w:rsidR="001C2D0C" w:rsidP="0F38337A" w:rsidRDefault="001C2D0C" w14:paraId="2D8747B0"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“Specification”</w:t>
            </w:r>
          </w:p>
        </w:tc>
        <w:tc>
          <w:tcPr>
            <w:tcW w:w="4007" w:type="pct"/>
          </w:tcPr>
          <w:p w:rsidRPr="00EF566C" w:rsidR="001C2D0C" w:rsidP="0F38337A" w:rsidRDefault="001C2D0C" w14:paraId="39D5F03F"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specification for the Services (including as to quantity, description and quality) as specified in the Award Letter; </w:t>
            </w:r>
          </w:p>
        </w:tc>
      </w:tr>
      <w:tr w:rsidRPr="00EF566C" w:rsidR="001C2D0C" w:rsidTr="4388C027" w14:paraId="0033C310" w14:textId="77777777">
        <w:tc>
          <w:tcPr>
            <w:tcW w:w="993" w:type="pct"/>
          </w:tcPr>
          <w:p w:rsidRPr="00EF566C" w:rsidR="001C2D0C" w:rsidP="0F38337A" w:rsidRDefault="001C2D0C" w14:paraId="2C80E214"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“Staff”</w:t>
            </w:r>
          </w:p>
        </w:tc>
        <w:tc>
          <w:tcPr>
            <w:tcW w:w="4007" w:type="pct"/>
          </w:tcPr>
          <w:p w:rsidRPr="00EF566C" w:rsidR="001C2D0C" w:rsidP="0F38337A" w:rsidRDefault="001C2D0C" w14:paraId="676DF3ED"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all directors, officers, employees, agents, consultants and contractors of the Supplier and/or of any sub-contractor of the Supplier engaged in the performance of the Supplier’s obligations under the Agreement; </w:t>
            </w:r>
          </w:p>
        </w:tc>
      </w:tr>
      <w:tr w:rsidRPr="00EF566C" w:rsidR="001C2D0C" w:rsidTr="4388C027" w14:paraId="0FB0F430" w14:textId="77777777">
        <w:tc>
          <w:tcPr>
            <w:tcW w:w="993" w:type="pct"/>
          </w:tcPr>
          <w:p w:rsidRPr="00EF566C" w:rsidR="001C2D0C" w:rsidP="0F38337A" w:rsidRDefault="001C2D0C" w14:paraId="5CCEE8DE" w14:textId="77777777">
            <w:pPr>
              <w:widowControl w:val="0"/>
              <w:spacing w:after="120" w:line="240" w:lineRule="atLeast"/>
              <w:rPr>
                <w:rFonts w:eastAsia="Arial" w:asciiTheme="majorHAnsi" w:hAnsiTheme="majorHAnsi" w:cstheme="majorHAnsi"/>
              </w:rPr>
            </w:pPr>
            <w:r w:rsidRPr="00EF566C">
              <w:rPr>
                <w:rFonts w:eastAsia="Arial" w:asciiTheme="majorHAnsi" w:hAnsiTheme="majorHAnsi" w:cstheme="majorHAnsi"/>
              </w:rPr>
              <w:t>“Staff Vetting Procedures”</w:t>
            </w:r>
          </w:p>
        </w:tc>
        <w:tc>
          <w:tcPr>
            <w:tcW w:w="4007" w:type="pct"/>
          </w:tcPr>
          <w:p w:rsidRPr="00EF566C" w:rsidR="001C2D0C" w:rsidP="0F38337A" w:rsidRDefault="001C2D0C" w14:paraId="08C8855D" w14:textId="12A27DA9">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vetting procedures that accord with good industry practice or, where requested by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’s procedures for the vetting of personnel as provided to the Supplier from time to time;  </w:t>
            </w:r>
          </w:p>
        </w:tc>
      </w:tr>
      <w:tr w:rsidRPr="00EF566C" w:rsidR="001C2D0C" w:rsidTr="4388C027" w14:paraId="576308B4" w14:textId="77777777">
        <w:tc>
          <w:tcPr>
            <w:tcW w:w="993" w:type="pct"/>
          </w:tcPr>
          <w:p w:rsidRPr="00EF566C" w:rsidR="001C2D0C" w:rsidP="0F38337A" w:rsidRDefault="001C2D0C" w14:paraId="1294A025"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“Supplier”</w:t>
            </w:r>
          </w:p>
        </w:tc>
        <w:tc>
          <w:tcPr>
            <w:tcW w:w="4007" w:type="pct"/>
          </w:tcPr>
          <w:p w:rsidRPr="00EF566C" w:rsidR="001C2D0C" w:rsidP="0F38337A" w:rsidRDefault="001C2D0C" w14:paraId="6AD06296"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the person named as Supplier in the Award Letter;</w:t>
            </w:r>
          </w:p>
        </w:tc>
      </w:tr>
      <w:tr w:rsidRPr="00EF566C" w:rsidR="001C2D0C" w:rsidTr="4388C027" w14:paraId="3891FC87" w14:textId="77777777">
        <w:tc>
          <w:tcPr>
            <w:tcW w:w="993" w:type="pct"/>
          </w:tcPr>
          <w:p w:rsidRPr="00EF566C" w:rsidR="001C2D0C" w:rsidP="0F38337A" w:rsidRDefault="001C2D0C" w14:paraId="0D51D71B"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“Term”</w:t>
            </w:r>
          </w:p>
        </w:tc>
        <w:tc>
          <w:tcPr>
            <w:tcW w:w="4007" w:type="pct"/>
          </w:tcPr>
          <w:p w:rsidRPr="00EF566C" w:rsidR="001C2D0C" w:rsidP="0F38337A" w:rsidRDefault="001C2D0C" w14:paraId="17B5E800"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period from the start date of the Agreement set out in the Award Letter to the Expiry Date as such period may be extended in </w:t>
            </w:r>
            <w:r w:rsidRPr="00EF566C">
              <w:rPr>
                <w:rFonts w:eastAsia="Arial" w:asciiTheme="majorHAnsi" w:hAnsiTheme="majorHAnsi" w:cstheme="majorHAnsi"/>
              </w:rPr>
              <w:lastRenderedPageBreak/>
              <w:t>accordance with clause </w:t>
            </w:r>
            <w:r w:rsidRPr="00EF566C">
              <w:rPr>
                <w:rFonts w:asciiTheme="majorHAnsi" w:hAnsiTheme="majorHAnsi" w:cstheme="majorHAnsi"/>
              </w:rPr>
              <w:fldChar w:fldCharType="begin"/>
            </w:r>
            <w:r w:rsidRPr="00EF566C">
              <w:rPr>
                <w:rFonts w:asciiTheme="majorHAnsi" w:hAnsiTheme="majorHAnsi" w:cstheme="majorHAnsi"/>
              </w:rPr>
              <w:instrText xml:space="preserve"> REF _Ref359607345 \r \h  \* MERGEFORMAT </w:instrText>
            </w:r>
            <w:r w:rsidRPr="00EF566C">
              <w:rPr>
                <w:rFonts w:asciiTheme="majorHAnsi" w:hAnsiTheme="majorHAnsi" w:cstheme="majorHAnsi"/>
              </w:rPr>
            </w:r>
            <w:r w:rsidRPr="00EF566C">
              <w:rPr>
                <w:rFonts w:asciiTheme="majorHAnsi" w:hAnsiTheme="majorHAnsi" w:cstheme="majorHAnsi"/>
              </w:rPr>
              <w:fldChar w:fldCharType="separate"/>
            </w:r>
            <w:r w:rsidR="004C572C">
              <w:rPr>
                <w:rFonts w:asciiTheme="majorHAnsi" w:hAnsiTheme="majorHAnsi" w:cstheme="majorHAnsi"/>
              </w:rPr>
              <w:t>4.2</w:t>
            </w:r>
            <w:r w:rsidRPr="00EF566C">
              <w:rPr>
                <w:rFonts w:asciiTheme="majorHAnsi" w:hAnsiTheme="majorHAnsi" w:cstheme="majorHAnsi"/>
              </w:rPr>
              <w:fldChar w:fldCharType="end"/>
            </w:r>
            <w:r w:rsidRPr="00EF566C">
              <w:rPr>
                <w:rFonts w:eastAsia="Arial" w:asciiTheme="majorHAnsi" w:hAnsiTheme="majorHAnsi" w:cstheme="majorHAnsi"/>
              </w:rPr>
              <w:t xml:space="preserve"> or terminated in accordance with the terms and conditions of the Agreement; </w:t>
            </w:r>
          </w:p>
        </w:tc>
      </w:tr>
      <w:tr w:rsidRPr="00EF566C" w:rsidR="001C2D0C" w:rsidTr="4388C027" w14:paraId="2938D7D3" w14:textId="77777777">
        <w:tc>
          <w:tcPr>
            <w:tcW w:w="993" w:type="pct"/>
          </w:tcPr>
          <w:p w:rsidRPr="00EF566C" w:rsidR="001C2D0C" w:rsidP="0F38337A" w:rsidRDefault="001C2D0C" w14:paraId="5391872E"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lastRenderedPageBreak/>
              <w:t>“VAT”</w:t>
            </w:r>
          </w:p>
        </w:tc>
        <w:tc>
          <w:tcPr>
            <w:tcW w:w="4007" w:type="pct"/>
          </w:tcPr>
          <w:p w:rsidRPr="00EF566C" w:rsidR="001C2D0C" w:rsidP="0F38337A" w:rsidRDefault="001C2D0C" w14:paraId="10FBDC23"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value added tax in accordance with the provisions of the Value Added Tax Act 1994; and</w:t>
            </w:r>
          </w:p>
        </w:tc>
      </w:tr>
      <w:tr w:rsidRPr="00EF566C" w:rsidR="001C2D0C" w:rsidTr="4388C027" w14:paraId="67EC3952" w14:textId="77777777">
        <w:tc>
          <w:tcPr>
            <w:tcW w:w="993" w:type="pct"/>
          </w:tcPr>
          <w:p w:rsidRPr="00EF566C" w:rsidR="001C2D0C" w:rsidP="0F38337A" w:rsidRDefault="001C2D0C" w14:paraId="04BC7A78"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“Working Day”</w:t>
            </w:r>
          </w:p>
        </w:tc>
        <w:tc>
          <w:tcPr>
            <w:tcW w:w="4007" w:type="pct"/>
          </w:tcPr>
          <w:p w:rsidRPr="00EF566C" w:rsidR="001C2D0C" w:rsidP="0F38337A" w:rsidRDefault="001C2D0C" w14:paraId="03C706ED"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a day (other than a Saturday or Sunday) on which banks are open for business in the City of London.</w:t>
            </w:r>
          </w:p>
          <w:p w:rsidRPr="00EF566C" w:rsidR="00011107" w:rsidP="0F38337A" w:rsidRDefault="00011107" w14:paraId="4DB305A4" w14:textId="77777777">
            <w:pPr>
              <w:widowControl w:val="0"/>
              <w:spacing w:after="120" w:line="240" w:lineRule="atLeast"/>
              <w:jc w:val="both"/>
              <w:rPr>
                <w:rFonts w:eastAsia="Arial" w:asciiTheme="majorHAnsi" w:hAnsiTheme="majorHAnsi" w:cstheme="majorHAnsi"/>
              </w:rPr>
            </w:pPr>
          </w:p>
        </w:tc>
      </w:tr>
    </w:tbl>
    <w:p w:rsidR="4388C027" w:rsidRDefault="4388C027" w14:paraId="1DCF5A20" w14:textId="5F46C39A"/>
    <w:p w:rsidRPr="00EF566C" w:rsidR="001C2D0C" w:rsidP="0F38337A" w:rsidRDefault="001C2D0C" w14:paraId="6C5FE956" w14:textId="77777777">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In these terms and conditions, unless the context otherwise requires:</w:t>
      </w:r>
    </w:p>
    <w:p w:rsidRPr="00EF566C" w:rsidR="001C2D0C" w:rsidP="0F38337A" w:rsidRDefault="001C2D0C" w14:paraId="36876D52" w14:textId="77777777">
      <w:pPr>
        <w:pStyle w:val="Level3Number"/>
        <w:widowControl w:val="0"/>
        <w:numPr>
          <w:ilvl w:val="2"/>
          <w:numId w:val="18"/>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references to numbered clauses are references to the relevant clause in these terms and </w:t>
      </w:r>
      <w:proofErr w:type="gramStart"/>
      <w:r w:rsidRPr="00EF566C">
        <w:rPr>
          <w:rFonts w:eastAsia="Arial" w:asciiTheme="majorHAnsi" w:hAnsiTheme="majorHAnsi" w:cstheme="majorHAnsi"/>
          <w:sz w:val="24"/>
          <w:szCs w:val="24"/>
        </w:rPr>
        <w:t>conditions;</w:t>
      </w:r>
      <w:proofErr w:type="gramEnd"/>
    </w:p>
    <w:p w:rsidRPr="00EF566C" w:rsidR="001C2D0C" w:rsidP="0F38337A" w:rsidRDefault="001C2D0C" w14:paraId="0479BDFB" w14:textId="77777777">
      <w:pPr>
        <w:pStyle w:val="Level3Number"/>
        <w:widowControl w:val="0"/>
        <w:numPr>
          <w:ilvl w:val="2"/>
          <w:numId w:val="18"/>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any obligation on any Party not to do or omit to do anything shall include an obligation not to allow that thing to be done or omitted to be </w:t>
      </w:r>
      <w:proofErr w:type="gramStart"/>
      <w:r w:rsidRPr="00EF566C">
        <w:rPr>
          <w:rFonts w:eastAsia="Arial" w:asciiTheme="majorHAnsi" w:hAnsiTheme="majorHAnsi" w:cstheme="majorHAnsi"/>
          <w:sz w:val="24"/>
          <w:szCs w:val="24"/>
        </w:rPr>
        <w:t>done;</w:t>
      </w:r>
      <w:proofErr w:type="gramEnd"/>
    </w:p>
    <w:p w:rsidRPr="00EF566C" w:rsidR="001C2D0C" w:rsidP="0F38337A" w:rsidRDefault="001C2D0C" w14:paraId="4D79FBD5" w14:textId="77777777">
      <w:pPr>
        <w:pStyle w:val="Level3Number"/>
        <w:widowControl w:val="0"/>
        <w:numPr>
          <w:ilvl w:val="2"/>
          <w:numId w:val="18"/>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the headings to the clauses of these terms and conditions are for information only and do not affect the interpretation of the </w:t>
      </w:r>
      <w:proofErr w:type="gramStart"/>
      <w:r w:rsidRPr="00EF566C">
        <w:rPr>
          <w:rFonts w:eastAsia="Arial" w:asciiTheme="majorHAnsi" w:hAnsiTheme="majorHAnsi" w:cstheme="majorHAnsi"/>
          <w:sz w:val="24"/>
          <w:szCs w:val="24"/>
        </w:rPr>
        <w:t>Agreement;</w:t>
      </w:r>
      <w:proofErr w:type="gramEnd"/>
    </w:p>
    <w:p w:rsidRPr="00EF566C" w:rsidR="001C2D0C" w:rsidP="0F38337A" w:rsidRDefault="001C2D0C" w14:paraId="5BBEF651" w14:textId="77777777">
      <w:pPr>
        <w:pStyle w:val="Level3Number"/>
        <w:widowControl w:val="0"/>
        <w:numPr>
          <w:ilvl w:val="2"/>
          <w:numId w:val="18"/>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any reference to an enactment includes reference to that enactment as amended or replaced from time to time and to any subordinate legislation or byelaw made under that enactment; and</w:t>
      </w:r>
    </w:p>
    <w:p w:rsidRPr="00EF566C" w:rsidR="001C2D0C" w:rsidP="0F38337A" w:rsidRDefault="001C2D0C" w14:paraId="47FC5665" w14:textId="77777777">
      <w:pPr>
        <w:pStyle w:val="Level3Number"/>
        <w:widowControl w:val="0"/>
        <w:numPr>
          <w:ilvl w:val="2"/>
          <w:numId w:val="18"/>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the word ‘including’ shall be understood as meaning ‘including without limitation’.</w:t>
      </w:r>
    </w:p>
    <w:p w:rsidRPr="00EF566C" w:rsidR="001C2D0C" w:rsidP="0F38337A" w:rsidRDefault="001C2D0C" w14:paraId="368B39C8" w14:textId="77777777">
      <w:pPr>
        <w:pStyle w:val="Level1Heading"/>
        <w:numPr>
          <w:ilvl w:val="0"/>
          <w:numId w:val="18"/>
        </w:numPr>
        <w:spacing w:before="0" w:after="120" w:line="240" w:lineRule="atLeast"/>
        <w:jc w:val="both"/>
        <w:rPr>
          <w:rFonts w:eastAsia="Arial" w:asciiTheme="majorHAnsi" w:hAnsiTheme="majorHAnsi" w:cstheme="majorHAnsi"/>
          <w:sz w:val="24"/>
          <w:szCs w:val="24"/>
        </w:rPr>
      </w:pPr>
      <w:bookmarkStart w:name="_Ref377050430" w:id="8"/>
      <w:r w:rsidRPr="00EF566C">
        <w:rPr>
          <w:rFonts w:eastAsia="Arial" w:asciiTheme="majorHAnsi" w:hAnsiTheme="majorHAnsi" w:cstheme="majorHAnsi"/>
          <w:sz w:val="24"/>
          <w:szCs w:val="24"/>
        </w:rPr>
        <w:t>Basis of Agreement</w:t>
      </w:r>
      <w:bookmarkEnd w:id="8"/>
    </w:p>
    <w:p w:rsidRPr="00EF566C" w:rsidR="001C2D0C" w:rsidP="0F38337A" w:rsidRDefault="001C2D0C" w14:paraId="16348660" w14:textId="770D57B3">
      <w:pPr>
        <w:pStyle w:val="Level2Heading"/>
        <w:keepNext w:val="0"/>
        <w:widowControl w:val="0"/>
        <w:numPr>
          <w:ilvl w:val="1"/>
          <w:numId w:val="18"/>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b w:val="0"/>
          <w:sz w:val="24"/>
          <w:szCs w:val="24"/>
        </w:rPr>
        <w:t xml:space="preserve">The Award Letter constitutes an offer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to purchase the Services subject to and in accordance with the terms and conditions of the Agreement.</w:t>
      </w:r>
    </w:p>
    <w:p w:rsidRPr="00EF566C" w:rsidR="001C2D0C" w:rsidP="0F38337A" w:rsidRDefault="001C2D0C" w14:paraId="7813C6BF" w14:textId="1B8E3676">
      <w:pPr>
        <w:pStyle w:val="Level2Heading"/>
        <w:keepNext w:val="0"/>
        <w:widowControl w:val="0"/>
        <w:numPr>
          <w:ilvl w:val="1"/>
          <w:numId w:val="18"/>
        </w:numPr>
        <w:tabs>
          <w:tab w:val="num" w:pos="1031"/>
        </w:tabs>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offer comprised in the Award Letter shall be deemed to be accepted by the Supplier on receipt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of a copy of the Award Letter countersigned by the Supplier within </w:t>
      </w:r>
      <w:r w:rsidRPr="00EF566C">
        <w:rPr>
          <w:rFonts w:eastAsia="Arial" w:asciiTheme="majorHAnsi" w:hAnsiTheme="majorHAnsi" w:cstheme="majorHAnsi"/>
          <w:sz w:val="24"/>
          <w:szCs w:val="24"/>
        </w:rPr>
        <w:t>7</w:t>
      </w:r>
      <w:r w:rsidRPr="00EF566C">
        <w:rPr>
          <w:rFonts w:eastAsia="Arial" w:asciiTheme="majorHAnsi" w:hAnsiTheme="majorHAnsi" w:cstheme="majorHAnsi"/>
          <w:b w:val="0"/>
          <w:sz w:val="24"/>
          <w:szCs w:val="24"/>
        </w:rPr>
        <w:t xml:space="preserve"> days of the date of the Award Letter.</w:t>
      </w:r>
    </w:p>
    <w:p w:rsidRPr="00EF566C" w:rsidR="001C2D0C" w:rsidP="0F38337A" w:rsidRDefault="001C2D0C" w14:paraId="29BC7E3B" w14:textId="77777777">
      <w:pPr>
        <w:pStyle w:val="Level1Heading"/>
        <w:numPr>
          <w:ilvl w:val="0"/>
          <w:numId w:val="18"/>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Supply of Services</w:t>
      </w:r>
    </w:p>
    <w:p w:rsidRPr="00EF566C" w:rsidR="001C2D0C" w:rsidP="0F38337A" w:rsidRDefault="001C2D0C" w14:paraId="3F436630" w14:textId="162B21D7">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In consideration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agreement to pay the Charges, the Supplier shall supply the Services 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for the Term subject to and in accordance with the terms and conditions of the Agreement. </w:t>
      </w:r>
    </w:p>
    <w:p w:rsidRPr="00EF566C" w:rsidR="001C2D0C" w:rsidP="0F38337A" w:rsidRDefault="001C2D0C" w14:paraId="17B42797" w14:textId="77777777">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bookmarkStart w:name="_Ref377050437" w:id="9"/>
      <w:r w:rsidRPr="00EF566C">
        <w:rPr>
          <w:rFonts w:eastAsia="Arial" w:asciiTheme="majorHAnsi" w:hAnsiTheme="majorHAnsi" w:cstheme="majorHAnsi"/>
          <w:b w:val="0"/>
          <w:sz w:val="24"/>
          <w:szCs w:val="24"/>
        </w:rPr>
        <w:t>In supplying the Services, the Supplier shall:</w:t>
      </w:r>
      <w:bookmarkEnd w:id="9"/>
    </w:p>
    <w:p w:rsidRPr="00EF566C" w:rsidR="001C2D0C" w:rsidP="0F38337A" w:rsidRDefault="001C2D0C" w14:paraId="755F91C3" w14:textId="40A34FB6">
      <w:pPr>
        <w:pStyle w:val="Level3Number"/>
        <w:widowControl w:val="0"/>
        <w:numPr>
          <w:ilvl w:val="2"/>
          <w:numId w:val="18"/>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co-operate with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in all matters relating to the Services and comply with all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’s </w:t>
      </w:r>
      <w:proofErr w:type="gramStart"/>
      <w:r w:rsidRPr="00EF566C">
        <w:rPr>
          <w:rFonts w:eastAsia="Arial" w:asciiTheme="majorHAnsi" w:hAnsiTheme="majorHAnsi" w:cstheme="majorHAnsi"/>
          <w:sz w:val="24"/>
          <w:szCs w:val="24"/>
        </w:rPr>
        <w:t>instructions;</w:t>
      </w:r>
      <w:proofErr w:type="gramEnd"/>
    </w:p>
    <w:p w:rsidRPr="00EF566C" w:rsidR="001C2D0C" w:rsidP="0F38337A" w:rsidRDefault="001C2D0C" w14:paraId="6E67D1BC" w14:textId="77777777">
      <w:pPr>
        <w:pStyle w:val="Level3Number"/>
        <w:widowControl w:val="0"/>
        <w:numPr>
          <w:ilvl w:val="2"/>
          <w:numId w:val="18"/>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perform the Services with all reasonable care, skill and diligence in accordance with good industry practice in the Supplier’s industry, profession or </w:t>
      </w:r>
      <w:proofErr w:type="gramStart"/>
      <w:r w:rsidRPr="00EF566C">
        <w:rPr>
          <w:rFonts w:eastAsia="Arial" w:asciiTheme="majorHAnsi" w:hAnsiTheme="majorHAnsi" w:cstheme="majorHAnsi"/>
          <w:sz w:val="24"/>
          <w:szCs w:val="24"/>
        </w:rPr>
        <w:t>trade;</w:t>
      </w:r>
      <w:proofErr w:type="gramEnd"/>
    </w:p>
    <w:p w:rsidRPr="00EF566C" w:rsidR="001C2D0C" w:rsidP="0F38337A" w:rsidRDefault="001C2D0C" w14:paraId="1FE608B8" w14:textId="77777777">
      <w:pPr>
        <w:pStyle w:val="Level3Number"/>
        <w:widowControl w:val="0"/>
        <w:numPr>
          <w:ilvl w:val="2"/>
          <w:numId w:val="18"/>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use Staff who are suitably skilled and experienced to perform tasks assigned to them, and in sufficient number to ensure that the Supplier’s obligations are fulfilled in accordance with the </w:t>
      </w:r>
      <w:proofErr w:type="gramStart"/>
      <w:r w:rsidRPr="00EF566C">
        <w:rPr>
          <w:rFonts w:eastAsia="Arial" w:asciiTheme="majorHAnsi" w:hAnsiTheme="majorHAnsi" w:cstheme="majorHAnsi"/>
          <w:sz w:val="24"/>
          <w:szCs w:val="24"/>
        </w:rPr>
        <w:t>Agreement;</w:t>
      </w:r>
      <w:proofErr w:type="gramEnd"/>
    </w:p>
    <w:p w:rsidRPr="00EF566C" w:rsidR="001C2D0C" w:rsidP="0F38337A" w:rsidRDefault="001C2D0C" w14:paraId="56E93237" w14:textId="77777777">
      <w:pPr>
        <w:pStyle w:val="Level3Number"/>
        <w:widowControl w:val="0"/>
        <w:numPr>
          <w:ilvl w:val="2"/>
          <w:numId w:val="18"/>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ensure that the Services shall conform with all descriptions and specifications set out in the </w:t>
      </w:r>
      <w:proofErr w:type="gramStart"/>
      <w:r w:rsidRPr="00EF566C">
        <w:rPr>
          <w:rFonts w:eastAsia="Arial" w:asciiTheme="majorHAnsi" w:hAnsiTheme="majorHAnsi" w:cstheme="majorHAnsi"/>
          <w:sz w:val="24"/>
          <w:szCs w:val="24"/>
        </w:rPr>
        <w:t>Specification;</w:t>
      </w:r>
      <w:proofErr w:type="gramEnd"/>
    </w:p>
    <w:p w:rsidRPr="00EF566C" w:rsidR="001C2D0C" w:rsidP="0F38337A" w:rsidRDefault="001C2D0C" w14:paraId="4B384ABC" w14:textId="77777777">
      <w:pPr>
        <w:pStyle w:val="Level3Number"/>
        <w:widowControl w:val="0"/>
        <w:numPr>
          <w:ilvl w:val="2"/>
          <w:numId w:val="18"/>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comply with all applicable laws; and</w:t>
      </w:r>
    </w:p>
    <w:p w:rsidRPr="00EF566C" w:rsidR="001C2D0C" w:rsidP="0F38337A" w:rsidRDefault="001C2D0C" w14:paraId="4997F792" w14:textId="77777777">
      <w:pPr>
        <w:pStyle w:val="Level3Number"/>
        <w:widowControl w:val="0"/>
        <w:numPr>
          <w:ilvl w:val="2"/>
          <w:numId w:val="18"/>
        </w:numPr>
        <w:tabs>
          <w:tab w:val="left" w:pos="851"/>
        </w:tabs>
        <w:spacing w:before="0" w:after="120" w:line="240" w:lineRule="atLeast"/>
        <w:jc w:val="both"/>
        <w:rPr>
          <w:rFonts w:eastAsia="Arial" w:asciiTheme="majorHAnsi" w:hAnsiTheme="majorHAnsi" w:cstheme="majorHAnsi"/>
          <w:sz w:val="24"/>
          <w:szCs w:val="24"/>
        </w:rPr>
      </w:pPr>
      <w:bookmarkStart w:name="_Ref360039773" w:id="10"/>
      <w:r w:rsidRPr="00EF566C">
        <w:rPr>
          <w:rFonts w:eastAsia="Arial" w:asciiTheme="majorHAnsi" w:hAnsiTheme="majorHAnsi" w:cstheme="majorHAnsi"/>
          <w:sz w:val="24"/>
          <w:szCs w:val="24"/>
        </w:rPr>
        <w:lastRenderedPageBreak/>
        <w:t>provide all equipment, tools and vehicles and other items as are required to provide the Services.</w:t>
      </w:r>
      <w:bookmarkEnd w:id="10"/>
    </w:p>
    <w:p w:rsidRPr="00EF566C" w:rsidR="001C2D0C" w:rsidP="0F38337A" w:rsidRDefault="001C2D0C" w14:paraId="66017DBE" w14:textId="73D61B7D">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by written notice to the Supplier at any time request a variation to the scope of the Services.  </w:t>
      </w:r>
      <w:proofErr w:type="gramStart"/>
      <w:r w:rsidRPr="00EF566C">
        <w:rPr>
          <w:rFonts w:eastAsia="Arial" w:asciiTheme="majorHAnsi" w:hAnsiTheme="majorHAnsi" w:cstheme="majorHAnsi"/>
          <w:b w:val="0"/>
          <w:sz w:val="24"/>
          <w:szCs w:val="24"/>
        </w:rPr>
        <w:t>In the event that</w:t>
      </w:r>
      <w:proofErr w:type="gramEnd"/>
      <w:r w:rsidRPr="00EF566C">
        <w:rPr>
          <w:rFonts w:eastAsia="Arial" w:asciiTheme="majorHAnsi" w:hAnsiTheme="majorHAnsi" w:cstheme="majorHAnsi"/>
          <w:b w:val="0"/>
          <w:sz w:val="24"/>
          <w:szCs w:val="24"/>
        </w:rPr>
        <w:t xml:space="preserve"> the Supplier agrees to any variation to the scope of the Services, the Charges shall be subject to fair and reasonable adjustment to be agreed in writing between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and the Supplier.  </w:t>
      </w:r>
    </w:p>
    <w:p w:rsidRPr="00EF566C" w:rsidR="00011107" w:rsidP="0F38337A" w:rsidRDefault="00011107" w14:paraId="056163A1" w14:textId="77777777">
      <w:pPr>
        <w:pStyle w:val="BodyText2"/>
        <w:rPr>
          <w:rFonts w:eastAsia="Arial" w:asciiTheme="majorHAnsi" w:hAnsiTheme="majorHAnsi" w:cstheme="majorHAnsi"/>
          <w:lang w:eastAsia="en-GB"/>
        </w:rPr>
      </w:pPr>
    </w:p>
    <w:p w:rsidRPr="00EF566C" w:rsidR="001C2D0C" w:rsidP="0F38337A" w:rsidRDefault="001C2D0C" w14:paraId="6241DCD4" w14:textId="77777777">
      <w:pPr>
        <w:pStyle w:val="Level1Heading"/>
        <w:numPr>
          <w:ilvl w:val="0"/>
          <w:numId w:val="18"/>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Term</w:t>
      </w:r>
    </w:p>
    <w:p w:rsidRPr="00EF566C" w:rsidR="001C2D0C" w:rsidP="0F38337A" w:rsidRDefault="001C2D0C" w14:paraId="13C1A60E" w14:textId="77777777">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The Agreement shall take effect on the date specified in Award Letter and shall expire on the Expiry Date, unless it is otherwise extended in accordance with clause </w:t>
      </w:r>
      <w:r w:rsidRPr="00EF566C">
        <w:rPr>
          <w:rFonts w:asciiTheme="majorHAnsi" w:hAnsiTheme="majorHAnsi" w:cstheme="majorHAnsi"/>
          <w:sz w:val="24"/>
          <w:szCs w:val="24"/>
        </w:rPr>
        <w:fldChar w:fldCharType="begin"/>
      </w:r>
      <w:r w:rsidRPr="00EF566C">
        <w:rPr>
          <w:rFonts w:asciiTheme="majorHAnsi" w:hAnsiTheme="majorHAnsi" w:cstheme="majorHAnsi"/>
          <w:b w:val="0"/>
          <w:sz w:val="24"/>
          <w:szCs w:val="24"/>
        </w:rPr>
        <w:instrText xml:space="preserve"> REF _Ref359607345 \r \h </w:instrText>
      </w:r>
      <w:r w:rsidRPr="00EF566C">
        <w:rPr>
          <w:rFonts w:asciiTheme="majorHAnsi" w:hAnsiTheme="majorHAnsi" w:cstheme="majorHAnsi"/>
          <w:sz w:val="24"/>
          <w:szCs w:val="24"/>
        </w:rPr>
        <w:instrText xml:space="preserve">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b w:val="0"/>
          <w:sz w:val="24"/>
          <w:szCs w:val="24"/>
        </w:rPr>
        <w:t>4.2</w:t>
      </w:r>
      <w:r w:rsidRPr="00EF566C">
        <w:rPr>
          <w:rFonts w:asciiTheme="majorHAnsi" w:hAnsiTheme="majorHAnsi" w:cstheme="majorHAnsi"/>
          <w:sz w:val="24"/>
          <w:szCs w:val="24"/>
        </w:rPr>
        <w:fldChar w:fldCharType="end"/>
      </w:r>
      <w:r w:rsidRPr="00EF566C">
        <w:rPr>
          <w:rFonts w:eastAsia="Arial" w:asciiTheme="majorHAnsi" w:hAnsiTheme="majorHAnsi" w:cstheme="majorHAnsi"/>
          <w:b w:val="0"/>
          <w:sz w:val="24"/>
          <w:szCs w:val="24"/>
        </w:rPr>
        <w:t xml:space="preserve"> or terminated in accordance with the terms and conditions of the Agreement.  </w:t>
      </w:r>
    </w:p>
    <w:p w:rsidRPr="00EF566C" w:rsidR="001C2D0C" w:rsidP="0F38337A" w:rsidRDefault="001C2D0C" w14:paraId="070C364A" w14:textId="540D4B13">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bookmarkStart w:name="_Ref266710570" w:id="11"/>
      <w:bookmarkStart w:name="_Ref359607345" w:id="12"/>
      <w:r w:rsidRPr="00EF566C">
        <w:rPr>
          <w:rFonts w:eastAsia="Arial" w:asciiTheme="majorHAnsi" w:hAnsiTheme="majorHAnsi" w:cstheme="majorHAnsi"/>
          <w:b w:val="0"/>
          <w:sz w:val="24"/>
          <w:szCs w:val="24"/>
        </w:rPr>
        <w:t xml:space="preserve">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w:t>
      </w:r>
      <w:r w:rsidRPr="00EF566C" w:rsidR="004D5035">
        <w:rPr>
          <w:rFonts w:eastAsia="Arial" w:asciiTheme="majorHAnsi" w:hAnsiTheme="majorHAnsi" w:cstheme="majorHAnsi"/>
          <w:b w:val="0"/>
          <w:sz w:val="24"/>
          <w:szCs w:val="24"/>
        </w:rPr>
        <w:t xml:space="preserve">exercise an option to </w:t>
      </w:r>
      <w:r w:rsidRPr="00EF566C">
        <w:rPr>
          <w:rFonts w:eastAsia="Arial" w:asciiTheme="majorHAnsi" w:hAnsiTheme="majorHAnsi" w:cstheme="majorHAnsi"/>
          <w:b w:val="0"/>
          <w:sz w:val="24"/>
          <w:szCs w:val="24"/>
        </w:rPr>
        <w:t xml:space="preserve">extend the Agreement for a period </w:t>
      </w:r>
      <w:proofErr w:type="gramStart"/>
      <w:r w:rsidRPr="00EF566C">
        <w:rPr>
          <w:rFonts w:eastAsia="Arial" w:asciiTheme="majorHAnsi" w:hAnsiTheme="majorHAnsi" w:cstheme="majorHAnsi"/>
          <w:b w:val="0"/>
          <w:sz w:val="24"/>
          <w:szCs w:val="24"/>
        </w:rPr>
        <w:t xml:space="preserve">of </w:t>
      </w:r>
      <w:r w:rsidRPr="00EF566C" w:rsidR="008E34B0">
        <w:rPr>
          <w:rFonts w:eastAsia="Arial" w:asciiTheme="majorHAnsi" w:hAnsiTheme="majorHAnsi" w:cstheme="majorHAnsi"/>
          <w:b w:val="0"/>
          <w:sz w:val="24"/>
          <w:szCs w:val="24"/>
        </w:rPr>
        <w:t xml:space="preserve"> 2</w:t>
      </w:r>
      <w:proofErr w:type="gramEnd"/>
      <w:r w:rsidRPr="00EF566C" w:rsidR="008E34B0">
        <w:rPr>
          <w:rFonts w:eastAsia="Arial" w:asciiTheme="majorHAnsi" w:hAnsiTheme="majorHAnsi" w:cstheme="majorHAnsi"/>
          <w:b w:val="0"/>
          <w:sz w:val="24"/>
          <w:szCs w:val="24"/>
        </w:rPr>
        <w:t xml:space="preserve"> years</w:t>
      </w:r>
      <w:r w:rsidRPr="00EF566C" w:rsidR="004D5035">
        <w:rPr>
          <w:rFonts w:eastAsia="Arial" w:asciiTheme="majorHAnsi" w:hAnsiTheme="majorHAnsi" w:cstheme="majorHAnsi"/>
          <w:b w:val="0"/>
          <w:sz w:val="24"/>
          <w:szCs w:val="24"/>
        </w:rPr>
        <w:t>,</w:t>
      </w:r>
      <w:r w:rsidRPr="00EF566C" w:rsidR="008E34B0">
        <w:rPr>
          <w:rFonts w:eastAsia="Arial" w:asciiTheme="majorHAnsi" w:hAnsiTheme="majorHAnsi" w:cstheme="majorHAnsi"/>
          <w:b w:val="0"/>
          <w:sz w:val="24"/>
          <w:szCs w:val="24"/>
        </w:rPr>
        <w:t xml:space="preserve"> subject to </w:t>
      </w:r>
      <w:r w:rsidRPr="00EF566C" w:rsidR="004D5035">
        <w:rPr>
          <w:rFonts w:eastAsia="Arial" w:asciiTheme="majorHAnsi" w:hAnsiTheme="majorHAnsi" w:cstheme="majorHAnsi"/>
          <w:b w:val="0"/>
          <w:sz w:val="24"/>
          <w:szCs w:val="24"/>
        </w:rPr>
        <w:t xml:space="preserve">the </w:t>
      </w:r>
      <w:r w:rsidRPr="00EF566C" w:rsidR="008E34B0">
        <w:rPr>
          <w:rFonts w:eastAsia="Arial" w:asciiTheme="majorHAnsi" w:hAnsiTheme="majorHAnsi" w:cstheme="majorHAnsi"/>
          <w:b w:val="0"/>
          <w:sz w:val="24"/>
          <w:szCs w:val="24"/>
        </w:rPr>
        <w:t xml:space="preserve">mutual agreement </w:t>
      </w:r>
      <w:r w:rsidRPr="00EF566C" w:rsidR="004D5035">
        <w:rPr>
          <w:rFonts w:eastAsia="Arial" w:asciiTheme="majorHAnsi" w:hAnsiTheme="majorHAnsi" w:cstheme="majorHAnsi"/>
          <w:b w:val="0"/>
          <w:sz w:val="24"/>
          <w:szCs w:val="24"/>
        </w:rPr>
        <w:t>of the parties,</w:t>
      </w:r>
      <w:r w:rsidRPr="00EF566C" w:rsidR="008E34B0">
        <w:rPr>
          <w:rFonts w:eastAsia="Arial" w:asciiTheme="majorHAnsi" w:hAnsiTheme="majorHAnsi" w:cstheme="majorHAnsi"/>
          <w:b w:val="0"/>
          <w:sz w:val="24"/>
          <w:szCs w:val="24"/>
        </w:rPr>
        <w:t xml:space="preserve"> </w:t>
      </w:r>
      <w:r w:rsidRPr="00EF566C">
        <w:rPr>
          <w:rFonts w:eastAsia="Arial" w:asciiTheme="majorHAnsi" w:hAnsiTheme="majorHAnsi" w:cstheme="majorHAnsi"/>
          <w:b w:val="0"/>
          <w:sz w:val="24"/>
          <w:szCs w:val="24"/>
        </w:rPr>
        <w:t>by giving not less than 10 Working Days’ notice in writing to the Supplier prior to the Expiry Date.  The terms and conditions of the Agreement shall apply throughout any such exten</w:t>
      </w:r>
      <w:bookmarkEnd w:id="11"/>
      <w:r w:rsidRPr="00EF566C">
        <w:rPr>
          <w:rFonts w:eastAsia="Arial" w:asciiTheme="majorHAnsi" w:hAnsiTheme="majorHAnsi" w:cstheme="majorHAnsi"/>
          <w:b w:val="0"/>
          <w:sz w:val="24"/>
          <w:szCs w:val="24"/>
        </w:rPr>
        <w:t>ded period.</w:t>
      </w:r>
      <w:bookmarkEnd w:id="12"/>
      <w:r w:rsidRPr="00EF566C">
        <w:rPr>
          <w:rFonts w:eastAsia="Arial" w:asciiTheme="majorHAnsi" w:hAnsiTheme="majorHAnsi" w:cstheme="majorHAnsi"/>
          <w:b w:val="0"/>
          <w:sz w:val="24"/>
          <w:szCs w:val="24"/>
        </w:rPr>
        <w:t xml:space="preserve"> </w:t>
      </w:r>
    </w:p>
    <w:p w:rsidRPr="00EF566C" w:rsidR="001C2D0C" w:rsidP="0F38337A" w:rsidRDefault="001C2D0C" w14:paraId="7A8B6821" w14:textId="77777777">
      <w:pPr>
        <w:pStyle w:val="Level1Heading"/>
        <w:numPr>
          <w:ilvl w:val="0"/>
          <w:numId w:val="18"/>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Charges, Payment and Recovery of Sums Due</w:t>
      </w:r>
    </w:p>
    <w:p w:rsidRPr="00EF566C" w:rsidR="001C2D0C" w:rsidP="0F38337A" w:rsidRDefault="001C2D0C" w14:paraId="5126C37B" w14:textId="0C2868E2">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the Charges shall include every cost and expense of the Supplier directly or indirectly incurred in connection with the performance of the Services. </w:t>
      </w:r>
    </w:p>
    <w:p w:rsidRPr="00EF566C" w:rsidR="001C2D0C" w:rsidP="0F38337A" w:rsidRDefault="001C2D0C" w14:paraId="57262B83" w14:textId="5DAACDB6">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All amounts stated are exclusive of VAT which shall be charged at the prevailing rate.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following the receipt of a valid VAT invoice, pay to the Supplier a sum equal to the VAT chargeable in respect of the Services. </w:t>
      </w:r>
    </w:p>
    <w:p w:rsidRPr="00EF566C" w:rsidR="001C2D0C" w:rsidP="0F38337A" w:rsidRDefault="001C2D0C" w14:paraId="6E6014A8" w14:textId="02312A29">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Supplier shall invoice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 specified in the Agreement.  Each invoice shall include such supporting information required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to verify the accuracy of the invoice, including the relevant Purchase Order Number and a breakdown of the Services supplied in the invoice period.  </w:t>
      </w:r>
    </w:p>
    <w:p w:rsidRPr="00EF566C" w:rsidR="001C2D0C" w:rsidP="0F38337A" w:rsidRDefault="001C2D0C" w14:paraId="77056996" w14:textId="6209F2F5">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In consideration of the supply of the Services by the Supplier,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pay the Supplier the invoiced amounts no later than 30 days after verifying that the invoice is valid </w:t>
      </w:r>
      <w:proofErr w:type="gramStart"/>
      <w:r w:rsidRPr="00EF566C">
        <w:rPr>
          <w:rFonts w:eastAsia="Arial" w:asciiTheme="majorHAnsi" w:hAnsiTheme="majorHAnsi" w:cstheme="majorHAnsi"/>
          <w:b w:val="0"/>
          <w:sz w:val="24"/>
          <w:szCs w:val="24"/>
        </w:rPr>
        <w:t>and  undisputed</w:t>
      </w:r>
      <w:proofErr w:type="gramEnd"/>
      <w:r w:rsidRPr="00EF566C">
        <w:rPr>
          <w:rFonts w:eastAsia="Arial" w:asciiTheme="majorHAnsi" w:hAnsiTheme="majorHAnsi" w:cstheme="majorHAnsi"/>
          <w:b w:val="0"/>
          <w:sz w:val="24"/>
          <w:szCs w:val="24"/>
        </w:rPr>
        <w:t xml:space="preserve"> and includes a valid Purchase Order Number.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without prejudice to any other rights and remedies under the Agreement, withhold or reduce payments in the event of unsatisfactory performance.</w:t>
      </w:r>
    </w:p>
    <w:p w:rsidRPr="00EF566C" w:rsidR="001C2D0C" w:rsidP="0F38337A" w:rsidRDefault="001C2D0C" w14:paraId="25B0A9BD" w14:textId="3AFE347D">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fails to consider and verify an invoice in a timely fashion the invoice shall be regarded as valid and undisputed for the purpose of paragraph 5.4 after a reasonable time has passed.</w:t>
      </w:r>
    </w:p>
    <w:p w:rsidRPr="00EF566C" w:rsidR="001C2D0C" w:rsidP="0F38337A" w:rsidRDefault="001C2D0C" w14:paraId="056C7016" w14:textId="7046D834">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If there is a dispute between the Parties as to the amount invoiced,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pay the undisputed amount. The Supplier shall not suspend the supply of the Services unless the Supplier is entitled to terminate the Agreement for </w:t>
      </w:r>
      <w:r w:rsidRPr="00EF566C" w:rsidR="00F249A8">
        <w:rPr>
          <w:rFonts w:eastAsia="Arial" w:asciiTheme="majorHAnsi" w:hAnsiTheme="majorHAnsi" w:cstheme="majorHAnsi"/>
          <w:b w:val="0"/>
          <w:sz w:val="24"/>
          <w:szCs w:val="24"/>
        </w:rPr>
        <w:t xml:space="preserve">the </w:t>
      </w:r>
      <w:r w:rsidRPr="00EF566C" w:rsidR="00703654">
        <w:rPr>
          <w:rFonts w:eastAsia="Arial" w:asciiTheme="majorHAnsi" w:hAnsiTheme="majorHAnsi" w:cstheme="majorHAnsi"/>
          <w:b w:val="0"/>
          <w:sz w:val="24"/>
          <w:szCs w:val="24"/>
        </w:rPr>
        <w:lastRenderedPageBreak/>
        <w:t>Council’s failure</w:t>
      </w:r>
      <w:r w:rsidRPr="00EF566C">
        <w:rPr>
          <w:rFonts w:eastAsia="Arial" w:asciiTheme="majorHAnsi" w:hAnsiTheme="majorHAnsi" w:cstheme="majorHAnsi"/>
          <w:b w:val="0"/>
          <w:sz w:val="24"/>
          <w:szCs w:val="24"/>
        </w:rPr>
        <w:t xml:space="preserve"> to pay undisputed sums in accordance with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_Ref377110965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17.4</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Any disputed amounts shall be resolved through the dispute resolution procedure detailed in clause </w:t>
      </w:r>
      <w:r w:rsidRPr="00EF566C" w:rsidR="001F7584">
        <w:rPr>
          <w:rFonts w:eastAsia="Arial" w:asciiTheme="majorHAnsi" w:hAnsiTheme="majorHAnsi" w:cstheme="majorHAnsi"/>
          <w:b w:val="0"/>
          <w:sz w:val="24"/>
          <w:szCs w:val="24"/>
        </w:rPr>
        <w:t>20</w:t>
      </w:r>
      <w:r w:rsidRPr="00EF566C">
        <w:rPr>
          <w:rFonts w:eastAsia="Arial" w:asciiTheme="majorHAnsi" w:hAnsiTheme="majorHAnsi" w:cstheme="majorHAnsi"/>
          <w:b w:val="0"/>
          <w:sz w:val="24"/>
          <w:szCs w:val="24"/>
        </w:rPr>
        <w:t xml:space="preserve">. </w:t>
      </w:r>
    </w:p>
    <w:p w:rsidRPr="00EF566C" w:rsidR="001C2D0C" w:rsidP="0F38337A" w:rsidRDefault="001C2D0C" w14:paraId="2C14A6DA" w14:textId="7C0657BE">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If a payment of an undisputed amount is not made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by the due date, then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pay the Supplier interest at the interest rate specified in the Late Payment of Commercial Debts (Interest) Act 1998.  </w:t>
      </w:r>
    </w:p>
    <w:p w:rsidRPr="00EF566C" w:rsidR="001C2D0C" w:rsidP="0F38337A" w:rsidRDefault="001C2D0C" w14:paraId="2F51CF24" w14:textId="77777777">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Where the Supplier </w:t>
      </w:r>
      <w:proofErr w:type="gramStart"/>
      <w:r w:rsidRPr="00EF566C">
        <w:rPr>
          <w:rFonts w:eastAsia="Arial" w:asciiTheme="majorHAnsi" w:hAnsiTheme="majorHAnsi" w:cstheme="majorHAnsi"/>
          <w:b w:val="0"/>
          <w:sz w:val="24"/>
          <w:szCs w:val="24"/>
        </w:rPr>
        <w:t>enters into</w:t>
      </w:r>
      <w:proofErr w:type="gramEnd"/>
      <w:r w:rsidRPr="00EF566C">
        <w:rPr>
          <w:rFonts w:eastAsia="Arial" w:asciiTheme="majorHAnsi" w:hAnsiTheme="majorHAnsi" w:cstheme="majorHAnsi"/>
          <w:b w:val="0"/>
          <w:sz w:val="24"/>
          <w:szCs w:val="24"/>
        </w:rPr>
        <w:t xml:space="preserve"> a sub-contract, the Supplier shall include in that sub-contract:</w:t>
      </w:r>
    </w:p>
    <w:p w:rsidRPr="00EF566C" w:rsidR="001C2D0C" w:rsidP="0F38337A" w:rsidRDefault="001C2D0C" w14:paraId="708458AA" w14:textId="77777777">
      <w:pPr>
        <w:pStyle w:val="Level3Number"/>
        <w:numPr>
          <w:ilvl w:val="2"/>
          <w:numId w:val="18"/>
        </w:numPr>
        <w:spacing w:before="0"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provisions having the same effects as clauses 5.3 to 5.7 of this Agreement; and </w:t>
      </w:r>
    </w:p>
    <w:p w:rsidRPr="00EF566C" w:rsidR="001C2D0C" w:rsidP="0F38337A" w:rsidRDefault="001C2D0C" w14:paraId="204A61A1" w14:textId="77777777">
      <w:pPr>
        <w:pStyle w:val="Level3Number"/>
        <w:numPr>
          <w:ilvl w:val="2"/>
          <w:numId w:val="18"/>
        </w:numPr>
        <w:spacing w:before="0"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a provision requiring the counterparty to that sub-contract to include in any sub-contract which it awards provisions having the same effect as 5.3 to 5.8 of this Agreement.</w:t>
      </w:r>
    </w:p>
    <w:p w:rsidRPr="00EF566C" w:rsidR="001C2D0C" w:rsidP="0F38337A" w:rsidRDefault="001C2D0C" w14:paraId="6090184E" w14:textId="77777777">
      <w:pPr>
        <w:pStyle w:val="Level3Number"/>
        <w:numPr>
          <w:ilvl w:val="2"/>
          <w:numId w:val="18"/>
        </w:numPr>
        <w:spacing w:before="0"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Pr="00EF566C" w:rsidR="001C2D0C" w:rsidP="0F38337A" w:rsidRDefault="001C2D0C" w14:paraId="130158BB" w14:textId="47CF00AC">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If any sum of money is recoverable from or payable by the Supplier under the Agreement (including any sum which the Supplier is liable to pay 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in respect of any breach of the Agreement), that sum may be deducted unilaterally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from any sum then due, or which may come due, to the Supplier under the Agreement or under any other agreement or contract with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The Supplier shall not be entitled to assert any credit, set-off or counterclaim against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w:t>
      </w:r>
      <w:proofErr w:type="gramStart"/>
      <w:r w:rsidRPr="00EF566C">
        <w:rPr>
          <w:rFonts w:eastAsia="Arial" w:asciiTheme="majorHAnsi" w:hAnsiTheme="majorHAnsi" w:cstheme="majorHAnsi"/>
          <w:b w:val="0"/>
          <w:sz w:val="24"/>
          <w:szCs w:val="24"/>
        </w:rPr>
        <w:t>in order to</w:t>
      </w:r>
      <w:proofErr w:type="gramEnd"/>
      <w:r w:rsidRPr="00EF566C">
        <w:rPr>
          <w:rFonts w:eastAsia="Arial" w:asciiTheme="majorHAnsi" w:hAnsiTheme="majorHAnsi" w:cstheme="majorHAnsi"/>
          <w:b w:val="0"/>
          <w:sz w:val="24"/>
          <w:szCs w:val="24"/>
        </w:rPr>
        <w:t xml:space="preserve"> justify withholding payment of any such amount in whole or in part. </w:t>
      </w:r>
    </w:p>
    <w:p w:rsidRPr="00EF566C" w:rsidR="001C2D0C" w:rsidP="0F38337A" w:rsidRDefault="001C2D0C" w14:paraId="35B5C318" w14:textId="77777777">
      <w:pPr>
        <w:pStyle w:val="Level1Heading"/>
        <w:numPr>
          <w:ilvl w:val="0"/>
          <w:numId w:val="18"/>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Premises and equipment</w:t>
      </w:r>
    </w:p>
    <w:p w:rsidRPr="00EF566C" w:rsidR="001C2D0C" w:rsidP="0F38337A" w:rsidRDefault="001C2D0C" w14:paraId="190A3C4C" w14:textId="50EBB203">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bookmarkStart w:name="_Ref377050453" w:id="13"/>
      <w:r w:rsidRPr="00EF566C">
        <w:rPr>
          <w:rFonts w:eastAsia="Arial" w:asciiTheme="majorHAnsi" w:hAnsiTheme="majorHAnsi" w:cstheme="majorHAnsi"/>
          <w:b w:val="0"/>
          <w:sz w:val="24"/>
          <w:szCs w:val="24"/>
        </w:rPr>
        <w:t xml:space="preserve">If necessary,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provide the Supplier with reasonable access at reasonable times to its premises for the purpose of supplying the Services.  All equipment, tools and vehicles brought onto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premises by the </w:t>
      </w:r>
      <w:proofErr w:type="gramStart"/>
      <w:r w:rsidRPr="00EF566C">
        <w:rPr>
          <w:rFonts w:eastAsia="Arial" w:asciiTheme="majorHAnsi" w:hAnsiTheme="majorHAnsi" w:cstheme="majorHAnsi"/>
          <w:b w:val="0"/>
          <w:sz w:val="24"/>
          <w:szCs w:val="24"/>
        </w:rPr>
        <w:t>Supplier</w:t>
      </w:r>
      <w:proofErr w:type="gramEnd"/>
      <w:r w:rsidRPr="00EF566C">
        <w:rPr>
          <w:rFonts w:eastAsia="Arial" w:asciiTheme="majorHAnsi" w:hAnsiTheme="majorHAnsi" w:cstheme="majorHAnsi"/>
          <w:b w:val="0"/>
          <w:sz w:val="24"/>
          <w:szCs w:val="24"/>
        </w:rPr>
        <w:t xml:space="preserve"> or the Staff shall be at the Supplier’s risk.</w:t>
      </w:r>
      <w:bookmarkEnd w:id="13"/>
      <w:r w:rsidRPr="00EF566C">
        <w:rPr>
          <w:rFonts w:eastAsia="Arial" w:asciiTheme="majorHAnsi" w:hAnsiTheme="majorHAnsi" w:cstheme="majorHAnsi"/>
          <w:b w:val="0"/>
          <w:sz w:val="24"/>
          <w:szCs w:val="24"/>
        </w:rPr>
        <w:t xml:space="preserve">  </w:t>
      </w:r>
    </w:p>
    <w:p w:rsidRPr="00EF566C" w:rsidR="001C2D0C" w:rsidP="0F38337A" w:rsidRDefault="001C2D0C" w14:paraId="38B7FB83" w14:textId="3F60A05D">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bookmarkStart w:name="_Ref377050463" w:id="14"/>
      <w:r w:rsidRPr="00EF566C">
        <w:rPr>
          <w:rFonts w:eastAsia="Arial" w:asciiTheme="majorHAnsi" w:hAnsiTheme="majorHAnsi" w:cstheme="majorHAnsi"/>
          <w:b w:val="0"/>
          <w:sz w:val="24"/>
          <w:szCs w:val="24"/>
        </w:rPr>
        <w:t xml:space="preserve">If the Supplier supplies all or any of the Services at or from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premises, on completion of the Services or termination or expiry of the Agreement (whichever is the earlier) the Supplier shall vacate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premises, remove the Supplier’s plant, equipment and unused materials and all rubbish arising out of the provision of the Services and leave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premises in a clean, safe and tidy condition.  The Supplier shall be solely responsible for making good any damage 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premises or any objects contained on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’s premises which is caused by the Supplier or any Staff, other than fair wear and tear.</w:t>
      </w:r>
      <w:bookmarkEnd w:id="14"/>
      <w:r w:rsidRPr="00EF566C">
        <w:rPr>
          <w:rFonts w:eastAsia="Arial" w:asciiTheme="majorHAnsi" w:hAnsiTheme="majorHAnsi" w:cstheme="majorHAnsi"/>
          <w:b w:val="0"/>
          <w:sz w:val="24"/>
          <w:szCs w:val="24"/>
        </w:rPr>
        <w:t xml:space="preserve">   </w:t>
      </w:r>
    </w:p>
    <w:p w:rsidRPr="00EF566C" w:rsidR="001C2D0C" w:rsidP="0F38337A" w:rsidRDefault="001C2D0C" w14:paraId="0538AA82" w14:textId="654F00D5">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If the Supplier supplies all or any of the Services at or from its premises or the premises of a third party,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during normal business hours and on reasonable notice, inspect and examine the </w:t>
      </w:r>
      <w:proofErr w:type="gramStart"/>
      <w:r w:rsidRPr="00EF566C">
        <w:rPr>
          <w:rFonts w:eastAsia="Arial" w:asciiTheme="majorHAnsi" w:hAnsiTheme="majorHAnsi" w:cstheme="majorHAnsi"/>
          <w:b w:val="0"/>
          <w:sz w:val="24"/>
          <w:szCs w:val="24"/>
        </w:rPr>
        <w:t>manner in which</w:t>
      </w:r>
      <w:proofErr w:type="gramEnd"/>
      <w:r w:rsidRPr="00EF566C">
        <w:rPr>
          <w:rFonts w:eastAsia="Arial" w:asciiTheme="majorHAnsi" w:hAnsiTheme="majorHAnsi" w:cstheme="majorHAnsi"/>
          <w:b w:val="0"/>
          <w:sz w:val="24"/>
          <w:szCs w:val="24"/>
        </w:rPr>
        <w:t xml:space="preserve"> the relevant Services are supplied at or from the relevant premises. </w:t>
      </w:r>
    </w:p>
    <w:p w:rsidRPr="00EF566C" w:rsidR="001C2D0C" w:rsidP="0F38337A" w:rsidRDefault="001C2D0C" w14:paraId="69F1EF80" w14:textId="6D9AE4C4">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be responsible for maintaining the security of its premises in </w:t>
      </w:r>
      <w:r w:rsidRPr="00EF566C">
        <w:rPr>
          <w:rFonts w:eastAsia="Arial" w:asciiTheme="majorHAnsi" w:hAnsiTheme="majorHAnsi" w:cstheme="majorHAnsi"/>
          <w:b w:val="0"/>
          <w:sz w:val="24"/>
          <w:szCs w:val="24"/>
        </w:rPr>
        <w:lastRenderedPageBreak/>
        <w:t xml:space="preserve">accordance with its standard security requirements.  While on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premises the Supplier shall, and shall procure that all Staff shall, comply with all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’s security requirements.</w:t>
      </w:r>
    </w:p>
    <w:p w:rsidRPr="00EF566C" w:rsidR="001C2D0C" w:rsidP="0F38337A" w:rsidRDefault="001C2D0C" w14:paraId="017DFD23" w14:textId="48948E37">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Where all or any of the Services are supplied from the Supplier’s premises, the Supplier shall, at its own cost, comply with all security requirements specified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in writing.</w:t>
      </w:r>
    </w:p>
    <w:p w:rsidRPr="00EF566C" w:rsidR="001C2D0C" w:rsidP="0F38337A" w:rsidRDefault="001C2D0C" w14:paraId="5964CFF3" w14:textId="3DFD0404">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bookmarkStart w:name="_Ref377050472" w:id="15"/>
      <w:r w:rsidRPr="00EF566C">
        <w:rPr>
          <w:rFonts w:eastAsia="Arial" w:asciiTheme="majorHAnsi" w:hAnsiTheme="majorHAnsi" w:cstheme="majorHAnsi"/>
          <w:b w:val="0"/>
          <w:sz w:val="24"/>
          <w:szCs w:val="24"/>
        </w:rPr>
        <w:t>Without prejudice to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_Ref360039773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3.2.6</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any equipment provided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for the purposes of the Agreement shall remain the property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and shall be used by the Supplier and the Staff only for the purpose of carrying out the Agreement.  Such equipment shall be returned promptly 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on expiry or termination of the Agreement.</w:t>
      </w:r>
      <w:bookmarkEnd w:id="15"/>
      <w:r w:rsidRPr="00EF566C">
        <w:rPr>
          <w:rFonts w:eastAsia="Arial" w:asciiTheme="majorHAnsi" w:hAnsiTheme="majorHAnsi" w:cstheme="majorHAnsi"/>
          <w:b w:val="0"/>
          <w:sz w:val="24"/>
          <w:szCs w:val="24"/>
        </w:rPr>
        <w:t xml:space="preserve">  </w:t>
      </w:r>
    </w:p>
    <w:p w:rsidRPr="00EF566C" w:rsidR="001C2D0C" w:rsidP="0F38337A" w:rsidRDefault="001C2D0C" w14:paraId="0B8A8BE0" w14:textId="05A32F5F">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bookmarkStart w:name="_Ref377050478" w:id="16"/>
      <w:r w:rsidRPr="00EF566C">
        <w:rPr>
          <w:rFonts w:eastAsia="Arial" w:asciiTheme="majorHAnsi" w:hAnsiTheme="majorHAnsi" w:cstheme="majorHAnsi"/>
          <w:b w:val="0"/>
          <w:sz w:val="24"/>
          <w:szCs w:val="24"/>
        </w:rPr>
        <w:t xml:space="preserve">The Supplier shall reimburse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for any loss or damage to the equipment (other than deterioration resulting from normal and proper use) caused by the Supplier or any Staff.  Equipment supplied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be deemed to be in a good condition when received by the Supplier or relevant Staff unless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is notified otherwise in writing within 5 Working Days.</w:t>
      </w:r>
      <w:bookmarkEnd w:id="16"/>
      <w:r w:rsidRPr="00EF566C">
        <w:rPr>
          <w:rFonts w:eastAsia="Arial" w:asciiTheme="majorHAnsi" w:hAnsiTheme="majorHAnsi" w:cstheme="majorHAnsi"/>
          <w:b w:val="0"/>
          <w:sz w:val="24"/>
          <w:szCs w:val="24"/>
        </w:rPr>
        <w:t xml:space="preserve">  </w:t>
      </w:r>
    </w:p>
    <w:p w:rsidRPr="00EF566C" w:rsidR="001C2D0C" w:rsidP="0F38337A" w:rsidRDefault="001C2D0C" w14:paraId="5D24D336" w14:textId="77777777">
      <w:pPr>
        <w:pStyle w:val="Level1Heading"/>
        <w:keepNext w:val="0"/>
        <w:widowControl w:val="0"/>
        <w:numPr>
          <w:ilvl w:val="0"/>
          <w:numId w:val="18"/>
        </w:numPr>
        <w:spacing w:before="0" w:after="120" w:line="240" w:lineRule="atLeast"/>
        <w:jc w:val="both"/>
        <w:rPr>
          <w:rFonts w:eastAsia="Arial" w:asciiTheme="majorHAnsi" w:hAnsiTheme="majorHAnsi" w:cstheme="majorHAnsi"/>
          <w:sz w:val="24"/>
          <w:szCs w:val="24"/>
        </w:rPr>
      </w:pPr>
      <w:bookmarkStart w:name="_Ref377050486" w:id="17"/>
      <w:r w:rsidRPr="00EF566C">
        <w:rPr>
          <w:rFonts w:eastAsia="Arial" w:asciiTheme="majorHAnsi" w:hAnsiTheme="majorHAnsi" w:cstheme="majorHAnsi"/>
          <w:sz w:val="24"/>
          <w:szCs w:val="24"/>
        </w:rPr>
        <w:t>Staff and Key Personnel</w:t>
      </w:r>
      <w:bookmarkEnd w:id="17"/>
    </w:p>
    <w:p w:rsidRPr="00EF566C" w:rsidR="001C2D0C" w:rsidP="0F38337A" w:rsidRDefault="001C2D0C" w14:paraId="68C7995A" w14:textId="6C0BECC9">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lang w:eastAsia="en-US"/>
        </w:rPr>
        <w:t xml:space="preserve">If the </w:t>
      </w:r>
      <w:r w:rsidRPr="00EF566C" w:rsidR="00D23F8F">
        <w:rPr>
          <w:rFonts w:eastAsia="Arial" w:asciiTheme="majorHAnsi" w:hAnsiTheme="majorHAnsi" w:cstheme="majorHAnsi"/>
          <w:b w:val="0"/>
          <w:sz w:val="24"/>
          <w:szCs w:val="24"/>
          <w:lang w:eastAsia="en-US"/>
        </w:rPr>
        <w:t>Council</w:t>
      </w:r>
      <w:r w:rsidRPr="00EF566C">
        <w:rPr>
          <w:rFonts w:eastAsia="Arial" w:asciiTheme="majorHAnsi" w:hAnsiTheme="majorHAnsi" w:cstheme="majorHAnsi"/>
          <w:b w:val="0"/>
          <w:sz w:val="24"/>
          <w:szCs w:val="24"/>
          <w:lang w:eastAsia="en-US"/>
        </w:rPr>
        <w:t xml:space="preserve"> reasonably believes that any of the Staff are unsuitable to undertake work in respect of the Agreement, it may</w:t>
      </w:r>
      <w:r w:rsidRPr="00EF566C">
        <w:rPr>
          <w:rFonts w:eastAsia="Arial" w:asciiTheme="majorHAnsi" w:hAnsiTheme="majorHAnsi" w:cstheme="majorHAnsi"/>
          <w:b w:val="0"/>
          <w:sz w:val="24"/>
          <w:szCs w:val="24"/>
        </w:rPr>
        <w:t>, by giving written notice to the Supplier:</w:t>
      </w:r>
    </w:p>
    <w:p w:rsidRPr="00EF566C" w:rsidR="001C2D0C" w:rsidP="0F38337A" w:rsidRDefault="001C2D0C" w14:paraId="4C5310A0" w14:textId="4C408144">
      <w:pPr>
        <w:pStyle w:val="Level3Number"/>
        <w:widowControl w:val="0"/>
        <w:numPr>
          <w:ilvl w:val="2"/>
          <w:numId w:val="18"/>
        </w:numPr>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refuse admission to the relevant person(s)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premises;</w:t>
      </w:r>
      <w:r w:rsidRPr="00EF566C">
        <w:rPr>
          <w:rFonts w:asciiTheme="majorHAnsi" w:hAnsiTheme="majorHAnsi" w:cstheme="majorHAnsi"/>
        </w:rPr>
        <w:tab/>
      </w:r>
      <w:r w:rsidRPr="00EF566C">
        <w:rPr>
          <w:rFonts w:eastAsia="Arial" w:asciiTheme="majorHAnsi" w:hAnsiTheme="majorHAnsi" w:cstheme="majorHAnsi"/>
          <w:sz w:val="24"/>
          <w:szCs w:val="24"/>
        </w:rPr>
        <w:t xml:space="preserve"> </w:t>
      </w:r>
      <w:r w:rsidRPr="00EF566C">
        <w:rPr>
          <w:rFonts w:asciiTheme="majorHAnsi" w:hAnsiTheme="majorHAnsi" w:cstheme="majorHAnsi"/>
        </w:rPr>
        <w:br/>
      </w:r>
    </w:p>
    <w:p w:rsidRPr="00EF566C" w:rsidR="001C2D0C" w:rsidP="0F38337A" w:rsidRDefault="001C2D0C" w14:paraId="29B1986D" w14:textId="4ED7EA33">
      <w:pPr>
        <w:pStyle w:val="Level3Number"/>
        <w:widowControl w:val="0"/>
        <w:numPr>
          <w:ilvl w:val="2"/>
          <w:numId w:val="18"/>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direct the Supplier to end the involvement in the provision of the Services of the relevant person(s); and/or</w:t>
      </w:r>
      <w:r w:rsidRPr="00EF566C">
        <w:rPr>
          <w:rFonts w:asciiTheme="majorHAnsi" w:hAnsiTheme="majorHAnsi" w:cstheme="majorHAnsi"/>
        </w:rPr>
        <w:tab/>
      </w:r>
      <w:r w:rsidRPr="00EF566C">
        <w:rPr>
          <w:rFonts w:asciiTheme="majorHAnsi" w:hAnsiTheme="majorHAnsi" w:cstheme="majorHAnsi"/>
        </w:rPr>
        <w:br/>
      </w:r>
    </w:p>
    <w:p w:rsidRPr="00EF566C" w:rsidR="001C2D0C" w:rsidP="0F38337A" w:rsidRDefault="001C2D0C" w14:paraId="1D316052" w14:textId="500FB4C1">
      <w:pPr>
        <w:pStyle w:val="Level3Number"/>
        <w:widowControl w:val="0"/>
        <w:numPr>
          <w:ilvl w:val="2"/>
          <w:numId w:val="18"/>
        </w:numPr>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require that the Supplier replace any person removed under this clause with another suitably qualified person and procure that any security pass issued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to the person removed is surrendered,</w:t>
      </w:r>
      <w:r w:rsidRPr="00EF566C" w:rsidR="00486245">
        <w:rPr>
          <w:rFonts w:eastAsia="Arial" w:asciiTheme="majorHAnsi" w:hAnsiTheme="majorHAnsi" w:cstheme="majorHAnsi"/>
          <w:sz w:val="24"/>
          <w:szCs w:val="24"/>
        </w:rPr>
        <w:t xml:space="preserve"> and the Supplier shall comply with any such notice. </w:t>
      </w:r>
    </w:p>
    <w:p w:rsidRPr="00EF566C" w:rsidR="001C2D0C" w:rsidP="0F38337A" w:rsidRDefault="001C2D0C" w14:paraId="2B6B2833" w14:textId="77777777">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bookmarkStart w:name="_Ref377050375" w:id="18"/>
      <w:r w:rsidRPr="00EF566C">
        <w:rPr>
          <w:rFonts w:eastAsia="Arial" w:asciiTheme="majorHAnsi" w:hAnsiTheme="majorHAnsi" w:cstheme="majorHAnsi"/>
          <w:b w:val="0"/>
          <w:sz w:val="24"/>
          <w:szCs w:val="24"/>
        </w:rPr>
        <w:t>The Supplier shall:</w:t>
      </w:r>
      <w:bookmarkEnd w:id="18"/>
      <w:r w:rsidRPr="00EF566C">
        <w:rPr>
          <w:rFonts w:eastAsia="Arial" w:asciiTheme="majorHAnsi" w:hAnsiTheme="majorHAnsi" w:cstheme="majorHAnsi"/>
          <w:b w:val="0"/>
          <w:sz w:val="24"/>
          <w:szCs w:val="24"/>
        </w:rPr>
        <w:t xml:space="preserve"> </w:t>
      </w:r>
    </w:p>
    <w:p w:rsidRPr="00EF566C" w:rsidR="001C2D0C" w:rsidP="0F38337A" w:rsidRDefault="001C2D0C" w14:paraId="48F1FD86" w14:textId="1AADB35E">
      <w:pPr>
        <w:pStyle w:val="Level3Number"/>
        <w:widowControl w:val="0"/>
        <w:numPr>
          <w:ilvl w:val="2"/>
          <w:numId w:val="18"/>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ensure that all Staff are vetted in accordance with the Staff Vetting Procedures;</w:t>
      </w:r>
      <w:r w:rsidRPr="00EF566C">
        <w:rPr>
          <w:rFonts w:asciiTheme="majorHAnsi" w:hAnsiTheme="majorHAnsi" w:cstheme="majorHAnsi"/>
        </w:rPr>
        <w:tab/>
      </w:r>
      <w:r w:rsidRPr="00EF566C">
        <w:rPr>
          <w:rFonts w:asciiTheme="majorHAnsi" w:hAnsiTheme="majorHAnsi" w:cstheme="majorHAnsi"/>
        </w:rPr>
        <w:br/>
      </w:r>
    </w:p>
    <w:p w:rsidRPr="00EF566C" w:rsidR="001C2D0C" w:rsidP="0F38337A" w:rsidRDefault="001C2D0C" w14:paraId="0697E516" w14:textId="2EED05DF">
      <w:pPr>
        <w:pStyle w:val="Level3Number"/>
        <w:widowControl w:val="0"/>
        <w:numPr>
          <w:ilvl w:val="2"/>
          <w:numId w:val="18"/>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if requested, provide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with a list of the names and addresses (and any other relevant information) of all persons who may require admission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premises in connection with the Agreement; and</w:t>
      </w:r>
      <w:r w:rsidRPr="00EF566C">
        <w:rPr>
          <w:rFonts w:asciiTheme="majorHAnsi" w:hAnsiTheme="majorHAnsi" w:cstheme="majorHAnsi"/>
        </w:rPr>
        <w:tab/>
      </w:r>
      <w:r w:rsidRPr="00EF566C">
        <w:rPr>
          <w:rFonts w:asciiTheme="majorHAnsi" w:hAnsiTheme="majorHAnsi" w:cstheme="majorHAnsi"/>
        </w:rPr>
        <w:br/>
      </w:r>
    </w:p>
    <w:p w:rsidRPr="00EF566C" w:rsidR="001C2D0C" w:rsidP="0F38337A" w:rsidRDefault="001C2D0C" w14:paraId="0C3C2395" w14:textId="29199829">
      <w:pPr>
        <w:pStyle w:val="Level3Number"/>
        <w:widowControl w:val="0"/>
        <w:numPr>
          <w:ilvl w:val="2"/>
          <w:numId w:val="18"/>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procure that all Staff comply with any rules, regulations and requirements reasonably specified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w:t>
      </w:r>
    </w:p>
    <w:p w:rsidRPr="00EF566C" w:rsidR="001C2D0C" w:rsidP="0F38337A" w:rsidRDefault="001C2D0C" w14:paraId="7A2DD382" w14:textId="549AF867">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Any Key Personnel shall not be released from supplying the Services without the agreement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except by reason of long-term sickness, maternity leave, paternity leave, termination of employment or other extenuating circumstances.  </w:t>
      </w:r>
    </w:p>
    <w:p w:rsidRPr="00EF566C" w:rsidR="001C2D0C" w:rsidP="0F38337A" w:rsidRDefault="001C2D0C" w14:paraId="4B180DE6" w14:textId="077C0131">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Any replacements to the Key Personnel shall be subject to the prior written agreement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(not to be unreasonably withheld).  Such </w:t>
      </w:r>
      <w:r w:rsidRPr="00EF566C">
        <w:rPr>
          <w:rFonts w:eastAsia="Arial" w:asciiTheme="majorHAnsi" w:hAnsiTheme="majorHAnsi" w:cstheme="majorHAnsi"/>
          <w:b w:val="0"/>
          <w:sz w:val="24"/>
          <w:szCs w:val="24"/>
        </w:rPr>
        <w:lastRenderedPageBreak/>
        <w:t xml:space="preserve">replacements shall be of at least equal status or of equivalent experience and skills to the Key Personnel being replaced and be suitable for the responsibilities of that person in relation to the Services. </w:t>
      </w:r>
    </w:p>
    <w:p w:rsidRPr="00EF566C" w:rsidR="001C2D0C" w:rsidP="0F38337A" w:rsidRDefault="001C2D0C" w14:paraId="74DA0B24" w14:textId="77777777">
      <w:pPr>
        <w:pStyle w:val="Level1Heading"/>
        <w:numPr>
          <w:ilvl w:val="0"/>
          <w:numId w:val="18"/>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Assignment and sub-contracting</w:t>
      </w:r>
    </w:p>
    <w:p w:rsidRPr="00EF566C" w:rsidR="001C2D0C" w:rsidP="0F38337A" w:rsidRDefault="001C2D0C" w14:paraId="6BEA5511" w14:textId="7BC3BF79">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Supplier shall not without the written consent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assign, sub-contract, novate or in any way dispose of the benefit and/ or the burden of the Agreement or any part of the Agreement.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Pr="00EF566C" w:rsidR="001C2D0C" w:rsidP="0F38337A" w:rsidRDefault="001C2D0C" w14:paraId="17CE6A16" w14:textId="4D8049B8">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Where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has consented to the placing of sub-contracts, the Supplier shall, at the request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send copies of each sub-contract, 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 soon as is reasonably practicable.  </w:t>
      </w:r>
    </w:p>
    <w:p w:rsidRPr="00EF566C" w:rsidR="001C2D0C" w:rsidP="0F38337A" w:rsidRDefault="001C2D0C" w14:paraId="64C879AC" w14:textId="02C1129E">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assign, novate, or otherwise dispose of its rights and obligations under the Agreement without the consent of the Supplier provided that such assignment, novation or disposal shall not increase the burden of the Supplier’s obligations under the Agreement. </w:t>
      </w:r>
    </w:p>
    <w:p w:rsidRPr="00EF566C" w:rsidR="00011107" w:rsidP="0F38337A" w:rsidRDefault="00011107" w14:paraId="5606F6E8" w14:textId="77777777">
      <w:pPr>
        <w:pStyle w:val="BodyText2"/>
        <w:rPr>
          <w:rFonts w:eastAsia="Arial" w:asciiTheme="majorHAnsi" w:hAnsiTheme="majorHAnsi" w:cstheme="majorHAnsi"/>
          <w:lang w:eastAsia="en-GB"/>
        </w:rPr>
      </w:pPr>
    </w:p>
    <w:p w:rsidRPr="00EF566C" w:rsidR="001C2D0C" w:rsidP="0F38337A" w:rsidRDefault="001C2D0C" w14:paraId="79F0B7B6" w14:textId="77777777">
      <w:pPr>
        <w:pStyle w:val="Level1Heading"/>
        <w:numPr>
          <w:ilvl w:val="0"/>
          <w:numId w:val="18"/>
        </w:numPr>
        <w:spacing w:before="0" w:after="120" w:line="240" w:lineRule="atLeast"/>
        <w:jc w:val="both"/>
        <w:rPr>
          <w:rFonts w:eastAsia="Arial" w:asciiTheme="majorHAnsi" w:hAnsiTheme="majorHAnsi" w:cstheme="majorHAnsi"/>
          <w:sz w:val="24"/>
          <w:szCs w:val="24"/>
        </w:rPr>
      </w:pPr>
      <w:bookmarkStart w:name="_Ref377050494" w:id="19"/>
      <w:r w:rsidRPr="00EF566C">
        <w:rPr>
          <w:rFonts w:eastAsia="Arial" w:asciiTheme="majorHAnsi" w:hAnsiTheme="majorHAnsi" w:cstheme="majorHAnsi"/>
          <w:sz w:val="24"/>
          <w:szCs w:val="24"/>
        </w:rPr>
        <w:t>Intellectual Property Rights</w:t>
      </w:r>
      <w:bookmarkEnd w:id="19"/>
      <w:r w:rsidRPr="00EF566C">
        <w:rPr>
          <w:rFonts w:eastAsia="Arial" w:asciiTheme="majorHAnsi" w:hAnsiTheme="majorHAnsi" w:cstheme="majorHAnsi"/>
          <w:sz w:val="24"/>
          <w:szCs w:val="24"/>
        </w:rPr>
        <w:t xml:space="preserve"> </w:t>
      </w:r>
    </w:p>
    <w:p w:rsidRPr="00EF566C" w:rsidR="001C2D0C" w:rsidP="0F38337A" w:rsidRDefault="001C2D0C" w14:paraId="22C4C777" w14:textId="7E2D3606">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All intellectual property rights in any materials provided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to the Supplier for the purposes of this Agreement shall remain the property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but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hereby grants the Supplier a royalty-free, non-exclusive and non-transferable licence to use such materials as required until termination or expiry of the Agreement for the sole purpose of enabling the Supplier to perform its obligations under the Agreement.</w:t>
      </w:r>
    </w:p>
    <w:p w:rsidRPr="00EF566C" w:rsidR="001C2D0C" w:rsidP="0F38337A" w:rsidRDefault="001C2D0C" w14:paraId="7224EDEE" w14:textId="066A759B">
      <w:pPr>
        <w:pStyle w:val="Level2Heading"/>
        <w:keepNext w:val="0"/>
        <w:widowControl w:val="0"/>
        <w:numPr>
          <w:ilvl w:val="1"/>
          <w:numId w:val="18"/>
        </w:numPr>
        <w:spacing w:before="0" w:after="120" w:line="240" w:lineRule="auto"/>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All intellectual property rights in any materials created or developed by the Supplier pursuant to the Agreement or arising </w:t>
      </w:r>
      <w:proofErr w:type="gramStart"/>
      <w:r w:rsidRPr="00EF566C">
        <w:rPr>
          <w:rFonts w:eastAsia="Arial" w:asciiTheme="majorHAnsi" w:hAnsiTheme="majorHAnsi" w:cstheme="majorHAnsi"/>
          <w:b w:val="0"/>
          <w:sz w:val="24"/>
          <w:szCs w:val="24"/>
        </w:rPr>
        <w:t>as a result of</w:t>
      </w:r>
      <w:proofErr w:type="gramEnd"/>
      <w:r w:rsidRPr="00EF566C">
        <w:rPr>
          <w:rFonts w:eastAsia="Arial" w:asciiTheme="majorHAnsi" w:hAnsiTheme="majorHAnsi" w:cstheme="majorHAnsi"/>
          <w:b w:val="0"/>
          <w:sz w:val="24"/>
          <w:szCs w:val="24"/>
        </w:rPr>
        <w:t xml:space="preserve"> the provision of the Services shall vest in the Supplier.  If, and to the extent, that any intellectual property rights in such materials vest in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by operation of law,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rsidRPr="00EF566C" w:rsidR="001C2D0C" w:rsidP="0F38337A" w:rsidRDefault="001C2D0C" w14:paraId="0DC8AB2A" w14:textId="3A233DC5">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bookmarkStart w:name="_Ref335833704" w:id="20"/>
      <w:r w:rsidRPr="00EF566C">
        <w:rPr>
          <w:rFonts w:eastAsia="Arial" w:asciiTheme="majorHAnsi" w:hAnsiTheme="majorHAnsi" w:cstheme="majorHAnsi"/>
          <w:b w:val="0"/>
          <w:sz w:val="24"/>
          <w:szCs w:val="24"/>
        </w:rPr>
        <w:t xml:space="preserve">The Supplier hereby grants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w:t>
      </w:r>
    </w:p>
    <w:p w:rsidRPr="00EF566C" w:rsidR="001C2D0C" w:rsidP="0F38337A" w:rsidRDefault="001C2D0C" w14:paraId="665B2CB8" w14:textId="1D29579E">
      <w:pPr>
        <w:pStyle w:val="Level3Number"/>
        <w:widowControl w:val="0"/>
        <w:numPr>
          <w:ilvl w:val="3"/>
          <w:numId w:val="18"/>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a perpetual, royalty-free, irrevocable, non-exclusive licence (with a right to sub-license) to use all intellectual property rights in the materials created or developed pursuant to the Agreement and any intellectual property rights arising </w:t>
      </w:r>
      <w:proofErr w:type="gramStart"/>
      <w:r w:rsidRPr="00EF566C">
        <w:rPr>
          <w:rFonts w:eastAsia="Arial" w:asciiTheme="majorHAnsi" w:hAnsiTheme="majorHAnsi" w:cstheme="majorHAnsi"/>
          <w:sz w:val="24"/>
          <w:szCs w:val="24"/>
        </w:rPr>
        <w:t>as a result of</w:t>
      </w:r>
      <w:proofErr w:type="gramEnd"/>
      <w:r w:rsidRPr="00EF566C">
        <w:rPr>
          <w:rFonts w:eastAsia="Arial" w:asciiTheme="majorHAnsi" w:hAnsiTheme="majorHAnsi" w:cstheme="majorHAnsi"/>
          <w:sz w:val="24"/>
          <w:szCs w:val="24"/>
        </w:rPr>
        <w:t xml:space="preserve"> the provision of the Services</w:t>
      </w:r>
      <w:bookmarkEnd w:id="20"/>
      <w:r w:rsidRPr="00EF566C">
        <w:rPr>
          <w:rFonts w:eastAsia="Arial" w:asciiTheme="majorHAnsi" w:hAnsiTheme="majorHAnsi" w:cstheme="majorHAnsi"/>
          <w:sz w:val="24"/>
          <w:szCs w:val="24"/>
        </w:rPr>
        <w:t>; and</w:t>
      </w:r>
      <w:r w:rsidRPr="00EF566C">
        <w:rPr>
          <w:rFonts w:asciiTheme="majorHAnsi" w:hAnsiTheme="majorHAnsi" w:cstheme="majorHAnsi"/>
        </w:rPr>
        <w:tab/>
      </w:r>
      <w:r w:rsidRPr="00EF566C">
        <w:rPr>
          <w:rFonts w:asciiTheme="majorHAnsi" w:hAnsiTheme="majorHAnsi" w:cstheme="majorHAnsi"/>
        </w:rPr>
        <w:br/>
      </w:r>
      <w:r w:rsidRPr="00EF566C">
        <w:rPr>
          <w:rFonts w:asciiTheme="majorHAnsi" w:hAnsiTheme="majorHAnsi" w:cstheme="majorHAnsi"/>
        </w:rPr>
        <w:tab/>
      </w:r>
    </w:p>
    <w:p w:rsidRPr="00EF566C" w:rsidR="001C2D0C" w:rsidP="0F38337A" w:rsidRDefault="001C2D0C" w14:paraId="52CF6D1A" w14:textId="77777777">
      <w:pPr>
        <w:pStyle w:val="Level3Number"/>
        <w:widowControl w:val="0"/>
        <w:numPr>
          <w:ilvl w:val="2"/>
          <w:numId w:val="18"/>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a perpetual, royalty-free, irrevocable and non-exclusive licence (with a right to sub-license) to use:</w:t>
      </w:r>
    </w:p>
    <w:p w:rsidRPr="00EF566C" w:rsidR="00982663" w:rsidP="0F38337A" w:rsidRDefault="001C2D0C" w14:paraId="74CFA5CA" w14:textId="3529648D">
      <w:pPr>
        <w:pStyle w:val="Level5Number"/>
        <w:numPr>
          <w:ilvl w:val="2"/>
          <w:numId w:val="18"/>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any intellectual property rights vested in or licensed to the Supplier on the date of the Agreement; and</w:t>
      </w:r>
    </w:p>
    <w:p w:rsidRPr="00EF566C" w:rsidR="008E34B0" w:rsidP="0F38337A" w:rsidRDefault="001C2D0C" w14:paraId="0AA6D830" w14:textId="6DDF0B84">
      <w:pPr>
        <w:pStyle w:val="Level5Number"/>
        <w:numPr>
          <w:ilvl w:val="2"/>
          <w:numId w:val="18"/>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lastRenderedPageBreak/>
        <w:t xml:space="preserve">any intellectual property rights created during the </w:t>
      </w:r>
      <w:proofErr w:type="gramStart"/>
      <w:r w:rsidRPr="00EF566C">
        <w:rPr>
          <w:rFonts w:eastAsia="Arial" w:asciiTheme="majorHAnsi" w:hAnsiTheme="majorHAnsi" w:cstheme="majorHAnsi"/>
          <w:sz w:val="24"/>
          <w:szCs w:val="24"/>
        </w:rPr>
        <w:t>Term</w:t>
      </w:r>
      <w:proofErr w:type="gramEnd"/>
      <w:r w:rsidRPr="00EF566C">
        <w:rPr>
          <w:rFonts w:eastAsia="Arial" w:asciiTheme="majorHAnsi" w:hAnsiTheme="majorHAnsi" w:cstheme="majorHAnsi"/>
          <w:sz w:val="24"/>
          <w:szCs w:val="24"/>
        </w:rPr>
        <w:t xml:space="preserve"> but which are neither created or developed pursuant to the Agreement nor arise as a result of the provision of the Services,</w:t>
      </w:r>
      <w:r w:rsidRPr="00EF566C" w:rsidR="008E34B0">
        <w:rPr>
          <w:rFonts w:eastAsia="Arial" w:asciiTheme="majorHAnsi" w:hAnsiTheme="majorHAnsi" w:cstheme="majorHAnsi"/>
          <w:sz w:val="24"/>
          <w:szCs w:val="24"/>
        </w:rPr>
        <w:t xml:space="preserve"> including any modifications to or derivative versions of any such intellectual property rights, which the </w:t>
      </w:r>
      <w:r w:rsidRPr="00EF566C" w:rsidR="00D23F8F">
        <w:rPr>
          <w:rFonts w:eastAsia="Arial" w:asciiTheme="majorHAnsi" w:hAnsiTheme="majorHAnsi" w:cstheme="majorHAnsi"/>
          <w:sz w:val="24"/>
          <w:szCs w:val="24"/>
        </w:rPr>
        <w:t>Council</w:t>
      </w:r>
      <w:r w:rsidRPr="00EF566C" w:rsidR="008E34B0">
        <w:rPr>
          <w:rFonts w:eastAsia="Arial" w:asciiTheme="majorHAnsi" w:hAnsiTheme="majorHAnsi" w:cstheme="majorHAnsi"/>
          <w:sz w:val="24"/>
          <w:szCs w:val="24"/>
        </w:rPr>
        <w:t xml:space="preserve"> reasonably requires in order to exercise its rights and take the benefit of the Agreement including the Services provided.</w:t>
      </w:r>
    </w:p>
    <w:p w:rsidRPr="00EF566C" w:rsidR="001C2D0C" w:rsidP="0F38337A" w:rsidRDefault="001C2D0C" w14:paraId="0B38D158" w14:textId="3339FC0D">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bookmarkStart w:name="_Ref359607763" w:id="21"/>
      <w:r w:rsidRPr="00EF566C">
        <w:rPr>
          <w:rFonts w:eastAsia="Arial" w:asciiTheme="majorHAnsi" w:hAnsiTheme="majorHAnsi" w:cstheme="majorHAnsi"/>
          <w:b w:val="0"/>
          <w:sz w:val="24"/>
          <w:szCs w:val="24"/>
        </w:rPr>
        <w:t xml:space="preserve">The Supplier shall indemnify, and keep indemnified,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in full against all costs, expenses, damages and losses (whether direct or indirect), including any interest, penalties, and reasonable legal and other professional fees awarded against or incurred or paid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 a result of or in connection with any claim made against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21"/>
      <w:r w:rsidRPr="00EF566C">
        <w:rPr>
          <w:rFonts w:eastAsia="Arial" w:asciiTheme="majorHAnsi" w:hAnsiTheme="majorHAnsi" w:cstheme="majorHAnsi"/>
          <w:b w:val="0"/>
          <w:sz w:val="24"/>
          <w:szCs w:val="24"/>
        </w:rPr>
        <w:t xml:space="preserve"> </w:t>
      </w:r>
    </w:p>
    <w:p w:rsidRPr="00EF566C" w:rsidR="001C2D0C" w:rsidP="0F38337A" w:rsidRDefault="001C2D0C" w14:paraId="1DC3CE80" w14:textId="77777777">
      <w:pPr>
        <w:pStyle w:val="Level1Heading"/>
        <w:numPr>
          <w:ilvl w:val="0"/>
          <w:numId w:val="18"/>
        </w:numPr>
        <w:spacing w:before="0" w:after="120" w:line="240" w:lineRule="atLeast"/>
        <w:jc w:val="both"/>
        <w:rPr>
          <w:rFonts w:eastAsia="Arial" w:asciiTheme="majorHAnsi" w:hAnsiTheme="majorHAnsi" w:cstheme="majorHAnsi"/>
          <w:sz w:val="24"/>
          <w:szCs w:val="24"/>
        </w:rPr>
      </w:pPr>
      <w:bookmarkStart w:name="_Ref243716101" w:id="22"/>
      <w:r w:rsidRPr="00EF566C">
        <w:rPr>
          <w:rFonts w:eastAsia="Arial" w:asciiTheme="majorHAnsi" w:hAnsiTheme="majorHAnsi" w:cstheme="majorHAnsi"/>
          <w:sz w:val="24"/>
          <w:szCs w:val="24"/>
        </w:rPr>
        <w:t>Governance and Records</w:t>
      </w:r>
    </w:p>
    <w:p w:rsidRPr="00EF566C" w:rsidR="001C2D0C" w:rsidP="0F38337A" w:rsidRDefault="001C2D0C" w14:paraId="7BD5BA72" w14:textId="77777777">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The Supplier shall:</w:t>
      </w:r>
    </w:p>
    <w:p w:rsidRPr="00EF566C" w:rsidR="001C2D0C" w:rsidP="0F38337A" w:rsidRDefault="001C2D0C" w14:paraId="515E9F39" w14:textId="5F5641BC">
      <w:pPr>
        <w:pStyle w:val="Level3Number"/>
        <w:widowControl w:val="0"/>
        <w:numPr>
          <w:ilvl w:val="2"/>
          <w:numId w:val="18"/>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attend progress meetings with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at the frequency and times specified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and shall ensure that its representatives are suitably qualified to attend such meetings; and</w:t>
      </w:r>
      <w:r w:rsidRPr="00EF566C">
        <w:rPr>
          <w:rFonts w:asciiTheme="majorHAnsi" w:hAnsiTheme="majorHAnsi" w:cstheme="majorHAnsi"/>
        </w:rPr>
        <w:tab/>
      </w:r>
      <w:r w:rsidRPr="00EF566C">
        <w:rPr>
          <w:rFonts w:asciiTheme="majorHAnsi" w:hAnsiTheme="majorHAnsi" w:cstheme="majorHAnsi"/>
        </w:rPr>
        <w:br/>
      </w:r>
    </w:p>
    <w:p w:rsidRPr="00EF566C" w:rsidR="001C2D0C" w:rsidP="0F38337A" w:rsidRDefault="001C2D0C" w14:paraId="360F38A1" w14:textId="119D16C1">
      <w:pPr>
        <w:pStyle w:val="Level3Number"/>
        <w:widowControl w:val="0"/>
        <w:numPr>
          <w:ilvl w:val="2"/>
          <w:numId w:val="18"/>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submit progress reports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at the times and in the format specified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w:t>
      </w:r>
      <w:bookmarkStart w:name="_DV_M163" w:id="23"/>
      <w:bookmarkStart w:name="_DV_M164" w:id="24"/>
      <w:bookmarkStart w:name="_DV_M974" w:id="25"/>
      <w:bookmarkEnd w:id="23"/>
      <w:bookmarkEnd w:id="24"/>
      <w:bookmarkEnd w:id="25"/>
    </w:p>
    <w:p w:rsidRPr="00EF566C" w:rsidR="001C2D0C" w:rsidP="0F38337A" w:rsidRDefault="001C2D0C" w14:paraId="00FC5A0D" w14:textId="4BD5BA6F">
      <w:pPr>
        <w:pStyle w:val="Level2Heading"/>
        <w:keepNext w:val="0"/>
        <w:widowControl w:val="0"/>
        <w:numPr>
          <w:ilvl w:val="1"/>
          <w:numId w:val="18"/>
        </w:numPr>
        <w:spacing w:before="0" w:after="120" w:line="240" w:lineRule="atLeast"/>
        <w:contextualSpacing/>
        <w:jc w:val="both"/>
        <w:rPr>
          <w:rFonts w:eastAsia="Arial" w:asciiTheme="majorHAnsi" w:hAnsiTheme="majorHAnsi" w:cstheme="majorHAnsi"/>
          <w:b w:val="0"/>
          <w:sz w:val="24"/>
          <w:szCs w:val="24"/>
        </w:rPr>
      </w:pPr>
      <w:bookmarkStart w:name="_Ref377050504" w:id="26"/>
      <w:r w:rsidRPr="00EF566C">
        <w:rPr>
          <w:rFonts w:eastAsia="Arial" w:asciiTheme="majorHAnsi" w:hAnsiTheme="majorHAnsi" w:cstheme="majorHAnsi"/>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The Supplier shall on request afford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or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representatives such access to those records as may be reasonably requested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in connection with the Agreement.</w:t>
      </w:r>
      <w:bookmarkEnd w:id="26"/>
    </w:p>
    <w:p w:rsidRPr="00EF566C" w:rsidR="001C2D0C" w:rsidP="0F38337A" w:rsidRDefault="001C2D0C" w14:paraId="6C1744DD" w14:textId="77777777">
      <w:pPr>
        <w:pStyle w:val="Level1Heading"/>
        <w:numPr>
          <w:ilvl w:val="0"/>
          <w:numId w:val="18"/>
        </w:numPr>
        <w:spacing w:before="0" w:after="120" w:line="240" w:lineRule="atLeast"/>
        <w:jc w:val="both"/>
        <w:rPr>
          <w:rFonts w:eastAsia="Arial" w:asciiTheme="majorHAnsi" w:hAnsiTheme="majorHAnsi" w:cstheme="majorHAnsi"/>
          <w:sz w:val="24"/>
          <w:szCs w:val="24"/>
        </w:rPr>
      </w:pPr>
      <w:bookmarkStart w:name="_Ref377050387" w:id="27"/>
      <w:r w:rsidRPr="00EF566C">
        <w:rPr>
          <w:rFonts w:eastAsia="Arial" w:asciiTheme="majorHAnsi" w:hAnsiTheme="majorHAnsi" w:cstheme="majorHAnsi"/>
          <w:sz w:val="24"/>
          <w:szCs w:val="24"/>
        </w:rPr>
        <w:t>Confidentiality</w:t>
      </w:r>
      <w:bookmarkEnd w:id="22"/>
      <w:r w:rsidRPr="00EF566C">
        <w:rPr>
          <w:rFonts w:eastAsia="Arial" w:asciiTheme="majorHAnsi" w:hAnsiTheme="majorHAnsi" w:cstheme="majorHAnsi"/>
          <w:sz w:val="24"/>
          <w:szCs w:val="24"/>
        </w:rPr>
        <w:t>, Transparency and Publicity</w:t>
      </w:r>
      <w:bookmarkEnd w:id="27"/>
    </w:p>
    <w:p w:rsidRPr="00EF566C" w:rsidR="001C2D0C" w:rsidP="0F38337A" w:rsidRDefault="001C2D0C" w14:paraId="53B9CF91" w14:textId="77777777">
      <w:pPr>
        <w:pStyle w:val="Level2Heading"/>
        <w:keepNext w:val="0"/>
        <w:widowControl w:val="0"/>
        <w:numPr>
          <w:ilvl w:val="1"/>
          <w:numId w:val="18"/>
        </w:numPr>
        <w:spacing w:before="0" w:after="120" w:line="240" w:lineRule="atLeast"/>
        <w:contextualSpacing/>
        <w:jc w:val="both"/>
        <w:rPr>
          <w:rFonts w:eastAsia="Arial" w:asciiTheme="majorHAnsi" w:hAnsiTheme="majorHAnsi" w:cstheme="majorHAnsi"/>
          <w:b w:val="0"/>
          <w:sz w:val="24"/>
          <w:szCs w:val="24"/>
        </w:rPr>
      </w:pPr>
      <w:bookmarkStart w:name="_Ref359607666" w:id="28"/>
      <w:r w:rsidRPr="00EF566C">
        <w:rPr>
          <w:rFonts w:eastAsia="Arial" w:asciiTheme="majorHAnsi" w:hAnsiTheme="majorHAnsi" w:cstheme="majorHAnsi"/>
          <w:b w:val="0"/>
          <w:sz w:val="24"/>
          <w:szCs w:val="24"/>
        </w:rPr>
        <w:t>Subject to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_Ref359607640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11.2</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each Party shall:</w:t>
      </w:r>
      <w:bookmarkEnd w:id="28"/>
    </w:p>
    <w:p w:rsidRPr="00EF566C" w:rsidR="001C2D0C" w:rsidP="0F38337A" w:rsidRDefault="001C2D0C" w14:paraId="1A5CC7AB" w14:textId="77777777">
      <w:pPr>
        <w:pStyle w:val="Level3Number"/>
        <w:widowControl w:val="0"/>
        <w:numPr>
          <w:ilvl w:val="2"/>
          <w:numId w:val="18"/>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treat all Confidential Information it receives as confidential, safeguard it accordingly and not disclose it to any other person without the prior written permission of the disclosing Party; and</w:t>
      </w:r>
    </w:p>
    <w:p w:rsidRPr="00EF566C" w:rsidR="001C2D0C" w:rsidP="0F38337A" w:rsidRDefault="001C2D0C" w14:paraId="7464A45D" w14:textId="77777777">
      <w:pPr>
        <w:pStyle w:val="Level3Number"/>
        <w:widowControl w:val="0"/>
        <w:numPr>
          <w:ilvl w:val="2"/>
          <w:numId w:val="18"/>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not use or exploit the disclosing Party’s Confidential Information in any way except for the purposes anticipated under the Agreement.</w:t>
      </w:r>
    </w:p>
    <w:p w:rsidRPr="00EF566C" w:rsidR="001C2D0C" w:rsidP="0F38337A" w:rsidRDefault="001C2D0C" w14:paraId="54027B4B" w14:textId="77777777">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bookmarkStart w:name="_Ref359607640" w:id="29"/>
      <w:r w:rsidRPr="00EF566C">
        <w:rPr>
          <w:rFonts w:eastAsia="Arial" w:asciiTheme="majorHAnsi" w:hAnsiTheme="majorHAnsi" w:cstheme="majorHAnsi"/>
          <w:b w:val="0"/>
          <w:sz w:val="24"/>
          <w:szCs w:val="24"/>
        </w:rPr>
        <w:t>Notwithstanding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_Ref359607666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11.1</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a Party may disclose Confidential Information which it receives from the other Party:</w:t>
      </w:r>
      <w:bookmarkEnd w:id="29"/>
    </w:p>
    <w:p w:rsidRPr="00EF566C" w:rsidR="001C2D0C" w:rsidP="0F38337A" w:rsidRDefault="001C2D0C" w14:paraId="7E40E1A8" w14:textId="77777777">
      <w:pPr>
        <w:pStyle w:val="Level3Number"/>
        <w:widowControl w:val="0"/>
        <w:numPr>
          <w:ilvl w:val="2"/>
          <w:numId w:val="18"/>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where disclosure is required by applicable law or by a court of competent </w:t>
      </w:r>
      <w:proofErr w:type="gramStart"/>
      <w:r w:rsidRPr="00EF566C">
        <w:rPr>
          <w:rFonts w:eastAsia="Arial" w:asciiTheme="majorHAnsi" w:hAnsiTheme="majorHAnsi" w:cstheme="majorHAnsi"/>
          <w:sz w:val="24"/>
          <w:szCs w:val="24"/>
        </w:rPr>
        <w:t>jurisdiction;</w:t>
      </w:r>
      <w:proofErr w:type="gramEnd"/>
      <w:r w:rsidRPr="00EF566C">
        <w:rPr>
          <w:rFonts w:eastAsia="Arial" w:asciiTheme="majorHAnsi" w:hAnsiTheme="majorHAnsi" w:cstheme="majorHAnsi"/>
          <w:sz w:val="24"/>
          <w:szCs w:val="24"/>
        </w:rPr>
        <w:t xml:space="preserve"> </w:t>
      </w:r>
    </w:p>
    <w:p w:rsidRPr="00EF566C" w:rsidR="001C2D0C" w:rsidP="0F38337A" w:rsidRDefault="001C2D0C" w14:paraId="1A1DDC13" w14:textId="77777777">
      <w:pPr>
        <w:pStyle w:val="Level3Number"/>
        <w:widowControl w:val="0"/>
        <w:numPr>
          <w:ilvl w:val="2"/>
          <w:numId w:val="18"/>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to its auditors or for the purposes of regulatory </w:t>
      </w:r>
      <w:proofErr w:type="gramStart"/>
      <w:r w:rsidRPr="00EF566C">
        <w:rPr>
          <w:rFonts w:eastAsia="Arial" w:asciiTheme="majorHAnsi" w:hAnsiTheme="majorHAnsi" w:cstheme="majorHAnsi"/>
          <w:sz w:val="24"/>
          <w:szCs w:val="24"/>
        </w:rPr>
        <w:t>requirements;</w:t>
      </w:r>
      <w:proofErr w:type="gramEnd"/>
      <w:r w:rsidRPr="00EF566C">
        <w:rPr>
          <w:rFonts w:eastAsia="Arial" w:asciiTheme="majorHAnsi" w:hAnsiTheme="majorHAnsi" w:cstheme="majorHAnsi"/>
          <w:sz w:val="24"/>
          <w:szCs w:val="24"/>
        </w:rPr>
        <w:t xml:space="preserve"> </w:t>
      </w:r>
    </w:p>
    <w:p w:rsidRPr="00EF566C" w:rsidR="001C2D0C" w:rsidP="0F38337A" w:rsidRDefault="001C2D0C" w14:paraId="06908A11" w14:textId="77777777">
      <w:pPr>
        <w:pStyle w:val="Level3Number"/>
        <w:widowControl w:val="0"/>
        <w:numPr>
          <w:ilvl w:val="2"/>
          <w:numId w:val="18"/>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on a confidential basis, to its professional </w:t>
      </w:r>
      <w:proofErr w:type="gramStart"/>
      <w:r w:rsidRPr="00EF566C">
        <w:rPr>
          <w:rFonts w:eastAsia="Arial" w:asciiTheme="majorHAnsi" w:hAnsiTheme="majorHAnsi" w:cstheme="majorHAnsi"/>
          <w:sz w:val="24"/>
          <w:szCs w:val="24"/>
        </w:rPr>
        <w:t>advisers;</w:t>
      </w:r>
      <w:proofErr w:type="gramEnd"/>
      <w:r w:rsidRPr="00EF566C">
        <w:rPr>
          <w:rFonts w:eastAsia="Arial" w:asciiTheme="majorHAnsi" w:hAnsiTheme="majorHAnsi" w:cstheme="majorHAnsi"/>
          <w:sz w:val="24"/>
          <w:szCs w:val="24"/>
        </w:rPr>
        <w:t xml:space="preserve"> </w:t>
      </w:r>
    </w:p>
    <w:p w:rsidRPr="00EF566C" w:rsidR="001C2D0C" w:rsidP="0F38337A" w:rsidRDefault="001C2D0C" w14:paraId="720D5463" w14:textId="77777777">
      <w:pPr>
        <w:pStyle w:val="Level3Number"/>
        <w:widowControl w:val="0"/>
        <w:numPr>
          <w:ilvl w:val="2"/>
          <w:numId w:val="18"/>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to the Serious Fraud Office where the Party has reasonable grounds to believe that the other Party is involved in activity that may constitute a criminal offence </w:t>
      </w:r>
      <w:r w:rsidRPr="00EF566C">
        <w:rPr>
          <w:rFonts w:eastAsia="Arial" w:asciiTheme="majorHAnsi" w:hAnsiTheme="majorHAnsi" w:cstheme="majorHAnsi"/>
          <w:sz w:val="24"/>
          <w:szCs w:val="24"/>
        </w:rPr>
        <w:lastRenderedPageBreak/>
        <w:t xml:space="preserve">under the Bribery Act </w:t>
      </w:r>
      <w:proofErr w:type="gramStart"/>
      <w:r w:rsidRPr="00EF566C">
        <w:rPr>
          <w:rFonts w:eastAsia="Arial" w:asciiTheme="majorHAnsi" w:hAnsiTheme="majorHAnsi" w:cstheme="majorHAnsi"/>
          <w:sz w:val="24"/>
          <w:szCs w:val="24"/>
        </w:rPr>
        <w:t>2010;</w:t>
      </w:r>
      <w:proofErr w:type="gramEnd"/>
      <w:r w:rsidRPr="00EF566C">
        <w:rPr>
          <w:rFonts w:eastAsia="Arial" w:asciiTheme="majorHAnsi" w:hAnsiTheme="majorHAnsi" w:cstheme="majorHAnsi"/>
          <w:sz w:val="24"/>
          <w:szCs w:val="24"/>
        </w:rPr>
        <w:t xml:space="preserve"> </w:t>
      </w:r>
    </w:p>
    <w:p w:rsidRPr="00EF566C" w:rsidR="001C2D0C" w:rsidP="0F38337A" w:rsidRDefault="001C2D0C" w14:paraId="046B4C3C" w14:textId="77777777">
      <w:pPr>
        <w:pStyle w:val="Level3Number"/>
        <w:widowControl w:val="0"/>
        <w:numPr>
          <w:ilvl w:val="2"/>
          <w:numId w:val="18"/>
        </w:numPr>
        <w:tabs>
          <w:tab w:val="left" w:pos="540"/>
        </w:tabs>
        <w:spacing w:before="0" w:after="120" w:line="240" w:lineRule="atLeast"/>
        <w:jc w:val="both"/>
        <w:rPr>
          <w:rFonts w:eastAsia="Arial" w:asciiTheme="majorHAnsi" w:hAnsiTheme="majorHAnsi" w:cstheme="majorHAnsi"/>
          <w:sz w:val="24"/>
          <w:szCs w:val="24"/>
        </w:rPr>
      </w:pPr>
      <w:bookmarkStart w:name="_Ref377110989" w:id="30"/>
      <w:r w:rsidRPr="00EF566C">
        <w:rPr>
          <w:rFonts w:eastAsia="Arial" w:asciiTheme="majorHAnsi" w:hAnsiTheme="majorHAnsi" w:cstheme="majorHAnsi"/>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_Ref377110989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11.2.5</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shall observe the Supplier’s confidentiality obligations under the Agreement; and</w:t>
      </w:r>
      <w:bookmarkEnd w:id="30"/>
    </w:p>
    <w:p w:rsidRPr="00EF566C" w:rsidR="001C2D0C" w:rsidP="0F38337A" w:rsidRDefault="001C2D0C" w14:paraId="23584D6D" w14:textId="70C52DC1">
      <w:pPr>
        <w:pStyle w:val="Level3Number"/>
        <w:widowControl w:val="0"/>
        <w:numPr>
          <w:ilvl w:val="2"/>
          <w:numId w:val="18"/>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where the receiving Party is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w:t>
      </w:r>
    </w:p>
    <w:p w:rsidRPr="00EF566C" w:rsidR="001C2D0C" w:rsidP="0F38337A" w:rsidRDefault="001C2D0C" w14:paraId="0D9F07D9" w14:textId="609EDA9B">
      <w:pPr>
        <w:pStyle w:val="Level5Number"/>
        <w:numPr>
          <w:ilvl w:val="2"/>
          <w:numId w:val="18"/>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on a confidential basis to the employees, agents, consultants and contractors of the </w:t>
      </w:r>
      <w:proofErr w:type="gramStart"/>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w:t>
      </w:r>
      <w:proofErr w:type="gramEnd"/>
    </w:p>
    <w:p w:rsidRPr="00EF566C" w:rsidR="001C2D0C" w:rsidP="0F38337A" w:rsidRDefault="001C2D0C" w14:paraId="28FCBA9E" w14:textId="1CA2C80A">
      <w:pPr>
        <w:pStyle w:val="Level5Number"/>
        <w:numPr>
          <w:ilvl w:val="2"/>
          <w:numId w:val="18"/>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on a confidential basis to any company to which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transfers or proposes to transfer all or any part of its </w:t>
      </w:r>
      <w:proofErr w:type="gramStart"/>
      <w:r w:rsidRPr="00EF566C">
        <w:rPr>
          <w:rFonts w:eastAsia="Arial" w:asciiTheme="majorHAnsi" w:hAnsiTheme="majorHAnsi" w:cstheme="majorHAnsi"/>
          <w:sz w:val="24"/>
          <w:szCs w:val="24"/>
        </w:rPr>
        <w:t>business;</w:t>
      </w:r>
      <w:proofErr w:type="gramEnd"/>
    </w:p>
    <w:p w:rsidRPr="00EF566C" w:rsidR="001C2D0C" w:rsidP="0F38337A" w:rsidRDefault="001C2D0C" w14:paraId="02900E60" w14:textId="6D1A2924">
      <w:pPr>
        <w:pStyle w:val="Level5Number"/>
        <w:numPr>
          <w:ilvl w:val="2"/>
          <w:numId w:val="18"/>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to the extent that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(acting reasonably) deems disclosure necessary or appropriate </w:t>
      </w:r>
      <w:proofErr w:type="gramStart"/>
      <w:r w:rsidRPr="00EF566C">
        <w:rPr>
          <w:rFonts w:eastAsia="Arial" w:asciiTheme="majorHAnsi" w:hAnsiTheme="majorHAnsi" w:cstheme="majorHAnsi"/>
          <w:sz w:val="24"/>
          <w:szCs w:val="24"/>
        </w:rPr>
        <w:t>in the course of</w:t>
      </w:r>
      <w:proofErr w:type="gramEnd"/>
      <w:r w:rsidRPr="00EF566C">
        <w:rPr>
          <w:rFonts w:eastAsia="Arial" w:asciiTheme="majorHAnsi" w:hAnsiTheme="majorHAnsi" w:cstheme="majorHAnsi"/>
          <w:sz w:val="24"/>
          <w:szCs w:val="24"/>
        </w:rPr>
        <w:t xml:space="preserve"> carrying out its public functions; or</w:t>
      </w:r>
    </w:p>
    <w:p w:rsidRPr="00EF566C" w:rsidR="001C2D0C" w:rsidP="0F38337A" w:rsidRDefault="001C2D0C" w14:paraId="41C30B78" w14:textId="1B3F3D1A">
      <w:pPr>
        <w:pStyle w:val="Level5Number"/>
        <w:numPr>
          <w:ilvl w:val="2"/>
          <w:numId w:val="18"/>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in accordance with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_Ref261004389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12</w:t>
      </w:r>
      <w:r w:rsidRPr="00EF566C">
        <w:rPr>
          <w:rFonts w:asciiTheme="majorHAnsi" w:hAnsiTheme="majorHAnsi" w:cstheme="majorHAnsi"/>
          <w:sz w:val="24"/>
          <w:szCs w:val="24"/>
        </w:rPr>
        <w:fldChar w:fldCharType="end"/>
      </w:r>
      <w:r w:rsidRPr="00EF566C" w:rsidR="008E34B0">
        <w:rPr>
          <w:rFonts w:eastAsia="Arial" w:asciiTheme="majorHAnsi" w:hAnsiTheme="majorHAnsi" w:cstheme="majorHAnsi"/>
          <w:sz w:val="24"/>
          <w:szCs w:val="24"/>
        </w:rPr>
        <w:t xml:space="preserve">; </w:t>
      </w:r>
      <w:r w:rsidRPr="00EF566C">
        <w:rPr>
          <w:rFonts w:eastAsia="Arial" w:asciiTheme="majorHAnsi" w:hAnsiTheme="majorHAnsi" w:cstheme="majorHAnsi"/>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under this clause 11.</w:t>
      </w:r>
      <w:r w:rsidRPr="00EF566C" w:rsidR="00011107">
        <w:rPr>
          <w:rFonts w:asciiTheme="majorHAnsi" w:hAnsiTheme="majorHAnsi" w:cstheme="majorHAnsi"/>
          <w:sz w:val="24"/>
          <w:szCs w:val="24"/>
        </w:rPr>
        <w:br/>
      </w:r>
      <w:r w:rsidRPr="00EF566C" w:rsidR="00011107">
        <w:rPr>
          <w:rFonts w:asciiTheme="majorHAnsi" w:hAnsiTheme="majorHAnsi" w:cstheme="majorHAnsi"/>
          <w:sz w:val="24"/>
          <w:szCs w:val="24"/>
        </w:rPr>
        <w:br/>
      </w:r>
    </w:p>
    <w:p w:rsidRPr="00EF566C" w:rsidR="001C2D0C" w:rsidP="0F38337A" w:rsidRDefault="001C2D0C" w14:paraId="729BD029" w14:textId="5E9A53CE">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bookmarkStart w:name="_Ref360043449" w:id="31"/>
      <w:r w:rsidRPr="00EF566C">
        <w:rPr>
          <w:rFonts w:eastAsia="Arial" w:asciiTheme="majorHAnsi" w:hAnsiTheme="majorHAnsi" w:cstheme="majorHAnsi"/>
          <w:b w:val="0"/>
          <w:sz w:val="24"/>
          <w:szCs w:val="24"/>
        </w:rPr>
        <w:t xml:space="preserve">The Parties acknowledge that, except for any information which is exempt from disclosure in accordance with the provisions of the FOIA, the content of the Agreement is not Confidential Information and the Supplier hereby gives its consent for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31"/>
      <w:r w:rsidRPr="00EF566C">
        <w:rPr>
          <w:rFonts w:eastAsia="Arial" w:asciiTheme="majorHAnsi" w:hAnsiTheme="majorHAnsi" w:cstheme="majorHAnsi"/>
          <w:b w:val="0"/>
          <w:sz w:val="24"/>
          <w:szCs w:val="24"/>
        </w:rPr>
        <w:t xml:space="preserve">  </w:t>
      </w:r>
    </w:p>
    <w:p w:rsidRPr="00EF566C" w:rsidR="001C2D0C" w:rsidP="0F38337A" w:rsidRDefault="001C2D0C" w14:paraId="5E8D9F5E" w14:textId="1CE72935">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bookmarkStart w:name="_Ref260825584" w:id="32"/>
      <w:r w:rsidRPr="00EF566C">
        <w:rPr>
          <w:rFonts w:eastAsia="Arial" w:asciiTheme="majorHAnsi" w:hAnsiTheme="majorHAnsi" w:cstheme="majorHAnsi"/>
          <w:b w:val="0"/>
          <w:sz w:val="24"/>
          <w:szCs w:val="24"/>
        </w:rPr>
        <w:t xml:space="preserve">The Supplier shall </w:t>
      </w:r>
      <w:proofErr w:type="gramStart"/>
      <w:r w:rsidRPr="00EF566C">
        <w:rPr>
          <w:rFonts w:eastAsia="Arial" w:asciiTheme="majorHAnsi" w:hAnsiTheme="majorHAnsi" w:cstheme="majorHAnsi"/>
          <w:b w:val="0"/>
          <w:sz w:val="24"/>
          <w:szCs w:val="24"/>
        </w:rPr>
        <w:t>not, and</w:t>
      </w:r>
      <w:proofErr w:type="gramEnd"/>
      <w:r w:rsidRPr="00EF566C">
        <w:rPr>
          <w:rFonts w:eastAsia="Arial" w:asciiTheme="majorHAnsi" w:hAnsiTheme="majorHAnsi" w:cstheme="majorHAnsi"/>
          <w:b w:val="0"/>
          <w:sz w:val="24"/>
          <w:szCs w:val="24"/>
        </w:rPr>
        <w:t xml:space="preserve"> shall take reasonable steps to ensure that the Staff shall not, make any press announcement or publicise the Agreement or any part of the Agreement in any way, except with the prior written consent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w:t>
      </w:r>
      <w:bookmarkEnd w:id="32"/>
      <w:r w:rsidRPr="00EF566C">
        <w:rPr>
          <w:rFonts w:eastAsia="Arial" w:asciiTheme="majorHAnsi" w:hAnsiTheme="majorHAnsi" w:cstheme="majorHAnsi"/>
          <w:b w:val="0"/>
          <w:sz w:val="24"/>
          <w:szCs w:val="24"/>
        </w:rPr>
        <w:t xml:space="preserve">  </w:t>
      </w:r>
    </w:p>
    <w:p w:rsidRPr="00EF566C" w:rsidR="001C2D0C" w:rsidP="0F38337A" w:rsidRDefault="001C2D0C" w14:paraId="7A27B754" w14:textId="77777777">
      <w:pPr>
        <w:pStyle w:val="Level1Heading"/>
        <w:numPr>
          <w:ilvl w:val="0"/>
          <w:numId w:val="18"/>
        </w:numPr>
        <w:spacing w:before="0" w:after="120" w:line="240" w:lineRule="atLeast"/>
        <w:jc w:val="both"/>
        <w:rPr>
          <w:rFonts w:eastAsia="Arial" w:asciiTheme="majorHAnsi" w:hAnsiTheme="majorHAnsi" w:cstheme="majorHAnsi"/>
          <w:sz w:val="24"/>
          <w:szCs w:val="24"/>
        </w:rPr>
      </w:pPr>
      <w:bookmarkStart w:name="_Ref261004389" w:id="33"/>
      <w:r w:rsidRPr="00EF566C">
        <w:rPr>
          <w:rFonts w:eastAsia="Arial" w:asciiTheme="majorHAnsi" w:hAnsiTheme="majorHAnsi" w:cstheme="majorHAnsi"/>
          <w:sz w:val="24"/>
          <w:szCs w:val="24"/>
        </w:rPr>
        <w:t>Freedom of Information</w:t>
      </w:r>
      <w:bookmarkEnd w:id="33"/>
      <w:r w:rsidRPr="00EF566C">
        <w:rPr>
          <w:rFonts w:eastAsia="Arial" w:asciiTheme="majorHAnsi" w:hAnsiTheme="majorHAnsi" w:cstheme="majorHAnsi"/>
          <w:sz w:val="24"/>
          <w:szCs w:val="24"/>
        </w:rPr>
        <w:t xml:space="preserve"> </w:t>
      </w:r>
    </w:p>
    <w:p w:rsidRPr="00EF566C" w:rsidR="001C2D0C" w:rsidP="0F38337A" w:rsidRDefault="001C2D0C" w14:paraId="60B11E14" w14:textId="7853A819">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Supplier acknowledges that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is subject to the requirements of the FOIA and the Environmental Information Regulations 2004 and shall:</w:t>
      </w:r>
    </w:p>
    <w:p w:rsidRPr="00EF566C" w:rsidR="001C2D0C" w:rsidP="0F38337A" w:rsidRDefault="001C2D0C" w14:paraId="05DBDC2E" w14:textId="3BE3512F">
      <w:pPr>
        <w:pStyle w:val="Level3Number"/>
        <w:widowControl w:val="0"/>
        <w:numPr>
          <w:ilvl w:val="2"/>
          <w:numId w:val="18"/>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provide all necessary assistance and cooperation as reasonably requested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to enable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to comply with its obligations under the FOIA and the Environmental Information Regulations </w:t>
      </w:r>
      <w:proofErr w:type="gramStart"/>
      <w:r w:rsidRPr="00EF566C">
        <w:rPr>
          <w:rFonts w:eastAsia="Arial" w:asciiTheme="majorHAnsi" w:hAnsiTheme="majorHAnsi" w:cstheme="majorHAnsi"/>
          <w:sz w:val="24"/>
          <w:szCs w:val="24"/>
        </w:rPr>
        <w:t>2004;</w:t>
      </w:r>
      <w:proofErr w:type="gramEnd"/>
    </w:p>
    <w:p w:rsidRPr="00EF566C" w:rsidR="001C2D0C" w:rsidP="0F38337A" w:rsidRDefault="001C2D0C" w14:paraId="5E9A8E4D" w14:textId="28FCF88C">
      <w:pPr>
        <w:pStyle w:val="Level3Number"/>
        <w:widowControl w:val="0"/>
        <w:numPr>
          <w:ilvl w:val="2"/>
          <w:numId w:val="18"/>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transfer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all Requests for Information relating to this Agreement that it receives as soon as practicable and in any event within 2 Working Days of </w:t>
      </w:r>
      <w:proofErr w:type="gramStart"/>
      <w:r w:rsidRPr="00EF566C">
        <w:rPr>
          <w:rFonts w:eastAsia="Arial" w:asciiTheme="majorHAnsi" w:hAnsiTheme="majorHAnsi" w:cstheme="majorHAnsi"/>
          <w:sz w:val="24"/>
          <w:szCs w:val="24"/>
        </w:rPr>
        <w:t>receipt;</w:t>
      </w:r>
      <w:proofErr w:type="gramEnd"/>
      <w:r w:rsidRPr="00EF566C">
        <w:rPr>
          <w:rFonts w:eastAsia="Arial" w:asciiTheme="majorHAnsi" w:hAnsiTheme="majorHAnsi" w:cstheme="majorHAnsi"/>
          <w:sz w:val="24"/>
          <w:szCs w:val="24"/>
        </w:rPr>
        <w:t xml:space="preserve"> </w:t>
      </w:r>
    </w:p>
    <w:p w:rsidRPr="00EF566C" w:rsidR="001C2D0C" w:rsidP="0F38337A" w:rsidRDefault="001C2D0C" w14:paraId="6A5205A6" w14:textId="68FC0617">
      <w:pPr>
        <w:pStyle w:val="Level3Number"/>
        <w:widowControl w:val="0"/>
        <w:numPr>
          <w:ilvl w:val="2"/>
          <w:numId w:val="18"/>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provide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with a copy of all Information belonging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w:t>
      </w:r>
      <w:r w:rsidRPr="00EF566C">
        <w:rPr>
          <w:rFonts w:eastAsia="Arial" w:asciiTheme="majorHAnsi" w:hAnsiTheme="majorHAnsi" w:cstheme="majorHAnsi"/>
          <w:sz w:val="24"/>
          <w:szCs w:val="24"/>
        </w:rPr>
        <w:lastRenderedPageBreak/>
        <w:t xml:space="preserve">requested in the Request for Information which is in its </w:t>
      </w:r>
      <w:proofErr w:type="gramStart"/>
      <w:r w:rsidRPr="00EF566C">
        <w:rPr>
          <w:rFonts w:eastAsia="Arial" w:asciiTheme="majorHAnsi" w:hAnsiTheme="majorHAnsi" w:cstheme="majorHAnsi"/>
          <w:sz w:val="24"/>
          <w:szCs w:val="24"/>
        </w:rPr>
        <w:t>possession  or</w:t>
      </w:r>
      <w:proofErr w:type="gramEnd"/>
      <w:r w:rsidRPr="00EF566C">
        <w:rPr>
          <w:rFonts w:eastAsia="Arial" w:asciiTheme="majorHAnsi" w:hAnsiTheme="majorHAnsi" w:cstheme="majorHAnsi"/>
          <w:sz w:val="24"/>
          <w:szCs w:val="24"/>
        </w:rPr>
        <w:t xml:space="preserve"> control in the form that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requires within 5 Working Days (or such other period as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may reasonably specify) of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request for such Information; and</w:t>
      </w:r>
    </w:p>
    <w:p w:rsidRPr="00EF566C" w:rsidR="001C2D0C" w:rsidP="0F38337A" w:rsidRDefault="001C2D0C" w14:paraId="67AF9DCC" w14:textId="560945A4">
      <w:pPr>
        <w:pStyle w:val="Level3Number"/>
        <w:widowControl w:val="0"/>
        <w:numPr>
          <w:ilvl w:val="2"/>
          <w:numId w:val="18"/>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not respond directly to a Request for Information unless authorised in writing to do so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w:t>
      </w:r>
    </w:p>
    <w:p w:rsidRPr="00EF566C" w:rsidR="001C2D0C" w:rsidP="0F38337A" w:rsidRDefault="001C2D0C" w14:paraId="57459BE9" w14:textId="29F4C6E6">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Supplier acknowledges that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 </w:t>
      </w:r>
    </w:p>
    <w:p w:rsidRPr="00EF566C" w:rsidR="001C2D0C" w:rsidP="0F38337A" w:rsidRDefault="001C2D0C" w14:paraId="247B1CB4" w14:textId="61B2E2BE">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Notwithstanding any other provision in the Agreement,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be responsible for determining in its absolute discretion whether any Information relating to the </w:t>
      </w:r>
      <w:proofErr w:type="gramStart"/>
      <w:r w:rsidRPr="00EF566C">
        <w:rPr>
          <w:rFonts w:eastAsia="Arial" w:asciiTheme="majorHAnsi" w:hAnsiTheme="majorHAnsi" w:cstheme="majorHAnsi"/>
          <w:b w:val="0"/>
          <w:sz w:val="24"/>
          <w:szCs w:val="24"/>
        </w:rPr>
        <w:t>Supplier</w:t>
      </w:r>
      <w:proofErr w:type="gramEnd"/>
      <w:r w:rsidRPr="00EF566C">
        <w:rPr>
          <w:rFonts w:eastAsia="Arial" w:asciiTheme="majorHAnsi" w:hAnsiTheme="majorHAnsi" w:cstheme="majorHAnsi"/>
          <w:b w:val="0"/>
          <w:sz w:val="24"/>
          <w:szCs w:val="24"/>
        </w:rPr>
        <w:t xml:space="preserve"> or the Services is exempt from disclosure in accordance with the FOIA and/or the Environmental Information Regulations 2004.</w:t>
      </w:r>
    </w:p>
    <w:p w:rsidRPr="00EF566C" w:rsidR="001C2D0C" w:rsidP="0F38337A" w:rsidRDefault="001C2D0C" w14:paraId="2208DDD0" w14:textId="77777777">
      <w:pPr>
        <w:pStyle w:val="Level1Heading"/>
        <w:numPr>
          <w:ilvl w:val="0"/>
          <w:numId w:val="18"/>
        </w:numPr>
        <w:spacing w:before="0" w:after="120" w:line="240" w:lineRule="atLeast"/>
        <w:jc w:val="both"/>
        <w:rPr>
          <w:rFonts w:eastAsia="Arial" w:asciiTheme="majorHAnsi" w:hAnsiTheme="majorHAnsi" w:cstheme="majorHAnsi"/>
          <w:sz w:val="24"/>
          <w:szCs w:val="24"/>
        </w:rPr>
      </w:pPr>
      <w:bookmarkStart w:name="_Ref377050406" w:id="34"/>
      <w:bookmarkStart w:name="_Ref260838253" w:id="35"/>
      <w:r w:rsidRPr="00EF566C">
        <w:rPr>
          <w:rFonts w:eastAsia="Arial" w:asciiTheme="majorHAnsi" w:hAnsiTheme="majorHAnsi" w:cstheme="majorHAnsi"/>
          <w:sz w:val="24"/>
          <w:szCs w:val="24"/>
        </w:rPr>
        <w:t>Protection of Personal Data and Security of Data</w:t>
      </w:r>
      <w:bookmarkEnd w:id="34"/>
    </w:p>
    <w:p w:rsidRPr="00EF566C" w:rsidR="00161C6C" w:rsidP="0F38337A" w:rsidRDefault="001C2D0C" w14:paraId="49B473B3" w14:textId="7AE4D095">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bookmarkStart w:name="_Ref378336429" w:id="36"/>
      <w:r w:rsidRPr="00EF566C">
        <w:rPr>
          <w:rFonts w:eastAsia="Arial" w:asciiTheme="majorHAnsi" w:hAnsiTheme="majorHAnsi" w:cstheme="majorHAnsi"/>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35"/>
      <w:bookmarkEnd w:id="36"/>
      <w:r w:rsidRPr="00EF566C">
        <w:rPr>
          <w:rFonts w:eastAsia="Arial" w:asciiTheme="majorHAnsi" w:hAnsiTheme="majorHAnsi" w:cstheme="majorHAnsi"/>
          <w:b w:val="0"/>
          <w:sz w:val="24"/>
          <w:szCs w:val="24"/>
        </w:rPr>
        <w:t xml:space="preserve"> </w:t>
      </w:r>
    </w:p>
    <w:p w:rsidRPr="00EF566C" w:rsidR="00161C6C" w:rsidP="0F38337A" w:rsidRDefault="00161C6C" w14:paraId="05FE7E14" w14:textId="0233CEBC">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Parties </w:t>
      </w:r>
      <w:r w:rsidRPr="00EF566C" w:rsidR="009274FD">
        <w:rPr>
          <w:rFonts w:eastAsia="Arial" w:asciiTheme="majorHAnsi" w:hAnsiTheme="majorHAnsi" w:cstheme="majorHAnsi"/>
          <w:b w:val="0"/>
          <w:sz w:val="24"/>
          <w:szCs w:val="24"/>
        </w:rPr>
        <w:t>a</w:t>
      </w:r>
      <w:r w:rsidRPr="00EF566C">
        <w:rPr>
          <w:rFonts w:eastAsia="Arial" w:asciiTheme="majorHAnsi" w:hAnsiTheme="majorHAnsi" w:cstheme="majorHAnsi"/>
          <w:b w:val="0"/>
          <w:sz w:val="24"/>
          <w:szCs w:val="24"/>
        </w:rPr>
        <w:t xml:space="preserve">cknowledge that for the purposes of the Data Protection Legislation,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is the </w:t>
      </w:r>
      <w:proofErr w:type="gramStart"/>
      <w:r w:rsidRPr="00EF566C">
        <w:rPr>
          <w:rFonts w:eastAsia="Arial" w:asciiTheme="majorHAnsi" w:hAnsiTheme="majorHAnsi" w:cstheme="majorHAnsi"/>
          <w:b w:val="0"/>
          <w:sz w:val="24"/>
          <w:szCs w:val="24"/>
        </w:rPr>
        <w:t>Controller</w:t>
      </w:r>
      <w:proofErr w:type="gramEnd"/>
      <w:r w:rsidRPr="00EF566C">
        <w:rPr>
          <w:rFonts w:eastAsia="Arial" w:asciiTheme="majorHAnsi" w:hAnsiTheme="majorHAnsi" w:cstheme="majorHAnsi"/>
          <w:b w:val="0"/>
          <w:sz w:val="24"/>
          <w:szCs w:val="24"/>
        </w:rPr>
        <w:t xml:space="preserve"> and the Supplier is the Data Processor. </w:t>
      </w:r>
    </w:p>
    <w:p w:rsidRPr="00EF566C" w:rsidR="001C2D0C" w:rsidP="0F38337A" w:rsidRDefault="001C2D0C" w14:paraId="28AC05F7" w14:textId="3436D1BF">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Notwithstanding the general obligation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_Ref378336429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13.1</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where the Supplier is processing Personal Data for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 a data processor (as defined by the DPA) the Supplier shall:</w:t>
      </w:r>
    </w:p>
    <w:p w:rsidRPr="00EF566C" w:rsidR="00161C6C" w:rsidP="0F38337A" w:rsidRDefault="00161C6C" w14:paraId="5E875E0A" w14:textId="25B237A4">
      <w:pPr>
        <w:pStyle w:val="Level3Number"/>
        <w:widowControl w:val="0"/>
        <w:numPr>
          <w:ilvl w:val="2"/>
          <w:numId w:val="18"/>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process that </w:t>
      </w:r>
      <w:r w:rsidRPr="00EF566C" w:rsidR="009274FD">
        <w:rPr>
          <w:rFonts w:eastAsia="Arial" w:asciiTheme="majorHAnsi" w:hAnsiTheme="majorHAnsi" w:cstheme="majorHAnsi"/>
          <w:sz w:val="24"/>
          <w:szCs w:val="24"/>
        </w:rPr>
        <w:t>P</w:t>
      </w:r>
      <w:r w:rsidRPr="00EF566C">
        <w:rPr>
          <w:rFonts w:eastAsia="Arial" w:asciiTheme="majorHAnsi" w:hAnsiTheme="majorHAnsi" w:cstheme="majorHAnsi"/>
          <w:sz w:val="24"/>
          <w:szCs w:val="24"/>
        </w:rPr>
        <w:t xml:space="preserve">ersonal </w:t>
      </w:r>
      <w:r w:rsidRPr="00EF566C" w:rsidR="009274FD">
        <w:rPr>
          <w:rFonts w:eastAsia="Arial" w:asciiTheme="majorHAnsi" w:hAnsiTheme="majorHAnsi" w:cstheme="majorHAnsi"/>
          <w:sz w:val="24"/>
          <w:szCs w:val="24"/>
        </w:rPr>
        <w:t>D</w:t>
      </w:r>
      <w:r w:rsidRPr="00EF566C">
        <w:rPr>
          <w:rFonts w:eastAsia="Arial" w:asciiTheme="majorHAnsi" w:hAnsiTheme="majorHAnsi" w:cstheme="majorHAnsi"/>
          <w:sz w:val="24"/>
          <w:szCs w:val="24"/>
        </w:rPr>
        <w:t xml:space="preserve">ata only on the documented written instructions of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unless the Supplier is required by Applicable Law to process </w:t>
      </w:r>
      <w:r w:rsidRPr="00EF566C" w:rsidR="009274FD">
        <w:rPr>
          <w:rFonts w:eastAsia="Arial" w:asciiTheme="majorHAnsi" w:hAnsiTheme="majorHAnsi" w:cstheme="majorHAnsi"/>
          <w:sz w:val="24"/>
          <w:szCs w:val="24"/>
        </w:rPr>
        <w:t>P</w:t>
      </w:r>
      <w:r w:rsidRPr="00EF566C">
        <w:rPr>
          <w:rFonts w:eastAsia="Arial" w:asciiTheme="majorHAnsi" w:hAnsiTheme="majorHAnsi" w:cstheme="majorHAnsi"/>
          <w:sz w:val="24"/>
          <w:szCs w:val="24"/>
        </w:rPr>
        <w:t xml:space="preserve">ersonal </w:t>
      </w:r>
      <w:r w:rsidRPr="00EF566C" w:rsidR="009274FD">
        <w:rPr>
          <w:rFonts w:eastAsia="Arial" w:asciiTheme="majorHAnsi" w:hAnsiTheme="majorHAnsi" w:cstheme="majorHAnsi"/>
          <w:sz w:val="24"/>
          <w:szCs w:val="24"/>
        </w:rPr>
        <w:t>D</w:t>
      </w:r>
      <w:r w:rsidRPr="00EF566C">
        <w:rPr>
          <w:rFonts w:eastAsia="Arial" w:asciiTheme="majorHAnsi" w:hAnsiTheme="majorHAnsi" w:cstheme="majorHAnsi"/>
          <w:sz w:val="24"/>
          <w:szCs w:val="24"/>
        </w:rPr>
        <w:t xml:space="preserve">ata. Where the Supplier is relying on the laws of a member of the European Union or European Union law as the basis for processing </w:t>
      </w:r>
      <w:r w:rsidRPr="00EF566C" w:rsidR="009274FD">
        <w:rPr>
          <w:rFonts w:eastAsia="Arial" w:asciiTheme="majorHAnsi" w:hAnsiTheme="majorHAnsi" w:cstheme="majorHAnsi"/>
          <w:sz w:val="24"/>
          <w:szCs w:val="24"/>
        </w:rPr>
        <w:t>P</w:t>
      </w:r>
      <w:r w:rsidRPr="00EF566C">
        <w:rPr>
          <w:rFonts w:eastAsia="Arial" w:asciiTheme="majorHAnsi" w:hAnsiTheme="majorHAnsi" w:cstheme="majorHAnsi"/>
          <w:sz w:val="24"/>
          <w:szCs w:val="24"/>
        </w:rPr>
        <w:t xml:space="preserve">ersonal </w:t>
      </w:r>
      <w:r w:rsidRPr="00EF566C" w:rsidR="009274FD">
        <w:rPr>
          <w:rFonts w:eastAsia="Arial" w:asciiTheme="majorHAnsi" w:hAnsiTheme="majorHAnsi" w:cstheme="majorHAnsi"/>
          <w:sz w:val="24"/>
          <w:szCs w:val="24"/>
        </w:rPr>
        <w:t>D</w:t>
      </w:r>
      <w:r w:rsidRPr="00EF566C">
        <w:rPr>
          <w:rFonts w:eastAsia="Arial" w:asciiTheme="majorHAnsi" w:hAnsiTheme="majorHAnsi" w:cstheme="majorHAnsi"/>
          <w:sz w:val="24"/>
          <w:szCs w:val="24"/>
        </w:rPr>
        <w:t xml:space="preserve">ata, the Supplier shall promptly notify the </w:t>
      </w:r>
      <w:r w:rsidRPr="00EF566C" w:rsidR="00703654">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of this before performing the processing required by the Applicable Law unless the Applicable Law prohibits the Supplier from notifying </w:t>
      </w:r>
      <w:r w:rsidRPr="00EF566C" w:rsidR="00054A79">
        <w:rPr>
          <w:rFonts w:eastAsia="Arial" w:asciiTheme="majorHAnsi" w:hAnsiTheme="majorHAnsi" w:cstheme="majorHAnsi"/>
          <w:sz w:val="24"/>
          <w:szCs w:val="24"/>
        </w:rPr>
        <w:t xml:space="preserve">the </w:t>
      </w:r>
      <w:proofErr w:type="gramStart"/>
      <w:r w:rsidRPr="00EF566C" w:rsidR="00D23F8F">
        <w:rPr>
          <w:rFonts w:eastAsia="Arial" w:asciiTheme="majorHAnsi" w:hAnsiTheme="majorHAnsi" w:cstheme="majorHAnsi"/>
          <w:sz w:val="24"/>
          <w:szCs w:val="24"/>
        </w:rPr>
        <w:t>Council</w:t>
      </w:r>
      <w:r w:rsidRPr="00EF566C" w:rsidR="00054A79">
        <w:rPr>
          <w:rFonts w:eastAsia="Arial" w:asciiTheme="majorHAnsi" w:hAnsiTheme="majorHAnsi" w:cstheme="majorHAnsi"/>
          <w:sz w:val="24"/>
          <w:szCs w:val="24"/>
        </w:rPr>
        <w:t>;</w:t>
      </w:r>
      <w:proofErr w:type="gramEnd"/>
    </w:p>
    <w:p w:rsidRPr="00EF566C" w:rsidR="001C2D0C" w:rsidP="0F38337A" w:rsidRDefault="001C2D0C" w14:paraId="6A6D9551" w14:textId="77777777">
      <w:pPr>
        <w:pStyle w:val="Level3Number"/>
        <w:widowControl w:val="0"/>
        <w:numPr>
          <w:ilvl w:val="2"/>
          <w:numId w:val="18"/>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w:t>
      </w:r>
      <w:proofErr w:type="gramStart"/>
      <w:r w:rsidRPr="00EF566C">
        <w:rPr>
          <w:rFonts w:eastAsia="Arial" w:asciiTheme="majorHAnsi" w:hAnsiTheme="majorHAnsi" w:cstheme="majorHAnsi"/>
          <w:sz w:val="24"/>
          <w:szCs w:val="24"/>
        </w:rPr>
        <w:t>DPA;</w:t>
      </w:r>
      <w:proofErr w:type="gramEnd"/>
      <w:r w:rsidRPr="00EF566C">
        <w:rPr>
          <w:rFonts w:eastAsia="Arial" w:asciiTheme="majorHAnsi" w:hAnsiTheme="majorHAnsi" w:cstheme="majorHAnsi"/>
          <w:sz w:val="24"/>
          <w:szCs w:val="24"/>
        </w:rPr>
        <w:t xml:space="preserve"> </w:t>
      </w:r>
    </w:p>
    <w:p w:rsidRPr="00EF566C" w:rsidR="001C2D0C" w:rsidP="0F38337A" w:rsidRDefault="001C2D0C" w14:paraId="0906344C" w14:textId="6A76CF89">
      <w:pPr>
        <w:pStyle w:val="Level3Number"/>
        <w:widowControl w:val="0"/>
        <w:numPr>
          <w:ilvl w:val="2"/>
          <w:numId w:val="18"/>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provide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with such information as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may reasonably </w:t>
      </w:r>
      <w:proofErr w:type="gramStart"/>
      <w:r w:rsidRPr="00EF566C">
        <w:rPr>
          <w:rFonts w:eastAsia="Arial" w:asciiTheme="majorHAnsi" w:hAnsiTheme="majorHAnsi" w:cstheme="majorHAnsi"/>
          <w:sz w:val="24"/>
          <w:szCs w:val="24"/>
        </w:rPr>
        <w:t>request  to</w:t>
      </w:r>
      <w:proofErr w:type="gramEnd"/>
      <w:r w:rsidRPr="00EF566C">
        <w:rPr>
          <w:rFonts w:eastAsia="Arial" w:asciiTheme="majorHAnsi" w:hAnsiTheme="majorHAnsi" w:cstheme="majorHAnsi"/>
          <w:sz w:val="24"/>
          <w:szCs w:val="24"/>
        </w:rPr>
        <w:t xml:space="preserve"> satisfy itself that the Supplier is complying with its obligations under the DPA;</w:t>
      </w:r>
    </w:p>
    <w:p w:rsidRPr="00EF566C" w:rsidR="00054A79" w:rsidP="0F38337A" w:rsidRDefault="00054A79" w14:paraId="2AC08842" w14:textId="37F0A657">
      <w:pPr>
        <w:pStyle w:val="Level3Number"/>
        <w:widowControl w:val="0"/>
        <w:numPr>
          <w:ilvl w:val="2"/>
          <w:numId w:val="18"/>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ensure that all personnel who have access to and/or process </w:t>
      </w:r>
      <w:r w:rsidRPr="00EF566C" w:rsidR="009274FD">
        <w:rPr>
          <w:rFonts w:eastAsia="Arial" w:asciiTheme="majorHAnsi" w:hAnsiTheme="majorHAnsi" w:cstheme="majorHAnsi"/>
          <w:sz w:val="24"/>
          <w:szCs w:val="24"/>
        </w:rPr>
        <w:t>P</w:t>
      </w:r>
      <w:r w:rsidRPr="00EF566C">
        <w:rPr>
          <w:rFonts w:eastAsia="Arial" w:asciiTheme="majorHAnsi" w:hAnsiTheme="majorHAnsi" w:cstheme="majorHAnsi"/>
          <w:sz w:val="24"/>
          <w:szCs w:val="24"/>
        </w:rPr>
        <w:t xml:space="preserve">ersonal </w:t>
      </w:r>
      <w:r w:rsidRPr="00EF566C" w:rsidR="009274FD">
        <w:rPr>
          <w:rFonts w:eastAsia="Arial" w:asciiTheme="majorHAnsi" w:hAnsiTheme="majorHAnsi" w:cstheme="majorHAnsi"/>
          <w:sz w:val="24"/>
          <w:szCs w:val="24"/>
        </w:rPr>
        <w:t>D</w:t>
      </w:r>
      <w:r w:rsidRPr="00EF566C">
        <w:rPr>
          <w:rFonts w:eastAsia="Arial" w:asciiTheme="majorHAnsi" w:hAnsiTheme="majorHAnsi" w:cstheme="majorHAnsi"/>
          <w:sz w:val="24"/>
          <w:szCs w:val="24"/>
        </w:rPr>
        <w:t xml:space="preserve">ata are obliged to keep the </w:t>
      </w:r>
      <w:r w:rsidRPr="00EF566C" w:rsidR="009274FD">
        <w:rPr>
          <w:rFonts w:eastAsia="Arial" w:asciiTheme="majorHAnsi" w:hAnsiTheme="majorHAnsi" w:cstheme="majorHAnsi"/>
          <w:sz w:val="24"/>
          <w:szCs w:val="24"/>
        </w:rPr>
        <w:t>P</w:t>
      </w:r>
      <w:r w:rsidRPr="00EF566C">
        <w:rPr>
          <w:rFonts w:eastAsia="Arial" w:asciiTheme="majorHAnsi" w:hAnsiTheme="majorHAnsi" w:cstheme="majorHAnsi"/>
          <w:sz w:val="24"/>
          <w:szCs w:val="24"/>
        </w:rPr>
        <w:t xml:space="preserve">ersonal </w:t>
      </w:r>
      <w:r w:rsidRPr="00EF566C" w:rsidR="009274FD">
        <w:rPr>
          <w:rFonts w:eastAsia="Arial" w:asciiTheme="majorHAnsi" w:hAnsiTheme="majorHAnsi" w:cstheme="majorHAnsi"/>
          <w:sz w:val="24"/>
          <w:szCs w:val="24"/>
        </w:rPr>
        <w:t>D</w:t>
      </w:r>
      <w:r w:rsidRPr="00EF566C">
        <w:rPr>
          <w:rFonts w:eastAsia="Arial" w:asciiTheme="majorHAnsi" w:hAnsiTheme="majorHAnsi" w:cstheme="majorHAnsi"/>
          <w:sz w:val="24"/>
          <w:szCs w:val="24"/>
        </w:rPr>
        <w:t>ata confidential.</w:t>
      </w:r>
    </w:p>
    <w:p w:rsidRPr="00EF566C" w:rsidR="001C2D0C" w:rsidP="0F38337A" w:rsidRDefault="00054A79" w14:paraId="4E11025A" w14:textId="2CF6519E">
      <w:pPr>
        <w:pStyle w:val="Level3Number"/>
        <w:widowControl w:val="0"/>
        <w:numPr>
          <w:ilvl w:val="2"/>
          <w:numId w:val="18"/>
        </w:numPr>
        <w:tabs>
          <w:tab w:val="left" w:pos="540"/>
        </w:tabs>
        <w:spacing w:before="0" w:after="24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lastRenderedPageBreak/>
        <w:t xml:space="preserve">The Supplier must </w:t>
      </w:r>
      <w:r w:rsidRPr="00EF566C" w:rsidR="001C2D0C">
        <w:rPr>
          <w:rFonts w:eastAsia="Arial" w:asciiTheme="majorHAnsi" w:hAnsiTheme="majorHAnsi" w:cstheme="majorHAnsi"/>
          <w:sz w:val="24"/>
          <w:szCs w:val="24"/>
        </w:rPr>
        <w:t xml:space="preserve">promptly notify the </w:t>
      </w:r>
      <w:r w:rsidRPr="00EF566C" w:rsidR="00D23F8F">
        <w:rPr>
          <w:rFonts w:eastAsia="Arial" w:asciiTheme="majorHAnsi" w:hAnsiTheme="majorHAnsi" w:cstheme="majorHAnsi"/>
          <w:sz w:val="24"/>
          <w:szCs w:val="24"/>
        </w:rPr>
        <w:t>Council</w:t>
      </w:r>
      <w:r w:rsidRPr="00EF566C" w:rsidR="001C2D0C">
        <w:rPr>
          <w:rFonts w:eastAsia="Arial" w:asciiTheme="majorHAnsi" w:hAnsiTheme="majorHAnsi" w:cstheme="majorHAnsi"/>
          <w:sz w:val="24"/>
          <w:szCs w:val="24"/>
        </w:rPr>
        <w:t xml:space="preserve"> of:  </w:t>
      </w:r>
    </w:p>
    <w:p w:rsidRPr="00EF566C" w:rsidR="001C2D0C" w:rsidP="0F38337A" w:rsidRDefault="001C2D0C" w14:paraId="7D94201E" w14:textId="1D844CC6">
      <w:pPr>
        <w:pStyle w:val="Level5Number"/>
        <w:numPr>
          <w:ilvl w:val="2"/>
          <w:numId w:val="18"/>
        </w:numPr>
        <w:spacing w:line="240" w:lineRule="atLeast"/>
        <w:contextualSpacing/>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any breach of the security requirements of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as referred to in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_Ref360040777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13.</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and</w:t>
      </w:r>
    </w:p>
    <w:p w:rsidRPr="00EF566C" w:rsidR="00982663" w:rsidP="0F38337A" w:rsidRDefault="00982663" w14:paraId="2D4E8EF3" w14:textId="77777777">
      <w:pPr>
        <w:pStyle w:val="Level5Number"/>
        <w:numPr>
          <w:ilvl w:val="4"/>
          <w:numId w:val="0"/>
        </w:numPr>
        <w:spacing w:line="240" w:lineRule="atLeast"/>
        <w:ind w:left="851"/>
        <w:contextualSpacing/>
        <w:rPr>
          <w:rFonts w:eastAsia="Arial" w:asciiTheme="majorHAnsi" w:hAnsiTheme="majorHAnsi" w:cstheme="majorHAnsi"/>
          <w:sz w:val="24"/>
          <w:szCs w:val="24"/>
        </w:rPr>
      </w:pPr>
    </w:p>
    <w:p w:rsidRPr="00EF566C" w:rsidR="001C2D0C" w:rsidP="0F38337A" w:rsidRDefault="001C2D0C" w14:paraId="36A10E8B" w14:textId="3DEE4BFC">
      <w:pPr>
        <w:pStyle w:val="Level5Number"/>
        <w:numPr>
          <w:ilvl w:val="2"/>
          <w:numId w:val="18"/>
        </w:numPr>
        <w:spacing w:line="240" w:lineRule="atLeast"/>
        <w:contextualSpacing/>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any request for personal </w:t>
      </w:r>
      <w:proofErr w:type="gramStart"/>
      <w:r w:rsidRPr="00EF566C">
        <w:rPr>
          <w:rFonts w:eastAsia="Arial" w:asciiTheme="majorHAnsi" w:hAnsiTheme="majorHAnsi" w:cstheme="majorHAnsi"/>
          <w:sz w:val="24"/>
          <w:szCs w:val="24"/>
        </w:rPr>
        <w:t>data</w:t>
      </w:r>
      <w:r w:rsidRPr="00EF566C" w:rsidR="00054A79">
        <w:rPr>
          <w:rFonts w:eastAsia="Arial" w:asciiTheme="majorHAnsi" w:hAnsiTheme="majorHAnsi" w:cstheme="majorHAnsi"/>
          <w:sz w:val="24"/>
          <w:szCs w:val="24"/>
        </w:rPr>
        <w:t>;</w:t>
      </w:r>
      <w:proofErr w:type="gramEnd"/>
      <w:r w:rsidRPr="00EF566C" w:rsidR="00054A79">
        <w:rPr>
          <w:rFonts w:eastAsia="Arial" w:asciiTheme="majorHAnsi" w:hAnsiTheme="majorHAnsi" w:cstheme="majorHAnsi"/>
          <w:sz w:val="24"/>
          <w:szCs w:val="24"/>
        </w:rPr>
        <w:t xml:space="preserve"> </w:t>
      </w:r>
    </w:p>
    <w:p w:rsidRPr="00EF566C" w:rsidR="001C2D0C" w:rsidP="0F38337A" w:rsidRDefault="001C2D0C" w14:paraId="5BB7B6D9" w14:textId="6FFEFB3A">
      <w:pPr>
        <w:pStyle w:val="Level3Number"/>
        <w:widowControl w:val="0"/>
        <w:numPr>
          <w:ilvl w:val="2"/>
          <w:numId w:val="18"/>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ensure that it does not knowingly or negligently do or omit to do anything which places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in breach of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obligations under the DPA</w:t>
      </w:r>
      <w:r w:rsidRPr="00EF566C" w:rsidR="002D0232">
        <w:rPr>
          <w:rFonts w:eastAsia="Arial" w:asciiTheme="majorHAnsi" w:hAnsiTheme="majorHAnsi" w:cstheme="majorHAnsi"/>
          <w:sz w:val="24"/>
          <w:szCs w:val="24"/>
        </w:rPr>
        <w:t xml:space="preserve"> or Data Protection </w:t>
      </w:r>
      <w:proofErr w:type="gramStart"/>
      <w:r w:rsidRPr="00EF566C" w:rsidR="002D0232">
        <w:rPr>
          <w:rFonts w:eastAsia="Arial" w:asciiTheme="majorHAnsi" w:hAnsiTheme="majorHAnsi" w:cstheme="majorHAnsi"/>
          <w:sz w:val="24"/>
          <w:szCs w:val="24"/>
        </w:rPr>
        <w:t>Legislation;</w:t>
      </w:r>
      <w:proofErr w:type="gramEnd"/>
    </w:p>
    <w:p w:rsidRPr="00EF566C" w:rsidR="002D0232" w:rsidP="0F38337A" w:rsidRDefault="002D0232" w14:paraId="7799B75B" w14:textId="1CA6FBDA">
      <w:pPr>
        <w:pStyle w:val="Level3Number"/>
        <w:widowControl w:val="0"/>
        <w:numPr>
          <w:ilvl w:val="2"/>
          <w:numId w:val="18"/>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maintain complete and accurate records and information to demonstrate its compliance with this clause 13 and immediately inform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if in the opinion of the Supplier, an instruction infringes the Data Protection Legislation. </w:t>
      </w:r>
    </w:p>
    <w:p w:rsidRPr="00EF566C" w:rsidR="002D0232" w:rsidP="0F38337A" w:rsidRDefault="001C2D0C" w14:paraId="0DB81265" w14:textId="74863858">
      <w:pPr>
        <w:pStyle w:val="Level2Heading"/>
        <w:numPr>
          <w:ilvl w:val="1"/>
          <w:numId w:val="18"/>
        </w:numPr>
        <w:spacing w:before="0" w:after="120" w:line="240" w:lineRule="atLeast"/>
        <w:jc w:val="both"/>
        <w:rPr>
          <w:rFonts w:eastAsia="Arial" w:asciiTheme="majorHAnsi" w:hAnsiTheme="majorHAnsi" w:cstheme="majorHAnsi"/>
          <w:b w:val="0"/>
          <w:sz w:val="24"/>
          <w:szCs w:val="24"/>
        </w:rPr>
      </w:pPr>
      <w:bookmarkStart w:name="_Ref360040777" w:id="37"/>
      <w:r w:rsidRPr="00EF566C">
        <w:rPr>
          <w:rFonts w:eastAsia="Arial" w:asciiTheme="majorHAnsi" w:hAnsiTheme="majorHAnsi" w:cstheme="majorHAnsi"/>
          <w:b w:val="0"/>
          <w:sz w:val="24"/>
          <w:szCs w:val="24"/>
        </w:rPr>
        <w:t xml:space="preserve">When handling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data (</w:t>
      </w:r>
      <w:proofErr w:type="gramStart"/>
      <w:r w:rsidRPr="00EF566C">
        <w:rPr>
          <w:rFonts w:eastAsia="Arial" w:asciiTheme="majorHAnsi" w:hAnsiTheme="majorHAnsi" w:cstheme="majorHAnsi"/>
          <w:b w:val="0"/>
          <w:sz w:val="24"/>
          <w:szCs w:val="24"/>
        </w:rPr>
        <w:t>whether or not</w:t>
      </w:r>
      <w:proofErr w:type="gramEnd"/>
      <w:r w:rsidRPr="00EF566C">
        <w:rPr>
          <w:rFonts w:eastAsia="Arial" w:asciiTheme="majorHAnsi" w:hAnsiTheme="majorHAnsi" w:cstheme="majorHAnsi"/>
          <w:b w:val="0"/>
          <w:sz w:val="24"/>
          <w:szCs w:val="24"/>
        </w:rPr>
        <w:t xml:space="preserve"> Personal Data), the Supplier shall ensure the security of the data is maintained in line with the security requirements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 notified to the Supplier from time to time.</w:t>
      </w:r>
      <w:bookmarkEnd w:id="37"/>
    </w:p>
    <w:p w:rsidRPr="00EF566C" w:rsidR="002D0232" w:rsidP="0F38337A" w:rsidRDefault="002D0232" w14:paraId="3C85C5F0" w14:textId="1A79667C">
      <w:pPr>
        <w:pStyle w:val="Level2Heading"/>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If the Supplier appoints a </w:t>
      </w:r>
      <w:proofErr w:type="gramStart"/>
      <w:r w:rsidRPr="00EF566C">
        <w:rPr>
          <w:rFonts w:eastAsia="Arial" w:asciiTheme="majorHAnsi" w:hAnsiTheme="majorHAnsi" w:cstheme="majorHAnsi"/>
          <w:b w:val="0"/>
          <w:sz w:val="24"/>
          <w:szCs w:val="24"/>
        </w:rPr>
        <w:t>third party</w:t>
      </w:r>
      <w:proofErr w:type="gramEnd"/>
      <w:r w:rsidRPr="00EF566C">
        <w:rPr>
          <w:rFonts w:eastAsia="Arial" w:asciiTheme="majorHAnsi" w:hAnsiTheme="majorHAnsi" w:cstheme="majorHAnsi"/>
          <w:b w:val="0"/>
          <w:sz w:val="24"/>
          <w:szCs w:val="24"/>
        </w:rPr>
        <w:t xml:space="preserve"> processor of </w:t>
      </w:r>
      <w:r w:rsidRPr="00EF566C" w:rsidR="009274FD">
        <w:rPr>
          <w:rFonts w:eastAsia="Arial" w:asciiTheme="majorHAnsi" w:hAnsiTheme="majorHAnsi" w:cstheme="majorHAnsi"/>
          <w:b w:val="0"/>
          <w:sz w:val="24"/>
          <w:szCs w:val="24"/>
        </w:rPr>
        <w:t>P</w:t>
      </w:r>
      <w:r w:rsidRPr="00EF566C">
        <w:rPr>
          <w:rFonts w:eastAsia="Arial" w:asciiTheme="majorHAnsi" w:hAnsiTheme="majorHAnsi" w:cstheme="majorHAnsi"/>
          <w:b w:val="0"/>
          <w:sz w:val="24"/>
          <w:szCs w:val="24"/>
        </w:rPr>
        <w:t xml:space="preserve">ersonal </w:t>
      </w:r>
      <w:r w:rsidRPr="00EF566C" w:rsidR="009274FD">
        <w:rPr>
          <w:rFonts w:eastAsia="Arial" w:asciiTheme="majorHAnsi" w:hAnsiTheme="majorHAnsi" w:cstheme="majorHAnsi"/>
          <w:b w:val="0"/>
          <w:sz w:val="24"/>
          <w:szCs w:val="24"/>
        </w:rPr>
        <w:t>D</w:t>
      </w:r>
      <w:r w:rsidRPr="00EF566C">
        <w:rPr>
          <w:rFonts w:eastAsia="Arial" w:asciiTheme="majorHAnsi" w:hAnsiTheme="majorHAnsi" w:cstheme="majorHAnsi"/>
          <w:b w:val="0"/>
          <w:sz w:val="24"/>
          <w:szCs w:val="24"/>
        </w:rPr>
        <w:t>ata under th</w:t>
      </w:r>
      <w:r w:rsidRPr="00EF566C" w:rsidR="009274FD">
        <w:rPr>
          <w:rFonts w:eastAsia="Arial" w:asciiTheme="majorHAnsi" w:hAnsiTheme="majorHAnsi" w:cstheme="majorHAnsi"/>
          <w:b w:val="0"/>
          <w:sz w:val="24"/>
          <w:szCs w:val="24"/>
        </w:rPr>
        <w:t>e</w:t>
      </w:r>
      <w:r w:rsidRPr="00EF566C">
        <w:rPr>
          <w:rFonts w:eastAsia="Arial" w:asciiTheme="majorHAnsi" w:hAnsiTheme="majorHAnsi" w:cstheme="majorHAnsi"/>
          <w:b w:val="0"/>
          <w:sz w:val="24"/>
          <w:szCs w:val="24"/>
        </w:rPr>
        <w:t xml:space="preserve"> </w:t>
      </w:r>
      <w:r w:rsidRPr="00EF566C" w:rsidR="009274FD">
        <w:rPr>
          <w:rFonts w:eastAsia="Arial" w:asciiTheme="majorHAnsi" w:hAnsiTheme="majorHAnsi" w:cstheme="majorHAnsi"/>
          <w:b w:val="0"/>
          <w:sz w:val="24"/>
          <w:szCs w:val="24"/>
        </w:rPr>
        <w:t>A</w:t>
      </w:r>
      <w:r w:rsidRPr="00EF566C">
        <w:rPr>
          <w:rFonts w:eastAsia="Arial" w:asciiTheme="majorHAnsi" w:hAnsiTheme="majorHAnsi" w:cstheme="majorHAnsi"/>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and Supplier, the Supplier shall remain fully liable for all acts or </w:t>
      </w:r>
      <w:r w:rsidRPr="00EF566C" w:rsidR="00703654">
        <w:rPr>
          <w:rFonts w:eastAsia="Arial" w:asciiTheme="majorHAnsi" w:hAnsiTheme="majorHAnsi" w:cstheme="majorHAnsi"/>
          <w:b w:val="0"/>
          <w:sz w:val="24"/>
          <w:szCs w:val="24"/>
        </w:rPr>
        <w:t>omissions</w:t>
      </w:r>
      <w:r w:rsidRPr="00EF566C">
        <w:rPr>
          <w:rFonts w:eastAsia="Arial" w:asciiTheme="majorHAnsi" w:hAnsiTheme="majorHAnsi" w:cstheme="majorHAnsi"/>
          <w:b w:val="0"/>
          <w:sz w:val="24"/>
          <w:szCs w:val="24"/>
        </w:rPr>
        <w:t xml:space="preserve"> of any </w:t>
      </w:r>
      <w:proofErr w:type="gramStart"/>
      <w:r w:rsidRPr="00EF566C">
        <w:rPr>
          <w:rFonts w:eastAsia="Arial" w:asciiTheme="majorHAnsi" w:hAnsiTheme="majorHAnsi" w:cstheme="majorHAnsi"/>
          <w:b w:val="0"/>
          <w:sz w:val="24"/>
          <w:szCs w:val="24"/>
        </w:rPr>
        <w:t>third party</w:t>
      </w:r>
      <w:proofErr w:type="gramEnd"/>
      <w:r w:rsidRPr="00EF566C">
        <w:rPr>
          <w:rFonts w:eastAsia="Arial" w:asciiTheme="majorHAnsi" w:hAnsiTheme="majorHAnsi" w:cstheme="majorHAnsi"/>
          <w:b w:val="0"/>
          <w:sz w:val="24"/>
          <w:szCs w:val="24"/>
        </w:rPr>
        <w:t xml:space="preserve"> processor appointed by it pursuant to this. As between</w:t>
      </w:r>
      <w:r w:rsidRPr="00EF566C" w:rsidR="00011107">
        <w:rPr>
          <w:rFonts w:eastAsia="Arial" w:asciiTheme="majorHAnsi" w:hAnsiTheme="majorHAnsi" w:cstheme="majorHAnsi"/>
          <w:b w:val="0"/>
          <w:sz w:val="24"/>
          <w:szCs w:val="24"/>
        </w:rPr>
        <w:t xml:space="preserve"> </w:t>
      </w:r>
      <w:r w:rsidRPr="00EF566C">
        <w:rPr>
          <w:rFonts w:eastAsia="Arial" w:asciiTheme="majorHAnsi" w:hAnsiTheme="majorHAnsi" w:cstheme="majorHAnsi"/>
          <w:b w:val="0"/>
          <w:sz w:val="24"/>
          <w:szCs w:val="24"/>
        </w:rPr>
        <w:t xml:space="preserve">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and the Supplier, the Supplier shall remain fully liable for all acts or </w:t>
      </w:r>
      <w:r w:rsidRPr="00EF566C" w:rsidR="00703654">
        <w:rPr>
          <w:rFonts w:eastAsia="Arial" w:asciiTheme="majorHAnsi" w:hAnsiTheme="majorHAnsi" w:cstheme="majorHAnsi"/>
          <w:b w:val="0"/>
          <w:sz w:val="24"/>
          <w:szCs w:val="24"/>
        </w:rPr>
        <w:t>omissions</w:t>
      </w:r>
      <w:r w:rsidRPr="00EF566C">
        <w:rPr>
          <w:rFonts w:eastAsia="Arial" w:asciiTheme="majorHAnsi" w:hAnsiTheme="majorHAnsi" w:cstheme="majorHAnsi"/>
          <w:b w:val="0"/>
          <w:sz w:val="24"/>
          <w:szCs w:val="24"/>
        </w:rPr>
        <w:t xml:space="preserve"> of any </w:t>
      </w:r>
      <w:proofErr w:type="gramStart"/>
      <w:r w:rsidRPr="00EF566C">
        <w:rPr>
          <w:rFonts w:eastAsia="Arial" w:asciiTheme="majorHAnsi" w:hAnsiTheme="majorHAnsi" w:cstheme="majorHAnsi"/>
          <w:b w:val="0"/>
          <w:sz w:val="24"/>
          <w:szCs w:val="24"/>
        </w:rPr>
        <w:t>third party</w:t>
      </w:r>
      <w:proofErr w:type="gramEnd"/>
      <w:r w:rsidRPr="00EF566C">
        <w:rPr>
          <w:rFonts w:eastAsia="Arial" w:asciiTheme="majorHAnsi" w:hAnsiTheme="majorHAnsi" w:cstheme="majorHAnsi"/>
          <w:b w:val="0"/>
          <w:sz w:val="24"/>
          <w:szCs w:val="24"/>
        </w:rPr>
        <w:t xml:space="preserve"> processor appointed by it pursuant to this clause 13. </w:t>
      </w:r>
    </w:p>
    <w:p w:rsidRPr="00EF566C" w:rsidR="001C2D0C" w:rsidP="0F38337A" w:rsidRDefault="001C2D0C" w14:paraId="25B8BE14" w14:textId="77777777">
      <w:pPr>
        <w:pStyle w:val="Level1Heading"/>
        <w:numPr>
          <w:ilvl w:val="0"/>
          <w:numId w:val="18"/>
        </w:numPr>
        <w:spacing w:before="0" w:after="120" w:line="240" w:lineRule="atLeast"/>
        <w:jc w:val="both"/>
        <w:rPr>
          <w:rFonts w:eastAsia="Arial" w:asciiTheme="majorHAnsi" w:hAnsiTheme="majorHAnsi" w:cstheme="majorHAnsi"/>
          <w:sz w:val="24"/>
          <w:szCs w:val="24"/>
        </w:rPr>
      </w:pPr>
      <w:bookmarkStart w:name="_Ref377050536" w:id="38"/>
      <w:r w:rsidRPr="00EF566C">
        <w:rPr>
          <w:rFonts w:eastAsia="Arial" w:asciiTheme="majorHAnsi" w:hAnsiTheme="majorHAnsi" w:cstheme="majorHAnsi"/>
          <w:sz w:val="24"/>
          <w:szCs w:val="24"/>
        </w:rPr>
        <w:t>Liability</w:t>
      </w:r>
      <w:bookmarkEnd w:id="38"/>
      <w:r w:rsidRPr="00EF566C">
        <w:rPr>
          <w:rFonts w:eastAsia="Arial" w:asciiTheme="majorHAnsi" w:hAnsiTheme="majorHAnsi" w:cstheme="majorHAnsi"/>
          <w:sz w:val="24"/>
          <w:szCs w:val="24"/>
        </w:rPr>
        <w:t xml:space="preserve"> </w:t>
      </w:r>
    </w:p>
    <w:p w:rsidRPr="00EF566C" w:rsidR="001C2D0C" w:rsidP="0F38337A" w:rsidRDefault="001C2D0C" w14:paraId="3B60DCC8" w14:textId="3E113F21">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Supplier shall not be responsible for any injury, loss, damage, cost or expense suffered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if and to the extent that it is caused by the negligence or wilful misconduct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or by breach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of its obligations under the Agreement. </w:t>
      </w:r>
    </w:p>
    <w:p w:rsidRPr="00EF566C" w:rsidR="001C2D0C" w:rsidP="0F38337A" w:rsidRDefault="001C2D0C" w14:paraId="0E02C47E" w14:textId="77777777">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bookmarkStart w:name="_Ref370389250" w:id="39"/>
      <w:r w:rsidRPr="00EF566C">
        <w:rPr>
          <w:rFonts w:eastAsia="Arial" w:asciiTheme="majorHAnsi" w:hAnsiTheme="majorHAnsi" w:cstheme="majorHAnsi"/>
          <w:b w:val="0"/>
          <w:sz w:val="24"/>
          <w:szCs w:val="24"/>
        </w:rPr>
        <w:t>Subject always to clauses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_Ref359607720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14.3</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and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_Ref359607729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14.4</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w:t>
      </w:r>
      <w:bookmarkEnd w:id="39"/>
    </w:p>
    <w:p w:rsidRPr="00EF566C" w:rsidR="001C2D0C" w:rsidP="0F38337A" w:rsidRDefault="001C2D0C" w14:paraId="1B38D577" w14:textId="77777777">
      <w:pPr>
        <w:pStyle w:val="Level3Number"/>
        <w:widowControl w:val="0"/>
        <w:numPr>
          <w:ilvl w:val="2"/>
          <w:numId w:val="18"/>
        </w:numPr>
        <w:tabs>
          <w:tab w:val="left" w:pos="540"/>
        </w:tabs>
        <w:spacing w:before="0" w:after="120" w:line="240" w:lineRule="atLeast"/>
        <w:jc w:val="both"/>
        <w:rPr>
          <w:rFonts w:eastAsia="Arial" w:asciiTheme="majorHAnsi" w:hAnsiTheme="majorHAnsi" w:cstheme="majorHAnsi"/>
          <w:sz w:val="24"/>
          <w:szCs w:val="24"/>
        </w:rPr>
      </w:pPr>
      <w:bookmarkStart w:name="_Ref377110477" w:id="40"/>
      <w:r w:rsidRPr="00EF566C">
        <w:rPr>
          <w:rFonts w:eastAsia="Arial" w:asciiTheme="majorHAnsi" w:hAnsiTheme="majorHAnsi" w:cstheme="majorHAnsi"/>
          <w:sz w:val="24"/>
          <w:szCs w:val="24"/>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0"/>
    </w:p>
    <w:p w:rsidRPr="00EF566C" w:rsidR="001C2D0C" w:rsidP="0F38337A" w:rsidRDefault="001C2D0C" w14:paraId="6E61F8D7" w14:textId="0C966F68">
      <w:pPr>
        <w:pStyle w:val="Level3Number"/>
        <w:widowControl w:val="0"/>
        <w:numPr>
          <w:ilvl w:val="2"/>
          <w:numId w:val="18"/>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except in the case of claims arising under clauses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_Ref359607763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9.4</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and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_Ref370389344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19.3</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in no event shall the Supplier be liable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for any: </w:t>
      </w:r>
    </w:p>
    <w:p w:rsidRPr="00EF566C" w:rsidR="001C2D0C" w:rsidP="0F38337A" w:rsidRDefault="001C2D0C" w14:paraId="3F943C4D" w14:textId="77777777">
      <w:pPr>
        <w:pStyle w:val="Level5Number"/>
        <w:numPr>
          <w:ilvl w:val="3"/>
          <w:numId w:val="18"/>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loss of </w:t>
      </w:r>
      <w:proofErr w:type="gramStart"/>
      <w:r w:rsidRPr="00EF566C">
        <w:rPr>
          <w:rFonts w:eastAsia="Arial" w:asciiTheme="majorHAnsi" w:hAnsiTheme="majorHAnsi" w:cstheme="majorHAnsi"/>
          <w:sz w:val="24"/>
          <w:szCs w:val="24"/>
        </w:rPr>
        <w:t>profits;</w:t>
      </w:r>
      <w:proofErr w:type="gramEnd"/>
    </w:p>
    <w:p w:rsidRPr="00EF566C" w:rsidR="001C2D0C" w:rsidP="0F38337A" w:rsidRDefault="001C2D0C" w14:paraId="34DA3AE7" w14:textId="77777777">
      <w:pPr>
        <w:pStyle w:val="Level5Number"/>
        <w:numPr>
          <w:ilvl w:val="3"/>
          <w:numId w:val="18"/>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loss of </w:t>
      </w:r>
      <w:proofErr w:type="gramStart"/>
      <w:r w:rsidRPr="00EF566C">
        <w:rPr>
          <w:rFonts w:eastAsia="Arial" w:asciiTheme="majorHAnsi" w:hAnsiTheme="majorHAnsi" w:cstheme="majorHAnsi"/>
          <w:sz w:val="24"/>
          <w:szCs w:val="24"/>
        </w:rPr>
        <w:t>business;</w:t>
      </w:r>
      <w:proofErr w:type="gramEnd"/>
      <w:r w:rsidRPr="00EF566C">
        <w:rPr>
          <w:rFonts w:eastAsia="Arial" w:asciiTheme="majorHAnsi" w:hAnsiTheme="majorHAnsi" w:cstheme="majorHAnsi"/>
          <w:sz w:val="24"/>
          <w:szCs w:val="24"/>
        </w:rPr>
        <w:t xml:space="preserve"> </w:t>
      </w:r>
    </w:p>
    <w:p w:rsidRPr="00EF566C" w:rsidR="001C2D0C" w:rsidP="0F38337A" w:rsidRDefault="001C2D0C" w14:paraId="33127D18" w14:textId="77777777">
      <w:pPr>
        <w:pStyle w:val="Level5Number"/>
        <w:numPr>
          <w:ilvl w:val="3"/>
          <w:numId w:val="18"/>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loss of </w:t>
      </w:r>
      <w:proofErr w:type="gramStart"/>
      <w:r w:rsidRPr="00EF566C">
        <w:rPr>
          <w:rFonts w:eastAsia="Arial" w:asciiTheme="majorHAnsi" w:hAnsiTheme="majorHAnsi" w:cstheme="majorHAnsi"/>
          <w:sz w:val="24"/>
          <w:szCs w:val="24"/>
        </w:rPr>
        <w:t>revenue;</w:t>
      </w:r>
      <w:proofErr w:type="gramEnd"/>
      <w:r w:rsidRPr="00EF566C">
        <w:rPr>
          <w:rFonts w:eastAsia="Arial" w:asciiTheme="majorHAnsi" w:hAnsiTheme="majorHAnsi" w:cstheme="majorHAnsi"/>
          <w:sz w:val="24"/>
          <w:szCs w:val="24"/>
        </w:rPr>
        <w:t xml:space="preserve"> </w:t>
      </w:r>
    </w:p>
    <w:p w:rsidRPr="00EF566C" w:rsidR="001C2D0C" w:rsidP="0F38337A" w:rsidRDefault="001C2D0C" w14:paraId="6755DF01" w14:textId="77777777">
      <w:pPr>
        <w:pStyle w:val="Level5Number"/>
        <w:numPr>
          <w:ilvl w:val="3"/>
          <w:numId w:val="18"/>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loss of or damage to </w:t>
      </w:r>
      <w:proofErr w:type="gramStart"/>
      <w:r w:rsidRPr="00EF566C">
        <w:rPr>
          <w:rFonts w:eastAsia="Arial" w:asciiTheme="majorHAnsi" w:hAnsiTheme="majorHAnsi" w:cstheme="majorHAnsi"/>
          <w:sz w:val="24"/>
          <w:szCs w:val="24"/>
        </w:rPr>
        <w:t>goodwill;</w:t>
      </w:r>
      <w:proofErr w:type="gramEnd"/>
    </w:p>
    <w:p w:rsidRPr="00EF566C" w:rsidR="001C2D0C" w:rsidP="0F38337A" w:rsidRDefault="001C2D0C" w14:paraId="645908AC" w14:textId="77777777">
      <w:pPr>
        <w:pStyle w:val="Level5Number"/>
        <w:numPr>
          <w:ilvl w:val="3"/>
          <w:numId w:val="18"/>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lastRenderedPageBreak/>
        <w:t>loss of savings (whether anticipated or otherwise); and/or</w:t>
      </w:r>
    </w:p>
    <w:p w:rsidRPr="00EF566C" w:rsidR="001C2D0C" w:rsidP="0F38337A" w:rsidRDefault="001C2D0C" w14:paraId="46AE8A1F" w14:textId="77777777">
      <w:pPr>
        <w:pStyle w:val="Level5Number"/>
        <w:numPr>
          <w:ilvl w:val="3"/>
          <w:numId w:val="18"/>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any indirect, special or consequential loss or damage.</w:t>
      </w:r>
    </w:p>
    <w:p w:rsidRPr="00EF566C" w:rsidR="001C2D0C" w:rsidP="0F38337A" w:rsidRDefault="001C2D0C" w14:paraId="30F5A6B9" w14:textId="77777777">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bookmarkStart w:name="_Ref359607720" w:id="41"/>
      <w:r w:rsidRPr="00EF566C">
        <w:rPr>
          <w:rFonts w:eastAsia="Arial" w:asciiTheme="majorHAnsi" w:hAnsiTheme="majorHAnsi" w:cstheme="majorHAnsi"/>
          <w:b w:val="0"/>
          <w:sz w:val="24"/>
          <w:szCs w:val="24"/>
        </w:rPr>
        <w:t>Nothing in the Agreement shall be construed to limit or exclude either Party's liability for:</w:t>
      </w:r>
      <w:bookmarkEnd w:id="41"/>
    </w:p>
    <w:p w:rsidRPr="00EF566C" w:rsidR="001C2D0C" w:rsidP="0F38337A" w:rsidRDefault="001C2D0C" w14:paraId="5B09CA6B" w14:textId="77777777">
      <w:pPr>
        <w:pStyle w:val="Level3Number"/>
        <w:widowControl w:val="0"/>
        <w:numPr>
          <w:ilvl w:val="2"/>
          <w:numId w:val="18"/>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death or personal injury caused by its negligence or that of its </w:t>
      </w:r>
      <w:proofErr w:type="gramStart"/>
      <w:r w:rsidRPr="00EF566C">
        <w:rPr>
          <w:rFonts w:eastAsia="Arial" w:asciiTheme="majorHAnsi" w:hAnsiTheme="majorHAnsi" w:cstheme="majorHAnsi"/>
          <w:sz w:val="24"/>
          <w:szCs w:val="24"/>
        </w:rPr>
        <w:t>Staff;</w:t>
      </w:r>
      <w:proofErr w:type="gramEnd"/>
    </w:p>
    <w:p w:rsidRPr="00EF566C" w:rsidR="001C2D0C" w:rsidP="0F38337A" w:rsidRDefault="001C2D0C" w14:paraId="21A74217" w14:textId="77777777">
      <w:pPr>
        <w:pStyle w:val="Level3Number"/>
        <w:widowControl w:val="0"/>
        <w:numPr>
          <w:ilvl w:val="2"/>
          <w:numId w:val="18"/>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fraud or fraudulent misrepresentation by it or that of its Staff; or</w:t>
      </w:r>
    </w:p>
    <w:p w:rsidRPr="00EF566C" w:rsidR="001C2D0C" w:rsidP="0F38337A" w:rsidRDefault="001C2D0C" w14:paraId="289F3051" w14:textId="77777777">
      <w:pPr>
        <w:pStyle w:val="Level3Number"/>
        <w:widowControl w:val="0"/>
        <w:numPr>
          <w:ilvl w:val="2"/>
          <w:numId w:val="18"/>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any other matter which, by law, may not be excluded or limited.</w:t>
      </w:r>
    </w:p>
    <w:p w:rsidRPr="00EF566C" w:rsidR="002D0232" w:rsidP="0F38337A" w:rsidRDefault="001C2D0C" w14:paraId="777F6B96" w14:textId="0DD6FEC1">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bookmarkStart w:name="_Ref359607729" w:id="42"/>
      <w:r w:rsidRPr="00EF566C">
        <w:rPr>
          <w:rFonts w:eastAsia="Arial" w:asciiTheme="majorHAnsi" w:hAnsiTheme="majorHAnsi" w:cstheme="majorHAnsi"/>
          <w:b w:val="0"/>
          <w:sz w:val="24"/>
          <w:szCs w:val="24"/>
        </w:rPr>
        <w:t>The Supplier’s liability under the indemnity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_Ref359607763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9.4</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and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_Ref370389344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19.3</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shall be unlimited.</w:t>
      </w:r>
    </w:p>
    <w:p w:rsidRPr="00EF566C" w:rsidR="002D0232" w:rsidP="0F38337A" w:rsidRDefault="002D0232" w14:paraId="02F589C7" w14:textId="5F75AD05">
      <w:pPr>
        <w:pStyle w:val="Level2Heading"/>
        <w:keepNext w:val="0"/>
        <w:widowControl w:val="0"/>
        <w:numPr>
          <w:ilvl w:val="0"/>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sz w:val="24"/>
          <w:szCs w:val="24"/>
        </w:rPr>
        <w:t xml:space="preserve">Insurance </w:t>
      </w:r>
      <w:r w:rsidRPr="00EF566C">
        <w:rPr>
          <w:rFonts w:asciiTheme="majorHAnsi" w:hAnsiTheme="majorHAnsi" w:cstheme="majorHAnsi"/>
        </w:rPr>
        <w:br/>
      </w:r>
      <w:r w:rsidRPr="00EF566C">
        <w:rPr>
          <w:rFonts w:asciiTheme="majorHAnsi" w:hAnsiTheme="majorHAnsi" w:cstheme="majorHAnsi"/>
        </w:rPr>
        <w:br/>
      </w:r>
      <w:bookmarkEnd w:id="42"/>
      <w:r w:rsidRPr="00EF566C" w:rsidR="00C139FC">
        <w:rPr>
          <w:rFonts w:eastAsia="Arial" w:asciiTheme="majorHAnsi" w:hAnsiTheme="majorHAnsi" w:cstheme="majorHAnsi"/>
          <w:b w:val="0"/>
          <w:sz w:val="24"/>
          <w:szCs w:val="24"/>
        </w:rPr>
        <w:t>Without prejudice to the Suppliers obligations contained in th</w:t>
      </w:r>
      <w:r w:rsidRPr="00EF566C" w:rsidR="009274FD">
        <w:rPr>
          <w:rFonts w:eastAsia="Arial" w:asciiTheme="majorHAnsi" w:hAnsiTheme="majorHAnsi" w:cstheme="majorHAnsi"/>
          <w:b w:val="0"/>
          <w:sz w:val="24"/>
          <w:szCs w:val="24"/>
        </w:rPr>
        <w:t>e</w:t>
      </w:r>
      <w:r w:rsidRPr="00EF566C" w:rsidR="00C139FC">
        <w:rPr>
          <w:rFonts w:eastAsia="Arial" w:asciiTheme="majorHAnsi" w:hAnsiTheme="majorHAnsi" w:cstheme="majorHAnsi"/>
          <w:b w:val="0"/>
          <w:sz w:val="24"/>
          <w:szCs w:val="24"/>
        </w:rPr>
        <w:t xml:space="preserve"> </w:t>
      </w:r>
      <w:r w:rsidRPr="00EF566C" w:rsidR="009274FD">
        <w:rPr>
          <w:rFonts w:eastAsia="Arial" w:asciiTheme="majorHAnsi" w:hAnsiTheme="majorHAnsi" w:cstheme="majorHAnsi"/>
          <w:b w:val="0"/>
          <w:sz w:val="24"/>
          <w:szCs w:val="24"/>
        </w:rPr>
        <w:t>A</w:t>
      </w:r>
      <w:r w:rsidRPr="00EF566C" w:rsidR="00C139FC">
        <w:rPr>
          <w:rFonts w:eastAsia="Arial" w:asciiTheme="majorHAnsi" w:hAnsiTheme="majorHAnsi" w:cstheme="majorHAnsi"/>
          <w:b w:val="0"/>
          <w:sz w:val="24"/>
          <w:szCs w:val="24"/>
        </w:rPr>
        <w:t>greement</w:t>
      </w:r>
      <w:r w:rsidRPr="00EF566C" w:rsidR="009274FD">
        <w:rPr>
          <w:rFonts w:eastAsia="Arial" w:asciiTheme="majorHAnsi" w:hAnsiTheme="majorHAnsi" w:cstheme="majorHAnsi"/>
          <w:b w:val="0"/>
          <w:sz w:val="24"/>
          <w:szCs w:val="24"/>
        </w:rPr>
        <w:t>,</w:t>
      </w:r>
      <w:r w:rsidRPr="00EF566C" w:rsidR="00C139FC">
        <w:rPr>
          <w:rFonts w:eastAsia="Arial" w:asciiTheme="majorHAnsi" w:hAnsiTheme="majorHAnsi" w:cstheme="majorHAnsi"/>
          <w:b w:val="0"/>
          <w:sz w:val="24"/>
          <w:szCs w:val="24"/>
        </w:rPr>
        <w:t xml:space="preserve"> the Supplier shall take out and maintain Public</w:t>
      </w:r>
      <w:r w:rsidRPr="00EF566C" w:rsidR="00982663">
        <w:rPr>
          <w:rFonts w:eastAsia="Arial" w:asciiTheme="majorHAnsi" w:hAnsiTheme="majorHAnsi" w:cstheme="majorHAnsi"/>
          <w:b w:val="0"/>
          <w:sz w:val="24"/>
          <w:szCs w:val="24"/>
        </w:rPr>
        <w:t xml:space="preserve"> </w:t>
      </w:r>
      <w:proofErr w:type="gramStart"/>
      <w:r w:rsidRPr="00EF566C" w:rsidR="00982663">
        <w:rPr>
          <w:rFonts w:eastAsia="Arial" w:asciiTheme="majorHAnsi" w:hAnsiTheme="majorHAnsi" w:cstheme="majorHAnsi"/>
          <w:b w:val="0"/>
          <w:sz w:val="24"/>
          <w:szCs w:val="24"/>
        </w:rPr>
        <w:t xml:space="preserve">Liability </w:t>
      </w:r>
      <w:r w:rsidRPr="00EF566C" w:rsidR="00C139FC">
        <w:rPr>
          <w:rFonts w:eastAsia="Arial" w:asciiTheme="majorHAnsi" w:hAnsiTheme="majorHAnsi" w:cstheme="majorHAnsi"/>
          <w:b w:val="0"/>
          <w:sz w:val="24"/>
          <w:szCs w:val="24"/>
        </w:rPr>
        <w:t>,</w:t>
      </w:r>
      <w:proofErr w:type="gramEnd"/>
      <w:r w:rsidRPr="00EF566C" w:rsidR="00C139FC">
        <w:rPr>
          <w:rFonts w:eastAsia="Arial" w:asciiTheme="majorHAnsi" w:hAnsiTheme="majorHAnsi" w:cstheme="majorHAnsi"/>
          <w:b w:val="0"/>
          <w:sz w:val="24"/>
          <w:szCs w:val="24"/>
        </w:rPr>
        <w:t xml:space="preserve"> P</w:t>
      </w:r>
      <w:r w:rsidRPr="00EF566C" w:rsidR="00486245">
        <w:rPr>
          <w:rFonts w:eastAsia="Arial" w:asciiTheme="majorHAnsi" w:hAnsiTheme="majorHAnsi" w:cstheme="majorHAnsi"/>
          <w:b w:val="0"/>
          <w:sz w:val="24"/>
          <w:szCs w:val="24"/>
        </w:rPr>
        <w:t>rofessional</w:t>
      </w:r>
      <w:r w:rsidRPr="00EF566C" w:rsidR="00C139FC">
        <w:rPr>
          <w:rFonts w:eastAsia="Arial" w:asciiTheme="majorHAnsi" w:hAnsiTheme="majorHAnsi" w:cstheme="majorHAnsi"/>
          <w:b w:val="0"/>
          <w:sz w:val="24"/>
          <w:szCs w:val="24"/>
        </w:rPr>
        <w:t xml:space="preserve"> </w:t>
      </w:r>
      <w:r w:rsidRPr="00EF566C" w:rsidR="00982663">
        <w:rPr>
          <w:rFonts w:eastAsia="Arial" w:asciiTheme="majorHAnsi" w:hAnsiTheme="majorHAnsi" w:cstheme="majorHAnsi"/>
          <w:b w:val="0"/>
          <w:sz w:val="24"/>
          <w:szCs w:val="24"/>
        </w:rPr>
        <w:t xml:space="preserve">Liability </w:t>
      </w:r>
      <w:r w:rsidRPr="00EF566C" w:rsidR="00C139FC">
        <w:rPr>
          <w:rFonts w:eastAsia="Arial" w:asciiTheme="majorHAnsi" w:hAnsiTheme="majorHAnsi" w:cstheme="majorHAnsi"/>
          <w:b w:val="0"/>
          <w:sz w:val="24"/>
          <w:szCs w:val="24"/>
        </w:rPr>
        <w:t xml:space="preserve">and Employer’s Liability Insurances for sums not less than £5,000,000 and produce to the Council on demand, documentary proof of such insurances. </w:t>
      </w:r>
    </w:p>
    <w:p w:rsidRPr="00EF566C" w:rsidR="001C2D0C" w:rsidP="0F38337A" w:rsidRDefault="001C2D0C" w14:paraId="62B2CC0E" w14:textId="77777777">
      <w:pPr>
        <w:pStyle w:val="Level1Heading"/>
        <w:numPr>
          <w:ilvl w:val="0"/>
          <w:numId w:val="18"/>
        </w:numPr>
        <w:spacing w:before="0" w:after="120" w:line="240" w:lineRule="atLeast"/>
        <w:jc w:val="both"/>
        <w:rPr>
          <w:rFonts w:eastAsia="Arial" w:asciiTheme="majorHAnsi" w:hAnsiTheme="majorHAnsi" w:cstheme="majorHAnsi"/>
          <w:sz w:val="24"/>
          <w:szCs w:val="24"/>
        </w:rPr>
      </w:pPr>
      <w:bookmarkStart w:name="_Ref360044784" w:id="43"/>
      <w:r w:rsidRPr="00EF566C">
        <w:rPr>
          <w:rFonts w:eastAsia="Arial" w:asciiTheme="majorHAnsi" w:hAnsiTheme="majorHAnsi" w:cstheme="majorHAnsi"/>
          <w:sz w:val="24"/>
          <w:szCs w:val="24"/>
        </w:rPr>
        <w:t>Force Majeure</w:t>
      </w:r>
      <w:bookmarkEnd w:id="43"/>
    </w:p>
    <w:p w:rsidRPr="00EF566C" w:rsidR="001C2D0C" w:rsidP="0F38337A" w:rsidRDefault="001C2D0C" w14:paraId="004B2F73" w14:textId="5DD5C714">
      <w:pPr>
        <w:pStyle w:val="Level2Heading"/>
        <w:keepNext w:val="0"/>
        <w:widowControl w:val="0"/>
        <w:numPr>
          <w:ilvl w:val="1"/>
          <w:numId w:val="0"/>
        </w:numPr>
        <w:spacing w:before="0" w:after="120" w:line="240" w:lineRule="atLeast"/>
        <w:ind w:left="794"/>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Neither Party shall have any liability under or be deemed to be in breach of the Agreement for any delays or failures in performance of the Agreement which result from </w:t>
      </w:r>
      <w:r w:rsidRPr="00EF566C" w:rsidR="008E34B0">
        <w:rPr>
          <w:rFonts w:eastAsia="Arial" w:asciiTheme="majorHAnsi" w:hAnsiTheme="majorHAnsi" w:cstheme="majorHAnsi"/>
          <w:b w:val="0"/>
          <w:sz w:val="24"/>
          <w:szCs w:val="24"/>
        </w:rPr>
        <w:t xml:space="preserve">a Force Majeure </w:t>
      </w:r>
      <w:proofErr w:type="gramStart"/>
      <w:r w:rsidRPr="00EF566C" w:rsidR="008E34B0">
        <w:rPr>
          <w:rFonts w:eastAsia="Arial" w:asciiTheme="majorHAnsi" w:hAnsiTheme="majorHAnsi" w:cstheme="majorHAnsi"/>
          <w:b w:val="0"/>
          <w:sz w:val="24"/>
          <w:szCs w:val="24"/>
        </w:rPr>
        <w:t xml:space="preserve">event </w:t>
      </w:r>
      <w:r w:rsidRPr="00EF566C">
        <w:rPr>
          <w:rFonts w:eastAsia="Arial" w:asciiTheme="majorHAnsi" w:hAnsiTheme="majorHAnsi" w:cstheme="majorHAnsi"/>
          <w:b w:val="0"/>
          <w:sz w:val="24"/>
          <w:szCs w:val="24"/>
        </w:rPr>
        <w:t>.</w:t>
      </w:r>
      <w:proofErr w:type="gramEnd"/>
      <w:r w:rsidRPr="00EF566C">
        <w:rPr>
          <w:rFonts w:eastAsia="Arial" w:asciiTheme="majorHAnsi" w:hAnsiTheme="majorHAnsi" w:cstheme="majorHAnsi"/>
          <w:b w:val="0"/>
          <w:sz w:val="24"/>
          <w:szCs w:val="24"/>
        </w:rPr>
        <w:t xml:space="preserve">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Pr="00EF566C" w:rsidR="001C2D0C" w:rsidP="0F38337A" w:rsidRDefault="001C2D0C" w14:paraId="5F67F3A4" w14:textId="77777777">
      <w:pPr>
        <w:pStyle w:val="Level1Heading"/>
        <w:numPr>
          <w:ilvl w:val="0"/>
          <w:numId w:val="18"/>
        </w:numPr>
        <w:spacing w:before="0" w:after="120" w:line="240" w:lineRule="atLeast"/>
        <w:jc w:val="both"/>
        <w:rPr>
          <w:rFonts w:eastAsia="Arial" w:asciiTheme="majorHAnsi" w:hAnsiTheme="majorHAnsi" w:cstheme="majorHAnsi"/>
          <w:sz w:val="24"/>
          <w:szCs w:val="24"/>
        </w:rPr>
      </w:pPr>
      <w:bookmarkStart w:name="_Ref359655944" w:id="44"/>
      <w:bookmarkStart w:name="_Ref245529290" w:id="45"/>
      <w:r w:rsidRPr="00EF566C">
        <w:rPr>
          <w:rFonts w:eastAsia="Arial" w:asciiTheme="majorHAnsi" w:hAnsiTheme="majorHAnsi" w:cstheme="majorHAnsi"/>
          <w:sz w:val="24"/>
          <w:szCs w:val="24"/>
        </w:rPr>
        <w:t>Termination</w:t>
      </w:r>
      <w:bookmarkEnd w:id="44"/>
    </w:p>
    <w:bookmarkEnd w:id="45"/>
    <w:p w:rsidRPr="00EF566C" w:rsidR="001C2D0C" w:rsidP="0F38337A" w:rsidRDefault="001C2D0C" w14:paraId="31FAC282" w14:textId="6BAAB17B">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Pr="00EF566C" w:rsidR="001C2D0C" w:rsidP="0F38337A" w:rsidRDefault="001C2D0C" w14:paraId="7C04B49D" w14:textId="3A191950">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Without prejudice to any other right or remedy it might have,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terminate the Agreement by written notice to the Supplier with immediate effect if the Supplier:</w:t>
      </w:r>
    </w:p>
    <w:p w:rsidRPr="00EF566C" w:rsidR="001C2D0C" w:rsidP="0F38337A" w:rsidRDefault="001C2D0C" w14:paraId="5B91DE80" w14:textId="55E46E36">
      <w:pPr>
        <w:pStyle w:val="Level3Number"/>
        <w:widowControl w:val="0"/>
        <w:numPr>
          <w:ilvl w:val="2"/>
          <w:numId w:val="18"/>
        </w:numPr>
        <w:tabs>
          <w:tab w:val="left" w:pos="540"/>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(without prejudice to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_Ref359607792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17.2.5</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is in material breach of any obligation under the Agreement which is not capable of </w:t>
      </w:r>
      <w:proofErr w:type="gramStart"/>
      <w:r w:rsidRPr="00EF566C">
        <w:rPr>
          <w:rFonts w:eastAsia="Arial" w:asciiTheme="majorHAnsi" w:hAnsiTheme="majorHAnsi" w:cstheme="majorHAnsi"/>
          <w:sz w:val="24"/>
          <w:szCs w:val="24"/>
        </w:rPr>
        <w:t>remedy;</w:t>
      </w:r>
      <w:proofErr w:type="gramEnd"/>
      <w:r w:rsidRPr="00EF566C">
        <w:rPr>
          <w:rFonts w:eastAsia="Arial" w:asciiTheme="majorHAnsi" w:hAnsiTheme="majorHAnsi" w:cstheme="majorHAnsi"/>
          <w:sz w:val="24"/>
          <w:szCs w:val="24"/>
        </w:rPr>
        <w:t xml:space="preserve"> </w:t>
      </w:r>
    </w:p>
    <w:p w:rsidRPr="00EF566C" w:rsidR="001C2D0C" w:rsidP="0F38337A" w:rsidRDefault="001C2D0C" w14:paraId="0611AAE5" w14:textId="77777777">
      <w:pPr>
        <w:pStyle w:val="Level3Number"/>
        <w:widowControl w:val="0"/>
        <w:numPr>
          <w:ilvl w:val="2"/>
          <w:numId w:val="18"/>
        </w:numPr>
        <w:tabs>
          <w:tab w:val="left" w:pos="540"/>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w:t>
      </w:r>
      <w:proofErr w:type="gramStart"/>
      <w:r w:rsidRPr="00EF566C">
        <w:rPr>
          <w:rFonts w:eastAsia="Arial" w:asciiTheme="majorHAnsi" w:hAnsiTheme="majorHAnsi" w:cstheme="majorHAnsi"/>
          <w:sz w:val="24"/>
          <w:szCs w:val="24"/>
        </w:rPr>
        <w:t>Agreement;</w:t>
      </w:r>
      <w:proofErr w:type="gramEnd"/>
      <w:r w:rsidRPr="00EF566C">
        <w:rPr>
          <w:rFonts w:eastAsia="Arial" w:asciiTheme="majorHAnsi" w:hAnsiTheme="majorHAnsi" w:cstheme="majorHAnsi"/>
          <w:sz w:val="24"/>
          <w:szCs w:val="24"/>
        </w:rPr>
        <w:t xml:space="preserve"> </w:t>
      </w:r>
    </w:p>
    <w:p w:rsidRPr="00EF566C" w:rsidR="001C2D0C" w:rsidP="0F38337A" w:rsidRDefault="001C2D0C" w14:paraId="6ED5D739" w14:textId="77777777">
      <w:pPr>
        <w:pStyle w:val="Level3Number"/>
        <w:widowControl w:val="0"/>
        <w:numPr>
          <w:ilvl w:val="2"/>
          <w:numId w:val="18"/>
        </w:numPr>
        <w:tabs>
          <w:tab w:val="left" w:pos="540"/>
        </w:tabs>
        <w:spacing w:before="0" w:after="120" w:line="240" w:lineRule="atLeast"/>
        <w:contextualSpacing/>
        <w:jc w:val="both"/>
        <w:rPr>
          <w:rFonts w:eastAsia="Arial" w:asciiTheme="majorHAnsi" w:hAnsiTheme="majorHAnsi" w:cstheme="majorHAnsi"/>
          <w:sz w:val="24"/>
          <w:szCs w:val="24"/>
        </w:rPr>
      </w:pPr>
      <w:bookmarkStart w:name="_Ref260924378" w:id="46"/>
      <w:r w:rsidRPr="00EF566C">
        <w:rPr>
          <w:rFonts w:eastAsia="Arial" w:asciiTheme="majorHAnsi" w:hAnsiTheme="majorHAnsi" w:cstheme="majorHAnsi"/>
          <w:sz w:val="24"/>
          <w:szCs w:val="24"/>
        </w:rPr>
        <w:t xml:space="preserve">is in material breach of any obligation which is capable of remedy, and that breach is not remedied within 30 days of the Supplier receiving notice specifying the breach and requiring it to be </w:t>
      </w:r>
      <w:proofErr w:type="gramStart"/>
      <w:r w:rsidRPr="00EF566C">
        <w:rPr>
          <w:rFonts w:eastAsia="Arial" w:asciiTheme="majorHAnsi" w:hAnsiTheme="majorHAnsi" w:cstheme="majorHAnsi"/>
          <w:sz w:val="24"/>
          <w:szCs w:val="24"/>
        </w:rPr>
        <w:t>remedied;</w:t>
      </w:r>
      <w:proofErr w:type="gramEnd"/>
      <w:r w:rsidRPr="00EF566C">
        <w:rPr>
          <w:rFonts w:eastAsia="Arial" w:asciiTheme="majorHAnsi" w:hAnsiTheme="majorHAnsi" w:cstheme="majorHAnsi"/>
          <w:sz w:val="24"/>
          <w:szCs w:val="24"/>
        </w:rPr>
        <w:t xml:space="preserve"> </w:t>
      </w:r>
    </w:p>
    <w:p w:rsidRPr="00EF566C" w:rsidR="001C2D0C" w:rsidP="0F38337A" w:rsidRDefault="001C2D0C" w14:paraId="1CAEA337" w14:textId="77777777">
      <w:pPr>
        <w:pStyle w:val="Level3Number"/>
        <w:widowControl w:val="0"/>
        <w:numPr>
          <w:ilvl w:val="2"/>
          <w:numId w:val="18"/>
        </w:numPr>
        <w:tabs>
          <w:tab w:val="left" w:pos="540"/>
        </w:tabs>
        <w:spacing w:before="0" w:after="120" w:line="240" w:lineRule="atLeast"/>
        <w:contextualSpacing/>
        <w:jc w:val="both"/>
        <w:rPr>
          <w:rFonts w:eastAsia="Arial" w:asciiTheme="majorHAnsi" w:hAnsiTheme="majorHAnsi" w:cstheme="majorHAnsi"/>
          <w:sz w:val="24"/>
          <w:szCs w:val="24"/>
        </w:rPr>
      </w:pPr>
      <w:bookmarkStart w:name="_Ref359859809" w:id="47"/>
      <w:r w:rsidRPr="00EF566C">
        <w:rPr>
          <w:rFonts w:eastAsia="Arial" w:asciiTheme="majorHAnsi" w:hAnsiTheme="majorHAnsi" w:cstheme="majorHAnsi"/>
          <w:sz w:val="24"/>
          <w:szCs w:val="24"/>
        </w:rPr>
        <w:t xml:space="preserve">undergoes a change of control within the meaning of section 416 of the Income and Corporation Taxes Act </w:t>
      </w:r>
      <w:proofErr w:type="gramStart"/>
      <w:r w:rsidRPr="00EF566C">
        <w:rPr>
          <w:rFonts w:eastAsia="Arial" w:asciiTheme="majorHAnsi" w:hAnsiTheme="majorHAnsi" w:cstheme="majorHAnsi"/>
          <w:sz w:val="24"/>
          <w:szCs w:val="24"/>
        </w:rPr>
        <w:t>1988;</w:t>
      </w:r>
      <w:bookmarkEnd w:id="47"/>
      <w:proofErr w:type="gramEnd"/>
      <w:r w:rsidRPr="00EF566C">
        <w:rPr>
          <w:rFonts w:eastAsia="Arial" w:asciiTheme="majorHAnsi" w:hAnsiTheme="majorHAnsi" w:cstheme="majorHAnsi"/>
          <w:sz w:val="24"/>
          <w:szCs w:val="24"/>
        </w:rPr>
        <w:t xml:space="preserve"> </w:t>
      </w:r>
    </w:p>
    <w:p w:rsidRPr="00EF566C" w:rsidR="001C2D0C" w:rsidP="0F38337A" w:rsidRDefault="001C2D0C" w14:paraId="72B8320B" w14:textId="7781F70E">
      <w:pPr>
        <w:pStyle w:val="Level3Number"/>
        <w:widowControl w:val="0"/>
        <w:numPr>
          <w:ilvl w:val="2"/>
          <w:numId w:val="18"/>
        </w:numPr>
        <w:tabs>
          <w:tab w:val="left" w:pos="540"/>
        </w:tabs>
        <w:spacing w:before="0" w:after="120" w:line="240" w:lineRule="atLeast"/>
        <w:contextualSpacing/>
        <w:jc w:val="both"/>
        <w:rPr>
          <w:rFonts w:eastAsia="Arial" w:asciiTheme="majorHAnsi" w:hAnsiTheme="majorHAnsi" w:cstheme="majorHAnsi"/>
          <w:sz w:val="24"/>
          <w:szCs w:val="24"/>
        </w:rPr>
      </w:pPr>
      <w:bookmarkStart w:name="_Ref359607792" w:id="48"/>
      <w:r w:rsidRPr="00EF566C">
        <w:rPr>
          <w:rFonts w:eastAsia="Arial" w:asciiTheme="majorHAnsi" w:hAnsiTheme="majorHAnsi" w:cstheme="majorHAnsi"/>
          <w:sz w:val="24"/>
          <w:szCs w:val="24"/>
        </w:rPr>
        <w:t xml:space="preserve">breaches any of the provisions of clauses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_Ref377050375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7.2</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_Ref377050387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11</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_Ref261004389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12</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_Ref377050406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13</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and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_Ref377050416 \r \h  \* MERGEFORMAT </w:instrText>
      </w:r>
      <w:r w:rsidRPr="00EF566C">
        <w:rPr>
          <w:rFonts w:asciiTheme="majorHAnsi" w:hAnsiTheme="majorHAnsi" w:cstheme="majorHAnsi"/>
          <w:sz w:val="24"/>
          <w:szCs w:val="24"/>
        </w:rPr>
      </w:r>
      <w:r w:rsidR="00B02DB2">
        <w:rPr>
          <w:rFonts w:asciiTheme="majorHAnsi" w:hAnsiTheme="majorHAnsi" w:cstheme="majorHAnsi"/>
          <w:sz w:val="24"/>
          <w:szCs w:val="24"/>
        </w:rPr>
        <w:fldChar w:fldCharType="separate"/>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w:t>
      </w:r>
      <w:bookmarkEnd w:id="46"/>
      <w:bookmarkEnd w:id="48"/>
    </w:p>
    <w:p w:rsidRPr="00EF566C" w:rsidR="001C2D0C" w:rsidP="0F38337A" w:rsidRDefault="001C2D0C" w14:paraId="1F64D1A0" w14:textId="3764E2D0">
      <w:pPr>
        <w:pStyle w:val="Level3Number"/>
        <w:widowControl w:val="0"/>
        <w:numPr>
          <w:ilvl w:val="2"/>
          <w:numId w:val="18"/>
        </w:numPr>
        <w:tabs>
          <w:tab w:val="left" w:pos="540"/>
        </w:tabs>
        <w:spacing w:before="0" w:after="120" w:line="240" w:lineRule="atLeast"/>
        <w:contextualSpacing/>
        <w:jc w:val="both"/>
        <w:rPr>
          <w:rFonts w:eastAsia="Arial" w:asciiTheme="majorHAnsi" w:hAnsiTheme="majorHAnsi" w:cstheme="majorHAnsi"/>
          <w:sz w:val="24"/>
          <w:szCs w:val="24"/>
        </w:rPr>
      </w:pPr>
      <w:bookmarkStart w:name="_Ref260924394" w:id="49"/>
      <w:r w:rsidRPr="00EF566C">
        <w:rPr>
          <w:rFonts w:eastAsia="Arial" w:asciiTheme="majorHAnsi" w:hAnsiTheme="majorHAnsi" w:cstheme="majorHAnsi"/>
          <w:sz w:val="24"/>
          <w:szCs w:val="24"/>
        </w:rPr>
        <w:t xml:space="preserve">becomes insolvent, or if an order is made or a resolution is passed for the </w:t>
      </w:r>
      <w:r w:rsidRPr="00EF566C">
        <w:rPr>
          <w:rFonts w:eastAsia="Arial" w:asciiTheme="majorHAnsi" w:hAnsiTheme="majorHAnsi" w:cstheme="majorHAnsi"/>
          <w:sz w:val="24"/>
          <w:szCs w:val="24"/>
        </w:rPr>
        <w:lastRenderedPageBreak/>
        <w:t>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_Ref260924394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17.2.6</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in consequence of debt in any jurisdiction; or</w:t>
      </w:r>
    </w:p>
    <w:p w:rsidRPr="00EF566C" w:rsidR="001C2D0C" w:rsidP="0F38337A" w:rsidRDefault="001C2D0C" w14:paraId="79CAA3E3" w14:textId="77777777">
      <w:pPr>
        <w:pStyle w:val="Level3Number"/>
        <w:widowControl w:val="0"/>
        <w:numPr>
          <w:ilvl w:val="2"/>
          <w:numId w:val="18"/>
        </w:numPr>
        <w:tabs>
          <w:tab w:val="left" w:pos="540"/>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fails to comply with legal obligations in the fields of environmental, social or labour law.</w:t>
      </w:r>
      <w:bookmarkEnd w:id="49"/>
    </w:p>
    <w:p w:rsidRPr="00EF566C" w:rsidR="001C2D0C" w:rsidP="0F38337A" w:rsidRDefault="001C2D0C" w14:paraId="6DFE4794" w14:textId="6FBB27BC">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bookmarkStart w:name="_Ref264467643" w:id="50"/>
      <w:r w:rsidRPr="00EF566C">
        <w:rPr>
          <w:rFonts w:eastAsia="Arial" w:asciiTheme="majorHAnsi" w:hAnsiTheme="majorHAnsi" w:cstheme="majorHAnsi"/>
          <w:b w:val="0"/>
          <w:sz w:val="24"/>
          <w:szCs w:val="24"/>
        </w:rPr>
        <w:t xml:space="preserve">The Supplier shall notify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 soon as practicable of any change of control as referred to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_Ref359859809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17.2.4</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or any potential such change of control.</w:t>
      </w:r>
    </w:p>
    <w:p w:rsidRPr="00EF566C" w:rsidR="001C2D0C" w:rsidP="0F38337A" w:rsidRDefault="001C2D0C" w14:paraId="4F0CEC61" w14:textId="65B371DD">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bookmarkStart w:name="_Ref377110965" w:id="51"/>
      <w:r w:rsidRPr="00EF566C">
        <w:rPr>
          <w:rFonts w:eastAsia="Arial" w:asciiTheme="majorHAnsi" w:hAnsiTheme="majorHAnsi" w:cstheme="majorHAnsi"/>
          <w:b w:val="0"/>
          <w:sz w:val="24"/>
          <w:szCs w:val="24"/>
        </w:rPr>
        <w:t xml:space="preserve">The Supplier may terminate the Agreement by written notice 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has not paid any undisputed amounts within 90 days of them falling due.</w:t>
      </w:r>
      <w:bookmarkEnd w:id="50"/>
      <w:bookmarkEnd w:id="51"/>
      <w:r w:rsidRPr="00EF566C">
        <w:rPr>
          <w:rFonts w:eastAsia="Arial" w:asciiTheme="majorHAnsi" w:hAnsiTheme="majorHAnsi" w:cstheme="majorHAnsi"/>
          <w:b w:val="0"/>
          <w:sz w:val="24"/>
          <w:szCs w:val="24"/>
        </w:rPr>
        <w:t xml:space="preserve">  </w:t>
      </w:r>
    </w:p>
    <w:p w:rsidRPr="00EF566C" w:rsidR="001C2D0C" w:rsidP="0F38337A" w:rsidRDefault="001C2D0C" w14:paraId="3DD52991" w14:textId="3A62234E">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_Ref377050430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2</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_Ref377050437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3.2</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_Ref377050453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6.1</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_Ref377050463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6.2</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_Ref377050472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6.6</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_Ref377050478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6.7</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_Ref377050486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7</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_Ref377050494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9</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_Ref377050504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10.2</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_Ref377050387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11</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_Ref261004389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12</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_Ref377050406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13</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_Ref377050536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14</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_Ref377050546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17.6</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_Ref377050556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18.4</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_Ref370389344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19.3</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sidR="001F7584">
        <w:rPr>
          <w:rFonts w:eastAsia="Arial" w:asciiTheme="majorHAnsi" w:hAnsiTheme="majorHAnsi" w:cstheme="majorHAnsi"/>
          <w:b w:val="0"/>
          <w:sz w:val="24"/>
          <w:szCs w:val="24"/>
        </w:rPr>
        <w:t>20</w:t>
      </w:r>
      <w:r w:rsidRPr="00EF566C">
        <w:rPr>
          <w:rFonts w:eastAsia="Arial" w:asciiTheme="majorHAnsi" w:hAnsiTheme="majorHAnsi" w:cstheme="majorHAnsi"/>
          <w:b w:val="0"/>
          <w:sz w:val="24"/>
          <w:szCs w:val="24"/>
        </w:rPr>
        <w:t xml:space="preserve">and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_Ref377050579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21.7</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or any other provision of the Agreement that either expressly or by implication has effect after termination.</w:t>
      </w:r>
    </w:p>
    <w:p w:rsidRPr="00EF566C" w:rsidR="001C2D0C" w:rsidP="0F38337A" w:rsidRDefault="001C2D0C" w14:paraId="35A881D5" w14:textId="77777777">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bookmarkStart w:name="_Ref377050546" w:id="52"/>
      <w:r w:rsidRPr="00EF566C">
        <w:rPr>
          <w:rFonts w:eastAsia="Arial" w:asciiTheme="majorHAnsi" w:hAnsiTheme="majorHAnsi" w:cstheme="majorHAnsi"/>
          <w:b w:val="0"/>
          <w:sz w:val="24"/>
          <w:szCs w:val="24"/>
        </w:rPr>
        <w:t>Upon termination or expiry of the Agreement, the Supplier shall:</w:t>
      </w:r>
      <w:bookmarkEnd w:id="52"/>
    </w:p>
    <w:p w:rsidRPr="00EF566C" w:rsidR="001C2D0C" w:rsidP="0F38337A" w:rsidRDefault="001C2D0C" w14:paraId="1C89A046" w14:textId="743E07C1">
      <w:pPr>
        <w:pStyle w:val="Level3Number"/>
        <w:widowControl w:val="0"/>
        <w:numPr>
          <w:ilvl w:val="2"/>
          <w:numId w:val="18"/>
        </w:numPr>
        <w:tabs>
          <w:tab w:val="left" w:pos="540"/>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give all reasonable assistance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and any incoming supplier of the Services; and</w:t>
      </w:r>
    </w:p>
    <w:p w:rsidRPr="00EF566C" w:rsidR="001C2D0C" w:rsidP="0F38337A" w:rsidRDefault="001C2D0C" w14:paraId="66D65360" w14:textId="32433E6E">
      <w:pPr>
        <w:pStyle w:val="Level3Number"/>
        <w:widowControl w:val="0"/>
        <w:numPr>
          <w:ilvl w:val="2"/>
          <w:numId w:val="18"/>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return all requested documents, information and data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as soon as reasonably practicable. </w:t>
      </w:r>
      <w:r w:rsidRPr="00EF566C">
        <w:rPr>
          <w:rFonts w:asciiTheme="majorHAnsi" w:hAnsiTheme="majorHAnsi" w:cstheme="majorHAnsi"/>
        </w:rPr>
        <w:tab/>
      </w:r>
      <w:r w:rsidRPr="00EF566C">
        <w:rPr>
          <w:rFonts w:asciiTheme="majorHAnsi" w:hAnsiTheme="majorHAnsi" w:cstheme="majorHAnsi"/>
        </w:rPr>
        <w:br/>
      </w:r>
    </w:p>
    <w:p w:rsidRPr="00EF566C" w:rsidR="001C2D0C" w:rsidP="0F38337A" w:rsidRDefault="001C2D0C" w14:paraId="474981AF" w14:textId="77777777">
      <w:pPr>
        <w:pStyle w:val="Level1Heading"/>
        <w:numPr>
          <w:ilvl w:val="0"/>
          <w:numId w:val="18"/>
        </w:numPr>
        <w:spacing w:before="0" w:after="120" w:line="240" w:lineRule="atLeast"/>
        <w:jc w:val="both"/>
        <w:rPr>
          <w:rFonts w:eastAsia="Arial" w:asciiTheme="majorHAnsi" w:hAnsiTheme="majorHAnsi" w:cstheme="majorHAnsi"/>
          <w:sz w:val="24"/>
          <w:szCs w:val="24"/>
        </w:rPr>
      </w:pPr>
      <w:bookmarkStart w:name="_Ref377050416" w:id="53"/>
      <w:r w:rsidRPr="00EF566C">
        <w:rPr>
          <w:rFonts w:eastAsia="Arial" w:asciiTheme="majorHAnsi" w:hAnsiTheme="majorHAnsi" w:cstheme="majorHAnsi"/>
          <w:sz w:val="24"/>
          <w:szCs w:val="24"/>
        </w:rPr>
        <w:t>Compliance</w:t>
      </w:r>
      <w:bookmarkEnd w:id="53"/>
    </w:p>
    <w:p w:rsidRPr="00EF566C" w:rsidR="001C2D0C" w:rsidP="0F38337A" w:rsidRDefault="001C2D0C" w14:paraId="6A01016B" w14:textId="095249DF">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Supplier shall promptly notify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of any health and safety hazards which may arise in connection with the performance of its obligations under the Agreement.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promptly notify the Supplier of any health and safety hazards which may exist or arise at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w:t>
      </w:r>
      <w:proofErr w:type="gramStart"/>
      <w:r w:rsidRPr="00EF566C">
        <w:rPr>
          <w:rFonts w:eastAsia="Arial" w:asciiTheme="majorHAnsi" w:hAnsiTheme="majorHAnsi" w:cstheme="majorHAnsi"/>
          <w:b w:val="0"/>
          <w:sz w:val="24"/>
          <w:szCs w:val="24"/>
        </w:rPr>
        <w:t>premises</w:t>
      </w:r>
      <w:proofErr w:type="gramEnd"/>
      <w:r w:rsidRPr="00EF566C">
        <w:rPr>
          <w:rFonts w:eastAsia="Arial" w:asciiTheme="majorHAnsi" w:hAnsiTheme="majorHAnsi" w:cstheme="majorHAnsi"/>
          <w:b w:val="0"/>
          <w:sz w:val="24"/>
          <w:szCs w:val="24"/>
        </w:rPr>
        <w:t xml:space="preserve"> and which may affect the Supplier in the performance of its obligations under the Agreement.</w:t>
      </w:r>
    </w:p>
    <w:p w:rsidRPr="00EF566C" w:rsidR="001C2D0C" w:rsidP="0F38337A" w:rsidRDefault="001C2D0C" w14:paraId="43A066D3" w14:textId="77777777">
      <w:pPr>
        <w:pStyle w:val="Level2Heading"/>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The Supplier shall:</w:t>
      </w:r>
    </w:p>
    <w:p w:rsidRPr="00EF566C" w:rsidR="001C2D0C" w:rsidP="0F38337A" w:rsidRDefault="001C2D0C" w14:paraId="7B957747" w14:textId="7F46AA0D">
      <w:pPr>
        <w:pStyle w:val="Level3Number"/>
        <w:widowControl w:val="0"/>
        <w:numPr>
          <w:ilvl w:val="2"/>
          <w:numId w:val="18"/>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comply with all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’s health and safety measures while on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premises; and</w:t>
      </w:r>
    </w:p>
    <w:p w:rsidRPr="00EF566C" w:rsidR="001C2D0C" w:rsidP="0F38337A" w:rsidRDefault="001C2D0C" w14:paraId="300DDBB3" w14:textId="04445FDB">
      <w:pPr>
        <w:pStyle w:val="Level3Number"/>
        <w:widowControl w:val="0"/>
        <w:numPr>
          <w:ilvl w:val="2"/>
          <w:numId w:val="18"/>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notify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immediately in the event of any incident occurring in the performance of its obligations under the Agreement on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premises where that incident causes any personal injury or damage to property which could give rise to personal injury.</w:t>
      </w:r>
    </w:p>
    <w:p w:rsidRPr="00EF566C" w:rsidR="001C2D0C" w:rsidP="0F38337A" w:rsidRDefault="001C2D0C" w14:paraId="1EB23414" w14:textId="77777777">
      <w:pPr>
        <w:pStyle w:val="Level2Heading"/>
        <w:numPr>
          <w:ilvl w:val="1"/>
          <w:numId w:val="18"/>
        </w:numPr>
        <w:spacing w:before="0" w:after="120" w:line="240" w:lineRule="atLeast"/>
        <w:jc w:val="both"/>
        <w:rPr>
          <w:rFonts w:eastAsia="Arial" w:asciiTheme="majorHAnsi" w:hAnsiTheme="majorHAnsi" w:cstheme="majorHAnsi"/>
          <w:b w:val="0"/>
          <w:sz w:val="24"/>
          <w:szCs w:val="24"/>
        </w:rPr>
      </w:pPr>
      <w:bookmarkStart w:name="_Ref261013166" w:id="54"/>
      <w:r w:rsidRPr="00EF566C">
        <w:rPr>
          <w:rFonts w:eastAsia="Arial" w:asciiTheme="majorHAnsi" w:hAnsiTheme="majorHAnsi" w:cstheme="majorHAnsi"/>
          <w:b w:val="0"/>
          <w:sz w:val="24"/>
          <w:szCs w:val="24"/>
        </w:rPr>
        <w:t xml:space="preserve">The Supplier </w:t>
      </w:r>
      <w:bookmarkEnd w:id="54"/>
      <w:r w:rsidRPr="00EF566C">
        <w:rPr>
          <w:rFonts w:eastAsia="Arial" w:asciiTheme="majorHAnsi" w:hAnsiTheme="majorHAnsi" w:cstheme="majorHAnsi"/>
          <w:b w:val="0"/>
          <w:sz w:val="24"/>
          <w:szCs w:val="24"/>
        </w:rPr>
        <w:t>shall:</w:t>
      </w:r>
    </w:p>
    <w:p w:rsidRPr="00EF566C" w:rsidR="001C2D0C" w:rsidP="0F38337A" w:rsidRDefault="001C2D0C" w14:paraId="358492C5" w14:textId="7285C329">
      <w:pPr>
        <w:pStyle w:val="Level3Number"/>
        <w:widowControl w:val="0"/>
        <w:numPr>
          <w:ilvl w:val="2"/>
          <w:numId w:val="18"/>
        </w:numPr>
        <w:tabs>
          <w:tab w:val="left" w:pos="540"/>
        </w:tabs>
        <w:spacing w:before="0" w:after="120" w:line="240" w:lineRule="atLeast"/>
        <w:jc w:val="both"/>
        <w:rPr>
          <w:rFonts w:eastAsia="Arial" w:asciiTheme="majorHAnsi" w:hAnsiTheme="majorHAnsi" w:cstheme="majorHAnsi"/>
          <w:sz w:val="24"/>
          <w:szCs w:val="24"/>
        </w:rPr>
      </w:pPr>
      <w:bookmarkStart w:name="_Ref359656204" w:id="55"/>
      <w:r w:rsidRPr="00EF566C">
        <w:rPr>
          <w:rFonts w:eastAsia="Arial" w:asciiTheme="majorHAnsi" w:hAnsiTheme="majorHAnsi" w:cstheme="majorHAnsi"/>
          <w:sz w:val="24"/>
          <w:szCs w:val="24"/>
        </w:rPr>
        <w:t xml:space="preserve">perform its obligations under the Agreement in accordance with all applicable equality Law and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equality and diversity policy as provided to the Supplier from time to time;</w:t>
      </w:r>
      <w:bookmarkEnd w:id="55"/>
      <w:r w:rsidRPr="00EF566C">
        <w:rPr>
          <w:rFonts w:eastAsia="Arial" w:asciiTheme="majorHAnsi" w:hAnsiTheme="majorHAnsi" w:cstheme="majorHAnsi"/>
          <w:sz w:val="24"/>
          <w:szCs w:val="24"/>
        </w:rPr>
        <w:t xml:space="preserve"> and</w:t>
      </w:r>
    </w:p>
    <w:p w:rsidRPr="00EF566C" w:rsidR="001C2D0C" w:rsidP="0F38337A" w:rsidRDefault="001C2D0C" w14:paraId="39FF6F8D" w14:textId="4FEFDDF4">
      <w:pPr>
        <w:pStyle w:val="Level3Number"/>
        <w:widowControl w:val="0"/>
        <w:numPr>
          <w:ilvl w:val="2"/>
          <w:numId w:val="18"/>
        </w:numPr>
        <w:tabs>
          <w:tab w:val="left" w:pos="540"/>
          <w:tab w:val="num" w:pos="17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lastRenderedPageBreak/>
        <w:t>take all reasonable steps to secure the observance of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_Ref359656204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004C572C">
        <w:rPr>
          <w:rFonts w:asciiTheme="majorHAnsi" w:hAnsiTheme="majorHAnsi" w:cstheme="majorHAnsi"/>
          <w:sz w:val="24"/>
          <w:szCs w:val="24"/>
        </w:rPr>
        <w:t>.3.1</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by all Staff.</w:t>
      </w:r>
    </w:p>
    <w:p w:rsidRPr="00EF566C" w:rsidR="001C2D0C" w:rsidP="0F38337A" w:rsidRDefault="001C2D0C" w14:paraId="176741DA" w14:textId="70D3A496">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bookmarkStart w:name="_Ref377050556" w:id="56"/>
      <w:r w:rsidRPr="00EF566C">
        <w:rPr>
          <w:rFonts w:eastAsia="Arial" w:asciiTheme="majorHAnsi" w:hAnsiTheme="majorHAnsi" w:cstheme="majorHAnsi"/>
          <w:b w:val="0"/>
          <w:sz w:val="24"/>
          <w:szCs w:val="24"/>
        </w:rPr>
        <w:t xml:space="preserve">The Supplier shall supply the Services in accordance with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’s environmental policy as provided to the Supplier from time to time.</w:t>
      </w:r>
      <w:bookmarkEnd w:id="56"/>
      <w:r w:rsidRPr="00EF566C">
        <w:rPr>
          <w:rFonts w:eastAsia="Arial" w:asciiTheme="majorHAnsi" w:hAnsiTheme="majorHAnsi" w:cstheme="majorHAnsi"/>
          <w:b w:val="0"/>
          <w:sz w:val="24"/>
          <w:szCs w:val="24"/>
        </w:rPr>
        <w:t xml:space="preserve"> </w:t>
      </w:r>
    </w:p>
    <w:p w:rsidRPr="00EF566C" w:rsidR="001C2D0C" w:rsidP="0F38337A" w:rsidRDefault="001C2D0C" w14:paraId="51AD3B42" w14:textId="42AD20BE">
      <w:pPr>
        <w:pStyle w:val="Level2Heading"/>
        <w:numPr>
          <w:ilvl w:val="1"/>
          <w:numId w:val="18"/>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b w:val="0"/>
          <w:sz w:val="24"/>
          <w:szCs w:val="24"/>
        </w:rPr>
        <w:t>The Supplier shall comply with, and shall ensure that its Staff shall comply with, the provisions of:</w:t>
      </w:r>
    </w:p>
    <w:p w:rsidRPr="00EF566C" w:rsidR="001C2D0C" w:rsidP="0F38337A" w:rsidRDefault="001C2D0C" w14:paraId="7DC73102" w14:textId="77777777">
      <w:pPr>
        <w:pStyle w:val="Level3Number"/>
        <w:widowControl w:val="0"/>
        <w:numPr>
          <w:ilvl w:val="2"/>
          <w:numId w:val="18"/>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section 182 of the Finance Act 1989.</w:t>
      </w:r>
    </w:p>
    <w:p w:rsidRPr="00EF566C" w:rsidR="001C2D0C" w:rsidP="0F38337A" w:rsidRDefault="001C2D0C" w14:paraId="5DB0185B" w14:textId="77777777">
      <w:pPr>
        <w:pStyle w:val="Level1Heading"/>
        <w:numPr>
          <w:ilvl w:val="0"/>
          <w:numId w:val="18"/>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Prevention of Fraud and Corruption</w:t>
      </w:r>
    </w:p>
    <w:p w:rsidRPr="00EF566C" w:rsidR="001C2D0C" w:rsidP="0F38337A" w:rsidRDefault="001C2D0C" w14:paraId="47A33400" w14:textId="77777777">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bookmarkStart w:name="_Ref359607864" w:id="57"/>
      <w:bookmarkStart w:name="_Ref260824497" w:id="58"/>
      <w:r w:rsidRPr="00EF566C">
        <w:rPr>
          <w:rFonts w:eastAsia="Arial" w:asciiTheme="majorHAnsi" w:hAnsiTheme="majorHAnsi" w:cstheme="majorHAnsi"/>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7"/>
    </w:p>
    <w:bookmarkEnd w:id="58"/>
    <w:p w:rsidRPr="00EF566C" w:rsidR="001C2D0C" w:rsidP="0F38337A" w:rsidRDefault="001C2D0C" w14:paraId="5B0EAEC7" w14:textId="6B304DF6">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immediately if it has reason to suspect that any fraud has occurred or is occurring or is likely to occur.</w:t>
      </w:r>
    </w:p>
    <w:p w:rsidRPr="00EF566C" w:rsidR="001C2D0C" w:rsidP="0F38337A" w:rsidRDefault="001C2D0C" w14:paraId="5D53ECC5" w14:textId="537DE049">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bookmarkStart w:name="_Ref370389344" w:id="59"/>
      <w:r w:rsidRPr="00EF566C">
        <w:rPr>
          <w:rFonts w:eastAsia="Arial" w:asciiTheme="majorHAnsi" w:hAnsiTheme="majorHAnsi" w:cstheme="majorHAnsi"/>
          <w:b w:val="0"/>
          <w:sz w:val="24"/>
          <w:szCs w:val="24"/>
        </w:rPr>
        <w:t>If the Supplier or the Staff engages in conduct prohibited by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_Ref359607864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19.1</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or commits fraud in relation to the Agreement or any other contract with the Crown (including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w:t>
      </w:r>
      <w:bookmarkEnd w:id="59"/>
    </w:p>
    <w:p w:rsidRPr="00EF566C" w:rsidR="001C2D0C" w:rsidP="0F38337A" w:rsidRDefault="001C2D0C" w14:paraId="77AF31A8" w14:textId="3CAD6152">
      <w:pPr>
        <w:pStyle w:val="Level3Number"/>
        <w:widowControl w:val="0"/>
        <w:numPr>
          <w:ilvl w:val="2"/>
          <w:numId w:val="18"/>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terminate the Agreement and recover from the Supplier the amount of any loss suffered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resulting from the termination, including the cost reasonably incurred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of making other arrangements for the supply of the Services and any additional expenditure incurred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throughout the remainder of the Agreement; or </w:t>
      </w:r>
    </w:p>
    <w:p w:rsidRPr="00EF566C" w:rsidR="001C2D0C" w:rsidP="0F38337A" w:rsidRDefault="001C2D0C" w14:paraId="1710F00C" w14:textId="301D55CF">
      <w:pPr>
        <w:pStyle w:val="Level3Number"/>
        <w:widowControl w:val="0"/>
        <w:numPr>
          <w:ilvl w:val="2"/>
          <w:numId w:val="18"/>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recover in </w:t>
      </w:r>
      <w:proofErr w:type="gramStart"/>
      <w:r w:rsidRPr="00EF566C">
        <w:rPr>
          <w:rFonts w:eastAsia="Arial" w:asciiTheme="majorHAnsi" w:hAnsiTheme="majorHAnsi" w:cstheme="majorHAnsi"/>
          <w:sz w:val="24"/>
          <w:szCs w:val="24"/>
        </w:rPr>
        <w:t>full from</w:t>
      </w:r>
      <w:proofErr w:type="gramEnd"/>
      <w:r w:rsidRPr="00EF566C">
        <w:rPr>
          <w:rFonts w:eastAsia="Arial" w:asciiTheme="majorHAnsi" w:hAnsiTheme="majorHAnsi" w:cstheme="majorHAnsi"/>
          <w:sz w:val="24"/>
          <w:szCs w:val="24"/>
        </w:rPr>
        <w:t xml:space="preserve"> the Supplier any other loss sustained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in consequence of any breach of this clause.</w:t>
      </w:r>
    </w:p>
    <w:p w:rsidRPr="00EF566C" w:rsidR="001C2D0C" w:rsidP="0F38337A" w:rsidRDefault="001C2D0C" w14:paraId="7FD5B321" w14:textId="77777777">
      <w:pPr>
        <w:pStyle w:val="Level1Heading"/>
        <w:numPr>
          <w:ilvl w:val="0"/>
          <w:numId w:val="18"/>
        </w:numPr>
        <w:spacing w:before="0" w:after="120" w:line="240" w:lineRule="atLeast"/>
        <w:jc w:val="both"/>
        <w:rPr>
          <w:rFonts w:eastAsia="Arial" w:asciiTheme="majorHAnsi" w:hAnsiTheme="majorHAnsi" w:cstheme="majorHAnsi"/>
          <w:sz w:val="24"/>
          <w:szCs w:val="24"/>
        </w:rPr>
      </w:pPr>
      <w:bookmarkStart w:name="a324896" w:id="60"/>
      <w:bookmarkStart w:name="a754740" w:id="61"/>
      <w:bookmarkStart w:name="a771580" w:id="62"/>
      <w:bookmarkStart w:name="d4695e134" w:id="63"/>
      <w:bookmarkStart w:name="a688721" w:id="64"/>
      <w:bookmarkStart w:name="a797188" w:id="65"/>
      <w:bookmarkStart w:name="a424610" w:id="66"/>
      <w:bookmarkStart w:name="a247073" w:id="67"/>
      <w:bookmarkStart w:name="a57863" w:id="68"/>
      <w:bookmarkStart w:name="d4695e160" w:id="69"/>
      <w:bookmarkStart w:name="a836145" w:id="70"/>
      <w:bookmarkStart w:name="a1017728" w:id="71"/>
      <w:bookmarkStart w:name="d4695e202" w:id="72"/>
      <w:bookmarkStart w:name="a555840" w:id="73"/>
      <w:bookmarkStart w:name="d4695e232" w:id="74"/>
      <w:bookmarkStart w:name="a825464" w:id="75"/>
      <w:bookmarkStart w:name="a1049772" w:id="76"/>
      <w:bookmarkStart w:name="a111270" w:id="77"/>
      <w:bookmarkStart w:name="a395620" w:id="78"/>
      <w:bookmarkStart w:name="a107224" w:id="79"/>
      <w:bookmarkStart w:name="a673334" w:id="80"/>
      <w:bookmarkStart w:name="a975002" w:id="81"/>
      <w:bookmarkStart w:name="a207401" w:id="82"/>
      <w:bookmarkStart w:name="_Ref359607573" w:id="8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EF566C">
        <w:rPr>
          <w:rFonts w:eastAsia="Arial" w:asciiTheme="majorHAnsi" w:hAnsiTheme="majorHAnsi" w:cstheme="majorHAnsi"/>
          <w:sz w:val="24"/>
          <w:szCs w:val="24"/>
        </w:rPr>
        <w:t>Dispute Resolution</w:t>
      </w:r>
      <w:bookmarkEnd w:id="83"/>
    </w:p>
    <w:p w:rsidRPr="00EF566C" w:rsidR="001C2D0C" w:rsidP="0F38337A" w:rsidRDefault="001C2D0C" w14:paraId="4445F0B9" w14:textId="77777777">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bookmarkStart w:name="_Ref359607911" w:id="84"/>
      <w:r w:rsidRPr="00EF566C">
        <w:rPr>
          <w:rFonts w:eastAsia="Arial" w:asciiTheme="majorHAnsi" w:hAnsiTheme="majorHAnsi" w:cstheme="majorHAnsi"/>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84"/>
    </w:p>
    <w:p w:rsidRPr="00EF566C" w:rsidR="001C2D0C" w:rsidP="0F38337A" w:rsidRDefault="001C2D0C" w14:paraId="4A30CD3C" w14:textId="3AD8DD04">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If the dispute cannot be resolved by the Parties within one month of being escalated as referred to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_Ref359607911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004C572C">
        <w:rPr>
          <w:rFonts w:asciiTheme="majorHAnsi" w:hAnsiTheme="majorHAnsi" w:cstheme="majorHAnsi"/>
          <w:b w:val="0"/>
          <w:sz w:val="24"/>
          <w:szCs w:val="24"/>
        </w:rPr>
        <w:t>20.1</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the dispute may by agreement between the Parties be referred to a neutral adviser or mediator (the “</w:t>
      </w:r>
      <w:r w:rsidRPr="00EF566C">
        <w:rPr>
          <w:rFonts w:eastAsia="Arial" w:asciiTheme="majorHAnsi" w:hAnsiTheme="majorHAnsi" w:cstheme="majorHAnsi"/>
          <w:sz w:val="24"/>
          <w:szCs w:val="24"/>
        </w:rPr>
        <w:t>Mediator</w:t>
      </w:r>
      <w:r w:rsidRPr="00EF566C">
        <w:rPr>
          <w:rFonts w:eastAsia="Arial" w:asciiTheme="majorHAnsi" w:hAnsiTheme="majorHAnsi" w:cstheme="majorHAnsi"/>
          <w:b w:val="0"/>
          <w:sz w:val="24"/>
          <w:szCs w:val="24"/>
        </w:rPr>
        <w:t xml:space="preserve">”) chosen by agreement between the Parties.  All negotiations connected with the dispute shall be conducted in confidence and without prejudice to the rights of the Parties in any further proceedings.  </w:t>
      </w:r>
    </w:p>
    <w:p w:rsidRPr="00EF566C" w:rsidR="001C2D0C" w:rsidP="0F38337A" w:rsidRDefault="001C2D0C" w14:paraId="4D3E6371" w14:textId="77777777">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If the Parties fail to appoint a Mediator within one </w:t>
      </w:r>
      <w:proofErr w:type="gramStart"/>
      <w:r w:rsidRPr="00EF566C">
        <w:rPr>
          <w:rFonts w:eastAsia="Arial" w:asciiTheme="majorHAnsi" w:hAnsiTheme="majorHAnsi" w:cstheme="majorHAnsi"/>
          <w:b w:val="0"/>
          <w:sz w:val="24"/>
          <w:szCs w:val="24"/>
        </w:rPr>
        <w:t>month, or</w:t>
      </w:r>
      <w:proofErr w:type="gramEnd"/>
      <w:r w:rsidRPr="00EF566C">
        <w:rPr>
          <w:rFonts w:eastAsia="Arial" w:asciiTheme="majorHAnsi" w:hAnsiTheme="majorHAnsi" w:cstheme="majorHAnsi"/>
          <w:b w:val="0"/>
          <w:sz w:val="24"/>
          <w:szCs w:val="24"/>
        </w:rPr>
        <w:t xml:space="preserve"> fail to enter into a written agreement resolving the dispute within one month of the Mediator being appointed, either Party may exercise any remedy it has under applicable law. </w:t>
      </w:r>
    </w:p>
    <w:p w:rsidRPr="00EF566C" w:rsidR="001C2D0C" w:rsidP="0F38337A" w:rsidRDefault="001C2D0C" w14:paraId="6D79CE6C" w14:textId="77777777">
      <w:pPr>
        <w:pStyle w:val="Level1Heading"/>
        <w:numPr>
          <w:ilvl w:val="0"/>
          <w:numId w:val="18"/>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General</w:t>
      </w:r>
    </w:p>
    <w:p w:rsidRPr="00EF566C" w:rsidR="001C2D0C" w:rsidP="0F38337A" w:rsidRDefault="001C2D0C" w14:paraId="74F10668" w14:textId="77777777">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Each of the Parties represents and warrants to the other that it has full capacity </w:t>
      </w:r>
      <w:r w:rsidRPr="00EF566C">
        <w:rPr>
          <w:rFonts w:eastAsia="Arial" w:asciiTheme="majorHAnsi" w:hAnsiTheme="majorHAnsi" w:cstheme="majorHAnsi"/>
          <w:b w:val="0"/>
          <w:sz w:val="24"/>
          <w:szCs w:val="24"/>
        </w:rPr>
        <w:lastRenderedPageBreak/>
        <w:t xml:space="preserve">and authority, and all necessary consents, licences and permissions to </w:t>
      </w:r>
      <w:proofErr w:type="gramStart"/>
      <w:r w:rsidRPr="00EF566C">
        <w:rPr>
          <w:rFonts w:eastAsia="Arial" w:asciiTheme="majorHAnsi" w:hAnsiTheme="majorHAnsi" w:cstheme="majorHAnsi"/>
          <w:b w:val="0"/>
          <w:sz w:val="24"/>
          <w:szCs w:val="24"/>
        </w:rPr>
        <w:t>enter into</w:t>
      </w:r>
      <w:proofErr w:type="gramEnd"/>
      <w:r w:rsidRPr="00EF566C">
        <w:rPr>
          <w:rFonts w:eastAsia="Arial" w:asciiTheme="majorHAnsi" w:hAnsiTheme="majorHAnsi" w:cstheme="majorHAnsi"/>
          <w:b w:val="0"/>
          <w:sz w:val="24"/>
          <w:szCs w:val="24"/>
        </w:rPr>
        <w:t xml:space="preserve"> and perform its obligations under the Agreement, and that the Agreement is executed by its duly authorised representative.  </w:t>
      </w:r>
    </w:p>
    <w:p w:rsidRPr="00EF566C" w:rsidR="001C2D0C" w:rsidP="0F38337A" w:rsidRDefault="001C2D0C" w14:paraId="5D8FC9AD" w14:textId="77777777">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A person who is not a party to the Agreement shall have no right to enforce any of its provisions which, expressly or by implication, confer a benefit on him, without the prior written agreement of the Parties. </w:t>
      </w:r>
    </w:p>
    <w:p w:rsidRPr="00EF566C" w:rsidR="001C2D0C" w:rsidP="0F38337A" w:rsidRDefault="001C2D0C" w14:paraId="7038E276" w14:textId="77777777">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Agreement cannot be varied except in writing signed by a duly authorised representative of both the Parties. </w:t>
      </w:r>
    </w:p>
    <w:p w:rsidRPr="00EF566C" w:rsidR="001C2D0C" w:rsidP="0F38337A" w:rsidRDefault="001C2D0C" w14:paraId="5154C94B" w14:textId="77777777">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The Agreement contains the whole agreement between the Parties and supersedes and replaces any prior written or oral agreements, representations or understandings between them. The Parties confirm that they have not entered into the Agreement </w:t>
      </w:r>
      <w:proofErr w:type="gramStart"/>
      <w:r w:rsidRPr="00EF566C">
        <w:rPr>
          <w:rFonts w:eastAsia="Arial" w:asciiTheme="majorHAnsi" w:hAnsiTheme="majorHAnsi" w:cstheme="majorHAnsi"/>
          <w:b w:val="0"/>
          <w:sz w:val="24"/>
          <w:szCs w:val="24"/>
        </w:rPr>
        <w:t>on the basis of</w:t>
      </w:r>
      <w:proofErr w:type="gramEnd"/>
      <w:r w:rsidRPr="00EF566C">
        <w:rPr>
          <w:rFonts w:eastAsia="Arial" w:asciiTheme="majorHAnsi" w:hAnsiTheme="majorHAnsi" w:cstheme="majorHAnsi"/>
          <w:b w:val="0"/>
          <w:sz w:val="24"/>
          <w:szCs w:val="24"/>
        </w:rPr>
        <w:t xml:space="preserve"> any representation that is not expressly incorporated into the Agreement. Nothing in this clause shall exclude liability for fraud or fraudulent misrepresentation.</w:t>
      </w:r>
    </w:p>
    <w:p w:rsidRPr="00EF566C" w:rsidR="001C2D0C" w:rsidP="0F38337A" w:rsidRDefault="001C2D0C" w14:paraId="3CBB28F9" w14:textId="77777777">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Pr="00EF566C" w:rsidR="001C2D0C" w:rsidP="0F38337A" w:rsidRDefault="001C2D0C" w14:paraId="731FB36B" w14:textId="77777777">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rsidRPr="00EF566C" w:rsidR="001C2D0C" w:rsidP="0F38337A" w:rsidRDefault="001C2D0C" w14:paraId="2232FD58" w14:textId="77777777">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bookmarkStart w:name="_Ref377050579" w:id="85"/>
      <w:r w:rsidRPr="00EF566C">
        <w:rPr>
          <w:rFonts w:eastAsia="Arial" w:asciiTheme="majorHAnsi" w:hAnsiTheme="majorHAnsi" w:cstheme="majorHAnsi"/>
          <w:b w:val="0"/>
          <w:sz w:val="24"/>
          <w:szCs w:val="24"/>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85"/>
      <w:r w:rsidRPr="00EF566C">
        <w:rPr>
          <w:rFonts w:eastAsia="Arial" w:asciiTheme="majorHAnsi" w:hAnsiTheme="majorHAnsi" w:cstheme="majorHAnsi"/>
          <w:b w:val="0"/>
          <w:sz w:val="24"/>
          <w:szCs w:val="24"/>
        </w:rPr>
        <w:t xml:space="preserve"> </w:t>
      </w:r>
    </w:p>
    <w:p w:rsidRPr="00EF566C" w:rsidR="001C2D0C" w:rsidP="0F38337A" w:rsidRDefault="001C2D0C" w14:paraId="192DDAFC" w14:textId="77777777">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r w:rsidRPr="00EF566C">
        <w:rPr>
          <w:rFonts w:eastAsia="Arial" w:asciiTheme="majorHAnsi" w:hAnsiTheme="majorHAnsi" w:cstheme="majorHAnsi"/>
          <w:b w:val="0"/>
          <w:sz w:val="24"/>
          <w:szCs w:val="24"/>
        </w:rPr>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w:t>
      </w:r>
      <w:proofErr w:type="gramStart"/>
      <w:r w:rsidRPr="00EF566C">
        <w:rPr>
          <w:rFonts w:eastAsia="Arial" w:asciiTheme="majorHAnsi" w:hAnsiTheme="majorHAnsi" w:cstheme="majorHAnsi"/>
          <w:b w:val="0"/>
          <w:sz w:val="24"/>
          <w:szCs w:val="24"/>
        </w:rPr>
        <w:t>Agreement, and</w:t>
      </w:r>
      <w:proofErr w:type="gramEnd"/>
      <w:r w:rsidRPr="00EF566C">
        <w:rPr>
          <w:rFonts w:eastAsia="Arial" w:asciiTheme="majorHAnsi" w:hAnsiTheme="majorHAnsi" w:cstheme="majorHAnsi"/>
          <w:b w:val="0"/>
          <w:sz w:val="24"/>
          <w:szCs w:val="24"/>
        </w:rPr>
        <w:t xml:space="preserve"> shall not in any way affect any other circumstances of or the validity or enforcement of the Agreement.</w:t>
      </w:r>
    </w:p>
    <w:p w:rsidRPr="00EF566C" w:rsidR="001C2D0C" w:rsidP="0F38337A" w:rsidRDefault="001C2D0C" w14:paraId="0F36AA00" w14:textId="77777777">
      <w:pPr>
        <w:pStyle w:val="Level1Heading"/>
        <w:numPr>
          <w:ilvl w:val="0"/>
          <w:numId w:val="18"/>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Notices</w:t>
      </w:r>
    </w:p>
    <w:p w:rsidRPr="00EF566C" w:rsidR="001C2D0C" w:rsidP="0F38337A" w:rsidRDefault="001C2D0C" w14:paraId="3F247B2C" w14:textId="2CA3B4BA">
      <w:pPr>
        <w:pStyle w:val="Level2Heading"/>
        <w:keepNext w:val="0"/>
        <w:widowControl w:val="0"/>
        <w:numPr>
          <w:ilvl w:val="1"/>
          <w:numId w:val="18"/>
        </w:numPr>
        <w:spacing w:before="0" w:after="120" w:line="240" w:lineRule="atLeast"/>
        <w:jc w:val="both"/>
        <w:rPr>
          <w:rFonts w:eastAsia="Arial" w:asciiTheme="majorHAnsi" w:hAnsiTheme="majorHAnsi" w:cstheme="majorHAnsi"/>
          <w:b w:val="0"/>
          <w:sz w:val="24"/>
          <w:szCs w:val="24"/>
        </w:rPr>
      </w:pPr>
      <w:bookmarkStart w:name="_Ref360044665" w:id="86"/>
      <w:r w:rsidRPr="00EF566C">
        <w:rPr>
          <w:rFonts w:eastAsia="Arial" w:asciiTheme="majorHAnsi" w:hAnsiTheme="majorHAnsi" w:cstheme="majorHAnsi"/>
          <w:b w:val="0"/>
          <w:sz w:val="24"/>
          <w:szCs w:val="24"/>
        </w:rPr>
        <w:t>Any notice to be given under the Agreement shall be in writing and may be served by personal delivery, first class recorded or, subject to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_Ref360044325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Pr="004C572C" w:rsidR="004C572C">
        <w:rPr>
          <w:rFonts w:asciiTheme="majorHAnsi" w:hAnsiTheme="majorHAnsi" w:cstheme="majorHAnsi"/>
          <w:b w:val="0"/>
          <w:sz w:val="24"/>
          <w:szCs w:val="24"/>
        </w:rPr>
        <w:t>22.3</w:t>
      </w:r>
      <w:r w:rsidRPr="00EF566C">
        <w:rPr>
          <w:rFonts w:asciiTheme="majorHAnsi" w:hAnsiTheme="majorHAnsi" w:cstheme="majorHAnsi"/>
          <w:sz w:val="24"/>
          <w:szCs w:val="24"/>
        </w:rPr>
        <w:fldChar w:fldCharType="end"/>
      </w:r>
      <w:r w:rsidRPr="00EF566C">
        <w:rPr>
          <w:rFonts w:eastAsia="Arial" w:asciiTheme="majorHAnsi" w:hAnsiTheme="majorHAnsi" w:cstheme="majorHAnsi"/>
          <w:b w:val="0"/>
          <w:sz w:val="24"/>
          <w:szCs w:val="24"/>
        </w:rPr>
        <w:t>, e-mail to the address of the relevant Party set out in the Award Letter, or such other address as that Party may from time to time notify to the other Party in accordance with this clause:</w:t>
      </w:r>
      <w:bookmarkEnd w:id="86"/>
    </w:p>
    <w:p w:rsidRPr="00EF566C" w:rsidR="001C2D0C" w:rsidP="0F38337A" w:rsidRDefault="001C2D0C" w14:paraId="75961129" w14:textId="77777777">
      <w:pPr>
        <w:pStyle w:val="Level2Heading"/>
        <w:keepNext w:val="0"/>
        <w:widowControl w:val="0"/>
        <w:numPr>
          <w:ilvl w:val="1"/>
          <w:numId w:val="18"/>
        </w:numPr>
        <w:tabs>
          <w:tab w:val="num" w:pos="1031"/>
        </w:tabs>
        <w:spacing w:before="0" w:after="120" w:line="240" w:lineRule="atLeast"/>
        <w:jc w:val="both"/>
        <w:rPr>
          <w:rFonts w:eastAsia="Arial" w:asciiTheme="majorHAnsi" w:hAnsiTheme="majorHAnsi" w:cstheme="majorHAnsi"/>
          <w:b w:val="0"/>
          <w:sz w:val="24"/>
          <w:szCs w:val="24"/>
        </w:rPr>
      </w:pPr>
      <w:bookmarkStart w:name="_Ref360044643" w:id="87"/>
      <w:r w:rsidRPr="00EF566C">
        <w:rPr>
          <w:rFonts w:eastAsia="Arial" w:asciiTheme="majorHAnsi" w:hAnsiTheme="majorHAnsi" w:cstheme="majorHAnsi"/>
          <w:b w:val="0"/>
          <w:sz w:val="24"/>
          <w:szCs w:val="24"/>
        </w:rPr>
        <w:t xml:space="preserve">Notices served as above shall be deemed served on the Working Day of delivery provided delivery is before 5.00pm on a Working Day.  </w:t>
      </w:r>
      <w:proofErr w:type="gramStart"/>
      <w:r w:rsidRPr="00EF566C">
        <w:rPr>
          <w:rFonts w:eastAsia="Arial" w:asciiTheme="majorHAnsi" w:hAnsiTheme="majorHAnsi" w:cstheme="majorHAnsi"/>
          <w:b w:val="0"/>
          <w:sz w:val="24"/>
          <w:szCs w:val="24"/>
        </w:rPr>
        <w:t>Otherwise</w:t>
      </w:r>
      <w:proofErr w:type="gramEnd"/>
      <w:r w:rsidRPr="00EF566C">
        <w:rPr>
          <w:rFonts w:eastAsia="Arial" w:asciiTheme="majorHAnsi" w:hAnsiTheme="majorHAnsi" w:cstheme="majorHAnsi"/>
          <w:b w:val="0"/>
          <w:sz w:val="24"/>
          <w:szCs w:val="24"/>
        </w:rPr>
        <w:t xml:space="preserve"> delivery shall be deemed to occur on the next Working Day.</w:t>
      </w:r>
      <w:bookmarkEnd w:id="87"/>
      <w:r w:rsidRPr="00EF566C">
        <w:rPr>
          <w:rFonts w:eastAsia="Arial" w:asciiTheme="majorHAnsi" w:hAnsiTheme="majorHAnsi" w:cstheme="majorHAnsi"/>
          <w:b w:val="0"/>
          <w:sz w:val="24"/>
          <w:szCs w:val="24"/>
        </w:rPr>
        <w:t xml:space="preserve"> An email shall be deemed delivered when sent unless an error message is received.</w:t>
      </w:r>
    </w:p>
    <w:p w:rsidRPr="00EF566C" w:rsidR="001C2D0C" w:rsidP="0F38337A" w:rsidRDefault="001C2D0C" w14:paraId="191D4B5B" w14:textId="4022BBDF">
      <w:pPr>
        <w:pStyle w:val="Level2Heading"/>
        <w:keepNext w:val="0"/>
        <w:widowControl w:val="0"/>
        <w:numPr>
          <w:ilvl w:val="1"/>
          <w:numId w:val="18"/>
        </w:numPr>
        <w:tabs>
          <w:tab w:val="num" w:pos="1031"/>
        </w:tabs>
        <w:spacing w:before="0" w:after="120" w:line="240" w:lineRule="atLeast"/>
        <w:jc w:val="both"/>
        <w:rPr>
          <w:rFonts w:eastAsia="Arial" w:asciiTheme="majorHAnsi" w:hAnsiTheme="majorHAnsi" w:cstheme="majorHAnsi"/>
          <w:b w:val="0"/>
          <w:sz w:val="24"/>
          <w:szCs w:val="24"/>
        </w:rPr>
      </w:pPr>
      <w:bookmarkStart w:name="_Ref360044325" w:id="88"/>
      <w:r w:rsidRPr="00EF566C">
        <w:rPr>
          <w:rFonts w:eastAsia="Arial" w:asciiTheme="majorHAnsi" w:hAnsiTheme="majorHAnsi" w:cstheme="majorHAnsi"/>
          <w:b w:val="0"/>
          <w:sz w:val="24"/>
          <w:szCs w:val="24"/>
        </w:rPr>
        <w:lastRenderedPageBreak/>
        <w:t>Notices under clauses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_Ref360044784 \r \h  \* MERGEFORMAT </w:instrText>
      </w:r>
      <w:r w:rsidRPr="00EF566C">
        <w:rPr>
          <w:rFonts w:asciiTheme="majorHAnsi" w:hAnsiTheme="majorHAnsi" w:cstheme="majorHAnsi"/>
          <w:sz w:val="24"/>
          <w:szCs w:val="24"/>
        </w:rPr>
      </w:r>
      <w:r w:rsidR="00B02DB2">
        <w:rPr>
          <w:rFonts w:asciiTheme="majorHAnsi" w:hAnsiTheme="majorHAnsi" w:cstheme="majorHAnsi"/>
          <w:sz w:val="24"/>
          <w:szCs w:val="24"/>
        </w:rPr>
        <w:fldChar w:fldCharType="separate"/>
      </w:r>
      <w:r w:rsidRPr="00EF566C">
        <w:rPr>
          <w:rFonts w:asciiTheme="majorHAnsi" w:hAnsiTheme="majorHAnsi" w:cstheme="majorHAnsi"/>
          <w:sz w:val="24"/>
          <w:szCs w:val="24"/>
        </w:rPr>
        <w:fldChar w:fldCharType="end"/>
      </w:r>
      <w:r w:rsidRPr="00EF566C">
        <w:rPr>
          <w:rFonts w:eastAsia="Arial" w:asciiTheme="majorHAnsi" w:hAnsiTheme="majorHAnsi" w:cstheme="majorHAnsi"/>
          <w:b w:val="0"/>
          <w:sz w:val="24"/>
          <w:szCs w:val="24"/>
        </w:rPr>
        <w:t xml:space="preserve"> (Force Majeure) and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_Ref359655944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Pr="004C572C" w:rsidR="004C572C">
        <w:rPr>
          <w:rFonts w:asciiTheme="majorHAnsi" w:hAnsiTheme="majorHAnsi" w:cstheme="majorHAnsi"/>
          <w:b w:val="0"/>
          <w:sz w:val="24"/>
          <w:szCs w:val="24"/>
        </w:rPr>
        <w:t>17</w:t>
      </w:r>
      <w:r w:rsidRPr="00EF566C">
        <w:rPr>
          <w:rFonts w:asciiTheme="majorHAnsi" w:hAnsiTheme="majorHAnsi" w:cstheme="majorHAnsi"/>
          <w:sz w:val="24"/>
          <w:szCs w:val="24"/>
        </w:rPr>
        <w:fldChar w:fldCharType="end"/>
      </w:r>
      <w:r w:rsidRPr="00EF566C">
        <w:rPr>
          <w:rFonts w:eastAsia="Arial" w:asciiTheme="majorHAnsi" w:hAnsiTheme="majorHAnsi" w:cstheme="majorHAnsi"/>
          <w:b w:val="0"/>
          <w:sz w:val="24"/>
          <w:szCs w:val="24"/>
        </w:rPr>
        <w:t xml:space="preserve"> (Termination) may be served by email only if the original notice is then sent to the recipient by personal delivery or recorded delivery in the manner set out in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_Ref360044665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Pr="004C572C" w:rsidR="004C572C">
        <w:rPr>
          <w:rFonts w:asciiTheme="majorHAnsi" w:hAnsiTheme="majorHAnsi" w:cstheme="majorHAnsi"/>
          <w:b w:val="0"/>
          <w:sz w:val="24"/>
          <w:szCs w:val="24"/>
        </w:rPr>
        <w:t>22.1</w:t>
      </w:r>
      <w:r w:rsidRPr="00EF566C">
        <w:rPr>
          <w:rFonts w:asciiTheme="majorHAnsi" w:hAnsiTheme="majorHAnsi" w:cstheme="majorHAnsi"/>
          <w:sz w:val="24"/>
          <w:szCs w:val="24"/>
        </w:rPr>
        <w:fldChar w:fldCharType="end"/>
      </w:r>
      <w:bookmarkEnd w:id="88"/>
      <w:r w:rsidRPr="00EF566C">
        <w:rPr>
          <w:rFonts w:eastAsia="Arial" w:asciiTheme="majorHAnsi" w:hAnsiTheme="majorHAnsi" w:cstheme="majorHAnsi"/>
          <w:b w:val="0"/>
          <w:sz w:val="24"/>
          <w:szCs w:val="24"/>
        </w:rPr>
        <w:t>.</w:t>
      </w:r>
    </w:p>
    <w:p w:rsidRPr="00EF566C" w:rsidR="001C2D0C" w:rsidP="0F38337A" w:rsidRDefault="001C2D0C" w14:paraId="13E0A679" w14:textId="77777777">
      <w:pPr>
        <w:pStyle w:val="Level1Heading"/>
        <w:numPr>
          <w:ilvl w:val="0"/>
          <w:numId w:val="18"/>
        </w:numPr>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Governing Law and Jurisdiction</w:t>
      </w:r>
    </w:p>
    <w:p w:rsidRPr="00EF566C" w:rsidR="001C2D0C" w:rsidP="0F38337A" w:rsidRDefault="00D23F8F" w14:paraId="2C5F1D37" w14:textId="1FDB2CB0">
      <w:pPr>
        <w:pStyle w:val="Level2Heading"/>
        <w:keepNext w:val="0"/>
        <w:widowControl w:val="0"/>
        <w:numPr>
          <w:ilvl w:val="1"/>
          <w:numId w:val="0"/>
        </w:numPr>
        <w:spacing w:before="0" w:after="120" w:line="240" w:lineRule="atLeast"/>
        <w:ind w:left="794" w:hanging="794"/>
        <w:jc w:val="both"/>
        <w:rPr>
          <w:rFonts w:eastAsia="Arial" w:asciiTheme="majorHAnsi" w:hAnsiTheme="majorHAnsi" w:cstheme="majorHAnsi"/>
        </w:rPr>
      </w:pPr>
      <w:r w:rsidRPr="00EF566C">
        <w:rPr>
          <w:rFonts w:eastAsia="Arial" w:asciiTheme="majorHAnsi" w:hAnsiTheme="majorHAnsi" w:cstheme="majorHAnsi"/>
          <w:b w:val="0"/>
          <w:sz w:val="24"/>
          <w:szCs w:val="24"/>
        </w:rPr>
        <w:t>23.1</w:t>
      </w:r>
      <w:r w:rsidRPr="00EF566C">
        <w:rPr>
          <w:rFonts w:asciiTheme="majorHAnsi" w:hAnsiTheme="majorHAnsi" w:cstheme="majorHAnsi"/>
        </w:rPr>
        <w:tab/>
      </w:r>
      <w:r w:rsidRPr="00EF566C" w:rsidR="001C2D0C">
        <w:rPr>
          <w:rFonts w:eastAsia="Arial" w:asciiTheme="majorHAnsi" w:hAnsiTheme="majorHAnsi" w:cstheme="majorHAnsi"/>
          <w:b w:val="0"/>
          <w:sz w:val="24"/>
          <w:szCs w:val="24"/>
        </w:rPr>
        <w:t xml:space="preserve">The validity, construction and performance of the Agreement, and all contractual and </w:t>
      </w:r>
      <w:r w:rsidRPr="00EF566C" w:rsidR="00703654">
        <w:rPr>
          <w:rFonts w:eastAsia="Arial" w:asciiTheme="majorHAnsi" w:hAnsiTheme="majorHAnsi" w:cstheme="majorHAnsi"/>
          <w:b w:val="0"/>
          <w:sz w:val="24"/>
          <w:szCs w:val="24"/>
        </w:rPr>
        <w:t>non-contractual</w:t>
      </w:r>
      <w:r w:rsidRPr="00EF566C" w:rsidR="001C2D0C">
        <w:rPr>
          <w:rFonts w:eastAsia="Arial" w:asciiTheme="majorHAnsi" w:hAnsiTheme="majorHAnsi" w:cstheme="majorHAnsi"/>
          <w:b w:val="0"/>
          <w:sz w:val="24"/>
          <w:szCs w:val="24"/>
        </w:rPr>
        <w:t xml:space="preserve"> matters arising out of it, shall be governed by English law and shall be subject to the exclusive jurisdiction of the English courts to which the Parties submit.</w:t>
      </w:r>
    </w:p>
    <w:p w:rsidRPr="00EF566C" w:rsidR="001C2D0C" w:rsidP="0F38337A" w:rsidRDefault="001C2D0C" w14:paraId="420A9DFC" w14:textId="77777777">
      <w:pPr>
        <w:rPr>
          <w:rFonts w:eastAsia="Arial" w:asciiTheme="majorHAnsi" w:hAnsiTheme="majorHAnsi" w:cstheme="majorHAnsi"/>
        </w:rPr>
      </w:pPr>
    </w:p>
    <w:sectPr w:rsidRPr="00EF566C" w:rsidR="001C2D0C" w:rsidSect="00B6264D">
      <w:footerReference w:type="default" r:id="rId12"/>
      <w:headerReference w:type="first" r:id="rId13"/>
      <w:footerReference w:type="first" r:id="rId14"/>
      <w:pgSz w:w="11906" w:h="16838" w:orient="portrait"/>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6777" w:rsidRDefault="007A6777" w14:paraId="61D21AC5" w14:textId="77777777">
      <w:r>
        <w:separator/>
      </w:r>
    </w:p>
  </w:endnote>
  <w:endnote w:type="continuationSeparator" w:id="0">
    <w:p w:rsidR="007A6777" w:rsidRDefault="007A6777" w14:paraId="19F91873" w14:textId="77777777">
      <w:r>
        <w:continuationSeparator/>
      </w:r>
    </w:p>
  </w:endnote>
  <w:endnote w:type="continuationNotice" w:id="1">
    <w:p w:rsidR="007A6777" w:rsidRDefault="007A6777" w14:paraId="1A90F0B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7516E" w:rsidR="00A85180" w:rsidP="0027516E" w:rsidRDefault="00A85180" w14:paraId="7975A9C4" w14:textId="32A05112">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sidR="00DA6482">
      <w:rPr>
        <w:b/>
        <w:noProof/>
        <w:sz w:val="22"/>
        <w:szCs w:val="22"/>
      </w:rPr>
      <w:t>21</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sidR="00DA6482">
      <w:rPr>
        <w:noProof/>
        <w:sz w:val="22"/>
        <w:szCs w:val="22"/>
      </w:rPr>
      <w:t>23</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362B2" w:rsidR="00A85180" w:rsidP="0027516E" w:rsidRDefault="00A85180" w14:paraId="4A0AAC9A" w14:textId="159C8E00">
    <w:pPr>
      <w:pStyle w:val="Footer"/>
      <w:rPr>
        <w:sz w:val="22"/>
        <w:szCs w:val="22"/>
      </w:rPr>
    </w:pPr>
    <w:r w:rsidRPr="002362B2">
      <w:rPr>
        <w:sz w:val="22"/>
        <w:szCs w:val="22"/>
      </w:rPr>
      <w:t xml:space="preserve">Hart </w:t>
    </w:r>
    <w:r w:rsidRPr="002362B2" w:rsidR="00703654">
      <w:rPr>
        <w:sz w:val="22"/>
        <w:szCs w:val="22"/>
      </w:rPr>
      <w:t>District</w:t>
    </w:r>
    <w:r w:rsidRPr="002362B2">
      <w:rPr>
        <w:sz w:val="22"/>
        <w:szCs w:val="22"/>
      </w:rPr>
      <w:t xml:space="preserve">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6777" w:rsidRDefault="007A6777" w14:paraId="1640CFEB" w14:textId="77777777">
      <w:r>
        <w:separator/>
      </w:r>
    </w:p>
  </w:footnote>
  <w:footnote w:type="continuationSeparator" w:id="0">
    <w:p w:rsidR="007A6777" w:rsidRDefault="007A6777" w14:paraId="5EA475DC" w14:textId="77777777">
      <w:r>
        <w:continuationSeparator/>
      </w:r>
    </w:p>
  </w:footnote>
  <w:footnote w:type="continuationNotice" w:id="1">
    <w:p w:rsidR="007A6777" w:rsidRDefault="007A6777" w14:paraId="4EA03A2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85180" w:rsidRDefault="455BBDEF" w14:paraId="5B33C920" w14:textId="0271228F">
    <w:pPr>
      <w:pStyle w:val="Header"/>
      <w:tabs>
        <w:tab w:val="clear" w:pos="4153"/>
        <w:tab w:val="left" w:pos="6379"/>
      </w:tabs>
    </w:pPr>
    <w:r>
      <w:rPr>
        <w:noProof/>
      </w:rPr>
      <w:drawing>
        <wp:inline distT="0" distB="0" distL="0" distR="0" wp14:anchorId="5F25B641" wp14:editId="1F8E85AE">
          <wp:extent cx="666750" cy="717955"/>
          <wp:effectExtent l="0" t="0" r="0" b="6350"/>
          <wp:docPr id="2" name="Picture 2" descr="Hart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art District Council"/>
                  <pic:cNvPicPr/>
                </pic:nvPicPr>
                <pic:blipFill>
                  <a:blip r:embed="rId1">
                    <a:extLst>
                      <a:ext uri="{28A0092B-C50C-407E-A947-70E740481C1C}">
                        <a14:useLocalDpi xmlns:a14="http://schemas.microsoft.com/office/drawing/2010/main" val="0"/>
                      </a:ext>
                    </a:extLst>
                  </a:blip>
                  <a:stretch>
                    <a:fillRect/>
                  </a:stretch>
                </pic:blipFill>
                <pic:spPr>
                  <a:xfrm>
                    <a:off x="0" y="0"/>
                    <a:ext cx="666750" cy="717955"/>
                  </a:xfrm>
                  <a:prstGeom prst="rect">
                    <a:avLst/>
                  </a:prstGeom>
                </pic:spPr>
              </pic:pic>
            </a:graphicData>
          </a:graphic>
        </wp:inline>
      </w:drawing>
    </w:r>
    <w:r w:rsidR="00A8518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6F15"/>
    <w:multiLevelType w:val="multilevel"/>
    <w:tmpl w:val="B50297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4D51005"/>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3" w15:restartNumberingAfterBreak="0">
    <w:nsid w:val="175EEEF5"/>
    <w:multiLevelType w:val="hybridMultilevel"/>
    <w:tmpl w:val="1C649746"/>
    <w:lvl w:ilvl="0" w:tplc="E2F21A08">
      <w:start w:val="1"/>
      <w:numFmt w:val="upperLetter"/>
      <w:lvlText w:val="%1)"/>
      <w:lvlJc w:val="left"/>
      <w:pPr>
        <w:ind w:left="720" w:hanging="360"/>
      </w:pPr>
    </w:lvl>
    <w:lvl w:ilvl="1" w:tplc="12246098">
      <w:start w:val="1"/>
      <w:numFmt w:val="lowerLetter"/>
      <w:lvlText w:val="%2."/>
      <w:lvlJc w:val="left"/>
      <w:pPr>
        <w:ind w:left="1440" w:hanging="360"/>
      </w:pPr>
    </w:lvl>
    <w:lvl w:ilvl="2" w:tplc="24761AF6">
      <w:start w:val="1"/>
      <w:numFmt w:val="lowerRoman"/>
      <w:lvlText w:val="%3."/>
      <w:lvlJc w:val="right"/>
      <w:pPr>
        <w:ind w:left="2160" w:hanging="180"/>
      </w:pPr>
    </w:lvl>
    <w:lvl w:ilvl="3" w:tplc="BA0014DA">
      <w:start w:val="1"/>
      <w:numFmt w:val="decimal"/>
      <w:lvlText w:val="%4."/>
      <w:lvlJc w:val="left"/>
      <w:pPr>
        <w:ind w:left="2880" w:hanging="360"/>
      </w:pPr>
    </w:lvl>
    <w:lvl w:ilvl="4" w:tplc="62305CD6">
      <w:start w:val="1"/>
      <w:numFmt w:val="lowerLetter"/>
      <w:lvlText w:val="%5."/>
      <w:lvlJc w:val="left"/>
      <w:pPr>
        <w:ind w:left="3600" w:hanging="360"/>
      </w:pPr>
    </w:lvl>
    <w:lvl w:ilvl="5" w:tplc="D2A49ED0">
      <w:start w:val="1"/>
      <w:numFmt w:val="lowerRoman"/>
      <w:lvlText w:val="%6."/>
      <w:lvlJc w:val="right"/>
      <w:pPr>
        <w:ind w:left="4320" w:hanging="180"/>
      </w:pPr>
    </w:lvl>
    <w:lvl w:ilvl="6" w:tplc="4320B58A">
      <w:start w:val="1"/>
      <w:numFmt w:val="decimal"/>
      <w:lvlText w:val="%7."/>
      <w:lvlJc w:val="left"/>
      <w:pPr>
        <w:ind w:left="5040" w:hanging="360"/>
      </w:pPr>
    </w:lvl>
    <w:lvl w:ilvl="7" w:tplc="0E681F12">
      <w:start w:val="1"/>
      <w:numFmt w:val="lowerLetter"/>
      <w:lvlText w:val="%8."/>
      <w:lvlJc w:val="left"/>
      <w:pPr>
        <w:ind w:left="5760" w:hanging="360"/>
      </w:pPr>
    </w:lvl>
    <w:lvl w:ilvl="8" w:tplc="495CD6E8">
      <w:start w:val="1"/>
      <w:numFmt w:val="lowerRoman"/>
      <w:lvlText w:val="%9."/>
      <w:lvlJc w:val="right"/>
      <w:pPr>
        <w:ind w:left="6480" w:hanging="180"/>
      </w:pPr>
    </w:lvl>
  </w:abstractNum>
  <w:abstractNum w:abstractNumId="4" w15:restartNumberingAfterBreak="0">
    <w:nsid w:val="1D6D23EE"/>
    <w:multiLevelType w:val="hybridMultilevel"/>
    <w:tmpl w:val="79427CE2"/>
    <w:lvl w:ilvl="0" w:tplc="5724970E">
      <w:start w:val="1"/>
      <w:numFmt w:val="upperLetter"/>
      <w:lvlText w:val="%1)"/>
      <w:lvlJc w:val="left"/>
      <w:pPr>
        <w:ind w:left="720" w:hanging="360"/>
      </w:pPr>
    </w:lvl>
    <w:lvl w:ilvl="1" w:tplc="58F2A92C">
      <w:start w:val="1"/>
      <w:numFmt w:val="lowerLetter"/>
      <w:lvlText w:val="%2."/>
      <w:lvlJc w:val="left"/>
      <w:pPr>
        <w:ind w:left="1440" w:hanging="360"/>
      </w:pPr>
    </w:lvl>
    <w:lvl w:ilvl="2" w:tplc="9FA4D140">
      <w:start w:val="1"/>
      <w:numFmt w:val="lowerRoman"/>
      <w:lvlText w:val="%3."/>
      <w:lvlJc w:val="right"/>
      <w:pPr>
        <w:ind w:left="2160" w:hanging="180"/>
      </w:pPr>
    </w:lvl>
    <w:lvl w:ilvl="3" w:tplc="1982E5E2">
      <w:start w:val="1"/>
      <w:numFmt w:val="decimal"/>
      <w:lvlText w:val="%4."/>
      <w:lvlJc w:val="left"/>
      <w:pPr>
        <w:ind w:left="2880" w:hanging="360"/>
      </w:pPr>
    </w:lvl>
    <w:lvl w:ilvl="4" w:tplc="8AA0C5C2">
      <w:start w:val="1"/>
      <w:numFmt w:val="lowerLetter"/>
      <w:lvlText w:val="%5."/>
      <w:lvlJc w:val="left"/>
      <w:pPr>
        <w:ind w:left="3600" w:hanging="360"/>
      </w:pPr>
    </w:lvl>
    <w:lvl w:ilvl="5" w:tplc="3536DDF0">
      <w:start w:val="1"/>
      <w:numFmt w:val="lowerRoman"/>
      <w:lvlText w:val="%6."/>
      <w:lvlJc w:val="right"/>
      <w:pPr>
        <w:ind w:left="4320" w:hanging="180"/>
      </w:pPr>
    </w:lvl>
    <w:lvl w:ilvl="6" w:tplc="FD0C4A80">
      <w:start w:val="1"/>
      <w:numFmt w:val="decimal"/>
      <w:lvlText w:val="%7."/>
      <w:lvlJc w:val="left"/>
      <w:pPr>
        <w:ind w:left="5040" w:hanging="360"/>
      </w:pPr>
    </w:lvl>
    <w:lvl w:ilvl="7" w:tplc="78FA7E38">
      <w:start w:val="1"/>
      <w:numFmt w:val="lowerLetter"/>
      <w:lvlText w:val="%8."/>
      <w:lvlJc w:val="left"/>
      <w:pPr>
        <w:ind w:left="5760" w:hanging="360"/>
      </w:pPr>
    </w:lvl>
    <w:lvl w:ilvl="8" w:tplc="8EF02298">
      <w:start w:val="1"/>
      <w:numFmt w:val="lowerRoman"/>
      <w:lvlText w:val="%9."/>
      <w:lvlJc w:val="right"/>
      <w:pPr>
        <w:ind w:left="6480" w:hanging="180"/>
      </w:pPr>
    </w:lvl>
  </w:abstractNum>
  <w:abstractNum w:abstractNumId="5" w15:restartNumberingAfterBreak="0">
    <w:nsid w:val="23F72A5F"/>
    <w:multiLevelType w:val="hybridMultilevel"/>
    <w:tmpl w:val="3AA8962E"/>
    <w:lvl w:ilvl="0" w:tplc="02282AB0">
      <w:start w:val="1"/>
      <w:numFmt w:val="decimal"/>
      <w:lvlText w:val="%1."/>
      <w:lvlJc w:val="left"/>
      <w:pPr>
        <w:ind w:left="720" w:hanging="360"/>
      </w:pPr>
    </w:lvl>
    <w:lvl w:ilvl="1" w:tplc="29D2AA2E">
      <w:numFmt w:val="none"/>
      <w:lvlText w:val=""/>
      <w:lvlJc w:val="left"/>
      <w:pPr>
        <w:tabs>
          <w:tab w:val="num" w:pos="360"/>
        </w:tabs>
      </w:pPr>
    </w:lvl>
    <w:lvl w:ilvl="2" w:tplc="40A0B93A">
      <w:start w:val="1"/>
      <w:numFmt w:val="lowerRoman"/>
      <w:lvlText w:val="%3."/>
      <w:lvlJc w:val="right"/>
      <w:pPr>
        <w:ind w:left="2160" w:hanging="180"/>
      </w:pPr>
    </w:lvl>
    <w:lvl w:ilvl="3" w:tplc="831C36A8">
      <w:start w:val="1"/>
      <w:numFmt w:val="decimal"/>
      <w:lvlText w:val="%4."/>
      <w:lvlJc w:val="left"/>
      <w:pPr>
        <w:ind w:left="2880" w:hanging="360"/>
      </w:pPr>
    </w:lvl>
    <w:lvl w:ilvl="4" w:tplc="46626E7E">
      <w:start w:val="1"/>
      <w:numFmt w:val="lowerLetter"/>
      <w:lvlText w:val="%5."/>
      <w:lvlJc w:val="left"/>
      <w:pPr>
        <w:ind w:left="3600" w:hanging="360"/>
      </w:pPr>
    </w:lvl>
    <w:lvl w:ilvl="5" w:tplc="4A4EEA3A">
      <w:start w:val="1"/>
      <w:numFmt w:val="lowerRoman"/>
      <w:lvlText w:val="%6."/>
      <w:lvlJc w:val="right"/>
      <w:pPr>
        <w:ind w:left="4320" w:hanging="180"/>
      </w:pPr>
    </w:lvl>
    <w:lvl w:ilvl="6" w:tplc="381CD5EE">
      <w:start w:val="1"/>
      <w:numFmt w:val="decimal"/>
      <w:lvlText w:val="%7."/>
      <w:lvlJc w:val="left"/>
      <w:pPr>
        <w:ind w:left="5040" w:hanging="360"/>
      </w:pPr>
    </w:lvl>
    <w:lvl w:ilvl="7" w:tplc="9B42C03A">
      <w:start w:val="1"/>
      <w:numFmt w:val="lowerLetter"/>
      <w:lvlText w:val="%8."/>
      <w:lvlJc w:val="left"/>
      <w:pPr>
        <w:ind w:left="5760" w:hanging="360"/>
      </w:pPr>
    </w:lvl>
    <w:lvl w:ilvl="8" w:tplc="FD86B59E">
      <w:start w:val="1"/>
      <w:numFmt w:val="lowerRoman"/>
      <w:lvlText w:val="%9."/>
      <w:lvlJc w:val="right"/>
      <w:pPr>
        <w:ind w:left="6480" w:hanging="180"/>
      </w:pPr>
    </w:lvl>
  </w:abstractNum>
  <w:abstractNum w:abstractNumId="6" w15:restartNumberingAfterBreak="0">
    <w:nsid w:val="2EED6948"/>
    <w:multiLevelType w:val="hybridMultilevel"/>
    <w:tmpl w:val="66CAD4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6096816"/>
    <w:multiLevelType w:val="hybridMultilevel"/>
    <w:tmpl w:val="A1F84686"/>
    <w:lvl w:ilvl="0" w:tplc="E9E0FD6E">
      <w:start w:val="1"/>
      <w:numFmt w:val="lowerLetter"/>
      <w:lvlText w:val="%1)"/>
      <w:lvlJc w:val="left"/>
      <w:pPr>
        <w:ind w:left="720" w:hanging="360"/>
      </w:pPr>
    </w:lvl>
    <w:lvl w:ilvl="1" w:tplc="ED5463D8">
      <w:start w:val="1"/>
      <w:numFmt w:val="lowerLetter"/>
      <w:lvlText w:val="%2."/>
      <w:lvlJc w:val="left"/>
      <w:pPr>
        <w:ind w:left="1440" w:hanging="360"/>
      </w:pPr>
    </w:lvl>
    <w:lvl w:ilvl="2" w:tplc="B5389680">
      <w:start w:val="1"/>
      <w:numFmt w:val="lowerRoman"/>
      <w:lvlText w:val="%3."/>
      <w:lvlJc w:val="right"/>
      <w:pPr>
        <w:ind w:left="2160" w:hanging="180"/>
      </w:pPr>
    </w:lvl>
    <w:lvl w:ilvl="3" w:tplc="55EEDC04">
      <w:start w:val="1"/>
      <w:numFmt w:val="decimal"/>
      <w:lvlText w:val="%4."/>
      <w:lvlJc w:val="left"/>
      <w:pPr>
        <w:ind w:left="2880" w:hanging="360"/>
      </w:pPr>
    </w:lvl>
    <w:lvl w:ilvl="4" w:tplc="11DA2756">
      <w:start w:val="1"/>
      <w:numFmt w:val="lowerLetter"/>
      <w:lvlText w:val="%5."/>
      <w:lvlJc w:val="left"/>
      <w:pPr>
        <w:ind w:left="3600" w:hanging="360"/>
      </w:pPr>
    </w:lvl>
    <w:lvl w:ilvl="5" w:tplc="7A78D690">
      <w:start w:val="1"/>
      <w:numFmt w:val="lowerRoman"/>
      <w:lvlText w:val="%6."/>
      <w:lvlJc w:val="right"/>
      <w:pPr>
        <w:ind w:left="4320" w:hanging="180"/>
      </w:pPr>
    </w:lvl>
    <w:lvl w:ilvl="6" w:tplc="E2CAF158">
      <w:start w:val="1"/>
      <w:numFmt w:val="decimal"/>
      <w:lvlText w:val="%7."/>
      <w:lvlJc w:val="left"/>
      <w:pPr>
        <w:ind w:left="5040" w:hanging="360"/>
      </w:pPr>
    </w:lvl>
    <w:lvl w:ilvl="7" w:tplc="480A002A">
      <w:start w:val="1"/>
      <w:numFmt w:val="lowerLetter"/>
      <w:lvlText w:val="%8."/>
      <w:lvlJc w:val="left"/>
      <w:pPr>
        <w:ind w:left="5760" w:hanging="360"/>
      </w:pPr>
    </w:lvl>
    <w:lvl w:ilvl="8" w:tplc="A11420AE">
      <w:start w:val="1"/>
      <w:numFmt w:val="lowerRoman"/>
      <w:lvlText w:val="%9."/>
      <w:lvlJc w:val="right"/>
      <w:pPr>
        <w:ind w:left="6480" w:hanging="180"/>
      </w:pPr>
    </w:lvl>
  </w:abstractNum>
  <w:abstractNum w:abstractNumId="8"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hint="default" w:cs="Times New Roman"/>
      </w:rPr>
    </w:lvl>
    <w:lvl w:ilvl="1">
      <w:start w:val="1"/>
      <w:numFmt w:val="decimal"/>
      <w:lvlText w:val="%1.%2"/>
      <w:lvlJc w:val="left"/>
      <w:pPr>
        <w:tabs>
          <w:tab w:val="num" w:pos="709"/>
        </w:tabs>
        <w:ind w:left="709" w:hanging="709"/>
      </w:pPr>
      <w:rPr>
        <w:rFonts w:hint="default" w:cs="Times New Roman"/>
      </w:rPr>
    </w:lvl>
    <w:lvl w:ilvl="2">
      <w:start w:val="1"/>
      <w:numFmt w:val="lowerLetter"/>
      <w:lvlText w:val="(%3)"/>
      <w:lvlJc w:val="left"/>
      <w:pPr>
        <w:tabs>
          <w:tab w:val="num" w:pos="1417"/>
        </w:tabs>
        <w:ind w:left="1417" w:hanging="708"/>
      </w:pPr>
      <w:rPr>
        <w:rFonts w:hint="default" w:cs="Times New Roman"/>
      </w:rPr>
    </w:lvl>
    <w:lvl w:ilvl="3">
      <w:start w:val="1"/>
      <w:numFmt w:val="lowerRoman"/>
      <w:lvlText w:val="(%4)"/>
      <w:lvlJc w:val="left"/>
      <w:pPr>
        <w:tabs>
          <w:tab w:val="num" w:pos="2126"/>
        </w:tabs>
        <w:ind w:left="2126" w:hanging="709"/>
      </w:pPr>
      <w:rPr>
        <w:rFonts w:hint="default" w:cs="Times New Roman"/>
      </w:rPr>
    </w:lvl>
    <w:lvl w:ilvl="4">
      <w:start w:val="1"/>
      <w:numFmt w:val="upperLetter"/>
      <w:lvlText w:val="(%5)"/>
      <w:lvlJc w:val="left"/>
      <w:pPr>
        <w:tabs>
          <w:tab w:val="num" w:pos="2835"/>
        </w:tabs>
        <w:ind w:left="2835" w:hanging="709"/>
      </w:pPr>
      <w:rPr>
        <w:rFonts w:hint="default" w:cs="Times New Roman"/>
      </w:rPr>
    </w:lvl>
    <w:lvl w:ilvl="5">
      <w:start w:val="1"/>
      <w:numFmt w:val="decimal"/>
      <w:lvlText w:val="%6)"/>
      <w:lvlJc w:val="left"/>
      <w:pPr>
        <w:tabs>
          <w:tab w:val="num" w:pos="3543"/>
        </w:tabs>
        <w:ind w:left="3543" w:hanging="708"/>
      </w:pPr>
      <w:rPr>
        <w:rFonts w:hint="default" w:cs="Times New Roman"/>
      </w:rPr>
    </w:lvl>
    <w:lvl w:ilvl="6">
      <w:start w:val="1"/>
      <w:numFmt w:val="lowerLetter"/>
      <w:lvlText w:val="%7)"/>
      <w:lvlJc w:val="left"/>
      <w:pPr>
        <w:tabs>
          <w:tab w:val="num" w:pos="4252"/>
        </w:tabs>
        <w:ind w:left="4252" w:hanging="709"/>
      </w:pPr>
      <w:rPr>
        <w:rFonts w:hint="default" w:cs="Times New Roman"/>
      </w:rPr>
    </w:lvl>
    <w:lvl w:ilvl="7">
      <w:start w:val="1"/>
      <w:numFmt w:val="lowerRoman"/>
      <w:lvlText w:val="%8)"/>
      <w:lvlJc w:val="left"/>
      <w:pPr>
        <w:tabs>
          <w:tab w:val="num" w:pos="4961"/>
        </w:tabs>
        <w:ind w:left="4961" w:hanging="709"/>
      </w:pPr>
      <w:rPr>
        <w:rFonts w:hint="default" w:cs="Times New Roman"/>
      </w:rPr>
    </w:lvl>
    <w:lvl w:ilvl="8">
      <w:start w:val="1"/>
      <w:numFmt w:val="upperLetter"/>
      <w:lvlText w:val="%9)"/>
      <w:lvlJc w:val="left"/>
      <w:pPr>
        <w:tabs>
          <w:tab w:val="num" w:pos="5669"/>
        </w:tabs>
        <w:ind w:left="5669" w:hanging="708"/>
      </w:pPr>
      <w:rPr>
        <w:rFonts w:hint="default" w:cs="Times New Roman"/>
      </w:rPr>
    </w:lvl>
  </w:abstractNum>
  <w:abstractNum w:abstractNumId="9" w15:restartNumberingAfterBreak="0">
    <w:nsid w:val="463241EA"/>
    <w:multiLevelType w:val="hybridMultilevel"/>
    <w:tmpl w:val="F52C51F0"/>
    <w:lvl w:ilvl="0" w:tplc="B35C5F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469F033D"/>
    <w:multiLevelType w:val="hybridMultilevel"/>
    <w:tmpl w:val="EDE61E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4D080087"/>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00345D6"/>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5C086074"/>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8"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9" w15:restartNumberingAfterBreak="0">
    <w:nsid w:val="64B957E5"/>
    <w:multiLevelType w:val="hybridMultilevel"/>
    <w:tmpl w:val="C7583766"/>
    <w:lvl w:ilvl="0" w:tplc="BAA03726">
      <w:start w:val="1"/>
      <w:numFmt w:val="decimal"/>
      <w:lvlText w:val="%1."/>
      <w:lvlJc w:val="left"/>
      <w:pPr>
        <w:ind w:left="720" w:hanging="360"/>
      </w:pPr>
    </w:lvl>
    <w:lvl w:ilvl="1" w:tplc="FB64E328">
      <w:numFmt w:val="none"/>
      <w:lvlText w:val=""/>
      <w:lvlJc w:val="left"/>
      <w:pPr>
        <w:tabs>
          <w:tab w:val="num" w:pos="360"/>
        </w:tabs>
      </w:pPr>
    </w:lvl>
    <w:lvl w:ilvl="2" w:tplc="18F84844">
      <w:start w:val="1"/>
      <w:numFmt w:val="lowerRoman"/>
      <w:lvlText w:val="%3."/>
      <w:lvlJc w:val="right"/>
      <w:pPr>
        <w:ind w:left="2160" w:hanging="180"/>
      </w:pPr>
    </w:lvl>
    <w:lvl w:ilvl="3" w:tplc="C6984FB6">
      <w:start w:val="1"/>
      <w:numFmt w:val="decimal"/>
      <w:lvlText w:val="%4."/>
      <w:lvlJc w:val="left"/>
      <w:pPr>
        <w:ind w:left="2880" w:hanging="360"/>
      </w:pPr>
    </w:lvl>
    <w:lvl w:ilvl="4" w:tplc="60D8D122">
      <w:start w:val="1"/>
      <w:numFmt w:val="lowerLetter"/>
      <w:lvlText w:val="%5."/>
      <w:lvlJc w:val="left"/>
      <w:pPr>
        <w:ind w:left="3600" w:hanging="360"/>
      </w:pPr>
    </w:lvl>
    <w:lvl w:ilvl="5" w:tplc="A5925F12">
      <w:start w:val="1"/>
      <w:numFmt w:val="lowerRoman"/>
      <w:lvlText w:val="%6."/>
      <w:lvlJc w:val="right"/>
      <w:pPr>
        <w:ind w:left="4320" w:hanging="180"/>
      </w:pPr>
    </w:lvl>
    <w:lvl w:ilvl="6" w:tplc="98BE1CB2">
      <w:start w:val="1"/>
      <w:numFmt w:val="decimal"/>
      <w:lvlText w:val="%7."/>
      <w:lvlJc w:val="left"/>
      <w:pPr>
        <w:ind w:left="5040" w:hanging="360"/>
      </w:pPr>
    </w:lvl>
    <w:lvl w:ilvl="7" w:tplc="640ECCF0">
      <w:start w:val="1"/>
      <w:numFmt w:val="lowerLetter"/>
      <w:lvlText w:val="%8."/>
      <w:lvlJc w:val="left"/>
      <w:pPr>
        <w:ind w:left="5760" w:hanging="360"/>
      </w:pPr>
    </w:lvl>
    <w:lvl w:ilvl="8" w:tplc="C4A0A6EA">
      <w:start w:val="1"/>
      <w:numFmt w:val="lowerRoman"/>
      <w:lvlText w:val="%9."/>
      <w:lvlJc w:val="right"/>
      <w:pPr>
        <w:ind w:left="6480" w:hanging="180"/>
      </w:pPr>
    </w:lvl>
  </w:abstractNum>
  <w:abstractNum w:abstractNumId="20"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1"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2" w15:restartNumberingAfterBreak="0">
    <w:nsid w:val="6C742D72"/>
    <w:multiLevelType w:val="hybridMultilevel"/>
    <w:tmpl w:val="77CC4D54"/>
    <w:lvl w:ilvl="0" w:tplc="1A6AB5C6">
      <w:start w:val="1"/>
      <w:numFmt w:val="decimal"/>
      <w:lvlText w:val="%1."/>
      <w:lvlJc w:val="left"/>
      <w:pPr>
        <w:ind w:left="720" w:hanging="360"/>
      </w:pPr>
    </w:lvl>
    <w:lvl w:ilvl="1" w:tplc="FE360B98">
      <w:numFmt w:val="none"/>
      <w:lvlText w:val=""/>
      <w:lvlJc w:val="left"/>
      <w:pPr>
        <w:tabs>
          <w:tab w:val="num" w:pos="360"/>
        </w:tabs>
      </w:pPr>
    </w:lvl>
    <w:lvl w:ilvl="2" w:tplc="02108A94">
      <w:start w:val="1"/>
      <w:numFmt w:val="lowerRoman"/>
      <w:lvlText w:val="%3."/>
      <w:lvlJc w:val="right"/>
      <w:pPr>
        <w:ind w:left="2160" w:hanging="180"/>
      </w:pPr>
    </w:lvl>
    <w:lvl w:ilvl="3" w:tplc="C4E4D8DE">
      <w:start w:val="1"/>
      <w:numFmt w:val="decimal"/>
      <w:lvlText w:val="%4."/>
      <w:lvlJc w:val="left"/>
      <w:pPr>
        <w:ind w:left="2880" w:hanging="360"/>
      </w:pPr>
    </w:lvl>
    <w:lvl w:ilvl="4" w:tplc="5492BA5C">
      <w:start w:val="1"/>
      <w:numFmt w:val="lowerLetter"/>
      <w:lvlText w:val="%5."/>
      <w:lvlJc w:val="left"/>
      <w:pPr>
        <w:ind w:left="3600" w:hanging="360"/>
      </w:pPr>
    </w:lvl>
    <w:lvl w:ilvl="5" w:tplc="0C209960">
      <w:start w:val="1"/>
      <w:numFmt w:val="lowerRoman"/>
      <w:lvlText w:val="%6."/>
      <w:lvlJc w:val="right"/>
      <w:pPr>
        <w:ind w:left="4320" w:hanging="180"/>
      </w:pPr>
    </w:lvl>
    <w:lvl w:ilvl="6" w:tplc="6F4C333A">
      <w:start w:val="1"/>
      <w:numFmt w:val="decimal"/>
      <w:lvlText w:val="%7."/>
      <w:lvlJc w:val="left"/>
      <w:pPr>
        <w:ind w:left="5040" w:hanging="360"/>
      </w:pPr>
    </w:lvl>
    <w:lvl w:ilvl="7" w:tplc="8962DDDE">
      <w:start w:val="1"/>
      <w:numFmt w:val="lowerLetter"/>
      <w:lvlText w:val="%8."/>
      <w:lvlJc w:val="left"/>
      <w:pPr>
        <w:ind w:left="5760" w:hanging="360"/>
      </w:pPr>
    </w:lvl>
    <w:lvl w:ilvl="8" w:tplc="0C42AAE2">
      <w:start w:val="1"/>
      <w:numFmt w:val="lowerRoman"/>
      <w:lvlText w:val="%9."/>
      <w:lvlJc w:val="right"/>
      <w:pPr>
        <w:ind w:left="6480" w:hanging="180"/>
      </w:pPr>
    </w:lvl>
  </w:abstractNum>
  <w:abstractNum w:abstractNumId="23" w15:restartNumberingAfterBreak="0">
    <w:nsid w:val="7CAC14BD"/>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291981684">
    <w:abstractNumId w:val="4"/>
  </w:num>
  <w:num w:numId="2" w16cid:durableId="562058606">
    <w:abstractNumId w:val="3"/>
  </w:num>
  <w:num w:numId="3" w16cid:durableId="497307296">
    <w:abstractNumId w:val="7"/>
  </w:num>
  <w:num w:numId="4" w16cid:durableId="1152212470">
    <w:abstractNumId w:val="5"/>
  </w:num>
  <w:num w:numId="5" w16cid:durableId="828792999">
    <w:abstractNumId w:val="19"/>
  </w:num>
  <w:num w:numId="6" w16cid:durableId="382212828">
    <w:abstractNumId w:val="22"/>
  </w:num>
  <w:num w:numId="7" w16cid:durableId="1994487972">
    <w:abstractNumId w:val="17"/>
  </w:num>
  <w:num w:numId="8" w16cid:durableId="536508410">
    <w:abstractNumId w:val="11"/>
  </w:num>
  <w:num w:numId="9" w16cid:durableId="2124105296">
    <w:abstractNumId w:val="18"/>
  </w:num>
  <w:num w:numId="10" w16cid:durableId="1581980391">
    <w:abstractNumId w:val="2"/>
  </w:num>
  <w:num w:numId="11" w16cid:durableId="555777222">
    <w:abstractNumId w:val="14"/>
  </w:num>
  <w:num w:numId="12" w16cid:durableId="162941304">
    <w:abstractNumId w:val="23"/>
  </w:num>
  <w:num w:numId="13" w16cid:durableId="127358869">
    <w:abstractNumId w:val="12"/>
  </w:num>
  <w:num w:numId="14" w16cid:durableId="978195296">
    <w:abstractNumId w:val="13"/>
  </w:num>
  <w:num w:numId="15" w16cid:durableId="1587374656">
    <w:abstractNumId w:val="20"/>
  </w:num>
  <w:num w:numId="16" w16cid:durableId="202525552">
    <w:abstractNumId w:val="21"/>
  </w:num>
  <w:num w:numId="17" w16cid:durableId="1785998024">
    <w:abstractNumId w:val="16"/>
  </w:num>
  <w:num w:numId="18" w16cid:durableId="808325576">
    <w:abstractNumId w:val="1"/>
  </w:num>
  <w:num w:numId="19" w16cid:durableId="893857015">
    <w:abstractNumId w:val="10"/>
  </w:num>
  <w:num w:numId="20" w16cid:durableId="597252874">
    <w:abstractNumId w:val="6"/>
  </w:num>
  <w:num w:numId="21" w16cid:durableId="50154508">
    <w:abstractNumId w:val="15"/>
  </w:num>
  <w:num w:numId="22" w16cid:durableId="983005851">
    <w:abstractNumId w:val="9"/>
  </w:num>
  <w:num w:numId="23" w16cid:durableId="70198284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D6"/>
    <w:rsid w:val="000013C1"/>
    <w:rsid w:val="00001518"/>
    <w:rsid w:val="00001603"/>
    <w:rsid w:val="00002670"/>
    <w:rsid w:val="00002E1C"/>
    <w:rsid w:val="0000413A"/>
    <w:rsid w:val="0000622C"/>
    <w:rsid w:val="00011107"/>
    <w:rsid w:val="00011B2F"/>
    <w:rsid w:val="00011E42"/>
    <w:rsid w:val="00011E75"/>
    <w:rsid w:val="00013786"/>
    <w:rsid w:val="00016C89"/>
    <w:rsid w:val="000202F3"/>
    <w:rsid w:val="0002420D"/>
    <w:rsid w:val="00025621"/>
    <w:rsid w:val="000258D0"/>
    <w:rsid w:val="00026F3F"/>
    <w:rsid w:val="00030685"/>
    <w:rsid w:val="00031029"/>
    <w:rsid w:val="0003151C"/>
    <w:rsid w:val="0003201C"/>
    <w:rsid w:val="00032F4B"/>
    <w:rsid w:val="0003477F"/>
    <w:rsid w:val="00034C5B"/>
    <w:rsid w:val="00035310"/>
    <w:rsid w:val="00036AA6"/>
    <w:rsid w:val="00037724"/>
    <w:rsid w:val="00040346"/>
    <w:rsid w:val="00043838"/>
    <w:rsid w:val="0004518E"/>
    <w:rsid w:val="00047005"/>
    <w:rsid w:val="000474C5"/>
    <w:rsid w:val="00050790"/>
    <w:rsid w:val="00050FE3"/>
    <w:rsid w:val="00052D48"/>
    <w:rsid w:val="000544C0"/>
    <w:rsid w:val="00054A79"/>
    <w:rsid w:val="00056A94"/>
    <w:rsid w:val="00057FDD"/>
    <w:rsid w:val="00060C1F"/>
    <w:rsid w:val="00064800"/>
    <w:rsid w:val="000661BB"/>
    <w:rsid w:val="00070784"/>
    <w:rsid w:val="00070F28"/>
    <w:rsid w:val="00072773"/>
    <w:rsid w:val="000736C5"/>
    <w:rsid w:val="00081493"/>
    <w:rsid w:val="00081706"/>
    <w:rsid w:val="000916F3"/>
    <w:rsid w:val="000958AA"/>
    <w:rsid w:val="00097310"/>
    <w:rsid w:val="00097C43"/>
    <w:rsid w:val="000A0F3A"/>
    <w:rsid w:val="000A113B"/>
    <w:rsid w:val="000A5434"/>
    <w:rsid w:val="000A72C5"/>
    <w:rsid w:val="000A734D"/>
    <w:rsid w:val="000B4788"/>
    <w:rsid w:val="000B53EC"/>
    <w:rsid w:val="000B7DE8"/>
    <w:rsid w:val="000C13B9"/>
    <w:rsid w:val="000C6B55"/>
    <w:rsid w:val="000C7917"/>
    <w:rsid w:val="000D1848"/>
    <w:rsid w:val="000D1E18"/>
    <w:rsid w:val="000D34A1"/>
    <w:rsid w:val="000D5EB1"/>
    <w:rsid w:val="000D6296"/>
    <w:rsid w:val="000E3977"/>
    <w:rsid w:val="000E535C"/>
    <w:rsid w:val="000E5E2F"/>
    <w:rsid w:val="000F0D5B"/>
    <w:rsid w:val="000F17A6"/>
    <w:rsid w:val="000F4C13"/>
    <w:rsid w:val="000F508B"/>
    <w:rsid w:val="00101CA3"/>
    <w:rsid w:val="00106BB7"/>
    <w:rsid w:val="00107790"/>
    <w:rsid w:val="001103F3"/>
    <w:rsid w:val="001120AA"/>
    <w:rsid w:val="0011349D"/>
    <w:rsid w:val="001146B4"/>
    <w:rsid w:val="00115A6A"/>
    <w:rsid w:val="00120199"/>
    <w:rsid w:val="001222B7"/>
    <w:rsid w:val="001254EC"/>
    <w:rsid w:val="001366B1"/>
    <w:rsid w:val="0013786B"/>
    <w:rsid w:val="00137AD6"/>
    <w:rsid w:val="001413CA"/>
    <w:rsid w:val="0014293F"/>
    <w:rsid w:val="0014352B"/>
    <w:rsid w:val="0014374C"/>
    <w:rsid w:val="00145053"/>
    <w:rsid w:val="00145AC6"/>
    <w:rsid w:val="001460F5"/>
    <w:rsid w:val="00150043"/>
    <w:rsid w:val="00151D37"/>
    <w:rsid w:val="00151D5F"/>
    <w:rsid w:val="001534E0"/>
    <w:rsid w:val="00153B9E"/>
    <w:rsid w:val="001552C9"/>
    <w:rsid w:val="001565CF"/>
    <w:rsid w:val="00156A6B"/>
    <w:rsid w:val="00156DD3"/>
    <w:rsid w:val="00160255"/>
    <w:rsid w:val="00161C6C"/>
    <w:rsid w:val="00161CC0"/>
    <w:rsid w:val="00161F58"/>
    <w:rsid w:val="00164ABC"/>
    <w:rsid w:val="001656C2"/>
    <w:rsid w:val="00165B81"/>
    <w:rsid w:val="00166935"/>
    <w:rsid w:val="001678F0"/>
    <w:rsid w:val="00167C25"/>
    <w:rsid w:val="001706BF"/>
    <w:rsid w:val="00170C5F"/>
    <w:rsid w:val="00172F05"/>
    <w:rsid w:val="00173279"/>
    <w:rsid w:val="001746F0"/>
    <w:rsid w:val="001759EE"/>
    <w:rsid w:val="001770EE"/>
    <w:rsid w:val="0017718E"/>
    <w:rsid w:val="001805F0"/>
    <w:rsid w:val="00182B4B"/>
    <w:rsid w:val="00184E8C"/>
    <w:rsid w:val="00186AF2"/>
    <w:rsid w:val="00186DF1"/>
    <w:rsid w:val="001901A5"/>
    <w:rsid w:val="00190D69"/>
    <w:rsid w:val="0019168F"/>
    <w:rsid w:val="00192B8B"/>
    <w:rsid w:val="001A0E25"/>
    <w:rsid w:val="001A472C"/>
    <w:rsid w:val="001A50CD"/>
    <w:rsid w:val="001A6CB6"/>
    <w:rsid w:val="001B2386"/>
    <w:rsid w:val="001B4D46"/>
    <w:rsid w:val="001B7D5C"/>
    <w:rsid w:val="001C12BC"/>
    <w:rsid w:val="001C2685"/>
    <w:rsid w:val="001C2D0C"/>
    <w:rsid w:val="001C4250"/>
    <w:rsid w:val="001C7E14"/>
    <w:rsid w:val="001D2519"/>
    <w:rsid w:val="001D3688"/>
    <w:rsid w:val="001D5E91"/>
    <w:rsid w:val="001D7025"/>
    <w:rsid w:val="001E0B85"/>
    <w:rsid w:val="001E1971"/>
    <w:rsid w:val="001E244E"/>
    <w:rsid w:val="001E2B44"/>
    <w:rsid w:val="001E43D9"/>
    <w:rsid w:val="001E67EB"/>
    <w:rsid w:val="001F0050"/>
    <w:rsid w:val="001F5CF8"/>
    <w:rsid w:val="001F714F"/>
    <w:rsid w:val="001F7584"/>
    <w:rsid w:val="002001EF"/>
    <w:rsid w:val="002033F7"/>
    <w:rsid w:val="00203ADD"/>
    <w:rsid w:val="00204294"/>
    <w:rsid w:val="002056BD"/>
    <w:rsid w:val="0020629F"/>
    <w:rsid w:val="00207DD4"/>
    <w:rsid w:val="00210FE2"/>
    <w:rsid w:val="00212C42"/>
    <w:rsid w:val="00225ECE"/>
    <w:rsid w:val="0023159E"/>
    <w:rsid w:val="00231836"/>
    <w:rsid w:val="002362B2"/>
    <w:rsid w:val="00236C04"/>
    <w:rsid w:val="00236D42"/>
    <w:rsid w:val="00241971"/>
    <w:rsid w:val="00241D56"/>
    <w:rsid w:val="002448F6"/>
    <w:rsid w:val="002506A7"/>
    <w:rsid w:val="00250EC2"/>
    <w:rsid w:val="002513DD"/>
    <w:rsid w:val="00251546"/>
    <w:rsid w:val="0025195E"/>
    <w:rsid w:val="002542AB"/>
    <w:rsid w:val="00254D2F"/>
    <w:rsid w:val="002558B9"/>
    <w:rsid w:val="002609BE"/>
    <w:rsid w:val="00262991"/>
    <w:rsid w:val="00267497"/>
    <w:rsid w:val="00267DCE"/>
    <w:rsid w:val="0026B44D"/>
    <w:rsid w:val="00271405"/>
    <w:rsid w:val="00274144"/>
    <w:rsid w:val="0027516E"/>
    <w:rsid w:val="00275D29"/>
    <w:rsid w:val="002845D5"/>
    <w:rsid w:val="002862D0"/>
    <w:rsid w:val="002873C6"/>
    <w:rsid w:val="0028740A"/>
    <w:rsid w:val="0029188C"/>
    <w:rsid w:val="00291FE3"/>
    <w:rsid w:val="00292AD6"/>
    <w:rsid w:val="0029393B"/>
    <w:rsid w:val="00294807"/>
    <w:rsid w:val="002A095E"/>
    <w:rsid w:val="002A2709"/>
    <w:rsid w:val="002A2CE3"/>
    <w:rsid w:val="002A3103"/>
    <w:rsid w:val="002A3FCE"/>
    <w:rsid w:val="002A55BA"/>
    <w:rsid w:val="002A7EFA"/>
    <w:rsid w:val="002B058F"/>
    <w:rsid w:val="002B4704"/>
    <w:rsid w:val="002B641E"/>
    <w:rsid w:val="002B68D8"/>
    <w:rsid w:val="002B7FBE"/>
    <w:rsid w:val="002C6106"/>
    <w:rsid w:val="002C677D"/>
    <w:rsid w:val="002D0232"/>
    <w:rsid w:val="002D10D0"/>
    <w:rsid w:val="002D17F2"/>
    <w:rsid w:val="002D3A59"/>
    <w:rsid w:val="002D7526"/>
    <w:rsid w:val="002E0512"/>
    <w:rsid w:val="002F1422"/>
    <w:rsid w:val="002F18E1"/>
    <w:rsid w:val="002F465D"/>
    <w:rsid w:val="002F4A7A"/>
    <w:rsid w:val="002F57A2"/>
    <w:rsid w:val="002F6233"/>
    <w:rsid w:val="002F6241"/>
    <w:rsid w:val="00300BD4"/>
    <w:rsid w:val="0030179D"/>
    <w:rsid w:val="0030240E"/>
    <w:rsid w:val="003047BF"/>
    <w:rsid w:val="00305C6D"/>
    <w:rsid w:val="00306DA8"/>
    <w:rsid w:val="00311AA6"/>
    <w:rsid w:val="00312083"/>
    <w:rsid w:val="00312668"/>
    <w:rsid w:val="00314D89"/>
    <w:rsid w:val="0032205A"/>
    <w:rsid w:val="003229A5"/>
    <w:rsid w:val="003231BD"/>
    <w:rsid w:val="003232B5"/>
    <w:rsid w:val="00325686"/>
    <w:rsid w:val="00330A6A"/>
    <w:rsid w:val="00330ACD"/>
    <w:rsid w:val="00331673"/>
    <w:rsid w:val="0033584F"/>
    <w:rsid w:val="003370A7"/>
    <w:rsid w:val="00337F20"/>
    <w:rsid w:val="003433DF"/>
    <w:rsid w:val="003449FE"/>
    <w:rsid w:val="00344C7F"/>
    <w:rsid w:val="003462D1"/>
    <w:rsid w:val="00350958"/>
    <w:rsid w:val="00352B7F"/>
    <w:rsid w:val="003569BD"/>
    <w:rsid w:val="0035714E"/>
    <w:rsid w:val="0036094B"/>
    <w:rsid w:val="00360CC3"/>
    <w:rsid w:val="00364654"/>
    <w:rsid w:val="003648A7"/>
    <w:rsid w:val="00364C27"/>
    <w:rsid w:val="00365DB4"/>
    <w:rsid w:val="003665EF"/>
    <w:rsid w:val="00367CD6"/>
    <w:rsid w:val="00370F3F"/>
    <w:rsid w:val="00371F48"/>
    <w:rsid w:val="00373DDD"/>
    <w:rsid w:val="00374383"/>
    <w:rsid w:val="00377B8A"/>
    <w:rsid w:val="00377CCD"/>
    <w:rsid w:val="00380002"/>
    <w:rsid w:val="00380BC1"/>
    <w:rsid w:val="00381898"/>
    <w:rsid w:val="003821AA"/>
    <w:rsid w:val="0038293C"/>
    <w:rsid w:val="00384EFD"/>
    <w:rsid w:val="00387A29"/>
    <w:rsid w:val="00387A4D"/>
    <w:rsid w:val="003931D8"/>
    <w:rsid w:val="00394F05"/>
    <w:rsid w:val="00396817"/>
    <w:rsid w:val="003A1CEA"/>
    <w:rsid w:val="003A397A"/>
    <w:rsid w:val="003A5A33"/>
    <w:rsid w:val="003A66E4"/>
    <w:rsid w:val="003A69BD"/>
    <w:rsid w:val="003B0801"/>
    <w:rsid w:val="003B51F8"/>
    <w:rsid w:val="003C1AD6"/>
    <w:rsid w:val="003C352A"/>
    <w:rsid w:val="003C4DC6"/>
    <w:rsid w:val="003C72CB"/>
    <w:rsid w:val="003C79C8"/>
    <w:rsid w:val="003D1C40"/>
    <w:rsid w:val="003D2C4B"/>
    <w:rsid w:val="003D5288"/>
    <w:rsid w:val="003D7E5E"/>
    <w:rsid w:val="003E0E31"/>
    <w:rsid w:val="003E19F8"/>
    <w:rsid w:val="003E27A2"/>
    <w:rsid w:val="003E5B03"/>
    <w:rsid w:val="003E5B3E"/>
    <w:rsid w:val="003F0D68"/>
    <w:rsid w:val="003F3393"/>
    <w:rsid w:val="003F6190"/>
    <w:rsid w:val="003F636A"/>
    <w:rsid w:val="00400140"/>
    <w:rsid w:val="00401061"/>
    <w:rsid w:val="00402CAA"/>
    <w:rsid w:val="004047F3"/>
    <w:rsid w:val="00405F56"/>
    <w:rsid w:val="00406600"/>
    <w:rsid w:val="00407DA0"/>
    <w:rsid w:val="00420797"/>
    <w:rsid w:val="00421025"/>
    <w:rsid w:val="00421E5F"/>
    <w:rsid w:val="00422C2C"/>
    <w:rsid w:val="00424BFB"/>
    <w:rsid w:val="00425054"/>
    <w:rsid w:val="00427890"/>
    <w:rsid w:val="00427FA7"/>
    <w:rsid w:val="00433DE4"/>
    <w:rsid w:val="00434C31"/>
    <w:rsid w:val="00435136"/>
    <w:rsid w:val="004358B7"/>
    <w:rsid w:val="00440028"/>
    <w:rsid w:val="00441007"/>
    <w:rsid w:val="00441405"/>
    <w:rsid w:val="00443C2F"/>
    <w:rsid w:val="00443F5E"/>
    <w:rsid w:val="00450E62"/>
    <w:rsid w:val="0045314E"/>
    <w:rsid w:val="004544F1"/>
    <w:rsid w:val="004552BC"/>
    <w:rsid w:val="0045662D"/>
    <w:rsid w:val="004569F2"/>
    <w:rsid w:val="00456F02"/>
    <w:rsid w:val="00462D95"/>
    <w:rsid w:val="00463477"/>
    <w:rsid w:val="00464366"/>
    <w:rsid w:val="004650A7"/>
    <w:rsid w:val="00467DAA"/>
    <w:rsid w:val="00471850"/>
    <w:rsid w:val="00471D50"/>
    <w:rsid w:val="00472839"/>
    <w:rsid w:val="00473DBF"/>
    <w:rsid w:val="00480057"/>
    <w:rsid w:val="0048224F"/>
    <w:rsid w:val="00483D55"/>
    <w:rsid w:val="004843F7"/>
    <w:rsid w:val="00486245"/>
    <w:rsid w:val="0049038A"/>
    <w:rsid w:val="00494767"/>
    <w:rsid w:val="00495130"/>
    <w:rsid w:val="00497E17"/>
    <w:rsid w:val="004A0ECD"/>
    <w:rsid w:val="004A1949"/>
    <w:rsid w:val="004A1B86"/>
    <w:rsid w:val="004A2214"/>
    <w:rsid w:val="004A292F"/>
    <w:rsid w:val="004A3259"/>
    <w:rsid w:val="004A5AE3"/>
    <w:rsid w:val="004B2F24"/>
    <w:rsid w:val="004B31F4"/>
    <w:rsid w:val="004B5B36"/>
    <w:rsid w:val="004C0055"/>
    <w:rsid w:val="004C3E9B"/>
    <w:rsid w:val="004C572C"/>
    <w:rsid w:val="004C5BBE"/>
    <w:rsid w:val="004C694E"/>
    <w:rsid w:val="004C6E44"/>
    <w:rsid w:val="004C78C8"/>
    <w:rsid w:val="004D0711"/>
    <w:rsid w:val="004D1173"/>
    <w:rsid w:val="004D4043"/>
    <w:rsid w:val="004D5035"/>
    <w:rsid w:val="004D5B25"/>
    <w:rsid w:val="004E1F43"/>
    <w:rsid w:val="004E3150"/>
    <w:rsid w:val="004F3042"/>
    <w:rsid w:val="004F66C1"/>
    <w:rsid w:val="00500715"/>
    <w:rsid w:val="00500799"/>
    <w:rsid w:val="00500F6D"/>
    <w:rsid w:val="00502F5A"/>
    <w:rsid w:val="00503EDA"/>
    <w:rsid w:val="0050714C"/>
    <w:rsid w:val="005071BB"/>
    <w:rsid w:val="00510F50"/>
    <w:rsid w:val="00510F9B"/>
    <w:rsid w:val="00511C78"/>
    <w:rsid w:val="00515015"/>
    <w:rsid w:val="00515CC6"/>
    <w:rsid w:val="005170B7"/>
    <w:rsid w:val="00520E6D"/>
    <w:rsid w:val="005223EA"/>
    <w:rsid w:val="00524B20"/>
    <w:rsid w:val="005303A8"/>
    <w:rsid w:val="00530A36"/>
    <w:rsid w:val="0053400A"/>
    <w:rsid w:val="005344E0"/>
    <w:rsid w:val="00535FAD"/>
    <w:rsid w:val="00536C2D"/>
    <w:rsid w:val="00537EC9"/>
    <w:rsid w:val="0054519F"/>
    <w:rsid w:val="00545225"/>
    <w:rsid w:val="0055250C"/>
    <w:rsid w:val="00555E12"/>
    <w:rsid w:val="00556538"/>
    <w:rsid w:val="00556B70"/>
    <w:rsid w:val="00556F33"/>
    <w:rsid w:val="0055747E"/>
    <w:rsid w:val="00557729"/>
    <w:rsid w:val="00561925"/>
    <w:rsid w:val="0056464A"/>
    <w:rsid w:val="0056538B"/>
    <w:rsid w:val="0057108B"/>
    <w:rsid w:val="00574942"/>
    <w:rsid w:val="00576850"/>
    <w:rsid w:val="0058218A"/>
    <w:rsid w:val="00585C25"/>
    <w:rsid w:val="005860A9"/>
    <w:rsid w:val="005874A5"/>
    <w:rsid w:val="005901ED"/>
    <w:rsid w:val="00591170"/>
    <w:rsid w:val="005937A3"/>
    <w:rsid w:val="00594F28"/>
    <w:rsid w:val="00594F58"/>
    <w:rsid w:val="00595EFC"/>
    <w:rsid w:val="005973E0"/>
    <w:rsid w:val="005A06EB"/>
    <w:rsid w:val="005A30C0"/>
    <w:rsid w:val="005A3E51"/>
    <w:rsid w:val="005A7DA7"/>
    <w:rsid w:val="005B1546"/>
    <w:rsid w:val="005B1E8A"/>
    <w:rsid w:val="005B2BD8"/>
    <w:rsid w:val="005B36B1"/>
    <w:rsid w:val="005B6306"/>
    <w:rsid w:val="005C1347"/>
    <w:rsid w:val="005C2205"/>
    <w:rsid w:val="005C2A11"/>
    <w:rsid w:val="005C3107"/>
    <w:rsid w:val="005C420B"/>
    <w:rsid w:val="005C6F60"/>
    <w:rsid w:val="005D0D0E"/>
    <w:rsid w:val="005D12FE"/>
    <w:rsid w:val="005D1390"/>
    <w:rsid w:val="005D3F89"/>
    <w:rsid w:val="005D613F"/>
    <w:rsid w:val="005D62BB"/>
    <w:rsid w:val="005E01A8"/>
    <w:rsid w:val="005E0E10"/>
    <w:rsid w:val="005E1183"/>
    <w:rsid w:val="005E4256"/>
    <w:rsid w:val="005E63E2"/>
    <w:rsid w:val="005E69B8"/>
    <w:rsid w:val="005F1437"/>
    <w:rsid w:val="005F2B15"/>
    <w:rsid w:val="005F4CCD"/>
    <w:rsid w:val="00600701"/>
    <w:rsid w:val="006010A2"/>
    <w:rsid w:val="00605A5F"/>
    <w:rsid w:val="0062406D"/>
    <w:rsid w:val="0062553F"/>
    <w:rsid w:val="006275B1"/>
    <w:rsid w:val="0063012F"/>
    <w:rsid w:val="00632E87"/>
    <w:rsid w:val="00632ED3"/>
    <w:rsid w:val="00635320"/>
    <w:rsid w:val="00635A10"/>
    <w:rsid w:val="00640BB6"/>
    <w:rsid w:val="0064262D"/>
    <w:rsid w:val="00647869"/>
    <w:rsid w:val="00652158"/>
    <w:rsid w:val="0065570F"/>
    <w:rsid w:val="0065691D"/>
    <w:rsid w:val="006575B5"/>
    <w:rsid w:val="00657DBF"/>
    <w:rsid w:val="00661D4B"/>
    <w:rsid w:val="00662026"/>
    <w:rsid w:val="006640DF"/>
    <w:rsid w:val="00664BCB"/>
    <w:rsid w:val="0066533F"/>
    <w:rsid w:val="00665E8B"/>
    <w:rsid w:val="00667993"/>
    <w:rsid w:val="0067189D"/>
    <w:rsid w:val="006730C8"/>
    <w:rsid w:val="00673BCF"/>
    <w:rsid w:val="006740FF"/>
    <w:rsid w:val="00674FD7"/>
    <w:rsid w:val="00675807"/>
    <w:rsid w:val="00677584"/>
    <w:rsid w:val="00677C89"/>
    <w:rsid w:val="006815F0"/>
    <w:rsid w:val="006919DF"/>
    <w:rsid w:val="00692262"/>
    <w:rsid w:val="00692F8A"/>
    <w:rsid w:val="00693D30"/>
    <w:rsid w:val="006966C3"/>
    <w:rsid w:val="006A01B3"/>
    <w:rsid w:val="006A0C60"/>
    <w:rsid w:val="006A1769"/>
    <w:rsid w:val="006A2CB7"/>
    <w:rsid w:val="006A4262"/>
    <w:rsid w:val="006A4ECE"/>
    <w:rsid w:val="006A4F3C"/>
    <w:rsid w:val="006A5475"/>
    <w:rsid w:val="006A548F"/>
    <w:rsid w:val="006B0A1A"/>
    <w:rsid w:val="006B2C3A"/>
    <w:rsid w:val="006B3ABA"/>
    <w:rsid w:val="006B7FAF"/>
    <w:rsid w:val="006C3694"/>
    <w:rsid w:val="006C3F72"/>
    <w:rsid w:val="006C6783"/>
    <w:rsid w:val="006C736C"/>
    <w:rsid w:val="006D43F6"/>
    <w:rsid w:val="006D494C"/>
    <w:rsid w:val="006D646E"/>
    <w:rsid w:val="006E234C"/>
    <w:rsid w:val="006E3BB4"/>
    <w:rsid w:val="006E4FA6"/>
    <w:rsid w:val="006E6F17"/>
    <w:rsid w:val="006F0641"/>
    <w:rsid w:val="006F14C7"/>
    <w:rsid w:val="006F35C9"/>
    <w:rsid w:val="006F5D03"/>
    <w:rsid w:val="007001E6"/>
    <w:rsid w:val="007003A2"/>
    <w:rsid w:val="00701A8F"/>
    <w:rsid w:val="00703377"/>
    <w:rsid w:val="00703654"/>
    <w:rsid w:val="00704A0D"/>
    <w:rsid w:val="0070514A"/>
    <w:rsid w:val="00706E06"/>
    <w:rsid w:val="0071158B"/>
    <w:rsid w:val="00711E32"/>
    <w:rsid w:val="00712D10"/>
    <w:rsid w:val="00713204"/>
    <w:rsid w:val="00714347"/>
    <w:rsid w:val="00715F74"/>
    <w:rsid w:val="00716EC0"/>
    <w:rsid w:val="00717324"/>
    <w:rsid w:val="007175B3"/>
    <w:rsid w:val="007202B4"/>
    <w:rsid w:val="00721753"/>
    <w:rsid w:val="007230D3"/>
    <w:rsid w:val="00725C9D"/>
    <w:rsid w:val="00725F5C"/>
    <w:rsid w:val="00727F2B"/>
    <w:rsid w:val="00732C16"/>
    <w:rsid w:val="00732FA8"/>
    <w:rsid w:val="00733DA7"/>
    <w:rsid w:val="00734AB6"/>
    <w:rsid w:val="007418FC"/>
    <w:rsid w:val="00741DA6"/>
    <w:rsid w:val="007439CD"/>
    <w:rsid w:val="00743A9F"/>
    <w:rsid w:val="00746DC9"/>
    <w:rsid w:val="00750424"/>
    <w:rsid w:val="00753ABB"/>
    <w:rsid w:val="00755076"/>
    <w:rsid w:val="0075533B"/>
    <w:rsid w:val="0075550D"/>
    <w:rsid w:val="00755EF2"/>
    <w:rsid w:val="00757719"/>
    <w:rsid w:val="0076383F"/>
    <w:rsid w:val="007676B5"/>
    <w:rsid w:val="007708B1"/>
    <w:rsid w:val="007735A3"/>
    <w:rsid w:val="0077437E"/>
    <w:rsid w:val="007744A7"/>
    <w:rsid w:val="007764B1"/>
    <w:rsid w:val="0078113A"/>
    <w:rsid w:val="00782DB1"/>
    <w:rsid w:val="007852C5"/>
    <w:rsid w:val="0079300C"/>
    <w:rsid w:val="00793A9C"/>
    <w:rsid w:val="00794542"/>
    <w:rsid w:val="00794FBF"/>
    <w:rsid w:val="00797A26"/>
    <w:rsid w:val="00797E3B"/>
    <w:rsid w:val="007A0D8B"/>
    <w:rsid w:val="007A1619"/>
    <w:rsid w:val="007A4F67"/>
    <w:rsid w:val="007A6777"/>
    <w:rsid w:val="007B1D48"/>
    <w:rsid w:val="007B1DF4"/>
    <w:rsid w:val="007B239D"/>
    <w:rsid w:val="007B2BE8"/>
    <w:rsid w:val="007B3A8B"/>
    <w:rsid w:val="007B4863"/>
    <w:rsid w:val="007B6EE4"/>
    <w:rsid w:val="007B7BB4"/>
    <w:rsid w:val="007C032E"/>
    <w:rsid w:val="007D000A"/>
    <w:rsid w:val="007D1078"/>
    <w:rsid w:val="007D11C4"/>
    <w:rsid w:val="007D2300"/>
    <w:rsid w:val="007D42F2"/>
    <w:rsid w:val="007E0E29"/>
    <w:rsid w:val="007E166B"/>
    <w:rsid w:val="007E1ABD"/>
    <w:rsid w:val="007E3548"/>
    <w:rsid w:val="007E3908"/>
    <w:rsid w:val="007E4A31"/>
    <w:rsid w:val="007E618B"/>
    <w:rsid w:val="007E6F10"/>
    <w:rsid w:val="007F19EC"/>
    <w:rsid w:val="007F3409"/>
    <w:rsid w:val="007F38FB"/>
    <w:rsid w:val="007F52E4"/>
    <w:rsid w:val="007F62E8"/>
    <w:rsid w:val="007F63F3"/>
    <w:rsid w:val="007F7125"/>
    <w:rsid w:val="007F730F"/>
    <w:rsid w:val="007F7ED1"/>
    <w:rsid w:val="00800357"/>
    <w:rsid w:val="00800B3B"/>
    <w:rsid w:val="00804837"/>
    <w:rsid w:val="00807E01"/>
    <w:rsid w:val="008101A1"/>
    <w:rsid w:val="00810F51"/>
    <w:rsid w:val="0081273D"/>
    <w:rsid w:val="00815D12"/>
    <w:rsid w:val="00816A30"/>
    <w:rsid w:val="00821DDC"/>
    <w:rsid w:val="00827FEB"/>
    <w:rsid w:val="008302A9"/>
    <w:rsid w:val="008307BD"/>
    <w:rsid w:val="00833452"/>
    <w:rsid w:val="00837CF7"/>
    <w:rsid w:val="008407BC"/>
    <w:rsid w:val="00841363"/>
    <w:rsid w:val="00841D06"/>
    <w:rsid w:val="00846481"/>
    <w:rsid w:val="00847940"/>
    <w:rsid w:val="00851BD1"/>
    <w:rsid w:val="00853A66"/>
    <w:rsid w:val="00855C7C"/>
    <w:rsid w:val="00860D13"/>
    <w:rsid w:val="00860D79"/>
    <w:rsid w:val="008630B3"/>
    <w:rsid w:val="00863B43"/>
    <w:rsid w:val="008643A4"/>
    <w:rsid w:val="00864D56"/>
    <w:rsid w:val="00865C7E"/>
    <w:rsid w:val="0086601D"/>
    <w:rsid w:val="0086606E"/>
    <w:rsid w:val="008700C3"/>
    <w:rsid w:val="00870906"/>
    <w:rsid w:val="00871595"/>
    <w:rsid w:val="0087475D"/>
    <w:rsid w:val="00875E6B"/>
    <w:rsid w:val="00877D7C"/>
    <w:rsid w:val="00882972"/>
    <w:rsid w:val="00882A1D"/>
    <w:rsid w:val="00884E7E"/>
    <w:rsid w:val="0088691E"/>
    <w:rsid w:val="00887EFC"/>
    <w:rsid w:val="008933F6"/>
    <w:rsid w:val="00894491"/>
    <w:rsid w:val="008967F8"/>
    <w:rsid w:val="008A0D89"/>
    <w:rsid w:val="008A0ED9"/>
    <w:rsid w:val="008A1B7A"/>
    <w:rsid w:val="008A2717"/>
    <w:rsid w:val="008A4B29"/>
    <w:rsid w:val="008A5BEA"/>
    <w:rsid w:val="008A7C25"/>
    <w:rsid w:val="008B07D5"/>
    <w:rsid w:val="008B2A02"/>
    <w:rsid w:val="008B38FF"/>
    <w:rsid w:val="008B4927"/>
    <w:rsid w:val="008B7BC2"/>
    <w:rsid w:val="008C0A86"/>
    <w:rsid w:val="008C372E"/>
    <w:rsid w:val="008C3E6C"/>
    <w:rsid w:val="008C49CA"/>
    <w:rsid w:val="008C4B55"/>
    <w:rsid w:val="008C779A"/>
    <w:rsid w:val="008C78FE"/>
    <w:rsid w:val="008D1405"/>
    <w:rsid w:val="008D1BF8"/>
    <w:rsid w:val="008D22E8"/>
    <w:rsid w:val="008D3B86"/>
    <w:rsid w:val="008D7D40"/>
    <w:rsid w:val="008E0196"/>
    <w:rsid w:val="008E0A1E"/>
    <w:rsid w:val="008E27FA"/>
    <w:rsid w:val="008E34B0"/>
    <w:rsid w:val="008E363D"/>
    <w:rsid w:val="008E733F"/>
    <w:rsid w:val="008E7C23"/>
    <w:rsid w:val="008F3EB3"/>
    <w:rsid w:val="008F4954"/>
    <w:rsid w:val="008F4A61"/>
    <w:rsid w:val="008F5E4A"/>
    <w:rsid w:val="00901122"/>
    <w:rsid w:val="009036D3"/>
    <w:rsid w:val="00904004"/>
    <w:rsid w:val="00906BCF"/>
    <w:rsid w:val="009114DF"/>
    <w:rsid w:val="009131FC"/>
    <w:rsid w:val="00914FF4"/>
    <w:rsid w:val="009165D7"/>
    <w:rsid w:val="00916962"/>
    <w:rsid w:val="00916FC4"/>
    <w:rsid w:val="009174A6"/>
    <w:rsid w:val="00917D2E"/>
    <w:rsid w:val="00921CB0"/>
    <w:rsid w:val="0092440E"/>
    <w:rsid w:val="00925CCC"/>
    <w:rsid w:val="00926052"/>
    <w:rsid w:val="0092697B"/>
    <w:rsid w:val="00926A79"/>
    <w:rsid w:val="00927080"/>
    <w:rsid w:val="009274FD"/>
    <w:rsid w:val="00927BA2"/>
    <w:rsid w:val="009331DF"/>
    <w:rsid w:val="0093357E"/>
    <w:rsid w:val="009352C7"/>
    <w:rsid w:val="00935562"/>
    <w:rsid w:val="00935C56"/>
    <w:rsid w:val="00935E4C"/>
    <w:rsid w:val="0093673F"/>
    <w:rsid w:val="00944EFE"/>
    <w:rsid w:val="00945346"/>
    <w:rsid w:val="00945BAE"/>
    <w:rsid w:val="009501F9"/>
    <w:rsid w:val="00951F43"/>
    <w:rsid w:val="00952B5A"/>
    <w:rsid w:val="00956BB6"/>
    <w:rsid w:val="00960EBC"/>
    <w:rsid w:val="00961A42"/>
    <w:rsid w:val="009648A6"/>
    <w:rsid w:val="0096550B"/>
    <w:rsid w:val="0097214A"/>
    <w:rsid w:val="00974005"/>
    <w:rsid w:val="00974030"/>
    <w:rsid w:val="00975EFB"/>
    <w:rsid w:val="0097681F"/>
    <w:rsid w:val="00977378"/>
    <w:rsid w:val="00980B5A"/>
    <w:rsid w:val="00981862"/>
    <w:rsid w:val="009820F5"/>
    <w:rsid w:val="00982663"/>
    <w:rsid w:val="00983499"/>
    <w:rsid w:val="00985838"/>
    <w:rsid w:val="009876A4"/>
    <w:rsid w:val="00996709"/>
    <w:rsid w:val="009A187F"/>
    <w:rsid w:val="009A2EAC"/>
    <w:rsid w:val="009A43EC"/>
    <w:rsid w:val="009A4946"/>
    <w:rsid w:val="009B0183"/>
    <w:rsid w:val="009B0C61"/>
    <w:rsid w:val="009B291D"/>
    <w:rsid w:val="009B4665"/>
    <w:rsid w:val="009B4C53"/>
    <w:rsid w:val="009B4D28"/>
    <w:rsid w:val="009C0C91"/>
    <w:rsid w:val="009C1A52"/>
    <w:rsid w:val="009C20C3"/>
    <w:rsid w:val="009C305F"/>
    <w:rsid w:val="009C4F67"/>
    <w:rsid w:val="009C6D96"/>
    <w:rsid w:val="009D0407"/>
    <w:rsid w:val="009D1B83"/>
    <w:rsid w:val="009D22B7"/>
    <w:rsid w:val="009D373E"/>
    <w:rsid w:val="009D5D10"/>
    <w:rsid w:val="009D785F"/>
    <w:rsid w:val="009D78C6"/>
    <w:rsid w:val="009E0012"/>
    <w:rsid w:val="009E1E78"/>
    <w:rsid w:val="009E5C95"/>
    <w:rsid w:val="009E7150"/>
    <w:rsid w:val="009F0977"/>
    <w:rsid w:val="009F0FDA"/>
    <w:rsid w:val="009F21C9"/>
    <w:rsid w:val="009F319F"/>
    <w:rsid w:val="009F5C00"/>
    <w:rsid w:val="009F6721"/>
    <w:rsid w:val="00A00A29"/>
    <w:rsid w:val="00A017B2"/>
    <w:rsid w:val="00A03007"/>
    <w:rsid w:val="00A03FD9"/>
    <w:rsid w:val="00A0417C"/>
    <w:rsid w:val="00A06644"/>
    <w:rsid w:val="00A07251"/>
    <w:rsid w:val="00A11187"/>
    <w:rsid w:val="00A124BB"/>
    <w:rsid w:val="00A141FA"/>
    <w:rsid w:val="00A237F7"/>
    <w:rsid w:val="00A255F0"/>
    <w:rsid w:val="00A26C15"/>
    <w:rsid w:val="00A33615"/>
    <w:rsid w:val="00A33726"/>
    <w:rsid w:val="00A34A9E"/>
    <w:rsid w:val="00A35916"/>
    <w:rsid w:val="00A36A85"/>
    <w:rsid w:val="00A436B6"/>
    <w:rsid w:val="00A46933"/>
    <w:rsid w:val="00A47802"/>
    <w:rsid w:val="00A4781F"/>
    <w:rsid w:val="00A515DA"/>
    <w:rsid w:val="00A51FCF"/>
    <w:rsid w:val="00A52D89"/>
    <w:rsid w:val="00A557DF"/>
    <w:rsid w:val="00A558C8"/>
    <w:rsid w:val="00A56231"/>
    <w:rsid w:val="00A56B22"/>
    <w:rsid w:val="00A6725B"/>
    <w:rsid w:val="00A67703"/>
    <w:rsid w:val="00A702BE"/>
    <w:rsid w:val="00A73BB2"/>
    <w:rsid w:val="00A75A72"/>
    <w:rsid w:val="00A75FC0"/>
    <w:rsid w:val="00A76249"/>
    <w:rsid w:val="00A7691D"/>
    <w:rsid w:val="00A82C3C"/>
    <w:rsid w:val="00A844AD"/>
    <w:rsid w:val="00A85180"/>
    <w:rsid w:val="00A85FA8"/>
    <w:rsid w:val="00A87BC6"/>
    <w:rsid w:val="00A94754"/>
    <w:rsid w:val="00A94861"/>
    <w:rsid w:val="00AA0AF4"/>
    <w:rsid w:val="00AA0DA7"/>
    <w:rsid w:val="00AA2B32"/>
    <w:rsid w:val="00AA7438"/>
    <w:rsid w:val="00AB5C27"/>
    <w:rsid w:val="00AB5FAC"/>
    <w:rsid w:val="00AB6505"/>
    <w:rsid w:val="00AB676E"/>
    <w:rsid w:val="00AB6980"/>
    <w:rsid w:val="00AC418E"/>
    <w:rsid w:val="00AC606F"/>
    <w:rsid w:val="00AC78FF"/>
    <w:rsid w:val="00AC7F24"/>
    <w:rsid w:val="00AD01BE"/>
    <w:rsid w:val="00AD0638"/>
    <w:rsid w:val="00AD4EB9"/>
    <w:rsid w:val="00AD5A5A"/>
    <w:rsid w:val="00AE0CE0"/>
    <w:rsid w:val="00AE2E1D"/>
    <w:rsid w:val="00AE5248"/>
    <w:rsid w:val="00AF0117"/>
    <w:rsid w:val="00AF118F"/>
    <w:rsid w:val="00AF265B"/>
    <w:rsid w:val="00AF2888"/>
    <w:rsid w:val="00AF304E"/>
    <w:rsid w:val="00AF6EC7"/>
    <w:rsid w:val="00AF6FB0"/>
    <w:rsid w:val="00AF7686"/>
    <w:rsid w:val="00B0018B"/>
    <w:rsid w:val="00B02DB2"/>
    <w:rsid w:val="00B05034"/>
    <w:rsid w:val="00B05A6D"/>
    <w:rsid w:val="00B12632"/>
    <w:rsid w:val="00B12A8C"/>
    <w:rsid w:val="00B160FC"/>
    <w:rsid w:val="00B228A6"/>
    <w:rsid w:val="00B2467E"/>
    <w:rsid w:val="00B2642C"/>
    <w:rsid w:val="00B322A1"/>
    <w:rsid w:val="00B34C51"/>
    <w:rsid w:val="00B36364"/>
    <w:rsid w:val="00B37715"/>
    <w:rsid w:val="00B379C3"/>
    <w:rsid w:val="00B40479"/>
    <w:rsid w:val="00B42655"/>
    <w:rsid w:val="00B42E09"/>
    <w:rsid w:val="00B433B5"/>
    <w:rsid w:val="00B441E3"/>
    <w:rsid w:val="00B4484D"/>
    <w:rsid w:val="00B448E6"/>
    <w:rsid w:val="00B517AA"/>
    <w:rsid w:val="00B52A69"/>
    <w:rsid w:val="00B54267"/>
    <w:rsid w:val="00B547C8"/>
    <w:rsid w:val="00B6264D"/>
    <w:rsid w:val="00B64FAB"/>
    <w:rsid w:val="00B72ECC"/>
    <w:rsid w:val="00B73E12"/>
    <w:rsid w:val="00B802F8"/>
    <w:rsid w:val="00B80B60"/>
    <w:rsid w:val="00B84379"/>
    <w:rsid w:val="00B84867"/>
    <w:rsid w:val="00B86E7C"/>
    <w:rsid w:val="00B96700"/>
    <w:rsid w:val="00BA0580"/>
    <w:rsid w:val="00BA146A"/>
    <w:rsid w:val="00BA2DB2"/>
    <w:rsid w:val="00BA7400"/>
    <w:rsid w:val="00BA7E7E"/>
    <w:rsid w:val="00BB1F56"/>
    <w:rsid w:val="00BB34F5"/>
    <w:rsid w:val="00BC3113"/>
    <w:rsid w:val="00BC37E3"/>
    <w:rsid w:val="00BC4745"/>
    <w:rsid w:val="00BC6AB6"/>
    <w:rsid w:val="00BD1267"/>
    <w:rsid w:val="00BD4013"/>
    <w:rsid w:val="00BD415B"/>
    <w:rsid w:val="00BD52F1"/>
    <w:rsid w:val="00BD6B01"/>
    <w:rsid w:val="00BD7D36"/>
    <w:rsid w:val="00BE1EC1"/>
    <w:rsid w:val="00BE1F4E"/>
    <w:rsid w:val="00BE35CD"/>
    <w:rsid w:val="00BE629E"/>
    <w:rsid w:val="00BE6A96"/>
    <w:rsid w:val="00BE760F"/>
    <w:rsid w:val="00BF1C98"/>
    <w:rsid w:val="00BF1EEB"/>
    <w:rsid w:val="00BF401F"/>
    <w:rsid w:val="00BF4615"/>
    <w:rsid w:val="00BF6286"/>
    <w:rsid w:val="00BF6451"/>
    <w:rsid w:val="00BF7B4C"/>
    <w:rsid w:val="00BF7FF8"/>
    <w:rsid w:val="00C00628"/>
    <w:rsid w:val="00C007CD"/>
    <w:rsid w:val="00C04C7C"/>
    <w:rsid w:val="00C050FB"/>
    <w:rsid w:val="00C05484"/>
    <w:rsid w:val="00C1009A"/>
    <w:rsid w:val="00C1049D"/>
    <w:rsid w:val="00C1356B"/>
    <w:rsid w:val="00C139FC"/>
    <w:rsid w:val="00C14442"/>
    <w:rsid w:val="00C15F1E"/>
    <w:rsid w:val="00C179C9"/>
    <w:rsid w:val="00C20FA0"/>
    <w:rsid w:val="00C23521"/>
    <w:rsid w:val="00C238CE"/>
    <w:rsid w:val="00C23F93"/>
    <w:rsid w:val="00C24691"/>
    <w:rsid w:val="00C24BDC"/>
    <w:rsid w:val="00C25C5D"/>
    <w:rsid w:val="00C265AF"/>
    <w:rsid w:val="00C3214F"/>
    <w:rsid w:val="00C34510"/>
    <w:rsid w:val="00C3692A"/>
    <w:rsid w:val="00C41527"/>
    <w:rsid w:val="00C4318E"/>
    <w:rsid w:val="00C454DB"/>
    <w:rsid w:val="00C54621"/>
    <w:rsid w:val="00C5593C"/>
    <w:rsid w:val="00C572D6"/>
    <w:rsid w:val="00C57752"/>
    <w:rsid w:val="00C62732"/>
    <w:rsid w:val="00C62F9A"/>
    <w:rsid w:val="00C65B54"/>
    <w:rsid w:val="00C65E92"/>
    <w:rsid w:val="00C6642C"/>
    <w:rsid w:val="00C66BCB"/>
    <w:rsid w:val="00C67400"/>
    <w:rsid w:val="00C719D7"/>
    <w:rsid w:val="00C720FA"/>
    <w:rsid w:val="00C726E3"/>
    <w:rsid w:val="00C73E33"/>
    <w:rsid w:val="00C76916"/>
    <w:rsid w:val="00C77D33"/>
    <w:rsid w:val="00C80301"/>
    <w:rsid w:val="00C80DD6"/>
    <w:rsid w:val="00C8346C"/>
    <w:rsid w:val="00C910B3"/>
    <w:rsid w:val="00C92C17"/>
    <w:rsid w:val="00C93801"/>
    <w:rsid w:val="00C95CEA"/>
    <w:rsid w:val="00CA388A"/>
    <w:rsid w:val="00CA5770"/>
    <w:rsid w:val="00CA6F4A"/>
    <w:rsid w:val="00CA70D8"/>
    <w:rsid w:val="00CB032B"/>
    <w:rsid w:val="00CB0529"/>
    <w:rsid w:val="00CB1C7E"/>
    <w:rsid w:val="00CB3BE0"/>
    <w:rsid w:val="00CB618B"/>
    <w:rsid w:val="00CB7621"/>
    <w:rsid w:val="00CB7E4E"/>
    <w:rsid w:val="00CB7F43"/>
    <w:rsid w:val="00CC0AEA"/>
    <w:rsid w:val="00CC1E22"/>
    <w:rsid w:val="00CC41A2"/>
    <w:rsid w:val="00CC7252"/>
    <w:rsid w:val="00CC7EF4"/>
    <w:rsid w:val="00CE36AB"/>
    <w:rsid w:val="00CE38C2"/>
    <w:rsid w:val="00CE426D"/>
    <w:rsid w:val="00CE5758"/>
    <w:rsid w:val="00CE59E7"/>
    <w:rsid w:val="00CF12CC"/>
    <w:rsid w:val="00CF1591"/>
    <w:rsid w:val="00CF22CA"/>
    <w:rsid w:val="00CF3DBF"/>
    <w:rsid w:val="00CF6199"/>
    <w:rsid w:val="00CF6C03"/>
    <w:rsid w:val="00CF7298"/>
    <w:rsid w:val="00CF788A"/>
    <w:rsid w:val="00CFBBCF"/>
    <w:rsid w:val="00D04503"/>
    <w:rsid w:val="00D06E03"/>
    <w:rsid w:val="00D119AF"/>
    <w:rsid w:val="00D14B7F"/>
    <w:rsid w:val="00D158AE"/>
    <w:rsid w:val="00D2115B"/>
    <w:rsid w:val="00D214FA"/>
    <w:rsid w:val="00D22DF7"/>
    <w:rsid w:val="00D23F8F"/>
    <w:rsid w:val="00D2407D"/>
    <w:rsid w:val="00D24455"/>
    <w:rsid w:val="00D24C5D"/>
    <w:rsid w:val="00D30967"/>
    <w:rsid w:val="00D33324"/>
    <w:rsid w:val="00D34A78"/>
    <w:rsid w:val="00D35B29"/>
    <w:rsid w:val="00D37747"/>
    <w:rsid w:val="00D37AEE"/>
    <w:rsid w:val="00D37D72"/>
    <w:rsid w:val="00D40E3E"/>
    <w:rsid w:val="00D437FD"/>
    <w:rsid w:val="00D45D94"/>
    <w:rsid w:val="00D51F0A"/>
    <w:rsid w:val="00D54716"/>
    <w:rsid w:val="00D565D5"/>
    <w:rsid w:val="00D57037"/>
    <w:rsid w:val="00D602DA"/>
    <w:rsid w:val="00D61FCF"/>
    <w:rsid w:val="00D628FF"/>
    <w:rsid w:val="00D63402"/>
    <w:rsid w:val="00D72B8C"/>
    <w:rsid w:val="00D733C1"/>
    <w:rsid w:val="00D747B7"/>
    <w:rsid w:val="00D749FE"/>
    <w:rsid w:val="00D753A1"/>
    <w:rsid w:val="00D82672"/>
    <w:rsid w:val="00D84C5C"/>
    <w:rsid w:val="00D917C5"/>
    <w:rsid w:val="00D93DC5"/>
    <w:rsid w:val="00D974B2"/>
    <w:rsid w:val="00DA2724"/>
    <w:rsid w:val="00DA60C1"/>
    <w:rsid w:val="00DA6482"/>
    <w:rsid w:val="00DA7D28"/>
    <w:rsid w:val="00DB2592"/>
    <w:rsid w:val="00DB4AAD"/>
    <w:rsid w:val="00DC319C"/>
    <w:rsid w:val="00DD2B6E"/>
    <w:rsid w:val="00DD67A9"/>
    <w:rsid w:val="00DE1C15"/>
    <w:rsid w:val="00DE2E3C"/>
    <w:rsid w:val="00DE40EA"/>
    <w:rsid w:val="00DE4D88"/>
    <w:rsid w:val="00DE6664"/>
    <w:rsid w:val="00DF16BC"/>
    <w:rsid w:val="00DF35A9"/>
    <w:rsid w:val="00DF46CE"/>
    <w:rsid w:val="00DF691D"/>
    <w:rsid w:val="00E00A18"/>
    <w:rsid w:val="00E00A8E"/>
    <w:rsid w:val="00E01E03"/>
    <w:rsid w:val="00E01F1B"/>
    <w:rsid w:val="00E05827"/>
    <w:rsid w:val="00E05FEB"/>
    <w:rsid w:val="00E07B59"/>
    <w:rsid w:val="00E1022F"/>
    <w:rsid w:val="00E11BFA"/>
    <w:rsid w:val="00E121C4"/>
    <w:rsid w:val="00E15341"/>
    <w:rsid w:val="00E15DB4"/>
    <w:rsid w:val="00E15F9F"/>
    <w:rsid w:val="00E17ABD"/>
    <w:rsid w:val="00E2374F"/>
    <w:rsid w:val="00E23EEF"/>
    <w:rsid w:val="00E24E29"/>
    <w:rsid w:val="00E256C2"/>
    <w:rsid w:val="00E26AFC"/>
    <w:rsid w:val="00E272E9"/>
    <w:rsid w:val="00E3073B"/>
    <w:rsid w:val="00E32B69"/>
    <w:rsid w:val="00E347EE"/>
    <w:rsid w:val="00E34F0D"/>
    <w:rsid w:val="00E40571"/>
    <w:rsid w:val="00E423A8"/>
    <w:rsid w:val="00E425A1"/>
    <w:rsid w:val="00E42C29"/>
    <w:rsid w:val="00E42E7E"/>
    <w:rsid w:val="00E432A7"/>
    <w:rsid w:val="00E454B8"/>
    <w:rsid w:val="00E4655E"/>
    <w:rsid w:val="00E5086D"/>
    <w:rsid w:val="00E5290D"/>
    <w:rsid w:val="00E52E0C"/>
    <w:rsid w:val="00E53D02"/>
    <w:rsid w:val="00E56044"/>
    <w:rsid w:val="00E56139"/>
    <w:rsid w:val="00E576BA"/>
    <w:rsid w:val="00E632E1"/>
    <w:rsid w:val="00E634D3"/>
    <w:rsid w:val="00E72AB6"/>
    <w:rsid w:val="00E74F31"/>
    <w:rsid w:val="00E75272"/>
    <w:rsid w:val="00E7775F"/>
    <w:rsid w:val="00E77EAE"/>
    <w:rsid w:val="00E806E6"/>
    <w:rsid w:val="00E812AD"/>
    <w:rsid w:val="00E818EE"/>
    <w:rsid w:val="00E851D0"/>
    <w:rsid w:val="00E86ACF"/>
    <w:rsid w:val="00E87F89"/>
    <w:rsid w:val="00E90A09"/>
    <w:rsid w:val="00E93331"/>
    <w:rsid w:val="00E95081"/>
    <w:rsid w:val="00E97603"/>
    <w:rsid w:val="00EA1710"/>
    <w:rsid w:val="00EA2CAB"/>
    <w:rsid w:val="00EA369A"/>
    <w:rsid w:val="00EA4446"/>
    <w:rsid w:val="00EA49E6"/>
    <w:rsid w:val="00EA5C74"/>
    <w:rsid w:val="00EA63CC"/>
    <w:rsid w:val="00EA7364"/>
    <w:rsid w:val="00EA7430"/>
    <w:rsid w:val="00EB2164"/>
    <w:rsid w:val="00EB2B36"/>
    <w:rsid w:val="00EB2D05"/>
    <w:rsid w:val="00EB79B1"/>
    <w:rsid w:val="00ED04B0"/>
    <w:rsid w:val="00ED0894"/>
    <w:rsid w:val="00ED3C42"/>
    <w:rsid w:val="00ED6F87"/>
    <w:rsid w:val="00ED7809"/>
    <w:rsid w:val="00EE2EBB"/>
    <w:rsid w:val="00EE607B"/>
    <w:rsid w:val="00EE6210"/>
    <w:rsid w:val="00EE7F92"/>
    <w:rsid w:val="00EF1FE0"/>
    <w:rsid w:val="00EF3672"/>
    <w:rsid w:val="00EF5283"/>
    <w:rsid w:val="00EF566C"/>
    <w:rsid w:val="00EF64D1"/>
    <w:rsid w:val="00F00A71"/>
    <w:rsid w:val="00F00F2C"/>
    <w:rsid w:val="00F01E6B"/>
    <w:rsid w:val="00F03D54"/>
    <w:rsid w:val="00F04D5C"/>
    <w:rsid w:val="00F1296F"/>
    <w:rsid w:val="00F14571"/>
    <w:rsid w:val="00F17439"/>
    <w:rsid w:val="00F20DDB"/>
    <w:rsid w:val="00F249A8"/>
    <w:rsid w:val="00F24A59"/>
    <w:rsid w:val="00F25607"/>
    <w:rsid w:val="00F2666E"/>
    <w:rsid w:val="00F27635"/>
    <w:rsid w:val="00F309E0"/>
    <w:rsid w:val="00F328DC"/>
    <w:rsid w:val="00F33714"/>
    <w:rsid w:val="00F35B17"/>
    <w:rsid w:val="00F36576"/>
    <w:rsid w:val="00F36752"/>
    <w:rsid w:val="00F402AF"/>
    <w:rsid w:val="00F43577"/>
    <w:rsid w:val="00F45B01"/>
    <w:rsid w:val="00F47355"/>
    <w:rsid w:val="00F513E0"/>
    <w:rsid w:val="00F5195A"/>
    <w:rsid w:val="00F525D2"/>
    <w:rsid w:val="00F5283F"/>
    <w:rsid w:val="00F554DC"/>
    <w:rsid w:val="00F62C36"/>
    <w:rsid w:val="00F64435"/>
    <w:rsid w:val="00F6786E"/>
    <w:rsid w:val="00F71CD0"/>
    <w:rsid w:val="00F7275F"/>
    <w:rsid w:val="00F75B40"/>
    <w:rsid w:val="00F770CB"/>
    <w:rsid w:val="00F8312A"/>
    <w:rsid w:val="00F84ADD"/>
    <w:rsid w:val="00F85896"/>
    <w:rsid w:val="00F90F55"/>
    <w:rsid w:val="00F94A74"/>
    <w:rsid w:val="00F9619A"/>
    <w:rsid w:val="00FA056C"/>
    <w:rsid w:val="00FA0F05"/>
    <w:rsid w:val="00FA31D5"/>
    <w:rsid w:val="00FA4667"/>
    <w:rsid w:val="00FA5366"/>
    <w:rsid w:val="00FA7B76"/>
    <w:rsid w:val="00FB0110"/>
    <w:rsid w:val="00FB3FF0"/>
    <w:rsid w:val="00FB4413"/>
    <w:rsid w:val="00FB7322"/>
    <w:rsid w:val="00FC028E"/>
    <w:rsid w:val="00FC1687"/>
    <w:rsid w:val="00FC20A9"/>
    <w:rsid w:val="00FC266F"/>
    <w:rsid w:val="00FC63E8"/>
    <w:rsid w:val="00FD4274"/>
    <w:rsid w:val="00FD617D"/>
    <w:rsid w:val="00FE0228"/>
    <w:rsid w:val="00FE5334"/>
    <w:rsid w:val="00FF013E"/>
    <w:rsid w:val="00FF7064"/>
    <w:rsid w:val="021367F2"/>
    <w:rsid w:val="0292F9E0"/>
    <w:rsid w:val="02F0989D"/>
    <w:rsid w:val="02F81A73"/>
    <w:rsid w:val="039BC596"/>
    <w:rsid w:val="03C95A90"/>
    <w:rsid w:val="0467D88E"/>
    <w:rsid w:val="048EB169"/>
    <w:rsid w:val="0575A35D"/>
    <w:rsid w:val="05C94E4C"/>
    <w:rsid w:val="05DEFBE5"/>
    <w:rsid w:val="061DDCD1"/>
    <w:rsid w:val="061E8633"/>
    <w:rsid w:val="064F387A"/>
    <w:rsid w:val="0716E37E"/>
    <w:rsid w:val="07EFAC6C"/>
    <w:rsid w:val="08F82F68"/>
    <w:rsid w:val="090CADB5"/>
    <w:rsid w:val="0A4AE814"/>
    <w:rsid w:val="0A67383A"/>
    <w:rsid w:val="0ADA22C0"/>
    <w:rsid w:val="0B34349C"/>
    <w:rsid w:val="0BE405E8"/>
    <w:rsid w:val="0C006256"/>
    <w:rsid w:val="0C6E5339"/>
    <w:rsid w:val="0CA6E204"/>
    <w:rsid w:val="0D502F67"/>
    <w:rsid w:val="0D646E1C"/>
    <w:rsid w:val="0E00164E"/>
    <w:rsid w:val="0E0118E1"/>
    <w:rsid w:val="0ED52C2C"/>
    <w:rsid w:val="0F29A403"/>
    <w:rsid w:val="0F38337A"/>
    <w:rsid w:val="0FABF0AA"/>
    <w:rsid w:val="0FF08174"/>
    <w:rsid w:val="10A57E3C"/>
    <w:rsid w:val="10B0BBFD"/>
    <w:rsid w:val="10E40483"/>
    <w:rsid w:val="11648A74"/>
    <w:rsid w:val="1195B2F8"/>
    <w:rsid w:val="11C0E1DC"/>
    <w:rsid w:val="1214CB2C"/>
    <w:rsid w:val="130DCE9D"/>
    <w:rsid w:val="1350C9A3"/>
    <w:rsid w:val="13B6B01E"/>
    <w:rsid w:val="14066705"/>
    <w:rsid w:val="14106A42"/>
    <w:rsid w:val="149DC98E"/>
    <w:rsid w:val="14E11B99"/>
    <w:rsid w:val="154F81E6"/>
    <w:rsid w:val="156F0F42"/>
    <w:rsid w:val="15951496"/>
    <w:rsid w:val="161E7D1A"/>
    <w:rsid w:val="1773C8A2"/>
    <w:rsid w:val="1877C62D"/>
    <w:rsid w:val="187D575A"/>
    <w:rsid w:val="188CBFEB"/>
    <w:rsid w:val="18CFAE47"/>
    <w:rsid w:val="18D904A4"/>
    <w:rsid w:val="1B258FBA"/>
    <w:rsid w:val="1B6EE75F"/>
    <w:rsid w:val="1BA16D1A"/>
    <w:rsid w:val="1CE65366"/>
    <w:rsid w:val="1E62862F"/>
    <w:rsid w:val="1EFB5A9D"/>
    <w:rsid w:val="1F9A1843"/>
    <w:rsid w:val="2221D079"/>
    <w:rsid w:val="22BD979C"/>
    <w:rsid w:val="231C2D0D"/>
    <w:rsid w:val="23414F96"/>
    <w:rsid w:val="23EB57B9"/>
    <w:rsid w:val="2465824D"/>
    <w:rsid w:val="25E4E971"/>
    <w:rsid w:val="2611147C"/>
    <w:rsid w:val="267E77DB"/>
    <w:rsid w:val="268A7DD3"/>
    <w:rsid w:val="26DCAEBB"/>
    <w:rsid w:val="27F74109"/>
    <w:rsid w:val="285877A6"/>
    <w:rsid w:val="28965C6A"/>
    <w:rsid w:val="28B5CE75"/>
    <w:rsid w:val="298C7D3D"/>
    <w:rsid w:val="29A22360"/>
    <w:rsid w:val="29BA3B1C"/>
    <w:rsid w:val="2A69743A"/>
    <w:rsid w:val="2C7836A4"/>
    <w:rsid w:val="2D27674F"/>
    <w:rsid w:val="2D358390"/>
    <w:rsid w:val="2D397B58"/>
    <w:rsid w:val="2E139F84"/>
    <w:rsid w:val="2E2C73CF"/>
    <w:rsid w:val="2EA7398A"/>
    <w:rsid w:val="2F4A131B"/>
    <w:rsid w:val="2FAEA876"/>
    <w:rsid w:val="2FF1A62C"/>
    <w:rsid w:val="300B02D6"/>
    <w:rsid w:val="3018D0C4"/>
    <w:rsid w:val="30471020"/>
    <w:rsid w:val="3056EA31"/>
    <w:rsid w:val="305E7099"/>
    <w:rsid w:val="318115AA"/>
    <w:rsid w:val="3265467B"/>
    <w:rsid w:val="33D940E6"/>
    <w:rsid w:val="34D9675C"/>
    <w:rsid w:val="3519CB97"/>
    <w:rsid w:val="35837AA6"/>
    <w:rsid w:val="35E83720"/>
    <w:rsid w:val="364AE77C"/>
    <w:rsid w:val="366B3246"/>
    <w:rsid w:val="36F7EDDE"/>
    <w:rsid w:val="37B011E8"/>
    <w:rsid w:val="37B6783E"/>
    <w:rsid w:val="380AE35B"/>
    <w:rsid w:val="38411A88"/>
    <w:rsid w:val="385943C6"/>
    <w:rsid w:val="388B4518"/>
    <w:rsid w:val="39D66ED9"/>
    <w:rsid w:val="39DAB064"/>
    <w:rsid w:val="3ABE9408"/>
    <w:rsid w:val="3AD8CA38"/>
    <w:rsid w:val="3B7604BD"/>
    <w:rsid w:val="3C7E9D20"/>
    <w:rsid w:val="3C8EA5EA"/>
    <w:rsid w:val="3D00832C"/>
    <w:rsid w:val="3DE1F995"/>
    <w:rsid w:val="3E302098"/>
    <w:rsid w:val="3F786502"/>
    <w:rsid w:val="40283DF2"/>
    <w:rsid w:val="41ABDB30"/>
    <w:rsid w:val="4293601F"/>
    <w:rsid w:val="42A0385D"/>
    <w:rsid w:val="4388C027"/>
    <w:rsid w:val="439D5B37"/>
    <w:rsid w:val="43FD4FFC"/>
    <w:rsid w:val="44443842"/>
    <w:rsid w:val="44F82867"/>
    <w:rsid w:val="455BBDEF"/>
    <w:rsid w:val="4575DF3B"/>
    <w:rsid w:val="45C8DF50"/>
    <w:rsid w:val="462AD15C"/>
    <w:rsid w:val="47621799"/>
    <w:rsid w:val="477B7443"/>
    <w:rsid w:val="47A21699"/>
    <w:rsid w:val="48FFDBA4"/>
    <w:rsid w:val="4931A078"/>
    <w:rsid w:val="49632A83"/>
    <w:rsid w:val="49A13282"/>
    <w:rsid w:val="4A124021"/>
    <w:rsid w:val="4B6A97DD"/>
    <w:rsid w:val="4B8F5D48"/>
    <w:rsid w:val="4C69D9CF"/>
    <w:rsid w:val="4C7294AC"/>
    <w:rsid w:val="4CF35858"/>
    <w:rsid w:val="4DD48F45"/>
    <w:rsid w:val="4DFC9443"/>
    <w:rsid w:val="4E5D7CBB"/>
    <w:rsid w:val="4F8E070D"/>
    <w:rsid w:val="4F952BE0"/>
    <w:rsid w:val="4FF94D1C"/>
    <w:rsid w:val="50D3AF0E"/>
    <w:rsid w:val="50D90FC5"/>
    <w:rsid w:val="51169AB1"/>
    <w:rsid w:val="51661D0C"/>
    <w:rsid w:val="51951D7D"/>
    <w:rsid w:val="51C9C6FB"/>
    <w:rsid w:val="5212D7C3"/>
    <w:rsid w:val="52A6B3E4"/>
    <w:rsid w:val="52FB6D73"/>
    <w:rsid w:val="54815534"/>
    <w:rsid w:val="55A08AC4"/>
    <w:rsid w:val="55C221BA"/>
    <w:rsid w:val="56600AF8"/>
    <w:rsid w:val="5668D7A6"/>
    <w:rsid w:val="5692EDB0"/>
    <w:rsid w:val="58B32BCD"/>
    <w:rsid w:val="59FF5358"/>
    <w:rsid w:val="5A069FC7"/>
    <w:rsid w:val="5ACDED4E"/>
    <w:rsid w:val="5BA4C28E"/>
    <w:rsid w:val="5C33E5EA"/>
    <w:rsid w:val="5CB64426"/>
    <w:rsid w:val="5DD61192"/>
    <w:rsid w:val="5E80C9F4"/>
    <w:rsid w:val="608CE97B"/>
    <w:rsid w:val="60B7CACE"/>
    <w:rsid w:val="60BCFA61"/>
    <w:rsid w:val="617DD46D"/>
    <w:rsid w:val="62A3F333"/>
    <w:rsid w:val="634B268B"/>
    <w:rsid w:val="63B2C565"/>
    <w:rsid w:val="63BE9A8F"/>
    <w:rsid w:val="64E652A5"/>
    <w:rsid w:val="6592366E"/>
    <w:rsid w:val="66077882"/>
    <w:rsid w:val="66EC7FC0"/>
    <w:rsid w:val="6788A56D"/>
    <w:rsid w:val="67945448"/>
    <w:rsid w:val="681928CE"/>
    <w:rsid w:val="683863A9"/>
    <w:rsid w:val="68C48280"/>
    <w:rsid w:val="69116CD3"/>
    <w:rsid w:val="6912371C"/>
    <w:rsid w:val="691A8BEB"/>
    <w:rsid w:val="692EE7BD"/>
    <w:rsid w:val="694C1A31"/>
    <w:rsid w:val="6A0F1706"/>
    <w:rsid w:val="6A6E54E5"/>
    <w:rsid w:val="6A9A55B7"/>
    <w:rsid w:val="6AA2F5AE"/>
    <w:rsid w:val="6AB42DA0"/>
    <w:rsid w:val="6B197655"/>
    <w:rsid w:val="6B32B867"/>
    <w:rsid w:val="6C2CBE23"/>
    <w:rsid w:val="6DC88E84"/>
    <w:rsid w:val="6FB9BCAC"/>
    <w:rsid w:val="705309A9"/>
    <w:rsid w:val="70D083E7"/>
    <w:rsid w:val="714BC584"/>
    <w:rsid w:val="715339DE"/>
    <w:rsid w:val="72326708"/>
    <w:rsid w:val="72849578"/>
    <w:rsid w:val="73C21240"/>
    <w:rsid w:val="73DCE647"/>
    <w:rsid w:val="7434D0FA"/>
    <w:rsid w:val="74404166"/>
    <w:rsid w:val="759874EB"/>
    <w:rsid w:val="75A43B51"/>
    <w:rsid w:val="75C1661E"/>
    <w:rsid w:val="77421172"/>
    <w:rsid w:val="7757CF6C"/>
    <w:rsid w:val="7967E0C6"/>
    <w:rsid w:val="79DBF1F7"/>
    <w:rsid w:val="79F4AD1F"/>
    <w:rsid w:val="7A293468"/>
    <w:rsid w:val="7A7E06E4"/>
    <w:rsid w:val="7ABB66B7"/>
    <w:rsid w:val="7AF3EA65"/>
    <w:rsid w:val="7CFB3206"/>
    <w:rsid w:val="7E185802"/>
    <w:rsid w:val="7E185F41"/>
    <w:rsid w:val="7F1D2369"/>
    <w:rsid w:val="7F79E8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3625B3"/>
  <w15:docId w15:val="{63ADB82A-EC85-4EC7-98F2-EA6F211B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uiPriority="99"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uiPriority="99" w:semiHidden="1" w:unhideWhenUsed="1"/>
    <w:lsdException w:name="Body Text 3" w:semiHidden="1" w:unhideWhenUsed="1"/>
    <w:lsdException w:name="Body Text Indent 2" w:uiPriority="99"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hAnsiTheme="majorHAnsi" w:eastAsiaTheme="majorEastAsia"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TableNormal0" w:customStyle="1">
    <w:name w:val="TableNormal"/>
    <w:basedOn w:val="Normal"/>
  </w:style>
  <w:style w:type="paragraph" w:styleId="DocHeading" w:customStyle="1">
    <w:name w:val="DocHeading"/>
    <w:basedOn w:val="Normal"/>
    <w:next w:val="Normal"/>
    <w:rPr>
      <w:b/>
      <w:caps/>
      <w:u w:val="single"/>
    </w:rPr>
  </w:style>
  <w:style w:type="paragraph" w:styleId="TempNormal" w:customStyle="1">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styleId="BalloonTextChar" w:customStyle="1">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character" w:styleId="Heading3Char" w:customStyle="1">
    <w:name w:val="Heading 3 Char"/>
    <w:basedOn w:val="DefaultParagraphFont"/>
    <w:link w:val="Heading3"/>
    <w:rsid w:val="00FA7B76"/>
    <w:rPr>
      <w:rFonts w:ascii="Arial" w:hAnsi="Arial"/>
      <w:b/>
      <w:bCs/>
      <w:lang w:eastAsia="en-US"/>
    </w:rPr>
  </w:style>
  <w:style w:type="paragraph" w:styleId="ListParagraph">
    <w:name w:val="List Paragraph"/>
    <w:basedOn w:val="Normal"/>
    <w:qFormat/>
    <w:rsid w:val="00002670"/>
    <w:pPr>
      <w:spacing w:after="360"/>
      <w:ind w:left="720"/>
    </w:pPr>
    <w:rPr>
      <w:rFonts w:cs="Calibri" w:eastAsiaTheme="minorHAns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styleId="CommentTextChar" w:customStyle="1">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styleId="CommentSubjectChar" w:customStyle="1">
    <w:name w:val="Comment Subject Char"/>
    <w:basedOn w:val="CommentTextChar"/>
    <w:link w:val="CommentSubject"/>
    <w:uiPriority w:val="99"/>
    <w:rsid w:val="007D1078"/>
    <w:rPr>
      <w:b/>
      <w:bCs/>
      <w:lang w:eastAsia="en-US"/>
    </w:rPr>
  </w:style>
  <w:style w:type="character" w:styleId="Heading2Char" w:customStyle="1">
    <w:name w:val="Heading 2 Char"/>
    <w:aliases w:val="PARA2 Char,Headline 2 Char,nmhd2 Char"/>
    <w:basedOn w:val="DefaultParagraphFont"/>
    <w:link w:val="Heading2"/>
    <w:uiPriority w:val="9"/>
    <w:rsid w:val="007E4A31"/>
    <w:rPr>
      <w:rFonts w:asciiTheme="majorHAnsi" w:hAnsiTheme="majorHAnsi" w:eastAsiaTheme="majorEastAsia" w:cstheme="majorBidi"/>
      <w:bCs/>
      <w:sz w:val="26"/>
      <w:szCs w:val="26"/>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styleId="BodyTextChar" w:customStyle="1">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rsid w:val="00030685"/>
    <w:rPr>
      <w:rFonts w:ascii="Arial" w:hAnsi="Arial"/>
      <w:b/>
      <w:sz w:val="24"/>
      <w:lang w:eastAsia="en-US"/>
    </w:rPr>
  </w:style>
  <w:style w:type="character" w:styleId="Heading5Char" w:customStyle="1">
    <w:name w:val="Heading 5 Char"/>
    <w:basedOn w:val="DefaultParagraphFont"/>
    <w:link w:val="Heading5"/>
    <w:rsid w:val="00030685"/>
    <w:rPr>
      <w:sz w:val="22"/>
      <w:lang w:eastAsia="en-US"/>
    </w:rPr>
  </w:style>
  <w:style w:type="character" w:styleId="Heading6Char" w:customStyle="1">
    <w:name w:val="Heading 6 Char"/>
    <w:basedOn w:val="DefaultParagraphFont"/>
    <w:link w:val="Heading6"/>
    <w:rsid w:val="00030685"/>
    <w:rPr>
      <w:i/>
      <w:sz w:val="22"/>
      <w:lang w:eastAsia="en-US"/>
    </w:rPr>
  </w:style>
  <w:style w:type="character" w:styleId="Heading7Char" w:customStyle="1">
    <w:name w:val="Heading 7 Char"/>
    <w:basedOn w:val="DefaultParagraphFont"/>
    <w:link w:val="Heading7"/>
    <w:rsid w:val="00030685"/>
    <w:rPr>
      <w:rFonts w:ascii="Arial" w:hAnsi="Arial"/>
      <w:lang w:eastAsia="en-US"/>
    </w:rPr>
  </w:style>
  <w:style w:type="character" w:styleId="Heading8Char" w:customStyle="1">
    <w:name w:val="Heading 8 Char"/>
    <w:basedOn w:val="DefaultParagraphFont"/>
    <w:link w:val="Heading8"/>
    <w:rsid w:val="00030685"/>
    <w:rPr>
      <w:rFonts w:ascii="Arial" w:hAnsi="Arial"/>
      <w:i/>
      <w:lang w:eastAsia="en-US"/>
    </w:rPr>
  </w:style>
  <w:style w:type="character" w:styleId="Heading9Char" w:customStyle="1">
    <w:name w:val="Heading 9 Char"/>
    <w:basedOn w:val="DefaultParagraphFont"/>
    <w:link w:val="Heading9"/>
    <w:rsid w:val="00030685"/>
    <w:rPr>
      <w:rFonts w:ascii="Arial" w:hAnsi="Arial"/>
      <w:b/>
      <w:i/>
      <w:sz w:val="18"/>
      <w:lang w:eastAsia="en-US"/>
    </w:r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hAnsiTheme="majorHAnsi" w:eastAsiaTheme="majorEastAsia" w:cstheme="majorBidi"/>
      <w:spacing w:val="-10"/>
      <w:kern w:val="28"/>
      <w:sz w:val="40"/>
      <w:szCs w:val="56"/>
    </w:rPr>
  </w:style>
  <w:style w:type="character" w:styleId="TitleChar" w:customStyle="1">
    <w:name w:val="Title Char"/>
    <w:basedOn w:val="DefaultParagraphFont"/>
    <w:link w:val="Title"/>
    <w:rsid w:val="002B68D8"/>
    <w:rPr>
      <w:rFonts w:asciiTheme="majorHAnsi" w:hAnsiTheme="majorHAnsi" w:eastAsiaTheme="majorEastAsia"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rsid w:val="003A69BD"/>
    <w:rPr>
      <w:rFonts w:asciiTheme="minorHAnsi" w:hAnsiTheme="minorHAnsi" w:eastAsiaTheme="minorEastAsia" w:cstheme="minorBidi"/>
      <w:color w:val="5A5A5A" w:themeColor="text1" w:themeTint="A5"/>
      <w:spacing w:val="15"/>
      <w:sz w:val="22"/>
      <w:szCs w:val="22"/>
      <w:lang w:eastAsia="en-US"/>
    </w:rPr>
  </w:style>
  <w:style w:type="character" w:styleId="Heading1Char" w:customStyle="1">
    <w:name w:val="Heading 1 Char"/>
    <w:basedOn w:val="DefaultParagraphFont"/>
    <w:link w:val="Heading1"/>
    <w:uiPriority w:val="9"/>
    <w:rsid w:val="00A237F7"/>
    <w:rPr>
      <w:rFonts w:asciiTheme="minorHAnsi" w:hAnsiTheme="minorHAnsi"/>
      <w:kern w:val="28"/>
      <w:sz w:val="28"/>
      <w:lang w:eastAsia="en-US"/>
    </w:rPr>
  </w:style>
  <w:style w:type="character" w:styleId="UnresolvedMention1" w:customStyle="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hAnsiTheme="majorHAnsi" w:eastAsiaTheme="majorEastAsia"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character" w:styleId="HeaderChar" w:customStyle="1">
    <w:name w:val="Header Char"/>
    <w:basedOn w:val="DefaultParagraphFont"/>
    <w:link w:val="Header"/>
    <w:uiPriority w:val="99"/>
    <w:rsid w:val="00D34A78"/>
    <w:rPr>
      <w:rFonts w:asciiTheme="minorHAnsi" w:hAnsiTheme="minorHAnsi"/>
      <w:sz w:val="24"/>
      <w:lang w:eastAsia="en-US"/>
    </w:rPr>
  </w:style>
  <w:style w:type="character" w:styleId="FooterChar" w:customStyle="1">
    <w:name w:val="Footer Char"/>
    <w:basedOn w:val="DefaultParagraphFont"/>
    <w:link w:val="Footer"/>
    <w:uiPriority w:val="99"/>
    <w:rsid w:val="00D34A78"/>
    <w:rPr>
      <w:rFonts w:asciiTheme="minorHAnsi" w:hAnsiTheme="minorHAnsi"/>
      <w:sz w:val="24"/>
      <w:lang w:eastAsia="en-US"/>
    </w:rPr>
  </w:style>
  <w:style w:type="paragraph" w:styleId="BodyText3">
    <w:name w:val="Body Text 3"/>
    <w:basedOn w:val="Normal"/>
    <w:link w:val="BodyText3Char"/>
    <w:rsid w:val="00D34A78"/>
    <w:pPr>
      <w:jc w:val="both"/>
    </w:pPr>
    <w:rPr>
      <w:rFonts w:ascii="Arial" w:hAnsi="Arial"/>
      <w:sz w:val="22"/>
    </w:rPr>
  </w:style>
  <w:style w:type="character" w:styleId="BodyText3Char" w:customStyle="1">
    <w:name w:val="Body Text 3 Char"/>
    <w:basedOn w:val="DefaultParagraphFont"/>
    <w:link w:val="BodyText3"/>
    <w:rsid w:val="00D34A78"/>
    <w:rPr>
      <w:rFonts w:ascii="Arial" w:hAnsi="Arial"/>
      <w:sz w:val="22"/>
      <w:lang w:eastAsia="en-US"/>
    </w:rPr>
  </w:style>
  <w:style w:type="paragraph" w:styleId="Style1" w:customStyle="1">
    <w:name w:val="Style1"/>
    <w:basedOn w:val="Normal"/>
    <w:rsid w:val="00D34A78"/>
    <w:rPr>
      <w:rFonts w:ascii="Arial" w:hAnsi="Arial"/>
      <w:sz w:val="22"/>
    </w:rPr>
  </w:style>
  <w:style w:type="paragraph" w:styleId="ClauseText" w:customStyle="1">
    <w:name w:val="#Clause Text"/>
    <w:basedOn w:val="Normal"/>
    <w:autoRedefine/>
    <w:rsid w:val="00D34A78"/>
    <w:pPr>
      <w:spacing w:after="240"/>
      <w:ind w:left="561" w:hanging="561"/>
    </w:pPr>
    <w:rPr>
      <w:rFonts w:ascii="Times New Roman" w:hAnsi="Times New Roman"/>
      <w:szCs w:val="24"/>
      <w:lang w:val="en-US" w:eastAsia="en-GB"/>
    </w:rPr>
  </w:style>
  <w:style w:type="paragraph" w:styleId="Sender" w:customStyle="1">
    <w:name w:val="Sender"/>
    <w:basedOn w:val="Normal"/>
    <w:rsid w:val="00D34A78"/>
    <w:pPr>
      <w:spacing w:after="100"/>
      <w:jc w:val="right"/>
    </w:pPr>
    <w:rPr>
      <w:rFonts w:ascii="Gill Sans MT" w:hAnsi="Gill Sans MT"/>
      <w:sz w:val="18"/>
    </w:rPr>
  </w:style>
  <w:style w:type="paragraph" w:styleId="Body" w:customStyle="1">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styleId="BodyChar1" w:customStyle="1">
    <w:name w:val="Body Char1"/>
    <w:link w:val="Body"/>
    <w:rsid w:val="00D34A78"/>
    <w:rPr>
      <w:rFonts w:ascii="Arial" w:hAnsi="Arial"/>
      <w:sz w:val="24"/>
    </w:rPr>
  </w:style>
  <w:style w:type="paragraph" w:styleId="Level2" w:customStyle="1">
    <w:name w:val="Level 2"/>
    <w:basedOn w:val="Normal"/>
    <w:rsid w:val="00D34A78"/>
    <w:pPr>
      <w:widowControl w:val="0"/>
      <w:numPr>
        <w:ilvl w:val="1"/>
        <w:numId w:val="9"/>
      </w:numPr>
      <w:adjustRightInd w:val="0"/>
      <w:textAlignment w:val="baseline"/>
      <w:outlineLvl w:val="1"/>
    </w:pPr>
    <w:rPr>
      <w:rFonts w:ascii="Arial" w:hAnsi="Arial"/>
      <w:lang w:eastAsia="en-GB"/>
    </w:rPr>
  </w:style>
  <w:style w:type="paragraph" w:styleId="Level3" w:customStyle="1">
    <w:name w:val="Level 3"/>
    <w:basedOn w:val="Normal"/>
    <w:rsid w:val="00D34A78"/>
    <w:pPr>
      <w:widowControl w:val="0"/>
      <w:numPr>
        <w:ilvl w:val="2"/>
        <w:numId w:val="9"/>
      </w:numPr>
      <w:adjustRightInd w:val="0"/>
      <w:spacing w:after="240" w:line="312" w:lineRule="auto"/>
      <w:jc w:val="both"/>
      <w:textAlignment w:val="baseline"/>
      <w:outlineLvl w:val="2"/>
    </w:pPr>
    <w:rPr>
      <w:rFonts w:ascii="Arial" w:hAnsi="Arial"/>
      <w:lang w:eastAsia="en-GB"/>
    </w:rPr>
  </w:style>
  <w:style w:type="paragraph" w:styleId="Level4" w:customStyle="1">
    <w:name w:val="Level 4"/>
    <w:basedOn w:val="Normal"/>
    <w:rsid w:val="00D34A78"/>
    <w:pPr>
      <w:widowControl w:val="0"/>
      <w:numPr>
        <w:ilvl w:val="3"/>
        <w:numId w:val="9"/>
      </w:numPr>
      <w:adjustRightInd w:val="0"/>
      <w:spacing w:after="240" w:line="312" w:lineRule="auto"/>
      <w:jc w:val="both"/>
      <w:textAlignment w:val="baseline"/>
      <w:outlineLvl w:val="3"/>
    </w:pPr>
    <w:rPr>
      <w:rFonts w:ascii="Arial" w:hAnsi="Arial"/>
      <w:lang w:eastAsia="en-GB"/>
    </w:rPr>
  </w:style>
  <w:style w:type="paragraph" w:styleId="Level5" w:customStyle="1">
    <w:name w:val="Level 5"/>
    <w:basedOn w:val="Normal"/>
    <w:rsid w:val="00D34A78"/>
    <w:pPr>
      <w:widowControl w:val="0"/>
      <w:numPr>
        <w:ilvl w:val="4"/>
        <w:numId w:val="9"/>
      </w:numPr>
      <w:adjustRightInd w:val="0"/>
      <w:spacing w:after="240" w:line="312" w:lineRule="auto"/>
      <w:jc w:val="both"/>
      <w:textAlignment w:val="baseline"/>
      <w:outlineLvl w:val="4"/>
    </w:pPr>
    <w:rPr>
      <w:rFonts w:ascii="Arial" w:hAnsi="Arial"/>
      <w:lang w:eastAsia="en-GB"/>
    </w:rPr>
  </w:style>
  <w:style w:type="paragraph" w:styleId="Schedule" w:customStyle="1">
    <w:name w:val="Schedule"/>
    <w:basedOn w:val="Normal"/>
    <w:semiHidden/>
    <w:rsid w:val="00D34A78"/>
    <w:pPr>
      <w:keepNext/>
      <w:widowControl w:val="0"/>
      <w:numPr>
        <w:numId w:val="10"/>
      </w:numPr>
      <w:tabs>
        <w:tab w:val="clear" w:pos="0"/>
      </w:tabs>
      <w:adjustRightInd w:val="0"/>
      <w:spacing w:after="240" w:line="360" w:lineRule="atLeast"/>
      <w:ind w:left="-567"/>
      <w:jc w:val="center"/>
      <w:textAlignment w:val="baseline"/>
    </w:pPr>
    <w:rPr>
      <w:rFonts w:ascii="Arial" w:hAnsi="Arial"/>
      <w:b/>
      <w:caps/>
      <w:lang w:eastAsia="en-GB"/>
    </w:rPr>
  </w:style>
  <w:style w:type="paragraph" w:styleId="Bodysubclause" w:customStyle="1">
    <w:name w:val="Body  sub clause"/>
    <w:basedOn w:val="Normal"/>
    <w:rsid w:val="00D34A78"/>
    <w:pPr>
      <w:spacing w:before="240" w:after="120" w:line="300" w:lineRule="atLeast"/>
      <w:ind w:left="720"/>
      <w:jc w:val="both"/>
    </w:pPr>
    <w:rPr>
      <w:rFonts w:ascii="Times New Roman" w:hAnsi="Times New Roman"/>
      <w:sz w:val="22"/>
    </w:rPr>
  </w:style>
  <w:style w:type="paragraph" w:styleId="Definitions" w:customStyle="1">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styleId="1stIntroHeadings" w:customStyle="1">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styleId="Defterm" w:customStyle="1">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styleId="BodyTextIndentChar" w:customStyle="1">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semiHidden/>
    <w:unhideWhenUsed/>
    <w:rsid w:val="00D34A78"/>
    <w:pPr>
      <w:spacing w:after="120" w:line="480" w:lineRule="auto"/>
    </w:pPr>
    <w:rPr>
      <w:rFonts w:ascii="CG Times" w:hAnsi="CG Times"/>
      <w:sz w:val="20"/>
    </w:rPr>
  </w:style>
  <w:style w:type="character" w:styleId="BodyText2Char" w:customStyle="1">
    <w:name w:val="Body Text 2 Char"/>
    <w:basedOn w:val="DefaultParagraphFont"/>
    <w:link w:val="BodyText2"/>
    <w:uiPriority w:val="99"/>
    <w:semiHidden/>
    <w:rsid w:val="00D34A78"/>
    <w:rPr>
      <w:rFonts w:ascii="CG Times" w:hAnsi="CG Times"/>
      <w:lang w:eastAsia="en-US"/>
    </w:rPr>
  </w:style>
  <w:style w:type="paragraph" w:styleId="Body1" w:customStyle="1">
    <w:name w:val="Body 1"/>
    <w:basedOn w:val="Body"/>
    <w:rsid w:val="00D34A78"/>
    <w:pPr>
      <w:tabs>
        <w:tab w:val="clear" w:pos="851"/>
        <w:tab w:val="clear" w:pos="1843"/>
        <w:tab w:val="clear" w:pos="3119"/>
        <w:tab w:val="clear" w:pos="4253"/>
      </w:tabs>
      <w:ind w:left="851"/>
    </w:pPr>
  </w:style>
  <w:style w:type="paragraph" w:styleId="Level1" w:customStyle="1">
    <w:name w:val="Level 1"/>
    <w:basedOn w:val="Body1"/>
    <w:rsid w:val="00D34A78"/>
    <w:pPr>
      <w:spacing w:after="0" w:line="240" w:lineRule="auto"/>
      <w:ind w:left="0"/>
      <w:jc w:val="left"/>
      <w:outlineLvl w:val="0"/>
    </w:pPr>
  </w:style>
  <w:style w:type="paragraph" w:styleId="Sideheading" w:customStyle="1">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styleId="BodyTextIndent2Char" w:customStyle="1">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styleId="Default" w:customStyle="1">
    <w:name w:val="Default"/>
    <w:rsid w:val="00D34A78"/>
    <w:pPr>
      <w:autoSpaceDE w:val="0"/>
      <w:autoSpaceDN w:val="0"/>
      <w:adjustRightInd w:val="0"/>
    </w:pPr>
    <w:rPr>
      <w:rFonts w:ascii="Calibri" w:hAnsi="Calibri" w:cs="Calibri"/>
      <w:color w:val="000000"/>
      <w:sz w:val="24"/>
      <w:szCs w:val="24"/>
      <w:lang w:eastAsia="en-US"/>
    </w:rPr>
  </w:style>
  <w:style w:type="character" w:styleId="Level1asHeadingtext" w:customStyle="1">
    <w:name w:val="Level 1 as Heading (text)"/>
    <w:rsid w:val="00D34A78"/>
    <w:rPr>
      <w:b/>
    </w:rPr>
  </w:style>
  <w:style w:type="paragraph" w:styleId="Background1" w:customStyle="1">
    <w:name w:val="Background 1"/>
    <w:basedOn w:val="BodyText"/>
    <w:rsid w:val="005D62BB"/>
    <w:pPr>
      <w:numPr>
        <w:ilvl w:val="2"/>
        <w:numId w:val="16"/>
      </w:numPr>
      <w:spacing w:before="0" w:after="240" w:line="360" w:lineRule="auto"/>
    </w:pPr>
    <w:rPr>
      <w:rFonts w:cs="Times New Roman"/>
      <w:sz w:val="20"/>
      <w:szCs w:val="20"/>
    </w:rPr>
  </w:style>
  <w:style w:type="paragraph" w:styleId="Background2" w:customStyle="1">
    <w:name w:val="Background 2"/>
    <w:basedOn w:val="BodyText"/>
    <w:rsid w:val="005D62BB"/>
    <w:pPr>
      <w:numPr>
        <w:ilvl w:val="3"/>
        <w:numId w:val="16"/>
      </w:numPr>
      <w:spacing w:before="0" w:after="240" w:line="360" w:lineRule="auto"/>
    </w:pPr>
    <w:rPr>
      <w:rFonts w:cs="Times New Roman"/>
      <w:sz w:val="20"/>
      <w:szCs w:val="20"/>
    </w:rPr>
  </w:style>
  <w:style w:type="paragraph" w:styleId="Introheading" w:customStyle="1">
    <w:name w:val="Intro heading"/>
    <w:basedOn w:val="BodyText"/>
    <w:next w:val="BodyText"/>
    <w:rsid w:val="005D62BB"/>
    <w:pPr>
      <w:keepNext/>
      <w:numPr>
        <w:numId w:val="16"/>
      </w:numPr>
      <w:spacing w:before="0" w:after="240" w:line="360" w:lineRule="auto"/>
    </w:pPr>
    <w:rPr>
      <w:rFonts w:cs="Times New Roman"/>
      <w:b/>
      <w:sz w:val="20"/>
      <w:szCs w:val="20"/>
    </w:rPr>
  </w:style>
  <w:style w:type="paragraph" w:styleId="Parties1" w:customStyle="1">
    <w:name w:val="Parties 1"/>
    <w:basedOn w:val="BodyText"/>
    <w:rsid w:val="005D62BB"/>
    <w:pPr>
      <w:numPr>
        <w:ilvl w:val="1"/>
        <w:numId w:val="16"/>
      </w:numPr>
      <w:spacing w:before="0" w:after="240" w:line="360" w:lineRule="auto"/>
    </w:pPr>
    <w:rPr>
      <w:rFonts w:cs="Times New Roman"/>
      <w:sz w:val="20"/>
      <w:szCs w:val="20"/>
    </w:rPr>
  </w:style>
  <w:style w:type="paragraph" w:styleId="Level1Heading" w:customStyle="1">
    <w:name w:val="Level 1 Heading"/>
    <w:basedOn w:val="BodyText"/>
    <w:next w:val="Normal"/>
    <w:rsid w:val="005D62BB"/>
    <w:pPr>
      <w:keepNext/>
      <w:numPr>
        <w:numId w:val="17"/>
      </w:numPr>
      <w:spacing w:before="360" w:after="200" w:line="360" w:lineRule="auto"/>
      <w:outlineLvl w:val="0"/>
    </w:pPr>
    <w:rPr>
      <w:rFonts w:cs="Times New Roman"/>
      <w:b/>
      <w:szCs w:val="20"/>
    </w:rPr>
  </w:style>
  <w:style w:type="paragraph" w:styleId="Level2Heading" w:customStyle="1">
    <w:name w:val="Level 2 Heading"/>
    <w:basedOn w:val="BodyText"/>
    <w:next w:val="BodyText2"/>
    <w:rsid w:val="005D62BB"/>
    <w:pPr>
      <w:keepNext/>
      <w:numPr>
        <w:ilvl w:val="1"/>
        <w:numId w:val="17"/>
      </w:numPr>
      <w:spacing w:before="360" w:after="200" w:line="360" w:lineRule="auto"/>
      <w:outlineLvl w:val="1"/>
    </w:pPr>
    <w:rPr>
      <w:rFonts w:cs="Times New Roman"/>
      <w:b/>
      <w:sz w:val="20"/>
      <w:szCs w:val="20"/>
      <w:lang w:eastAsia="en-GB"/>
    </w:rPr>
  </w:style>
  <w:style w:type="paragraph" w:styleId="Level3Number" w:customStyle="1">
    <w:name w:val="Level 3 Number"/>
    <w:basedOn w:val="BodyText"/>
    <w:rsid w:val="005D62BB"/>
    <w:pPr>
      <w:numPr>
        <w:ilvl w:val="2"/>
        <w:numId w:val="17"/>
      </w:numPr>
      <w:spacing w:before="360" w:after="200" w:line="360" w:lineRule="auto"/>
    </w:pPr>
    <w:rPr>
      <w:rFonts w:cs="Times New Roman"/>
      <w:sz w:val="20"/>
      <w:szCs w:val="20"/>
    </w:rPr>
  </w:style>
  <w:style w:type="paragraph" w:styleId="Level4Number" w:customStyle="1">
    <w:name w:val="Level 4 Number"/>
    <w:basedOn w:val="BodyText"/>
    <w:rsid w:val="005D62BB"/>
    <w:pPr>
      <w:numPr>
        <w:ilvl w:val="3"/>
        <w:numId w:val="17"/>
      </w:numPr>
      <w:spacing w:before="360" w:after="200" w:line="360" w:lineRule="auto"/>
    </w:pPr>
    <w:rPr>
      <w:rFonts w:cs="Times New Roman"/>
      <w:sz w:val="20"/>
      <w:szCs w:val="20"/>
    </w:rPr>
  </w:style>
  <w:style w:type="paragraph" w:styleId="Level5Number" w:customStyle="1">
    <w:name w:val="Level 5 Number"/>
    <w:basedOn w:val="BodyText"/>
    <w:rsid w:val="005D62BB"/>
    <w:pPr>
      <w:numPr>
        <w:ilvl w:val="4"/>
        <w:numId w:val="17"/>
      </w:numPr>
      <w:spacing w:before="0" w:after="240" w:line="360" w:lineRule="auto"/>
    </w:pPr>
    <w:rPr>
      <w:rFonts w:cs="Times New Roman"/>
      <w:sz w:val="20"/>
      <w:szCs w:val="20"/>
    </w:rPr>
  </w:style>
  <w:style w:type="paragraph" w:styleId="Level6Number" w:customStyle="1">
    <w:name w:val="Level 6 Number"/>
    <w:basedOn w:val="BodyText"/>
    <w:rsid w:val="005D62BB"/>
    <w:pPr>
      <w:numPr>
        <w:ilvl w:val="5"/>
        <w:numId w:val="17"/>
      </w:numPr>
      <w:spacing w:before="0" w:after="240" w:line="360" w:lineRule="auto"/>
    </w:pPr>
    <w:rPr>
      <w:rFonts w:cs="Times New Roman"/>
      <w:sz w:val="20"/>
      <w:szCs w:val="20"/>
    </w:rPr>
  </w:style>
  <w:style w:type="paragraph" w:styleId="Level7Number" w:customStyle="1">
    <w:name w:val="Level 7 Number"/>
    <w:basedOn w:val="BodyText"/>
    <w:rsid w:val="005D62BB"/>
    <w:pPr>
      <w:numPr>
        <w:ilvl w:val="6"/>
        <w:numId w:val="17"/>
      </w:numPr>
      <w:spacing w:before="0" w:after="240" w:line="360" w:lineRule="auto"/>
    </w:pPr>
    <w:rPr>
      <w:rFonts w:cs="Times New Roman"/>
      <w:sz w:val="20"/>
      <w:szCs w:val="20"/>
    </w:rPr>
  </w:style>
  <w:style w:type="paragraph" w:styleId="Level8Number" w:customStyle="1">
    <w:name w:val="Level 8 Number"/>
    <w:basedOn w:val="BodyText"/>
    <w:rsid w:val="005D62BB"/>
    <w:pPr>
      <w:numPr>
        <w:ilvl w:val="7"/>
        <w:numId w:val="17"/>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styleId="normaltextrun" w:customStyle="1">
    <w:name w:val="normaltextrun"/>
    <w:basedOn w:val="DefaultParagraphFont"/>
    <w:rsid w:val="00C80DD6"/>
  </w:style>
  <w:style w:type="character" w:styleId="eop" w:customStyle="1">
    <w:name w:val="eop"/>
    <w:basedOn w:val="DefaultParagraphFont"/>
    <w:rsid w:val="00E56139"/>
  </w:style>
  <w:style w:type="character" w:styleId="scxw62602631" w:customStyle="1">
    <w:name w:val="scxw62602631"/>
    <w:basedOn w:val="DefaultParagraphFont"/>
    <w:rsid w:val="00ED0894"/>
  </w:style>
  <w:style w:type="paragraph" w:styleId="paragraph" w:customStyle="1">
    <w:name w:val="paragraph"/>
    <w:basedOn w:val="Normal"/>
    <w:rsid w:val="00367CD6"/>
    <w:pPr>
      <w:spacing w:before="100" w:beforeAutospacing="1" w:after="100" w:afterAutospacing="1"/>
    </w:pPr>
    <w:rPr>
      <w:rFonts w:ascii="Times New Roman" w:hAnsi="Times New Roman"/>
      <w:szCs w:val="24"/>
      <w:lang w:eastAsia="en-GB"/>
    </w:rPr>
  </w:style>
  <w:style w:type="character" w:styleId="Mention">
    <w:name w:val="Mention"/>
    <w:basedOn w:val="DefaultParagraphFont"/>
    <w:uiPriority w:val="99"/>
    <w:unhideWhenUsed/>
    <w:rsid w:val="00B42E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1137838506">
          <w:marLeft w:val="0"/>
          <w:marRight w:val="0"/>
          <w:marTop w:val="0"/>
          <w:marBottom w:val="0"/>
          <w:divBdr>
            <w:top w:val="none" w:sz="0" w:space="0" w:color="auto"/>
            <w:left w:val="none" w:sz="0" w:space="0" w:color="auto"/>
            <w:bottom w:val="none" w:sz="0" w:space="0" w:color="auto"/>
            <w:right w:val="none" w:sz="0" w:space="0" w:color="auto"/>
          </w:divBdr>
        </w:div>
        <w:div w:id="820122457">
          <w:marLeft w:val="-75"/>
          <w:marRight w:val="0"/>
          <w:marTop w:val="30"/>
          <w:marBottom w:val="30"/>
          <w:divBdr>
            <w:top w:val="none" w:sz="0" w:space="0" w:color="auto"/>
            <w:left w:val="none" w:sz="0" w:space="0" w:color="auto"/>
            <w:bottom w:val="none" w:sz="0" w:space="0" w:color="auto"/>
            <w:right w:val="none" w:sz="0" w:space="0" w:color="auto"/>
          </w:divBdr>
          <w:divsChild>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424760877">
      <w:bodyDiv w:val="1"/>
      <w:marLeft w:val="0"/>
      <w:marRight w:val="0"/>
      <w:marTop w:val="0"/>
      <w:marBottom w:val="0"/>
      <w:divBdr>
        <w:top w:val="none" w:sz="0" w:space="0" w:color="auto"/>
        <w:left w:val="none" w:sz="0" w:space="0" w:color="auto"/>
        <w:bottom w:val="none" w:sz="0" w:space="0" w:color="auto"/>
        <w:right w:val="none" w:sz="0" w:space="0" w:color="auto"/>
      </w:divBdr>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rocurement@hart.gov.uk"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60537CAE3444438E3CF33CC071412C" ma:contentTypeVersion="19" ma:contentTypeDescription="Create a new document." ma:contentTypeScope="" ma:versionID="ffb7e9f73879730b21d78f56691caab6">
  <xsd:schema xmlns:xsd="http://www.w3.org/2001/XMLSchema" xmlns:xs="http://www.w3.org/2001/XMLSchema" xmlns:p="http://schemas.microsoft.com/office/2006/metadata/properties" xmlns:ns2="5a9aa65e-cdea-468b-96c1-c1e300da3613" xmlns:ns3="ffc9cc6a-f5b1-4b1c-a606-8ffd40518dbd" targetNamespace="http://schemas.microsoft.com/office/2006/metadata/properties" ma:root="true" ma:fieldsID="e6718067d8636ea82b94259ed205a2a8" ns2:_="" ns3:_="">
    <xsd:import namespace="5a9aa65e-cdea-468b-96c1-c1e300da3613"/>
    <xsd:import namespace="ffc9cc6a-f5b1-4b1c-a606-8ffd40518d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a65e-cdea-468b-96c1-c1e300da3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328579-a40a-4110-8b17-85c0f0dcedd6}" ma:internalName="TaxCatchAll" ma:showField="CatchAllData" ma:web="5a9aa65e-cdea-468b-96c1-c1e300da3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cc6a-f5b1-4b1c-a606-8ffd40518d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5a9aa65e-cdea-468b-96c1-c1e300da3613" xsi:nil="true"/>
    <lcf76f155ced4ddcb4097134ff3c332f xmlns="ffc9cc6a-f5b1-4b1c-a606-8ffd40518dbd">
      <Terms xmlns="http://schemas.microsoft.com/office/infopath/2007/PartnerControls"/>
    </lcf76f155ced4ddcb4097134ff3c332f>
    <SharedWithUsers xmlns="5a9aa65e-cdea-468b-96c1-c1e300da3613">
      <UserInfo>
        <DisplayName/>
        <AccountId xsi:nil="true"/>
        <AccountType/>
      </UserInfo>
    </SharedWithUsers>
  </documentManagement>
</p:properties>
</file>

<file path=customXml/itemProps1.xml><?xml version="1.0" encoding="utf-8"?>
<ds:datastoreItem xmlns:ds="http://schemas.openxmlformats.org/officeDocument/2006/customXml" ds:itemID="{03D97927-B781-4109-9FEE-F7AC1E485DDB}">
  <ds:schemaRefs>
    <ds:schemaRef ds:uri="http://schemas.openxmlformats.org/officeDocument/2006/bibliography"/>
  </ds:schemaRefs>
</ds:datastoreItem>
</file>

<file path=customXml/itemProps2.xml><?xml version="1.0" encoding="utf-8"?>
<ds:datastoreItem xmlns:ds="http://schemas.openxmlformats.org/officeDocument/2006/customXml" ds:itemID="{F89F0136-4389-4EE7-A50A-7D74BFA59E0D}">
  <ds:schemaRefs>
    <ds:schemaRef ds:uri="http://schemas.microsoft.com/sharepoint/v3/contenttype/forms"/>
  </ds:schemaRefs>
</ds:datastoreItem>
</file>

<file path=customXml/itemProps3.xml><?xml version="1.0" encoding="utf-8"?>
<ds:datastoreItem xmlns:ds="http://schemas.openxmlformats.org/officeDocument/2006/customXml" ds:itemID="{B2B89A3A-9550-4BB5-95B6-B279FD46FC76}"/>
</file>

<file path=customXml/itemProps4.xml><?xml version="1.0" encoding="utf-8"?>
<ds:datastoreItem xmlns:ds="http://schemas.openxmlformats.org/officeDocument/2006/customXml" ds:itemID="{2CE80CC8-22FA-4E07-AB90-EADEE5BD4D8D}">
  <ds:schemaRefs>
    <ds:schemaRef ds:uri="http://schemas.microsoft.com/office/2006/metadata/properties"/>
    <ds:schemaRef ds:uri="4395f41c-d56d-4b33-b39b-c25e180121a3"/>
    <ds:schemaRef ds:uri="051b4735-d666-43b0-b5ef-20eb16db7d9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Basingstoke &amp; Deane Borough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Taylor-Cobb</dc:creator>
  <cp:keywords/>
  <dc:description/>
  <cp:lastModifiedBy>Paul Weavers</cp:lastModifiedBy>
  <cp:revision>4</cp:revision>
  <cp:lastPrinted>2022-06-06T15:56:00Z</cp:lastPrinted>
  <dcterms:created xsi:type="dcterms:W3CDTF">2024-06-11T10:18:00Z</dcterms:created>
  <dcterms:modified xsi:type="dcterms:W3CDTF">2024-06-11T10:33:40Z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0x010100E360537CAE3444438E3CF33CC071412C</vt:lpwstr>
  </property>
  <property fmtid="{D5CDD505-2E9C-101B-9397-08002B2CF9AE}" pid="3" name="Privacy">
    <vt:lpwstr/>
  </property>
  <property fmtid="{D5CDD505-2E9C-101B-9397-08002B2CF9AE}" pid="4" name="TaxKeyword">
    <vt:lpwstr/>
  </property>
  <property fmtid="{D5CDD505-2E9C-101B-9397-08002B2CF9AE}" pid="5" name="Hart Department">
    <vt:lpwstr>3;#Corporate Services|8a0d364d-2bba-4513-b874-db3c352fe3e5</vt:lpwstr>
  </property>
  <property fmtid="{D5CDD505-2E9C-101B-9397-08002B2CF9AE}" pid="6" name="Document Type">
    <vt:lpwstr>32;#Template|92c2073c-7438-4fe9-9104-f3f57bbaaf7c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5;#Corporate Services|09b4e7ae-4737-464a-bbad-fdd99edd9cda</vt:lpwstr>
  </property>
  <property fmtid="{D5CDD505-2E9C-101B-9397-08002B2CF9AE}" pid="10" name="ReportOwner">
    <vt:lpwstr/>
  </property>
  <property fmtid="{D5CDD505-2E9C-101B-9397-08002B2CF9AE}" pid="11" name="wic_System_Copyright">
    <vt:lpwstr/>
  </property>
  <property fmtid="{D5CDD505-2E9C-101B-9397-08002B2CF9AE}" pid="12" name="ReportCategory">
    <vt:lpwstr/>
  </property>
  <property fmtid="{D5CDD505-2E9C-101B-9397-08002B2CF9AE}" pid="13" name="ReportDescription">
    <vt:lpwstr/>
  </property>
  <property fmtid="{D5CDD505-2E9C-101B-9397-08002B2CF9AE}" pid="14" name="ReportStatus">
    <vt:lpwstr/>
  </property>
  <property fmtid="{D5CDD505-2E9C-101B-9397-08002B2CF9AE}" pid="15" name="_ExtendedDescription">
    <vt:lpwstr/>
  </property>
  <property fmtid="{D5CDD505-2E9C-101B-9397-08002B2CF9AE}" pid="16" name="vti_imgdate">
    <vt:lpwstr/>
  </property>
  <property fmtid="{D5CDD505-2E9C-101B-9397-08002B2CF9AE}" pid="17" name="c350606c0ebb4ccb87d46c55427aec54">
    <vt:lpwstr>Template|92c2073c-7438-4fe9-9104-f3f57bbaaf7c</vt:lpwstr>
  </property>
  <property fmtid="{D5CDD505-2E9C-101B-9397-08002B2CF9AE}" pid="18" name="TaxCatchAll">
    <vt:lpwstr>4;#;#3;#;#1;#</vt:lpwstr>
  </property>
  <property fmtid="{D5CDD505-2E9C-101B-9397-08002B2CF9AE}" pid="19" name="m2f4770ba8f44238ba90ebb9faff9089">
    <vt:lpwstr>Corporate Services|8a0d364d-2bba-4513-b874-db3c352fe3e5</vt:lpwstr>
  </property>
  <property fmtid="{D5CDD505-2E9C-101B-9397-08002B2CF9AE}" pid="20" name="f9f7c4bcf78343dcb6b0e22788a9078c">
    <vt:lpwstr>Corporate Services|09b4e7ae-4737-464a-bbad-fdd99edd9cda</vt:lpwstr>
  </property>
  <property fmtid="{D5CDD505-2E9C-101B-9397-08002B2CF9AE}" pid="21" name="MediaServiceImageTags">
    <vt:lpwstr/>
  </property>
  <property fmtid="{D5CDD505-2E9C-101B-9397-08002B2CF9AE}" pid="22" name="SharedWithUsers">
    <vt:lpwstr>167;#Paul Weavers;#2884;#Michele Meek;#58;#Katy Sherman;#17;#Adam Green;#18;#Leigh Wallace;#2647;#Patrick Denning</vt:lpwstr>
  </property>
  <property fmtid="{D5CDD505-2E9C-101B-9397-08002B2CF9AE}" pid="23" name="Order">
    <vt:r8>1647000</vt:r8>
  </property>
  <property fmtid="{D5CDD505-2E9C-101B-9397-08002B2CF9AE}" pid="24" name="_SourceUrl">
    <vt:lpwstr/>
  </property>
  <property fmtid="{D5CDD505-2E9C-101B-9397-08002B2CF9AE}" pid="25" name="_SharedFileIndex">
    <vt:lpwstr/>
  </property>
  <property fmtid="{D5CDD505-2E9C-101B-9397-08002B2CF9AE}" pid="26" name="ComplianceAssetId">
    <vt:lpwstr/>
  </property>
  <property fmtid="{D5CDD505-2E9C-101B-9397-08002B2CF9AE}" pid="27" name="TriggerFlowInfo">
    <vt:lpwstr/>
  </property>
  <property fmtid="{D5CDD505-2E9C-101B-9397-08002B2CF9AE}" pid="28" name="xd_ProgID">
    <vt:lpwstr/>
  </property>
  <property fmtid="{D5CDD505-2E9C-101B-9397-08002B2CF9AE}" pid="29" name="TemplateUrl">
    <vt:lpwstr/>
  </property>
  <property fmtid="{D5CDD505-2E9C-101B-9397-08002B2CF9AE}" pid="30" name="xd_Signature">
    <vt:bool>false</vt:bool>
  </property>
</Properties>
</file>