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8E423" w14:textId="0B7716C4" w:rsidR="00344715" w:rsidRPr="008408EC" w:rsidRDefault="003E1A2F" w:rsidP="00344715">
      <w:pPr>
        <w:pStyle w:val="Title"/>
        <w:shd w:val="pct12" w:color="auto" w:fill="auto"/>
        <w:rPr>
          <w:rFonts w:ascii="Arial" w:hAnsi="Arial" w:cs="Arial"/>
          <w:szCs w:val="24"/>
          <w:u w:val="none"/>
        </w:rPr>
      </w:pPr>
      <w:r>
        <w:rPr>
          <w:rFonts w:ascii="Arial" w:hAnsi="Arial" w:cs="Arial"/>
          <w:szCs w:val="24"/>
          <w:u w:val="none"/>
        </w:rPr>
        <w:t xml:space="preserve">WINDLESHAM </w:t>
      </w:r>
      <w:r w:rsidR="00344715">
        <w:rPr>
          <w:rFonts w:ascii="Arial" w:hAnsi="Arial" w:cs="Arial"/>
          <w:szCs w:val="24"/>
          <w:u w:val="none"/>
        </w:rPr>
        <w:t>PARISH COUNCIL</w:t>
      </w:r>
    </w:p>
    <w:p w14:paraId="1104EAD5" w14:textId="77777777" w:rsidR="00344715" w:rsidRPr="008408EC" w:rsidRDefault="00344715" w:rsidP="00344715">
      <w:pPr>
        <w:rPr>
          <w:rFonts w:ascii="Arial" w:hAnsi="Arial" w:cs="Arial"/>
          <w:szCs w:val="24"/>
        </w:rPr>
      </w:pPr>
    </w:p>
    <w:p w14:paraId="04B1B83C" w14:textId="77777777" w:rsidR="00344715" w:rsidRPr="008408EC" w:rsidRDefault="00344715" w:rsidP="00344715">
      <w:pPr>
        <w:tabs>
          <w:tab w:val="left" w:pos="1080"/>
          <w:tab w:val="left" w:pos="2347"/>
        </w:tabs>
        <w:ind w:left="1080" w:hanging="1080"/>
        <w:jc w:val="center"/>
        <w:rPr>
          <w:rFonts w:ascii="Arial" w:hAnsi="Arial" w:cs="Arial"/>
          <w:szCs w:val="24"/>
        </w:rPr>
      </w:pPr>
      <w:r w:rsidRPr="008408EC">
        <w:rPr>
          <w:rFonts w:ascii="Arial" w:hAnsi="Arial" w:cs="Arial"/>
          <w:b/>
          <w:bCs/>
          <w:szCs w:val="24"/>
        </w:rPr>
        <w:t>GROUNDS MAINTENANCE CONTRACT</w:t>
      </w:r>
    </w:p>
    <w:p w14:paraId="30F59AE2" w14:textId="77777777" w:rsidR="00344715" w:rsidRPr="008408EC" w:rsidRDefault="00344715" w:rsidP="00344715">
      <w:pPr>
        <w:pBdr>
          <w:bottom w:val="single" w:sz="6" w:space="1" w:color="auto"/>
        </w:pBdr>
        <w:tabs>
          <w:tab w:val="left" w:pos="1080"/>
          <w:tab w:val="left" w:pos="2347"/>
        </w:tabs>
        <w:ind w:left="1080" w:hanging="1080"/>
        <w:jc w:val="center"/>
        <w:rPr>
          <w:rFonts w:ascii="Arial" w:hAnsi="Arial" w:cs="Arial"/>
          <w:szCs w:val="24"/>
        </w:rPr>
      </w:pPr>
    </w:p>
    <w:p w14:paraId="594395B5" w14:textId="77777777" w:rsidR="00344715" w:rsidRPr="008408EC" w:rsidRDefault="00344715" w:rsidP="00344715">
      <w:pPr>
        <w:tabs>
          <w:tab w:val="left" w:pos="1080"/>
          <w:tab w:val="left" w:pos="2347"/>
        </w:tabs>
        <w:ind w:left="1080" w:hanging="1080"/>
        <w:jc w:val="center"/>
        <w:rPr>
          <w:rFonts w:ascii="Arial" w:hAnsi="Arial" w:cs="Arial"/>
          <w:b/>
          <w:szCs w:val="24"/>
        </w:rPr>
      </w:pPr>
      <w:r w:rsidRPr="008408EC">
        <w:rPr>
          <w:rFonts w:ascii="Arial" w:hAnsi="Arial" w:cs="Arial"/>
          <w:b/>
          <w:szCs w:val="24"/>
        </w:rPr>
        <w:t>INVITATION TO TENDER</w:t>
      </w:r>
    </w:p>
    <w:p w14:paraId="10D33725" w14:textId="77777777" w:rsidR="00344715" w:rsidRPr="008408EC" w:rsidRDefault="00344715" w:rsidP="00344715">
      <w:pPr>
        <w:tabs>
          <w:tab w:val="left" w:pos="1080"/>
          <w:tab w:val="left" w:pos="2347"/>
        </w:tabs>
        <w:ind w:left="1080" w:hanging="1080"/>
        <w:jc w:val="both"/>
        <w:rPr>
          <w:rFonts w:ascii="Arial" w:hAnsi="Arial" w:cs="Arial"/>
          <w:szCs w:val="24"/>
        </w:rPr>
      </w:pPr>
    </w:p>
    <w:p w14:paraId="11F7399F" w14:textId="7F416058" w:rsidR="00344715" w:rsidRPr="008408EC" w:rsidRDefault="00344715" w:rsidP="00344715">
      <w:pPr>
        <w:tabs>
          <w:tab w:val="left" w:pos="567"/>
          <w:tab w:val="left" w:pos="2347"/>
        </w:tabs>
        <w:ind w:left="567" w:hanging="567"/>
        <w:jc w:val="both"/>
        <w:rPr>
          <w:rFonts w:ascii="Arial" w:hAnsi="Arial" w:cs="Arial"/>
          <w:szCs w:val="24"/>
        </w:rPr>
      </w:pPr>
      <w:r w:rsidRPr="008408EC">
        <w:rPr>
          <w:rFonts w:ascii="Arial" w:hAnsi="Arial" w:cs="Arial"/>
          <w:b/>
          <w:bCs/>
          <w:szCs w:val="24"/>
        </w:rPr>
        <w:t>1.</w:t>
      </w:r>
      <w:r w:rsidRPr="008408EC">
        <w:rPr>
          <w:rFonts w:ascii="Arial" w:hAnsi="Arial" w:cs="Arial"/>
          <w:szCs w:val="24"/>
        </w:rPr>
        <w:tab/>
      </w:r>
      <w:r w:rsidR="003E1A2F">
        <w:rPr>
          <w:rFonts w:ascii="Arial" w:hAnsi="Arial" w:cs="Arial"/>
          <w:szCs w:val="24"/>
        </w:rPr>
        <w:t xml:space="preserve">Windlesham </w:t>
      </w:r>
      <w:r w:rsidRPr="008408EC">
        <w:rPr>
          <w:rFonts w:ascii="Arial" w:hAnsi="Arial" w:cs="Arial"/>
          <w:szCs w:val="24"/>
        </w:rPr>
        <w:t>Parish Council ("the Council") hereby invites tenders for the carrying out of the</w:t>
      </w:r>
      <w:r w:rsidR="003E1A2F">
        <w:rPr>
          <w:rFonts w:ascii="Arial" w:hAnsi="Arial" w:cs="Arial"/>
          <w:szCs w:val="24"/>
        </w:rPr>
        <w:t xml:space="preserve"> </w:t>
      </w:r>
      <w:r>
        <w:rPr>
          <w:rFonts w:ascii="Arial" w:hAnsi="Arial" w:cs="Arial"/>
          <w:szCs w:val="24"/>
        </w:rPr>
        <w:t>maintenance</w:t>
      </w:r>
      <w:r w:rsidR="003E1A2F">
        <w:rPr>
          <w:rFonts w:ascii="Arial" w:hAnsi="Arial" w:cs="Arial"/>
          <w:szCs w:val="24"/>
        </w:rPr>
        <w:t xml:space="preserve"> of Windlesham Cemetery, located at St John’s the Baptist Church, Church Road, Windlesham, GU20 6BL</w:t>
      </w:r>
      <w:r>
        <w:rPr>
          <w:rFonts w:ascii="Arial" w:hAnsi="Arial" w:cs="Arial"/>
          <w:szCs w:val="24"/>
        </w:rPr>
        <w:t xml:space="preserve"> </w:t>
      </w:r>
      <w:r w:rsidRPr="008408EC">
        <w:rPr>
          <w:rFonts w:ascii="Arial" w:hAnsi="Arial" w:cs="Arial"/>
          <w:szCs w:val="24"/>
        </w:rPr>
        <w:t>in accordance with the Contract documents attached, which comprise</w:t>
      </w:r>
      <w:r>
        <w:rPr>
          <w:rFonts w:ascii="Arial" w:hAnsi="Arial" w:cs="Arial"/>
          <w:szCs w:val="24"/>
        </w:rPr>
        <w:t xml:space="preserve"> of</w:t>
      </w:r>
      <w:r w:rsidRPr="008408EC">
        <w:rPr>
          <w:rFonts w:ascii="Arial" w:hAnsi="Arial" w:cs="Arial"/>
          <w:szCs w:val="24"/>
        </w:rPr>
        <w:t>:-</w:t>
      </w:r>
    </w:p>
    <w:p w14:paraId="546A3E8F" w14:textId="77777777" w:rsidR="00344715" w:rsidRPr="008408EC" w:rsidRDefault="00344715" w:rsidP="00344715">
      <w:pPr>
        <w:tabs>
          <w:tab w:val="left" w:pos="1080"/>
          <w:tab w:val="left" w:pos="2347"/>
        </w:tabs>
        <w:ind w:left="567" w:hanging="567"/>
        <w:jc w:val="both"/>
        <w:rPr>
          <w:rFonts w:ascii="Arial" w:hAnsi="Arial" w:cs="Arial"/>
          <w:szCs w:val="24"/>
        </w:rPr>
      </w:pPr>
    </w:p>
    <w:p w14:paraId="36334BBC" w14:textId="68ED2C1C" w:rsidR="003E1A2F" w:rsidRPr="008408EC" w:rsidRDefault="00344715" w:rsidP="003E1A2F">
      <w:pPr>
        <w:tabs>
          <w:tab w:val="left" w:pos="1080"/>
        </w:tabs>
        <w:ind w:left="567"/>
        <w:jc w:val="both"/>
        <w:rPr>
          <w:rFonts w:ascii="Arial" w:hAnsi="Arial" w:cs="Arial"/>
          <w:szCs w:val="24"/>
        </w:rPr>
      </w:pPr>
      <w:r w:rsidRPr="008408EC">
        <w:rPr>
          <w:rFonts w:ascii="Arial" w:hAnsi="Arial" w:cs="Arial"/>
          <w:szCs w:val="24"/>
        </w:rPr>
        <w:t>Appendix A</w:t>
      </w:r>
      <w:r w:rsidRPr="008408EC">
        <w:rPr>
          <w:rFonts w:ascii="Arial" w:hAnsi="Arial" w:cs="Arial"/>
          <w:szCs w:val="24"/>
        </w:rPr>
        <w:tab/>
        <w:t xml:space="preserve"> </w:t>
      </w:r>
      <w:r w:rsidR="003E1A2F" w:rsidRPr="008408EC">
        <w:rPr>
          <w:rFonts w:ascii="Arial" w:hAnsi="Arial" w:cs="Arial"/>
          <w:szCs w:val="24"/>
        </w:rPr>
        <w:t xml:space="preserve">Schedule of Works </w:t>
      </w:r>
    </w:p>
    <w:p w14:paraId="63D4C713" w14:textId="060777BA" w:rsidR="00344715" w:rsidRPr="008408EC" w:rsidRDefault="00344715" w:rsidP="00344715">
      <w:pPr>
        <w:tabs>
          <w:tab w:val="left" w:pos="1080"/>
        </w:tabs>
        <w:ind w:left="567"/>
        <w:jc w:val="both"/>
        <w:rPr>
          <w:rFonts w:ascii="Arial" w:hAnsi="Arial" w:cs="Arial"/>
          <w:szCs w:val="24"/>
        </w:rPr>
      </w:pPr>
      <w:r w:rsidRPr="008408EC">
        <w:rPr>
          <w:rFonts w:ascii="Arial" w:hAnsi="Arial" w:cs="Arial"/>
          <w:szCs w:val="24"/>
        </w:rPr>
        <w:t xml:space="preserve">Appendix </w:t>
      </w:r>
      <w:r w:rsidR="003E1A2F">
        <w:rPr>
          <w:rFonts w:ascii="Arial" w:hAnsi="Arial" w:cs="Arial"/>
          <w:szCs w:val="24"/>
        </w:rPr>
        <w:t>B</w:t>
      </w:r>
      <w:r w:rsidRPr="008408EC">
        <w:rPr>
          <w:rFonts w:ascii="Arial" w:hAnsi="Arial" w:cs="Arial"/>
          <w:szCs w:val="24"/>
        </w:rPr>
        <w:tab/>
        <w:t xml:space="preserve"> </w:t>
      </w:r>
      <w:r w:rsidR="003E1A2F">
        <w:rPr>
          <w:rFonts w:ascii="Arial" w:hAnsi="Arial" w:cs="Arial"/>
          <w:szCs w:val="24"/>
        </w:rPr>
        <w:t>Cemetery map</w:t>
      </w:r>
    </w:p>
    <w:p w14:paraId="09A6C1E6" w14:textId="77777777" w:rsidR="00344715" w:rsidRPr="008408EC" w:rsidRDefault="00344715" w:rsidP="00344715">
      <w:pPr>
        <w:tabs>
          <w:tab w:val="left" w:pos="1080"/>
          <w:tab w:val="left" w:pos="2347"/>
        </w:tabs>
        <w:ind w:left="567" w:hanging="567"/>
        <w:jc w:val="both"/>
        <w:rPr>
          <w:rFonts w:ascii="Arial" w:hAnsi="Arial" w:cs="Arial"/>
          <w:szCs w:val="24"/>
        </w:rPr>
      </w:pPr>
    </w:p>
    <w:p w14:paraId="2E0B0967"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2</w:t>
      </w:r>
      <w:r w:rsidRPr="008408EC">
        <w:rPr>
          <w:rFonts w:ascii="Arial" w:hAnsi="Arial" w:cs="Arial"/>
          <w:b/>
          <w:bCs/>
          <w:szCs w:val="24"/>
        </w:rPr>
        <w:t>.</w:t>
      </w:r>
      <w:r w:rsidRPr="008408EC">
        <w:rPr>
          <w:rFonts w:ascii="Arial" w:hAnsi="Arial" w:cs="Arial"/>
          <w:szCs w:val="24"/>
        </w:rPr>
        <w:tab/>
        <w:t xml:space="preserve">Prospective Contractors should ensure that they are completely familiar with the nature and extent of the obligations to be accepted by them, if their tender is accepted.  </w:t>
      </w:r>
    </w:p>
    <w:p w14:paraId="7874856A" w14:textId="77777777" w:rsidR="00344715" w:rsidRPr="008408EC" w:rsidRDefault="00344715" w:rsidP="00344715">
      <w:pPr>
        <w:tabs>
          <w:tab w:val="left" w:pos="1080"/>
          <w:tab w:val="left" w:pos="2347"/>
        </w:tabs>
        <w:ind w:left="567" w:hanging="567"/>
        <w:jc w:val="both"/>
        <w:rPr>
          <w:rFonts w:ascii="Arial" w:hAnsi="Arial" w:cs="Arial"/>
          <w:szCs w:val="24"/>
        </w:rPr>
      </w:pPr>
    </w:p>
    <w:p w14:paraId="292F1AE9" w14:textId="0923F64E"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3</w:t>
      </w:r>
      <w:r w:rsidRPr="008408EC">
        <w:rPr>
          <w:rFonts w:ascii="Arial" w:hAnsi="Arial" w:cs="Arial"/>
          <w:b/>
          <w:bCs/>
          <w:szCs w:val="24"/>
        </w:rPr>
        <w:t>.</w:t>
      </w:r>
      <w:r w:rsidRPr="008408EC">
        <w:rPr>
          <w:rFonts w:ascii="Arial" w:hAnsi="Arial" w:cs="Arial"/>
          <w:szCs w:val="24"/>
        </w:rPr>
        <w:tab/>
        <w:t xml:space="preserve">Any queries regarding the interpretation of any part of the Contract documents should be addressed to the Parish Clerk </w:t>
      </w:r>
      <w:r w:rsidR="003E1A2F">
        <w:rPr>
          <w:rFonts w:ascii="Arial" w:hAnsi="Arial" w:cs="Arial"/>
          <w:szCs w:val="24"/>
        </w:rPr>
        <w:t xml:space="preserve">as soon as possible. </w:t>
      </w:r>
    </w:p>
    <w:p w14:paraId="0F282999" w14:textId="77777777" w:rsidR="00344715" w:rsidRPr="008408EC" w:rsidRDefault="00344715" w:rsidP="00344715">
      <w:pPr>
        <w:tabs>
          <w:tab w:val="left" w:pos="1080"/>
          <w:tab w:val="left" w:pos="2347"/>
        </w:tabs>
        <w:ind w:left="567" w:hanging="567"/>
        <w:jc w:val="both"/>
        <w:rPr>
          <w:rFonts w:ascii="Arial" w:hAnsi="Arial" w:cs="Arial"/>
          <w:szCs w:val="24"/>
        </w:rPr>
      </w:pPr>
    </w:p>
    <w:p w14:paraId="12D09AF7" w14:textId="4B87B442"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4</w:t>
      </w:r>
      <w:r w:rsidRPr="008408EC">
        <w:rPr>
          <w:rFonts w:ascii="Arial" w:hAnsi="Arial" w:cs="Arial"/>
          <w:b/>
          <w:bCs/>
          <w:szCs w:val="24"/>
        </w:rPr>
        <w:t>.</w:t>
      </w:r>
      <w:r w:rsidRPr="008408EC">
        <w:rPr>
          <w:rFonts w:ascii="Arial" w:hAnsi="Arial" w:cs="Arial"/>
          <w:szCs w:val="24"/>
        </w:rPr>
        <w:tab/>
        <w:t>The tender shall be submitted</w:t>
      </w:r>
      <w:r w:rsidR="003E1A2F">
        <w:rPr>
          <w:rFonts w:ascii="Arial" w:hAnsi="Arial" w:cs="Arial"/>
          <w:szCs w:val="24"/>
        </w:rPr>
        <w:t xml:space="preserve"> in writing and sent by email or post to the Clerk</w:t>
      </w:r>
      <w:r w:rsidRPr="008408EC">
        <w:rPr>
          <w:rFonts w:ascii="Arial" w:hAnsi="Arial" w:cs="Arial"/>
          <w:szCs w:val="24"/>
        </w:rPr>
        <w:t>.</w:t>
      </w:r>
    </w:p>
    <w:p w14:paraId="67D5BB09" w14:textId="77777777" w:rsidR="00344715" w:rsidRPr="008408EC" w:rsidRDefault="00344715" w:rsidP="00344715">
      <w:pPr>
        <w:tabs>
          <w:tab w:val="left" w:pos="1080"/>
          <w:tab w:val="left" w:pos="2347"/>
        </w:tabs>
        <w:ind w:left="567" w:hanging="567"/>
        <w:jc w:val="both"/>
        <w:rPr>
          <w:rFonts w:ascii="Arial" w:hAnsi="Arial" w:cs="Arial"/>
          <w:szCs w:val="24"/>
        </w:rPr>
      </w:pPr>
    </w:p>
    <w:p w14:paraId="0D754926" w14:textId="77777777" w:rsidR="00344715" w:rsidRPr="008408EC" w:rsidRDefault="00344715" w:rsidP="00344715">
      <w:pPr>
        <w:tabs>
          <w:tab w:val="left" w:pos="1080"/>
          <w:tab w:val="left" w:pos="2347"/>
        </w:tabs>
        <w:ind w:left="567" w:hanging="567"/>
        <w:jc w:val="both"/>
        <w:rPr>
          <w:rFonts w:ascii="Arial" w:hAnsi="Arial" w:cs="Arial"/>
          <w:bCs/>
          <w:szCs w:val="24"/>
        </w:rPr>
      </w:pPr>
      <w:r>
        <w:rPr>
          <w:rFonts w:ascii="Arial" w:hAnsi="Arial" w:cs="Arial"/>
          <w:b/>
          <w:bCs/>
          <w:szCs w:val="24"/>
        </w:rPr>
        <w:t>5</w:t>
      </w:r>
      <w:r w:rsidRPr="008408EC">
        <w:rPr>
          <w:rFonts w:ascii="Arial" w:hAnsi="Arial" w:cs="Arial"/>
          <w:b/>
          <w:bCs/>
          <w:szCs w:val="24"/>
        </w:rPr>
        <w:t>.</w:t>
      </w:r>
      <w:r w:rsidRPr="008408EC">
        <w:rPr>
          <w:rFonts w:ascii="Arial" w:hAnsi="Arial" w:cs="Arial"/>
          <w:b/>
          <w:bCs/>
          <w:szCs w:val="24"/>
        </w:rPr>
        <w:tab/>
      </w:r>
      <w:r w:rsidRPr="008408EC">
        <w:rPr>
          <w:rFonts w:ascii="Arial" w:hAnsi="Arial" w:cs="Arial"/>
          <w:bCs/>
          <w:szCs w:val="24"/>
        </w:rPr>
        <w:t>Prospective Contractors should note that the Council is not bound to accept the lowest, or any tender. The Council’s decision is final and no correspondence will be entered into on the reasons why a tender has been rejected.</w:t>
      </w:r>
    </w:p>
    <w:p w14:paraId="6783FA76" w14:textId="77777777" w:rsidR="00344715" w:rsidRPr="008408EC" w:rsidRDefault="00344715" w:rsidP="00344715">
      <w:pPr>
        <w:tabs>
          <w:tab w:val="left" w:pos="1080"/>
          <w:tab w:val="left" w:pos="2347"/>
        </w:tabs>
        <w:ind w:left="567" w:hanging="567"/>
        <w:jc w:val="both"/>
        <w:rPr>
          <w:rFonts w:ascii="Arial" w:hAnsi="Arial" w:cs="Arial"/>
          <w:szCs w:val="24"/>
        </w:rPr>
      </w:pPr>
    </w:p>
    <w:p w14:paraId="4D2C81E5"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6</w:t>
      </w:r>
      <w:r w:rsidRPr="008408EC">
        <w:rPr>
          <w:rFonts w:ascii="Arial" w:hAnsi="Arial" w:cs="Arial"/>
          <w:b/>
          <w:bCs/>
          <w:szCs w:val="24"/>
        </w:rPr>
        <w:t>.</w:t>
      </w:r>
      <w:r w:rsidRPr="008408EC">
        <w:rPr>
          <w:rFonts w:ascii="Arial" w:hAnsi="Arial" w:cs="Arial"/>
          <w:szCs w:val="24"/>
        </w:rPr>
        <w:tab/>
        <w:t xml:space="preserve">The successful tender together with the Council's written acceptance shall form a binding agreement in the terms of the Contract documents.  </w:t>
      </w:r>
    </w:p>
    <w:p w14:paraId="3F7FFFCA" w14:textId="77777777" w:rsidR="00344715" w:rsidRPr="008408EC" w:rsidRDefault="00344715" w:rsidP="00344715">
      <w:pPr>
        <w:tabs>
          <w:tab w:val="left" w:pos="1080"/>
          <w:tab w:val="left" w:pos="2347"/>
        </w:tabs>
        <w:ind w:left="567" w:hanging="567"/>
        <w:jc w:val="both"/>
        <w:rPr>
          <w:rFonts w:ascii="Arial" w:hAnsi="Arial" w:cs="Arial"/>
          <w:szCs w:val="24"/>
        </w:rPr>
      </w:pPr>
    </w:p>
    <w:p w14:paraId="2C84BACE"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7</w:t>
      </w:r>
      <w:r w:rsidRPr="008408EC">
        <w:rPr>
          <w:rFonts w:ascii="Arial" w:hAnsi="Arial" w:cs="Arial"/>
          <w:b/>
          <w:bCs/>
          <w:szCs w:val="24"/>
        </w:rPr>
        <w:t>.</w:t>
      </w:r>
      <w:r w:rsidRPr="008408EC">
        <w:rPr>
          <w:rFonts w:ascii="Arial" w:hAnsi="Arial" w:cs="Arial"/>
          <w:szCs w:val="24"/>
        </w:rPr>
        <w:tab/>
        <w:t xml:space="preserve">If having examined the tender documents you wish to submit a tender you </w:t>
      </w:r>
      <w:proofErr w:type="gramStart"/>
      <w:r w:rsidRPr="008408EC">
        <w:rPr>
          <w:rFonts w:ascii="Arial" w:hAnsi="Arial" w:cs="Arial"/>
          <w:szCs w:val="24"/>
        </w:rPr>
        <w:t>should:-</w:t>
      </w:r>
      <w:proofErr w:type="gramEnd"/>
    </w:p>
    <w:p w14:paraId="6BA493D1" w14:textId="2076A493" w:rsidR="00344715" w:rsidRPr="008408EC" w:rsidRDefault="00344715" w:rsidP="003E1A2F">
      <w:pPr>
        <w:tabs>
          <w:tab w:val="left" w:pos="1080"/>
          <w:tab w:val="left" w:pos="1701"/>
        </w:tabs>
        <w:jc w:val="both"/>
        <w:rPr>
          <w:rFonts w:ascii="Arial" w:hAnsi="Arial" w:cs="Arial"/>
          <w:szCs w:val="24"/>
        </w:rPr>
      </w:pPr>
    </w:p>
    <w:p w14:paraId="23C7A0EE" w14:textId="77777777" w:rsidR="00344715" w:rsidRPr="008408EC" w:rsidRDefault="00344715" w:rsidP="00344715">
      <w:pPr>
        <w:tabs>
          <w:tab w:val="left" w:pos="1080"/>
          <w:tab w:val="left" w:pos="2347"/>
        </w:tabs>
        <w:ind w:left="567" w:hanging="567"/>
        <w:jc w:val="both"/>
        <w:rPr>
          <w:rFonts w:ascii="Arial" w:hAnsi="Arial" w:cs="Arial"/>
          <w:szCs w:val="24"/>
        </w:rPr>
      </w:pPr>
    </w:p>
    <w:p w14:paraId="0A9F6FC1" w14:textId="11DAEDDF" w:rsidR="00344715" w:rsidRPr="008408EC" w:rsidRDefault="00344715" w:rsidP="00344715">
      <w:pPr>
        <w:tabs>
          <w:tab w:val="left" w:pos="567"/>
          <w:tab w:val="left" w:pos="1701"/>
        </w:tabs>
        <w:ind w:left="993" w:hanging="993"/>
        <w:jc w:val="both"/>
        <w:rPr>
          <w:rFonts w:ascii="Arial" w:hAnsi="Arial" w:cs="Arial"/>
          <w:b/>
          <w:szCs w:val="24"/>
        </w:rPr>
      </w:pPr>
      <w:r w:rsidRPr="008408EC">
        <w:rPr>
          <w:rFonts w:ascii="Arial" w:hAnsi="Arial" w:cs="Arial"/>
          <w:szCs w:val="24"/>
        </w:rPr>
        <w:tab/>
        <w:t>(</w:t>
      </w:r>
      <w:r w:rsidR="003E1A2F">
        <w:rPr>
          <w:rFonts w:ascii="Arial" w:hAnsi="Arial" w:cs="Arial"/>
          <w:szCs w:val="24"/>
        </w:rPr>
        <w:t>a</w:t>
      </w:r>
      <w:r w:rsidRPr="008408EC">
        <w:rPr>
          <w:rFonts w:ascii="Arial" w:hAnsi="Arial" w:cs="Arial"/>
          <w:szCs w:val="24"/>
        </w:rPr>
        <w:t>)</w:t>
      </w:r>
      <w:r w:rsidRPr="008408EC">
        <w:rPr>
          <w:rFonts w:ascii="Arial" w:hAnsi="Arial" w:cs="Arial"/>
          <w:szCs w:val="24"/>
        </w:rPr>
        <w:tab/>
      </w:r>
      <w:r w:rsidRPr="008408EC">
        <w:rPr>
          <w:rFonts w:ascii="Arial" w:hAnsi="Arial" w:cs="Arial"/>
          <w:b/>
          <w:szCs w:val="24"/>
        </w:rPr>
        <w:t xml:space="preserve">Return tenders and all related documentation </w:t>
      </w:r>
      <w:r>
        <w:rPr>
          <w:rFonts w:ascii="Arial" w:hAnsi="Arial" w:cs="Arial"/>
          <w:b/>
          <w:szCs w:val="24"/>
        </w:rPr>
        <w:t>to the Parish Clerk b</w:t>
      </w:r>
      <w:r w:rsidRPr="008408EC">
        <w:rPr>
          <w:rFonts w:ascii="Arial" w:hAnsi="Arial" w:cs="Arial"/>
          <w:b/>
          <w:szCs w:val="24"/>
        </w:rPr>
        <w:t>y</w:t>
      </w:r>
      <w:r>
        <w:rPr>
          <w:rFonts w:ascii="Arial" w:hAnsi="Arial" w:cs="Arial"/>
          <w:b/>
          <w:szCs w:val="24"/>
        </w:rPr>
        <w:t xml:space="preserve"> </w:t>
      </w:r>
      <w:r w:rsidR="008918D6">
        <w:rPr>
          <w:rFonts w:ascii="Arial" w:hAnsi="Arial" w:cs="Arial"/>
          <w:b/>
          <w:szCs w:val="24"/>
        </w:rPr>
        <w:t xml:space="preserve">       12</w:t>
      </w:r>
      <w:r w:rsidR="00CA1BB4">
        <w:rPr>
          <w:rFonts w:ascii="Arial" w:hAnsi="Arial" w:cs="Arial"/>
          <w:b/>
          <w:szCs w:val="24"/>
        </w:rPr>
        <w:t xml:space="preserve"> </w:t>
      </w:r>
      <w:r w:rsidR="008918D6">
        <w:rPr>
          <w:rFonts w:ascii="Arial" w:hAnsi="Arial" w:cs="Arial"/>
          <w:b/>
          <w:szCs w:val="24"/>
        </w:rPr>
        <w:t>midday</w:t>
      </w:r>
      <w:r>
        <w:rPr>
          <w:rFonts w:ascii="Arial" w:hAnsi="Arial" w:cs="Arial"/>
          <w:b/>
          <w:szCs w:val="24"/>
        </w:rPr>
        <w:t xml:space="preserve"> on </w:t>
      </w:r>
      <w:r w:rsidR="00CA1BB4">
        <w:rPr>
          <w:rFonts w:ascii="Arial" w:hAnsi="Arial" w:cs="Arial"/>
          <w:b/>
          <w:szCs w:val="24"/>
        </w:rPr>
        <w:t>Friday</w:t>
      </w:r>
      <w:r w:rsidR="003E1A2F">
        <w:rPr>
          <w:rFonts w:ascii="Arial" w:hAnsi="Arial" w:cs="Arial"/>
          <w:b/>
          <w:szCs w:val="24"/>
        </w:rPr>
        <w:t xml:space="preserve"> 11</w:t>
      </w:r>
      <w:r w:rsidR="003E1A2F" w:rsidRPr="003E1A2F">
        <w:rPr>
          <w:rFonts w:ascii="Arial" w:hAnsi="Arial" w:cs="Arial"/>
          <w:b/>
          <w:szCs w:val="24"/>
          <w:vertAlign w:val="superscript"/>
        </w:rPr>
        <w:t>th</w:t>
      </w:r>
      <w:r w:rsidR="003E1A2F">
        <w:rPr>
          <w:rFonts w:ascii="Arial" w:hAnsi="Arial" w:cs="Arial"/>
          <w:b/>
          <w:szCs w:val="24"/>
        </w:rPr>
        <w:t xml:space="preserve"> </w:t>
      </w:r>
      <w:r w:rsidR="00CA1BB4">
        <w:rPr>
          <w:rFonts w:ascii="Arial" w:hAnsi="Arial" w:cs="Arial"/>
          <w:b/>
          <w:szCs w:val="24"/>
        </w:rPr>
        <w:t>September 2020.</w:t>
      </w:r>
      <w:bookmarkStart w:id="0" w:name="_GoBack"/>
      <w:bookmarkEnd w:id="0"/>
    </w:p>
    <w:p w14:paraId="218EFD75" w14:textId="77777777" w:rsidR="00344715" w:rsidRPr="008408EC" w:rsidRDefault="00344715" w:rsidP="00344715">
      <w:pPr>
        <w:tabs>
          <w:tab w:val="left" w:pos="1080"/>
          <w:tab w:val="left" w:pos="1701"/>
        </w:tabs>
        <w:ind w:left="2347" w:hanging="2347"/>
        <w:jc w:val="both"/>
        <w:rPr>
          <w:rFonts w:ascii="Arial" w:hAnsi="Arial" w:cs="Arial"/>
          <w:szCs w:val="24"/>
        </w:rPr>
      </w:pPr>
    </w:p>
    <w:p w14:paraId="059E40C6" w14:textId="17D36FF6" w:rsidR="00344715" w:rsidRDefault="00344715" w:rsidP="00344715">
      <w:pPr>
        <w:tabs>
          <w:tab w:val="left" w:pos="1080"/>
          <w:tab w:val="left" w:pos="1701"/>
        </w:tabs>
        <w:ind w:left="2347" w:hanging="2347"/>
        <w:jc w:val="both"/>
        <w:rPr>
          <w:rFonts w:ascii="Arial" w:hAnsi="Arial" w:cs="Arial"/>
          <w:szCs w:val="24"/>
        </w:rPr>
      </w:pPr>
      <w:r w:rsidRPr="008408EC">
        <w:rPr>
          <w:rFonts w:ascii="Arial" w:hAnsi="Arial" w:cs="Arial"/>
          <w:szCs w:val="24"/>
        </w:rPr>
        <w:tab/>
      </w:r>
      <w:r w:rsidRPr="008408EC">
        <w:rPr>
          <w:rFonts w:ascii="Arial" w:hAnsi="Arial" w:cs="Arial"/>
          <w:b/>
          <w:szCs w:val="24"/>
          <w:u w:val="single"/>
        </w:rPr>
        <w:t>Tenders received late will not be considered.</w:t>
      </w:r>
      <w:r w:rsidRPr="008408EC">
        <w:rPr>
          <w:rFonts w:ascii="Arial" w:hAnsi="Arial" w:cs="Arial"/>
          <w:szCs w:val="24"/>
        </w:rPr>
        <w:tab/>
      </w:r>
    </w:p>
    <w:p w14:paraId="257AE8DD" w14:textId="77777777" w:rsidR="003E1A2F" w:rsidRPr="008408EC" w:rsidRDefault="003E1A2F" w:rsidP="00344715">
      <w:pPr>
        <w:tabs>
          <w:tab w:val="left" w:pos="1080"/>
          <w:tab w:val="left" w:pos="1701"/>
        </w:tabs>
        <w:ind w:left="2347" w:hanging="2347"/>
        <w:jc w:val="both"/>
        <w:rPr>
          <w:rFonts w:ascii="Arial" w:hAnsi="Arial" w:cs="Arial"/>
          <w:szCs w:val="24"/>
        </w:rPr>
      </w:pPr>
    </w:p>
    <w:p w14:paraId="43008AF1" w14:textId="19365901" w:rsidR="00344715" w:rsidRPr="008408EC" w:rsidRDefault="00344715" w:rsidP="00344715">
      <w:pPr>
        <w:tabs>
          <w:tab w:val="left" w:pos="1080"/>
          <w:tab w:val="left" w:pos="1701"/>
        </w:tabs>
        <w:ind w:left="993" w:hanging="426"/>
        <w:jc w:val="both"/>
        <w:rPr>
          <w:rFonts w:ascii="Arial" w:hAnsi="Arial" w:cs="Arial"/>
          <w:szCs w:val="24"/>
        </w:rPr>
      </w:pPr>
      <w:r w:rsidRPr="008408EC">
        <w:rPr>
          <w:rFonts w:ascii="Arial" w:hAnsi="Arial" w:cs="Arial"/>
          <w:bCs/>
          <w:szCs w:val="24"/>
        </w:rPr>
        <w:t>(</w:t>
      </w:r>
      <w:r w:rsidR="003E1A2F">
        <w:rPr>
          <w:rFonts w:ascii="Arial" w:hAnsi="Arial" w:cs="Arial"/>
          <w:bCs/>
          <w:szCs w:val="24"/>
        </w:rPr>
        <w:t>b</w:t>
      </w:r>
      <w:r w:rsidRPr="008408EC">
        <w:rPr>
          <w:rFonts w:ascii="Arial" w:hAnsi="Arial" w:cs="Arial"/>
          <w:bCs/>
          <w:szCs w:val="24"/>
        </w:rPr>
        <w:t>)</w:t>
      </w:r>
      <w:r w:rsidRPr="008408EC">
        <w:rPr>
          <w:rFonts w:ascii="Arial" w:hAnsi="Arial" w:cs="Arial"/>
          <w:b/>
          <w:szCs w:val="24"/>
        </w:rPr>
        <w:tab/>
        <w:t>Please note that the package</w:t>
      </w:r>
      <w:r w:rsidR="003E1A2F">
        <w:rPr>
          <w:rFonts w:ascii="Arial" w:hAnsi="Arial" w:cs="Arial"/>
          <w:b/>
          <w:szCs w:val="24"/>
        </w:rPr>
        <w:t>/email</w:t>
      </w:r>
      <w:r w:rsidRPr="008408EC">
        <w:rPr>
          <w:rFonts w:ascii="Arial" w:hAnsi="Arial" w:cs="Arial"/>
          <w:b/>
          <w:szCs w:val="24"/>
        </w:rPr>
        <w:t xml:space="preserve"> containing the tender must be clearly</w:t>
      </w:r>
      <w:r>
        <w:rPr>
          <w:rFonts w:ascii="Arial" w:hAnsi="Arial" w:cs="Arial"/>
          <w:b/>
          <w:szCs w:val="24"/>
        </w:rPr>
        <w:t xml:space="preserve"> </w:t>
      </w:r>
      <w:r w:rsidRPr="008408EC">
        <w:rPr>
          <w:rFonts w:ascii="Arial" w:hAnsi="Arial" w:cs="Arial"/>
          <w:b/>
          <w:szCs w:val="24"/>
        </w:rPr>
        <w:t>marked</w:t>
      </w:r>
      <w:r>
        <w:rPr>
          <w:rFonts w:ascii="Arial" w:hAnsi="Arial" w:cs="Arial"/>
          <w:b/>
          <w:szCs w:val="24"/>
        </w:rPr>
        <w:t xml:space="preserve"> </w:t>
      </w:r>
      <w:r w:rsidRPr="008408EC">
        <w:rPr>
          <w:rFonts w:ascii="Arial" w:hAnsi="Arial" w:cs="Arial"/>
          <w:b/>
          <w:szCs w:val="24"/>
        </w:rPr>
        <w:t>“Tender for grounds maintenance” on the outside.</w:t>
      </w:r>
      <w:r>
        <w:rPr>
          <w:rFonts w:ascii="Arial" w:hAnsi="Arial" w:cs="Arial"/>
          <w:b/>
          <w:szCs w:val="24"/>
        </w:rPr>
        <w:t xml:space="preserve"> </w:t>
      </w:r>
    </w:p>
    <w:sectPr w:rsidR="00344715" w:rsidRPr="00840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15"/>
    <w:rsid w:val="00344715"/>
    <w:rsid w:val="003E1A2F"/>
    <w:rsid w:val="008918D6"/>
    <w:rsid w:val="008E3F6D"/>
    <w:rsid w:val="00CA1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7CB6"/>
  <w15:chartTrackingRefBased/>
  <w15:docId w15:val="{5C84B3BA-3EFF-448A-A659-62C423E3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7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715"/>
    <w:pPr>
      <w:jc w:val="center"/>
    </w:pPr>
    <w:rPr>
      <w:b/>
      <w:bCs/>
      <w:u w:val="single"/>
    </w:rPr>
  </w:style>
  <w:style w:type="character" w:customStyle="1" w:styleId="TitleChar">
    <w:name w:val="Title Char"/>
    <w:basedOn w:val="DefaultParagraphFont"/>
    <w:link w:val="Title"/>
    <w:rsid w:val="00344715"/>
    <w:rPr>
      <w:rFonts w:ascii="Times New Roman" w:eastAsia="Times New Roman" w:hAnsi="Times New Roman"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0" ma:contentTypeDescription="Create a new document." ma:contentTypeScope="" ma:versionID="cdf1faa7c2d11b2a39443c11261b2caa">
  <xsd:schema xmlns:xsd="http://www.w3.org/2001/XMLSchema" xmlns:xs="http://www.w3.org/2001/XMLSchema" xmlns:p="http://schemas.microsoft.com/office/2006/metadata/properties" xmlns:ns2="7a487bd2-f05c-4fd4-b4ce-af3501c767a9" targetNamespace="http://schemas.microsoft.com/office/2006/metadata/properties" ma:root="true" ma:fieldsID="d38e0fdb02b884f4e1cbf3a7e3dce32f"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2DEF4-098E-4A81-AC33-57A904BFE922}">
  <ds:schemaRefs>
    <ds:schemaRef ds:uri="http://schemas.microsoft.com/sharepoint/v3/contenttype/forms"/>
  </ds:schemaRefs>
</ds:datastoreItem>
</file>

<file path=customXml/itemProps2.xml><?xml version="1.0" encoding="utf-8"?>
<ds:datastoreItem xmlns:ds="http://schemas.openxmlformats.org/officeDocument/2006/customXml" ds:itemID="{CBFEE373-FCFB-4F33-A95F-1F6DCC6E74A3}"/>
</file>

<file path=customXml/itemProps3.xml><?xml version="1.0" encoding="utf-8"?>
<ds:datastoreItem xmlns:ds="http://schemas.openxmlformats.org/officeDocument/2006/customXml" ds:itemID="{17976A36-607C-4346-9AEE-A6F7F8597A83}">
  <ds:schemaRefs>
    <ds:schemaRef ds:uri="http://purl.org/dc/terms/"/>
    <ds:schemaRef ds:uri="http://schemas.microsoft.com/office/2006/documentManagement/types"/>
    <ds:schemaRef ds:uri="7a487bd2-f05c-4fd4-b4ce-af3501c767a9"/>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Sarah Walker</cp:lastModifiedBy>
  <cp:revision>2</cp:revision>
  <dcterms:created xsi:type="dcterms:W3CDTF">2020-07-29T14:16:00Z</dcterms:created>
  <dcterms:modified xsi:type="dcterms:W3CDTF">2020-07-29T14:16:00Z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