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140BD49B" w14:textId="1FC1D097" w:rsidR="00C21622" w:rsidRPr="005D7CF2" w:rsidRDefault="005D7CF2" w:rsidP="006268C8">
      <w:pPr>
        <w:pStyle w:val="BodyText"/>
        <w:kinsoku w:val="0"/>
        <w:overflowPunct w:val="0"/>
        <w:spacing w:before="2"/>
        <w:ind w:left="567" w:right="-53" w:firstLine="0"/>
        <w:jc w:val="center"/>
        <w:rPr>
          <w:b/>
          <w:bCs/>
          <w:sz w:val="36"/>
          <w:szCs w:val="36"/>
        </w:rPr>
      </w:pPr>
      <w:r w:rsidRPr="005D7CF2">
        <w:rPr>
          <w:b/>
          <w:bCs/>
          <w:sz w:val="36"/>
          <w:szCs w:val="36"/>
        </w:rPr>
        <w:t xml:space="preserve">Invitation To Tender </w:t>
      </w:r>
      <w:bookmarkStart w:id="0" w:name="_Hlk144722717"/>
      <w:r w:rsidR="00397C67">
        <w:rPr>
          <w:b/>
          <w:bCs/>
          <w:sz w:val="36"/>
          <w:szCs w:val="36"/>
        </w:rPr>
        <w:t xml:space="preserve">(ITT) </w:t>
      </w:r>
      <w:r w:rsidRPr="005D7CF2">
        <w:rPr>
          <w:b/>
          <w:bCs/>
          <w:sz w:val="36"/>
          <w:szCs w:val="36"/>
        </w:rPr>
        <w:t>for the supply of a  Flow Wrapper</w:t>
      </w:r>
      <w:bookmarkEnd w:id="0"/>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73597AFD"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7A24A7B3" w:rsidR="008B4124" w:rsidRPr="004A562D" w:rsidRDefault="008B4124" w:rsidP="004A562D">
      <w:pPr>
        <w:pStyle w:val="Heading1"/>
      </w:pPr>
      <w:r w:rsidRPr="004A562D">
        <w:lastRenderedPageBreak/>
        <w:t xml:space="preserve">1. </w:t>
      </w:r>
      <w:r w:rsidR="003D4F03">
        <w:tab/>
      </w:r>
      <w:r w:rsidR="000A3E97" w:rsidRPr="004A562D">
        <w:t xml:space="preserve">About </w:t>
      </w:r>
      <w:r w:rsidR="002D4526" w:rsidRPr="004A562D">
        <w:t>company name</w:t>
      </w:r>
    </w:p>
    <w:p w14:paraId="304A6DE1" w14:textId="77777777" w:rsidR="008B4124" w:rsidRPr="0073095D" w:rsidRDefault="008B4124" w:rsidP="00F138F1">
      <w:pPr>
        <w:rPr>
          <w:rFonts w:ascii="Verdana" w:hAnsi="Verdana"/>
          <w:sz w:val="22"/>
          <w:szCs w:val="22"/>
        </w:rPr>
      </w:pPr>
    </w:p>
    <w:p w14:paraId="59D42EFE" w14:textId="5527EFF8" w:rsidR="002D4526" w:rsidRDefault="005D7CF2" w:rsidP="002D4526">
      <w:pPr>
        <w:rPr>
          <w:rFonts w:ascii="Verdana" w:hAnsi="Verdana" w:cs="Verdana"/>
          <w:sz w:val="22"/>
          <w:szCs w:val="22"/>
        </w:rPr>
      </w:pPr>
      <w:r w:rsidRPr="005D7CF2">
        <w:rPr>
          <w:rFonts w:ascii="Verdana" w:hAnsi="Verdana" w:cs="Verdana"/>
          <w:sz w:val="22"/>
          <w:szCs w:val="22"/>
        </w:rPr>
        <w:t>Popti is an independent business based in North Cornwall at Norton Barton Artisan Food Village</w:t>
      </w:r>
      <w:r>
        <w:rPr>
          <w:rFonts w:ascii="Verdana" w:hAnsi="Verdana" w:cs="Verdana"/>
          <w:sz w:val="22"/>
          <w:szCs w:val="22"/>
        </w:rPr>
        <w:t xml:space="preserve">.  The company started in 2006 and Norton Barton farm was granted </w:t>
      </w:r>
      <w:r w:rsidRPr="005D7CF2">
        <w:rPr>
          <w:rFonts w:ascii="Verdana" w:hAnsi="Verdana" w:cs="Verdana"/>
          <w:sz w:val="22"/>
          <w:szCs w:val="22"/>
        </w:rPr>
        <w:t>Food Enterprise Zone</w:t>
      </w:r>
      <w:r>
        <w:rPr>
          <w:rFonts w:ascii="Verdana" w:hAnsi="Verdana" w:cs="Verdana"/>
          <w:sz w:val="22"/>
          <w:szCs w:val="22"/>
        </w:rPr>
        <w:t xml:space="preserve"> status in 2015, one of only 2 such zones in Cornwall and the only artisan village in the UK</w:t>
      </w:r>
      <w:r w:rsidRPr="005D7CF2">
        <w:rPr>
          <w:rFonts w:ascii="Verdana" w:hAnsi="Verdana" w:cs="Verdana"/>
          <w:sz w:val="22"/>
          <w:szCs w:val="22"/>
        </w:rPr>
        <w:t>.</w:t>
      </w:r>
    </w:p>
    <w:p w14:paraId="65162624" w14:textId="77777777" w:rsidR="005D7CF2" w:rsidRPr="005D7CF2" w:rsidRDefault="005D7CF2" w:rsidP="002D4526"/>
    <w:p w14:paraId="6EBD3F4C" w14:textId="168B5410" w:rsidR="008D38AA" w:rsidRPr="0073095D" w:rsidRDefault="008B4124" w:rsidP="004A562D">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15A07233" w14:textId="27625A53" w:rsidR="005D7CF2" w:rsidRPr="00E61E40" w:rsidRDefault="005D7CF2" w:rsidP="002D4526">
      <w:pPr>
        <w:widowControl/>
        <w:autoSpaceDE/>
        <w:autoSpaceDN/>
        <w:adjustRightInd/>
        <w:spacing w:after="200" w:line="276" w:lineRule="auto"/>
        <w:rPr>
          <w:rFonts w:ascii="Verdana" w:eastAsia="Calibri" w:hAnsi="Verdana"/>
          <w:sz w:val="22"/>
          <w:szCs w:val="22"/>
          <w:lang w:eastAsia="en-US"/>
        </w:rPr>
      </w:pPr>
      <w:r w:rsidRPr="00E61E40">
        <w:rPr>
          <w:rFonts w:ascii="Verdana" w:eastAsia="Calibri" w:hAnsi="Verdana"/>
          <w:sz w:val="22"/>
          <w:szCs w:val="22"/>
          <w:lang w:eastAsia="en-US"/>
        </w:rPr>
        <w:t xml:space="preserve">To sustain and grow the business, </w:t>
      </w:r>
      <w:r w:rsidR="006450EA" w:rsidRPr="00E61E40">
        <w:rPr>
          <w:rFonts w:ascii="Verdana" w:eastAsia="Calibri" w:hAnsi="Verdana"/>
          <w:sz w:val="22"/>
          <w:szCs w:val="22"/>
          <w:lang w:eastAsia="en-US"/>
        </w:rPr>
        <w:t xml:space="preserve">Popti Ltd </w:t>
      </w:r>
      <w:r w:rsidRPr="00E61E40">
        <w:rPr>
          <w:rFonts w:ascii="Verdana" w:eastAsia="Calibri" w:hAnsi="Verdana"/>
          <w:sz w:val="22"/>
          <w:szCs w:val="22"/>
          <w:lang w:eastAsia="en-US"/>
        </w:rPr>
        <w:t xml:space="preserve"> is seeking to purchase a flow wrapper.</w:t>
      </w:r>
    </w:p>
    <w:p w14:paraId="75016FC5" w14:textId="31881EEC" w:rsidR="002D4526" w:rsidRPr="00E61E40" w:rsidRDefault="002D4526" w:rsidP="002D4526">
      <w:pPr>
        <w:widowControl/>
        <w:autoSpaceDE/>
        <w:autoSpaceDN/>
        <w:adjustRightInd/>
        <w:spacing w:after="200" w:line="276" w:lineRule="auto"/>
        <w:rPr>
          <w:rFonts w:ascii="Verdana" w:eastAsia="Calibri" w:hAnsi="Verdana"/>
          <w:sz w:val="22"/>
          <w:szCs w:val="22"/>
          <w:lang w:eastAsia="en-US"/>
        </w:rPr>
      </w:pPr>
      <w:r w:rsidRPr="00E61E40">
        <w:rPr>
          <w:rFonts w:ascii="Verdana" w:eastAsia="Calibri" w:hAnsi="Verdana"/>
          <w:sz w:val="22"/>
          <w:szCs w:val="22"/>
          <w:lang w:eastAsia="en-US"/>
        </w:rPr>
        <w:t xml:space="preserve">The purchase of this system is part of a grant funded application process and therefore procurement will be subject to grant approval of the project. We will assess tenders received on </w:t>
      </w:r>
      <w:r w:rsidR="0028134F" w:rsidRPr="00E61E40">
        <w:rPr>
          <w:rFonts w:ascii="Verdana" w:eastAsia="Calibri" w:hAnsi="Verdana"/>
          <w:sz w:val="22"/>
          <w:szCs w:val="22"/>
          <w:lang w:eastAsia="en-US"/>
        </w:rPr>
        <w:t>lowest compliant</w:t>
      </w:r>
      <w:r w:rsidRPr="00E61E40">
        <w:rPr>
          <w:rFonts w:ascii="Verdana" w:eastAsia="Calibri" w:hAnsi="Verdana"/>
          <w:sz w:val="22"/>
          <w:szCs w:val="22"/>
          <w:lang w:eastAsia="en-US"/>
        </w:rPr>
        <w:t xml:space="preserve"> Tender.</w:t>
      </w:r>
    </w:p>
    <w:p w14:paraId="515771A5" w14:textId="7A358A66" w:rsidR="000F0421" w:rsidRPr="004A562D" w:rsidRDefault="00C21622" w:rsidP="004A562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0B353E8"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77777777" w:rsidR="00B17D8B" w:rsidRPr="00895334" w:rsidRDefault="00B17D8B" w:rsidP="006268C8">
      <w:pPr>
        <w:pStyle w:val="BodyText"/>
        <w:kinsoku w:val="0"/>
        <w:overflowPunct w:val="0"/>
        <w:ind w:left="0" w:firstLine="0"/>
        <w:rPr>
          <w:spacing w:val="-1"/>
        </w:rPr>
      </w:pPr>
    </w:p>
    <w:p w14:paraId="68D3543C" w14:textId="11A3E127" w:rsidR="002E2791" w:rsidRPr="00895334" w:rsidRDefault="00C21622" w:rsidP="00895334">
      <w:pPr>
        <w:pStyle w:val="Neading3"/>
        <w:spacing w:before="100" w:beforeAutospacing="1" w:after="100" w:afterAutospacing="1"/>
        <w:rPr>
          <w:rFonts w:eastAsia="Calibri"/>
          <w:b w:val="0"/>
          <w:bCs w:val="0"/>
          <w:lang w:eastAsia="en-US"/>
        </w:rPr>
      </w:pPr>
      <w:r w:rsidRPr="00895334">
        <w:rPr>
          <w:rFonts w:eastAsia="Calibri"/>
          <w:lang w:eastAsia="en-US"/>
        </w:rPr>
        <w:t>3</w:t>
      </w:r>
      <w:r w:rsidR="002E2791" w:rsidRPr="00895334">
        <w:rPr>
          <w:rFonts w:eastAsia="Calibri"/>
          <w:lang w:eastAsia="en-US"/>
        </w:rPr>
        <w:t>.1</w:t>
      </w:r>
      <w:r w:rsidR="00B634E3" w:rsidRPr="00895334">
        <w:rPr>
          <w:rFonts w:eastAsia="Calibri"/>
          <w:lang w:eastAsia="en-US"/>
        </w:rPr>
        <w:tab/>
      </w:r>
      <w:r w:rsidR="005D7CF2" w:rsidRPr="00895334">
        <w:rPr>
          <w:rFonts w:eastAsia="Calibri"/>
          <w:b w:val="0"/>
          <w:bCs w:val="0"/>
          <w:lang w:eastAsia="en-US"/>
        </w:rPr>
        <w:t>Wrap the range of savory busicuits detailed in Enclosure 1</w:t>
      </w:r>
    </w:p>
    <w:p w14:paraId="2548B335" w14:textId="58FD88C4" w:rsidR="002E2791" w:rsidRPr="00895334" w:rsidRDefault="00C21622" w:rsidP="00895334">
      <w:pPr>
        <w:pStyle w:val="Neading3"/>
        <w:spacing w:before="100" w:beforeAutospacing="1" w:after="100" w:afterAutospacing="1"/>
        <w:rPr>
          <w:rFonts w:eastAsia="Calibri"/>
          <w:lang w:eastAsia="en-US"/>
        </w:rPr>
      </w:pPr>
      <w:r w:rsidRPr="00895334">
        <w:rPr>
          <w:rFonts w:eastAsia="Calibri"/>
          <w:lang w:eastAsia="en-US"/>
        </w:rPr>
        <w:t>3</w:t>
      </w:r>
      <w:r w:rsidR="002E2791" w:rsidRPr="00895334">
        <w:rPr>
          <w:rFonts w:eastAsia="Calibri"/>
          <w:lang w:eastAsia="en-US"/>
        </w:rPr>
        <w:t>.2</w:t>
      </w:r>
      <w:r w:rsidR="00B634E3" w:rsidRPr="00895334">
        <w:rPr>
          <w:rFonts w:eastAsia="Calibri"/>
          <w:lang w:eastAsia="en-US"/>
        </w:rPr>
        <w:tab/>
      </w:r>
      <w:r w:rsidR="00895334" w:rsidRPr="00895334">
        <w:rPr>
          <w:rFonts w:eastAsia="Calibri"/>
          <w:b w:val="0"/>
          <w:bCs w:val="0"/>
          <w:lang w:eastAsia="en-US"/>
        </w:rPr>
        <w:t>Currently the weight of packed products range between 40g to 140g</w:t>
      </w:r>
    </w:p>
    <w:p w14:paraId="5D9D202D" w14:textId="2AC48E17" w:rsidR="003B42CB" w:rsidRPr="00895334" w:rsidRDefault="00C21622" w:rsidP="00895334">
      <w:pPr>
        <w:widowControl/>
        <w:autoSpaceDE/>
        <w:autoSpaceDN/>
        <w:adjustRightInd/>
        <w:spacing w:before="100" w:beforeAutospacing="1" w:after="100" w:afterAutospacing="1"/>
        <w:ind w:left="709" w:hanging="709"/>
        <w:rPr>
          <w:rFonts w:ascii="Verdana" w:eastAsia="Calibri" w:hAnsi="Verdana" w:cs="Arial"/>
          <w:bCs/>
          <w:sz w:val="22"/>
          <w:szCs w:val="22"/>
          <w:lang w:eastAsia="en-US"/>
        </w:rPr>
      </w:pPr>
      <w:r w:rsidRPr="00895334">
        <w:rPr>
          <w:rStyle w:val="Neading3Char"/>
          <w:sz w:val="22"/>
          <w:szCs w:val="22"/>
          <w:lang w:eastAsia="en-US"/>
        </w:rPr>
        <w:t>3</w:t>
      </w:r>
      <w:r w:rsidR="00043839" w:rsidRPr="00895334">
        <w:rPr>
          <w:rStyle w:val="Neading3Char"/>
          <w:sz w:val="22"/>
          <w:szCs w:val="22"/>
          <w:lang w:eastAsia="en-US"/>
        </w:rPr>
        <w:t>.</w:t>
      </w:r>
      <w:r w:rsidR="00B634E3" w:rsidRPr="00895334">
        <w:rPr>
          <w:rStyle w:val="Neading3Char"/>
          <w:sz w:val="22"/>
          <w:szCs w:val="22"/>
        </w:rPr>
        <w:t>3</w:t>
      </w:r>
      <w:r w:rsidR="00043839" w:rsidRPr="00895334">
        <w:rPr>
          <w:rFonts w:ascii="Verdana" w:eastAsia="Calibri" w:hAnsi="Verdana" w:cs="Arial"/>
          <w:b/>
          <w:sz w:val="22"/>
          <w:szCs w:val="22"/>
          <w:lang w:eastAsia="en-US"/>
        </w:rPr>
        <w:t xml:space="preserve"> </w:t>
      </w:r>
      <w:r w:rsidR="00895334" w:rsidRPr="00895334">
        <w:rPr>
          <w:rFonts w:ascii="Verdana" w:eastAsia="Calibri" w:hAnsi="Verdana" w:cs="Arial"/>
          <w:b/>
          <w:sz w:val="22"/>
          <w:szCs w:val="22"/>
          <w:lang w:eastAsia="en-US"/>
        </w:rPr>
        <w:tab/>
      </w:r>
      <w:r w:rsidR="00895334" w:rsidRPr="00895334">
        <w:rPr>
          <w:rFonts w:ascii="Verdana" w:eastAsia="Calibri" w:hAnsi="Verdana" w:cs="Arial"/>
          <w:bCs/>
          <w:sz w:val="22"/>
          <w:szCs w:val="22"/>
          <w:lang w:eastAsia="en-US"/>
        </w:rPr>
        <w:t xml:space="preserve">We are also looking to wrap two biscuits for the airline market but these are likely to </w:t>
      </w:r>
      <w:r w:rsidR="002B5EDE">
        <w:rPr>
          <w:rFonts w:ascii="Verdana" w:eastAsia="Calibri" w:hAnsi="Verdana" w:cs="Arial"/>
          <w:bCs/>
          <w:sz w:val="22"/>
          <w:szCs w:val="22"/>
          <w:lang w:eastAsia="en-US"/>
        </w:rPr>
        <w:t>fall in a range between 15g-200g</w:t>
      </w:r>
      <w:r w:rsidR="00895334" w:rsidRPr="00895334">
        <w:rPr>
          <w:rFonts w:ascii="Verdana" w:eastAsia="Calibri" w:hAnsi="Verdana" w:cs="Arial"/>
          <w:bCs/>
          <w:sz w:val="22"/>
          <w:szCs w:val="22"/>
          <w:lang w:eastAsia="en-US"/>
        </w:rPr>
        <w:t xml:space="preserve"> </w:t>
      </w:r>
    </w:p>
    <w:p w14:paraId="68A1B43B" w14:textId="299D399A" w:rsidR="00895334" w:rsidRDefault="00895334" w:rsidP="00895334">
      <w:pPr>
        <w:widowControl/>
        <w:autoSpaceDE/>
        <w:autoSpaceDN/>
        <w:adjustRightInd/>
        <w:spacing w:before="100" w:beforeAutospacing="1" w:after="100" w:afterAutospacing="1"/>
        <w:ind w:left="709" w:hanging="709"/>
        <w:rPr>
          <w:rStyle w:val="Neading3Char"/>
          <w:sz w:val="22"/>
          <w:szCs w:val="22"/>
          <w:lang w:eastAsia="en-US"/>
        </w:rPr>
      </w:pPr>
      <w:r w:rsidRPr="00895334">
        <w:rPr>
          <w:rStyle w:val="Neading3Char"/>
          <w:sz w:val="22"/>
          <w:szCs w:val="22"/>
          <w:lang w:eastAsia="en-US"/>
        </w:rPr>
        <w:t>3.4</w:t>
      </w:r>
      <w:r w:rsidRPr="00895334">
        <w:rPr>
          <w:rStyle w:val="Neading3Char"/>
          <w:sz w:val="22"/>
          <w:szCs w:val="22"/>
          <w:lang w:eastAsia="en-US"/>
        </w:rPr>
        <w:tab/>
      </w:r>
      <w:r w:rsidRPr="003D1019">
        <w:rPr>
          <w:rStyle w:val="Neading3Char"/>
          <w:b w:val="0"/>
          <w:bCs w:val="0"/>
          <w:sz w:val="22"/>
          <w:szCs w:val="22"/>
          <w:lang w:eastAsia="en-US"/>
        </w:rPr>
        <w:t>System is to be able to detct when there is not a product and therefore not wrap</w:t>
      </w:r>
    </w:p>
    <w:p w14:paraId="5544E6E0" w14:textId="3829DABF" w:rsidR="00895334" w:rsidRDefault="00895334" w:rsidP="00895334">
      <w:pPr>
        <w:widowControl/>
        <w:autoSpaceDE/>
        <w:autoSpaceDN/>
        <w:adjustRightInd/>
        <w:spacing w:before="100" w:beforeAutospacing="1" w:after="100" w:afterAutospacing="1"/>
        <w:ind w:left="709" w:hanging="709"/>
        <w:rPr>
          <w:rStyle w:val="Neading3Char"/>
          <w:b w:val="0"/>
          <w:bCs w:val="0"/>
          <w:sz w:val="22"/>
          <w:szCs w:val="22"/>
          <w:lang w:eastAsia="en-US"/>
        </w:rPr>
      </w:pPr>
      <w:r>
        <w:rPr>
          <w:rStyle w:val="Neading3Char"/>
          <w:sz w:val="22"/>
          <w:szCs w:val="22"/>
          <w:lang w:eastAsia="en-US"/>
        </w:rPr>
        <w:t>3.5</w:t>
      </w:r>
      <w:r>
        <w:rPr>
          <w:rStyle w:val="Neading3Char"/>
          <w:sz w:val="22"/>
          <w:szCs w:val="22"/>
          <w:lang w:eastAsia="en-US"/>
        </w:rPr>
        <w:tab/>
      </w:r>
      <w:r w:rsidR="003D1019">
        <w:rPr>
          <w:rStyle w:val="Neading3Char"/>
          <w:b w:val="0"/>
          <w:bCs w:val="0"/>
          <w:sz w:val="22"/>
          <w:szCs w:val="22"/>
          <w:lang w:eastAsia="en-US"/>
        </w:rPr>
        <w:t>Design to minimise any debfis and be easily accessible to the drive components for maintenance and cleaning.</w:t>
      </w:r>
    </w:p>
    <w:p w14:paraId="38B9A695" w14:textId="24B89C42" w:rsidR="003D1019" w:rsidRDefault="003D1019" w:rsidP="00895334">
      <w:pPr>
        <w:widowControl/>
        <w:autoSpaceDE/>
        <w:autoSpaceDN/>
        <w:adjustRightInd/>
        <w:spacing w:before="100" w:beforeAutospacing="1" w:after="100" w:afterAutospacing="1"/>
        <w:ind w:left="709" w:hanging="709"/>
        <w:rPr>
          <w:rStyle w:val="Neading3Char"/>
          <w:b w:val="0"/>
          <w:bCs w:val="0"/>
          <w:sz w:val="22"/>
          <w:szCs w:val="22"/>
          <w:lang w:eastAsia="en-US"/>
        </w:rPr>
      </w:pPr>
      <w:r>
        <w:rPr>
          <w:rStyle w:val="Neading3Char"/>
          <w:sz w:val="22"/>
          <w:szCs w:val="22"/>
          <w:lang w:eastAsia="en-US"/>
        </w:rPr>
        <w:t>3.6</w:t>
      </w:r>
      <w:r>
        <w:rPr>
          <w:rStyle w:val="Neading3Char"/>
          <w:sz w:val="22"/>
          <w:szCs w:val="22"/>
          <w:lang w:eastAsia="en-US"/>
        </w:rPr>
        <w:tab/>
      </w:r>
      <w:r w:rsidRPr="003D1019">
        <w:rPr>
          <w:rStyle w:val="Neading3Char"/>
          <w:b w:val="0"/>
          <w:bCs w:val="0"/>
          <w:sz w:val="22"/>
          <w:szCs w:val="22"/>
          <w:lang w:eastAsia="en-US"/>
        </w:rPr>
        <w:t>All parts in contact with the product are made in stainless steel or plastic materials conforming to current hygiene requirements</w:t>
      </w:r>
    </w:p>
    <w:p w14:paraId="3DDDD679" w14:textId="1DEB6C06" w:rsidR="003D1019" w:rsidRPr="006450EA" w:rsidRDefault="006450EA" w:rsidP="006450EA">
      <w:pPr>
        <w:widowControl/>
        <w:autoSpaceDE/>
        <w:autoSpaceDN/>
        <w:adjustRightInd/>
        <w:spacing w:before="100" w:beforeAutospacing="1" w:after="100" w:afterAutospacing="1"/>
        <w:ind w:left="709" w:hanging="709"/>
        <w:rPr>
          <w:rStyle w:val="Neading3Char"/>
          <w:b w:val="0"/>
          <w:bCs w:val="0"/>
          <w:sz w:val="22"/>
          <w:szCs w:val="22"/>
          <w:lang w:eastAsia="en-US"/>
        </w:rPr>
      </w:pPr>
      <w:r w:rsidRPr="006450EA">
        <w:rPr>
          <w:rStyle w:val="Neading3Char"/>
          <w:sz w:val="22"/>
          <w:szCs w:val="22"/>
          <w:lang w:eastAsia="en-US"/>
        </w:rPr>
        <w:t>3.7</w:t>
      </w:r>
      <w:r>
        <w:rPr>
          <w:rStyle w:val="Neading3Char"/>
          <w:b w:val="0"/>
          <w:bCs w:val="0"/>
          <w:sz w:val="22"/>
          <w:szCs w:val="22"/>
          <w:lang w:eastAsia="en-US"/>
        </w:rPr>
        <w:tab/>
      </w:r>
      <w:r w:rsidR="003D1019" w:rsidRPr="006450EA">
        <w:rPr>
          <w:rStyle w:val="Neading3Char"/>
          <w:b w:val="0"/>
          <w:bCs w:val="0"/>
          <w:sz w:val="22"/>
          <w:szCs w:val="22"/>
          <w:lang w:eastAsia="en-US"/>
        </w:rPr>
        <w:t>Touch screen or equivalent control system to programme and monitor the system.Graphic visualization. Easy and user-friendly operation, identification of alarms by machine zone, failure correction assistant and help menus on the screen. Customizable operator panel to enable the selecting and rearrange the display with favourite and most frequent shortcuts.</w:t>
      </w:r>
    </w:p>
    <w:p w14:paraId="0BE2EFFB" w14:textId="46786BBA" w:rsidR="003D1019" w:rsidRPr="006450EA" w:rsidRDefault="006450EA" w:rsidP="00895334">
      <w:pPr>
        <w:widowControl/>
        <w:autoSpaceDE/>
        <w:autoSpaceDN/>
        <w:adjustRightInd/>
        <w:spacing w:before="100" w:beforeAutospacing="1" w:after="100" w:afterAutospacing="1"/>
        <w:ind w:left="709" w:hanging="709"/>
        <w:rPr>
          <w:rStyle w:val="Neading3Char"/>
          <w:b w:val="0"/>
          <w:bCs w:val="0"/>
          <w:sz w:val="22"/>
          <w:szCs w:val="22"/>
          <w:lang w:eastAsia="en-US"/>
        </w:rPr>
      </w:pPr>
      <w:r w:rsidRPr="006450EA">
        <w:rPr>
          <w:rStyle w:val="Neading3Char"/>
          <w:sz w:val="22"/>
          <w:szCs w:val="22"/>
          <w:lang w:eastAsia="en-US"/>
        </w:rPr>
        <w:t>3.8</w:t>
      </w:r>
      <w:r>
        <w:rPr>
          <w:rStyle w:val="Neading3Char"/>
          <w:b w:val="0"/>
          <w:bCs w:val="0"/>
          <w:sz w:val="22"/>
          <w:szCs w:val="22"/>
          <w:lang w:eastAsia="en-US"/>
        </w:rPr>
        <w:tab/>
      </w:r>
      <w:r w:rsidR="003D1019" w:rsidRPr="006450EA">
        <w:rPr>
          <w:rStyle w:val="Neading3Char"/>
          <w:b w:val="0"/>
          <w:bCs w:val="0"/>
          <w:sz w:val="22"/>
          <w:szCs w:val="22"/>
          <w:lang w:eastAsia="en-US"/>
        </w:rPr>
        <w:t>Feeder system to be programmable to the required bag length</w:t>
      </w:r>
    </w:p>
    <w:p w14:paraId="0A181262" w14:textId="223B639D" w:rsidR="003D1019" w:rsidRDefault="006450EA" w:rsidP="00895334">
      <w:pPr>
        <w:widowControl/>
        <w:autoSpaceDE/>
        <w:autoSpaceDN/>
        <w:adjustRightInd/>
        <w:spacing w:before="100" w:beforeAutospacing="1" w:after="100" w:afterAutospacing="1"/>
        <w:ind w:left="709" w:hanging="709"/>
        <w:rPr>
          <w:rFonts w:ascii="Verdana" w:eastAsia="Calibri" w:hAnsi="Verdana" w:cs="Arial"/>
          <w:bCs/>
          <w:sz w:val="22"/>
          <w:szCs w:val="22"/>
          <w:lang w:eastAsia="en-US"/>
        </w:rPr>
      </w:pPr>
      <w:r w:rsidRPr="006450EA">
        <w:rPr>
          <w:rFonts w:ascii="Verdana" w:eastAsia="Calibri" w:hAnsi="Verdana" w:cs="Arial"/>
          <w:b/>
          <w:sz w:val="22"/>
          <w:szCs w:val="22"/>
          <w:lang w:eastAsia="en-US"/>
        </w:rPr>
        <w:t>3.9</w:t>
      </w:r>
      <w:r>
        <w:rPr>
          <w:rFonts w:ascii="Verdana" w:eastAsia="Calibri" w:hAnsi="Verdana" w:cs="Arial"/>
          <w:bCs/>
          <w:sz w:val="22"/>
          <w:szCs w:val="22"/>
          <w:lang w:eastAsia="en-US"/>
        </w:rPr>
        <w:tab/>
      </w:r>
      <w:r w:rsidR="003D1019">
        <w:rPr>
          <w:rFonts w:ascii="Verdana" w:eastAsia="Calibri" w:hAnsi="Verdana" w:cs="Arial"/>
          <w:bCs/>
          <w:sz w:val="22"/>
          <w:szCs w:val="22"/>
          <w:lang w:eastAsia="en-US"/>
        </w:rPr>
        <w:t xml:space="preserve">Weight </w:t>
      </w:r>
      <w:r w:rsidR="00E61E40">
        <w:rPr>
          <w:rFonts w:ascii="Verdana" w:eastAsia="Calibri" w:hAnsi="Verdana" w:cs="Arial"/>
          <w:bCs/>
          <w:sz w:val="22"/>
          <w:szCs w:val="22"/>
          <w:lang w:eastAsia="en-US"/>
        </w:rPr>
        <w:t xml:space="preserve">of the machine is </w:t>
      </w:r>
      <w:r w:rsidR="003D1019">
        <w:rPr>
          <w:rFonts w:ascii="Verdana" w:eastAsia="Calibri" w:hAnsi="Verdana" w:cs="Arial"/>
          <w:bCs/>
          <w:sz w:val="22"/>
          <w:szCs w:val="22"/>
          <w:lang w:eastAsia="en-US"/>
        </w:rPr>
        <w:t>not to exceed 1000Kg</w:t>
      </w:r>
    </w:p>
    <w:p w14:paraId="32DA709A" w14:textId="2E60CDA7" w:rsidR="003D1019" w:rsidRDefault="006450EA" w:rsidP="00895334">
      <w:pPr>
        <w:widowControl/>
        <w:autoSpaceDE/>
        <w:autoSpaceDN/>
        <w:adjustRightInd/>
        <w:spacing w:before="100" w:beforeAutospacing="1" w:after="100" w:afterAutospacing="1"/>
        <w:ind w:left="709" w:hanging="709"/>
        <w:rPr>
          <w:rFonts w:ascii="Verdana" w:eastAsia="Calibri" w:hAnsi="Verdana" w:cs="Arial"/>
          <w:bCs/>
          <w:sz w:val="22"/>
          <w:szCs w:val="22"/>
          <w:lang w:eastAsia="en-US"/>
        </w:rPr>
      </w:pPr>
      <w:r w:rsidRPr="006450EA">
        <w:rPr>
          <w:rFonts w:ascii="Verdana" w:eastAsia="Calibri" w:hAnsi="Verdana" w:cs="Arial"/>
          <w:b/>
          <w:sz w:val="22"/>
          <w:szCs w:val="22"/>
          <w:lang w:eastAsia="en-US"/>
        </w:rPr>
        <w:t>3.10</w:t>
      </w:r>
      <w:r>
        <w:rPr>
          <w:rFonts w:ascii="Verdana" w:eastAsia="Calibri" w:hAnsi="Verdana" w:cs="Arial"/>
          <w:bCs/>
          <w:sz w:val="22"/>
          <w:szCs w:val="22"/>
          <w:lang w:eastAsia="en-US"/>
        </w:rPr>
        <w:tab/>
      </w:r>
      <w:r w:rsidR="003D1019" w:rsidRPr="003D1019">
        <w:rPr>
          <w:rFonts w:ascii="Verdana" w:eastAsia="Calibri" w:hAnsi="Verdana" w:cs="Arial"/>
          <w:bCs/>
          <w:sz w:val="22"/>
          <w:szCs w:val="22"/>
          <w:lang w:eastAsia="en-US"/>
        </w:rPr>
        <w:t xml:space="preserve">230/400 V. three phase + neutral 50/60 Hz </w:t>
      </w:r>
    </w:p>
    <w:p w14:paraId="4845B4E5" w14:textId="755B19DF" w:rsidR="003D1019" w:rsidRDefault="006450EA" w:rsidP="00895334">
      <w:pPr>
        <w:widowControl/>
        <w:autoSpaceDE/>
        <w:autoSpaceDN/>
        <w:adjustRightInd/>
        <w:spacing w:before="100" w:beforeAutospacing="1" w:after="100" w:afterAutospacing="1"/>
        <w:ind w:left="709" w:hanging="709"/>
        <w:rPr>
          <w:rFonts w:ascii="Verdana" w:eastAsia="Calibri" w:hAnsi="Verdana" w:cs="Arial"/>
          <w:bCs/>
          <w:sz w:val="22"/>
          <w:szCs w:val="22"/>
          <w:lang w:eastAsia="en-US"/>
        </w:rPr>
      </w:pPr>
      <w:r w:rsidRPr="006450EA">
        <w:rPr>
          <w:rFonts w:ascii="Verdana" w:eastAsia="Calibri" w:hAnsi="Verdana" w:cs="Arial"/>
          <w:b/>
          <w:sz w:val="22"/>
          <w:szCs w:val="22"/>
          <w:lang w:eastAsia="en-US"/>
        </w:rPr>
        <w:t>3.11</w:t>
      </w:r>
      <w:r>
        <w:rPr>
          <w:rFonts w:ascii="Verdana" w:eastAsia="Calibri" w:hAnsi="Verdana" w:cs="Arial"/>
          <w:bCs/>
          <w:sz w:val="22"/>
          <w:szCs w:val="22"/>
          <w:lang w:eastAsia="en-US"/>
        </w:rPr>
        <w:tab/>
      </w:r>
      <w:r w:rsidR="003D1019" w:rsidRPr="003D1019">
        <w:rPr>
          <w:rFonts w:ascii="Verdana" w:eastAsia="Calibri" w:hAnsi="Verdana" w:cs="Arial"/>
          <w:bCs/>
          <w:sz w:val="22"/>
          <w:szCs w:val="22"/>
          <w:lang w:eastAsia="en-US"/>
        </w:rPr>
        <w:t>All electronic system</w:t>
      </w:r>
      <w:r w:rsidR="003D1019">
        <w:rPr>
          <w:rFonts w:ascii="Verdana" w:eastAsia="Calibri" w:hAnsi="Verdana" w:cs="Arial"/>
          <w:bCs/>
          <w:sz w:val="22"/>
          <w:szCs w:val="22"/>
          <w:lang w:eastAsia="en-US"/>
        </w:rPr>
        <w:t xml:space="preserve"> and safety systems</w:t>
      </w:r>
      <w:r w:rsidR="003D1019" w:rsidRPr="003D1019">
        <w:rPr>
          <w:rFonts w:ascii="Verdana" w:eastAsia="Calibri" w:hAnsi="Verdana" w:cs="Arial"/>
          <w:bCs/>
          <w:sz w:val="22"/>
          <w:szCs w:val="22"/>
          <w:lang w:eastAsia="en-US"/>
        </w:rPr>
        <w:t xml:space="preserve"> to be CE compliant</w:t>
      </w:r>
      <w:r>
        <w:rPr>
          <w:rFonts w:ascii="Verdana" w:eastAsia="Calibri" w:hAnsi="Verdana" w:cs="Arial"/>
          <w:bCs/>
          <w:sz w:val="22"/>
          <w:szCs w:val="22"/>
          <w:lang w:eastAsia="en-US"/>
        </w:rPr>
        <w:t xml:space="preserve"> or equivalent</w:t>
      </w:r>
    </w:p>
    <w:p w14:paraId="3904CE30" w14:textId="36A2C359" w:rsidR="006450EA" w:rsidRDefault="006450EA" w:rsidP="00895334">
      <w:pPr>
        <w:widowControl/>
        <w:autoSpaceDE/>
        <w:autoSpaceDN/>
        <w:adjustRightInd/>
        <w:spacing w:before="100" w:beforeAutospacing="1" w:after="100" w:afterAutospacing="1"/>
        <w:ind w:left="709" w:hanging="709"/>
        <w:rPr>
          <w:rFonts w:ascii="Verdana" w:eastAsia="Calibri" w:hAnsi="Verdana" w:cs="Arial"/>
          <w:bCs/>
          <w:sz w:val="22"/>
          <w:szCs w:val="22"/>
          <w:lang w:eastAsia="en-US"/>
        </w:rPr>
      </w:pPr>
      <w:r w:rsidRPr="006450EA">
        <w:rPr>
          <w:rFonts w:ascii="Verdana" w:eastAsia="Calibri" w:hAnsi="Verdana" w:cs="Arial"/>
          <w:b/>
          <w:sz w:val="22"/>
          <w:szCs w:val="22"/>
          <w:lang w:eastAsia="en-US"/>
        </w:rPr>
        <w:lastRenderedPageBreak/>
        <w:t>3.12</w:t>
      </w:r>
      <w:r>
        <w:rPr>
          <w:rFonts w:ascii="Verdana" w:eastAsia="Calibri" w:hAnsi="Verdana" w:cs="Arial"/>
          <w:bCs/>
          <w:sz w:val="22"/>
          <w:szCs w:val="22"/>
          <w:lang w:eastAsia="en-US"/>
        </w:rPr>
        <w:tab/>
        <w:t>Delivery to our premises</w:t>
      </w:r>
    </w:p>
    <w:p w14:paraId="21671A1A" w14:textId="68DB7276" w:rsidR="006450EA" w:rsidRDefault="006450EA" w:rsidP="00895334">
      <w:pPr>
        <w:widowControl/>
        <w:autoSpaceDE/>
        <w:autoSpaceDN/>
        <w:adjustRightInd/>
        <w:spacing w:before="100" w:beforeAutospacing="1" w:after="100" w:afterAutospacing="1"/>
        <w:ind w:left="709" w:hanging="709"/>
        <w:rPr>
          <w:rFonts w:ascii="Verdana" w:eastAsia="Calibri" w:hAnsi="Verdana" w:cs="Arial"/>
          <w:bCs/>
          <w:sz w:val="22"/>
          <w:szCs w:val="22"/>
          <w:lang w:eastAsia="en-US"/>
        </w:rPr>
      </w:pPr>
      <w:r w:rsidRPr="006450EA">
        <w:rPr>
          <w:rFonts w:ascii="Verdana" w:eastAsia="Calibri" w:hAnsi="Verdana" w:cs="Arial"/>
          <w:b/>
          <w:sz w:val="22"/>
          <w:szCs w:val="22"/>
          <w:lang w:eastAsia="en-US"/>
        </w:rPr>
        <w:t>3.13</w:t>
      </w:r>
      <w:r>
        <w:rPr>
          <w:rFonts w:ascii="Verdana" w:eastAsia="Calibri" w:hAnsi="Verdana" w:cs="Arial"/>
          <w:bCs/>
          <w:sz w:val="22"/>
          <w:szCs w:val="22"/>
          <w:lang w:eastAsia="en-US"/>
        </w:rPr>
        <w:tab/>
        <w:t>Installation and Factory Acceptance at our premises</w:t>
      </w:r>
    </w:p>
    <w:p w14:paraId="5EE24856" w14:textId="4FB9DE84" w:rsidR="006450EA" w:rsidRPr="00895334" w:rsidRDefault="006450EA" w:rsidP="00895334">
      <w:pPr>
        <w:widowControl/>
        <w:autoSpaceDE/>
        <w:autoSpaceDN/>
        <w:adjustRightInd/>
        <w:spacing w:before="100" w:beforeAutospacing="1" w:after="100" w:afterAutospacing="1"/>
        <w:ind w:left="709" w:hanging="709"/>
        <w:rPr>
          <w:rFonts w:ascii="Verdana" w:eastAsia="Calibri" w:hAnsi="Verdana" w:cs="Arial"/>
          <w:bCs/>
          <w:sz w:val="22"/>
          <w:szCs w:val="22"/>
          <w:lang w:eastAsia="en-US"/>
        </w:rPr>
      </w:pPr>
      <w:r w:rsidRPr="006450EA">
        <w:rPr>
          <w:rFonts w:ascii="Verdana" w:eastAsia="Calibri" w:hAnsi="Verdana" w:cs="Arial"/>
          <w:b/>
          <w:sz w:val="22"/>
          <w:szCs w:val="22"/>
          <w:lang w:eastAsia="en-US"/>
        </w:rPr>
        <w:t>3.14</w:t>
      </w:r>
      <w:r>
        <w:rPr>
          <w:rFonts w:ascii="Verdana" w:eastAsia="Calibri" w:hAnsi="Verdana" w:cs="Arial"/>
          <w:bCs/>
          <w:sz w:val="22"/>
          <w:szCs w:val="22"/>
          <w:lang w:eastAsia="en-US"/>
        </w:rPr>
        <w:tab/>
        <w:t>Minimum warranty 24 months</w:t>
      </w:r>
    </w:p>
    <w:p w14:paraId="073C8077" w14:textId="77777777" w:rsidR="00895334" w:rsidRPr="009071BD" w:rsidRDefault="00895334" w:rsidP="00895334">
      <w:pPr>
        <w:widowControl/>
        <w:autoSpaceDE/>
        <w:autoSpaceDN/>
        <w:adjustRightInd/>
        <w:spacing w:after="200"/>
        <w:ind w:left="709" w:hanging="709"/>
        <w:rPr>
          <w:rFonts w:ascii="Verdana" w:eastAsia="Calibri" w:hAnsi="Verdana" w:cs="Arial"/>
          <w:b/>
          <w:sz w:val="22"/>
          <w:szCs w:val="22"/>
          <w:lang w:eastAsia="en-US"/>
        </w:rPr>
      </w:pPr>
    </w:p>
    <w:p w14:paraId="34839CB1" w14:textId="77777777" w:rsidR="006268C8" w:rsidRPr="00043839"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3F683571"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6450EA">
        <w:rPr>
          <w:rFonts w:ascii="Verdana" w:hAnsi="Verdana"/>
          <w:color w:val="auto"/>
          <w:sz w:val="22"/>
          <w:szCs w:val="22"/>
        </w:rPr>
        <w:t>45,000.00</w:t>
      </w:r>
      <w:r w:rsidR="00381600" w:rsidRPr="004B66F2">
        <w:rPr>
          <w:rFonts w:ascii="Verdana" w:hAnsi="Verdana"/>
          <w:color w:val="FF0000"/>
          <w:sz w:val="22"/>
          <w:szCs w:val="22"/>
        </w:rPr>
        <w:t xml:space="preserve"> </w:t>
      </w:r>
      <w:r w:rsidR="00381600" w:rsidRPr="00043839">
        <w:rPr>
          <w:rFonts w:ascii="Verdana" w:hAnsi="Verdana"/>
          <w:color w:val="auto"/>
          <w:sz w:val="22"/>
          <w:szCs w:val="22"/>
        </w:rPr>
        <w:t xml:space="preserve">(exc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45C2D642" w14:textId="7DE3A98A" w:rsidR="00BB1F13" w:rsidRPr="00043839" w:rsidRDefault="00C21622" w:rsidP="004A562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3A412E37"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43839" w:rsidRPr="00043839">
        <w:rPr>
          <w:rFonts w:ascii="Verdana" w:hAnsi="Verdana"/>
          <w:color w:val="auto"/>
          <w:sz w:val="22"/>
          <w:szCs w:val="22"/>
        </w:rPr>
        <w:t xml:space="preserve">the </w:t>
      </w:r>
      <w:r w:rsidR="0061119D" w:rsidRPr="00495AB9">
        <w:rPr>
          <w:rFonts w:ascii="Verdana" w:hAnsi="Verdana"/>
          <w:color w:val="auto"/>
          <w:sz w:val="22"/>
          <w:szCs w:val="22"/>
        </w:rPr>
        <w:t xml:space="preserve">acceptance by Popti of the Factory Acceoptance conducted at </w:t>
      </w:r>
      <w:r w:rsidR="00495AB9" w:rsidRPr="00495AB9">
        <w:rPr>
          <w:rFonts w:ascii="Verdana" w:hAnsi="Verdana"/>
          <w:color w:val="auto"/>
          <w:sz w:val="22"/>
          <w:szCs w:val="22"/>
        </w:rPr>
        <w:t>Popti ltd’s premises (see 3.13)</w:t>
      </w:r>
      <w:r w:rsidRPr="00495AB9">
        <w:rPr>
          <w:rFonts w:ascii="Verdana" w:hAnsi="Verdana"/>
          <w:color w:val="auto"/>
          <w:sz w:val="22"/>
          <w:szCs w:val="22"/>
        </w:rPr>
        <w:t xml:space="preserve">.  </w:t>
      </w:r>
      <w:r w:rsidRPr="00043839">
        <w:rPr>
          <w:rFonts w:ascii="Verdana" w:hAnsi="Verdana"/>
          <w:color w:val="auto"/>
          <w:sz w:val="22"/>
          <w:szCs w:val="22"/>
        </w:rPr>
        <w:t xml:space="preserve">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are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067C34">
        <w:trPr>
          <w:trHeight w:hRule="exact" w:val="507"/>
        </w:trPr>
        <w:tc>
          <w:tcPr>
            <w:tcW w:w="5811"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shd w:val="clear" w:color="auto" w:fill="auto"/>
          </w:tcPr>
          <w:p w14:paraId="35F0009A" w14:textId="6AEAA52E" w:rsidR="00710298" w:rsidRPr="006450EA" w:rsidRDefault="009D42C0" w:rsidP="00710298">
            <w:pPr>
              <w:pStyle w:val="TableParagraph"/>
              <w:kinsoku w:val="0"/>
              <w:overflowPunct w:val="0"/>
              <w:rPr>
                <w:rFonts w:ascii="Verdana" w:hAnsi="Verdana"/>
                <w:sz w:val="22"/>
                <w:szCs w:val="22"/>
              </w:rPr>
            </w:pPr>
            <w:r>
              <w:rPr>
                <w:rFonts w:ascii="Verdana" w:hAnsi="Verdana"/>
                <w:sz w:val="22"/>
                <w:szCs w:val="22"/>
              </w:rPr>
              <w:t>13</w:t>
            </w:r>
            <w:r w:rsidR="006450EA">
              <w:rPr>
                <w:rFonts w:ascii="Verdana" w:hAnsi="Verdana"/>
                <w:sz w:val="22"/>
                <w:szCs w:val="22"/>
              </w:rPr>
              <w:t xml:space="preserve"> September 2023</w:t>
            </w:r>
          </w:p>
        </w:tc>
      </w:tr>
      <w:tr w:rsidR="00710298" w:rsidRPr="00043839" w14:paraId="6C13F099" w14:textId="77777777" w:rsidTr="006450EA">
        <w:trPr>
          <w:trHeight w:hRule="exact" w:val="700"/>
        </w:trPr>
        <w:tc>
          <w:tcPr>
            <w:tcW w:w="5811" w:type="dxa"/>
            <w:shd w:val="clear" w:color="auto" w:fill="auto"/>
          </w:tcPr>
          <w:p w14:paraId="5482D8F3" w14:textId="7CA74AE9" w:rsidR="00710298" w:rsidRPr="00710298" w:rsidRDefault="00710298" w:rsidP="00710298">
            <w:pPr>
              <w:pStyle w:val="TableParagraph"/>
              <w:kinsoku w:val="0"/>
              <w:overflowPunct w:val="0"/>
              <w:ind w:left="102"/>
              <w:rPr>
                <w:rFonts w:ascii="Verdana" w:hAnsi="Verdana" w:cs="Verdana"/>
                <w:spacing w:val="-1"/>
                <w:sz w:val="22"/>
                <w:szCs w:val="22"/>
              </w:rPr>
            </w:pPr>
            <w:r w:rsidRPr="00710298">
              <w:rPr>
                <w:rFonts w:ascii="Verdana" w:hAnsi="Verdana"/>
                <w:sz w:val="22"/>
                <w:szCs w:val="22"/>
              </w:rPr>
              <w:t>Last  date for raising queries</w:t>
            </w:r>
          </w:p>
        </w:tc>
        <w:tc>
          <w:tcPr>
            <w:tcW w:w="2694" w:type="dxa"/>
            <w:shd w:val="clear" w:color="auto" w:fill="auto"/>
          </w:tcPr>
          <w:p w14:paraId="3AC9D598" w14:textId="5EC14F86" w:rsidR="00710298" w:rsidRPr="006450EA" w:rsidRDefault="006450EA" w:rsidP="00710298">
            <w:pPr>
              <w:pStyle w:val="TableParagraph"/>
              <w:kinsoku w:val="0"/>
              <w:overflowPunct w:val="0"/>
              <w:rPr>
                <w:rFonts w:ascii="Verdana" w:hAnsi="Verdana"/>
                <w:sz w:val="22"/>
                <w:szCs w:val="22"/>
              </w:rPr>
            </w:pPr>
            <w:r>
              <w:rPr>
                <w:rFonts w:ascii="Verdana" w:hAnsi="Verdana"/>
                <w:sz w:val="22"/>
                <w:szCs w:val="22"/>
              </w:rPr>
              <w:t>1700:</w:t>
            </w:r>
            <w:r w:rsidR="009D42C0">
              <w:rPr>
                <w:rFonts w:ascii="Verdana" w:hAnsi="Verdana"/>
                <w:sz w:val="22"/>
                <w:szCs w:val="22"/>
              </w:rPr>
              <w:t>21</w:t>
            </w:r>
            <w:r>
              <w:rPr>
                <w:rFonts w:ascii="Verdana" w:hAnsi="Verdana"/>
                <w:sz w:val="22"/>
                <w:szCs w:val="22"/>
              </w:rPr>
              <w:t xml:space="preserve"> September 2023</w:t>
            </w:r>
          </w:p>
        </w:tc>
      </w:tr>
      <w:tr w:rsidR="00710298" w:rsidRPr="00043839" w14:paraId="7A17DE84" w14:textId="77777777" w:rsidTr="006450EA">
        <w:trPr>
          <w:trHeight w:hRule="exact" w:val="569"/>
        </w:trPr>
        <w:tc>
          <w:tcPr>
            <w:tcW w:w="5811" w:type="dxa"/>
            <w:shd w:val="clear" w:color="auto" w:fill="auto"/>
          </w:tcPr>
          <w:p w14:paraId="54020941" w14:textId="14CB4ADB"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Last date for clarifications to queries</w:t>
            </w:r>
          </w:p>
        </w:tc>
        <w:tc>
          <w:tcPr>
            <w:tcW w:w="2694" w:type="dxa"/>
            <w:shd w:val="clear" w:color="auto" w:fill="auto"/>
          </w:tcPr>
          <w:p w14:paraId="6D29DD33" w14:textId="4DEA5C0E" w:rsidR="00710298" w:rsidRPr="006450EA" w:rsidRDefault="006450EA" w:rsidP="00710298">
            <w:pPr>
              <w:pStyle w:val="TableParagraph"/>
              <w:kinsoku w:val="0"/>
              <w:overflowPunct w:val="0"/>
              <w:rPr>
                <w:rFonts w:ascii="Verdana" w:hAnsi="Verdana"/>
                <w:sz w:val="22"/>
                <w:szCs w:val="22"/>
              </w:rPr>
            </w:pPr>
            <w:r>
              <w:rPr>
                <w:rFonts w:ascii="Verdana" w:hAnsi="Verdana"/>
                <w:sz w:val="22"/>
                <w:szCs w:val="22"/>
              </w:rPr>
              <w:t xml:space="preserve">1700: </w:t>
            </w:r>
            <w:r w:rsidR="009D42C0">
              <w:rPr>
                <w:rFonts w:ascii="Verdana" w:hAnsi="Verdana"/>
                <w:sz w:val="22"/>
                <w:szCs w:val="22"/>
              </w:rPr>
              <w:t>22</w:t>
            </w:r>
            <w:r>
              <w:rPr>
                <w:rFonts w:ascii="Verdana" w:hAnsi="Verdana"/>
                <w:sz w:val="22"/>
                <w:szCs w:val="22"/>
              </w:rPr>
              <w:t xml:space="preserve"> September 2023</w:t>
            </w:r>
          </w:p>
        </w:tc>
      </w:tr>
      <w:tr w:rsidR="00710298" w:rsidRPr="00043839" w14:paraId="01FF3EF8" w14:textId="77777777" w:rsidTr="00067C34">
        <w:trPr>
          <w:trHeight w:hRule="exact" w:val="578"/>
        </w:trPr>
        <w:tc>
          <w:tcPr>
            <w:tcW w:w="5811"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694" w:type="dxa"/>
            <w:shd w:val="clear" w:color="auto" w:fill="auto"/>
          </w:tcPr>
          <w:p w14:paraId="70D04BF7" w14:textId="3E1970DB" w:rsidR="00710298" w:rsidRPr="006450EA" w:rsidRDefault="006450EA" w:rsidP="00710298">
            <w:pPr>
              <w:pStyle w:val="TableParagraph"/>
              <w:kinsoku w:val="0"/>
              <w:overflowPunct w:val="0"/>
              <w:rPr>
                <w:rFonts w:ascii="Verdana" w:hAnsi="Verdana"/>
                <w:b/>
                <w:sz w:val="22"/>
                <w:szCs w:val="22"/>
              </w:rPr>
            </w:pPr>
            <w:r>
              <w:rPr>
                <w:rFonts w:ascii="Verdana" w:hAnsi="Verdana"/>
                <w:b/>
                <w:sz w:val="22"/>
                <w:szCs w:val="22"/>
              </w:rPr>
              <w:t xml:space="preserve">1700: </w:t>
            </w:r>
            <w:r w:rsidR="009D42C0">
              <w:rPr>
                <w:rFonts w:ascii="Verdana" w:hAnsi="Verdana"/>
                <w:b/>
                <w:sz w:val="22"/>
                <w:szCs w:val="22"/>
              </w:rPr>
              <w:t>4</w:t>
            </w:r>
            <w:r>
              <w:rPr>
                <w:rFonts w:ascii="Verdana" w:hAnsi="Verdana"/>
                <w:b/>
                <w:sz w:val="22"/>
                <w:szCs w:val="22"/>
              </w:rPr>
              <w:t xml:space="preserve"> </w:t>
            </w:r>
            <w:r w:rsidR="009D42C0">
              <w:rPr>
                <w:rFonts w:ascii="Verdana" w:hAnsi="Verdana"/>
                <w:b/>
                <w:sz w:val="22"/>
                <w:szCs w:val="22"/>
              </w:rPr>
              <w:t>October</w:t>
            </w:r>
            <w:r>
              <w:rPr>
                <w:rFonts w:ascii="Verdana" w:hAnsi="Verdana"/>
                <w:b/>
                <w:sz w:val="22"/>
                <w:szCs w:val="22"/>
              </w:rPr>
              <w:t xml:space="preserve"> 2023</w:t>
            </w:r>
          </w:p>
        </w:tc>
      </w:tr>
      <w:tr w:rsidR="00710298" w:rsidRPr="00043839" w14:paraId="530071B0" w14:textId="77777777" w:rsidTr="00432E47">
        <w:trPr>
          <w:trHeight w:hRule="exact" w:val="436"/>
        </w:trPr>
        <w:tc>
          <w:tcPr>
            <w:tcW w:w="5811"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694" w:type="dxa"/>
            <w:shd w:val="clear" w:color="auto" w:fill="auto"/>
          </w:tcPr>
          <w:p w14:paraId="24224D69" w14:textId="59EFD16F" w:rsidR="00710298" w:rsidRPr="006450EA" w:rsidRDefault="009D42C0" w:rsidP="00710298">
            <w:pPr>
              <w:pStyle w:val="TableParagraph"/>
              <w:kinsoku w:val="0"/>
              <w:overflowPunct w:val="0"/>
              <w:rPr>
                <w:rFonts w:ascii="Verdana" w:hAnsi="Verdana"/>
                <w:sz w:val="22"/>
                <w:szCs w:val="22"/>
              </w:rPr>
            </w:pPr>
            <w:r>
              <w:rPr>
                <w:rFonts w:ascii="Verdana" w:hAnsi="Verdana"/>
                <w:sz w:val="22"/>
                <w:szCs w:val="22"/>
              </w:rPr>
              <w:t>5</w:t>
            </w:r>
            <w:r w:rsidR="006450EA">
              <w:rPr>
                <w:rFonts w:ascii="Verdana" w:hAnsi="Verdana"/>
                <w:sz w:val="22"/>
                <w:szCs w:val="22"/>
              </w:rPr>
              <w:t xml:space="preserve"> </w:t>
            </w:r>
            <w:r>
              <w:rPr>
                <w:rFonts w:ascii="Verdana" w:hAnsi="Verdana"/>
                <w:sz w:val="22"/>
                <w:szCs w:val="22"/>
              </w:rPr>
              <w:t>October</w:t>
            </w:r>
            <w:r w:rsidR="006450EA">
              <w:rPr>
                <w:rFonts w:ascii="Verdana" w:hAnsi="Verdana"/>
                <w:sz w:val="22"/>
                <w:szCs w:val="22"/>
              </w:rPr>
              <w:t>2023</w:t>
            </w:r>
          </w:p>
        </w:tc>
      </w:tr>
      <w:tr w:rsidR="00710298" w:rsidRPr="00043839" w14:paraId="050A673F" w14:textId="77777777" w:rsidTr="00231011">
        <w:trPr>
          <w:trHeight w:hRule="exact" w:val="1723"/>
        </w:trPr>
        <w:tc>
          <w:tcPr>
            <w:tcW w:w="5811"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2694" w:type="dxa"/>
            <w:shd w:val="clear" w:color="auto" w:fill="auto"/>
          </w:tcPr>
          <w:p w14:paraId="174D217D" w14:textId="61101553" w:rsidR="00710298" w:rsidRPr="00710298" w:rsidRDefault="00710298" w:rsidP="00710298">
            <w:pPr>
              <w:pStyle w:val="TableParagraph"/>
              <w:kinsoku w:val="0"/>
              <w:overflowPunct w:val="0"/>
              <w:rPr>
                <w:rFonts w:ascii="Verdana" w:hAnsi="Verdana"/>
                <w:sz w:val="22"/>
                <w:szCs w:val="22"/>
              </w:rPr>
            </w:pPr>
            <w:r w:rsidRPr="00710298">
              <w:rPr>
                <w:rFonts w:ascii="Verdana" w:hAnsi="Verdana"/>
                <w:sz w:val="22"/>
                <w:szCs w:val="22"/>
              </w:rPr>
              <w:t>This is subject to successfully obtaining grant funding and will normally be no later than 90 days from contract evaluation</w:t>
            </w:r>
          </w:p>
        </w:tc>
      </w:tr>
    </w:tbl>
    <w:p w14:paraId="028E9661" w14:textId="77777777" w:rsidR="00621937" w:rsidRDefault="00621937" w:rsidP="004A562D">
      <w:pPr>
        <w:pStyle w:val="Heading1"/>
      </w:pPr>
    </w:p>
    <w:p w14:paraId="1E3F6944" w14:textId="77777777" w:rsidR="00E53C64" w:rsidRDefault="00E53C64" w:rsidP="004A562D">
      <w:pPr>
        <w:pStyle w:val="Heading1"/>
      </w:pPr>
    </w:p>
    <w:p w14:paraId="48D4BC89" w14:textId="7610CF0A" w:rsidR="00F241D3" w:rsidRPr="00043839" w:rsidRDefault="00C21622" w:rsidP="004A562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372D5E83" w:rsidR="00F131E4" w:rsidRPr="00043839" w:rsidRDefault="00F131E4" w:rsidP="00F138F1">
      <w:pPr>
        <w:pStyle w:val="Default"/>
        <w:numPr>
          <w:ilvl w:val="0"/>
          <w:numId w:val="2"/>
        </w:numPr>
        <w:spacing w:before="60" w:after="60"/>
        <w:ind w:left="1418" w:hanging="709"/>
        <w:rPr>
          <w:rFonts w:ascii="Verdana" w:hAnsi="Verdana"/>
          <w:color w:val="auto"/>
          <w:sz w:val="22"/>
          <w:szCs w:val="22"/>
        </w:rPr>
      </w:pPr>
      <w:r w:rsidRPr="00043839">
        <w:rPr>
          <w:rFonts w:ascii="Verdana" w:hAnsi="Verdana"/>
          <w:color w:val="auto"/>
          <w:sz w:val="22"/>
          <w:szCs w:val="22"/>
        </w:rPr>
        <w:lastRenderedPageBreak/>
        <w:t xml:space="preserve">A single point of contact for all contact between the tenderer and </w:t>
      </w:r>
      <w:r w:rsidR="006450EA" w:rsidRPr="006450EA">
        <w:rPr>
          <w:rFonts w:ascii="Verdana" w:hAnsi="Verdana"/>
          <w:color w:val="auto"/>
          <w:sz w:val="22"/>
          <w:szCs w:val="22"/>
        </w:rPr>
        <w:t xml:space="preserve">Popti Ltd </w:t>
      </w:r>
      <w:r w:rsidRPr="00043839">
        <w:rPr>
          <w:rFonts w:ascii="Verdana" w:hAnsi="Verdana"/>
          <w:color w:val="auto"/>
          <w:sz w:val="22"/>
          <w:szCs w:val="22"/>
        </w:rPr>
        <w:t>during the tender selection process, and for further correspondence.</w:t>
      </w:r>
    </w:p>
    <w:p w14:paraId="2556EFF9" w14:textId="77777777" w:rsidR="00F241D3" w:rsidRPr="00043839" w:rsidRDefault="00F241D3" w:rsidP="00F138F1">
      <w:pPr>
        <w:pStyle w:val="BodyText"/>
        <w:numPr>
          <w:ilvl w:val="0"/>
          <w:numId w:val="2"/>
        </w:numPr>
        <w:tabs>
          <w:tab w:val="left" w:pos="892"/>
          <w:tab w:val="left" w:pos="1418"/>
        </w:tabs>
        <w:kinsoku w:val="0"/>
        <w:overflowPunct w:val="0"/>
        <w:ind w:left="1418" w:hanging="709"/>
      </w:pPr>
      <w:r w:rsidRPr="00043839">
        <w:t>Confirmation that the tenderer has the resources available to meet the requirements outlined in this brief and its timelines</w:t>
      </w:r>
    </w:p>
    <w:p w14:paraId="766304A1" w14:textId="143521E2" w:rsidR="000929C8" w:rsidRDefault="00F241D3" w:rsidP="000929C8">
      <w:pPr>
        <w:pStyle w:val="BodyText"/>
        <w:numPr>
          <w:ilvl w:val="0"/>
          <w:numId w:val="2"/>
        </w:numPr>
        <w:tabs>
          <w:tab w:val="left" w:pos="1418"/>
          <w:tab w:val="left" w:pos="1560"/>
        </w:tabs>
        <w:kinsoku w:val="0"/>
        <w:overflowPunct w:val="0"/>
        <w:ind w:left="1418" w:hanging="709"/>
      </w:pPr>
      <w:r w:rsidRPr="00043839">
        <w:t>Conflict of interest statement</w:t>
      </w:r>
    </w:p>
    <w:p w14:paraId="5561A654" w14:textId="77777777" w:rsidR="006450EA" w:rsidRDefault="006450EA" w:rsidP="006450EA">
      <w:pPr>
        <w:pStyle w:val="BodyText"/>
        <w:tabs>
          <w:tab w:val="left" w:pos="1418"/>
          <w:tab w:val="left" w:pos="1560"/>
        </w:tabs>
        <w:kinsoku w:val="0"/>
        <w:overflowPunct w:val="0"/>
        <w:ind w:left="1418" w:firstLine="0"/>
      </w:pPr>
    </w:p>
    <w:p w14:paraId="3F5CB485" w14:textId="2813DEEF" w:rsidR="00956E4E" w:rsidRDefault="00E878B2" w:rsidP="00A626D2">
      <w:pPr>
        <w:pStyle w:val="BodyText"/>
        <w:tabs>
          <w:tab w:val="left" w:pos="709"/>
        </w:tabs>
        <w:kinsoku w:val="0"/>
        <w:overflowPunct w:val="0"/>
        <w:ind w:left="720" w:hanging="720"/>
        <w:rPr>
          <w:spacing w:val="-1"/>
        </w:rPr>
      </w:pPr>
      <w:r>
        <w:rPr>
          <w:spacing w:val="-1"/>
        </w:rPr>
        <w:t>6</w:t>
      </w:r>
      <w:r w:rsidR="00A626D2">
        <w:rPr>
          <w:spacing w:val="-1"/>
        </w:rPr>
        <w:t>.</w:t>
      </w:r>
      <w:r w:rsidR="005573B7">
        <w:rPr>
          <w:spacing w:val="-1"/>
        </w:rPr>
        <w:t>2</w:t>
      </w:r>
      <w:r w:rsidR="00956E4E">
        <w:rPr>
          <w:spacing w:val="-1"/>
        </w:rPr>
        <w:tab/>
        <w:t>Proposal and compliancy matrix</w:t>
      </w:r>
      <w:r w:rsidR="006450EA">
        <w:rPr>
          <w:spacing w:val="-1"/>
        </w:rPr>
        <w:t xml:space="preserve"> (Enclosure 2) to include the full costs.</w:t>
      </w:r>
    </w:p>
    <w:p w14:paraId="3697E639" w14:textId="1D5C2E33" w:rsidR="002E24C0" w:rsidRPr="00043839" w:rsidRDefault="002E24C0" w:rsidP="00A626D2">
      <w:pPr>
        <w:pStyle w:val="BodyText"/>
        <w:tabs>
          <w:tab w:val="left" w:pos="709"/>
        </w:tabs>
        <w:kinsoku w:val="0"/>
        <w:overflowPunct w:val="0"/>
        <w:ind w:left="720" w:hanging="720"/>
        <w:rPr>
          <w:spacing w:val="-1"/>
        </w:rPr>
      </w:pP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4DCD7CBC"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consortia can submit a tender but the sub-contracting of aspects of this commission after appointment will only be allowed by prior agreement </w:t>
      </w:r>
      <w:r w:rsidRPr="00397C67">
        <w:rPr>
          <w:rFonts w:ascii="Verdana" w:eastAsia="Times New Roman" w:hAnsi="Verdana" w:cs="Arial Narrow"/>
          <w:sz w:val="22"/>
          <w:szCs w:val="22"/>
        </w:rPr>
        <w:t xml:space="preserve">with </w:t>
      </w:r>
      <w:r w:rsidR="006450EA" w:rsidRPr="00397C67">
        <w:rPr>
          <w:rFonts w:ascii="Verdana" w:eastAsia="Times New Roman" w:hAnsi="Verdana" w:cs="Arial Narrow"/>
          <w:sz w:val="22"/>
          <w:szCs w:val="22"/>
        </w:rPr>
        <w:t>Popti Ltd</w:t>
      </w:r>
      <w:r w:rsidR="004B66F2" w:rsidRPr="00397C67">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37D2716E" w:rsidR="009E5BAE" w:rsidRPr="006450EA"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40"/>
          <w:sz w:val="22"/>
          <w:szCs w:val="22"/>
        </w:rPr>
        <w:t xml:space="preserve"> </w:t>
      </w:r>
      <w:r w:rsidRPr="00043839">
        <w:rPr>
          <w:rFonts w:ascii="Verdana" w:hAnsi="Verdana" w:cs="Verdana"/>
          <w:spacing w:val="-1"/>
          <w:sz w:val="22"/>
          <w:szCs w:val="22"/>
        </w:rPr>
        <w:t>knowledge,</w:t>
      </w:r>
      <w:r w:rsidRPr="00043839">
        <w:rPr>
          <w:rFonts w:ascii="Verdana" w:hAnsi="Verdana" w:cs="Verdana"/>
          <w:spacing w:val="-2"/>
          <w:sz w:val="22"/>
          <w:szCs w:val="22"/>
        </w:rPr>
        <w:t xml:space="preserve"> </w:t>
      </w:r>
      <w:r w:rsidRPr="00043839">
        <w:rPr>
          <w:rFonts w:ascii="Verdana" w:hAnsi="Verdana" w:cs="Verdana"/>
          <w:spacing w:val="-1"/>
          <w:sz w:val="22"/>
          <w:szCs w:val="22"/>
        </w:rPr>
        <w:t>there</w:t>
      </w:r>
      <w:r w:rsidRPr="00043839">
        <w:rPr>
          <w:rFonts w:ascii="Verdana" w:hAnsi="Verdana" w:cs="Verdana"/>
          <w:spacing w:val="2"/>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conflict</w:t>
      </w:r>
      <w:r w:rsidRPr="00043839">
        <w:rPr>
          <w:rFonts w:ascii="Verdana" w:hAnsi="Verdana" w:cs="Verdana"/>
          <w:spacing w:val="1"/>
          <w:sz w:val="22"/>
          <w:szCs w:val="22"/>
        </w:rPr>
        <w:t xml:space="preserve"> </w:t>
      </w:r>
      <w:r w:rsidRPr="00043839">
        <w:rPr>
          <w:rFonts w:ascii="Verdana" w:hAnsi="Verdana" w:cs="Verdana"/>
          <w:sz w:val="22"/>
          <w:szCs w:val="22"/>
        </w:rPr>
        <w:t xml:space="preserve">of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between</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2"/>
          <w:sz w:val="22"/>
          <w:szCs w:val="22"/>
        </w:rPr>
        <w:t xml:space="preserve"> </w:t>
      </w:r>
      <w:r w:rsidRPr="00043839">
        <w:rPr>
          <w:rFonts w:ascii="Verdana" w:hAnsi="Verdana" w:cs="Verdana"/>
          <w:spacing w:val="-1"/>
          <w:sz w:val="22"/>
          <w:szCs w:val="22"/>
        </w:rPr>
        <w:t>organisation</w:t>
      </w:r>
      <w:r w:rsidRPr="00043839">
        <w:rPr>
          <w:rFonts w:ascii="Verdana" w:hAnsi="Verdana" w:cs="Verdana"/>
          <w:spacing w:val="-2"/>
          <w:sz w:val="22"/>
          <w:szCs w:val="22"/>
        </w:rPr>
        <w:t xml:space="preserve"> </w:t>
      </w:r>
      <w:r w:rsidRPr="00043839">
        <w:rPr>
          <w:rFonts w:ascii="Verdana" w:hAnsi="Verdana" w:cs="Verdana"/>
          <w:spacing w:val="-1"/>
          <w:sz w:val="22"/>
          <w:szCs w:val="22"/>
        </w:rPr>
        <w:t>and</w:t>
      </w:r>
      <w:r w:rsidRPr="00043839">
        <w:rPr>
          <w:rFonts w:ascii="Verdana" w:hAnsi="Verdana" w:cs="Verdana"/>
          <w:spacing w:val="26"/>
          <w:sz w:val="22"/>
          <w:szCs w:val="22"/>
        </w:rPr>
        <w:t xml:space="preserve"> </w:t>
      </w:r>
      <w:r w:rsidR="006450EA" w:rsidRPr="006450EA">
        <w:rPr>
          <w:rFonts w:ascii="Verdana" w:hAnsi="Verdana" w:cs="Verdana"/>
          <w:spacing w:val="-1"/>
          <w:sz w:val="22"/>
          <w:szCs w:val="22"/>
        </w:rPr>
        <w:t xml:space="preserve">Popti Ltd </w:t>
      </w:r>
      <w:r w:rsidRPr="006450EA">
        <w:rPr>
          <w:rFonts w:ascii="Verdana" w:hAnsi="Verdana" w:cs="Verdana"/>
          <w:sz w:val="22"/>
          <w:szCs w:val="22"/>
        </w:rPr>
        <w:t>or</w:t>
      </w:r>
      <w:r w:rsidRPr="006450EA">
        <w:rPr>
          <w:rFonts w:ascii="Verdana" w:hAnsi="Verdana" w:cs="Verdana"/>
          <w:spacing w:val="-2"/>
          <w:sz w:val="22"/>
          <w:szCs w:val="22"/>
        </w:rPr>
        <w:t xml:space="preserve"> its</w:t>
      </w:r>
      <w:r w:rsidRPr="006450EA">
        <w:rPr>
          <w:rFonts w:ascii="Verdana" w:hAnsi="Verdana" w:cs="Verdana"/>
          <w:spacing w:val="-1"/>
          <w:sz w:val="22"/>
          <w:szCs w:val="22"/>
        </w:rPr>
        <w:t xml:space="preserve"> </w:t>
      </w:r>
      <w:r w:rsidR="00F14C5E" w:rsidRPr="006450EA">
        <w:rPr>
          <w:rFonts w:ascii="Verdana" w:hAnsi="Verdana" w:cs="Verdana"/>
          <w:spacing w:val="-1"/>
          <w:sz w:val="22"/>
          <w:szCs w:val="22"/>
        </w:rPr>
        <w:t>programme</w:t>
      </w:r>
      <w:r w:rsidR="00F138F1" w:rsidRPr="006450EA">
        <w:rPr>
          <w:rFonts w:ascii="Verdana" w:hAnsi="Verdana" w:cs="Verdana"/>
          <w:spacing w:val="-1"/>
          <w:sz w:val="22"/>
          <w:szCs w:val="22"/>
        </w:rPr>
        <w:t xml:space="preserve"> </w:t>
      </w:r>
      <w:r w:rsidRPr="006450EA">
        <w:rPr>
          <w:rFonts w:ascii="Verdana" w:hAnsi="Verdana" w:cs="Verdana"/>
          <w:spacing w:val="-1"/>
          <w:sz w:val="22"/>
          <w:szCs w:val="22"/>
        </w:rPr>
        <w:t>team</w:t>
      </w:r>
      <w:r w:rsidRPr="006450EA">
        <w:rPr>
          <w:rFonts w:ascii="Verdana" w:hAnsi="Verdana" w:cs="Verdana"/>
          <w:spacing w:val="-2"/>
          <w:sz w:val="22"/>
          <w:szCs w:val="22"/>
        </w:rPr>
        <w:t xml:space="preserve"> </w:t>
      </w:r>
      <w:r w:rsidRPr="006450EA">
        <w:rPr>
          <w:rFonts w:ascii="Verdana" w:hAnsi="Verdana" w:cs="Verdana"/>
          <w:spacing w:val="-1"/>
          <w:sz w:val="22"/>
          <w:szCs w:val="22"/>
        </w:rPr>
        <w:t>that</w:t>
      </w:r>
      <w:r w:rsidRPr="006450EA">
        <w:rPr>
          <w:rFonts w:ascii="Verdana" w:hAnsi="Verdana" w:cs="Verdana"/>
          <w:spacing w:val="1"/>
          <w:sz w:val="22"/>
          <w:szCs w:val="22"/>
        </w:rPr>
        <w:t xml:space="preserve"> </w:t>
      </w:r>
      <w:r w:rsidRPr="006450EA">
        <w:rPr>
          <w:rFonts w:ascii="Verdana" w:hAnsi="Verdana" w:cs="Verdana"/>
          <w:spacing w:val="-2"/>
          <w:sz w:val="22"/>
          <w:szCs w:val="22"/>
        </w:rPr>
        <w:t>is</w:t>
      </w:r>
      <w:r w:rsidRPr="006450EA">
        <w:rPr>
          <w:rFonts w:ascii="Verdana" w:hAnsi="Verdana" w:cs="Verdana"/>
          <w:spacing w:val="1"/>
          <w:sz w:val="22"/>
          <w:szCs w:val="22"/>
        </w:rPr>
        <w:t xml:space="preserve"> </w:t>
      </w:r>
      <w:r w:rsidRPr="006450EA">
        <w:rPr>
          <w:rFonts w:ascii="Verdana" w:hAnsi="Verdana" w:cs="Verdana"/>
          <w:spacing w:val="-1"/>
          <w:sz w:val="22"/>
          <w:szCs w:val="22"/>
        </w:rPr>
        <w:t>likely</w:t>
      </w:r>
      <w:r w:rsidRPr="006450EA">
        <w:rPr>
          <w:rFonts w:ascii="Verdana" w:hAnsi="Verdana" w:cs="Verdana"/>
          <w:spacing w:val="-2"/>
          <w:sz w:val="22"/>
          <w:szCs w:val="22"/>
        </w:rPr>
        <w:t xml:space="preserve"> </w:t>
      </w:r>
      <w:r w:rsidRPr="006450EA">
        <w:rPr>
          <w:rFonts w:ascii="Verdana" w:hAnsi="Verdana" w:cs="Verdana"/>
          <w:spacing w:val="-1"/>
          <w:sz w:val="22"/>
          <w:szCs w:val="22"/>
        </w:rPr>
        <w:t>to</w:t>
      </w:r>
      <w:r w:rsidRPr="006450EA">
        <w:rPr>
          <w:rFonts w:ascii="Verdana" w:hAnsi="Verdana" w:cs="Verdana"/>
          <w:spacing w:val="2"/>
          <w:sz w:val="22"/>
          <w:szCs w:val="22"/>
        </w:rPr>
        <w:t xml:space="preserve"> </w:t>
      </w:r>
      <w:r w:rsidRPr="006450EA">
        <w:rPr>
          <w:rFonts w:ascii="Verdana" w:hAnsi="Verdana" w:cs="Verdana"/>
          <w:spacing w:val="-1"/>
          <w:sz w:val="22"/>
          <w:szCs w:val="22"/>
        </w:rPr>
        <w:t xml:space="preserve">influence the outcome </w:t>
      </w:r>
      <w:r w:rsidRPr="006450EA">
        <w:rPr>
          <w:rFonts w:ascii="Verdana" w:hAnsi="Verdana" w:cs="Verdana"/>
          <w:sz w:val="22"/>
          <w:szCs w:val="22"/>
        </w:rPr>
        <w:t>of</w:t>
      </w:r>
      <w:r w:rsidRPr="006450EA">
        <w:rPr>
          <w:rFonts w:ascii="Verdana" w:hAnsi="Verdana" w:cs="Verdana"/>
          <w:spacing w:val="-4"/>
          <w:sz w:val="22"/>
          <w:szCs w:val="22"/>
        </w:rPr>
        <w:t xml:space="preserve"> </w:t>
      </w:r>
      <w:r w:rsidRPr="006450EA">
        <w:rPr>
          <w:rFonts w:ascii="Verdana" w:hAnsi="Verdana" w:cs="Verdana"/>
          <w:spacing w:val="-1"/>
          <w:sz w:val="22"/>
          <w:szCs w:val="22"/>
        </w:rPr>
        <w:t>this</w:t>
      </w:r>
      <w:r w:rsidRPr="006450EA">
        <w:rPr>
          <w:rFonts w:ascii="Verdana" w:hAnsi="Verdana" w:cs="Verdana"/>
          <w:spacing w:val="41"/>
          <w:sz w:val="22"/>
          <w:szCs w:val="22"/>
        </w:rPr>
        <w:t xml:space="preserve"> </w:t>
      </w:r>
      <w:r w:rsidRPr="006450EA">
        <w:rPr>
          <w:rFonts w:ascii="Verdana" w:hAnsi="Verdana" w:cs="Verdana"/>
          <w:spacing w:val="-1"/>
          <w:sz w:val="22"/>
          <w:szCs w:val="22"/>
        </w:rPr>
        <w:t>procurement</w:t>
      </w:r>
      <w:r w:rsidRPr="006450EA">
        <w:rPr>
          <w:rFonts w:ascii="Verdana" w:hAnsi="Verdana" w:cs="Verdana"/>
          <w:spacing w:val="-2"/>
          <w:sz w:val="22"/>
          <w:szCs w:val="22"/>
        </w:rPr>
        <w:t xml:space="preserve"> </w:t>
      </w:r>
      <w:r w:rsidRPr="006450EA">
        <w:rPr>
          <w:rFonts w:ascii="Verdana" w:hAnsi="Verdana" w:cs="Verdana"/>
          <w:spacing w:val="-1"/>
          <w:sz w:val="22"/>
          <w:szCs w:val="22"/>
        </w:rPr>
        <w:t>either</w:t>
      </w:r>
      <w:r w:rsidRPr="006450EA">
        <w:rPr>
          <w:rFonts w:ascii="Verdana" w:hAnsi="Verdana" w:cs="Verdana"/>
          <w:spacing w:val="-2"/>
          <w:sz w:val="22"/>
          <w:szCs w:val="22"/>
        </w:rPr>
        <w:t xml:space="preserve"> </w:t>
      </w:r>
      <w:r w:rsidRPr="006450EA">
        <w:rPr>
          <w:rFonts w:ascii="Verdana" w:hAnsi="Verdana" w:cs="Verdana"/>
          <w:spacing w:val="-1"/>
          <w:sz w:val="22"/>
          <w:szCs w:val="22"/>
        </w:rPr>
        <w:t>directly</w:t>
      </w:r>
      <w:r w:rsidRPr="006450EA">
        <w:rPr>
          <w:rFonts w:ascii="Verdana" w:hAnsi="Verdana" w:cs="Verdana"/>
          <w:spacing w:val="-2"/>
          <w:sz w:val="22"/>
          <w:szCs w:val="22"/>
        </w:rPr>
        <w:t xml:space="preserve"> </w:t>
      </w:r>
      <w:r w:rsidRPr="006450EA">
        <w:rPr>
          <w:rFonts w:ascii="Verdana" w:hAnsi="Verdana" w:cs="Verdana"/>
          <w:sz w:val="22"/>
          <w:szCs w:val="22"/>
        </w:rPr>
        <w:t>or</w:t>
      </w:r>
      <w:r w:rsidRPr="006450EA">
        <w:rPr>
          <w:rFonts w:ascii="Verdana" w:hAnsi="Verdana" w:cs="Verdana"/>
          <w:spacing w:val="1"/>
          <w:sz w:val="22"/>
          <w:szCs w:val="22"/>
        </w:rPr>
        <w:t xml:space="preserve"> </w:t>
      </w:r>
      <w:r w:rsidRPr="006450EA">
        <w:rPr>
          <w:rFonts w:ascii="Verdana" w:hAnsi="Verdana" w:cs="Verdana"/>
          <w:spacing w:val="-1"/>
          <w:sz w:val="22"/>
          <w:szCs w:val="22"/>
        </w:rPr>
        <w:t>indirectly</w:t>
      </w:r>
      <w:r w:rsidRPr="006450EA">
        <w:rPr>
          <w:rFonts w:ascii="Verdana" w:hAnsi="Verdana" w:cs="Verdana"/>
          <w:spacing w:val="-2"/>
          <w:sz w:val="22"/>
          <w:szCs w:val="22"/>
        </w:rPr>
        <w:t xml:space="preserve"> </w:t>
      </w:r>
      <w:r w:rsidRPr="006450EA">
        <w:rPr>
          <w:rFonts w:ascii="Verdana" w:hAnsi="Verdana" w:cs="Verdana"/>
          <w:spacing w:val="-1"/>
          <w:sz w:val="22"/>
          <w:szCs w:val="22"/>
        </w:rPr>
        <w:t>through</w:t>
      </w:r>
      <w:r w:rsidRPr="006450EA">
        <w:rPr>
          <w:rFonts w:ascii="Verdana" w:hAnsi="Verdana" w:cs="Verdana"/>
          <w:spacing w:val="-2"/>
          <w:sz w:val="22"/>
          <w:szCs w:val="22"/>
        </w:rPr>
        <w:t xml:space="preserve"> </w:t>
      </w:r>
      <w:r w:rsidRPr="006450EA">
        <w:rPr>
          <w:rFonts w:ascii="Verdana" w:hAnsi="Verdana" w:cs="Verdana"/>
          <w:spacing w:val="-1"/>
          <w:sz w:val="22"/>
          <w:szCs w:val="22"/>
        </w:rPr>
        <w:t>financial,</w:t>
      </w:r>
      <w:r w:rsidRPr="006450EA">
        <w:rPr>
          <w:rFonts w:ascii="Verdana" w:hAnsi="Verdana" w:cs="Verdana"/>
          <w:spacing w:val="-2"/>
          <w:sz w:val="22"/>
          <w:szCs w:val="22"/>
        </w:rPr>
        <w:t xml:space="preserve"> </w:t>
      </w:r>
      <w:r w:rsidRPr="006450EA">
        <w:rPr>
          <w:rFonts w:ascii="Verdana" w:hAnsi="Verdana" w:cs="Verdana"/>
          <w:spacing w:val="-1"/>
          <w:sz w:val="22"/>
          <w:szCs w:val="22"/>
        </w:rPr>
        <w:t xml:space="preserve">economic </w:t>
      </w:r>
      <w:r w:rsidRPr="006450EA">
        <w:rPr>
          <w:rFonts w:ascii="Verdana" w:hAnsi="Verdana" w:cs="Verdana"/>
          <w:sz w:val="22"/>
          <w:szCs w:val="22"/>
        </w:rPr>
        <w:t>or</w:t>
      </w:r>
      <w:r w:rsidRPr="006450EA">
        <w:rPr>
          <w:rFonts w:ascii="Verdana" w:hAnsi="Verdana" w:cs="Verdana"/>
          <w:spacing w:val="-2"/>
          <w:sz w:val="22"/>
          <w:szCs w:val="22"/>
        </w:rPr>
        <w:t xml:space="preserve"> </w:t>
      </w:r>
      <w:r w:rsidRPr="006450EA">
        <w:rPr>
          <w:rFonts w:ascii="Verdana" w:hAnsi="Verdana" w:cs="Verdana"/>
          <w:spacing w:val="-1"/>
          <w:sz w:val="22"/>
          <w:szCs w:val="22"/>
        </w:rPr>
        <w:t>other</w:t>
      </w:r>
      <w:r w:rsidRPr="006450EA">
        <w:rPr>
          <w:rFonts w:ascii="Verdana" w:hAnsi="Verdana" w:cs="Verdana"/>
          <w:spacing w:val="45"/>
          <w:sz w:val="22"/>
          <w:szCs w:val="22"/>
        </w:rPr>
        <w:t xml:space="preserve"> </w:t>
      </w:r>
      <w:r w:rsidRPr="006450EA">
        <w:rPr>
          <w:rFonts w:ascii="Verdana" w:hAnsi="Verdana" w:cs="Verdana"/>
          <w:spacing w:val="-1"/>
          <w:sz w:val="22"/>
          <w:szCs w:val="22"/>
        </w:rPr>
        <w:t>personal</w:t>
      </w:r>
      <w:r w:rsidRPr="006450EA">
        <w:rPr>
          <w:rFonts w:ascii="Verdana" w:hAnsi="Verdana" w:cs="Verdana"/>
          <w:spacing w:val="-2"/>
          <w:sz w:val="22"/>
          <w:szCs w:val="22"/>
        </w:rPr>
        <w:t xml:space="preserve"> </w:t>
      </w:r>
      <w:r w:rsidRPr="006450EA">
        <w:rPr>
          <w:rFonts w:ascii="Verdana" w:hAnsi="Verdana" w:cs="Verdana"/>
          <w:spacing w:val="-1"/>
          <w:sz w:val="22"/>
          <w:szCs w:val="22"/>
        </w:rPr>
        <w:t>interest</w:t>
      </w:r>
      <w:r w:rsidRPr="006450EA">
        <w:rPr>
          <w:rFonts w:ascii="Verdana" w:hAnsi="Verdana" w:cs="Verdana"/>
          <w:spacing w:val="-2"/>
          <w:sz w:val="22"/>
          <w:szCs w:val="22"/>
        </w:rPr>
        <w:t xml:space="preserve"> </w:t>
      </w:r>
      <w:r w:rsidRPr="006450EA">
        <w:rPr>
          <w:rFonts w:ascii="Verdana" w:hAnsi="Verdana" w:cs="Verdana"/>
          <w:spacing w:val="-1"/>
          <w:sz w:val="22"/>
          <w:szCs w:val="22"/>
        </w:rPr>
        <w:t>which</w:t>
      </w:r>
      <w:r w:rsidRPr="006450EA">
        <w:rPr>
          <w:rFonts w:ascii="Verdana" w:hAnsi="Verdana" w:cs="Verdana"/>
          <w:spacing w:val="-2"/>
          <w:sz w:val="22"/>
          <w:szCs w:val="22"/>
        </w:rPr>
        <w:t xml:space="preserve"> </w:t>
      </w:r>
      <w:r w:rsidRPr="006450EA">
        <w:rPr>
          <w:rFonts w:ascii="Verdana" w:hAnsi="Verdana" w:cs="Verdana"/>
          <w:spacing w:val="-1"/>
          <w:sz w:val="22"/>
          <w:szCs w:val="22"/>
        </w:rPr>
        <w:t>might</w:t>
      </w:r>
      <w:r w:rsidRPr="006450EA">
        <w:rPr>
          <w:rFonts w:ascii="Verdana" w:hAnsi="Verdana" w:cs="Verdana"/>
          <w:spacing w:val="-2"/>
          <w:sz w:val="22"/>
          <w:szCs w:val="22"/>
        </w:rPr>
        <w:t xml:space="preserve"> </w:t>
      </w:r>
      <w:r w:rsidRPr="006450EA">
        <w:rPr>
          <w:rFonts w:ascii="Verdana" w:hAnsi="Verdana" w:cs="Verdana"/>
          <w:spacing w:val="-1"/>
          <w:sz w:val="22"/>
          <w:szCs w:val="22"/>
        </w:rPr>
        <w:t>be perceived</w:t>
      </w:r>
      <w:r w:rsidRPr="006450EA">
        <w:rPr>
          <w:rFonts w:ascii="Verdana" w:hAnsi="Verdana" w:cs="Verdana"/>
          <w:spacing w:val="1"/>
          <w:sz w:val="22"/>
          <w:szCs w:val="22"/>
        </w:rPr>
        <w:t xml:space="preserve"> </w:t>
      </w:r>
      <w:r w:rsidRPr="006450EA">
        <w:rPr>
          <w:rFonts w:ascii="Verdana" w:hAnsi="Verdana" w:cs="Verdana"/>
          <w:spacing w:val="-1"/>
          <w:sz w:val="22"/>
          <w:szCs w:val="22"/>
        </w:rPr>
        <w:t>to compromise the impartiality</w:t>
      </w:r>
      <w:r w:rsidRPr="006450EA">
        <w:rPr>
          <w:rFonts w:ascii="Verdana" w:hAnsi="Verdana" w:cs="Verdana"/>
          <w:spacing w:val="38"/>
          <w:sz w:val="22"/>
          <w:szCs w:val="22"/>
        </w:rPr>
        <w:t xml:space="preserve"> </w:t>
      </w:r>
      <w:r w:rsidRPr="006450EA">
        <w:rPr>
          <w:rFonts w:ascii="Verdana" w:hAnsi="Verdana" w:cs="Verdana"/>
          <w:spacing w:val="-1"/>
          <w:sz w:val="22"/>
          <w:szCs w:val="22"/>
        </w:rPr>
        <w:t>and</w:t>
      </w:r>
      <w:r w:rsidRPr="006450EA">
        <w:rPr>
          <w:rFonts w:ascii="Verdana" w:hAnsi="Verdana" w:cs="Verdana"/>
          <w:spacing w:val="1"/>
          <w:sz w:val="22"/>
          <w:szCs w:val="22"/>
        </w:rPr>
        <w:t xml:space="preserve"> </w:t>
      </w:r>
      <w:r w:rsidRPr="006450EA">
        <w:rPr>
          <w:rFonts w:ascii="Verdana" w:hAnsi="Verdana" w:cs="Verdana"/>
          <w:spacing w:val="-1"/>
          <w:sz w:val="22"/>
          <w:szCs w:val="22"/>
        </w:rPr>
        <w:t xml:space="preserve">independence </w:t>
      </w:r>
      <w:r w:rsidRPr="006450EA">
        <w:rPr>
          <w:rFonts w:ascii="Verdana" w:hAnsi="Verdana" w:cs="Verdana"/>
          <w:sz w:val="22"/>
          <w:szCs w:val="22"/>
        </w:rPr>
        <w:t>of</w:t>
      </w:r>
      <w:r w:rsidRPr="006450EA">
        <w:rPr>
          <w:rFonts w:ascii="Verdana" w:hAnsi="Verdana" w:cs="Verdana"/>
          <w:spacing w:val="-4"/>
          <w:sz w:val="22"/>
          <w:szCs w:val="22"/>
        </w:rPr>
        <w:t xml:space="preserve"> </w:t>
      </w:r>
      <w:r w:rsidRPr="006450EA">
        <w:rPr>
          <w:rFonts w:ascii="Verdana" w:hAnsi="Verdana" w:cs="Verdana"/>
          <w:spacing w:val="-1"/>
          <w:sz w:val="22"/>
          <w:szCs w:val="22"/>
        </w:rPr>
        <w:t>any</w:t>
      </w:r>
      <w:r w:rsidRPr="006450EA">
        <w:rPr>
          <w:rFonts w:ascii="Verdana" w:hAnsi="Verdana" w:cs="Verdana"/>
          <w:spacing w:val="-2"/>
          <w:sz w:val="22"/>
          <w:szCs w:val="22"/>
        </w:rPr>
        <w:t xml:space="preserve"> </w:t>
      </w:r>
      <w:r w:rsidRPr="006450EA">
        <w:rPr>
          <w:rFonts w:ascii="Verdana" w:hAnsi="Verdana" w:cs="Verdana"/>
          <w:spacing w:val="-1"/>
          <w:sz w:val="22"/>
          <w:szCs w:val="22"/>
        </w:rPr>
        <w:t>party</w:t>
      </w:r>
      <w:r w:rsidRPr="006450EA">
        <w:rPr>
          <w:rFonts w:ascii="Verdana" w:hAnsi="Verdana" w:cs="Verdana"/>
          <w:sz w:val="22"/>
          <w:szCs w:val="22"/>
        </w:rPr>
        <w:t xml:space="preserve"> </w:t>
      </w:r>
      <w:r w:rsidRPr="006450EA">
        <w:rPr>
          <w:rFonts w:ascii="Verdana" w:hAnsi="Verdana" w:cs="Verdana"/>
          <w:spacing w:val="-1"/>
          <w:sz w:val="22"/>
          <w:szCs w:val="22"/>
        </w:rPr>
        <w:t>in</w:t>
      </w:r>
      <w:r w:rsidRPr="006450EA">
        <w:rPr>
          <w:rFonts w:ascii="Verdana" w:hAnsi="Verdana" w:cs="Verdana"/>
          <w:spacing w:val="-2"/>
          <w:sz w:val="22"/>
          <w:szCs w:val="22"/>
        </w:rPr>
        <w:t xml:space="preserve"> </w:t>
      </w:r>
      <w:r w:rsidRPr="006450EA">
        <w:rPr>
          <w:rFonts w:ascii="Verdana" w:hAnsi="Verdana" w:cs="Verdana"/>
          <w:spacing w:val="-1"/>
          <w:sz w:val="22"/>
          <w:szCs w:val="22"/>
        </w:rPr>
        <w:t>the context</w:t>
      </w:r>
      <w:r w:rsidRPr="006450EA">
        <w:rPr>
          <w:rFonts w:ascii="Verdana" w:hAnsi="Verdana" w:cs="Verdana"/>
          <w:spacing w:val="-2"/>
          <w:sz w:val="22"/>
          <w:szCs w:val="22"/>
        </w:rPr>
        <w:t xml:space="preserve"> </w:t>
      </w:r>
      <w:r w:rsidRPr="006450EA">
        <w:rPr>
          <w:rFonts w:ascii="Verdana" w:hAnsi="Verdana" w:cs="Verdana"/>
          <w:sz w:val="22"/>
          <w:szCs w:val="22"/>
        </w:rPr>
        <w:t>of</w:t>
      </w:r>
      <w:r w:rsidRPr="006450EA">
        <w:rPr>
          <w:rFonts w:ascii="Verdana" w:hAnsi="Verdana" w:cs="Verdana"/>
          <w:spacing w:val="-2"/>
          <w:sz w:val="22"/>
          <w:szCs w:val="22"/>
        </w:rPr>
        <w:t xml:space="preserve"> </w:t>
      </w:r>
      <w:r w:rsidRPr="006450EA">
        <w:rPr>
          <w:rFonts w:ascii="Verdana" w:hAnsi="Verdana" w:cs="Verdana"/>
          <w:spacing w:val="-1"/>
          <w:sz w:val="22"/>
          <w:szCs w:val="22"/>
        </w:rPr>
        <w:t>this procurement</w:t>
      </w:r>
      <w:r w:rsidRPr="006450EA">
        <w:rPr>
          <w:rFonts w:ascii="Verdana" w:hAnsi="Verdana" w:cs="Verdana"/>
          <w:spacing w:val="-2"/>
          <w:sz w:val="22"/>
          <w:szCs w:val="22"/>
        </w:rPr>
        <w:t xml:space="preserve"> </w:t>
      </w:r>
      <w:r w:rsidRPr="006450EA">
        <w:rPr>
          <w:rFonts w:ascii="Verdana" w:hAnsi="Verdana" w:cs="Verdana"/>
          <w:spacing w:val="-1"/>
          <w:sz w:val="22"/>
          <w:szCs w:val="22"/>
        </w:rPr>
        <w:t>procedure.</w:t>
      </w:r>
    </w:p>
    <w:p w14:paraId="7C8206D2" w14:textId="77777777" w:rsidR="009E5BAE" w:rsidRPr="006450EA" w:rsidRDefault="009E5BAE" w:rsidP="006268C8">
      <w:pPr>
        <w:kinsoku w:val="0"/>
        <w:overflowPunct w:val="0"/>
        <w:spacing w:before="3"/>
        <w:rPr>
          <w:rFonts w:ascii="Verdana" w:hAnsi="Verdana" w:cs="Verdana"/>
          <w:sz w:val="22"/>
          <w:szCs w:val="22"/>
        </w:rPr>
      </w:pPr>
    </w:p>
    <w:p w14:paraId="234CB10F" w14:textId="515555EB" w:rsidR="009E5BAE" w:rsidRPr="00043839" w:rsidRDefault="009E5BAE" w:rsidP="006268C8">
      <w:pPr>
        <w:spacing w:before="60" w:after="60"/>
        <w:rPr>
          <w:rFonts w:ascii="Verdana" w:eastAsia="Times New Roman" w:hAnsi="Verdana" w:cs="Arial Narrow"/>
          <w:sz w:val="22"/>
          <w:szCs w:val="22"/>
        </w:rPr>
      </w:pPr>
      <w:r w:rsidRPr="006450EA">
        <w:rPr>
          <w:rFonts w:ascii="Verdana" w:eastAsia="Times New Roman" w:hAnsi="Verdana" w:cs="Arial Narrow"/>
          <w:sz w:val="22"/>
          <w:szCs w:val="22"/>
        </w:rPr>
        <w:t xml:space="preserve">Receipt of this statement will permit </w:t>
      </w:r>
      <w:r w:rsidR="006450EA" w:rsidRPr="006450EA">
        <w:rPr>
          <w:rFonts w:ascii="Verdana" w:eastAsia="Times New Roman" w:hAnsi="Verdana" w:cs="Arial Narrow"/>
          <w:sz w:val="22"/>
          <w:szCs w:val="22"/>
        </w:rPr>
        <w:t xml:space="preserve">Popti Ltd </w:t>
      </w:r>
      <w:r w:rsidRPr="006450EA">
        <w:rPr>
          <w:rFonts w:ascii="Verdana" w:eastAsia="Times New Roman" w:hAnsi="Verdana" w:cs="Arial Narrow"/>
          <w:sz w:val="22"/>
          <w:szCs w:val="22"/>
        </w:rPr>
        <w:t xml:space="preserve">to ensure that, in the event of a conflict of interest being notified or noticed, appropriate </w:t>
      </w:r>
      <w:r w:rsidRPr="00043839">
        <w:rPr>
          <w:rFonts w:ascii="Verdana" w:eastAsia="Times New Roman" w:hAnsi="Verdana" w:cs="Arial Narrow"/>
          <w:sz w:val="22"/>
          <w:szCs w:val="22"/>
        </w:rPr>
        <w:t>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A562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24FDBFEC" w14:textId="48F739E7" w:rsidR="006D5657" w:rsidRPr="006450EA" w:rsidRDefault="006450EA" w:rsidP="006268C8">
      <w:pPr>
        <w:pStyle w:val="Default"/>
        <w:spacing w:before="60" w:after="60"/>
        <w:rPr>
          <w:rFonts w:ascii="Verdana" w:hAnsi="Verdana"/>
          <w:b/>
          <w:color w:val="auto"/>
          <w:sz w:val="22"/>
          <w:szCs w:val="22"/>
        </w:rPr>
      </w:pPr>
      <w:r w:rsidRPr="006450EA">
        <w:rPr>
          <w:rFonts w:ascii="Verdana" w:hAnsi="Verdana"/>
          <w:sz w:val="22"/>
          <w:szCs w:val="22"/>
        </w:rPr>
        <w:t xml:space="preserve">Richard Harding </w:t>
      </w:r>
      <w:hyperlink r:id="rId11" w:history="1">
        <w:r w:rsidRPr="006450EA">
          <w:rPr>
            <w:rStyle w:val="Hyperlink"/>
            <w:rFonts w:ascii="Verdana" w:hAnsi="Verdana" w:cs="Arial Narrow"/>
            <w:sz w:val="22"/>
            <w:szCs w:val="22"/>
          </w:rPr>
          <w:t>hardingrw@aol.com</w:t>
        </w:r>
      </w:hyperlink>
      <w:r w:rsidRPr="006450EA">
        <w:rPr>
          <w:rFonts w:ascii="Verdana" w:hAnsi="Verdana"/>
          <w:sz w:val="22"/>
          <w:szCs w:val="22"/>
        </w:rPr>
        <w:t xml:space="preserve"> </w:t>
      </w:r>
      <w:r w:rsidR="00995791" w:rsidRPr="006450EA">
        <w:rPr>
          <w:rFonts w:ascii="Verdana" w:hAnsi="Verdana"/>
          <w:color w:val="auto"/>
          <w:sz w:val="22"/>
          <w:szCs w:val="22"/>
        </w:rPr>
        <w:t>in accordance with the Tender and</w:t>
      </w:r>
      <w:r w:rsidR="006D5657" w:rsidRPr="006450EA">
        <w:rPr>
          <w:rFonts w:ascii="Verdana" w:hAnsi="Verdana"/>
          <w:color w:val="auto"/>
          <w:sz w:val="22"/>
          <w:szCs w:val="22"/>
        </w:rPr>
        <w:t xml:space="preserve"> Commission Timetable </w:t>
      </w:r>
      <w:r w:rsidR="00CB5CE6" w:rsidRPr="006450EA">
        <w:rPr>
          <w:rFonts w:ascii="Verdana" w:hAnsi="Verdana"/>
          <w:color w:val="auto"/>
          <w:sz w:val="22"/>
          <w:szCs w:val="22"/>
        </w:rPr>
        <w:t xml:space="preserve">in section </w:t>
      </w:r>
      <w:r w:rsidR="00E878B2" w:rsidRPr="006450EA">
        <w:rPr>
          <w:rFonts w:ascii="Verdana" w:hAnsi="Verdana"/>
          <w:color w:val="auto"/>
          <w:sz w:val="22"/>
          <w:szCs w:val="22"/>
        </w:rPr>
        <w:t>5</w:t>
      </w:r>
      <w:r w:rsidR="00CB5CE6" w:rsidRPr="006450EA">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65CEC7E8" w:rsidR="006D5657" w:rsidRPr="006450EA"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Responses to clarifications will be anonymised and uploaded </w:t>
      </w:r>
      <w:r w:rsidRPr="006450EA">
        <w:rPr>
          <w:rFonts w:ascii="Verdana" w:hAnsi="Verdana"/>
          <w:color w:val="auto"/>
          <w:sz w:val="22"/>
          <w:szCs w:val="22"/>
        </w:rPr>
        <w:t xml:space="preserve">by </w:t>
      </w:r>
      <w:r w:rsidR="006450EA" w:rsidRPr="006450EA">
        <w:rPr>
          <w:rFonts w:ascii="Verdana" w:hAnsi="Verdana"/>
          <w:color w:val="auto"/>
          <w:sz w:val="22"/>
          <w:szCs w:val="22"/>
        </w:rPr>
        <w:t xml:space="preserve">Popti Ltd </w:t>
      </w:r>
      <w:r w:rsidRPr="006450EA">
        <w:rPr>
          <w:rFonts w:ascii="Verdana" w:hAnsi="Verdana"/>
          <w:color w:val="auto"/>
          <w:sz w:val="22"/>
          <w:szCs w:val="22"/>
        </w:rPr>
        <w:t>to Contracts Finder and will be viewable to all tenderers.</w:t>
      </w:r>
    </w:p>
    <w:p w14:paraId="69424C18" w14:textId="77777777" w:rsidR="006D5657" w:rsidRPr="006450EA" w:rsidRDefault="006D5657" w:rsidP="006268C8">
      <w:pPr>
        <w:pStyle w:val="Default"/>
        <w:spacing w:before="60" w:after="60"/>
        <w:rPr>
          <w:rFonts w:ascii="Verdana" w:hAnsi="Verdana"/>
          <w:color w:val="auto"/>
          <w:sz w:val="22"/>
          <w:szCs w:val="22"/>
        </w:rPr>
      </w:pPr>
    </w:p>
    <w:p w14:paraId="2F6E3599" w14:textId="212AB880" w:rsidR="006D5657" w:rsidRPr="00043839" w:rsidRDefault="006D5657" w:rsidP="006268C8">
      <w:pPr>
        <w:pStyle w:val="Default"/>
        <w:spacing w:before="60" w:after="60"/>
        <w:rPr>
          <w:rFonts w:ascii="Verdana" w:hAnsi="Verdana"/>
          <w:color w:val="auto"/>
          <w:sz w:val="22"/>
          <w:szCs w:val="22"/>
        </w:rPr>
      </w:pPr>
      <w:r w:rsidRPr="006450EA">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6450EA">
        <w:rPr>
          <w:rFonts w:ascii="Verdana" w:hAnsi="Verdana"/>
          <w:color w:val="auto"/>
          <w:spacing w:val="-1"/>
          <w:sz w:val="22"/>
          <w:szCs w:val="22"/>
        </w:rPr>
        <w:t xml:space="preserve"> proposed</w:t>
      </w:r>
      <w:r w:rsidRPr="006450EA">
        <w:rPr>
          <w:rFonts w:ascii="Verdana" w:hAnsi="Verdana"/>
          <w:color w:val="auto"/>
          <w:spacing w:val="-2"/>
          <w:sz w:val="22"/>
          <w:szCs w:val="22"/>
        </w:rPr>
        <w:t xml:space="preserve"> </w:t>
      </w:r>
      <w:r w:rsidRPr="006450EA">
        <w:rPr>
          <w:rFonts w:ascii="Verdana" w:hAnsi="Verdana"/>
          <w:color w:val="auto"/>
          <w:spacing w:val="-1"/>
          <w:sz w:val="22"/>
          <w:szCs w:val="22"/>
        </w:rPr>
        <w:t>contract</w:t>
      </w:r>
      <w:r w:rsidRPr="006450EA">
        <w:rPr>
          <w:rFonts w:ascii="Verdana" w:hAnsi="Verdana"/>
          <w:color w:val="auto"/>
          <w:spacing w:val="-2"/>
          <w:sz w:val="22"/>
          <w:szCs w:val="22"/>
        </w:rPr>
        <w:t xml:space="preserve"> </w:t>
      </w:r>
      <w:r w:rsidRPr="006450EA">
        <w:rPr>
          <w:rFonts w:ascii="Verdana" w:hAnsi="Verdana"/>
          <w:color w:val="auto"/>
          <w:spacing w:val="-1"/>
          <w:sz w:val="22"/>
          <w:szCs w:val="22"/>
        </w:rPr>
        <w:t>shall</w:t>
      </w:r>
      <w:r w:rsidRPr="006450EA">
        <w:rPr>
          <w:rFonts w:ascii="Verdana" w:hAnsi="Verdana"/>
          <w:color w:val="auto"/>
          <w:spacing w:val="-2"/>
          <w:sz w:val="22"/>
          <w:szCs w:val="22"/>
        </w:rPr>
        <w:t xml:space="preserve"> </w:t>
      </w:r>
      <w:r w:rsidRPr="006450EA">
        <w:rPr>
          <w:rFonts w:ascii="Verdana" w:hAnsi="Verdana"/>
          <w:color w:val="auto"/>
          <w:spacing w:val="-1"/>
          <w:sz w:val="22"/>
          <w:szCs w:val="22"/>
        </w:rPr>
        <w:t>bind</w:t>
      </w:r>
      <w:r w:rsidRPr="006450EA">
        <w:rPr>
          <w:rFonts w:ascii="Verdana" w:hAnsi="Verdana"/>
          <w:color w:val="auto"/>
          <w:spacing w:val="-2"/>
          <w:sz w:val="22"/>
          <w:szCs w:val="22"/>
        </w:rPr>
        <w:t xml:space="preserve"> </w:t>
      </w:r>
      <w:r w:rsidR="006450EA" w:rsidRPr="006450EA">
        <w:rPr>
          <w:rFonts w:ascii="Verdana" w:hAnsi="Verdana"/>
          <w:color w:val="auto"/>
          <w:spacing w:val="-1"/>
          <w:sz w:val="22"/>
          <w:szCs w:val="22"/>
        </w:rPr>
        <w:t xml:space="preserve">Popti Ltd </w:t>
      </w:r>
      <w:r w:rsidRPr="006450EA">
        <w:rPr>
          <w:rFonts w:ascii="Verdana" w:hAnsi="Verdana"/>
          <w:color w:val="auto"/>
          <w:spacing w:val="-1"/>
          <w:sz w:val="22"/>
          <w:szCs w:val="22"/>
        </w:rPr>
        <w:t>unless such</w:t>
      </w:r>
      <w:r w:rsidRPr="006450EA">
        <w:rPr>
          <w:rFonts w:ascii="Verdana" w:hAnsi="Verdana"/>
          <w:color w:val="auto"/>
          <w:spacing w:val="51"/>
          <w:sz w:val="22"/>
          <w:szCs w:val="22"/>
        </w:rPr>
        <w:t xml:space="preserve"> </w:t>
      </w:r>
      <w:r w:rsidRPr="006450EA">
        <w:rPr>
          <w:rFonts w:ascii="Verdana" w:hAnsi="Verdana"/>
          <w:color w:val="auto"/>
          <w:spacing w:val="-1"/>
          <w:sz w:val="22"/>
          <w:szCs w:val="22"/>
        </w:rPr>
        <w:t>representation</w:t>
      </w:r>
      <w:r w:rsidRPr="006450EA">
        <w:rPr>
          <w:rFonts w:ascii="Verdana" w:hAnsi="Verdana"/>
          <w:color w:val="auto"/>
          <w:spacing w:val="-2"/>
          <w:sz w:val="22"/>
          <w:szCs w:val="22"/>
        </w:rPr>
        <w:t xml:space="preserve"> </w:t>
      </w:r>
      <w:r w:rsidRPr="00043839">
        <w:rPr>
          <w:rFonts w:ascii="Verdana" w:hAnsi="Verdana"/>
          <w:color w:val="auto"/>
          <w:spacing w:val="-2"/>
          <w:sz w:val="22"/>
          <w:szCs w:val="22"/>
        </w:rPr>
        <w:t>is</w:t>
      </w:r>
      <w:r w:rsidRPr="00043839">
        <w:rPr>
          <w:rFonts w:ascii="Verdana" w:hAnsi="Verdana"/>
          <w:color w:val="auto"/>
          <w:spacing w:val="1"/>
          <w:sz w:val="22"/>
          <w:szCs w:val="22"/>
        </w:rPr>
        <w:t xml:space="preserve"> </w:t>
      </w:r>
      <w:r w:rsidRPr="00043839">
        <w:rPr>
          <w:rFonts w:ascii="Verdana" w:hAnsi="Verdana"/>
          <w:color w:val="auto"/>
          <w:spacing w:val="-1"/>
          <w:sz w:val="22"/>
          <w:szCs w:val="22"/>
        </w:rPr>
        <w:t>in</w:t>
      </w:r>
      <w:r w:rsidRPr="00043839">
        <w:rPr>
          <w:rFonts w:ascii="Verdana" w:hAnsi="Verdana"/>
          <w:color w:val="auto"/>
          <w:spacing w:val="-2"/>
          <w:sz w:val="22"/>
          <w:szCs w:val="22"/>
        </w:rPr>
        <w:t xml:space="preserve"> </w:t>
      </w:r>
      <w:r w:rsidRPr="00043839">
        <w:rPr>
          <w:rFonts w:ascii="Verdana" w:hAnsi="Verdana"/>
          <w:color w:val="auto"/>
          <w:spacing w:val="-1"/>
          <w:sz w:val="22"/>
          <w:szCs w:val="22"/>
        </w:rPr>
        <w:t>writing</w:t>
      </w:r>
      <w:r w:rsidRPr="00043839">
        <w:rPr>
          <w:rFonts w:ascii="Verdana" w:hAnsi="Verdana"/>
          <w:color w:val="auto"/>
          <w:spacing w:val="-2"/>
          <w:sz w:val="22"/>
          <w:szCs w:val="22"/>
        </w:rPr>
        <w:t xml:space="preserve"> </w:t>
      </w:r>
      <w:r w:rsidRPr="00043839">
        <w:rPr>
          <w:rFonts w:ascii="Verdana" w:hAnsi="Verdana"/>
          <w:color w:val="auto"/>
          <w:spacing w:val="-1"/>
          <w:sz w:val="22"/>
          <w:szCs w:val="22"/>
        </w:rPr>
        <w:t>and</w:t>
      </w:r>
      <w:r w:rsidRPr="00043839">
        <w:rPr>
          <w:rFonts w:ascii="Verdana" w:hAnsi="Verdana"/>
          <w:color w:val="auto"/>
          <w:spacing w:val="-2"/>
          <w:sz w:val="22"/>
          <w:szCs w:val="22"/>
        </w:rPr>
        <w:t xml:space="preserve"> </w:t>
      </w:r>
      <w:r w:rsidRPr="00043839">
        <w:rPr>
          <w:rFonts w:ascii="Verdana" w:hAnsi="Verdana"/>
          <w:color w:val="auto"/>
          <w:spacing w:val="-1"/>
          <w:sz w:val="22"/>
          <w:szCs w:val="22"/>
        </w:rPr>
        <w:t>duly</w:t>
      </w:r>
      <w:r w:rsidRPr="00043839">
        <w:rPr>
          <w:rFonts w:ascii="Verdana" w:hAnsi="Verdana"/>
          <w:color w:val="auto"/>
          <w:spacing w:val="-2"/>
          <w:sz w:val="22"/>
          <w:szCs w:val="22"/>
        </w:rPr>
        <w:t xml:space="preserve"> </w:t>
      </w:r>
      <w:r w:rsidRPr="00043839">
        <w:rPr>
          <w:rFonts w:ascii="Verdana" w:hAnsi="Verdana"/>
          <w:color w:val="auto"/>
          <w:spacing w:val="-1"/>
          <w:sz w:val="22"/>
          <w:szCs w:val="22"/>
        </w:rPr>
        <w:t>signed</w:t>
      </w:r>
      <w:r w:rsidRPr="00043839">
        <w:rPr>
          <w:rFonts w:ascii="Verdana" w:hAnsi="Verdana"/>
          <w:color w:val="auto"/>
          <w:spacing w:val="1"/>
          <w:sz w:val="22"/>
          <w:szCs w:val="22"/>
        </w:rPr>
        <w:t xml:space="preserve"> </w:t>
      </w:r>
      <w:r w:rsidRPr="00043839">
        <w:rPr>
          <w:rFonts w:ascii="Verdana" w:hAnsi="Verdana"/>
          <w:color w:val="auto"/>
          <w:spacing w:val="-1"/>
          <w:sz w:val="22"/>
          <w:szCs w:val="22"/>
        </w:rPr>
        <w:t>by</w:t>
      </w:r>
      <w:r w:rsidRPr="00043839">
        <w:rPr>
          <w:rFonts w:ascii="Verdana" w:hAnsi="Verdana"/>
          <w:color w:val="auto"/>
          <w:spacing w:val="-2"/>
          <w:sz w:val="22"/>
          <w:szCs w:val="22"/>
        </w:rPr>
        <w:t xml:space="preserve"> </w:t>
      </w:r>
      <w:r w:rsidRPr="00043839">
        <w:rPr>
          <w:rFonts w:ascii="Verdana" w:hAnsi="Verdana"/>
          <w:color w:val="auto"/>
          <w:sz w:val="22"/>
          <w:szCs w:val="22"/>
        </w:rPr>
        <w:t>a</w:t>
      </w:r>
      <w:r w:rsidRPr="00043839">
        <w:rPr>
          <w:rFonts w:ascii="Verdana" w:hAnsi="Verdana"/>
          <w:color w:val="auto"/>
          <w:spacing w:val="-2"/>
          <w:sz w:val="22"/>
          <w:szCs w:val="22"/>
        </w:rPr>
        <w:t xml:space="preserve"> </w:t>
      </w:r>
      <w:r w:rsidRPr="00043839">
        <w:rPr>
          <w:rFonts w:ascii="Verdana" w:hAnsi="Verdana"/>
          <w:color w:val="auto"/>
          <w:sz w:val="22"/>
          <w:szCs w:val="22"/>
        </w:rPr>
        <w:t xml:space="preserve">Director/Partner of the tenderer. All such correspondence </w:t>
      </w:r>
      <w:r w:rsidRPr="00043839">
        <w:rPr>
          <w:rFonts w:ascii="Verdana" w:hAnsi="Verdana"/>
          <w:color w:val="auto"/>
          <w:sz w:val="22"/>
          <w:szCs w:val="22"/>
        </w:rPr>
        <w:lastRenderedPageBreak/>
        <w:t>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4A562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747A20A2"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Any contract awarded as a result of this tender process will be </w:t>
      </w:r>
      <w:r w:rsidR="00397C67">
        <w:rPr>
          <w:rFonts w:ascii="Verdana" w:eastAsia="Calibri" w:hAnsi="Verdana"/>
          <w:sz w:val="22"/>
          <w:szCs w:val="22"/>
          <w:lang w:eastAsia="en-US"/>
        </w:rPr>
        <w:t>formed from this ITT and any subsequent clarifications and the tender response submitted.</w:t>
      </w:r>
    </w:p>
    <w:p w14:paraId="72CF66F3" w14:textId="76AFE183" w:rsidR="00F241D3" w:rsidRPr="00043839" w:rsidRDefault="008048C0" w:rsidP="004A562D">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A562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3D5E4FBD" w14:textId="46D051F9" w:rsidR="00231011"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r w:rsidR="00397C67" w:rsidRPr="00397C67">
        <w:rPr>
          <w:spacing w:val="-1"/>
        </w:rPr>
        <w:t xml:space="preserve">Richard Harding </w:t>
      </w:r>
      <w:hyperlink r:id="rId12" w:history="1">
        <w:r w:rsidR="00397C67" w:rsidRPr="00397C67">
          <w:rPr>
            <w:rStyle w:val="Hyperlink"/>
            <w:rFonts w:cs="Verdana"/>
            <w:color w:val="auto"/>
            <w:spacing w:val="-1"/>
          </w:rPr>
          <w:t>hardingrw@aol.com</w:t>
        </w:r>
      </w:hyperlink>
      <w:r w:rsidR="00397C67">
        <w:rPr>
          <w:color w:val="FF0000"/>
          <w:spacing w:val="-1"/>
        </w:rPr>
        <w:t xml:space="preserve"> </w:t>
      </w:r>
      <w:r w:rsidRPr="00231011">
        <w:rPr>
          <w:spacing w:val="-1"/>
        </w:rPr>
        <w:t>with the following message clearly noted in the Subject box; ‘</w:t>
      </w:r>
      <w:r w:rsidR="00397C67" w:rsidRPr="00397C67">
        <w:rPr>
          <w:spacing w:val="-1"/>
        </w:rPr>
        <w:t>ITT for the supply of a  Flow Wrapper’</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CFA4A1A" w:rsidR="00F241D3" w:rsidRPr="00043839" w:rsidRDefault="003D4F03" w:rsidP="008B35BE">
      <w:pPr>
        <w:widowControl/>
        <w:autoSpaceDE/>
        <w:autoSpaceDN/>
        <w:adjustRightInd/>
        <w:spacing w:after="200"/>
      </w:pPr>
      <w:r w:rsidRPr="00EF5734">
        <w:rPr>
          <w:rFonts w:ascii="Verdana" w:hAnsi="Verdana"/>
          <w:b/>
          <w:bCs/>
          <w:sz w:val="22"/>
          <w:szCs w:val="22"/>
        </w:rPr>
        <w:t>15</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15B281D4"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of this documentation does not commit </w:t>
      </w:r>
      <w:r w:rsidR="006450EA" w:rsidRPr="00397C67">
        <w:rPr>
          <w:rFonts w:ascii="Verdana" w:hAnsi="Verdana"/>
          <w:color w:val="auto"/>
          <w:sz w:val="22"/>
          <w:szCs w:val="22"/>
        </w:rPr>
        <w:t xml:space="preserve">Popti Ltd </w:t>
      </w:r>
      <w:r w:rsidRPr="00397C67">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6450EA" w:rsidRPr="00397C67">
        <w:rPr>
          <w:rFonts w:ascii="Verdana" w:hAnsi="Verdana"/>
          <w:color w:val="auto"/>
          <w:sz w:val="22"/>
          <w:szCs w:val="22"/>
        </w:rPr>
        <w:t xml:space="preserve">Popti Ltd </w:t>
      </w:r>
      <w:r w:rsidRPr="00397C67">
        <w:rPr>
          <w:rFonts w:ascii="Verdana" w:hAnsi="Verdana"/>
          <w:color w:val="auto"/>
          <w:sz w:val="22"/>
          <w:szCs w:val="22"/>
        </w:rPr>
        <w:t xml:space="preserve">or its agents and any other party, or any part thereof, shall be taken as constituting a contract, agreement or representation between </w:t>
      </w:r>
      <w:r w:rsidR="006450EA" w:rsidRPr="00397C67">
        <w:rPr>
          <w:rFonts w:ascii="Verdana" w:hAnsi="Verdana"/>
          <w:color w:val="auto"/>
          <w:sz w:val="22"/>
          <w:szCs w:val="22"/>
        </w:rPr>
        <w:t xml:space="preserve">Popti Ltd </w:t>
      </w:r>
      <w:r w:rsidRPr="00397C67">
        <w:rPr>
          <w:rFonts w:ascii="Verdana" w:hAnsi="Verdana"/>
          <w:color w:val="auto"/>
          <w:sz w:val="22"/>
          <w:szCs w:val="22"/>
        </w:rPr>
        <w:t xml:space="preserve">and any other party (save for a formal award of contract made in writing by </w:t>
      </w:r>
      <w:r w:rsidR="006450EA" w:rsidRPr="00397C67">
        <w:rPr>
          <w:rFonts w:ascii="Verdana" w:hAnsi="Verdana"/>
          <w:color w:val="auto"/>
          <w:sz w:val="22"/>
          <w:szCs w:val="22"/>
        </w:rPr>
        <w:t xml:space="preserve">Popti Ltd </w:t>
      </w:r>
      <w:r w:rsidRPr="00043839">
        <w:rPr>
          <w:rFonts w:ascii="Verdana" w:hAnsi="Verdana"/>
          <w:color w:val="auto"/>
          <w:sz w:val="22"/>
          <w:szCs w:val="22"/>
        </w:rPr>
        <w:t xml:space="preserve">or on behalf </w:t>
      </w:r>
      <w:r w:rsidRPr="00397C67">
        <w:rPr>
          <w:rFonts w:ascii="Verdana" w:hAnsi="Verdana"/>
          <w:color w:val="auto"/>
          <w:sz w:val="22"/>
          <w:szCs w:val="22"/>
        </w:rPr>
        <w:t xml:space="preserve">of </w:t>
      </w:r>
      <w:r w:rsidR="00397C67" w:rsidRPr="00397C67">
        <w:rPr>
          <w:rFonts w:ascii="Verdana" w:hAnsi="Verdana"/>
          <w:color w:val="auto"/>
          <w:sz w:val="22"/>
          <w:szCs w:val="22"/>
        </w:rPr>
        <w:t>Popti Ltd</w:t>
      </w:r>
      <w:r w:rsidRPr="00397C67">
        <w:rPr>
          <w:rFonts w:ascii="Verdana" w:hAnsi="Verdana"/>
          <w:color w:val="auto"/>
          <w:sz w:val="22"/>
          <w:szCs w:val="22"/>
        </w:rPr>
        <w:t>).</w:t>
      </w:r>
    </w:p>
    <w:p w14:paraId="5FE722E3" w14:textId="77777777" w:rsidR="00F241D3" w:rsidRPr="00397C67" w:rsidRDefault="00F241D3" w:rsidP="006268C8">
      <w:pPr>
        <w:pStyle w:val="Default"/>
        <w:spacing w:before="60" w:after="60"/>
        <w:ind w:left="459"/>
        <w:rPr>
          <w:rFonts w:ascii="Verdana" w:hAnsi="Verdana"/>
          <w:color w:val="auto"/>
          <w:sz w:val="22"/>
          <w:szCs w:val="22"/>
        </w:rPr>
      </w:pPr>
    </w:p>
    <w:p w14:paraId="4132511B" w14:textId="450D122B" w:rsidR="00F241D3" w:rsidRPr="00043839" w:rsidRDefault="00F241D3" w:rsidP="006268C8">
      <w:pPr>
        <w:pStyle w:val="Default"/>
        <w:spacing w:before="60" w:after="60"/>
        <w:rPr>
          <w:rFonts w:ascii="Verdana" w:hAnsi="Verdana"/>
          <w:color w:val="auto"/>
          <w:sz w:val="22"/>
          <w:szCs w:val="22"/>
        </w:rPr>
      </w:pPr>
      <w:r w:rsidRPr="00397C67">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6450EA" w:rsidRPr="00397C67">
        <w:rPr>
          <w:rFonts w:ascii="Verdana" w:hAnsi="Verdana"/>
          <w:color w:val="auto"/>
          <w:sz w:val="22"/>
          <w:szCs w:val="22"/>
        </w:rPr>
        <w:t xml:space="preserve">Popti Ltd </w:t>
      </w:r>
      <w:r w:rsidRPr="00397C67">
        <w:rPr>
          <w:rFonts w:ascii="Verdana" w:hAnsi="Verdana"/>
          <w:color w:val="auto"/>
          <w:sz w:val="22"/>
          <w:szCs w:val="22"/>
        </w:rPr>
        <w:t xml:space="preserve">or any information contained in </w:t>
      </w:r>
      <w:r w:rsidR="00397C67" w:rsidRPr="00397C67">
        <w:rPr>
          <w:rFonts w:ascii="Verdana" w:hAnsi="Verdana"/>
          <w:color w:val="auto"/>
          <w:sz w:val="22"/>
          <w:szCs w:val="22"/>
        </w:rPr>
        <w:t>Popti Ltd</w:t>
      </w:r>
      <w:r w:rsidRPr="00397C67">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6450EA" w:rsidRPr="00397C67">
        <w:rPr>
          <w:rFonts w:ascii="Verdana" w:hAnsi="Verdana"/>
          <w:color w:val="auto"/>
          <w:sz w:val="22"/>
          <w:szCs w:val="22"/>
        </w:rPr>
        <w:t xml:space="preserve">Popti Ltd </w:t>
      </w:r>
      <w:r w:rsidRPr="00397C67">
        <w:rPr>
          <w:rFonts w:ascii="Verdana" w:hAnsi="Verdana"/>
          <w:color w:val="auto"/>
          <w:sz w:val="22"/>
          <w:szCs w:val="22"/>
        </w:rPr>
        <w:t>for any loss or damage of whatever kind and howsoever caused arising from the use by tenderers of such information.</w:t>
      </w:r>
    </w:p>
    <w:p w14:paraId="425E4F33" w14:textId="77777777" w:rsidR="00F241D3" w:rsidRPr="00043839" w:rsidRDefault="00F241D3" w:rsidP="006268C8">
      <w:pPr>
        <w:pStyle w:val="BodyText"/>
        <w:kinsoku w:val="0"/>
        <w:overflowPunct w:val="0"/>
        <w:spacing w:before="3"/>
        <w:ind w:left="0" w:firstLine="0"/>
      </w:pPr>
    </w:p>
    <w:p w14:paraId="371141ED" w14:textId="76CD696B" w:rsidR="00F241D3" w:rsidRPr="00397C67" w:rsidRDefault="006450EA" w:rsidP="006268C8">
      <w:pPr>
        <w:pStyle w:val="Default"/>
        <w:spacing w:before="60" w:after="60"/>
        <w:rPr>
          <w:rFonts w:ascii="Verdana" w:hAnsi="Verdana"/>
          <w:color w:val="auto"/>
          <w:sz w:val="22"/>
          <w:szCs w:val="22"/>
        </w:rPr>
      </w:pPr>
      <w:r w:rsidRPr="00397C67">
        <w:rPr>
          <w:rFonts w:ascii="Verdana" w:hAnsi="Verdana"/>
          <w:color w:val="auto"/>
          <w:sz w:val="22"/>
          <w:szCs w:val="22"/>
        </w:rPr>
        <w:t xml:space="preserve">Popti Ltd </w:t>
      </w:r>
      <w:r w:rsidR="00F241D3" w:rsidRPr="00397C67">
        <w:rPr>
          <w:rFonts w:ascii="Verdana" w:hAnsi="Verdana"/>
          <w:color w:val="auto"/>
          <w:sz w:val="22"/>
          <w:szCs w:val="22"/>
        </w:rPr>
        <w:t xml:space="preserve">reserves the right to vary or change all or any part of the basis of the </w:t>
      </w:r>
      <w:r w:rsidR="00F241D3" w:rsidRPr="00397C67">
        <w:rPr>
          <w:rFonts w:ascii="Verdana" w:hAnsi="Verdana"/>
          <w:color w:val="auto"/>
          <w:sz w:val="22"/>
          <w:szCs w:val="22"/>
        </w:rPr>
        <w:lastRenderedPageBreak/>
        <w:t>procedures for the procurement process at any time or not to proceed with the proposed procurement at all.</w:t>
      </w:r>
    </w:p>
    <w:p w14:paraId="2C1AF83E" w14:textId="77777777" w:rsidR="00F241D3" w:rsidRPr="00397C67" w:rsidRDefault="00F241D3" w:rsidP="006268C8">
      <w:pPr>
        <w:pStyle w:val="BodyText"/>
        <w:kinsoku w:val="0"/>
        <w:overflowPunct w:val="0"/>
        <w:spacing w:before="6"/>
        <w:ind w:left="0" w:firstLine="0"/>
      </w:pPr>
    </w:p>
    <w:p w14:paraId="21B21F84" w14:textId="061ADEF8" w:rsidR="00F241D3" w:rsidRPr="00397C67" w:rsidRDefault="00F241D3" w:rsidP="006268C8">
      <w:pPr>
        <w:pStyle w:val="Default"/>
        <w:spacing w:before="60" w:after="60"/>
        <w:rPr>
          <w:rFonts w:ascii="Verdana" w:hAnsi="Verdana"/>
          <w:color w:val="auto"/>
          <w:sz w:val="22"/>
          <w:szCs w:val="22"/>
        </w:rPr>
      </w:pPr>
      <w:r w:rsidRPr="00397C67">
        <w:rPr>
          <w:rFonts w:ascii="Verdana" w:hAnsi="Verdana"/>
          <w:color w:val="auto"/>
          <w:sz w:val="22"/>
          <w:szCs w:val="22"/>
        </w:rPr>
        <w:t xml:space="preserve">Cancellation of the procurement process (at any time) under any circumstances will not render </w:t>
      </w:r>
      <w:r w:rsidR="006450EA" w:rsidRPr="00397C67">
        <w:rPr>
          <w:rFonts w:ascii="Verdana" w:hAnsi="Verdana"/>
          <w:color w:val="auto"/>
          <w:sz w:val="22"/>
          <w:szCs w:val="22"/>
        </w:rPr>
        <w:t xml:space="preserve">Popti Ltd </w:t>
      </w:r>
      <w:r w:rsidRPr="00397C67">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5602ACA1" w:rsidR="00F241D3" w:rsidRPr="00043839" w:rsidRDefault="00043839" w:rsidP="004A562D">
      <w:pPr>
        <w:pStyle w:val="Heading1"/>
      </w:pPr>
      <w:r w:rsidRPr="00043839">
        <w:t>1</w:t>
      </w:r>
      <w:r w:rsidR="008B35BE">
        <w:t>6</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3C09789E" w14:textId="7097E663" w:rsidR="008078F5" w:rsidRPr="00397C67" w:rsidRDefault="00397C67" w:rsidP="00397C67">
      <w:pPr>
        <w:pStyle w:val="BodyText"/>
        <w:numPr>
          <w:ilvl w:val="0"/>
          <w:numId w:val="50"/>
        </w:numPr>
        <w:kinsoku w:val="0"/>
        <w:overflowPunct w:val="0"/>
        <w:spacing w:before="7" w:after="60"/>
        <w:ind w:right="237"/>
        <w:rPr>
          <w:rFonts w:cs="Arial"/>
          <w:color w:val="FF0000"/>
        </w:rPr>
      </w:pPr>
      <w:r>
        <w:t>Standard Product Range</w:t>
      </w:r>
    </w:p>
    <w:p w14:paraId="0E6E5689" w14:textId="6AE3A13C" w:rsidR="00397C67" w:rsidRPr="00421CBC" w:rsidRDefault="00397C67" w:rsidP="00397C67">
      <w:pPr>
        <w:pStyle w:val="BodyText"/>
        <w:numPr>
          <w:ilvl w:val="0"/>
          <w:numId w:val="50"/>
        </w:numPr>
        <w:kinsoku w:val="0"/>
        <w:overflowPunct w:val="0"/>
        <w:spacing w:before="7" w:after="60"/>
        <w:ind w:right="237"/>
        <w:rPr>
          <w:rFonts w:cs="Arial"/>
          <w:color w:val="FF0000"/>
        </w:rPr>
      </w:pPr>
      <w:r>
        <w:t>Compliancy Matrix</w:t>
      </w:r>
    </w:p>
    <w:sectPr w:rsidR="00397C67" w:rsidRPr="00421CBC"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55168"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77777777" w:rsidR="00E748A6" w:rsidRPr="00562BAA" w:rsidRDefault="00E748A6"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7a5d436db4dd97e794270457" o:spid="_x0000_s1028" type="#_x0000_t202" alt="{&quot;HashCode&quot;:-2130211288,&quot;Height&quot;:842.0,&quot;Width&quot;:595.0,&quot;Placement&quot;:&quot;Header&quot;,&quot;Index&quot;:&quot;Primary&quot;,&quot;Section&quot;:1,&quot;Top&quot;:0.0,&quot;Left&quot;:0.0}" style="position:absolute;margin-left:0;margin-top:15pt;width:595.65pt;height:20.5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77777777" w:rsidR="00E748A6" w:rsidRPr="00562BAA" w:rsidRDefault="00E748A6"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0A7F3E0E" w:rsidR="00E748A6" w:rsidRPr="00562BAA" w:rsidRDefault="00E748A6" w:rsidP="00562BAA">
                          <w:pPr>
                            <w:jc w:val="right"/>
                            <w:rPr>
                              <w:rFonts w:ascii="Calibri" w:hAnsi="Calibri" w:cs="Calibri"/>
                              <w:color w:val="FF8C00"/>
                              <w:sz w:val="20"/>
                            </w:rPr>
                          </w:pPr>
                          <w:r>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01c4bb787b7e95db376f46c" o:spid="_x0000_s1029"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0A7F3E0E" w:rsidR="00E748A6" w:rsidRPr="00562BAA" w:rsidRDefault="00E748A6" w:rsidP="00562BAA">
                    <w:pPr>
                      <w:jc w:val="right"/>
                      <w:rPr>
                        <w:rFonts w:ascii="Calibri" w:hAnsi="Calibri" w:cs="Calibri"/>
                        <w:color w:val="FF8C00"/>
                        <w:sz w:val="20"/>
                      </w:rPr>
                    </w:pPr>
                    <w:r>
                      <w:rPr>
                        <w:rFonts w:ascii="Calibri" w:hAnsi="Calibri" w:cs="Calibri"/>
                        <w:color w:val="FF8C00"/>
                        <w:sz w:val="20"/>
                      </w:rPr>
                      <w:t>Information Classification: CONTROLLED</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1" w15:restartNumberingAfterBreak="0">
    <w:nsid w:val="005C6BA1"/>
    <w:multiLevelType w:val="multilevel"/>
    <w:tmpl w:val="F39A033A"/>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1F003F6"/>
    <w:multiLevelType w:val="hybridMultilevel"/>
    <w:tmpl w:val="344CA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B2F0A"/>
    <w:multiLevelType w:val="hybridMultilevel"/>
    <w:tmpl w:val="8AA68966"/>
    <w:lvl w:ilvl="0" w:tplc="2D8E15B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81E1B"/>
    <w:multiLevelType w:val="hybridMultilevel"/>
    <w:tmpl w:val="53B261BE"/>
    <w:lvl w:ilvl="0" w:tplc="22B25F70">
      <w:start w:val="1"/>
      <w:numFmt w:val="lowerLetter"/>
      <w:lvlText w:val="%1."/>
      <w:lvlJc w:val="left"/>
      <w:pPr>
        <w:ind w:left="720" w:hanging="360"/>
      </w:pPr>
      <w:rPr>
        <w:rFonts w:ascii="Verdana" w:eastAsiaTheme="minorHAnsi" w:hAnsi="Verdana"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952B4"/>
    <w:multiLevelType w:val="hybridMultilevel"/>
    <w:tmpl w:val="49A6EC66"/>
    <w:lvl w:ilvl="0" w:tplc="95EAAC6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18371C2"/>
    <w:multiLevelType w:val="hybridMultilevel"/>
    <w:tmpl w:val="FA5411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C5760F"/>
    <w:multiLevelType w:val="multilevel"/>
    <w:tmpl w:val="E6E0A0C8"/>
    <w:lvl w:ilvl="0">
      <w:start w:val="5"/>
      <w:numFmt w:val="decimal"/>
      <w:lvlText w:val="%1"/>
      <w:lvlJc w:val="left"/>
      <w:pPr>
        <w:ind w:left="600" w:hanging="600"/>
      </w:pPr>
      <w:rPr>
        <w:rFonts w:eastAsia="+mn-ea" w:cs="+mn-cs" w:hint="default"/>
      </w:rPr>
    </w:lvl>
    <w:lvl w:ilvl="1">
      <w:start w:val="7"/>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9" w15:restartNumberingAfterBreak="0">
    <w:nsid w:val="18A70422"/>
    <w:multiLevelType w:val="hybridMultilevel"/>
    <w:tmpl w:val="637CF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EF5BD4"/>
    <w:multiLevelType w:val="multilevel"/>
    <w:tmpl w:val="508A4D3A"/>
    <w:lvl w:ilvl="0">
      <w:start w:val="8"/>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3B91901"/>
    <w:multiLevelType w:val="hybridMultilevel"/>
    <w:tmpl w:val="B8401ECE"/>
    <w:lvl w:ilvl="0" w:tplc="2D0CA174">
      <w:start w:val="1"/>
      <w:numFmt w:val="lowerLetter"/>
      <w:lvlText w:val="%1."/>
      <w:lvlJc w:val="left"/>
      <w:pPr>
        <w:ind w:left="1400" w:hanging="360"/>
      </w:pPr>
      <w:rPr>
        <w:rFonts w:ascii="Verdana" w:eastAsia="Times New Roman" w:hAnsi="Verdana" w:cstheme="minorHAnsi"/>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2" w15:restartNumberingAfterBreak="0">
    <w:nsid w:val="25C826F3"/>
    <w:multiLevelType w:val="hybridMultilevel"/>
    <w:tmpl w:val="29AC360C"/>
    <w:lvl w:ilvl="0" w:tplc="EEFCC6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66353DA"/>
    <w:multiLevelType w:val="multilevel"/>
    <w:tmpl w:val="FAA8BB5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6EF5B7A"/>
    <w:multiLevelType w:val="multilevel"/>
    <w:tmpl w:val="BE18494E"/>
    <w:lvl w:ilvl="0">
      <w:start w:val="5"/>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79540C1"/>
    <w:multiLevelType w:val="hybridMultilevel"/>
    <w:tmpl w:val="98383904"/>
    <w:lvl w:ilvl="0" w:tplc="E31E95EA">
      <w:start w:val="1"/>
      <w:numFmt w:val="lowerLetter"/>
      <w:lvlText w:val="%1."/>
      <w:lvlJc w:val="left"/>
      <w:pPr>
        <w:ind w:left="928"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6" w15:restartNumberingAfterBreak="0">
    <w:nsid w:val="27965FDC"/>
    <w:multiLevelType w:val="hybridMultilevel"/>
    <w:tmpl w:val="A8347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DE79B0"/>
    <w:multiLevelType w:val="hybridMultilevel"/>
    <w:tmpl w:val="BA7E11E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A35AC8"/>
    <w:multiLevelType w:val="hybridMultilevel"/>
    <w:tmpl w:val="1DE2DA2A"/>
    <w:lvl w:ilvl="0" w:tplc="3A02D948">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BD4312D"/>
    <w:multiLevelType w:val="hybridMultilevel"/>
    <w:tmpl w:val="8780C3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3806C7"/>
    <w:multiLevelType w:val="multilevel"/>
    <w:tmpl w:val="E6E0A0C8"/>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21"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2" w15:restartNumberingAfterBreak="0">
    <w:nsid w:val="34210EE5"/>
    <w:multiLevelType w:val="multilevel"/>
    <w:tmpl w:val="20B07EA0"/>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9331965"/>
    <w:multiLevelType w:val="multilevel"/>
    <w:tmpl w:val="C57003DE"/>
    <w:lvl w:ilvl="0">
      <w:start w:val="5"/>
      <w:numFmt w:val="decimal"/>
      <w:lvlText w:val="%1"/>
      <w:lvlJc w:val="left"/>
      <w:pPr>
        <w:ind w:left="600" w:hanging="600"/>
      </w:pPr>
      <w:rPr>
        <w:rFonts w:hint="default"/>
      </w:rPr>
    </w:lvl>
    <w:lvl w:ilvl="1">
      <w:start w:val="4"/>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24" w15:restartNumberingAfterBreak="0">
    <w:nsid w:val="39437F9F"/>
    <w:multiLevelType w:val="hybridMultilevel"/>
    <w:tmpl w:val="85E2B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FB0B28"/>
    <w:multiLevelType w:val="multilevel"/>
    <w:tmpl w:val="50DEC63E"/>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40E84A65"/>
    <w:multiLevelType w:val="hybridMultilevel"/>
    <w:tmpl w:val="92C29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05789D"/>
    <w:multiLevelType w:val="hybridMultilevel"/>
    <w:tmpl w:val="F71EC61A"/>
    <w:lvl w:ilvl="0" w:tplc="B75CEBC2">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8"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717529"/>
    <w:multiLevelType w:val="hybridMultilevel"/>
    <w:tmpl w:val="E0CC907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0" w15:restartNumberingAfterBreak="0">
    <w:nsid w:val="496C65C6"/>
    <w:multiLevelType w:val="hybridMultilevel"/>
    <w:tmpl w:val="5CFEE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422EF4"/>
    <w:multiLevelType w:val="hybridMultilevel"/>
    <w:tmpl w:val="036823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4471DB"/>
    <w:multiLevelType w:val="hybridMultilevel"/>
    <w:tmpl w:val="2AE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4252B2"/>
    <w:multiLevelType w:val="multilevel"/>
    <w:tmpl w:val="7154FEF2"/>
    <w:lvl w:ilvl="0">
      <w:start w:val="5"/>
      <w:numFmt w:val="decimal"/>
      <w:lvlText w:val="%1"/>
      <w:lvlJc w:val="left"/>
      <w:pPr>
        <w:ind w:left="600" w:hanging="600"/>
      </w:pPr>
      <w:rPr>
        <w:rFonts w:eastAsia="+mn-ea" w:cs="+mn-cs" w:hint="default"/>
      </w:rPr>
    </w:lvl>
    <w:lvl w:ilvl="1">
      <w:start w:val="3"/>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4" w15:restartNumberingAfterBreak="0">
    <w:nsid w:val="59BE103E"/>
    <w:multiLevelType w:val="multilevel"/>
    <w:tmpl w:val="B5FC0C86"/>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3.%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5" w15:restartNumberingAfterBreak="0">
    <w:nsid w:val="59F13572"/>
    <w:multiLevelType w:val="hybridMultilevel"/>
    <w:tmpl w:val="520E5A76"/>
    <w:lvl w:ilvl="0" w:tplc="C6289496">
      <w:start w:val="1"/>
      <w:numFmt w:val="lowerLetter"/>
      <w:lvlText w:val="%1."/>
      <w:lvlJc w:val="left"/>
      <w:pPr>
        <w:ind w:left="927" w:hanging="360"/>
      </w:pPr>
      <w:rPr>
        <w:rFonts w:ascii="Verdana" w:eastAsiaTheme="minorHAnsi" w:hAnsi="Verdana" w:cstheme="minorBidi"/>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5A0E1C68"/>
    <w:multiLevelType w:val="hybridMultilevel"/>
    <w:tmpl w:val="2E6A21A8"/>
    <w:lvl w:ilvl="0" w:tplc="9A6CBA06">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37" w15:restartNumberingAfterBreak="0">
    <w:nsid w:val="5C892EEB"/>
    <w:multiLevelType w:val="hybridMultilevel"/>
    <w:tmpl w:val="828E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C37D08"/>
    <w:multiLevelType w:val="hybridMultilevel"/>
    <w:tmpl w:val="2BF003E0"/>
    <w:lvl w:ilvl="0" w:tplc="11763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073620E"/>
    <w:multiLevelType w:val="hybridMultilevel"/>
    <w:tmpl w:val="46F0B5F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0" w15:restartNumberingAfterBreak="0">
    <w:nsid w:val="62093EC5"/>
    <w:multiLevelType w:val="hybridMultilevel"/>
    <w:tmpl w:val="97D2C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2B5866"/>
    <w:multiLevelType w:val="hybridMultilevel"/>
    <w:tmpl w:val="ECECDBF4"/>
    <w:lvl w:ilvl="0" w:tplc="83B42D6C">
      <w:start w:val="1"/>
      <w:numFmt w:val="lowerLetter"/>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15:restartNumberingAfterBreak="0">
    <w:nsid w:val="64D74917"/>
    <w:multiLevelType w:val="multilevel"/>
    <w:tmpl w:val="007860BC"/>
    <w:lvl w:ilvl="0">
      <w:start w:val="5"/>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11"/>
      <w:numFmt w:val="decimal"/>
      <w:lvlText w:val="%1.%2.%3"/>
      <w:lvlJc w:val="left"/>
      <w:pPr>
        <w:ind w:left="1506"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64DB7856"/>
    <w:multiLevelType w:val="hybridMultilevel"/>
    <w:tmpl w:val="560A46EE"/>
    <w:lvl w:ilvl="0" w:tplc="6A8C11A4">
      <w:start w:val="1"/>
      <w:numFmt w:val="lowerLetter"/>
      <w:lvlText w:val="%1."/>
      <w:lvlJc w:val="left"/>
      <w:pPr>
        <w:ind w:left="720" w:hanging="360"/>
      </w:pPr>
      <w:rPr>
        <w:rFonts w:ascii="Verdana" w:eastAsia="Times New Roman" w:hAnsi="Verdana"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7382DEC"/>
    <w:multiLevelType w:val="hybridMultilevel"/>
    <w:tmpl w:val="9EAE05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5" w15:restartNumberingAfterBreak="0">
    <w:nsid w:val="69483B9A"/>
    <w:multiLevelType w:val="hybridMultilevel"/>
    <w:tmpl w:val="FBA47436"/>
    <w:lvl w:ilvl="0" w:tplc="0D08326E">
      <w:start w:val="1"/>
      <w:numFmt w:val="lowerLetter"/>
      <w:lvlText w:val="%1."/>
      <w:lvlJc w:val="left"/>
      <w:pPr>
        <w:ind w:left="720" w:hanging="360"/>
      </w:pPr>
      <w:rPr>
        <w:rFonts w:eastAsia="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195B0A"/>
    <w:multiLevelType w:val="multilevel"/>
    <w:tmpl w:val="C57003DE"/>
    <w:lvl w:ilvl="0">
      <w:start w:val="5"/>
      <w:numFmt w:val="decimal"/>
      <w:lvlText w:val="%1"/>
      <w:lvlJc w:val="left"/>
      <w:pPr>
        <w:ind w:left="600" w:hanging="600"/>
      </w:pPr>
      <w:rPr>
        <w:rFonts w:hint="default"/>
      </w:rPr>
    </w:lvl>
    <w:lvl w:ilvl="1">
      <w:start w:val="3"/>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47"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8254AD"/>
    <w:multiLevelType w:val="hybridMultilevel"/>
    <w:tmpl w:val="2DEC3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DDE01EF"/>
    <w:multiLevelType w:val="hybridMultilevel"/>
    <w:tmpl w:val="A3047EB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16cid:durableId="825440197">
    <w:abstractNumId w:val="0"/>
  </w:num>
  <w:num w:numId="2" w16cid:durableId="1281493466">
    <w:abstractNumId w:val="4"/>
  </w:num>
  <w:num w:numId="3" w16cid:durableId="1023943588">
    <w:abstractNumId w:val="47"/>
  </w:num>
  <w:num w:numId="4" w16cid:durableId="580215281">
    <w:abstractNumId w:val="49"/>
  </w:num>
  <w:num w:numId="5" w16cid:durableId="640042944">
    <w:abstractNumId w:val="37"/>
  </w:num>
  <w:num w:numId="6" w16cid:durableId="423117106">
    <w:abstractNumId w:val="39"/>
  </w:num>
  <w:num w:numId="7" w16cid:durableId="484513323">
    <w:abstractNumId w:val="29"/>
  </w:num>
  <w:num w:numId="8" w16cid:durableId="710886818">
    <w:abstractNumId w:val="32"/>
  </w:num>
  <w:num w:numId="9" w16cid:durableId="507402785">
    <w:abstractNumId w:val="44"/>
  </w:num>
  <w:num w:numId="10" w16cid:durableId="137577247">
    <w:abstractNumId w:val="13"/>
  </w:num>
  <w:num w:numId="11" w16cid:durableId="1522469190">
    <w:abstractNumId w:val="1"/>
  </w:num>
  <w:num w:numId="12" w16cid:durableId="2091849091">
    <w:abstractNumId w:val="14"/>
  </w:num>
  <w:num w:numId="13" w16cid:durableId="1461455133">
    <w:abstractNumId w:val="18"/>
  </w:num>
  <w:num w:numId="14" w16cid:durableId="1912039770">
    <w:abstractNumId w:val="11"/>
  </w:num>
  <w:num w:numId="15" w16cid:durableId="814299021">
    <w:abstractNumId w:val="35"/>
  </w:num>
  <w:num w:numId="16" w16cid:durableId="968785014">
    <w:abstractNumId w:val="5"/>
  </w:num>
  <w:num w:numId="17" w16cid:durableId="648940354">
    <w:abstractNumId w:val="42"/>
  </w:num>
  <w:num w:numId="18" w16cid:durableId="290357156">
    <w:abstractNumId w:val="15"/>
  </w:num>
  <w:num w:numId="19" w16cid:durableId="732967442">
    <w:abstractNumId w:val="25"/>
  </w:num>
  <w:num w:numId="20" w16cid:durableId="1682973900">
    <w:abstractNumId w:val="17"/>
  </w:num>
  <w:num w:numId="21" w16cid:durableId="1206259706">
    <w:abstractNumId w:val="27"/>
  </w:num>
  <w:num w:numId="22" w16cid:durableId="1038432753">
    <w:abstractNumId w:val="23"/>
  </w:num>
  <w:num w:numId="23" w16cid:durableId="829640955">
    <w:abstractNumId w:val="38"/>
  </w:num>
  <w:num w:numId="24" w16cid:durableId="1187594014">
    <w:abstractNumId w:val="41"/>
  </w:num>
  <w:num w:numId="25" w16cid:durableId="1308314456">
    <w:abstractNumId w:val="3"/>
  </w:num>
  <w:num w:numId="26" w16cid:durableId="1566991694">
    <w:abstractNumId w:val="6"/>
  </w:num>
  <w:num w:numId="27" w16cid:durableId="507870661">
    <w:abstractNumId w:val="43"/>
  </w:num>
  <w:num w:numId="28" w16cid:durableId="1162042499">
    <w:abstractNumId w:val="31"/>
  </w:num>
  <w:num w:numId="29" w16cid:durableId="288586843">
    <w:abstractNumId w:val="8"/>
  </w:num>
  <w:num w:numId="30" w16cid:durableId="1988120260">
    <w:abstractNumId w:val="22"/>
  </w:num>
  <w:num w:numId="31" w16cid:durableId="809905566">
    <w:abstractNumId w:val="12"/>
  </w:num>
  <w:num w:numId="32" w16cid:durableId="137039413">
    <w:abstractNumId w:val="10"/>
  </w:num>
  <w:num w:numId="33" w16cid:durableId="1620988503">
    <w:abstractNumId w:val="45"/>
  </w:num>
  <w:num w:numId="34" w16cid:durableId="833642928">
    <w:abstractNumId w:val="46"/>
  </w:num>
  <w:num w:numId="35" w16cid:durableId="62878203">
    <w:abstractNumId w:val="20"/>
  </w:num>
  <w:num w:numId="36" w16cid:durableId="231698249">
    <w:abstractNumId w:val="2"/>
  </w:num>
  <w:num w:numId="37" w16cid:durableId="1284772199">
    <w:abstractNumId w:val="40"/>
  </w:num>
  <w:num w:numId="38" w16cid:durableId="179053966">
    <w:abstractNumId w:val="19"/>
  </w:num>
  <w:num w:numId="39" w16cid:durableId="1500387679">
    <w:abstractNumId w:val="9"/>
  </w:num>
  <w:num w:numId="40" w16cid:durableId="1638339620">
    <w:abstractNumId w:val="26"/>
  </w:num>
  <w:num w:numId="41" w16cid:durableId="1298682255">
    <w:abstractNumId w:val="7"/>
  </w:num>
  <w:num w:numId="42" w16cid:durableId="582182174">
    <w:abstractNumId w:val="30"/>
  </w:num>
  <w:num w:numId="43" w16cid:durableId="560096640">
    <w:abstractNumId w:val="48"/>
  </w:num>
  <w:num w:numId="44" w16cid:durableId="2138798232">
    <w:abstractNumId w:val="24"/>
  </w:num>
  <w:num w:numId="45" w16cid:durableId="1994017402">
    <w:abstractNumId w:val="16"/>
  </w:num>
  <w:num w:numId="46" w16cid:durableId="22290381">
    <w:abstractNumId w:val="34"/>
  </w:num>
  <w:num w:numId="47" w16cid:durableId="413817774">
    <w:abstractNumId w:val="33"/>
  </w:num>
  <w:num w:numId="48" w16cid:durableId="484665755">
    <w:abstractNumId w:val="28"/>
  </w:num>
  <w:num w:numId="49" w16cid:durableId="1747650394">
    <w:abstractNumId w:val="21"/>
  </w:num>
  <w:num w:numId="50" w16cid:durableId="812143923">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7523"/>
    <w:rsid w:val="0014510D"/>
    <w:rsid w:val="00147474"/>
    <w:rsid w:val="00152B08"/>
    <w:rsid w:val="00155205"/>
    <w:rsid w:val="001618E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134F"/>
    <w:rsid w:val="0028463D"/>
    <w:rsid w:val="00291422"/>
    <w:rsid w:val="0029160B"/>
    <w:rsid w:val="002B0F2D"/>
    <w:rsid w:val="002B122F"/>
    <w:rsid w:val="002B5EDE"/>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97C67"/>
    <w:rsid w:val="003A12FB"/>
    <w:rsid w:val="003A26F3"/>
    <w:rsid w:val="003B0C18"/>
    <w:rsid w:val="003B42CB"/>
    <w:rsid w:val="003C2553"/>
    <w:rsid w:val="003C65FC"/>
    <w:rsid w:val="003C661B"/>
    <w:rsid w:val="003D1019"/>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87652"/>
    <w:rsid w:val="00490749"/>
    <w:rsid w:val="00495AB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3334"/>
    <w:rsid w:val="005B1944"/>
    <w:rsid w:val="005B3F7E"/>
    <w:rsid w:val="005B41A4"/>
    <w:rsid w:val="005B5AFD"/>
    <w:rsid w:val="005B65DA"/>
    <w:rsid w:val="005B7232"/>
    <w:rsid w:val="005C766F"/>
    <w:rsid w:val="005C7750"/>
    <w:rsid w:val="005D20FA"/>
    <w:rsid w:val="005D4760"/>
    <w:rsid w:val="005D7CF2"/>
    <w:rsid w:val="005E2D14"/>
    <w:rsid w:val="005E38E4"/>
    <w:rsid w:val="005E7217"/>
    <w:rsid w:val="005F0467"/>
    <w:rsid w:val="005F1161"/>
    <w:rsid w:val="00602E3D"/>
    <w:rsid w:val="00603783"/>
    <w:rsid w:val="006061B1"/>
    <w:rsid w:val="006061B7"/>
    <w:rsid w:val="00607F1E"/>
    <w:rsid w:val="0061119D"/>
    <w:rsid w:val="00617575"/>
    <w:rsid w:val="00621937"/>
    <w:rsid w:val="006268C8"/>
    <w:rsid w:val="00637E40"/>
    <w:rsid w:val="00643C1E"/>
    <w:rsid w:val="006445E2"/>
    <w:rsid w:val="006450EA"/>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334"/>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2C0"/>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011"/>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C64"/>
    <w:rsid w:val="00E541BE"/>
    <w:rsid w:val="00E54875"/>
    <w:rsid w:val="00E55491"/>
    <w:rsid w:val="00E5549B"/>
    <w:rsid w:val="00E61E40"/>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rdingrw@ao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rdingrw@ao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1275</Words>
  <Characters>6777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Cornwall Council</cp:lastModifiedBy>
  <cp:revision>2</cp:revision>
  <cp:lastPrinted>2018-03-09T12:39:00Z</cp:lastPrinted>
  <dcterms:created xsi:type="dcterms:W3CDTF">2023-09-13T08:35:00Z</dcterms:created>
  <dcterms:modified xsi:type="dcterms:W3CDTF">2023-09-13T08:35:00Z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65bade86-969a-4cfc-8d70-99d1f0adeaba_Enabled">
    <vt:lpwstr>true</vt:lpwstr>
  </property>
  <property fmtid="{D5CDD505-2E9C-101B-9397-08002B2CF9AE}" pid="4" name="MSIP_Label_65bade86-969a-4cfc-8d70-99d1f0adeaba_SetDate">
    <vt:lpwstr>2023-09-13T08:35:42Z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546c0b0c-7558-4d4a-9add-a8ec743a215a</vt:lpwstr>
  </property>
  <property fmtid="{D5CDD505-2E9C-101B-9397-08002B2CF9AE}" pid="9" name="MSIP_Label_65bade86-969a-4cfc-8d70-99d1f0adeaba_ContentBits">
    <vt:lpwstr>1</vt:lpwstr>
  </property>
</Properties>
</file>