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5A0" w:rsidRDefault="003345A0" w:rsidP="003345A0">
      <w:pPr>
        <w:jc w:val="center"/>
        <w:rPr>
          <w:rFonts w:ascii="Arial" w:hAnsi="Arial" w:cs="Arial"/>
          <w:b/>
        </w:rPr>
      </w:pPr>
      <w:r>
        <w:rPr>
          <w:rFonts w:ascii="Arial" w:hAnsi="Arial" w:cs="Arial"/>
          <w:b/>
        </w:rPr>
        <w:t>MARITIME AND COASTGUARD AGENCY</w:t>
      </w:r>
    </w:p>
    <w:p w:rsidR="003345A0" w:rsidRDefault="003345A0" w:rsidP="003345A0">
      <w:pPr>
        <w:jc w:val="center"/>
        <w:rPr>
          <w:rFonts w:ascii="Arial" w:hAnsi="Arial" w:cs="Arial"/>
          <w:b/>
        </w:rPr>
      </w:pPr>
    </w:p>
    <w:p w:rsidR="003345A0" w:rsidRDefault="003345A0" w:rsidP="003345A0">
      <w:pPr>
        <w:jc w:val="center"/>
        <w:rPr>
          <w:rFonts w:ascii="Arial" w:hAnsi="Arial" w:cs="Arial"/>
          <w:b/>
        </w:rPr>
      </w:pPr>
      <w:r>
        <w:rPr>
          <w:rFonts w:ascii="Arial" w:hAnsi="Arial" w:cs="Arial"/>
          <w:b/>
        </w:rPr>
        <w:t>TCA 3/7/1000 INHERENTLY SAFE HYDRAULIC POWER</w:t>
      </w:r>
      <w:r w:rsidR="00C31A3F">
        <w:rPr>
          <w:rFonts w:ascii="Arial" w:hAnsi="Arial" w:cs="Arial"/>
          <w:b/>
        </w:rPr>
        <w:t xml:space="preserve"> PACKS – QUESTIONS AND ANSWERS 2</w:t>
      </w:r>
    </w:p>
    <w:p w:rsidR="003345A0" w:rsidRDefault="003345A0" w:rsidP="003345A0">
      <w:pPr>
        <w:jc w:val="center"/>
        <w:rPr>
          <w:rFonts w:ascii="Arial" w:hAnsi="Arial" w:cs="Arial"/>
          <w:b/>
        </w:rPr>
      </w:pPr>
    </w:p>
    <w:p w:rsidR="003345A0" w:rsidRDefault="003345A0" w:rsidP="003345A0">
      <w:pPr>
        <w:rPr>
          <w:color w:val="1F497D"/>
        </w:rPr>
      </w:pPr>
      <w:r>
        <w:rPr>
          <w:rFonts w:ascii="Arial" w:hAnsi="Arial" w:cs="Arial"/>
        </w:rPr>
        <w:t xml:space="preserve">This document provides answers to some questions that have been raised by a tenderer for the above contract.  In the interest of </w:t>
      </w:r>
      <w:proofErr w:type="gramStart"/>
      <w:r>
        <w:rPr>
          <w:rFonts w:ascii="Arial" w:hAnsi="Arial" w:cs="Arial"/>
        </w:rPr>
        <w:t>fairness</w:t>
      </w:r>
      <w:proofErr w:type="gramEnd"/>
      <w:r>
        <w:rPr>
          <w:rFonts w:ascii="Arial" w:hAnsi="Arial" w:cs="Arial"/>
        </w:rPr>
        <w:t xml:space="preserve"> we make all new information given to one tenderer, available to them all.  The questions are below, with the MCA’s answers in </w:t>
      </w:r>
      <w:r w:rsidRPr="003D32F0">
        <w:rPr>
          <w:rFonts w:ascii="Arial" w:hAnsi="Arial" w:cs="Arial"/>
          <w:b/>
        </w:rPr>
        <w:t>bold</w:t>
      </w:r>
      <w:r>
        <w:rPr>
          <w:rFonts w:ascii="Arial" w:hAnsi="Arial" w:cs="Arial"/>
        </w:rPr>
        <w:t>.</w:t>
      </w:r>
    </w:p>
    <w:p w:rsidR="003345A0" w:rsidRDefault="003345A0" w:rsidP="003345A0">
      <w:pPr>
        <w:rPr>
          <w:color w:val="1F497D"/>
        </w:rPr>
      </w:pPr>
    </w:p>
    <w:p w:rsidR="003345A0" w:rsidRDefault="003345A0" w:rsidP="003345A0">
      <w:pPr>
        <w:rPr>
          <w:color w:val="1F497D"/>
        </w:rPr>
      </w:pPr>
    </w:p>
    <w:p w:rsidR="003345A0" w:rsidRDefault="003345A0" w:rsidP="003345A0">
      <w:pPr>
        <w:pStyle w:val="ListParagraph"/>
        <w:numPr>
          <w:ilvl w:val="0"/>
          <w:numId w:val="1"/>
        </w:numPr>
        <w:jc w:val="both"/>
        <w:rPr>
          <w:rFonts w:ascii="Arial" w:hAnsi="Arial" w:cs="Arial"/>
        </w:rPr>
      </w:pPr>
      <w:r>
        <w:rPr>
          <w:rFonts w:ascii="Arial" w:hAnsi="Arial" w:cs="Arial"/>
        </w:rPr>
        <w:t>W</w:t>
      </w:r>
      <w:r w:rsidRPr="003345A0">
        <w:rPr>
          <w:rFonts w:ascii="Arial" w:hAnsi="Arial" w:cs="Arial"/>
        </w:rPr>
        <w:t>ould an intrinsically safe electric driven motor / pump assembly suitably rated ATEX zone 1 for these HPU’s be acceptable?</w:t>
      </w:r>
    </w:p>
    <w:p w:rsidR="003345A0" w:rsidRDefault="003345A0" w:rsidP="003345A0">
      <w:pPr>
        <w:pStyle w:val="ListParagraph"/>
        <w:jc w:val="both"/>
        <w:rPr>
          <w:rFonts w:ascii="Arial" w:hAnsi="Arial" w:cs="Arial"/>
        </w:rPr>
      </w:pPr>
    </w:p>
    <w:p w:rsidR="003345A0" w:rsidRPr="003345A0" w:rsidRDefault="003345A0" w:rsidP="003345A0">
      <w:pPr>
        <w:pStyle w:val="ListParagraph"/>
        <w:jc w:val="both"/>
        <w:rPr>
          <w:rFonts w:ascii="Arial" w:hAnsi="Arial" w:cs="Arial"/>
          <w:b/>
        </w:rPr>
      </w:pPr>
      <w:r w:rsidRPr="003345A0">
        <w:rPr>
          <w:rFonts w:ascii="Arial" w:hAnsi="Arial" w:cs="Arial"/>
          <w:b/>
        </w:rPr>
        <w:t>No – as stated in our previous responses to questions, no electric is permitted anywhere on the units.</w:t>
      </w:r>
    </w:p>
    <w:p w:rsidR="003345A0" w:rsidRPr="003345A0" w:rsidRDefault="003345A0" w:rsidP="003345A0">
      <w:pPr>
        <w:jc w:val="both"/>
        <w:rPr>
          <w:rFonts w:ascii="Arial" w:hAnsi="Arial" w:cs="Arial"/>
        </w:rPr>
      </w:pPr>
    </w:p>
    <w:p w:rsidR="003345A0" w:rsidRDefault="003345A0" w:rsidP="003345A0">
      <w:pPr>
        <w:pStyle w:val="ListParagraph"/>
        <w:numPr>
          <w:ilvl w:val="0"/>
          <w:numId w:val="1"/>
        </w:numPr>
        <w:jc w:val="both"/>
        <w:rPr>
          <w:rFonts w:ascii="Arial" w:hAnsi="Arial" w:cs="Arial"/>
        </w:rPr>
      </w:pPr>
      <w:r w:rsidRPr="003345A0">
        <w:rPr>
          <w:rFonts w:ascii="Arial" w:hAnsi="Arial" w:cs="Arial"/>
        </w:rPr>
        <w:t xml:space="preserve">The required flow rate is 220 LPM however the specification mentions a 30 Litre hydraulic tank – is this correct?! </w:t>
      </w:r>
      <w:r>
        <w:rPr>
          <w:rFonts w:ascii="Arial" w:hAnsi="Arial" w:cs="Arial"/>
        </w:rPr>
        <w:t xml:space="preserve"> </w:t>
      </w:r>
      <w:r w:rsidRPr="003345A0">
        <w:rPr>
          <w:rFonts w:ascii="Arial" w:hAnsi="Arial" w:cs="Arial"/>
        </w:rPr>
        <w:t>Normally we would size a tank on 2 minutes running.</w:t>
      </w:r>
    </w:p>
    <w:p w:rsidR="003345A0" w:rsidRDefault="003345A0" w:rsidP="003345A0">
      <w:pPr>
        <w:pStyle w:val="ListParagraph"/>
        <w:jc w:val="both"/>
        <w:rPr>
          <w:rFonts w:ascii="Arial" w:hAnsi="Arial" w:cs="Arial"/>
        </w:rPr>
      </w:pPr>
    </w:p>
    <w:p w:rsidR="003345A0" w:rsidRPr="003345A0" w:rsidRDefault="003345A0" w:rsidP="003345A0">
      <w:pPr>
        <w:pStyle w:val="ListParagraph"/>
        <w:jc w:val="both"/>
        <w:rPr>
          <w:rFonts w:ascii="Arial" w:hAnsi="Arial" w:cs="Arial"/>
          <w:b/>
        </w:rPr>
      </w:pPr>
      <w:r w:rsidRPr="003345A0">
        <w:rPr>
          <w:rFonts w:ascii="Arial" w:hAnsi="Arial" w:cs="Arial"/>
          <w:b/>
        </w:rPr>
        <w:t xml:space="preserve">The flow rate and tank size mentioned in the specification is the minimum required for the contract.  Any improvement on these would be welcome. </w:t>
      </w:r>
    </w:p>
    <w:p w:rsidR="003345A0" w:rsidRPr="003345A0" w:rsidRDefault="003345A0" w:rsidP="003345A0">
      <w:pPr>
        <w:jc w:val="both"/>
        <w:rPr>
          <w:rFonts w:ascii="Arial" w:hAnsi="Arial" w:cs="Arial"/>
        </w:rPr>
      </w:pPr>
    </w:p>
    <w:p w:rsidR="00664266" w:rsidRDefault="003345A0" w:rsidP="003345A0">
      <w:pPr>
        <w:pStyle w:val="ListParagraph"/>
        <w:numPr>
          <w:ilvl w:val="0"/>
          <w:numId w:val="1"/>
        </w:numPr>
        <w:jc w:val="both"/>
        <w:rPr>
          <w:rFonts w:ascii="Arial" w:hAnsi="Arial" w:cs="Arial"/>
        </w:rPr>
      </w:pPr>
      <w:r w:rsidRPr="003345A0">
        <w:rPr>
          <w:rFonts w:ascii="Arial" w:hAnsi="Arial" w:cs="Arial"/>
        </w:rPr>
        <w:t>For us to devise the hydraulic circuit would it be possible to describe the application for which the power packs will be used? This information will help us determine the level of flow / pressure control required.</w:t>
      </w:r>
    </w:p>
    <w:p w:rsidR="007962E6" w:rsidRDefault="007962E6" w:rsidP="007962E6">
      <w:pPr>
        <w:pStyle w:val="ListParagraph"/>
        <w:jc w:val="both"/>
        <w:rPr>
          <w:rFonts w:ascii="Arial" w:hAnsi="Arial" w:cs="Arial"/>
        </w:rPr>
      </w:pPr>
    </w:p>
    <w:p w:rsidR="007962E6" w:rsidRPr="007962E6" w:rsidRDefault="007962E6" w:rsidP="007962E6">
      <w:pPr>
        <w:pStyle w:val="ListParagraph"/>
        <w:jc w:val="both"/>
        <w:rPr>
          <w:rFonts w:ascii="Arial" w:hAnsi="Arial" w:cs="Arial"/>
          <w:b/>
        </w:rPr>
      </w:pPr>
      <w:r w:rsidRPr="007962E6">
        <w:rPr>
          <w:rFonts w:ascii="Arial" w:hAnsi="Arial" w:cs="Arial"/>
          <w:b/>
        </w:rPr>
        <w:t>The power pack will be used to drive large pumps approx. 600cu meters/hour. The medium would likely include seawater mixed with crude oil with all the constituents present.  The exhaust from the engine has a spark arrestor fitted.</w:t>
      </w:r>
    </w:p>
    <w:p w:rsidR="003345A0" w:rsidRDefault="003345A0" w:rsidP="003345A0">
      <w:pPr>
        <w:pStyle w:val="ListParagraph"/>
        <w:jc w:val="both"/>
        <w:rPr>
          <w:rFonts w:ascii="Arial" w:hAnsi="Arial" w:cs="Arial"/>
        </w:rPr>
      </w:pPr>
    </w:p>
    <w:p w:rsidR="003345A0" w:rsidRDefault="003345A0" w:rsidP="003345A0">
      <w:pPr>
        <w:pStyle w:val="ListParagraph"/>
        <w:numPr>
          <w:ilvl w:val="0"/>
          <w:numId w:val="1"/>
        </w:numPr>
        <w:jc w:val="both"/>
        <w:rPr>
          <w:rFonts w:ascii="Arial" w:hAnsi="Arial" w:cs="Arial"/>
        </w:rPr>
      </w:pPr>
      <w:r w:rsidRPr="003345A0">
        <w:rPr>
          <w:rFonts w:ascii="Arial" w:hAnsi="Arial" w:cs="Arial"/>
        </w:rPr>
        <w:t xml:space="preserve">Is engine to have a </w:t>
      </w:r>
      <w:proofErr w:type="gramStart"/>
      <w:r w:rsidRPr="003345A0">
        <w:rPr>
          <w:rFonts w:ascii="Arial" w:hAnsi="Arial" w:cs="Arial"/>
        </w:rPr>
        <w:t>built on</w:t>
      </w:r>
      <w:proofErr w:type="gramEnd"/>
      <w:r w:rsidRPr="003345A0">
        <w:rPr>
          <w:rFonts w:ascii="Arial" w:hAnsi="Arial" w:cs="Arial"/>
        </w:rPr>
        <w:t xml:space="preserve"> air blast cooler or be cooled via an external water flow?</w:t>
      </w:r>
    </w:p>
    <w:p w:rsidR="007962E6" w:rsidRPr="007962E6" w:rsidRDefault="007962E6" w:rsidP="007962E6">
      <w:pPr>
        <w:pStyle w:val="ListParagraph"/>
        <w:rPr>
          <w:rFonts w:ascii="Arial" w:hAnsi="Arial" w:cs="Arial"/>
        </w:rPr>
      </w:pPr>
    </w:p>
    <w:p w:rsidR="007962E6" w:rsidRPr="007962E6" w:rsidRDefault="007962E6" w:rsidP="007962E6">
      <w:pPr>
        <w:pStyle w:val="ListParagraph"/>
        <w:jc w:val="both"/>
        <w:rPr>
          <w:rFonts w:ascii="Arial" w:hAnsi="Arial" w:cs="Arial"/>
          <w:b/>
        </w:rPr>
      </w:pPr>
      <w:r w:rsidRPr="007962E6">
        <w:rPr>
          <w:rFonts w:ascii="Arial" w:hAnsi="Arial" w:cs="Arial"/>
          <w:b/>
        </w:rPr>
        <w:t>Any method of engine cooling is suitable. Our current units are air cooled but this is not a requirement.</w:t>
      </w:r>
    </w:p>
    <w:p w:rsidR="003345A0" w:rsidRPr="003345A0" w:rsidRDefault="003345A0" w:rsidP="003345A0">
      <w:pPr>
        <w:pStyle w:val="ListParagraph"/>
        <w:rPr>
          <w:rFonts w:ascii="Arial" w:hAnsi="Arial" w:cs="Arial"/>
        </w:rPr>
      </w:pPr>
    </w:p>
    <w:p w:rsidR="003345A0" w:rsidRDefault="003345A0" w:rsidP="003345A0">
      <w:pPr>
        <w:pStyle w:val="ListParagraph"/>
        <w:numPr>
          <w:ilvl w:val="0"/>
          <w:numId w:val="1"/>
        </w:numPr>
        <w:jc w:val="both"/>
        <w:rPr>
          <w:rFonts w:ascii="Arial" w:hAnsi="Arial" w:cs="Arial"/>
        </w:rPr>
      </w:pPr>
      <w:r w:rsidRPr="003345A0">
        <w:rPr>
          <w:rFonts w:ascii="Arial" w:hAnsi="Arial" w:cs="Arial"/>
        </w:rPr>
        <w:t xml:space="preserve">If air cooled, what is max ambient temperature? </w:t>
      </w:r>
    </w:p>
    <w:p w:rsidR="007962E6" w:rsidRDefault="007962E6" w:rsidP="007962E6">
      <w:pPr>
        <w:jc w:val="both"/>
        <w:rPr>
          <w:rFonts w:ascii="Arial" w:hAnsi="Arial" w:cs="Arial"/>
        </w:rPr>
      </w:pPr>
    </w:p>
    <w:p w:rsidR="007962E6" w:rsidRPr="007962E6" w:rsidRDefault="007962E6" w:rsidP="007962E6">
      <w:pPr>
        <w:ind w:left="720"/>
        <w:jc w:val="both"/>
        <w:rPr>
          <w:rFonts w:ascii="Arial" w:hAnsi="Arial" w:cs="Arial"/>
          <w:b/>
        </w:rPr>
      </w:pPr>
      <w:r w:rsidRPr="007962E6">
        <w:rPr>
          <w:rFonts w:ascii="Arial" w:hAnsi="Arial" w:cs="Arial"/>
          <w:b/>
        </w:rPr>
        <w:t>Up to 32 Degrees centigrade should be ok for UK use.</w:t>
      </w:r>
    </w:p>
    <w:p w:rsidR="003345A0" w:rsidRPr="003345A0" w:rsidRDefault="003345A0" w:rsidP="003345A0">
      <w:pPr>
        <w:jc w:val="both"/>
        <w:rPr>
          <w:rFonts w:ascii="Arial" w:hAnsi="Arial" w:cs="Arial"/>
        </w:rPr>
      </w:pPr>
    </w:p>
    <w:p w:rsidR="003345A0" w:rsidRDefault="003345A0" w:rsidP="003345A0">
      <w:pPr>
        <w:pStyle w:val="ListParagraph"/>
        <w:numPr>
          <w:ilvl w:val="0"/>
          <w:numId w:val="1"/>
        </w:numPr>
        <w:jc w:val="both"/>
        <w:rPr>
          <w:rFonts w:ascii="Arial" w:hAnsi="Arial" w:cs="Arial"/>
        </w:rPr>
      </w:pPr>
      <w:r w:rsidRPr="003345A0">
        <w:rPr>
          <w:rFonts w:ascii="Arial" w:hAnsi="Arial" w:cs="Arial"/>
        </w:rPr>
        <w:t xml:space="preserve">If hydraulic system is to be water cooled, is this to come from an external source, or require a </w:t>
      </w:r>
      <w:proofErr w:type="gramStart"/>
      <w:r w:rsidRPr="003345A0">
        <w:rPr>
          <w:rFonts w:ascii="Arial" w:hAnsi="Arial" w:cs="Arial"/>
        </w:rPr>
        <w:t>built on</w:t>
      </w:r>
      <w:proofErr w:type="gramEnd"/>
      <w:r w:rsidRPr="003345A0">
        <w:rPr>
          <w:rFonts w:ascii="Arial" w:hAnsi="Arial" w:cs="Arial"/>
        </w:rPr>
        <w:t xml:space="preserve"> circulation pump?</w:t>
      </w:r>
    </w:p>
    <w:p w:rsidR="007962E6" w:rsidRDefault="007962E6" w:rsidP="007962E6">
      <w:pPr>
        <w:pStyle w:val="ListParagraph"/>
        <w:jc w:val="both"/>
        <w:rPr>
          <w:rFonts w:ascii="Arial" w:hAnsi="Arial" w:cs="Arial"/>
        </w:rPr>
      </w:pPr>
    </w:p>
    <w:p w:rsidR="007962E6" w:rsidRPr="007962E6" w:rsidRDefault="007962E6" w:rsidP="007962E6">
      <w:pPr>
        <w:pStyle w:val="ListParagraph"/>
        <w:jc w:val="both"/>
        <w:rPr>
          <w:rFonts w:ascii="Arial" w:hAnsi="Arial" w:cs="Arial"/>
          <w:b/>
        </w:rPr>
      </w:pPr>
      <w:r w:rsidRPr="007962E6">
        <w:rPr>
          <w:rFonts w:ascii="Arial" w:hAnsi="Arial" w:cs="Arial"/>
          <w:b/>
        </w:rPr>
        <w:t>On unit cooling could be any m</w:t>
      </w:r>
      <w:r>
        <w:rPr>
          <w:rFonts w:ascii="Arial" w:hAnsi="Arial" w:cs="Arial"/>
          <w:b/>
        </w:rPr>
        <w:t>ethod not requiring electricity</w:t>
      </w:r>
      <w:r w:rsidRPr="007962E6">
        <w:rPr>
          <w:rFonts w:ascii="Arial" w:hAnsi="Arial" w:cs="Arial"/>
          <w:b/>
        </w:rPr>
        <w:t xml:space="preserve"> (engine driven)</w:t>
      </w:r>
      <w:r>
        <w:rPr>
          <w:rFonts w:ascii="Arial" w:hAnsi="Arial" w:cs="Arial"/>
          <w:b/>
        </w:rPr>
        <w:t>.</w:t>
      </w:r>
    </w:p>
    <w:p w:rsidR="003345A0" w:rsidRPr="003345A0" w:rsidRDefault="003345A0" w:rsidP="003345A0">
      <w:pPr>
        <w:jc w:val="both"/>
        <w:rPr>
          <w:rFonts w:ascii="Arial" w:hAnsi="Arial" w:cs="Arial"/>
        </w:rPr>
      </w:pPr>
    </w:p>
    <w:p w:rsidR="003345A0" w:rsidRDefault="003345A0" w:rsidP="003345A0">
      <w:pPr>
        <w:pStyle w:val="ListParagraph"/>
        <w:numPr>
          <w:ilvl w:val="0"/>
          <w:numId w:val="1"/>
        </w:numPr>
        <w:jc w:val="both"/>
        <w:rPr>
          <w:rFonts w:ascii="Arial" w:hAnsi="Arial" w:cs="Arial"/>
        </w:rPr>
      </w:pPr>
      <w:r w:rsidRPr="003345A0">
        <w:rPr>
          <w:rFonts w:ascii="Arial" w:hAnsi="Arial" w:cs="Arial"/>
        </w:rPr>
        <w:t>What is the cooling water, sea water or fresh?</w:t>
      </w:r>
    </w:p>
    <w:p w:rsidR="007962E6" w:rsidRDefault="007962E6" w:rsidP="007962E6">
      <w:pPr>
        <w:pStyle w:val="ListParagraph"/>
        <w:jc w:val="both"/>
        <w:rPr>
          <w:rFonts w:ascii="Arial" w:hAnsi="Arial" w:cs="Arial"/>
        </w:rPr>
      </w:pPr>
    </w:p>
    <w:p w:rsidR="007962E6" w:rsidRPr="007962E6" w:rsidRDefault="007962E6" w:rsidP="007962E6">
      <w:pPr>
        <w:pStyle w:val="ListParagraph"/>
        <w:jc w:val="both"/>
        <w:rPr>
          <w:rFonts w:ascii="Arial" w:hAnsi="Arial" w:cs="Arial"/>
          <w:b/>
        </w:rPr>
      </w:pPr>
      <w:r w:rsidRPr="007962E6">
        <w:rPr>
          <w:rFonts w:ascii="Arial" w:hAnsi="Arial" w:cs="Arial"/>
          <w:b/>
        </w:rPr>
        <w:t>Cooling water if required to be on unit therefore fresh water or air cooled.</w:t>
      </w:r>
    </w:p>
    <w:p w:rsidR="003345A0" w:rsidRPr="003345A0" w:rsidRDefault="003345A0" w:rsidP="003345A0">
      <w:pPr>
        <w:jc w:val="both"/>
        <w:rPr>
          <w:rFonts w:ascii="Arial" w:hAnsi="Arial" w:cs="Arial"/>
        </w:rPr>
      </w:pPr>
    </w:p>
    <w:p w:rsidR="003345A0" w:rsidRDefault="003345A0" w:rsidP="003345A0">
      <w:pPr>
        <w:pStyle w:val="ListParagraph"/>
        <w:numPr>
          <w:ilvl w:val="0"/>
          <w:numId w:val="1"/>
        </w:numPr>
        <w:jc w:val="both"/>
        <w:rPr>
          <w:rFonts w:ascii="Arial" w:hAnsi="Arial" w:cs="Arial"/>
        </w:rPr>
      </w:pPr>
      <w:r w:rsidRPr="003345A0">
        <w:rPr>
          <w:rFonts w:ascii="Arial" w:hAnsi="Arial" w:cs="Arial"/>
        </w:rPr>
        <w:t>What will the maximum temperature of the cooling water be?</w:t>
      </w:r>
    </w:p>
    <w:p w:rsidR="007962E6" w:rsidRDefault="007962E6" w:rsidP="007962E6">
      <w:pPr>
        <w:pStyle w:val="ListParagraph"/>
        <w:jc w:val="both"/>
        <w:rPr>
          <w:rFonts w:ascii="Arial" w:hAnsi="Arial" w:cs="Arial"/>
        </w:rPr>
      </w:pPr>
    </w:p>
    <w:p w:rsidR="007962E6" w:rsidRPr="007962E6" w:rsidRDefault="007962E6" w:rsidP="007962E6">
      <w:pPr>
        <w:pStyle w:val="ListParagraph"/>
        <w:jc w:val="both"/>
        <w:rPr>
          <w:rFonts w:ascii="Arial" w:hAnsi="Arial" w:cs="Arial"/>
          <w:b/>
        </w:rPr>
      </w:pPr>
      <w:r w:rsidRPr="007962E6">
        <w:rPr>
          <w:rFonts w:ascii="Arial" w:hAnsi="Arial" w:cs="Arial"/>
          <w:b/>
        </w:rPr>
        <w:t>Engine manufacturer thermostat would control this.</w:t>
      </w:r>
    </w:p>
    <w:p w:rsidR="003345A0" w:rsidRPr="003345A0" w:rsidRDefault="003345A0" w:rsidP="003345A0">
      <w:pPr>
        <w:jc w:val="both"/>
        <w:rPr>
          <w:rFonts w:ascii="Arial" w:hAnsi="Arial" w:cs="Arial"/>
        </w:rPr>
      </w:pPr>
    </w:p>
    <w:p w:rsidR="003345A0" w:rsidRDefault="003345A0" w:rsidP="003345A0">
      <w:pPr>
        <w:pStyle w:val="ListParagraph"/>
        <w:numPr>
          <w:ilvl w:val="0"/>
          <w:numId w:val="1"/>
        </w:numPr>
        <w:jc w:val="both"/>
        <w:rPr>
          <w:rFonts w:ascii="Arial" w:hAnsi="Arial" w:cs="Arial"/>
        </w:rPr>
      </w:pPr>
      <w:r w:rsidRPr="003345A0">
        <w:rPr>
          <w:rFonts w:ascii="Arial" w:hAnsi="Arial" w:cs="Arial"/>
        </w:rPr>
        <w:t>What is likely heat input from the driven equipment that needs to be removed by the HPU cooler?</w:t>
      </w:r>
    </w:p>
    <w:p w:rsidR="007962E6" w:rsidRDefault="007962E6" w:rsidP="007962E6">
      <w:pPr>
        <w:pStyle w:val="ListParagraph"/>
        <w:jc w:val="both"/>
        <w:rPr>
          <w:rFonts w:ascii="Arial" w:hAnsi="Arial" w:cs="Arial"/>
        </w:rPr>
      </w:pPr>
    </w:p>
    <w:p w:rsidR="007962E6" w:rsidRPr="007962E6" w:rsidRDefault="007962E6" w:rsidP="007962E6">
      <w:pPr>
        <w:pStyle w:val="ListParagraph"/>
        <w:jc w:val="both"/>
        <w:rPr>
          <w:rFonts w:ascii="Arial" w:hAnsi="Arial" w:cs="Arial"/>
          <w:b/>
        </w:rPr>
      </w:pPr>
      <w:r w:rsidRPr="007962E6">
        <w:rPr>
          <w:rFonts w:ascii="Arial" w:hAnsi="Arial" w:cs="Arial"/>
          <w:b/>
        </w:rPr>
        <w:t>Most heat developed by the pumping system itself as the driven units would be submersed and this would provide some cooling. The hydraulic pump efficiency is key. We have asked for 135 Kw drive power so if the pump efficiency is 80% then cooling required would be 27 Kw. Pump manufacturer to supply efficiency rating for cooler size to be calculated with a 10% factor of safety.</w:t>
      </w:r>
    </w:p>
    <w:p w:rsidR="003345A0" w:rsidRPr="003345A0" w:rsidRDefault="003345A0" w:rsidP="003345A0">
      <w:pPr>
        <w:jc w:val="both"/>
        <w:rPr>
          <w:rFonts w:ascii="Arial" w:hAnsi="Arial" w:cs="Arial"/>
        </w:rPr>
      </w:pPr>
    </w:p>
    <w:p w:rsidR="003345A0" w:rsidRDefault="003345A0" w:rsidP="003345A0">
      <w:pPr>
        <w:pStyle w:val="ListParagraph"/>
        <w:numPr>
          <w:ilvl w:val="0"/>
          <w:numId w:val="1"/>
        </w:numPr>
        <w:jc w:val="both"/>
        <w:rPr>
          <w:rFonts w:ascii="Arial" w:hAnsi="Arial" w:cs="Arial"/>
        </w:rPr>
      </w:pPr>
      <w:r w:rsidRPr="003345A0">
        <w:rPr>
          <w:rFonts w:ascii="Arial" w:hAnsi="Arial" w:cs="Arial"/>
        </w:rPr>
        <w:t xml:space="preserve">What is full classification for the hazardous zone including gas groups present and temperature class? </w:t>
      </w:r>
    </w:p>
    <w:p w:rsidR="007962E6" w:rsidRPr="007962E6" w:rsidRDefault="007962E6" w:rsidP="007962E6">
      <w:pPr>
        <w:shd w:val="clear" w:color="auto" w:fill="FFFFFF"/>
        <w:spacing w:before="100" w:beforeAutospacing="1" w:after="100" w:afterAutospacing="1"/>
        <w:ind w:left="720"/>
        <w:rPr>
          <w:rFonts w:ascii="inherit" w:hAnsi="inherit"/>
          <w:b/>
          <w:bCs/>
          <w:lang w:val="en" w:eastAsia="en-GB"/>
        </w:rPr>
      </w:pPr>
      <w:r w:rsidRPr="007962E6">
        <w:rPr>
          <w:rFonts w:ascii="Arial" w:hAnsi="Arial" w:cs="Arial"/>
          <w:b/>
        </w:rPr>
        <w:t xml:space="preserve">Max temp T2C 230 </w:t>
      </w:r>
      <w:proofErr w:type="spellStart"/>
      <w:r w:rsidRPr="007962E6">
        <w:rPr>
          <w:rFonts w:ascii="Arial" w:hAnsi="Arial" w:cs="Arial"/>
          <w:b/>
        </w:rPr>
        <w:t>deg</w:t>
      </w:r>
      <w:proofErr w:type="spellEnd"/>
      <w:r w:rsidRPr="007962E6">
        <w:rPr>
          <w:rFonts w:ascii="Arial" w:hAnsi="Arial" w:cs="Arial"/>
          <w:b/>
        </w:rPr>
        <w:t xml:space="preserve"> Celsius (SOLAS REGS) The hazardous zone text copied from the IEC Website. </w:t>
      </w:r>
    </w:p>
    <w:p w:rsidR="007962E6" w:rsidRPr="007962E6" w:rsidRDefault="007962E6" w:rsidP="00215F6F">
      <w:pPr>
        <w:shd w:val="clear" w:color="auto" w:fill="FFFFFF"/>
        <w:spacing w:before="100" w:beforeAutospacing="1" w:after="100" w:afterAutospacing="1"/>
        <w:rPr>
          <w:rFonts w:ascii="Arial" w:hAnsi="Arial" w:cs="Arial"/>
          <w:b/>
          <w:bCs/>
          <w:color w:val="473F3F"/>
          <w:lang w:val="en" w:eastAsia="en-GB"/>
        </w:rPr>
      </w:pPr>
      <w:r w:rsidRPr="007962E6">
        <w:rPr>
          <w:rFonts w:ascii="Arial" w:hAnsi="Arial" w:cs="Arial"/>
          <w:b/>
          <w:bCs/>
          <w:color w:val="473F3F"/>
          <w:lang w:val="en" w:eastAsia="en-GB"/>
        </w:rPr>
        <w:t>“</w:t>
      </w:r>
      <w:r w:rsidRPr="007962E6">
        <w:rPr>
          <w:rFonts w:ascii="Arial" w:hAnsi="Arial" w:cs="Arial"/>
          <w:b/>
          <w:bCs/>
          <w:color w:val="473F3F"/>
          <w:lang w:val="en" w:eastAsia="en-GB"/>
        </w:rPr>
        <w:t>Abstract</w:t>
      </w:r>
    </w:p>
    <w:p w:rsidR="007962E6" w:rsidRPr="007962E6" w:rsidRDefault="007962E6" w:rsidP="00215F6F">
      <w:pPr>
        <w:shd w:val="clear" w:color="auto" w:fill="FFFFFF"/>
        <w:rPr>
          <w:rFonts w:ascii="Arial" w:hAnsi="Arial" w:cs="Arial"/>
          <w:color w:val="473F3F"/>
          <w:lang w:val="en" w:eastAsia="en-GB"/>
        </w:rPr>
      </w:pPr>
      <w:r w:rsidRPr="00215F6F">
        <w:rPr>
          <w:rFonts w:ascii="Arial" w:hAnsi="Arial" w:cs="Arial"/>
          <w:b/>
          <w:color w:val="473F3F"/>
          <w:lang w:val="en" w:eastAsia="en-GB"/>
        </w:rPr>
        <w:t>IEC 60079-7:2015+A1:2017 specifies the requirements for the design, construction, testing and marking of electrical equipment and Ex Components with type of protection increased safety "e" intended for use in explosive gas atmospheres. Electrical equipment and Ex Components of type of protection increased safety "e" are either:</w:t>
      </w:r>
      <w:r w:rsidRPr="00215F6F">
        <w:rPr>
          <w:rFonts w:ascii="Arial" w:hAnsi="Arial" w:cs="Arial"/>
          <w:b/>
          <w:color w:val="473F3F"/>
          <w:lang w:val="en" w:eastAsia="en-GB"/>
        </w:rPr>
        <w:br/>
        <w:t>- level of Protection "</w:t>
      </w:r>
      <w:proofErr w:type="spellStart"/>
      <w:r w:rsidRPr="00215F6F">
        <w:rPr>
          <w:rFonts w:ascii="Arial" w:hAnsi="Arial" w:cs="Arial"/>
          <w:b/>
          <w:color w:val="473F3F"/>
          <w:lang w:val="en" w:eastAsia="en-GB"/>
        </w:rPr>
        <w:t>eb</w:t>
      </w:r>
      <w:proofErr w:type="spellEnd"/>
      <w:r w:rsidRPr="00215F6F">
        <w:rPr>
          <w:rFonts w:ascii="Arial" w:hAnsi="Arial" w:cs="Arial"/>
          <w:b/>
          <w:color w:val="473F3F"/>
          <w:lang w:val="en" w:eastAsia="en-GB"/>
        </w:rPr>
        <w:t>" (EPL "Mb" or "Gb"); or</w:t>
      </w:r>
      <w:r w:rsidRPr="00215F6F">
        <w:rPr>
          <w:rFonts w:ascii="Arial" w:hAnsi="Arial" w:cs="Arial"/>
          <w:b/>
          <w:color w:val="473F3F"/>
          <w:lang w:val="en" w:eastAsia="en-GB"/>
        </w:rPr>
        <w:br/>
        <w:t>- level of Protection "</w:t>
      </w:r>
      <w:proofErr w:type="spellStart"/>
      <w:r w:rsidRPr="00215F6F">
        <w:rPr>
          <w:rFonts w:ascii="Arial" w:hAnsi="Arial" w:cs="Arial"/>
          <w:b/>
          <w:color w:val="473F3F"/>
          <w:lang w:val="en" w:eastAsia="en-GB"/>
        </w:rPr>
        <w:t>ec</w:t>
      </w:r>
      <w:proofErr w:type="spellEnd"/>
      <w:r w:rsidRPr="00215F6F">
        <w:rPr>
          <w:rFonts w:ascii="Arial" w:hAnsi="Arial" w:cs="Arial"/>
          <w:b/>
          <w:color w:val="473F3F"/>
          <w:lang w:val="en" w:eastAsia="en-GB"/>
        </w:rPr>
        <w:t>" (EPL "</w:t>
      </w:r>
      <w:proofErr w:type="spellStart"/>
      <w:r w:rsidRPr="00215F6F">
        <w:rPr>
          <w:rFonts w:ascii="Arial" w:hAnsi="Arial" w:cs="Arial"/>
          <w:b/>
          <w:color w:val="473F3F"/>
          <w:lang w:val="en" w:eastAsia="en-GB"/>
        </w:rPr>
        <w:t>Gc</w:t>
      </w:r>
      <w:proofErr w:type="spellEnd"/>
      <w:r w:rsidRPr="00215F6F">
        <w:rPr>
          <w:rFonts w:ascii="Arial" w:hAnsi="Arial" w:cs="Arial"/>
          <w:b/>
          <w:color w:val="473F3F"/>
          <w:lang w:val="en" w:eastAsia="en-GB"/>
        </w:rPr>
        <w:t>"). Level of Protection "</w:t>
      </w:r>
      <w:proofErr w:type="spellStart"/>
      <w:r w:rsidRPr="00215F6F">
        <w:rPr>
          <w:rFonts w:ascii="Arial" w:hAnsi="Arial" w:cs="Arial"/>
          <w:b/>
          <w:color w:val="473F3F"/>
          <w:lang w:val="en" w:eastAsia="en-GB"/>
        </w:rPr>
        <w:t>eb</w:t>
      </w:r>
      <w:proofErr w:type="spellEnd"/>
      <w:r w:rsidRPr="00215F6F">
        <w:rPr>
          <w:rFonts w:ascii="Arial" w:hAnsi="Arial" w:cs="Arial"/>
          <w:b/>
          <w:color w:val="473F3F"/>
          <w:lang w:val="en" w:eastAsia="en-GB"/>
        </w:rPr>
        <w:t>" applies to equipment or Ex Components, including their connections, conductors, windings, lamps, and batteries; but not including semiconductors or electrolytic capacitors. Level of Protection "</w:t>
      </w:r>
      <w:proofErr w:type="spellStart"/>
      <w:r w:rsidRPr="00215F6F">
        <w:rPr>
          <w:rFonts w:ascii="Arial" w:hAnsi="Arial" w:cs="Arial"/>
          <w:b/>
          <w:color w:val="473F3F"/>
          <w:lang w:val="en" w:eastAsia="en-GB"/>
        </w:rPr>
        <w:t>ec</w:t>
      </w:r>
      <w:proofErr w:type="spellEnd"/>
      <w:r w:rsidRPr="00215F6F">
        <w:rPr>
          <w:rFonts w:ascii="Arial" w:hAnsi="Arial" w:cs="Arial"/>
          <w:b/>
          <w:color w:val="473F3F"/>
          <w:lang w:val="en" w:eastAsia="en-GB"/>
        </w:rPr>
        <w:t xml:space="preserve">" applies to equipment or Ex Components, including their connections, conductors, windings, lamps, and batteries; </w:t>
      </w:r>
      <w:proofErr w:type="gramStart"/>
      <w:r w:rsidRPr="00215F6F">
        <w:rPr>
          <w:rFonts w:ascii="Arial" w:hAnsi="Arial" w:cs="Arial"/>
          <w:b/>
          <w:color w:val="473F3F"/>
          <w:lang w:val="en" w:eastAsia="en-GB"/>
        </w:rPr>
        <w:t>and also</w:t>
      </w:r>
      <w:proofErr w:type="gramEnd"/>
      <w:r w:rsidRPr="00215F6F">
        <w:rPr>
          <w:rFonts w:ascii="Arial" w:hAnsi="Arial" w:cs="Arial"/>
          <w:b/>
          <w:color w:val="473F3F"/>
          <w:lang w:val="en" w:eastAsia="en-GB"/>
        </w:rPr>
        <w:t xml:space="preserve"> including semiconductors and electrolytic capacitors. The requirements of this standard apply to both Levels of Protection unless otherwise stated. For Level of Protection "</w:t>
      </w:r>
      <w:proofErr w:type="spellStart"/>
      <w:r w:rsidRPr="00215F6F">
        <w:rPr>
          <w:rFonts w:ascii="Arial" w:hAnsi="Arial" w:cs="Arial"/>
          <w:b/>
          <w:color w:val="473F3F"/>
          <w:lang w:val="en" w:eastAsia="en-GB"/>
        </w:rPr>
        <w:t>eb</w:t>
      </w:r>
      <w:proofErr w:type="spellEnd"/>
      <w:r w:rsidRPr="00215F6F">
        <w:rPr>
          <w:rFonts w:ascii="Arial" w:hAnsi="Arial" w:cs="Arial"/>
          <w:b/>
          <w:color w:val="473F3F"/>
          <w:lang w:val="en" w:eastAsia="en-GB"/>
        </w:rPr>
        <w:t xml:space="preserve">", this standard applies to electrical equipment where the rated voltage does not exceed 11 kV </w:t>
      </w:r>
      <w:proofErr w:type="spellStart"/>
      <w:r w:rsidRPr="00215F6F">
        <w:rPr>
          <w:rFonts w:ascii="Arial" w:hAnsi="Arial" w:cs="Arial"/>
          <w:b/>
          <w:color w:val="473F3F"/>
          <w:lang w:val="en" w:eastAsia="en-GB"/>
        </w:rPr>
        <w:t>r.m.s</w:t>
      </w:r>
      <w:proofErr w:type="spellEnd"/>
      <w:r w:rsidRPr="00215F6F">
        <w:rPr>
          <w:rFonts w:ascii="Arial" w:hAnsi="Arial" w:cs="Arial"/>
          <w:b/>
          <w:color w:val="473F3F"/>
          <w:lang w:val="en" w:eastAsia="en-GB"/>
        </w:rPr>
        <w:t xml:space="preserve">., </w:t>
      </w:r>
      <w:proofErr w:type="spellStart"/>
      <w:r w:rsidRPr="00215F6F">
        <w:rPr>
          <w:rFonts w:ascii="Arial" w:hAnsi="Arial" w:cs="Arial"/>
          <w:b/>
          <w:color w:val="473F3F"/>
          <w:lang w:val="en" w:eastAsia="en-GB"/>
        </w:rPr>
        <w:t>a.c</w:t>
      </w:r>
      <w:proofErr w:type="spellEnd"/>
      <w:r w:rsidRPr="00215F6F">
        <w:rPr>
          <w:rFonts w:ascii="Arial" w:hAnsi="Arial" w:cs="Arial"/>
          <w:b/>
          <w:color w:val="473F3F"/>
          <w:lang w:val="en" w:eastAsia="en-GB"/>
        </w:rPr>
        <w:t xml:space="preserve">. or </w:t>
      </w:r>
      <w:proofErr w:type="spellStart"/>
      <w:r w:rsidRPr="00215F6F">
        <w:rPr>
          <w:rFonts w:ascii="Arial" w:hAnsi="Arial" w:cs="Arial"/>
          <w:b/>
          <w:color w:val="473F3F"/>
          <w:lang w:val="en" w:eastAsia="en-GB"/>
        </w:rPr>
        <w:t>d.c.</w:t>
      </w:r>
      <w:proofErr w:type="spellEnd"/>
      <w:r w:rsidRPr="00215F6F">
        <w:rPr>
          <w:rFonts w:ascii="Arial" w:hAnsi="Arial" w:cs="Arial"/>
          <w:b/>
          <w:color w:val="473F3F"/>
          <w:lang w:val="en" w:eastAsia="en-GB"/>
        </w:rPr>
        <w:t xml:space="preserve"> For Level of Protection "</w:t>
      </w:r>
      <w:proofErr w:type="spellStart"/>
      <w:r w:rsidRPr="00215F6F">
        <w:rPr>
          <w:rFonts w:ascii="Arial" w:hAnsi="Arial" w:cs="Arial"/>
          <w:b/>
          <w:color w:val="473F3F"/>
          <w:lang w:val="en" w:eastAsia="en-GB"/>
        </w:rPr>
        <w:t>ec</w:t>
      </w:r>
      <w:proofErr w:type="spellEnd"/>
      <w:r w:rsidRPr="00215F6F">
        <w:rPr>
          <w:rFonts w:ascii="Arial" w:hAnsi="Arial" w:cs="Arial"/>
          <w:b/>
          <w:color w:val="473F3F"/>
          <w:lang w:val="en" w:eastAsia="en-GB"/>
        </w:rPr>
        <w:t xml:space="preserve">", this standard applies to electrical equipment where the rated voltage does not exceed 15 kV </w:t>
      </w:r>
      <w:proofErr w:type="spellStart"/>
      <w:r w:rsidRPr="00215F6F">
        <w:rPr>
          <w:rFonts w:ascii="Arial" w:hAnsi="Arial" w:cs="Arial"/>
          <w:b/>
          <w:color w:val="473F3F"/>
          <w:lang w:val="en" w:eastAsia="en-GB"/>
        </w:rPr>
        <w:t>r.m.s</w:t>
      </w:r>
      <w:proofErr w:type="spellEnd"/>
      <w:r w:rsidRPr="00215F6F">
        <w:rPr>
          <w:rFonts w:ascii="Arial" w:hAnsi="Arial" w:cs="Arial"/>
          <w:b/>
          <w:color w:val="473F3F"/>
          <w:lang w:val="en" w:eastAsia="en-GB"/>
        </w:rPr>
        <w:t xml:space="preserve">., </w:t>
      </w:r>
      <w:proofErr w:type="spellStart"/>
      <w:r w:rsidRPr="00215F6F">
        <w:rPr>
          <w:rFonts w:ascii="Arial" w:hAnsi="Arial" w:cs="Arial"/>
          <w:b/>
          <w:color w:val="473F3F"/>
          <w:lang w:val="en" w:eastAsia="en-GB"/>
        </w:rPr>
        <w:t>a.c</w:t>
      </w:r>
      <w:proofErr w:type="spellEnd"/>
      <w:r w:rsidRPr="00215F6F">
        <w:rPr>
          <w:rFonts w:ascii="Arial" w:hAnsi="Arial" w:cs="Arial"/>
          <w:b/>
          <w:color w:val="473F3F"/>
          <w:lang w:val="en" w:eastAsia="en-GB"/>
        </w:rPr>
        <w:t xml:space="preserve">. or </w:t>
      </w:r>
      <w:proofErr w:type="spellStart"/>
      <w:r w:rsidRPr="00215F6F">
        <w:rPr>
          <w:rFonts w:ascii="Arial" w:hAnsi="Arial" w:cs="Arial"/>
          <w:b/>
          <w:color w:val="473F3F"/>
          <w:lang w:val="en" w:eastAsia="en-GB"/>
        </w:rPr>
        <w:t>d.c.</w:t>
      </w:r>
      <w:proofErr w:type="spellEnd"/>
      <w:r w:rsidRPr="00215F6F">
        <w:rPr>
          <w:rFonts w:ascii="Arial" w:hAnsi="Arial" w:cs="Arial"/>
          <w:b/>
          <w:color w:val="473F3F"/>
          <w:lang w:val="en" w:eastAsia="en-GB"/>
        </w:rPr>
        <w:t xml:space="preserve"> </w:t>
      </w:r>
      <w:proofErr w:type="gramStart"/>
      <w:r w:rsidRPr="00215F6F">
        <w:rPr>
          <w:rFonts w:ascii="Arial" w:hAnsi="Arial" w:cs="Arial"/>
          <w:b/>
          <w:color w:val="473F3F"/>
          <w:lang w:val="en" w:eastAsia="en-GB"/>
        </w:rPr>
        <w:t>This standard supplements</w:t>
      </w:r>
      <w:proofErr w:type="gramEnd"/>
      <w:r w:rsidRPr="00215F6F">
        <w:rPr>
          <w:rFonts w:ascii="Arial" w:hAnsi="Arial" w:cs="Arial"/>
          <w:b/>
          <w:color w:val="473F3F"/>
          <w:lang w:val="en" w:eastAsia="en-GB"/>
        </w:rPr>
        <w:t xml:space="preserve"> and modifies the general requirements of IEC 60079-0. Where a requirement of this standard conflicts with a requirement of IEC 60079-0, the requirement of this standard takes precedence. This fifth edition cancels and replaces the fourth edition published in 2006, and constitutes a technical revision. Refer to the Foreword of the document for a complete listing of the technical changes between edition 5.0 and previous edition of the document. The contents of the Interpretation sheet 1 of September 2016 have been included in this copy.</w:t>
      </w:r>
      <w:r w:rsidRPr="007962E6">
        <w:rPr>
          <w:rFonts w:ascii="Arial" w:hAnsi="Arial" w:cs="Arial"/>
          <w:color w:val="473F3F"/>
          <w:lang w:val="en" w:eastAsia="en-GB"/>
        </w:rPr>
        <w:t xml:space="preserve"> </w:t>
      </w:r>
      <w:r w:rsidRPr="007962E6">
        <w:rPr>
          <w:rFonts w:ascii="Arial" w:hAnsi="Arial" w:cs="Arial"/>
          <w:b/>
          <w:bCs/>
          <w:color w:val="473F3F"/>
          <w:lang w:val="en" w:eastAsia="en-GB"/>
        </w:rPr>
        <w:t>This consolidated version consists of the fifth edition (2015) and its amendment 1 (2017). Therefore, no need to order amendment in addition to this publication.</w:t>
      </w:r>
      <w:r w:rsidR="00215F6F">
        <w:rPr>
          <w:rFonts w:ascii="Arial" w:hAnsi="Arial" w:cs="Arial"/>
          <w:b/>
          <w:bCs/>
          <w:color w:val="473F3F"/>
          <w:lang w:val="en" w:eastAsia="en-GB"/>
        </w:rPr>
        <w:t>”</w:t>
      </w:r>
    </w:p>
    <w:p w:rsidR="003345A0" w:rsidRPr="003345A0" w:rsidRDefault="003345A0" w:rsidP="003345A0">
      <w:pPr>
        <w:jc w:val="both"/>
        <w:rPr>
          <w:rFonts w:ascii="Arial" w:hAnsi="Arial" w:cs="Arial"/>
        </w:rPr>
      </w:pPr>
    </w:p>
    <w:p w:rsidR="003345A0" w:rsidRDefault="003345A0" w:rsidP="003345A0">
      <w:pPr>
        <w:pStyle w:val="ListParagraph"/>
        <w:numPr>
          <w:ilvl w:val="0"/>
          <w:numId w:val="1"/>
        </w:numPr>
        <w:jc w:val="both"/>
        <w:rPr>
          <w:rFonts w:ascii="Arial" w:hAnsi="Arial" w:cs="Arial"/>
        </w:rPr>
      </w:pPr>
      <w:r w:rsidRPr="003345A0">
        <w:rPr>
          <w:rFonts w:ascii="Arial" w:hAnsi="Arial" w:cs="Arial"/>
        </w:rPr>
        <w:t xml:space="preserve">Assuming HPU will be on a dock side or shipboard location, is a </w:t>
      </w:r>
      <w:proofErr w:type="gramStart"/>
      <w:r w:rsidRPr="003345A0">
        <w:rPr>
          <w:rFonts w:ascii="Arial" w:hAnsi="Arial" w:cs="Arial"/>
        </w:rPr>
        <w:t>stainless steel</w:t>
      </w:r>
      <w:proofErr w:type="gramEnd"/>
      <w:r w:rsidRPr="003345A0">
        <w:rPr>
          <w:rFonts w:ascii="Arial" w:hAnsi="Arial" w:cs="Arial"/>
        </w:rPr>
        <w:t xml:space="preserve"> reservoir required?</w:t>
      </w:r>
    </w:p>
    <w:p w:rsidR="007962E6" w:rsidRDefault="007962E6" w:rsidP="007962E6">
      <w:pPr>
        <w:pStyle w:val="ListParagraph"/>
        <w:jc w:val="both"/>
        <w:rPr>
          <w:rFonts w:ascii="Arial" w:hAnsi="Arial" w:cs="Arial"/>
        </w:rPr>
      </w:pPr>
    </w:p>
    <w:p w:rsidR="007962E6" w:rsidRPr="00215F6F" w:rsidRDefault="007962E6" w:rsidP="007962E6">
      <w:pPr>
        <w:pStyle w:val="ListParagraph"/>
        <w:jc w:val="both"/>
        <w:rPr>
          <w:rFonts w:ascii="Arial" w:hAnsi="Arial" w:cs="Arial"/>
          <w:b/>
        </w:rPr>
      </w:pPr>
      <w:r w:rsidRPr="00215F6F">
        <w:rPr>
          <w:rFonts w:ascii="Arial" w:hAnsi="Arial" w:cs="Arial"/>
          <w:b/>
        </w:rPr>
        <w:t>No.</w:t>
      </w:r>
    </w:p>
    <w:p w:rsidR="003345A0" w:rsidRPr="003345A0" w:rsidRDefault="003345A0" w:rsidP="003345A0">
      <w:pPr>
        <w:jc w:val="both"/>
        <w:rPr>
          <w:rFonts w:ascii="Arial" w:hAnsi="Arial" w:cs="Arial"/>
        </w:rPr>
      </w:pPr>
    </w:p>
    <w:p w:rsidR="003345A0" w:rsidRDefault="003345A0" w:rsidP="003345A0">
      <w:pPr>
        <w:pStyle w:val="ListParagraph"/>
        <w:numPr>
          <w:ilvl w:val="0"/>
          <w:numId w:val="1"/>
        </w:numPr>
        <w:jc w:val="both"/>
        <w:rPr>
          <w:rFonts w:ascii="Arial" w:hAnsi="Arial" w:cs="Arial"/>
        </w:rPr>
      </w:pPr>
      <w:r w:rsidRPr="003345A0">
        <w:rPr>
          <w:rFonts w:ascii="Arial" w:hAnsi="Arial" w:cs="Arial"/>
        </w:rPr>
        <w:t>Is stainless steel fuel reservoir required?</w:t>
      </w:r>
    </w:p>
    <w:p w:rsidR="007962E6" w:rsidRDefault="007962E6" w:rsidP="007962E6">
      <w:pPr>
        <w:pStyle w:val="ListParagraph"/>
        <w:jc w:val="both"/>
        <w:rPr>
          <w:rFonts w:ascii="Arial" w:hAnsi="Arial" w:cs="Arial"/>
        </w:rPr>
      </w:pPr>
    </w:p>
    <w:p w:rsidR="007962E6" w:rsidRPr="00215F6F" w:rsidRDefault="007962E6" w:rsidP="007962E6">
      <w:pPr>
        <w:pStyle w:val="ListParagraph"/>
        <w:jc w:val="both"/>
        <w:rPr>
          <w:rFonts w:ascii="Arial" w:hAnsi="Arial" w:cs="Arial"/>
          <w:b/>
        </w:rPr>
      </w:pPr>
      <w:r w:rsidRPr="00215F6F">
        <w:rPr>
          <w:rFonts w:ascii="Arial" w:hAnsi="Arial" w:cs="Arial"/>
          <w:b/>
        </w:rPr>
        <w:t>No.</w:t>
      </w:r>
    </w:p>
    <w:p w:rsidR="003345A0" w:rsidRPr="003345A0" w:rsidRDefault="003345A0" w:rsidP="003345A0">
      <w:pPr>
        <w:jc w:val="both"/>
        <w:rPr>
          <w:rFonts w:ascii="Arial" w:hAnsi="Arial" w:cs="Arial"/>
        </w:rPr>
      </w:pPr>
    </w:p>
    <w:p w:rsidR="003345A0" w:rsidRDefault="003345A0" w:rsidP="003345A0">
      <w:pPr>
        <w:pStyle w:val="ListParagraph"/>
        <w:numPr>
          <w:ilvl w:val="0"/>
          <w:numId w:val="1"/>
        </w:numPr>
        <w:jc w:val="both"/>
        <w:rPr>
          <w:rFonts w:ascii="Arial" w:hAnsi="Arial" w:cs="Arial"/>
        </w:rPr>
      </w:pPr>
      <w:r w:rsidRPr="003345A0">
        <w:rPr>
          <w:rFonts w:ascii="Arial" w:hAnsi="Arial" w:cs="Arial"/>
        </w:rPr>
        <w:t>Is HPU installed outside with no weather protection?</w:t>
      </w:r>
    </w:p>
    <w:p w:rsidR="007962E6" w:rsidRDefault="007962E6" w:rsidP="007962E6">
      <w:pPr>
        <w:pStyle w:val="ListParagraph"/>
        <w:jc w:val="both"/>
        <w:rPr>
          <w:rFonts w:ascii="Arial" w:hAnsi="Arial" w:cs="Arial"/>
        </w:rPr>
      </w:pPr>
    </w:p>
    <w:p w:rsidR="007962E6" w:rsidRPr="00215F6F" w:rsidRDefault="007962E6" w:rsidP="007962E6">
      <w:pPr>
        <w:pStyle w:val="ListParagraph"/>
        <w:jc w:val="both"/>
        <w:rPr>
          <w:rFonts w:ascii="Arial" w:hAnsi="Arial" w:cs="Arial"/>
          <w:b/>
        </w:rPr>
      </w:pPr>
      <w:r w:rsidRPr="00215F6F">
        <w:rPr>
          <w:rFonts w:ascii="Arial" w:hAnsi="Arial" w:cs="Arial"/>
          <w:b/>
        </w:rPr>
        <w:t>No.</w:t>
      </w:r>
    </w:p>
    <w:p w:rsidR="003345A0" w:rsidRPr="003345A0" w:rsidRDefault="003345A0" w:rsidP="003345A0">
      <w:pPr>
        <w:jc w:val="both"/>
        <w:rPr>
          <w:rFonts w:ascii="Arial" w:hAnsi="Arial" w:cs="Arial"/>
        </w:rPr>
      </w:pPr>
    </w:p>
    <w:p w:rsidR="003345A0" w:rsidRDefault="003345A0" w:rsidP="003345A0">
      <w:pPr>
        <w:pStyle w:val="ListParagraph"/>
        <w:numPr>
          <w:ilvl w:val="0"/>
          <w:numId w:val="1"/>
        </w:numPr>
        <w:jc w:val="both"/>
        <w:rPr>
          <w:rFonts w:ascii="Arial" w:hAnsi="Arial" w:cs="Arial"/>
        </w:rPr>
      </w:pPr>
      <w:r w:rsidRPr="003345A0">
        <w:rPr>
          <w:rFonts w:ascii="Arial" w:hAnsi="Arial" w:cs="Arial"/>
        </w:rPr>
        <w:t>For corrosion protection, what paint finish is required?</w:t>
      </w:r>
    </w:p>
    <w:p w:rsidR="007962E6" w:rsidRDefault="007962E6" w:rsidP="007962E6">
      <w:pPr>
        <w:pStyle w:val="ListParagraph"/>
        <w:jc w:val="both"/>
        <w:rPr>
          <w:rFonts w:ascii="Arial" w:hAnsi="Arial" w:cs="Arial"/>
        </w:rPr>
      </w:pPr>
    </w:p>
    <w:p w:rsidR="007962E6" w:rsidRPr="00215F6F" w:rsidRDefault="007962E6" w:rsidP="007962E6">
      <w:pPr>
        <w:pStyle w:val="ListParagraph"/>
        <w:jc w:val="both"/>
        <w:rPr>
          <w:rFonts w:ascii="Arial" w:hAnsi="Arial" w:cs="Arial"/>
          <w:b/>
        </w:rPr>
      </w:pPr>
      <w:r w:rsidRPr="00215F6F">
        <w:rPr>
          <w:rFonts w:ascii="Arial" w:hAnsi="Arial" w:cs="Arial"/>
          <w:b/>
        </w:rPr>
        <w:t>Standard paint finish suitable.</w:t>
      </w:r>
    </w:p>
    <w:p w:rsidR="007962E6" w:rsidRPr="003345A0" w:rsidRDefault="007962E6" w:rsidP="007962E6">
      <w:pPr>
        <w:pStyle w:val="ListParagraph"/>
        <w:jc w:val="both"/>
        <w:rPr>
          <w:rFonts w:ascii="Arial" w:hAnsi="Arial" w:cs="Arial"/>
        </w:rPr>
      </w:pPr>
    </w:p>
    <w:p w:rsidR="003345A0" w:rsidRDefault="003345A0" w:rsidP="003345A0">
      <w:pPr>
        <w:pStyle w:val="ListParagraph"/>
        <w:numPr>
          <w:ilvl w:val="0"/>
          <w:numId w:val="1"/>
        </w:numPr>
        <w:jc w:val="both"/>
        <w:rPr>
          <w:rFonts w:ascii="Arial" w:hAnsi="Arial" w:cs="Arial"/>
        </w:rPr>
      </w:pPr>
      <w:r w:rsidRPr="003345A0">
        <w:rPr>
          <w:rFonts w:ascii="Arial" w:hAnsi="Arial" w:cs="Arial"/>
        </w:rPr>
        <w:t>What hydraulic fluid is to be used? Biodegradable?</w:t>
      </w:r>
    </w:p>
    <w:p w:rsidR="007962E6" w:rsidRDefault="007962E6" w:rsidP="007962E6">
      <w:pPr>
        <w:pStyle w:val="ListParagraph"/>
        <w:jc w:val="both"/>
        <w:rPr>
          <w:rFonts w:ascii="Arial" w:hAnsi="Arial" w:cs="Arial"/>
        </w:rPr>
      </w:pPr>
    </w:p>
    <w:p w:rsidR="007962E6" w:rsidRPr="00215F6F" w:rsidRDefault="007962E6" w:rsidP="007962E6">
      <w:pPr>
        <w:pStyle w:val="ListParagraph"/>
        <w:jc w:val="both"/>
        <w:rPr>
          <w:rFonts w:ascii="Arial" w:hAnsi="Arial" w:cs="Arial"/>
          <w:b/>
        </w:rPr>
      </w:pPr>
      <w:r w:rsidRPr="00215F6F">
        <w:rPr>
          <w:rFonts w:ascii="Arial" w:hAnsi="Arial" w:cs="Arial"/>
          <w:b/>
        </w:rPr>
        <w:t>Not required but may be desirable in the future.</w:t>
      </w:r>
    </w:p>
    <w:p w:rsidR="003345A0" w:rsidRPr="003345A0" w:rsidRDefault="003345A0" w:rsidP="003345A0">
      <w:pPr>
        <w:pStyle w:val="ListParagraph"/>
        <w:jc w:val="both"/>
        <w:rPr>
          <w:rFonts w:ascii="Arial" w:hAnsi="Arial" w:cs="Arial"/>
        </w:rPr>
      </w:pPr>
    </w:p>
    <w:p w:rsidR="003345A0" w:rsidRDefault="003345A0" w:rsidP="003345A0">
      <w:pPr>
        <w:pStyle w:val="ListParagraph"/>
        <w:numPr>
          <w:ilvl w:val="0"/>
          <w:numId w:val="1"/>
        </w:numPr>
        <w:jc w:val="both"/>
        <w:rPr>
          <w:rFonts w:ascii="Arial" w:hAnsi="Arial" w:cs="Arial"/>
        </w:rPr>
      </w:pPr>
      <w:r w:rsidRPr="003345A0">
        <w:rPr>
          <w:rFonts w:ascii="Arial" w:hAnsi="Arial" w:cs="Arial"/>
        </w:rPr>
        <w:t>What filtration is required? Return line, pressure line?</w:t>
      </w:r>
    </w:p>
    <w:p w:rsidR="007962E6" w:rsidRDefault="007962E6" w:rsidP="007962E6">
      <w:pPr>
        <w:pStyle w:val="ListParagraph"/>
        <w:jc w:val="both"/>
        <w:rPr>
          <w:rFonts w:ascii="Arial" w:hAnsi="Arial" w:cs="Arial"/>
        </w:rPr>
      </w:pPr>
    </w:p>
    <w:p w:rsidR="007962E6" w:rsidRPr="00215F6F" w:rsidRDefault="007962E6" w:rsidP="007962E6">
      <w:pPr>
        <w:pStyle w:val="ListParagraph"/>
        <w:jc w:val="both"/>
        <w:rPr>
          <w:rFonts w:ascii="Arial" w:hAnsi="Arial" w:cs="Arial"/>
          <w:b/>
        </w:rPr>
      </w:pPr>
      <w:r w:rsidRPr="00215F6F">
        <w:rPr>
          <w:rFonts w:ascii="Arial" w:hAnsi="Arial" w:cs="Arial"/>
          <w:b/>
        </w:rPr>
        <w:t xml:space="preserve">Standard filtration recommended by the </w:t>
      </w:r>
      <w:proofErr w:type="gramStart"/>
      <w:r w:rsidRPr="00215F6F">
        <w:rPr>
          <w:rFonts w:ascii="Arial" w:hAnsi="Arial" w:cs="Arial"/>
          <w:b/>
        </w:rPr>
        <w:t>on unit</w:t>
      </w:r>
      <w:proofErr w:type="gramEnd"/>
      <w:r w:rsidRPr="00215F6F">
        <w:rPr>
          <w:rFonts w:ascii="Arial" w:hAnsi="Arial" w:cs="Arial"/>
          <w:b/>
        </w:rPr>
        <w:t xml:space="preserve"> pump manufacturer.</w:t>
      </w:r>
    </w:p>
    <w:p w:rsidR="003345A0" w:rsidRPr="003345A0" w:rsidRDefault="003345A0" w:rsidP="003345A0">
      <w:pPr>
        <w:jc w:val="both"/>
        <w:rPr>
          <w:rFonts w:ascii="Arial" w:hAnsi="Arial" w:cs="Arial"/>
        </w:rPr>
      </w:pPr>
    </w:p>
    <w:p w:rsidR="003345A0" w:rsidRDefault="003345A0" w:rsidP="003345A0">
      <w:pPr>
        <w:pStyle w:val="ListParagraph"/>
        <w:numPr>
          <w:ilvl w:val="0"/>
          <w:numId w:val="1"/>
        </w:numPr>
        <w:jc w:val="both"/>
        <w:rPr>
          <w:rFonts w:ascii="Arial" w:hAnsi="Arial" w:cs="Arial"/>
        </w:rPr>
      </w:pPr>
      <w:r w:rsidRPr="003345A0">
        <w:rPr>
          <w:rFonts w:ascii="Arial" w:hAnsi="Arial" w:cs="Arial"/>
        </w:rPr>
        <w:t xml:space="preserve">Do you want it purely </w:t>
      </w:r>
      <w:proofErr w:type="gramStart"/>
      <w:r w:rsidRPr="003345A0">
        <w:rPr>
          <w:rFonts w:ascii="Arial" w:hAnsi="Arial" w:cs="Arial"/>
        </w:rPr>
        <w:t>skid</w:t>
      </w:r>
      <w:proofErr w:type="gramEnd"/>
      <w:r w:rsidRPr="003345A0">
        <w:rPr>
          <w:rFonts w:ascii="Arial" w:hAnsi="Arial" w:cs="Arial"/>
        </w:rPr>
        <w:t xml:space="preserve"> mounted, or within a crash frame for additional protection?</w:t>
      </w:r>
    </w:p>
    <w:p w:rsidR="007962E6" w:rsidRDefault="007962E6" w:rsidP="007962E6">
      <w:pPr>
        <w:pStyle w:val="ListParagraph"/>
        <w:jc w:val="both"/>
        <w:rPr>
          <w:rFonts w:ascii="Arial" w:hAnsi="Arial" w:cs="Arial"/>
        </w:rPr>
      </w:pPr>
    </w:p>
    <w:p w:rsidR="007962E6" w:rsidRPr="00215F6F" w:rsidRDefault="007962E6" w:rsidP="007962E6">
      <w:pPr>
        <w:pStyle w:val="ListParagraph"/>
        <w:jc w:val="both"/>
        <w:rPr>
          <w:rFonts w:ascii="Arial" w:hAnsi="Arial" w:cs="Arial"/>
          <w:b/>
        </w:rPr>
      </w:pPr>
      <w:r w:rsidRPr="00215F6F">
        <w:rPr>
          <w:rFonts w:ascii="Arial" w:hAnsi="Arial" w:cs="Arial"/>
          <w:b/>
        </w:rPr>
        <w:t>Skid mounted.</w:t>
      </w:r>
      <w:bookmarkStart w:id="0" w:name="_GoBack"/>
      <w:bookmarkEnd w:id="0"/>
    </w:p>
    <w:sectPr w:rsidR="007962E6" w:rsidRPr="00215F6F"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533C4"/>
    <w:multiLevelType w:val="hybridMultilevel"/>
    <w:tmpl w:val="480A329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71575E7"/>
    <w:multiLevelType w:val="hybridMultilevel"/>
    <w:tmpl w:val="D45EB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1165A8"/>
    <w:multiLevelType w:val="multilevel"/>
    <w:tmpl w:val="6E866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A0"/>
    <w:rsid w:val="001C2600"/>
    <w:rsid w:val="00215F6F"/>
    <w:rsid w:val="003345A0"/>
    <w:rsid w:val="00664266"/>
    <w:rsid w:val="00747486"/>
    <w:rsid w:val="007962E6"/>
    <w:rsid w:val="00C31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A14F3"/>
  <w15:chartTrackingRefBased/>
  <w15:docId w15:val="{F826A0DB-372C-4071-B06D-2433BDBE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5A0"/>
    <w:pPr>
      <w:spacing w:after="0" w:line="240" w:lineRule="auto"/>
    </w:pPr>
    <w:rPr>
      <w:rFonts w:ascii="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41834">
      <w:bodyDiv w:val="1"/>
      <w:marLeft w:val="0"/>
      <w:marRight w:val="0"/>
      <w:marTop w:val="0"/>
      <w:marBottom w:val="0"/>
      <w:divBdr>
        <w:top w:val="none" w:sz="0" w:space="0" w:color="auto"/>
        <w:left w:val="none" w:sz="0" w:space="0" w:color="auto"/>
        <w:bottom w:val="none" w:sz="0" w:space="0" w:color="auto"/>
        <w:right w:val="none" w:sz="0" w:space="0" w:color="auto"/>
      </w:divBdr>
    </w:div>
    <w:div w:id="1477382469">
      <w:bodyDiv w:val="1"/>
      <w:marLeft w:val="0"/>
      <w:marRight w:val="0"/>
      <w:marTop w:val="0"/>
      <w:marBottom w:val="0"/>
      <w:divBdr>
        <w:top w:val="none" w:sz="0" w:space="0" w:color="auto"/>
        <w:left w:val="none" w:sz="0" w:space="0" w:color="auto"/>
        <w:bottom w:val="none" w:sz="0" w:space="0" w:color="auto"/>
        <w:right w:val="none" w:sz="0" w:space="0" w:color="auto"/>
      </w:divBdr>
    </w:div>
    <w:div w:id="186555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Cheryl Whittle</cp:lastModifiedBy>
  <cp:revision>3</cp:revision>
  <dcterms:created xsi:type="dcterms:W3CDTF">2017-09-18T07:46:00Z</dcterms:created>
  <dcterms:modified xsi:type="dcterms:W3CDTF">2017-09-19T08:05:00Z</dcterms:modified>
</cp:coreProperties>
</file>