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45C5" w14:textId="77777777" w:rsidR="00103C02" w:rsidRDefault="009A254B">
      <w:r w:rsidRPr="000E35E1">
        <w:rPr>
          <w:noProof/>
          <w:sz w:val="22"/>
          <w:szCs w:val="22"/>
          <w:lang w:eastAsia="en-GB"/>
        </w:rPr>
        <w:drawing>
          <wp:inline distT="0" distB="0" distL="0" distR="0" wp14:anchorId="6445971D" wp14:editId="78AE8AEB">
            <wp:extent cx="1478756" cy="5143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0BCB6A44" w14:textId="77777777" w:rsidR="009A254B" w:rsidRDefault="009A254B"/>
    <w:p w14:paraId="15B86210" w14:textId="77777777" w:rsidR="009A254B" w:rsidRDefault="009A254B"/>
    <w:p w14:paraId="5D96AB7F" w14:textId="77777777" w:rsidR="009A254B" w:rsidRDefault="009A254B"/>
    <w:p w14:paraId="783DFD00" w14:textId="77777777" w:rsidR="009A254B" w:rsidRPr="009A254B" w:rsidRDefault="009A254B">
      <w:pPr>
        <w:rPr>
          <w:sz w:val="40"/>
        </w:rPr>
      </w:pPr>
    </w:p>
    <w:p w14:paraId="7D1FEF58" w14:textId="4E6738FA" w:rsidR="009A254B" w:rsidRPr="009A254B" w:rsidRDefault="000B7633" w:rsidP="009A254B">
      <w:pPr>
        <w:jc w:val="center"/>
        <w:rPr>
          <w:b/>
          <w:sz w:val="36"/>
          <w:szCs w:val="22"/>
        </w:rPr>
      </w:pPr>
      <w:r>
        <w:rPr>
          <w:b/>
          <w:sz w:val="36"/>
          <w:szCs w:val="22"/>
        </w:rPr>
        <w:t xml:space="preserve">National </w:t>
      </w:r>
      <w:r w:rsidR="009A254B" w:rsidRPr="009A254B">
        <w:rPr>
          <w:b/>
          <w:sz w:val="36"/>
          <w:szCs w:val="22"/>
        </w:rPr>
        <w:t>Highways Limited</w:t>
      </w:r>
    </w:p>
    <w:p w14:paraId="4D2DF708" w14:textId="77777777" w:rsidR="009A254B" w:rsidRPr="009A254B" w:rsidRDefault="009A254B" w:rsidP="009A254B">
      <w:pPr>
        <w:pStyle w:val="Report"/>
        <w:jc w:val="center"/>
        <w:rPr>
          <w:rFonts w:ascii="Arial" w:hAnsi="Arial" w:cs="Arial"/>
          <w:sz w:val="36"/>
          <w:szCs w:val="22"/>
        </w:rPr>
      </w:pPr>
    </w:p>
    <w:p w14:paraId="776AD5AE" w14:textId="77777777" w:rsidR="009A254B" w:rsidRPr="009A254B" w:rsidRDefault="009A254B" w:rsidP="009A254B">
      <w:pPr>
        <w:pStyle w:val="Report"/>
        <w:jc w:val="center"/>
        <w:rPr>
          <w:rFonts w:ascii="Arial" w:hAnsi="Arial" w:cs="Arial"/>
          <w:sz w:val="36"/>
          <w:szCs w:val="22"/>
        </w:rPr>
      </w:pPr>
    </w:p>
    <w:p w14:paraId="58946401" w14:textId="77777777" w:rsidR="009A254B" w:rsidRPr="009A254B" w:rsidRDefault="009A254B" w:rsidP="009A254B">
      <w:pPr>
        <w:jc w:val="center"/>
        <w:rPr>
          <w:b/>
          <w:sz w:val="36"/>
          <w:szCs w:val="22"/>
        </w:rPr>
      </w:pPr>
    </w:p>
    <w:p w14:paraId="4FCD5480" w14:textId="1939A756" w:rsidR="009A254B" w:rsidRPr="009A254B" w:rsidRDefault="009A254B" w:rsidP="009A254B">
      <w:pPr>
        <w:pStyle w:val="bodytext1"/>
        <w:jc w:val="center"/>
        <w:rPr>
          <w:b/>
          <w:sz w:val="36"/>
          <w:szCs w:val="22"/>
        </w:rPr>
      </w:pPr>
      <w:r w:rsidRPr="009A254B">
        <w:rPr>
          <w:b/>
          <w:sz w:val="36"/>
          <w:szCs w:val="22"/>
        </w:rPr>
        <w:t xml:space="preserve">NEC4 </w:t>
      </w:r>
      <w:r w:rsidR="007018CF">
        <w:rPr>
          <w:b/>
          <w:sz w:val="36"/>
          <w:szCs w:val="22"/>
        </w:rPr>
        <w:t>Professional Service</w:t>
      </w:r>
      <w:r w:rsidR="00341189">
        <w:rPr>
          <w:b/>
          <w:sz w:val="36"/>
          <w:szCs w:val="22"/>
        </w:rPr>
        <w:t xml:space="preserve"> Short</w:t>
      </w:r>
      <w:r w:rsidRPr="009A254B">
        <w:rPr>
          <w:b/>
          <w:sz w:val="36"/>
          <w:szCs w:val="22"/>
        </w:rPr>
        <w:t xml:space="preserve"> Contract</w:t>
      </w:r>
    </w:p>
    <w:p w14:paraId="132FA00C" w14:textId="77777777" w:rsidR="009A254B" w:rsidRPr="009A254B" w:rsidRDefault="009A254B" w:rsidP="009A254B">
      <w:pPr>
        <w:pStyle w:val="bodytext1"/>
        <w:jc w:val="center"/>
        <w:rPr>
          <w:b/>
          <w:sz w:val="36"/>
          <w:szCs w:val="22"/>
        </w:rPr>
      </w:pPr>
      <w:r w:rsidRPr="009A254B">
        <w:rPr>
          <w:b/>
          <w:sz w:val="36"/>
          <w:szCs w:val="22"/>
        </w:rPr>
        <w:t xml:space="preserve">(June 2017 with amendments January 2019 and October 2020) </w:t>
      </w:r>
    </w:p>
    <w:p w14:paraId="251BB544" w14:textId="77777777" w:rsidR="009A254B" w:rsidRPr="009A254B" w:rsidRDefault="009A254B" w:rsidP="009A254B">
      <w:pPr>
        <w:tabs>
          <w:tab w:val="right" w:pos="9026"/>
        </w:tabs>
        <w:suppressAutoHyphens/>
        <w:jc w:val="both"/>
        <w:rPr>
          <w:b/>
          <w:spacing w:val="-3"/>
          <w:sz w:val="36"/>
          <w:szCs w:val="22"/>
        </w:rPr>
      </w:pPr>
      <w:r w:rsidRPr="009A254B">
        <w:rPr>
          <w:b/>
          <w:spacing w:val="-3"/>
          <w:sz w:val="36"/>
          <w:szCs w:val="22"/>
        </w:rPr>
        <w:tab/>
      </w:r>
    </w:p>
    <w:p w14:paraId="3305C16E" w14:textId="77777777" w:rsidR="009A254B" w:rsidRPr="009A254B" w:rsidRDefault="009A254B" w:rsidP="009A254B">
      <w:pPr>
        <w:tabs>
          <w:tab w:val="left" w:pos="-720"/>
        </w:tabs>
        <w:suppressAutoHyphens/>
        <w:jc w:val="right"/>
        <w:rPr>
          <w:spacing w:val="-3"/>
          <w:sz w:val="36"/>
          <w:szCs w:val="22"/>
        </w:rPr>
      </w:pPr>
    </w:p>
    <w:p w14:paraId="7EDA56A0" w14:textId="77777777" w:rsidR="009A254B" w:rsidRPr="009A254B" w:rsidRDefault="009A254B" w:rsidP="009A254B">
      <w:pPr>
        <w:tabs>
          <w:tab w:val="left" w:pos="-720"/>
        </w:tabs>
        <w:suppressAutoHyphens/>
        <w:jc w:val="both"/>
        <w:rPr>
          <w:spacing w:val="-3"/>
          <w:sz w:val="36"/>
          <w:szCs w:val="22"/>
        </w:rPr>
      </w:pPr>
    </w:p>
    <w:p w14:paraId="193A24C6" w14:textId="77777777" w:rsidR="009A254B" w:rsidRDefault="009A254B" w:rsidP="009A254B">
      <w:pPr>
        <w:tabs>
          <w:tab w:val="center" w:pos="4513"/>
        </w:tabs>
        <w:suppressAutoHyphens/>
        <w:jc w:val="both"/>
        <w:rPr>
          <w:b/>
          <w:spacing w:val="-3"/>
          <w:sz w:val="36"/>
          <w:szCs w:val="22"/>
        </w:rPr>
      </w:pPr>
      <w:r w:rsidRPr="009A254B">
        <w:rPr>
          <w:b/>
          <w:spacing w:val="-3"/>
          <w:sz w:val="36"/>
          <w:szCs w:val="22"/>
        </w:rPr>
        <w:tab/>
        <w:t xml:space="preserve">FORM OF AGREEMENT BY DEED </w:t>
      </w:r>
    </w:p>
    <w:p w14:paraId="66A18217" w14:textId="77777777" w:rsidR="009A254B" w:rsidRPr="009A254B" w:rsidRDefault="009A254B" w:rsidP="009A254B">
      <w:pPr>
        <w:tabs>
          <w:tab w:val="center" w:pos="4513"/>
        </w:tabs>
        <w:suppressAutoHyphens/>
        <w:jc w:val="both"/>
        <w:rPr>
          <w:b/>
          <w:spacing w:val="-3"/>
          <w:sz w:val="36"/>
          <w:szCs w:val="22"/>
        </w:rPr>
      </w:pPr>
    </w:p>
    <w:p w14:paraId="5D08951B" w14:textId="77777777" w:rsidR="009A254B" w:rsidRDefault="009A254B">
      <w:pPr>
        <w:rPr>
          <w:b/>
        </w:rPr>
      </w:pPr>
    </w:p>
    <w:p w14:paraId="2D4D041A" w14:textId="77777777" w:rsidR="009A254B" w:rsidRPr="000E35E1" w:rsidRDefault="009A254B" w:rsidP="009A254B">
      <w:pPr>
        <w:spacing w:before="120" w:after="120" w:line="22" w:lineRule="atLeast"/>
        <w:jc w:val="both"/>
        <w:rPr>
          <w:color w:val="FF0000"/>
          <w:sz w:val="22"/>
          <w:szCs w:val="22"/>
        </w:rPr>
      </w:pPr>
      <w:r w:rsidRPr="000E35E1">
        <w:rPr>
          <w:color w:val="FF0000"/>
          <w:sz w:val="22"/>
          <w:szCs w:val="22"/>
        </w:rPr>
        <w:t>[All text in red or contained in the comment boxes are for the Procurement Officer to review and must be removed when finalising the document.</w:t>
      </w:r>
    </w:p>
    <w:p w14:paraId="7EA3245F" w14:textId="77777777" w:rsidR="009A254B" w:rsidRPr="000E35E1" w:rsidRDefault="009A254B" w:rsidP="009A254B">
      <w:pPr>
        <w:spacing w:before="120" w:after="120" w:line="22" w:lineRule="atLeast"/>
        <w:jc w:val="both"/>
        <w:rPr>
          <w:color w:val="FF0000"/>
          <w:sz w:val="22"/>
          <w:szCs w:val="22"/>
        </w:rPr>
      </w:pPr>
      <w:r w:rsidRPr="000E35E1">
        <w:rPr>
          <w:color w:val="FF0000"/>
          <w:sz w:val="22"/>
          <w:szCs w:val="22"/>
        </w:rPr>
        <w:t>Information added by the Procurement (red text) must match what is contained in the Contract Data &amp; Scope for this tender.</w:t>
      </w:r>
    </w:p>
    <w:p w14:paraId="53B742ED" w14:textId="77777777" w:rsidR="009A254B" w:rsidRDefault="009A254B" w:rsidP="009A254B">
      <w:pPr>
        <w:tabs>
          <w:tab w:val="left" w:pos="-720"/>
        </w:tabs>
        <w:suppressAutoHyphens/>
        <w:jc w:val="both"/>
        <w:rPr>
          <w:color w:val="FF0000"/>
          <w:sz w:val="22"/>
          <w:szCs w:val="22"/>
        </w:rPr>
        <w:sectPr w:rsidR="009A254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0E35E1">
        <w:rPr>
          <w:color w:val="FF0000"/>
          <w:sz w:val="22"/>
          <w:szCs w:val="22"/>
        </w:rPr>
        <w:t>Black text must not be changed</w:t>
      </w:r>
      <w:r w:rsidRPr="000E35E1">
        <w:rPr>
          <w:color w:val="FF0000"/>
          <w:spacing w:val="-3"/>
          <w:sz w:val="22"/>
          <w:szCs w:val="22"/>
        </w:rPr>
        <w:t xml:space="preserve"> and </w:t>
      </w:r>
      <w:r w:rsidRPr="000E35E1">
        <w:rPr>
          <w:color w:val="FF0000"/>
          <w:sz w:val="22"/>
          <w:szCs w:val="22"/>
        </w:rPr>
        <w:t>any proposed departures from the approach set out in this model Form of Agreement must be discussed and agreed between the Procurement Officer and the Contract Development &amp; Assurance (CD&amp;A) Team.]</w:t>
      </w:r>
    </w:p>
    <w:p w14:paraId="388F6606" w14:textId="77777777" w:rsidR="009A254B" w:rsidRPr="00C83F7B" w:rsidRDefault="009A254B" w:rsidP="009A254B">
      <w:pPr>
        <w:pStyle w:val="Schedule"/>
        <w:rPr>
          <w:rFonts w:ascii="Arial" w:hAnsi="Arial" w:cs="Arial"/>
          <w:color w:val="FF0000"/>
          <w:szCs w:val="22"/>
        </w:rPr>
      </w:pPr>
      <w:r w:rsidRPr="00C83F7B">
        <w:rPr>
          <w:rFonts w:ascii="Arial" w:hAnsi="Arial" w:cs="Arial"/>
          <w:color w:val="FF0000"/>
          <w:szCs w:val="22"/>
        </w:rPr>
        <w:lastRenderedPageBreak/>
        <w:t>CONTENTS AMENDMENT SHEET</w:t>
      </w:r>
    </w:p>
    <w:p w14:paraId="7049CB8B" w14:textId="77777777" w:rsidR="009A254B" w:rsidRPr="00C83F7B" w:rsidRDefault="009A254B" w:rsidP="009A254B">
      <w:pPr>
        <w:jc w:val="center"/>
        <w:rPr>
          <w:b/>
          <w:color w:val="FF0000"/>
          <w:sz w:val="22"/>
          <w:szCs w:val="22"/>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34"/>
        <w:gridCol w:w="1418"/>
        <w:gridCol w:w="3402"/>
        <w:gridCol w:w="992"/>
        <w:gridCol w:w="1334"/>
      </w:tblGrid>
      <w:tr w:rsidR="00C83F7B" w:rsidRPr="00C83F7B" w14:paraId="47F94901" w14:textId="77777777" w:rsidTr="00D1439A">
        <w:trPr>
          <w:jc w:val="center"/>
        </w:trPr>
        <w:tc>
          <w:tcPr>
            <w:tcW w:w="1134" w:type="dxa"/>
            <w:tcBorders>
              <w:top w:val="double" w:sz="4" w:space="0" w:color="auto"/>
              <w:left w:val="double" w:sz="4" w:space="0" w:color="auto"/>
              <w:bottom w:val="double" w:sz="4" w:space="0" w:color="auto"/>
              <w:right w:val="single" w:sz="4" w:space="0" w:color="auto"/>
            </w:tcBorders>
            <w:vAlign w:val="center"/>
          </w:tcPr>
          <w:p w14:paraId="5A128BC1" w14:textId="77777777" w:rsidR="009A254B" w:rsidRPr="00C83F7B" w:rsidRDefault="009A254B" w:rsidP="00D1439A">
            <w:pPr>
              <w:spacing w:before="120" w:after="120"/>
              <w:jc w:val="center"/>
              <w:rPr>
                <w:b/>
                <w:color w:val="FF0000"/>
                <w:sz w:val="22"/>
                <w:szCs w:val="22"/>
              </w:rPr>
            </w:pPr>
            <w:r w:rsidRPr="00C83F7B">
              <w:rPr>
                <w:b/>
                <w:color w:val="FF0000"/>
                <w:sz w:val="22"/>
                <w:szCs w:val="22"/>
              </w:rPr>
              <w:t>Issue No.</w:t>
            </w:r>
          </w:p>
        </w:tc>
        <w:tc>
          <w:tcPr>
            <w:tcW w:w="1418" w:type="dxa"/>
            <w:tcBorders>
              <w:top w:val="double" w:sz="4" w:space="0" w:color="auto"/>
              <w:left w:val="single" w:sz="4" w:space="0" w:color="auto"/>
              <w:bottom w:val="double" w:sz="4" w:space="0" w:color="auto"/>
              <w:right w:val="single" w:sz="4" w:space="0" w:color="auto"/>
            </w:tcBorders>
            <w:vAlign w:val="center"/>
          </w:tcPr>
          <w:p w14:paraId="1488597C" w14:textId="77777777" w:rsidR="009A254B" w:rsidRPr="00C83F7B" w:rsidRDefault="009A254B" w:rsidP="00D1439A">
            <w:pPr>
              <w:spacing w:before="120" w:after="120"/>
              <w:jc w:val="center"/>
              <w:rPr>
                <w:b/>
                <w:color w:val="FF0000"/>
                <w:sz w:val="22"/>
                <w:szCs w:val="22"/>
              </w:rPr>
            </w:pPr>
            <w:r w:rsidRPr="00C83F7B">
              <w:rPr>
                <w:b/>
                <w:color w:val="FF0000"/>
                <w:sz w:val="22"/>
                <w:szCs w:val="22"/>
              </w:rPr>
              <w:t>Revision No.</w:t>
            </w:r>
          </w:p>
        </w:tc>
        <w:tc>
          <w:tcPr>
            <w:tcW w:w="3402" w:type="dxa"/>
            <w:tcBorders>
              <w:top w:val="double" w:sz="4" w:space="0" w:color="auto"/>
              <w:left w:val="single" w:sz="4" w:space="0" w:color="auto"/>
              <w:bottom w:val="double" w:sz="4" w:space="0" w:color="auto"/>
              <w:right w:val="single" w:sz="4" w:space="0" w:color="auto"/>
            </w:tcBorders>
            <w:vAlign w:val="center"/>
          </w:tcPr>
          <w:p w14:paraId="4DDDB2E0" w14:textId="77777777" w:rsidR="009A254B" w:rsidRPr="00C83F7B" w:rsidRDefault="009A254B" w:rsidP="00D1439A">
            <w:pPr>
              <w:spacing w:before="120" w:after="120"/>
              <w:jc w:val="center"/>
              <w:rPr>
                <w:b/>
                <w:color w:val="FF0000"/>
                <w:sz w:val="22"/>
                <w:szCs w:val="22"/>
              </w:rPr>
            </w:pPr>
            <w:r w:rsidRPr="00C83F7B">
              <w:rPr>
                <w:b/>
                <w:color w:val="FF0000"/>
                <w:sz w:val="22"/>
                <w:szCs w:val="22"/>
              </w:rPr>
              <w:t>Amendments</w:t>
            </w:r>
          </w:p>
        </w:tc>
        <w:tc>
          <w:tcPr>
            <w:tcW w:w="992" w:type="dxa"/>
            <w:tcBorders>
              <w:top w:val="double" w:sz="4" w:space="0" w:color="auto"/>
              <w:left w:val="single" w:sz="4" w:space="0" w:color="auto"/>
              <w:bottom w:val="double" w:sz="4" w:space="0" w:color="auto"/>
              <w:right w:val="single" w:sz="4" w:space="0" w:color="auto"/>
            </w:tcBorders>
            <w:vAlign w:val="center"/>
          </w:tcPr>
          <w:p w14:paraId="4D242A7E" w14:textId="77777777" w:rsidR="009A254B" w:rsidRPr="00C83F7B" w:rsidRDefault="009A254B" w:rsidP="00D1439A">
            <w:pPr>
              <w:spacing w:before="120" w:after="120"/>
              <w:ind w:left="-57" w:right="-57"/>
              <w:jc w:val="center"/>
              <w:rPr>
                <w:b/>
                <w:color w:val="FF0000"/>
                <w:sz w:val="22"/>
                <w:szCs w:val="22"/>
              </w:rPr>
            </w:pPr>
            <w:r w:rsidRPr="00C83F7B">
              <w:rPr>
                <w:b/>
                <w:color w:val="FF0000"/>
                <w:sz w:val="22"/>
                <w:szCs w:val="22"/>
              </w:rPr>
              <w:t>Initials</w:t>
            </w:r>
          </w:p>
        </w:tc>
        <w:tc>
          <w:tcPr>
            <w:tcW w:w="1334" w:type="dxa"/>
            <w:tcBorders>
              <w:top w:val="double" w:sz="4" w:space="0" w:color="auto"/>
              <w:left w:val="single" w:sz="4" w:space="0" w:color="auto"/>
              <w:bottom w:val="double" w:sz="4" w:space="0" w:color="auto"/>
              <w:right w:val="double" w:sz="4" w:space="0" w:color="auto"/>
            </w:tcBorders>
            <w:vAlign w:val="center"/>
          </w:tcPr>
          <w:p w14:paraId="7F7F0BEC" w14:textId="77777777" w:rsidR="009A254B" w:rsidRPr="00C83F7B" w:rsidRDefault="009A254B" w:rsidP="00D1439A">
            <w:pPr>
              <w:spacing w:before="120" w:after="120"/>
              <w:jc w:val="center"/>
              <w:rPr>
                <w:b/>
                <w:color w:val="FF0000"/>
                <w:sz w:val="22"/>
                <w:szCs w:val="22"/>
              </w:rPr>
            </w:pPr>
            <w:r w:rsidRPr="00C83F7B">
              <w:rPr>
                <w:b/>
                <w:color w:val="FF0000"/>
                <w:sz w:val="22"/>
                <w:szCs w:val="22"/>
              </w:rPr>
              <w:t>Date</w:t>
            </w:r>
          </w:p>
        </w:tc>
      </w:tr>
      <w:tr w:rsidR="00C83F7B" w:rsidRPr="00C83F7B" w14:paraId="6747CECC" w14:textId="77777777" w:rsidTr="00D1439A">
        <w:trPr>
          <w:jc w:val="center"/>
        </w:trPr>
        <w:tc>
          <w:tcPr>
            <w:tcW w:w="1134" w:type="dxa"/>
            <w:tcBorders>
              <w:top w:val="single" w:sz="4" w:space="0" w:color="auto"/>
              <w:left w:val="double" w:sz="4" w:space="0" w:color="auto"/>
              <w:bottom w:val="single" w:sz="4" w:space="0" w:color="auto"/>
              <w:right w:val="single" w:sz="4" w:space="0" w:color="auto"/>
            </w:tcBorders>
          </w:tcPr>
          <w:p w14:paraId="19E0CF93" w14:textId="677882AB" w:rsidR="009A254B" w:rsidRPr="00C83F7B" w:rsidRDefault="007018CF" w:rsidP="00D1439A">
            <w:pPr>
              <w:spacing w:before="60" w:after="60"/>
              <w:jc w:val="center"/>
              <w:rPr>
                <w:color w:val="FF0000"/>
                <w:sz w:val="22"/>
                <w:szCs w:val="22"/>
              </w:rPr>
            </w:pPr>
            <w:r>
              <w:rPr>
                <w:color w:val="FF0000"/>
                <w:sz w:val="22"/>
                <w:szCs w:val="22"/>
              </w:rPr>
              <w:t>3</w:t>
            </w:r>
          </w:p>
        </w:tc>
        <w:tc>
          <w:tcPr>
            <w:tcW w:w="1418" w:type="dxa"/>
            <w:tcBorders>
              <w:top w:val="single" w:sz="4" w:space="0" w:color="auto"/>
              <w:left w:val="single" w:sz="4" w:space="0" w:color="auto"/>
              <w:bottom w:val="single" w:sz="4" w:space="0" w:color="auto"/>
              <w:right w:val="single" w:sz="4" w:space="0" w:color="auto"/>
            </w:tcBorders>
          </w:tcPr>
          <w:p w14:paraId="608807F4" w14:textId="4EE1C988" w:rsidR="009A254B" w:rsidRPr="00C83F7B" w:rsidRDefault="00010404" w:rsidP="00D1439A">
            <w:pPr>
              <w:spacing w:before="60" w:after="60"/>
              <w:jc w:val="center"/>
              <w:rPr>
                <w:color w:val="FF0000"/>
                <w:sz w:val="22"/>
                <w:szCs w:val="22"/>
              </w:rPr>
            </w:pPr>
            <w:r>
              <w:rPr>
                <w:color w:val="FF0000"/>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5DA5F567" w14:textId="3EC0AA1D" w:rsidR="009A254B" w:rsidRPr="007018CF" w:rsidRDefault="007018CF" w:rsidP="00D1439A">
            <w:pPr>
              <w:spacing w:before="60" w:after="60"/>
              <w:rPr>
                <w:color w:val="FF0000"/>
                <w:sz w:val="22"/>
                <w:szCs w:val="22"/>
              </w:rPr>
            </w:pPr>
            <w:r w:rsidRPr="007018CF">
              <w:rPr>
                <w:color w:val="FF0000"/>
                <w:sz w:val="22"/>
                <w:szCs w:val="22"/>
              </w:rPr>
              <w:t xml:space="preserve">For use with Jan 2021 model. Not previously provided. </w:t>
            </w:r>
            <w:r>
              <w:rPr>
                <w:color w:val="FF0000"/>
                <w:sz w:val="22"/>
                <w:szCs w:val="22"/>
              </w:rPr>
              <w:t xml:space="preserve">FOA </w:t>
            </w:r>
            <w:r w:rsidR="00010404" w:rsidRPr="007018CF">
              <w:rPr>
                <w:color w:val="FF0000"/>
                <w:sz w:val="22"/>
                <w:szCs w:val="22"/>
              </w:rPr>
              <w:t>Streamlined with AB. Reissued for use with Jan 2021 models.</w:t>
            </w:r>
          </w:p>
        </w:tc>
        <w:tc>
          <w:tcPr>
            <w:tcW w:w="992" w:type="dxa"/>
            <w:tcBorders>
              <w:top w:val="single" w:sz="4" w:space="0" w:color="auto"/>
              <w:left w:val="single" w:sz="4" w:space="0" w:color="auto"/>
              <w:bottom w:val="single" w:sz="4" w:space="0" w:color="auto"/>
              <w:right w:val="single" w:sz="4" w:space="0" w:color="auto"/>
            </w:tcBorders>
          </w:tcPr>
          <w:p w14:paraId="42C4617C" w14:textId="0289C4D8" w:rsidR="009A254B" w:rsidRPr="00C83F7B" w:rsidRDefault="00010404" w:rsidP="00D1439A">
            <w:pPr>
              <w:spacing w:before="60" w:after="60"/>
              <w:jc w:val="center"/>
              <w:rPr>
                <w:color w:val="FF0000"/>
                <w:sz w:val="22"/>
                <w:szCs w:val="22"/>
              </w:rPr>
            </w:pPr>
            <w:r>
              <w:rPr>
                <w:color w:val="FF0000"/>
                <w:sz w:val="22"/>
                <w:szCs w:val="22"/>
              </w:rPr>
              <w:t>RE</w:t>
            </w:r>
          </w:p>
        </w:tc>
        <w:tc>
          <w:tcPr>
            <w:tcW w:w="1334" w:type="dxa"/>
            <w:tcBorders>
              <w:top w:val="single" w:sz="4" w:space="0" w:color="auto"/>
              <w:left w:val="single" w:sz="4" w:space="0" w:color="auto"/>
              <w:bottom w:val="single" w:sz="4" w:space="0" w:color="auto"/>
              <w:right w:val="double" w:sz="4" w:space="0" w:color="auto"/>
            </w:tcBorders>
          </w:tcPr>
          <w:p w14:paraId="02DCAF90" w14:textId="6AB12F07" w:rsidR="009A254B" w:rsidRPr="00C83F7B" w:rsidRDefault="00010404" w:rsidP="00D1439A">
            <w:pPr>
              <w:spacing w:before="60" w:after="60"/>
              <w:jc w:val="center"/>
              <w:rPr>
                <w:color w:val="FF0000"/>
                <w:sz w:val="22"/>
                <w:szCs w:val="22"/>
              </w:rPr>
            </w:pPr>
            <w:r>
              <w:rPr>
                <w:color w:val="FF0000"/>
                <w:sz w:val="22"/>
                <w:szCs w:val="22"/>
              </w:rPr>
              <w:t>01/04/2021</w:t>
            </w:r>
          </w:p>
        </w:tc>
      </w:tr>
      <w:tr w:rsidR="00C83F7B" w:rsidRPr="00C83F7B" w14:paraId="4C77B38A" w14:textId="77777777" w:rsidTr="00D1439A">
        <w:trPr>
          <w:jc w:val="center"/>
        </w:trPr>
        <w:tc>
          <w:tcPr>
            <w:tcW w:w="1134" w:type="dxa"/>
            <w:tcBorders>
              <w:top w:val="single" w:sz="4" w:space="0" w:color="auto"/>
              <w:left w:val="double" w:sz="4" w:space="0" w:color="auto"/>
              <w:bottom w:val="single" w:sz="4" w:space="0" w:color="auto"/>
              <w:right w:val="single" w:sz="4" w:space="0" w:color="auto"/>
            </w:tcBorders>
          </w:tcPr>
          <w:p w14:paraId="48D55DC0" w14:textId="77777777" w:rsidR="009A254B" w:rsidRPr="00C83F7B" w:rsidRDefault="009A254B" w:rsidP="00D1439A">
            <w:pPr>
              <w:spacing w:before="60" w:after="60"/>
              <w:jc w:val="cente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7A5FF9" w14:textId="77777777" w:rsidR="009A254B" w:rsidRPr="00C83F7B" w:rsidRDefault="009A254B" w:rsidP="00D1439A">
            <w:pPr>
              <w:spacing w:before="60" w:after="60"/>
              <w:jc w:val="center"/>
              <w:rPr>
                <w:color w:val="FF0000"/>
                <w:sz w:val="22"/>
                <w:szCs w:val="22"/>
              </w:rPr>
            </w:pPr>
          </w:p>
        </w:tc>
        <w:tc>
          <w:tcPr>
            <w:tcW w:w="3402" w:type="dxa"/>
            <w:tcBorders>
              <w:top w:val="single" w:sz="4" w:space="0" w:color="auto"/>
              <w:left w:val="single" w:sz="4" w:space="0" w:color="auto"/>
              <w:bottom w:val="single" w:sz="4" w:space="0" w:color="auto"/>
              <w:right w:val="single" w:sz="4" w:space="0" w:color="auto"/>
            </w:tcBorders>
          </w:tcPr>
          <w:p w14:paraId="3DC0A966" w14:textId="77777777" w:rsidR="009A254B" w:rsidRPr="00C83F7B" w:rsidRDefault="009A254B" w:rsidP="00D1439A">
            <w:pPr>
              <w:spacing w:before="60" w:after="60"/>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232F9502" w14:textId="77777777" w:rsidR="009A254B" w:rsidRPr="00C83F7B" w:rsidRDefault="009A254B" w:rsidP="00D1439A">
            <w:pPr>
              <w:spacing w:before="60" w:after="60"/>
              <w:jc w:val="center"/>
              <w:rPr>
                <w:color w:val="FF0000"/>
                <w:sz w:val="22"/>
                <w:szCs w:val="22"/>
              </w:rPr>
            </w:pPr>
          </w:p>
        </w:tc>
        <w:tc>
          <w:tcPr>
            <w:tcW w:w="1334" w:type="dxa"/>
            <w:tcBorders>
              <w:top w:val="single" w:sz="4" w:space="0" w:color="auto"/>
              <w:left w:val="single" w:sz="4" w:space="0" w:color="auto"/>
              <w:bottom w:val="single" w:sz="4" w:space="0" w:color="auto"/>
              <w:right w:val="double" w:sz="4" w:space="0" w:color="auto"/>
            </w:tcBorders>
          </w:tcPr>
          <w:p w14:paraId="7374373A" w14:textId="77777777" w:rsidR="009A254B" w:rsidRPr="00C83F7B" w:rsidRDefault="009A254B" w:rsidP="00D1439A">
            <w:pPr>
              <w:spacing w:before="60" w:after="60"/>
              <w:jc w:val="center"/>
              <w:rPr>
                <w:color w:val="FF0000"/>
                <w:sz w:val="22"/>
                <w:szCs w:val="22"/>
              </w:rPr>
            </w:pPr>
          </w:p>
        </w:tc>
      </w:tr>
      <w:tr w:rsidR="00C83F7B" w:rsidRPr="00C83F7B" w14:paraId="4AB68A23" w14:textId="77777777" w:rsidTr="00D1439A">
        <w:trPr>
          <w:jc w:val="center"/>
        </w:trPr>
        <w:tc>
          <w:tcPr>
            <w:tcW w:w="1134" w:type="dxa"/>
            <w:tcBorders>
              <w:top w:val="single" w:sz="4" w:space="0" w:color="auto"/>
              <w:left w:val="double" w:sz="4" w:space="0" w:color="auto"/>
              <w:bottom w:val="single" w:sz="4" w:space="0" w:color="auto"/>
              <w:right w:val="single" w:sz="4" w:space="0" w:color="auto"/>
            </w:tcBorders>
          </w:tcPr>
          <w:p w14:paraId="272F9E8F" w14:textId="77777777" w:rsidR="009A254B" w:rsidRPr="00C83F7B" w:rsidRDefault="009A254B" w:rsidP="00D1439A">
            <w:pPr>
              <w:spacing w:before="60" w:after="60"/>
              <w:jc w:val="cente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8E29D3A" w14:textId="77777777" w:rsidR="009A254B" w:rsidRPr="00C83F7B" w:rsidRDefault="009A254B" w:rsidP="00D1439A">
            <w:pPr>
              <w:spacing w:before="60" w:after="60"/>
              <w:jc w:val="center"/>
              <w:rPr>
                <w:color w:val="FF0000"/>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8B6ACA2" w14:textId="77777777" w:rsidR="009A254B" w:rsidRPr="00C83F7B" w:rsidRDefault="009A254B" w:rsidP="00D1439A">
            <w:pPr>
              <w:spacing w:before="60" w:after="60"/>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09B8A3" w14:textId="77777777" w:rsidR="009A254B" w:rsidRPr="00C83F7B" w:rsidRDefault="009A254B" w:rsidP="00D1439A">
            <w:pPr>
              <w:spacing w:before="60" w:after="60"/>
              <w:jc w:val="center"/>
              <w:rPr>
                <w:color w:val="FF0000"/>
                <w:sz w:val="22"/>
                <w:szCs w:val="22"/>
              </w:rPr>
            </w:pPr>
          </w:p>
        </w:tc>
        <w:tc>
          <w:tcPr>
            <w:tcW w:w="1334" w:type="dxa"/>
            <w:tcBorders>
              <w:top w:val="single" w:sz="4" w:space="0" w:color="auto"/>
              <w:left w:val="single" w:sz="4" w:space="0" w:color="auto"/>
              <w:bottom w:val="single" w:sz="4" w:space="0" w:color="auto"/>
              <w:right w:val="double" w:sz="4" w:space="0" w:color="auto"/>
            </w:tcBorders>
          </w:tcPr>
          <w:p w14:paraId="56FD33BC" w14:textId="77777777" w:rsidR="009A254B" w:rsidRPr="00C83F7B" w:rsidRDefault="009A254B" w:rsidP="00D1439A">
            <w:pPr>
              <w:spacing w:before="60" w:after="60"/>
              <w:jc w:val="center"/>
              <w:rPr>
                <w:color w:val="FF0000"/>
                <w:sz w:val="22"/>
                <w:szCs w:val="22"/>
              </w:rPr>
            </w:pPr>
          </w:p>
        </w:tc>
      </w:tr>
      <w:tr w:rsidR="00C83F7B" w:rsidRPr="00C83F7B" w14:paraId="46443A7C" w14:textId="77777777" w:rsidTr="00D1439A">
        <w:trPr>
          <w:jc w:val="center"/>
        </w:trPr>
        <w:tc>
          <w:tcPr>
            <w:tcW w:w="1134" w:type="dxa"/>
            <w:tcBorders>
              <w:top w:val="single" w:sz="4" w:space="0" w:color="auto"/>
              <w:left w:val="double" w:sz="4" w:space="0" w:color="auto"/>
              <w:bottom w:val="single" w:sz="4" w:space="0" w:color="auto"/>
              <w:right w:val="single" w:sz="4" w:space="0" w:color="auto"/>
            </w:tcBorders>
          </w:tcPr>
          <w:p w14:paraId="57DE4E8F" w14:textId="77777777" w:rsidR="009A254B" w:rsidRPr="00C83F7B" w:rsidRDefault="009A254B" w:rsidP="00D1439A">
            <w:pPr>
              <w:spacing w:before="60" w:after="60"/>
              <w:jc w:val="cente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678A8BB" w14:textId="77777777" w:rsidR="009A254B" w:rsidRPr="00C83F7B" w:rsidRDefault="009A254B" w:rsidP="00D1439A">
            <w:pPr>
              <w:spacing w:before="60" w:after="60"/>
              <w:jc w:val="center"/>
              <w:rPr>
                <w:color w:val="FF0000"/>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DEDCD2C" w14:textId="77777777" w:rsidR="009A254B" w:rsidRPr="00C83F7B" w:rsidRDefault="009A254B" w:rsidP="00D1439A">
            <w:pPr>
              <w:spacing w:before="60" w:after="60"/>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06E4F684" w14:textId="77777777" w:rsidR="009A254B" w:rsidRPr="00C83F7B" w:rsidRDefault="009A254B" w:rsidP="00D1439A">
            <w:pPr>
              <w:spacing w:before="60" w:after="60"/>
              <w:jc w:val="center"/>
              <w:rPr>
                <w:color w:val="FF0000"/>
                <w:sz w:val="22"/>
                <w:szCs w:val="22"/>
              </w:rPr>
            </w:pPr>
          </w:p>
        </w:tc>
        <w:tc>
          <w:tcPr>
            <w:tcW w:w="1334" w:type="dxa"/>
            <w:tcBorders>
              <w:top w:val="single" w:sz="4" w:space="0" w:color="auto"/>
              <w:left w:val="single" w:sz="4" w:space="0" w:color="auto"/>
              <w:bottom w:val="single" w:sz="4" w:space="0" w:color="auto"/>
              <w:right w:val="double" w:sz="4" w:space="0" w:color="auto"/>
            </w:tcBorders>
          </w:tcPr>
          <w:p w14:paraId="18D1DE27" w14:textId="77777777" w:rsidR="009A254B" w:rsidRPr="00C83F7B" w:rsidRDefault="009A254B" w:rsidP="00D1439A">
            <w:pPr>
              <w:spacing w:before="60" w:after="60"/>
              <w:jc w:val="center"/>
              <w:rPr>
                <w:color w:val="FF0000"/>
                <w:sz w:val="22"/>
                <w:szCs w:val="22"/>
              </w:rPr>
            </w:pPr>
          </w:p>
        </w:tc>
      </w:tr>
      <w:tr w:rsidR="00C83F7B" w:rsidRPr="00C83F7B" w14:paraId="4FA85784" w14:textId="77777777" w:rsidTr="00D1439A">
        <w:trPr>
          <w:jc w:val="center"/>
        </w:trPr>
        <w:tc>
          <w:tcPr>
            <w:tcW w:w="1134" w:type="dxa"/>
            <w:tcBorders>
              <w:top w:val="single" w:sz="4" w:space="0" w:color="auto"/>
              <w:left w:val="double" w:sz="4" w:space="0" w:color="auto"/>
              <w:bottom w:val="single" w:sz="4" w:space="0" w:color="auto"/>
              <w:right w:val="single" w:sz="4" w:space="0" w:color="auto"/>
            </w:tcBorders>
          </w:tcPr>
          <w:p w14:paraId="4284895A" w14:textId="77777777" w:rsidR="009A254B" w:rsidRPr="00C83F7B" w:rsidRDefault="009A254B" w:rsidP="00D1439A">
            <w:pPr>
              <w:spacing w:before="60" w:after="60"/>
              <w:jc w:val="cente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962785" w14:textId="77777777" w:rsidR="009A254B" w:rsidRPr="00C83F7B" w:rsidRDefault="009A254B" w:rsidP="00D1439A">
            <w:pPr>
              <w:spacing w:before="60" w:after="60"/>
              <w:jc w:val="center"/>
              <w:rPr>
                <w:color w:val="FF0000"/>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87713C0" w14:textId="77777777" w:rsidR="009A254B" w:rsidRPr="00C83F7B" w:rsidRDefault="009A254B" w:rsidP="00D1439A">
            <w:pPr>
              <w:spacing w:before="60" w:after="60"/>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3D7F18" w14:textId="77777777" w:rsidR="009A254B" w:rsidRPr="00C83F7B" w:rsidRDefault="009A254B" w:rsidP="00D1439A">
            <w:pPr>
              <w:spacing w:before="60" w:after="60"/>
              <w:jc w:val="center"/>
              <w:rPr>
                <w:color w:val="FF0000"/>
                <w:sz w:val="22"/>
                <w:szCs w:val="22"/>
              </w:rPr>
            </w:pPr>
          </w:p>
        </w:tc>
        <w:tc>
          <w:tcPr>
            <w:tcW w:w="1334" w:type="dxa"/>
            <w:tcBorders>
              <w:top w:val="single" w:sz="4" w:space="0" w:color="auto"/>
              <w:left w:val="single" w:sz="4" w:space="0" w:color="auto"/>
              <w:bottom w:val="single" w:sz="4" w:space="0" w:color="auto"/>
              <w:right w:val="double" w:sz="4" w:space="0" w:color="auto"/>
            </w:tcBorders>
          </w:tcPr>
          <w:p w14:paraId="0141AD77" w14:textId="77777777" w:rsidR="009A254B" w:rsidRPr="00C83F7B" w:rsidRDefault="009A254B" w:rsidP="00D1439A">
            <w:pPr>
              <w:spacing w:before="60" w:after="60"/>
              <w:jc w:val="center"/>
              <w:rPr>
                <w:color w:val="FF0000"/>
                <w:sz w:val="22"/>
                <w:szCs w:val="22"/>
              </w:rPr>
            </w:pPr>
          </w:p>
        </w:tc>
      </w:tr>
      <w:tr w:rsidR="00C83F7B" w:rsidRPr="00C83F7B" w14:paraId="54CB455F" w14:textId="77777777" w:rsidTr="00D1439A">
        <w:trPr>
          <w:jc w:val="center"/>
        </w:trPr>
        <w:tc>
          <w:tcPr>
            <w:tcW w:w="1134" w:type="dxa"/>
            <w:tcBorders>
              <w:top w:val="single" w:sz="4" w:space="0" w:color="auto"/>
              <w:left w:val="double" w:sz="4" w:space="0" w:color="auto"/>
              <w:bottom w:val="single" w:sz="4" w:space="0" w:color="auto"/>
              <w:right w:val="single" w:sz="4" w:space="0" w:color="auto"/>
            </w:tcBorders>
          </w:tcPr>
          <w:p w14:paraId="08324005" w14:textId="77777777" w:rsidR="009A254B" w:rsidRPr="00C83F7B" w:rsidRDefault="009A254B" w:rsidP="00D1439A">
            <w:pPr>
              <w:spacing w:before="60" w:after="60"/>
              <w:jc w:val="cente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ACEAF53" w14:textId="77777777" w:rsidR="009A254B" w:rsidRPr="00C83F7B" w:rsidRDefault="009A254B" w:rsidP="00D1439A">
            <w:pPr>
              <w:spacing w:before="60" w:after="60"/>
              <w:jc w:val="center"/>
              <w:rPr>
                <w:color w:val="FF0000"/>
                <w:sz w:val="22"/>
                <w:szCs w:val="22"/>
              </w:rPr>
            </w:pPr>
          </w:p>
        </w:tc>
        <w:tc>
          <w:tcPr>
            <w:tcW w:w="3402" w:type="dxa"/>
            <w:tcBorders>
              <w:top w:val="single" w:sz="4" w:space="0" w:color="auto"/>
              <w:left w:val="single" w:sz="4" w:space="0" w:color="auto"/>
              <w:bottom w:val="single" w:sz="4" w:space="0" w:color="auto"/>
              <w:right w:val="single" w:sz="4" w:space="0" w:color="auto"/>
            </w:tcBorders>
          </w:tcPr>
          <w:p w14:paraId="3628BCC6" w14:textId="77777777" w:rsidR="009A254B" w:rsidRPr="00C83F7B" w:rsidRDefault="009A254B" w:rsidP="00D1439A">
            <w:pPr>
              <w:spacing w:before="60" w:after="60"/>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53DEC58E" w14:textId="77777777" w:rsidR="009A254B" w:rsidRPr="00C83F7B" w:rsidRDefault="009A254B" w:rsidP="00D1439A">
            <w:pPr>
              <w:spacing w:before="60" w:after="60"/>
              <w:jc w:val="center"/>
              <w:rPr>
                <w:color w:val="FF0000"/>
                <w:sz w:val="22"/>
                <w:szCs w:val="22"/>
              </w:rPr>
            </w:pPr>
          </w:p>
        </w:tc>
        <w:tc>
          <w:tcPr>
            <w:tcW w:w="1334" w:type="dxa"/>
            <w:tcBorders>
              <w:top w:val="single" w:sz="4" w:space="0" w:color="auto"/>
              <w:left w:val="single" w:sz="4" w:space="0" w:color="auto"/>
              <w:bottom w:val="single" w:sz="4" w:space="0" w:color="auto"/>
              <w:right w:val="double" w:sz="4" w:space="0" w:color="auto"/>
            </w:tcBorders>
          </w:tcPr>
          <w:p w14:paraId="244DB952" w14:textId="77777777" w:rsidR="009A254B" w:rsidRPr="00C83F7B" w:rsidRDefault="009A254B" w:rsidP="00D1439A">
            <w:pPr>
              <w:spacing w:before="60" w:after="60"/>
              <w:jc w:val="center"/>
              <w:rPr>
                <w:color w:val="FF0000"/>
                <w:sz w:val="22"/>
                <w:szCs w:val="22"/>
              </w:rPr>
            </w:pPr>
          </w:p>
        </w:tc>
      </w:tr>
      <w:tr w:rsidR="00C83F7B" w:rsidRPr="00C83F7B" w14:paraId="73819845" w14:textId="77777777" w:rsidTr="00D1439A">
        <w:trPr>
          <w:jc w:val="center"/>
        </w:trPr>
        <w:tc>
          <w:tcPr>
            <w:tcW w:w="1134" w:type="dxa"/>
            <w:tcBorders>
              <w:top w:val="single" w:sz="4" w:space="0" w:color="auto"/>
              <w:left w:val="double" w:sz="4" w:space="0" w:color="auto"/>
              <w:bottom w:val="single" w:sz="4" w:space="0" w:color="auto"/>
              <w:right w:val="single" w:sz="4" w:space="0" w:color="auto"/>
            </w:tcBorders>
          </w:tcPr>
          <w:p w14:paraId="15312B66" w14:textId="77777777" w:rsidR="009A254B" w:rsidRPr="00C83F7B" w:rsidRDefault="009A254B" w:rsidP="00D1439A">
            <w:pPr>
              <w:spacing w:before="60" w:after="60"/>
              <w:jc w:val="cente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5AB263" w14:textId="77777777" w:rsidR="009A254B" w:rsidRPr="00C83F7B" w:rsidRDefault="009A254B" w:rsidP="00D1439A">
            <w:pPr>
              <w:spacing w:before="60" w:after="60"/>
              <w:jc w:val="center"/>
              <w:rPr>
                <w:color w:val="FF0000"/>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47A3AA3" w14:textId="77777777" w:rsidR="009A254B" w:rsidRPr="00C83F7B" w:rsidRDefault="009A254B" w:rsidP="00D1439A">
            <w:pPr>
              <w:spacing w:before="60" w:after="60"/>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283B50" w14:textId="77777777" w:rsidR="009A254B" w:rsidRPr="00C83F7B" w:rsidRDefault="009A254B" w:rsidP="00D1439A">
            <w:pPr>
              <w:spacing w:before="60" w:after="60"/>
              <w:jc w:val="center"/>
              <w:rPr>
                <w:color w:val="FF0000"/>
                <w:sz w:val="22"/>
                <w:szCs w:val="22"/>
              </w:rPr>
            </w:pPr>
          </w:p>
        </w:tc>
        <w:tc>
          <w:tcPr>
            <w:tcW w:w="1334" w:type="dxa"/>
            <w:tcBorders>
              <w:top w:val="single" w:sz="4" w:space="0" w:color="auto"/>
              <w:left w:val="single" w:sz="4" w:space="0" w:color="auto"/>
              <w:bottom w:val="single" w:sz="4" w:space="0" w:color="auto"/>
              <w:right w:val="double" w:sz="4" w:space="0" w:color="auto"/>
            </w:tcBorders>
          </w:tcPr>
          <w:p w14:paraId="2278131A" w14:textId="77777777" w:rsidR="009A254B" w:rsidRPr="00C83F7B" w:rsidRDefault="009A254B" w:rsidP="00D1439A">
            <w:pPr>
              <w:spacing w:before="60" w:after="60"/>
              <w:jc w:val="center"/>
              <w:rPr>
                <w:color w:val="FF0000"/>
                <w:sz w:val="22"/>
                <w:szCs w:val="22"/>
              </w:rPr>
            </w:pPr>
          </w:p>
        </w:tc>
      </w:tr>
      <w:tr w:rsidR="00C83F7B" w:rsidRPr="00C83F7B" w14:paraId="45AF3DE6" w14:textId="77777777" w:rsidTr="00D1439A">
        <w:trPr>
          <w:jc w:val="center"/>
        </w:trPr>
        <w:tc>
          <w:tcPr>
            <w:tcW w:w="1134" w:type="dxa"/>
            <w:tcBorders>
              <w:top w:val="single" w:sz="4" w:space="0" w:color="auto"/>
              <w:left w:val="double" w:sz="4" w:space="0" w:color="auto"/>
              <w:bottom w:val="single" w:sz="4" w:space="0" w:color="auto"/>
              <w:right w:val="single" w:sz="4" w:space="0" w:color="auto"/>
            </w:tcBorders>
          </w:tcPr>
          <w:p w14:paraId="4DBB96C3" w14:textId="77777777" w:rsidR="009A254B" w:rsidRPr="00C83F7B" w:rsidRDefault="009A254B" w:rsidP="00D1439A">
            <w:pPr>
              <w:spacing w:before="60" w:after="60"/>
              <w:jc w:val="center"/>
              <w:rPr>
                <w:color w:val="FF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0938EE2" w14:textId="77777777" w:rsidR="009A254B" w:rsidRPr="00C83F7B" w:rsidRDefault="009A254B" w:rsidP="00D1439A">
            <w:pPr>
              <w:spacing w:before="60" w:after="60"/>
              <w:jc w:val="center"/>
              <w:rPr>
                <w:color w:val="FF0000"/>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7DD37FD" w14:textId="77777777" w:rsidR="009A254B" w:rsidRPr="00C83F7B" w:rsidRDefault="009A254B" w:rsidP="00D1439A">
            <w:pPr>
              <w:spacing w:before="60" w:after="60"/>
              <w:rPr>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14:paraId="6CB9AE1D" w14:textId="77777777" w:rsidR="009A254B" w:rsidRPr="00C83F7B" w:rsidRDefault="009A254B" w:rsidP="00D1439A">
            <w:pPr>
              <w:spacing w:before="60" w:after="60"/>
              <w:jc w:val="center"/>
              <w:rPr>
                <w:color w:val="FF0000"/>
                <w:sz w:val="22"/>
                <w:szCs w:val="22"/>
              </w:rPr>
            </w:pPr>
          </w:p>
        </w:tc>
        <w:tc>
          <w:tcPr>
            <w:tcW w:w="1334" w:type="dxa"/>
            <w:tcBorders>
              <w:top w:val="single" w:sz="4" w:space="0" w:color="auto"/>
              <w:left w:val="single" w:sz="4" w:space="0" w:color="auto"/>
              <w:bottom w:val="single" w:sz="4" w:space="0" w:color="auto"/>
              <w:right w:val="double" w:sz="4" w:space="0" w:color="auto"/>
            </w:tcBorders>
          </w:tcPr>
          <w:p w14:paraId="2A597A22" w14:textId="77777777" w:rsidR="009A254B" w:rsidRPr="00C83F7B" w:rsidRDefault="009A254B" w:rsidP="00D1439A">
            <w:pPr>
              <w:spacing w:before="60" w:after="60"/>
              <w:jc w:val="center"/>
              <w:rPr>
                <w:color w:val="FF0000"/>
                <w:sz w:val="22"/>
                <w:szCs w:val="22"/>
              </w:rPr>
            </w:pPr>
          </w:p>
        </w:tc>
      </w:tr>
      <w:tr w:rsidR="009A254B" w:rsidRPr="00C83F7B" w14:paraId="7B4AC441" w14:textId="77777777" w:rsidTr="00D1439A">
        <w:trPr>
          <w:jc w:val="center"/>
        </w:trPr>
        <w:tc>
          <w:tcPr>
            <w:tcW w:w="1134" w:type="dxa"/>
            <w:tcBorders>
              <w:top w:val="single" w:sz="4" w:space="0" w:color="auto"/>
              <w:left w:val="double" w:sz="4" w:space="0" w:color="auto"/>
              <w:bottom w:val="double" w:sz="4" w:space="0" w:color="auto"/>
              <w:right w:val="single" w:sz="4" w:space="0" w:color="auto"/>
            </w:tcBorders>
          </w:tcPr>
          <w:p w14:paraId="6EE66855" w14:textId="77777777" w:rsidR="009A254B" w:rsidRPr="00C83F7B" w:rsidRDefault="009A254B" w:rsidP="00D1439A">
            <w:pPr>
              <w:spacing w:before="60" w:after="60"/>
              <w:jc w:val="center"/>
              <w:rPr>
                <w:color w:val="FF0000"/>
                <w:sz w:val="22"/>
                <w:szCs w:val="22"/>
              </w:rPr>
            </w:pPr>
          </w:p>
        </w:tc>
        <w:tc>
          <w:tcPr>
            <w:tcW w:w="1418" w:type="dxa"/>
            <w:tcBorders>
              <w:top w:val="single" w:sz="4" w:space="0" w:color="auto"/>
              <w:left w:val="single" w:sz="4" w:space="0" w:color="auto"/>
              <w:bottom w:val="double" w:sz="4" w:space="0" w:color="auto"/>
              <w:right w:val="single" w:sz="4" w:space="0" w:color="auto"/>
            </w:tcBorders>
          </w:tcPr>
          <w:p w14:paraId="183D8589" w14:textId="77777777" w:rsidR="009A254B" w:rsidRPr="00C83F7B" w:rsidRDefault="009A254B" w:rsidP="00D1439A">
            <w:pPr>
              <w:spacing w:before="60" w:after="60"/>
              <w:jc w:val="center"/>
              <w:rPr>
                <w:color w:val="FF0000"/>
                <w:sz w:val="22"/>
                <w:szCs w:val="22"/>
              </w:rPr>
            </w:pPr>
          </w:p>
        </w:tc>
        <w:tc>
          <w:tcPr>
            <w:tcW w:w="3402" w:type="dxa"/>
            <w:tcBorders>
              <w:top w:val="single" w:sz="4" w:space="0" w:color="auto"/>
              <w:left w:val="single" w:sz="4" w:space="0" w:color="auto"/>
              <w:bottom w:val="double" w:sz="4" w:space="0" w:color="auto"/>
              <w:right w:val="single" w:sz="4" w:space="0" w:color="auto"/>
            </w:tcBorders>
          </w:tcPr>
          <w:p w14:paraId="0B38879A" w14:textId="77777777" w:rsidR="009A254B" w:rsidRPr="00C83F7B" w:rsidRDefault="009A254B" w:rsidP="00D1439A">
            <w:pPr>
              <w:spacing w:before="60" w:after="60"/>
              <w:jc w:val="center"/>
              <w:rPr>
                <w:color w:val="FF0000"/>
                <w:sz w:val="22"/>
                <w:szCs w:val="22"/>
              </w:rPr>
            </w:pPr>
          </w:p>
        </w:tc>
        <w:tc>
          <w:tcPr>
            <w:tcW w:w="992" w:type="dxa"/>
            <w:tcBorders>
              <w:top w:val="single" w:sz="4" w:space="0" w:color="auto"/>
              <w:left w:val="single" w:sz="4" w:space="0" w:color="auto"/>
              <w:bottom w:val="double" w:sz="4" w:space="0" w:color="auto"/>
              <w:right w:val="single" w:sz="4" w:space="0" w:color="auto"/>
            </w:tcBorders>
          </w:tcPr>
          <w:p w14:paraId="12B6E694" w14:textId="77777777" w:rsidR="009A254B" w:rsidRPr="00C83F7B" w:rsidRDefault="009A254B" w:rsidP="00D1439A">
            <w:pPr>
              <w:spacing w:before="60" w:after="60"/>
              <w:jc w:val="center"/>
              <w:rPr>
                <w:color w:val="FF0000"/>
                <w:sz w:val="22"/>
                <w:szCs w:val="22"/>
              </w:rPr>
            </w:pPr>
          </w:p>
        </w:tc>
        <w:tc>
          <w:tcPr>
            <w:tcW w:w="1334" w:type="dxa"/>
            <w:tcBorders>
              <w:top w:val="single" w:sz="4" w:space="0" w:color="auto"/>
              <w:left w:val="single" w:sz="4" w:space="0" w:color="auto"/>
              <w:bottom w:val="double" w:sz="4" w:space="0" w:color="auto"/>
              <w:right w:val="double" w:sz="4" w:space="0" w:color="auto"/>
            </w:tcBorders>
          </w:tcPr>
          <w:p w14:paraId="0DB8881F" w14:textId="77777777" w:rsidR="009A254B" w:rsidRPr="00C83F7B" w:rsidRDefault="009A254B" w:rsidP="00D1439A">
            <w:pPr>
              <w:spacing w:before="60" w:after="60"/>
              <w:jc w:val="center"/>
              <w:rPr>
                <w:color w:val="FF0000"/>
                <w:sz w:val="22"/>
                <w:szCs w:val="22"/>
              </w:rPr>
            </w:pPr>
          </w:p>
        </w:tc>
      </w:tr>
    </w:tbl>
    <w:p w14:paraId="7E57FE40" w14:textId="77777777" w:rsidR="009A254B" w:rsidRPr="00C83F7B" w:rsidRDefault="009A254B" w:rsidP="009A254B">
      <w:pPr>
        <w:tabs>
          <w:tab w:val="left" w:pos="-720"/>
        </w:tabs>
        <w:suppressAutoHyphens/>
        <w:jc w:val="both"/>
        <w:rPr>
          <w:color w:val="FF0000"/>
          <w:spacing w:val="-3"/>
          <w:sz w:val="22"/>
          <w:szCs w:val="22"/>
        </w:rPr>
      </w:pPr>
    </w:p>
    <w:p w14:paraId="10C1DB35" w14:textId="77777777" w:rsidR="009A254B" w:rsidRDefault="009A254B" w:rsidP="009A254B">
      <w:pPr>
        <w:tabs>
          <w:tab w:val="left" w:pos="-720"/>
        </w:tabs>
        <w:suppressAutoHyphens/>
        <w:jc w:val="both"/>
        <w:rPr>
          <w:color w:val="FF0000"/>
          <w:spacing w:val="-3"/>
          <w:sz w:val="22"/>
          <w:szCs w:val="22"/>
        </w:rPr>
      </w:pPr>
    </w:p>
    <w:p w14:paraId="780340C4" w14:textId="77777777" w:rsidR="009A254B" w:rsidRDefault="009A254B" w:rsidP="009A254B">
      <w:pPr>
        <w:tabs>
          <w:tab w:val="left" w:pos="-720"/>
        </w:tabs>
        <w:suppressAutoHyphens/>
        <w:jc w:val="both"/>
        <w:rPr>
          <w:color w:val="FF0000"/>
          <w:spacing w:val="-3"/>
          <w:sz w:val="22"/>
          <w:szCs w:val="22"/>
        </w:rPr>
      </w:pPr>
    </w:p>
    <w:p w14:paraId="2FD8881B" w14:textId="77777777" w:rsidR="009A254B" w:rsidRDefault="009A254B" w:rsidP="009A254B">
      <w:pPr>
        <w:tabs>
          <w:tab w:val="left" w:pos="-720"/>
        </w:tabs>
        <w:suppressAutoHyphens/>
        <w:jc w:val="both"/>
        <w:rPr>
          <w:color w:val="FF0000"/>
          <w:spacing w:val="-3"/>
          <w:sz w:val="22"/>
          <w:szCs w:val="22"/>
        </w:rPr>
      </w:pPr>
    </w:p>
    <w:p w14:paraId="20EA32AD" w14:textId="77777777" w:rsidR="009A254B" w:rsidRDefault="009A254B" w:rsidP="009A254B">
      <w:pPr>
        <w:tabs>
          <w:tab w:val="left" w:pos="-720"/>
        </w:tabs>
        <w:suppressAutoHyphens/>
        <w:jc w:val="both"/>
        <w:rPr>
          <w:color w:val="FF0000"/>
          <w:spacing w:val="-3"/>
          <w:sz w:val="22"/>
          <w:szCs w:val="22"/>
        </w:rPr>
      </w:pPr>
    </w:p>
    <w:p w14:paraId="53A6D988" w14:textId="77777777" w:rsidR="009A254B" w:rsidRDefault="009A254B" w:rsidP="009A254B">
      <w:pPr>
        <w:tabs>
          <w:tab w:val="left" w:pos="-720"/>
        </w:tabs>
        <w:suppressAutoHyphens/>
        <w:jc w:val="both"/>
        <w:rPr>
          <w:color w:val="FF0000"/>
          <w:spacing w:val="-3"/>
          <w:sz w:val="22"/>
          <w:szCs w:val="22"/>
        </w:rPr>
      </w:pPr>
    </w:p>
    <w:p w14:paraId="42F42992" w14:textId="77777777" w:rsidR="009A254B" w:rsidRDefault="009A254B" w:rsidP="009A254B">
      <w:pPr>
        <w:tabs>
          <w:tab w:val="left" w:pos="-720"/>
        </w:tabs>
        <w:suppressAutoHyphens/>
        <w:jc w:val="both"/>
        <w:rPr>
          <w:color w:val="FF0000"/>
          <w:spacing w:val="-3"/>
          <w:sz w:val="22"/>
          <w:szCs w:val="22"/>
        </w:rPr>
      </w:pPr>
    </w:p>
    <w:p w14:paraId="2BEBA6D9" w14:textId="77777777" w:rsidR="009A254B" w:rsidRDefault="009A254B" w:rsidP="009A254B">
      <w:pPr>
        <w:tabs>
          <w:tab w:val="left" w:pos="-720"/>
        </w:tabs>
        <w:suppressAutoHyphens/>
        <w:jc w:val="both"/>
        <w:rPr>
          <w:color w:val="FF0000"/>
          <w:spacing w:val="-3"/>
          <w:sz w:val="22"/>
          <w:szCs w:val="22"/>
        </w:rPr>
      </w:pPr>
    </w:p>
    <w:p w14:paraId="0A6CA063" w14:textId="77777777" w:rsidR="009A254B" w:rsidRDefault="009A254B" w:rsidP="009A254B">
      <w:pPr>
        <w:tabs>
          <w:tab w:val="left" w:pos="-720"/>
        </w:tabs>
        <w:suppressAutoHyphens/>
        <w:jc w:val="both"/>
        <w:rPr>
          <w:color w:val="FF0000"/>
          <w:spacing w:val="-3"/>
          <w:sz w:val="22"/>
          <w:szCs w:val="22"/>
        </w:rPr>
      </w:pPr>
    </w:p>
    <w:p w14:paraId="0451A95F" w14:textId="77777777" w:rsidR="009A254B" w:rsidRDefault="009A254B" w:rsidP="009A254B">
      <w:pPr>
        <w:tabs>
          <w:tab w:val="left" w:pos="-720"/>
        </w:tabs>
        <w:suppressAutoHyphens/>
        <w:jc w:val="both"/>
        <w:rPr>
          <w:color w:val="FF0000"/>
          <w:spacing w:val="-3"/>
          <w:sz w:val="22"/>
          <w:szCs w:val="22"/>
        </w:rPr>
      </w:pPr>
    </w:p>
    <w:p w14:paraId="4BDB45DA" w14:textId="77777777" w:rsidR="009A254B" w:rsidRDefault="009A254B" w:rsidP="009A254B">
      <w:pPr>
        <w:tabs>
          <w:tab w:val="left" w:pos="-720"/>
        </w:tabs>
        <w:suppressAutoHyphens/>
        <w:jc w:val="both"/>
        <w:rPr>
          <w:color w:val="FF0000"/>
          <w:spacing w:val="-3"/>
          <w:sz w:val="22"/>
          <w:szCs w:val="22"/>
        </w:rPr>
      </w:pPr>
    </w:p>
    <w:p w14:paraId="361399B5" w14:textId="77777777" w:rsidR="009A254B" w:rsidRDefault="009A254B" w:rsidP="009A254B">
      <w:pPr>
        <w:tabs>
          <w:tab w:val="left" w:pos="-720"/>
        </w:tabs>
        <w:suppressAutoHyphens/>
        <w:jc w:val="both"/>
        <w:rPr>
          <w:color w:val="FF0000"/>
          <w:spacing w:val="-3"/>
          <w:sz w:val="22"/>
          <w:szCs w:val="22"/>
        </w:rPr>
        <w:sectPr w:rsidR="009A254B">
          <w:pgSz w:w="11906" w:h="16838"/>
          <w:pgMar w:top="1440" w:right="1440" w:bottom="1440" w:left="1440" w:header="708" w:footer="708" w:gutter="0"/>
          <w:cols w:space="708"/>
          <w:docGrid w:linePitch="360"/>
        </w:sectPr>
      </w:pPr>
    </w:p>
    <w:p w14:paraId="28FC829B" w14:textId="77777777" w:rsidR="009A254B" w:rsidRDefault="009A254B" w:rsidP="009A254B">
      <w:pPr>
        <w:tabs>
          <w:tab w:val="left" w:pos="-720"/>
        </w:tabs>
        <w:suppressAutoHyphens/>
        <w:jc w:val="both"/>
        <w:rPr>
          <w:color w:val="FF0000"/>
          <w:spacing w:val="-3"/>
          <w:sz w:val="22"/>
          <w:szCs w:val="22"/>
        </w:rPr>
      </w:pPr>
      <w:r w:rsidRPr="000E35E1">
        <w:rPr>
          <w:noProof/>
          <w:sz w:val="22"/>
          <w:szCs w:val="22"/>
          <w:lang w:eastAsia="en-GB"/>
        </w:rPr>
        <w:lastRenderedPageBreak/>
        <w:drawing>
          <wp:inline distT="0" distB="0" distL="0" distR="0" wp14:anchorId="464E9AB9" wp14:editId="19D89079">
            <wp:extent cx="1478756" cy="5143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7A2B4394" w14:textId="77777777" w:rsidR="009A254B" w:rsidRDefault="009A254B" w:rsidP="009A254B">
      <w:pPr>
        <w:tabs>
          <w:tab w:val="left" w:pos="-720"/>
        </w:tabs>
        <w:suppressAutoHyphens/>
        <w:jc w:val="both"/>
        <w:rPr>
          <w:color w:val="FF0000"/>
          <w:spacing w:val="-3"/>
          <w:sz w:val="22"/>
          <w:szCs w:val="22"/>
        </w:rPr>
      </w:pPr>
    </w:p>
    <w:p w14:paraId="68CC8BB6" w14:textId="77777777" w:rsidR="009A254B" w:rsidRDefault="009A254B" w:rsidP="009A254B">
      <w:pPr>
        <w:tabs>
          <w:tab w:val="left" w:pos="-720"/>
        </w:tabs>
        <w:suppressAutoHyphens/>
        <w:jc w:val="both"/>
        <w:rPr>
          <w:color w:val="FF0000"/>
          <w:spacing w:val="-3"/>
          <w:sz w:val="22"/>
          <w:szCs w:val="22"/>
        </w:rPr>
      </w:pPr>
    </w:p>
    <w:p w14:paraId="0A18A434" w14:textId="77777777" w:rsidR="009A254B" w:rsidRDefault="009A254B" w:rsidP="009A254B">
      <w:pPr>
        <w:tabs>
          <w:tab w:val="left" w:pos="-720"/>
        </w:tabs>
        <w:suppressAutoHyphens/>
        <w:jc w:val="both"/>
        <w:rPr>
          <w:color w:val="FF0000"/>
          <w:spacing w:val="-3"/>
          <w:sz w:val="22"/>
          <w:szCs w:val="22"/>
        </w:rPr>
      </w:pPr>
    </w:p>
    <w:p w14:paraId="6E60259F" w14:textId="4E85A7F7" w:rsidR="009A254B" w:rsidRPr="009A254B" w:rsidRDefault="000B7633" w:rsidP="009A254B">
      <w:pPr>
        <w:pStyle w:val="Frontsheet"/>
        <w:spacing w:before="240" w:line="360" w:lineRule="auto"/>
        <w:rPr>
          <w:rFonts w:ascii="Arial" w:hAnsi="Arial" w:cs="Arial"/>
          <w:sz w:val="32"/>
          <w:szCs w:val="22"/>
        </w:rPr>
      </w:pPr>
      <w:r>
        <w:rPr>
          <w:rFonts w:ascii="Arial" w:hAnsi="Arial" w:cs="Arial"/>
          <w:b/>
          <w:sz w:val="32"/>
          <w:szCs w:val="22"/>
        </w:rPr>
        <w:t xml:space="preserve">NATIONAL </w:t>
      </w:r>
      <w:r w:rsidR="009A254B" w:rsidRPr="009A254B">
        <w:rPr>
          <w:rFonts w:ascii="Arial" w:hAnsi="Arial" w:cs="Arial"/>
          <w:b/>
          <w:sz w:val="32"/>
          <w:szCs w:val="22"/>
        </w:rPr>
        <w:t>HIGHWAYS LIMITED</w:t>
      </w:r>
    </w:p>
    <w:p w14:paraId="79903095" w14:textId="3BD54A15" w:rsidR="009A254B" w:rsidRPr="009A254B" w:rsidRDefault="009A254B" w:rsidP="009A254B">
      <w:pPr>
        <w:pStyle w:val="bodytext1"/>
        <w:jc w:val="center"/>
        <w:rPr>
          <w:b/>
          <w:sz w:val="32"/>
          <w:szCs w:val="22"/>
        </w:rPr>
      </w:pPr>
      <w:r w:rsidRPr="009A254B">
        <w:rPr>
          <w:b/>
          <w:sz w:val="32"/>
          <w:szCs w:val="22"/>
        </w:rPr>
        <w:t xml:space="preserve">NEC4 </w:t>
      </w:r>
      <w:r w:rsidR="007018CF">
        <w:rPr>
          <w:b/>
          <w:sz w:val="32"/>
          <w:szCs w:val="22"/>
        </w:rPr>
        <w:t>Professional Service</w:t>
      </w:r>
      <w:r w:rsidR="000C43B3">
        <w:rPr>
          <w:b/>
          <w:sz w:val="32"/>
          <w:szCs w:val="22"/>
        </w:rPr>
        <w:t xml:space="preserve"> Short</w:t>
      </w:r>
      <w:r w:rsidRPr="009A254B">
        <w:rPr>
          <w:b/>
          <w:sz w:val="32"/>
          <w:szCs w:val="22"/>
        </w:rPr>
        <w:t xml:space="preserve"> Contract</w:t>
      </w:r>
    </w:p>
    <w:p w14:paraId="5A201A2C" w14:textId="77777777" w:rsidR="00F15E3E" w:rsidRDefault="009A254B" w:rsidP="009A254B">
      <w:pPr>
        <w:pStyle w:val="bodytext1"/>
        <w:jc w:val="center"/>
        <w:rPr>
          <w:b/>
          <w:sz w:val="32"/>
          <w:szCs w:val="22"/>
        </w:rPr>
      </w:pPr>
      <w:r w:rsidRPr="009A254B">
        <w:rPr>
          <w:b/>
          <w:sz w:val="32"/>
          <w:szCs w:val="22"/>
        </w:rPr>
        <w:t xml:space="preserve">(June 2017 with amendments January 2019 </w:t>
      </w:r>
    </w:p>
    <w:p w14:paraId="2BA4ACA8" w14:textId="3B7D5243" w:rsidR="009A254B" w:rsidRDefault="009A254B" w:rsidP="009A254B">
      <w:pPr>
        <w:pStyle w:val="bodytext1"/>
        <w:jc w:val="center"/>
        <w:rPr>
          <w:b/>
          <w:sz w:val="32"/>
          <w:szCs w:val="22"/>
        </w:rPr>
      </w:pPr>
      <w:r w:rsidRPr="009A254B">
        <w:rPr>
          <w:b/>
          <w:sz w:val="32"/>
          <w:szCs w:val="22"/>
        </w:rPr>
        <w:t>and</w:t>
      </w:r>
      <w:r w:rsidR="00F15E3E">
        <w:rPr>
          <w:b/>
          <w:sz w:val="32"/>
          <w:szCs w:val="22"/>
        </w:rPr>
        <w:t xml:space="preserve"> </w:t>
      </w:r>
      <w:r w:rsidRPr="009A254B">
        <w:rPr>
          <w:b/>
          <w:sz w:val="32"/>
          <w:szCs w:val="22"/>
        </w:rPr>
        <w:t xml:space="preserve">October 2020) </w:t>
      </w:r>
    </w:p>
    <w:p w14:paraId="67806B7E" w14:textId="77777777" w:rsidR="009A254B" w:rsidRPr="009A254B" w:rsidRDefault="009A254B" w:rsidP="009A254B">
      <w:pPr>
        <w:pStyle w:val="bodytext1"/>
        <w:jc w:val="center"/>
        <w:rPr>
          <w:b/>
          <w:sz w:val="32"/>
          <w:szCs w:val="22"/>
        </w:rPr>
      </w:pPr>
    </w:p>
    <w:p w14:paraId="44A89F09" w14:textId="22F63EE9" w:rsidR="009A254B" w:rsidRPr="009A254B" w:rsidRDefault="009A254B" w:rsidP="009A254B">
      <w:pPr>
        <w:pStyle w:val="Frontsheet"/>
        <w:spacing w:before="240" w:line="360" w:lineRule="auto"/>
        <w:rPr>
          <w:rFonts w:ascii="Arial" w:hAnsi="Arial" w:cs="Arial"/>
          <w:color w:val="FF0000"/>
          <w:sz w:val="32"/>
          <w:szCs w:val="22"/>
        </w:rPr>
      </w:pPr>
      <w:r w:rsidRPr="009A254B">
        <w:rPr>
          <w:rFonts w:ascii="Arial" w:hAnsi="Arial" w:cs="Arial"/>
          <w:b/>
          <w:color w:val="FF0000"/>
          <w:sz w:val="32"/>
          <w:szCs w:val="22"/>
        </w:rPr>
        <w:t>[</w:t>
      </w:r>
      <w:r w:rsidR="00557BF2">
        <w:rPr>
          <w:rFonts w:ascii="Arial" w:hAnsi="Arial" w:cs="Arial"/>
          <w:b/>
          <w:color w:val="FF0000"/>
          <w:sz w:val="32"/>
          <w:szCs w:val="22"/>
        </w:rPr>
        <w:t xml:space="preserve">NAME OF </w:t>
      </w:r>
      <w:r w:rsidR="007018CF">
        <w:rPr>
          <w:rFonts w:ascii="Arial" w:hAnsi="Arial" w:cs="Arial"/>
          <w:b/>
          <w:color w:val="FF0000"/>
          <w:sz w:val="32"/>
          <w:szCs w:val="22"/>
        </w:rPr>
        <w:t>CONSULTANT</w:t>
      </w:r>
      <w:r w:rsidRPr="009A254B">
        <w:rPr>
          <w:rFonts w:ascii="Arial" w:hAnsi="Arial" w:cs="Arial"/>
          <w:b/>
          <w:color w:val="FF0000"/>
          <w:sz w:val="32"/>
          <w:szCs w:val="22"/>
        </w:rPr>
        <w:t>/ JOINT VENTURE]</w:t>
      </w:r>
    </w:p>
    <w:p w14:paraId="13E9E314" w14:textId="77777777" w:rsidR="009A254B" w:rsidRPr="009A254B" w:rsidRDefault="009A254B" w:rsidP="009A254B">
      <w:pPr>
        <w:pStyle w:val="Frontsheet"/>
        <w:spacing w:before="240" w:line="360" w:lineRule="auto"/>
        <w:jc w:val="left"/>
        <w:rPr>
          <w:rFonts w:ascii="Arial" w:hAnsi="Arial" w:cs="Arial"/>
          <w:sz w:val="32"/>
          <w:szCs w:val="22"/>
        </w:rPr>
      </w:pPr>
    </w:p>
    <w:p w14:paraId="0EB942B2" w14:textId="77777777" w:rsidR="009A254B" w:rsidRPr="009A254B" w:rsidRDefault="009A254B" w:rsidP="009A254B">
      <w:pPr>
        <w:pStyle w:val="Frontsheet"/>
        <w:spacing w:before="240" w:line="360" w:lineRule="auto"/>
        <w:rPr>
          <w:rFonts w:ascii="Arial" w:hAnsi="Arial" w:cs="Arial"/>
          <w:sz w:val="32"/>
          <w:szCs w:val="22"/>
        </w:rPr>
      </w:pPr>
      <w:r w:rsidRPr="009A254B">
        <w:rPr>
          <w:rFonts w:ascii="Arial" w:hAnsi="Arial" w:cs="Arial"/>
          <w:b/>
          <w:sz w:val="32"/>
          <w:szCs w:val="22"/>
        </w:rPr>
        <w:t>FORM OF AGREEMENT BY DEED</w:t>
      </w:r>
    </w:p>
    <w:p w14:paraId="744064A0" w14:textId="7A6910CC" w:rsidR="009A254B" w:rsidRPr="009A254B" w:rsidRDefault="009A254B" w:rsidP="009A254B">
      <w:pPr>
        <w:pStyle w:val="Frontsheet"/>
        <w:spacing w:before="240" w:line="360" w:lineRule="auto"/>
        <w:rPr>
          <w:rFonts w:ascii="Arial" w:hAnsi="Arial" w:cs="Arial"/>
          <w:sz w:val="32"/>
          <w:szCs w:val="22"/>
        </w:rPr>
      </w:pPr>
      <w:r w:rsidRPr="009A254B">
        <w:rPr>
          <w:rFonts w:ascii="Arial" w:hAnsi="Arial" w:cs="Arial"/>
          <w:sz w:val="32"/>
          <w:szCs w:val="22"/>
        </w:rPr>
        <w:t xml:space="preserve">relating to </w:t>
      </w:r>
      <w:r w:rsidR="007018CF">
        <w:rPr>
          <w:rFonts w:ascii="Arial" w:hAnsi="Arial" w:cs="Arial"/>
          <w:i/>
          <w:sz w:val="32"/>
          <w:szCs w:val="22"/>
        </w:rPr>
        <w:t>services</w:t>
      </w:r>
      <w:r w:rsidRPr="00C83F7B">
        <w:rPr>
          <w:rFonts w:ascii="Arial" w:hAnsi="Arial" w:cs="Arial"/>
          <w:sz w:val="32"/>
          <w:szCs w:val="22"/>
        </w:rPr>
        <w:t xml:space="preserve"> </w:t>
      </w:r>
    </w:p>
    <w:p w14:paraId="656156A4" w14:textId="0EE6247C" w:rsidR="009A254B" w:rsidRPr="009A254B" w:rsidRDefault="009A254B" w:rsidP="009A254B">
      <w:pPr>
        <w:pStyle w:val="Frontsheet"/>
        <w:spacing w:before="240" w:line="360" w:lineRule="auto"/>
        <w:rPr>
          <w:rFonts w:ascii="Arial" w:hAnsi="Arial" w:cs="Arial"/>
          <w:sz w:val="32"/>
          <w:szCs w:val="22"/>
        </w:rPr>
      </w:pPr>
      <w:r w:rsidRPr="009A254B">
        <w:rPr>
          <w:rFonts w:ascii="Arial" w:hAnsi="Arial" w:cs="Arial"/>
          <w:sz w:val="32"/>
          <w:szCs w:val="22"/>
        </w:rPr>
        <w:t xml:space="preserve">of the </w:t>
      </w:r>
      <w:r w:rsidRPr="009A254B">
        <w:rPr>
          <w:rFonts w:ascii="Arial" w:hAnsi="Arial" w:cs="Arial"/>
          <w:color w:val="FF0000"/>
          <w:sz w:val="32"/>
          <w:szCs w:val="22"/>
        </w:rPr>
        <w:t>[</w:t>
      </w:r>
      <w:r w:rsidR="006B7721">
        <w:rPr>
          <w:rFonts w:ascii="Arial" w:hAnsi="Arial" w:cs="Arial"/>
          <w:color w:val="FF0000"/>
          <w:sz w:val="32"/>
          <w:szCs w:val="22"/>
        </w:rPr>
        <w:t>.</w:t>
      </w:r>
      <w:r w:rsidRPr="009A254B">
        <w:rPr>
          <w:rFonts w:ascii="Arial" w:hAnsi="Arial" w:cs="Arial"/>
          <w:color w:val="FF0000"/>
          <w:sz w:val="32"/>
          <w:szCs w:val="22"/>
        </w:rPr>
        <w:t>..] [</w:t>
      </w:r>
      <w:r w:rsidRPr="009A254B">
        <w:rPr>
          <w:rFonts w:ascii="Arial" w:hAnsi="Arial" w:cs="Arial"/>
          <w:iCs/>
          <w:color w:val="FF0000"/>
          <w:sz w:val="32"/>
          <w:szCs w:val="22"/>
        </w:rPr>
        <w:t>identify scheme(s)</w:t>
      </w:r>
      <w:r w:rsidRPr="009A254B">
        <w:rPr>
          <w:rFonts w:ascii="Arial" w:hAnsi="Arial" w:cs="Arial"/>
          <w:color w:val="FF0000"/>
          <w:sz w:val="32"/>
          <w:szCs w:val="22"/>
        </w:rPr>
        <w:t>]</w:t>
      </w:r>
    </w:p>
    <w:p w14:paraId="6245CFFB" w14:textId="77777777" w:rsidR="009A254B" w:rsidRPr="009A254B" w:rsidRDefault="009A254B" w:rsidP="009A254B">
      <w:pPr>
        <w:pStyle w:val="Frontsheet"/>
        <w:spacing w:before="240" w:line="360" w:lineRule="auto"/>
        <w:rPr>
          <w:rFonts w:ascii="Arial" w:hAnsi="Arial" w:cs="Arial"/>
          <w:sz w:val="32"/>
          <w:szCs w:val="22"/>
        </w:rPr>
      </w:pPr>
    </w:p>
    <w:p w14:paraId="2B48BA6F" w14:textId="77777777" w:rsidR="009A254B" w:rsidRDefault="009A254B" w:rsidP="009A254B">
      <w:pPr>
        <w:pStyle w:val="Frontsheet"/>
        <w:spacing w:before="240" w:line="360" w:lineRule="auto"/>
        <w:rPr>
          <w:rFonts w:ascii="Arial" w:hAnsi="Arial" w:cs="Arial"/>
          <w:color w:val="FF0000"/>
          <w:sz w:val="32"/>
          <w:szCs w:val="22"/>
        </w:rPr>
      </w:pPr>
      <w:r w:rsidRPr="009A254B">
        <w:rPr>
          <w:rFonts w:ascii="Arial" w:hAnsi="Arial" w:cs="Arial"/>
          <w:sz w:val="32"/>
          <w:szCs w:val="22"/>
        </w:rPr>
        <w:t xml:space="preserve">Contract Reference Number </w:t>
      </w:r>
      <w:r w:rsidRPr="009A254B">
        <w:rPr>
          <w:rFonts w:ascii="Arial" w:hAnsi="Arial" w:cs="Arial"/>
          <w:color w:val="FF0000"/>
          <w:sz w:val="32"/>
          <w:szCs w:val="22"/>
        </w:rPr>
        <w:t>[compiler to enter appropriate Share reference number]</w:t>
      </w:r>
    </w:p>
    <w:p w14:paraId="2024FD88" w14:textId="77777777" w:rsidR="009A254B" w:rsidRDefault="009A254B" w:rsidP="009A254B">
      <w:pPr>
        <w:pStyle w:val="Frontsheet"/>
        <w:spacing w:before="240" w:line="360" w:lineRule="auto"/>
        <w:rPr>
          <w:rFonts w:ascii="Arial" w:hAnsi="Arial" w:cs="Arial"/>
          <w:sz w:val="32"/>
          <w:szCs w:val="22"/>
        </w:rPr>
      </w:pPr>
    </w:p>
    <w:p w14:paraId="461F0FA4" w14:textId="77777777" w:rsidR="009A254B" w:rsidRDefault="009A254B" w:rsidP="009A254B">
      <w:pPr>
        <w:pStyle w:val="Frontsheet"/>
        <w:spacing w:before="240" w:line="360" w:lineRule="auto"/>
        <w:rPr>
          <w:rFonts w:ascii="Arial" w:hAnsi="Arial" w:cs="Arial"/>
          <w:sz w:val="32"/>
          <w:szCs w:val="22"/>
        </w:rPr>
      </w:pPr>
    </w:p>
    <w:p w14:paraId="30A7DA20" w14:textId="77777777" w:rsidR="009A254B" w:rsidRDefault="009A254B" w:rsidP="009A254B">
      <w:pPr>
        <w:pStyle w:val="Frontsheet"/>
        <w:spacing w:before="240" w:line="360" w:lineRule="auto"/>
        <w:rPr>
          <w:rFonts w:ascii="Arial" w:hAnsi="Arial" w:cs="Arial"/>
          <w:sz w:val="32"/>
          <w:szCs w:val="22"/>
        </w:rPr>
        <w:sectPr w:rsidR="009A254B">
          <w:pgSz w:w="11906" w:h="16838"/>
          <w:pgMar w:top="1440" w:right="1440" w:bottom="1440" w:left="1440" w:header="708" w:footer="708" w:gutter="0"/>
          <w:cols w:space="708"/>
          <w:docGrid w:linePitch="360"/>
        </w:sectPr>
      </w:pPr>
    </w:p>
    <w:p w14:paraId="3267C568" w14:textId="06DC9805" w:rsidR="009A254B" w:rsidRDefault="009A254B" w:rsidP="009A254B">
      <w:pPr>
        <w:pStyle w:val="Frontsheet"/>
        <w:spacing w:before="240" w:line="360" w:lineRule="auto"/>
        <w:jc w:val="both"/>
        <w:rPr>
          <w:rFonts w:ascii="Arial" w:hAnsi="Arial" w:cs="Arial"/>
          <w:color w:val="FF0000"/>
          <w:szCs w:val="22"/>
        </w:rPr>
      </w:pPr>
      <w:r>
        <w:rPr>
          <w:rFonts w:ascii="Arial" w:hAnsi="Arial" w:cs="Arial"/>
          <w:b/>
          <w:szCs w:val="22"/>
        </w:rPr>
        <w:lastRenderedPageBreak/>
        <w:t xml:space="preserve">THIS AGREEMENT BY DEED is made the […] day of […] [20…] </w:t>
      </w:r>
      <w:r>
        <w:rPr>
          <w:rFonts w:ascii="Arial" w:hAnsi="Arial" w:cs="Arial"/>
          <w:color w:val="FF0000"/>
          <w:szCs w:val="22"/>
        </w:rPr>
        <w:t>[</w:t>
      </w:r>
      <w:r w:rsidR="000B7633">
        <w:rPr>
          <w:rFonts w:ascii="Arial" w:hAnsi="Arial" w:cs="Arial"/>
          <w:color w:val="FF0000"/>
          <w:szCs w:val="22"/>
        </w:rPr>
        <w:t xml:space="preserve">National </w:t>
      </w:r>
      <w:r>
        <w:rPr>
          <w:rFonts w:ascii="Arial" w:hAnsi="Arial" w:cs="Arial"/>
          <w:color w:val="FF0000"/>
          <w:szCs w:val="22"/>
        </w:rPr>
        <w:t xml:space="preserve">Highways procurement to enter date the </w:t>
      </w:r>
      <w:r w:rsidR="000B7633">
        <w:rPr>
          <w:rFonts w:ascii="Arial" w:hAnsi="Arial" w:cs="Arial"/>
          <w:color w:val="FF0000"/>
          <w:szCs w:val="22"/>
        </w:rPr>
        <w:t xml:space="preserve">National </w:t>
      </w:r>
      <w:r>
        <w:rPr>
          <w:rFonts w:ascii="Arial" w:hAnsi="Arial" w:cs="Arial"/>
          <w:color w:val="FF0000"/>
          <w:szCs w:val="22"/>
        </w:rPr>
        <w:t>Highways seal is affixed]</w:t>
      </w:r>
    </w:p>
    <w:p w14:paraId="520D0112" w14:textId="77777777" w:rsidR="009A254B" w:rsidRDefault="009A254B" w:rsidP="009A254B">
      <w:pPr>
        <w:pStyle w:val="Frontsheet"/>
        <w:spacing w:before="240" w:line="360" w:lineRule="auto"/>
        <w:jc w:val="both"/>
        <w:rPr>
          <w:rFonts w:ascii="Arial" w:hAnsi="Arial" w:cs="Arial"/>
          <w:b/>
          <w:szCs w:val="22"/>
        </w:rPr>
      </w:pPr>
      <w:r>
        <w:rPr>
          <w:rFonts w:ascii="Arial" w:hAnsi="Arial" w:cs="Arial"/>
          <w:b/>
          <w:szCs w:val="22"/>
        </w:rPr>
        <w:t>PARTIES</w:t>
      </w:r>
    </w:p>
    <w:p w14:paraId="57EEE4A8" w14:textId="50142221" w:rsidR="009A254B" w:rsidRDefault="000B7633" w:rsidP="009A254B">
      <w:pPr>
        <w:pStyle w:val="Frontsheet"/>
        <w:numPr>
          <w:ilvl w:val="0"/>
          <w:numId w:val="1"/>
        </w:numPr>
        <w:spacing w:before="240" w:line="360" w:lineRule="auto"/>
        <w:jc w:val="both"/>
        <w:rPr>
          <w:rFonts w:ascii="Arial" w:hAnsi="Arial" w:cs="Arial"/>
          <w:szCs w:val="22"/>
        </w:rPr>
      </w:pPr>
      <w:r>
        <w:rPr>
          <w:rFonts w:ascii="Arial" w:hAnsi="Arial" w:cs="Arial"/>
          <w:b/>
          <w:szCs w:val="22"/>
        </w:rPr>
        <w:t xml:space="preserve">NATIONAL </w:t>
      </w:r>
      <w:r w:rsidR="009A254B">
        <w:rPr>
          <w:rFonts w:ascii="Arial" w:hAnsi="Arial" w:cs="Arial"/>
          <w:b/>
          <w:szCs w:val="22"/>
        </w:rPr>
        <w:t>HIGHWAYS LIMITED</w:t>
      </w:r>
      <w:r w:rsidR="009A254B" w:rsidRPr="009A254B">
        <w:rPr>
          <w:rFonts w:ascii="Arial" w:hAnsi="Arial" w:cs="Arial"/>
          <w:szCs w:val="22"/>
        </w:rPr>
        <w:t xml:space="preserve">, a </w:t>
      </w:r>
      <w:r w:rsidR="009A254B">
        <w:rPr>
          <w:rFonts w:ascii="Arial" w:hAnsi="Arial" w:cs="Arial"/>
          <w:szCs w:val="22"/>
        </w:rPr>
        <w:t xml:space="preserve">company incorporated in and in accordance with the laws of England, having as its registered number 09346363 of Bridge House, 1 Walnut Tree Close, Guildford, Surrey, England, GU1 4LZ (“the </w:t>
      </w:r>
      <w:r w:rsidR="009A254B" w:rsidRPr="009A254B">
        <w:rPr>
          <w:rFonts w:ascii="Arial" w:hAnsi="Arial" w:cs="Arial"/>
          <w:i/>
          <w:szCs w:val="22"/>
        </w:rPr>
        <w:t>Client</w:t>
      </w:r>
      <w:r w:rsidR="009A254B">
        <w:rPr>
          <w:rFonts w:ascii="Arial" w:hAnsi="Arial" w:cs="Arial"/>
          <w:szCs w:val="22"/>
        </w:rPr>
        <w:t>”) and</w:t>
      </w:r>
    </w:p>
    <w:p w14:paraId="02C6E810" w14:textId="4C46EEFA" w:rsidR="009A254B" w:rsidRPr="009A254B" w:rsidRDefault="009A254B" w:rsidP="009A254B">
      <w:pPr>
        <w:pStyle w:val="Frontsheet"/>
        <w:spacing w:before="240" w:line="360" w:lineRule="auto"/>
        <w:ind w:left="720"/>
        <w:jc w:val="both"/>
        <w:rPr>
          <w:rFonts w:ascii="Arial" w:hAnsi="Arial" w:cs="Arial"/>
          <w:i/>
          <w:color w:val="FF0000"/>
          <w:szCs w:val="22"/>
        </w:rPr>
      </w:pPr>
      <w:r w:rsidRPr="009A254B">
        <w:rPr>
          <w:rFonts w:ascii="Arial" w:hAnsi="Arial" w:cs="Arial"/>
          <w:i/>
          <w:color w:val="FF0000"/>
          <w:szCs w:val="22"/>
        </w:rPr>
        <w:t xml:space="preserve">[For use by single </w:t>
      </w:r>
      <w:r w:rsidR="007018CF">
        <w:rPr>
          <w:rFonts w:ascii="Arial" w:hAnsi="Arial" w:cs="Arial"/>
          <w:i/>
          <w:color w:val="FF0000"/>
          <w:szCs w:val="22"/>
        </w:rPr>
        <w:t>consultant</w:t>
      </w:r>
      <w:r w:rsidRPr="009A254B">
        <w:rPr>
          <w:rFonts w:ascii="Arial" w:hAnsi="Arial" w:cs="Arial"/>
          <w:i/>
          <w:color w:val="FF0000"/>
          <w:szCs w:val="22"/>
        </w:rPr>
        <w:t xml:space="preserve"> state</w:t>
      </w:r>
      <w:r>
        <w:rPr>
          <w:rFonts w:ascii="Arial" w:hAnsi="Arial" w:cs="Arial"/>
          <w:i/>
          <w:color w:val="FF0000"/>
          <w:szCs w:val="22"/>
        </w:rPr>
        <w:t xml:space="preserve"> the following</w:t>
      </w:r>
      <w:r w:rsidRPr="009A254B">
        <w:rPr>
          <w:rFonts w:ascii="Arial" w:hAnsi="Arial" w:cs="Arial"/>
          <w:i/>
          <w:color w:val="FF0000"/>
          <w:szCs w:val="22"/>
        </w:rPr>
        <w:t>]</w:t>
      </w:r>
    </w:p>
    <w:p w14:paraId="23C157ED" w14:textId="120B0511" w:rsidR="009A254B" w:rsidRDefault="009A254B" w:rsidP="009A254B">
      <w:pPr>
        <w:pStyle w:val="Frontsheet"/>
        <w:numPr>
          <w:ilvl w:val="0"/>
          <w:numId w:val="1"/>
        </w:numPr>
        <w:spacing w:before="240" w:line="360" w:lineRule="auto"/>
        <w:jc w:val="both"/>
        <w:rPr>
          <w:rFonts w:ascii="Arial" w:hAnsi="Arial" w:cs="Arial"/>
          <w:szCs w:val="22"/>
        </w:rPr>
      </w:pPr>
      <w:r w:rsidRPr="001702FA">
        <w:rPr>
          <w:rFonts w:ascii="Arial" w:hAnsi="Arial" w:cs="Arial"/>
          <w:b/>
          <w:color w:val="FF0000"/>
          <w:szCs w:val="22"/>
        </w:rPr>
        <w:t>[…]</w:t>
      </w:r>
      <w:r>
        <w:rPr>
          <w:rFonts w:ascii="Arial" w:hAnsi="Arial" w:cs="Arial"/>
          <w:szCs w:val="22"/>
        </w:rPr>
        <w:t xml:space="preserve"> a company incorporated in and in accordance with the laws of </w:t>
      </w:r>
      <w:r w:rsidRPr="001702FA">
        <w:rPr>
          <w:rFonts w:ascii="Arial" w:hAnsi="Arial" w:cs="Arial"/>
          <w:b/>
          <w:color w:val="FF0000"/>
          <w:szCs w:val="22"/>
        </w:rPr>
        <w:t>[…]</w:t>
      </w:r>
      <w:r w:rsidR="00C83F7B" w:rsidRPr="00C83F7B">
        <w:rPr>
          <w:rFonts w:ascii="Arial" w:hAnsi="Arial" w:cs="Arial"/>
          <w:szCs w:val="22"/>
        </w:rPr>
        <w:t>,</w:t>
      </w:r>
      <w:r>
        <w:rPr>
          <w:rFonts w:ascii="Arial" w:hAnsi="Arial" w:cs="Arial"/>
          <w:szCs w:val="22"/>
        </w:rPr>
        <w:t xml:space="preserve"> having as its registered number </w:t>
      </w:r>
      <w:r w:rsidRPr="001702FA">
        <w:rPr>
          <w:rFonts w:ascii="Arial" w:hAnsi="Arial" w:cs="Arial"/>
          <w:b/>
          <w:color w:val="FF0000"/>
          <w:szCs w:val="22"/>
        </w:rPr>
        <w:t>[…]</w:t>
      </w:r>
      <w:r>
        <w:rPr>
          <w:rFonts w:ascii="Arial" w:hAnsi="Arial" w:cs="Arial"/>
          <w:szCs w:val="22"/>
        </w:rPr>
        <w:t xml:space="preserve"> and its registered office at </w:t>
      </w:r>
      <w:r w:rsidRPr="001702FA">
        <w:rPr>
          <w:rFonts w:ascii="Arial" w:hAnsi="Arial" w:cs="Arial"/>
          <w:b/>
          <w:color w:val="FF0000"/>
          <w:szCs w:val="22"/>
        </w:rPr>
        <w:t>[…]</w:t>
      </w:r>
      <w:r w:rsidR="001702FA">
        <w:rPr>
          <w:rFonts w:ascii="Arial" w:hAnsi="Arial" w:cs="Arial"/>
          <w:szCs w:val="22"/>
        </w:rPr>
        <w:t xml:space="preserve"> (the “</w:t>
      </w:r>
      <w:r w:rsidR="007018CF">
        <w:rPr>
          <w:rFonts w:ascii="Arial" w:hAnsi="Arial" w:cs="Arial"/>
          <w:i/>
          <w:szCs w:val="22"/>
        </w:rPr>
        <w:t>Consultant</w:t>
      </w:r>
      <w:r w:rsidR="001702FA">
        <w:rPr>
          <w:rFonts w:ascii="Arial" w:hAnsi="Arial" w:cs="Arial"/>
          <w:szCs w:val="22"/>
        </w:rPr>
        <w:t>”).</w:t>
      </w:r>
    </w:p>
    <w:p w14:paraId="4B56D5B9" w14:textId="77777777" w:rsidR="001702FA" w:rsidRDefault="001702FA" w:rsidP="001702FA">
      <w:pPr>
        <w:pStyle w:val="Frontsheet"/>
        <w:spacing w:before="240" w:line="360" w:lineRule="auto"/>
        <w:ind w:left="720"/>
        <w:jc w:val="both"/>
        <w:rPr>
          <w:rFonts w:ascii="Arial" w:hAnsi="Arial" w:cs="Arial"/>
          <w:b/>
          <w:color w:val="FF0000"/>
          <w:szCs w:val="22"/>
        </w:rPr>
      </w:pPr>
      <w:r>
        <w:rPr>
          <w:rFonts w:ascii="Arial" w:hAnsi="Arial" w:cs="Arial"/>
          <w:b/>
          <w:color w:val="FF0000"/>
          <w:szCs w:val="22"/>
        </w:rPr>
        <w:t>OR</w:t>
      </w:r>
    </w:p>
    <w:p w14:paraId="5D51F4A5" w14:textId="07C7F23A" w:rsidR="001702FA" w:rsidRDefault="001702FA" w:rsidP="001702FA">
      <w:pPr>
        <w:pStyle w:val="Frontsheet"/>
        <w:spacing w:before="240" w:line="360" w:lineRule="auto"/>
        <w:ind w:left="720"/>
        <w:jc w:val="both"/>
        <w:rPr>
          <w:rFonts w:ascii="Arial" w:hAnsi="Arial" w:cs="Arial"/>
          <w:i/>
          <w:color w:val="FF0000"/>
          <w:szCs w:val="22"/>
        </w:rPr>
      </w:pPr>
      <w:r w:rsidRPr="009A254B">
        <w:rPr>
          <w:rFonts w:ascii="Arial" w:hAnsi="Arial" w:cs="Arial"/>
          <w:i/>
          <w:color w:val="FF0000"/>
          <w:szCs w:val="22"/>
        </w:rPr>
        <w:t xml:space="preserve">[For use by </w:t>
      </w:r>
      <w:r>
        <w:rPr>
          <w:rFonts w:ascii="Arial" w:hAnsi="Arial" w:cs="Arial"/>
          <w:i/>
          <w:color w:val="FF0000"/>
          <w:szCs w:val="22"/>
        </w:rPr>
        <w:t>joint venture</w:t>
      </w:r>
      <w:r w:rsidRPr="009A254B">
        <w:rPr>
          <w:rFonts w:ascii="Arial" w:hAnsi="Arial" w:cs="Arial"/>
          <w:i/>
          <w:color w:val="FF0000"/>
          <w:szCs w:val="22"/>
        </w:rPr>
        <w:t xml:space="preserve"> </w:t>
      </w:r>
      <w:r w:rsidR="007018CF">
        <w:rPr>
          <w:rFonts w:ascii="Arial" w:hAnsi="Arial" w:cs="Arial"/>
          <w:i/>
          <w:color w:val="FF0000"/>
          <w:szCs w:val="22"/>
        </w:rPr>
        <w:t>consultants</w:t>
      </w:r>
      <w:r w:rsidRPr="009A254B">
        <w:rPr>
          <w:rFonts w:ascii="Arial" w:hAnsi="Arial" w:cs="Arial"/>
          <w:i/>
          <w:color w:val="FF0000"/>
          <w:szCs w:val="22"/>
        </w:rPr>
        <w:t xml:space="preserve"> state</w:t>
      </w:r>
      <w:r>
        <w:rPr>
          <w:rFonts w:ascii="Arial" w:hAnsi="Arial" w:cs="Arial"/>
          <w:i/>
          <w:color w:val="FF0000"/>
          <w:szCs w:val="22"/>
        </w:rPr>
        <w:t xml:space="preserve"> the following]</w:t>
      </w:r>
    </w:p>
    <w:p w14:paraId="2C234100" w14:textId="64932F35" w:rsidR="001702FA" w:rsidRDefault="001702FA" w:rsidP="001702FA">
      <w:pPr>
        <w:pStyle w:val="Frontsheet"/>
        <w:numPr>
          <w:ilvl w:val="0"/>
          <w:numId w:val="2"/>
        </w:numPr>
        <w:spacing w:before="240" w:line="360" w:lineRule="auto"/>
        <w:jc w:val="both"/>
        <w:rPr>
          <w:rFonts w:ascii="Arial" w:hAnsi="Arial" w:cs="Arial"/>
          <w:szCs w:val="22"/>
        </w:rPr>
      </w:pPr>
      <w:r w:rsidRPr="000E35E1">
        <w:rPr>
          <w:rFonts w:ascii="Arial" w:hAnsi="Arial" w:cs="Arial"/>
          <w:b/>
          <w:color w:val="FF0000"/>
          <w:szCs w:val="22"/>
        </w:rPr>
        <w:t>[…]</w:t>
      </w:r>
      <w:r w:rsidRPr="000E35E1">
        <w:rPr>
          <w:rFonts w:ascii="Arial" w:hAnsi="Arial" w:cs="Arial"/>
          <w:color w:val="FF0000"/>
          <w:szCs w:val="22"/>
        </w:rPr>
        <w:t xml:space="preserve"> </w:t>
      </w:r>
      <w:r w:rsidRPr="000E35E1">
        <w:rPr>
          <w:rFonts w:ascii="Arial" w:hAnsi="Arial" w:cs="Arial"/>
          <w:szCs w:val="22"/>
        </w:rPr>
        <w:t>a joint venture comprising</w:t>
      </w:r>
      <w:r w:rsidRPr="000E35E1">
        <w:rPr>
          <w:rFonts w:ascii="Arial" w:hAnsi="Arial" w:cs="Arial"/>
          <w:color w:val="FF0000"/>
          <w:szCs w:val="22"/>
        </w:rPr>
        <w:t xml:space="preserve"> </w:t>
      </w:r>
      <w:r w:rsidRPr="000E35E1">
        <w:rPr>
          <w:rFonts w:ascii="Arial" w:hAnsi="Arial" w:cs="Arial"/>
          <w:b/>
          <w:color w:val="FF0000"/>
          <w:szCs w:val="22"/>
        </w:rPr>
        <w:t>[…]</w:t>
      </w:r>
      <w:r w:rsidRPr="000E35E1">
        <w:rPr>
          <w:rFonts w:ascii="Arial" w:hAnsi="Arial" w:cs="Arial"/>
          <w:color w:val="FF0000"/>
          <w:szCs w:val="22"/>
        </w:rPr>
        <w:t xml:space="preserve"> </w:t>
      </w:r>
      <w:r w:rsidRPr="000E35E1">
        <w:rPr>
          <w:rFonts w:ascii="Arial" w:hAnsi="Arial" w:cs="Arial"/>
          <w:szCs w:val="22"/>
        </w:rPr>
        <w:t>[“X”] a company incorporated in and in accordance with the laws of</w:t>
      </w:r>
      <w:r w:rsidRPr="000E35E1">
        <w:rPr>
          <w:rFonts w:ascii="Arial" w:hAnsi="Arial" w:cs="Arial"/>
          <w:color w:val="FF0000"/>
          <w:szCs w:val="22"/>
        </w:rPr>
        <w:t xml:space="preserve"> </w:t>
      </w:r>
      <w:r w:rsidRPr="000E35E1">
        <w:rPr>
          <w:rFonts w:ascii="Arial" w:hAnsi="Arial" w:cs="Arial"/>
          <w:b/>
          <w:color w:val="FF0000"/>
          <w:szCs w:val="22"/>
        </w:rPr>
        <w:t>[…]</w:t>
      </w:r>
      <w:r w:rsidR="00C83F7B" w:rsidRPr="00C83F7B">
        <w:rPr>
          <w:rFonts w:ascii="Arial" w:hAnsi="Arial" w:cs="Arial"/>
          <w:szCs w:val="22"/>
        </w:rPr>
        <w:t>,</w:t>
      </w:r>
      <w:r w:rsidRPr="00C83F7B">
        <w:rPr>
          <w:rFonts w:ascii="Arial" w:hAnsi="Arial" w:cs="Arial"/>
          <w:szCs w:val="22"/>
        </w:rPr>
        <w:t xml:space="preserve"> </w:t>
      </w:r>
      <w:r w:rsidRPr="000E35E1">
        <w:rPr>
          <w:rFonts w:ascii="Arial" w:hAnsi="Arial" w:cs="Arial"/>
          <w:szCs w:val="22"/>
        </w:rPr>
        <w:t>with registered number</w:t>
      </w:r>
      <w:r w:rsidRPr="000E35E1">
        <w:rPr>
          <w:rFonts w:ascii="Arial" w:hAnsi="Arial" w:cs="Arial"/>
          <w:color w:val="FF0000"/>
          <w:szCs w:val="22"/>
        </w:rPr>
        <w:t xml:space="preserve"> </w:t>
      </w:r>
      <w:r w:rsidRPr="000E35E1">
        <w:rPr>
          <w:rFonts w:ascii="Arial" w:hAnsi="Arial" w:cs="Arial"/>
          <w:b/>
          <w:color w:val="FF0000"/>
          <w:szCs w:val="22"/>
        </w:rPr>
        <w:t>[…]</w:t>
      </w:r>
      <w:r w:rsidRPr="000E35E1">
        <w:rPr>
          <w:rFonts w:ascii="Arial" w:hAnsi="Arial" w:cs="Arial"/>
          <w:color w:val="FF0000"/>
          <w:szCs w:val="22"/>
        </w:rPr>
        <w:t xml:space="preserve"> </w:t>
      </w:r>
      <w:r w:rsidRPr="000E35E1">
        <w:rPr>
          <w:rFonts w:ascii="Arial" w:hAnsi="Arial" w:cs="Arial"/>
          <w:szCs w:val="22"/>
        </w:rPr>
        <w:t>whose registered office is at</w:t>
      </w:r>
      <w:r w:rsidRPr="000E35E1">
        <w:rPr>
          <w:rFonts w:ascii="Arial" w:hAnsi="Arial" w:cs="Arial"/>
          <w:color w:val="FF0000"/>
          <w:szCs w:val="22"/>
        </w:rPr>
        <w:t xml:space="preserve"> </w:t>
      </w:r>
      <w:r w:rsidRPr="000E35E1">
        <w:rPr>
          <w:rFonts w:ascii="Arial" w:hAnsi="Arial" w:cs="Arial"/>
          <w:b/>
          <w:color w:val="FF0000"/>
          <w:szCs w:val="22"/>
        </w:rPr>
        <w:t>[…]</w:t>
      </w:r>
      <w:r w:rsidRPr="000E35E1">
        <w:rPr>
          <w:rFonts w:ascii="Arial" w:hAnsi="Arial" w:cs="Arial"/>
          <w:color w:val="FF0000"/>
          <w:szCs w:val="22"/>
        </w:rPr>
        <w:t xml:space="preserve"> </w:t>
      </w:r>
      <w:r w:rsidRPr="000E35E1">
        <w:rPr>
          <w:rFonts w:ascii="Arial" w:hAnsi="Arial" w:cs="Arial"/>
          <w:szCs w:val="22"/>
        </w:rPr>
        <w:t>and</w:t>
      </w:r>
      <w:r w:rsidRPr="000E35E1">
        <w:rPr>
          <w:rFonts w:ascii="Arial" w:hAnsi="Arial" w:cs="Arial"/>
          <w:color w:val="FF0000"/>
          <w:szCs w:val="22"/>
        </w:rPr>
        <w:t xml:space="preserve"> </w:t>
      </w:r>
      <w:r w:rsidRPr="000E35E1">
        <w:rPr>
          <w:rFonts w:ascii="Arial" w:hAnsi="Arial" w:cs="Arial"/>
          <w:b/>
          <w:color w:val="FF0000"/>
          <w:szCs w:val="22"/>
        </w:rPr>
        <w:t>[…]</w:t>
      </w:r>
      <w:r w:rsidRPr="000E35E1">
        <w:rPr>
          <w:rFonts w:ascii="Arial" w:hAnsi="Arial" w:cs="Arial"/>
          <w:color w:val="FF0000"/>
          <w:szCs w:val="22"/>
        </w:rPr>
        <w:t xml:space="preserve"> </w:t>
      </w:r>
      <w:r w:rsidRPr="000E35E1">
        <w:rPr>
          <w:rFonts w:ascii="Arial" w:hAnsi="Arial" w:cs="Arial"/>
          <w:szCs w:val="22"/>
        </w:rPr>
        <w:t>[“Y”] a company incorporated in and in accordance with the laws of</w:t>
      </w:r>
      <w:r w:rsidRPr="000E35E1">
        <w:rPr>
          <w:rFonts w:ascii="Arial" w:hAnsi="Arial" w:cs="Arial"/>
          <w:color w:val="FF0000"/>
          <w:szCs w:val="22"/>
        </w:rPr>
        <w:t xml:space="preserve"> </w:t>
      </w:r>
      <w:r w:rsidRPr="000E35E1">
        <w:rPr>
          <w:rFonts w:ascii="Arial" w:hAnsi="Arial" w:cs="Arial"/>
          <w:b/>
          <w:color w:val="FF0000"/>
          <w:szCs w:val="22"/>
        </w:rPr>
        <w:t>[…]</w:t>
      </w:r>
      <w:r w:rsidR="00C83F7B" w:rsidRPr="00C83F7B">
        <w:rPr>
          <w:rFonts w:ascii="Arial" w:hAnsi="Arial" w:cs="Arial"/>
          <w:szCs w:val="22"/>
        </w:rPr>
        <w:t>,</w:t>
      </w:r>
      <w:r w:rsidRPr="000E35E1">
        <w:rPr>
          <w:rFonts w:ascii="Arial" w:hAnsi="Arial" w:cs="Arial"/>
          <w:color w:val="FF0000"/>
          <w:szCs w:val="22"/>
        </w:rPr>
        <w:t xml:space="preserve"> </w:t>
      </w:r>
      <w:r w:rsidRPr="000E35E1">
        <w:rPr>
          <w:rFonts w:ascii="Arial" w:hAnsi="Arial" w:cs="Arial"/>
          <w:szCs w:val="22"/>
        </w:rPr>
        <w:t>with registered number</w:t>
      </w:r>
      <w:r w:rsidRPr="000E35E1">
        <w:rPr>
          <w:rFonts w:ascii="Arial" w:hAnsi="Arial" w:cs="Arial"/>
          <w:color w:val="FF0000"/>
          <w:szCs w:val="22"/>
        </w:rPr>
        <w:t xml:space="preserve"> </w:t>
      </w:r>
      <w:r w:rsidRPr="000E35E1">
        <w:rPr>
          <w:rFonts w:ascii="Arial" w:hAnsi="Arial" w:cs="Arial"/>
          <w:b/>
          <w:color w:val="FF0000"/>
          <w:szCs w:val="22"/>
        </w:rPr>
        <w:t>[…]</w:t>
      </w:r>
      <w:r w:rsidRPr="000E35E1">
        <w:rPr>
          <w:rFonts w:ascii="Arial" w:hAnsi="Arial" w:cs="Arial"/>
          <w:color w:val="FF0000"/>
          <w:szCs w:val="22"/>
        </w:rPr>
        <w:t xml:space="preserve"> </w:t>
      </w:r>
      <w:r w:rsidRPr="000E35E1">
        <w:rPr>
          <w:rFonts w:ascii="Arial" w:hAnsi="Arial" w:cs="Arial"/>
          <w:szCs w:val="22"/>
        </w:rPr>
        <w:t>whose registered office is at</w:t>
      </w:r>
      <w:r w:rsidRPr="000E35E1">
        <w:rPr>
          <w:rFonts w:ascii="Arial" w:hAnsi="Arial" w:cs="Arial"/>
          <w:color w:val="FF0000"/>
          <w:szCs w:val="22"/>
        </w:rPr>
        <w:t xml:space="preserve"> </w:t>
      </w:r>
      <w:r w:rsidRPr="000E35E1">
        <w:rPr>
          <w:rFonts w:ascii="Arial" w:hAnsi="Arial" w:cs="Arial"/>
          <w:b/>
          <w:color w:val="FF0000"/>
          <w:szCs w:val="22"/>
        </w:rPr>
        <w:t>[…]</w:t>
      </w:r>
      <w:r w:rsidRPr="000E35E1">
        <w:rPr>
          <w:rFonts w:ascii="Arial" w:hAnsi="Arial" w:cs="Arial"/>
          <w:color w:val="FF0000"/>
          <w:szCs w:val="22"/>
        </w:rPr>
        <w:t xml:space="preserve"> </w:t>
      </w:r>
      <w:r w:rsidRPr="000E35E1">
        <w:rPr>
          <w:rFonts w:ascii="Arial" w:hAnsi="Arial" w:cs="Arial"/>
          <w:szCs w:val="22"/>
        </w:rPr>
        <w:t xml:space="preserve">(together referred to as “the </w:t>
      </w:r>
      <w:r w:rsidR="007018CF">
        <w:rPr>
          <w:rFonts w:ascii="Arial" w:hAnsi="Arial" w:cs="Arial"/>
          <w:i/>
          <w:iCs/>
          <w:szCs w:val="22"/>
        </w:rPr>
        <w:t>Consultant</w:t>
      </w:r>
      <w:r w:rsidRPr="000E35E1">
        <w:rPr>
          <w:rFonts w:ascii="Arial" w:hAnsi="Arial" w:cs="Arial"/>
          <w:szCs w:val="22"/>
        </w:rPr>
        <w:t>”).</w:t>
      </w:r>
    </w:p>
    <w:p w14:paraId="5F81556B" w14:textId="77777777" w:rsidR="001702FA" w:rsidRDefault="001702FA" w:rsidP="001702FA">
      <w:pPr>
        <w:pStyle w:val="Frontsheet"/>
        <w:spacing w:before="240" w:line="360" w:lineRule="auto"/>
        <w:jc w:val="both"/>
        <w:rPr>
          <w:rFonts w:ascii="Arial" w:hAnsi="Arial" w:cs="Arial"/>
          <w:b/>
          <w:szCs w:val="22"/>
        </w:rPr>
      </w:pPr>
      <w:r w:rsidRPr="001702FA">
        <w:rPr>
          <w:rFonts w:ascii="Arial" w:hAnsi="Arial" w:cs="Arial"/>
          <w:b/>
          <w:szCs w:val="22"/>
        </w:rPr>
        <w:t>RECITALS</w:t>
      </w:r>
    </w:p>
    <w:p w14:paraId="7FB6E174" w14:textId="3093C241" w:rsidR="001702FA" w:rsidRPr="00010404" w:rsidRDefault="001702FA" w:rsidP="00010404">
      <w:pPr>
        <w:pStyle w:val="ListParagraph"/>
        <w:numPr>
          <w:ilvl w:val="0"/>
          <w:numId w:val="20"/>
        </w:numPr>
        <w:tabs>
          <w:tab w:val="left" w:pos="851"/>
        </w:tabs>
        <w:spacing w:before="240" w:line="360" w:lineRule="auto"/>
        <w:jc w:val="both"/>
        <w:rPr>
          <w:sz w:val="22"/>
          <w:szCs w:val="22"/>
        </w:rPr>
      </w:pPr>
      <w:r w:rsidRPr="00010404">
        <w:rPr>
          <w:sz w:val="22"/>
          <w:szCs w:val="22"/>
        </w:rPr>
        <w:t xml:space="preserve">The </w:t>
      </w:r>
      <w:r w:rsidRPr="00010404">
        <w:rPr>
          <w:i/>
          <w:sz w:val="22"/>
          <w:szCs w:val="22"/>
        </w:rPr>
        <w:t>Client</w:t>
      </w:r>
      <w:r w:rsidRPr="00010404">
        <w:rPr>
          <w:sz w:val="22"/>
          <w:szCs w:val="22"/>
        </w:rPr>
        <w:t xml:space="preserve"> wishes to appoint a </w:t>
      </w:r>
      <w:r w:rsidR="004F4ADB">
        <w:rPr>
          <w:sz w:val="22"/>
          <w:szCs w:val="22"/>
        </w:rPr>
        <w:t>consultant</w:t>
      </w:r>
      <w:r w:rsidRPr="00010404">
        <w:rPr>
          <w:sz w:val="22"/>
          <w:szCs w:val="22"/>
        </w:rPr>
        <w:t xml:space="preserve"> to provide the </w:t>
      </w:r>
      <w:r w:rsidR="004F4ADB">
        <w:rPr>
          <w:sz w:val="22"/>
          <w:szCs w:val="22"/>
        </w:rPr>
        <w:t>service</w:t>
      </w:r>
      <w:r w:rsidRPr="00010404">
        <w:rPr>
          <w:sz w:val="22"/>
          <w:szCs w:val="22"/>
        </w:rPr>
        <w:t xml:space="preserve"> and for that purpose has issued invitations to tender to, amongst others, the </w:t>
      </w:r>
      <w:r w:rsidR="007018CF">
        <w:rPr>
          <w:i/>
          <w:sz w:val="22"/>
          <w:szCs w:val="22"/>
        </w:rPr>
        <w:t>Consultant</w:t>
      </w:r>
      <w:r w:rsidRPr="00010404">
        <w:rPr>
          <w:sz w:val="22"/>
          <w:szCs w:val="22"/>
        </w:rPr>
        <w:t>.</w:t>
      </w:r>
    </w:p>
    <w:p w14:paraId="25F41B73" w14:textId="2C573025" w:rsidR="001702FA" w:rsidRDefault="001702FA" w:rsidP="00010404">
      <w:pPr>
        <w:pStyle w:val="Frontsheet"/>
        <w:numPr>
          <w:ilvl w:val="0"/>
          <w:numId w:val="20"/>
        </w:numPr>
        <w:spacing w:before="240" w:line="360" w:lineRule="auto"/>
        <w:jc w:val="both"/>
        <w:rPr>
          <w:rFonts w:ascii="Arial" w:hAnsi="Arial" w:cs="Arial"/>
          <w:szCs w:val="22"/>
        </w:rPr>
      </w:pPr>
      <w:r w:rsidRPr="001702FA">
        <w:rPr>
          <w:rFonts w:ascii="Arial" w:hAnsi="Arial" w:cs="Arial"/>
          <w:szCs w:val="22"/>
        </w:rPr>
        <w:t xml:space="preserve">In response to the </w:t>
      </w:r>
      <w:r w:rsidRPr="001702FA">
        <w:rPr>
          <w:rFonts w:ascii="Arial" w:hAnsi="Arial" w:cs="Arial"/>
          <w:i/>
          <w:szCs w:val="22"/>
        </w:rPr>
        <w:t>Client’s</w:t>
      </w:r>
      <w:r w:rsidRPr="001702FA">
        <w:rPr>
          <w:rFonts w:ascii="Arial" w:hAnsi="Arial" w:cs="Arial"/>
          <w:szCs w:val="22"/>
        </w:rPr>
        <w:t xml:space="preserve"> invitation to tender, the </w:t>
      </w:r>
      <w:r w:rsidR="007018CF">
        <w:rPr>
          <w:rFonts w:ascii="Arial" w:hAnsi="Arial" w:cs="Arial"/>
          <w:i/>
          <w:szCs w:val="22"/>
        </w:rPr>
        <w:t>Consultant</w:t>
      </w:r>
      <w:r w:rsidRPr="001702FA">
        <w:rPr>
          <w:rFonts w:ascii="Arial" w:hAnsi="Arial" w:cs="Arial"/>
          <w:szCs w:val="22"/>
        </w:rPr>
        <w:t xml:space="preserve"> has submitted a tender to Provide the </w:t>
      </w:r>
      <w:r w:rsidR="007018CF">
        <w:rPr>
          <w:rFonts w:ascii="Arial" w:hAnsi="Arial" w:cs="Arial"/>
          <w:szCs w:val="22"/>
        </w:rPr>
        <w:t>Service</w:t>
      </w:r>
      <w:r w:rsidRPr="001702FA">
        <w:rPr>
          <w:rFonts w:ascii="Arial" w:hAnsi="Arial" w:cs="Arial"/>
          <w:szCs w:val="22"/>
        </w:rPr>
        <w:t xml:space="preserve"> in conformity with the Conditions of Contract, the Contract Data and the Scope.</w:t>
      </w:r>
    </w:p>
    <w:p w14:paraId="20CDCB71" w14:textId="6F29CB63" w:rsidR="001702FA" w:rsidRDefault="001702FA" w:rsidP="00010404">
      <w:pPr>
        <w:pStyle w:val="Frontsheet"/>
        <w:numPr>
          <w:ilvl w:val="0"/>
          <w:numId w:val="20"/>
        </w:numPr>
        <w:spacing w:before="240" w:line="360" w:lineRule="auto"/>
        <w:jc w:val="both"/>
        <w:rPr>
          <w:rFonts w:ascii="Arial" w:hAnsi="Arial" w:cs="Arial"/>
          <w:szCs w:val="22"/>
        </w:rPr>
      </w:pPr>
      <w:r w:rsidRPr="001702FA">
        <w:rPr>
          <w:rFonts w:ascii="Arial" w:hAnsi="Arial" w:cs="Arial"/>
          <w:szCs w:val="22"/>
        </w:rPr>
        <w:t xml:space="preserve">The </w:t>
      </w:r>
      <w:r w:rsidRPr="001702FA">
        <w:rPr>
          <w:rFonts w:ascii="Arial" w:hAnsi="Arial" w:cs="Arial"/>
          <w:i/>
          <w:szCs w:val="22"/>
        </w:rPr>
        <w:t>Client</w:t>
      </w:r>
      <w:r w:rsidRPr="001702FA">
        <w:rPr>
          <w:rFonts w:ascii="Arial" w:hAnsi="Arial" w:cs="Arial"/>
          <w:szCs w:val="22"/>
        </w:rPr>
        <w:t xml:space="preserve"> has accepted the </w:t>
      </w:r>
      <w:r w:rsidR="007018CF">
        <w:rPr>
          <w:rFonts w:ascii="Arial" w:hAnsi="Arial" w:cs="Arial"/>
          <w:i/>
          <w:szCs w:val="22"/>
        </w:rPr>
        <w:t>Consultant’s</w:t>
      </w:r>
      <w:r w:rsidRPr="001702FA">
        <w:rPr>
          <w:rFonts w:ascii="Arial" w:hAnsi="Arial" w:cs="Arial"/>
          <w:szCs w:val="22"/>
        </w:rPr>
        <w:t xml:space="preserve"> tender and now wishes to appoint the </w:t>
      </w:r>
      <w:r w:rsidR="007018CF">
        <w:rPr>
          <w:rFonts w:ascii="Arial" w:hAnsi="Arial" w:cs="Arial"/>
          <w:i/>
          <w:szCs w:val="22"/>
        </w:rPr>
        <w:t>Consultant</w:t>
      </w:r>
      <w:r w:rsidRPr="001702FA">
        <w:rPr>
          <w:rFonts w:ascii="Arial" w:hAnsi="Arial" w:cs="Arial"/>
          <w:szCs w:val="22"/>
        </w:rPr>
        <w:t xml:space="preserve"> on the terms of this Agreement.  </w:t>
      </w:r>
    </w:p>
    <w:p w14:paraId="12027E87" w14:textId="77777777" w:rsidR="005D209C" w:rsidRDefault="005D209C" w:rsidP="001702FA">
      <w:pPr>
        <w:pStyle w:val="Frontsheet"/>
        <w:spacing w:before="240" w:line="360" w:lineRule="auto"/>
        <w:jc w:val="both"/>
        <w:rPr>
          <w:rFonts w:ascii="Arial" w:hAnsi="Arial" w:cs="Arial"/>
          <w:b/>
          <w:szCs w:val="22"/>
        </w:rPr>
      </w:pPr>
    </w:p>
    <w:p w14:paraId="04BCB7AB" w14:textId="77777777" w:rsidR="001702FA" w:rsidRDefault="001702FA" w:rsidP="001702FA">
      <w:pPr>
        <w:pStyle w:val="Frontsheet"/>
        <w:spacing w:before="240" w:line="360" w:lineRule="auto"/>
        <w:jc w:val="both"/>
        <w:rPr>
          <w:rFonts w:ascii="Arial" w:hAnsi="Arial" w:cs="Arial"/>
          <w:b/>
          <w:szCs w:val="22"/>
        </w:rPr>
      </w:pPr>
      <w:r>
        <w:rPr>
          <w:rFonts w:ascii="Arial" w:hAnsi="Arial" w:cs="Arial"/>
          <w:b/>
          <w:szCs w:val="22"/>
        </w:rPr>
        <w:t>OPERATIVE PROVISIONS</w:t>
      </w:r>
    </w:p>
    <w:p w14:paraId="56DEDE8E" w14:textId="77777777" w:rsidR="001702FA" w:rsidRDefault="000131FD" w:rsidP="00010404">
      <w:pPr>
        <w:pStyle w:val="Frontsheet"/>
        <w:numPr>
          <w:ilvl w:val="0"/>
          <w:numId w:val="21"/>
        </w:numPr>
        <w:spacing w:before="240" w:line="360" w:lineRule="auto"/>
        <w:jc w:val="both"/>
        <w:rPr>
          <w:rFonts w:ascii="Arial" w:hAnsi="Arial" w:cs="Arial"/>
          <w:b/>
          <w:szCs w:val="22"/>
        </w:rPr>
      </w:pPr>
      <w:r>
        <w:rPr>
          <w:rFonts w:ascii="Arial" w:hAnsi="Arial" w:cs="Arial"/>
          <w:b/>
          <w:szCs w:val="22"/>
        </w:rPr>
        <w:lastRenderedPageBreak/>
        <w:t>Defin</w:t>
      </w:r>
      <w:r w:rsidR="005D209C">
        <w:rPr>
          <w:rFonts w:ascii="Arial" w:hAnsi="Arial" w:cs="Arial"/>
          <w:b/>
          <w:szCs w:val="22"/>
        </w:rPr>
        <w:t>i</w:t>
      </w:r>
      <w:r>
        <w:rPr>
          <w:rFonts w:ascii="Arial" w:hAnsi="Arial" w:cs="Arial"/>
          <w:b/>
          <w:szCs w:val="22"/>
        </w:rPr>
        <w:t>tions and Interpretation</w:t>
      </w:r>
    </w:p>
    <w:p w14:paraId="3F0CD9B5" w14:textId="77777777" w:rsidR="000131FD" w:rsidRDefault="000131FD" w:rsidP="00010404">
      <w:pPr>
        <w:pStyle w:val="ListParagraph"/>
        <w:numPr>
          <w:ilvl w:val="1"/>
          <w:numId w:val="21"/>
        </w:numPr>
        <w:rPr>
          <w:rFonts w:eastAsia="Times New Roman"/>
          <w:sz w:val="22"/>
          <w:szCs w:val="22"/>
        </w:rPr>
      </w:pPr>
      <w:r w:rsidRPr="000131FD">
        <w:rPr>
          <w:rFonts w:eastAsia="Times New Roman"/>
          <w:sz w:val="22"/>
          <w:szCs w:val="22"/>
        </w:rPr>
        <w:t>In this Agreement (including the Recitals) words and expressions have the same meaning given to them in the Conditions referred to below.</w:t>
      </w:r>
    </w:p>
    <w:p w14:paraId="6B08D2B6" w14:textId="77777777" w:rsidR="005D209C" w:rsidRDefault="005D209C" w:rsidP="005D209C">
      <w:pPr>
        <w:pStyle w:val="ListParagraph"/>
        <w:rPr>
          <w:rFonts w:eastAsia="Times New Roman"/>
          <w:sz w:val="22"/>
          <w:szCs w:val="22"/>
        </w:rPr>
      </w:pPr>
    </w:p>
    <w:p w14:paraId="4C8887C7" w14:textId="77777777" w:rsidR="000131FD" w:rsidRPr="00010404" w:rsidRDefault="000131FD" w:rsidP="00010404">
      <w:pPr>
        <w:pStyle w:val="ListParagraph"/>
        <w:numPr>
          <w:ilvl w:val="0"/>
          <w:numId w:val="21"/>
        </w:numPr>
        <w:rPr>
          <w:rFonts w:eastAsia="Times New Roman"/>
          <w:b/>
          <w:sz w:val="22"/>
          <w:szCs w:val="22"/>
        </w:rPr>
      </w:pPr>
      <w:r w:rsidRPr="00010404">
        <w:rPr>
          <w:rFonts w:eastAsia="Times New Roman"/>
          <w:b/>
          <w:sz w:val="22"/>
          <w:szCs w:val="22"/>
        </w:rPr>
        <w:t>Contract Documents</w:t>
      </w:r>
    </w:p>
    <w:p w14:paraId="2CCDBA48" w14:textId="77777777" w:rsidR="000131FD" w:rsidRPr="000131FD" w:rsidRDefault="000131FD" w:rsidP="00010404">
      <w:pPr>
        <w:pStyle w:val="ListParagraph"/>
        <w:numPr>
          <w:ilvl w:val="1"/>
          <w:numId w:val="21"/>
        </w:numPr>
        <w:rPr>
          <w:rFonts w:eastAsia="Times New Roman"/>
          <w:sz w:val="22"/>
          <w:szCs w:val="22"/>
        </w:rPr>
      </w:pPr>
      <w:r w:rsidRPr="000131FD">
        <w:rPr>
          <w:rFonts w:eastAsia="Times New Roman"/>
          <w:sz w:val="22"/>
          <w:szCs w:val="22"/>
        </w:rPr>
        <w:t>The following documents form part of this Agreement:</w:t>
      </w:r>
    </w:p>
    <w:p w14:paraId="6B701F97" w14:textId="4B580702" w:rsidR="001702FA" w:rsidRDefault="000131FD" w:rsidP="000131FD">
      <w:pPr>
        <w:pStyle w:val="Frontsheet"/>
        <w:numPr>
          <w:ilvl w:val="0"/>
          <w:numId w:val="10"/>
        </w:numPr>
        <w:spacing w:before="240" w:line="360" w:lineRule="auto"/>
        <w:jc w:val="both"/>
        <w:rPr>
          <w:rFonts w:ascii="Arial" w:hAnsi="Arial" w:cs="Arial"/>
          <w:szCs w:val="22"/>
        </w:rPr>
      </w:pPr>
      <w:r w:rsidRPr="000E35E1">
        <w:rPr>
          <w:rFonts w:ascii="Arial" w:hAnsi="Arial" w:cs="Arial"/>
          <w:szCs w:val="22"/>
        </w:rPr>
        <w:t xml:space="preserve">the NEC4 </w:t>
      </w:r>
      <w:r w:rsidR="007018CF">
        <w:rPr>
          <w:rFonts w:ascii="Arial" w:hAnsi="Arial" w:cs="Arial"/>
          <w:szCs w:val="22"/>
        </w:rPr>
        <w:t>Professional Service</w:t>
      </w:r>
      <w:r w:rsidRPr="000E35E1">
        <w:rPr>
          <w:rFonts w:ascii="Arial" w:hAnsi="Arial" w:cs="Arial"/>
          <w:szCs w:val="22"/>
        </w:rPr>
        <w:t xml:space="preserve"> </w:t>
      </w:r>
      <w:r w:rsidR="00D10C59">
        <w:rPr>
          <w:rFonts w:ascii="Arial" w:hAnsi="Arial" w:cs="Arial"/>
          <w:szCs w:val="22"/>
        </w:rPr>
        <w:t xml:space="preserve">Short </w:t>
      </w:r>
      <w:r w:rsidRPr="000E35E1">
        <w:rPr>
          <w:rFonts w:ascii="Arial" w:hAnsi="Arial" w:cs="Arial"/>
          <w:szCs w:val="22"/>
        </w:rPr>
        <w:t xml:space="preserve">Contract (June 2017 with amendments January 2019 and October 2020) incorporating Z1 </w:t>
      </w:r>
      <w:r w:rsidR="00557BF2" w:rsidRPr="00557BF2">
        <w:rPr>
          <w:rFonts w:ascii="Arial" w:hAnsi="Arial" w:cs="Arial"/>
          <w:color w:val="FF0000"/>
          <w:szCs w:val="22"/>
        </w:rPr>
        <w:t>[</w:t>
      </w:r>
      <w:r w:rsidRPr="00557BF2">
        <w:rPr>
          <w:rFonts w:ascii="Arial" w:hAnsi="Arial" w:cs="Arial"/>
          <w:color w:val="FF0000"/>
          <w:szCs w:val="22"/>
        </w:rPr>
        <w:t>t</w:t>
      </w:r>
      <w:r w:rsidRPr="00C83F7B">
        <w:rPr>
          <w:rFonts w:ascii="Arial" w:hAnsi="Arial" w:cs="Arial"/>
          <w:color w:val="FF0000"/>
          <w:szCs w:val="22"/>
        </w:rPr>
        <w:t>o</w:t>
      </w:r>
      <w:r w:rsidR="00557BF2">
        <w:rPr>
          <w:rFonts w:ascii="Arial" w:hAnsi="Arial" w:cs="Arial"/>
          <w:color w:val="FF0000"/>
          <w:szCs w:val="22"/>
        </w:rPr>
        <w:t>]</w:t>
      </w:r>
      <w:r w:rsidRPr="000E35E1">
        <w:rPr>
          <w:rFonts w:ascii="Arial" w:hAnsi="Arial" w:cs="Arial"/>
          <w:szCs w:val="22"/>
        </w:rPr>
        <w:t xml:space="preserve"> </w:t>
      </w:r>
      <w:proofErr w:type="spellStart"/>
      <w:r w:rsidRPr="00557BF2">
        <w:rPr>
          <w:rFonts w:ascii="Arial" w:hAnsi="Arial" w:cs="Arial"/>
          <w:szCs w:val="22"/>
        </w:rPr>
        <w:t>Z</w:t>
      </w:r>
      <w:r w:rsidRPr="000E35E1">
        <w:rPr>
          <w:rFonts w:ascii="Arial" w:hAnsi="Arial" w:cs="Arial"/>
          <w:color w:val="FF0000"/>
          <w:szCs w:val="22"/>
        </w:rPr>
        <w:t>xx</w:t>
      </w:r>
      <w:proofErr w:type="spellEnd"/>
      <w:r w:rsidRPr="000E35E1">
        <w:rPr>
          <w:rFonts w:ascii="Arial" w:hAnsi="Arial" w:cs="Arial"/>
          <w:color w:val="FF0000"/>
          <w:szCs w:val="22"/>
        </w:rPr>
        <w:t xml:space="preserve"> </w:t>
      </w:r>
      <w:r w:rsidRPr="000E35E1">
        <w:rPr>
          <w:rFonts w:ascii="Arial" w:hAnsi="Arial" w:cs="Arial"/>
          <w:szCs w:val="22"/>
        </w:rPr>
        <w:t>(“the Conditions”)</w:t>
      </w:r>
      <w:r w:rsidR="00D10C59">
        <w:rPr>
          <w:rFonts w:ascii="Arial" w:hAnsi="Arial" w:cs="Arial"/>
          <w:szCs w:val="22"/>
        </w:rPr>
        <w:t>;</w:t>
      </w:r>
    </w:p>
    <w:p w14:paraId="1B754EF9" w14:textId="77777777" w:rsidR="006E0DF9" w:rsidRDefault="000131FD" w:rsidP="000131FD">
      <w:pPr>
        <w:widowControl w:val="0"/>
        <w:numPr>
          <w:ilvl w:val="0"/>
          <w:numId w:val="10"/>
        </w:numPr>
        <w:tabs>
          <w:tab w:val="left" w:pos="-1440"/>
          <w:tab w:val="left" w:pos="-720"/>
          <w:tab w:val="left" w:pos="-576"/>
          <w:tab w:val="left" w:pos="2016"/>
          <w:tab w:val="left" w:pos="6336"/>
        </w:tabs>
        <w:suppressAutoHyphens/>
        <w:spacing w:before="240" w:after="0" w:line="360" w:lineRule="auto"/>
        <w:jc w:val="both"/>
        <w:rPr>
          <w:sz w:val="22"/>
          <w:szCs w:val="22"/>
        </w:rPr>
      </w:pPr>
      <w:r w:rsidRPr="000E35E1">
        <w:rPr>
          <w:sz w:val="22"/>
          <w:szCs w:val="22"/>
        </w:rPr>
        <w:t>the Contract Data, Parts One and Two, and the documents referred to in them</w:t>
      </w:r>
      <w:r w:rsidR="006E0DF9">
        <w:rPr>
          <w:sz w:val="22"/>
          <w:szCs w:val="22"/>
        </w:rPr>
        <w:t>;</w:t>
      </w:r>
    </w:p>
    <w:p w14:paraId="495554F6" w14:textId="75D69E9D" w:rsidR="00C94E24" w:rsidRPr="00010404" w:rsidRDefault="00C94E24" w:rsidP="006E0DF9">
      <w:pPr>
        <w:widowControl w:val="0"/>
        <w:numPr>
          <w:ilvl w:val="0"/>
          <w:numId w:val="10"/>
        </w:numPr>
        <w:tabs>
          <w:tab w:val="left" w:pos="-1440"/>
          <w:tab w:val="left" w:pos="-720"/>
          <w:tab w:val="left" w:pos="-576"/>
          <w:tab w:val="num" w:pos="1560"/>
          <w:tab w:val="left" w:pos="2016"/>
          <w:tab w:val="left" w:pos="6336"/>
        </w:tabs>
        <w:suppressAutoHyphens/>
        <w:spacing w:before="240" w:after="0" w:line="360" w:lineRule="auto"/>
        <w:jc w:val="both"/>
        <w:rPr>
          <w:sz w:val="22"/>
          <w:szCs w:val="22"/>
        </w:rPr>
      </w:pPr>
      <w:r w:rsidRPr="00010404">
        <w:rPr>
          <w:sz w:val="22"/>
          <w:szCs w:val="22"/>
        </w:rPr>
        <w:t>Scope;</w:t>
      </w:r>
    </w:p>
    <w:p w14:paraId="58A8E4ED" w14:textId="27AD95B7" w:rsidR="006E0DF9" w:rsidRPr="00010404" w:rsidRDefault="006E0DF9" w:rsidP="006E0DF9">
      <w:pPr>
        <w:widowControl w:val="0"/>
        <w:numPr>
          <w:ilvl w:val="0"/>
          <w:numId w:val="10"/>
        </w:numPr>
        <w:tabs>
          <w:tab w:val="left" w:pos="-1440"/>
          <w:tab w:val="left" w:pos="-720"/>
          <w:tab w:val="left" w:pos="-576"/>
          <w:tab w:val="num" w:pos="1560"/>
          <w:tab w:val="left" w:pos="2016"/>
          <w:tab w:val="left" w:pos="6336"/>
        </w:tabs>
        <w:suppressAutoHyphens/>
        <w:spacing w:before="240" w:after="0" w:line="360" w:lineRule="auto"/>
        <w:jc w:val="both"/>
        <w:rPr>
          <w:sz w:val="22"/>
          <w:szCs w:val="22"/>
        </w:rPr>
      </w:pPr>
      <w:r w:rsidRPr="00010404">
        <w:rPr>
          <w:sz w:val="22"/>
          <w:szCs w:val="22"/>
        </w:rPr>
        <w:t xml:space="preserve">Tender Amendments </w:t>
      </w:r>
      <w:r w:rsidRPr="00D10C59">
        <w:rPr>
          <w:color w:val="FF0000"/>
          <w:sz w:val="22"/>
          <w:szCs w:val="22"/>
        </w:rPr>
        <w:t>[insert references or delete]</w:t>
      </w:r>
      <w:r w:rsidRPr="00010404">
        <w:rPr>
          <w:sz w:val="22"/>
          <w:szCs w:val="22"/>
        </w:rPr>
        <w:t>;</w:t>
      </w:r>
    </w:p>
    <w:p w14:paraId="4A5DA0F2" w14:textId="1C1F54B6" w:rsidR="006E0DF9" w:rsidRPr="006B31BE" w:rsidRDefault="006E0DF9" w:rsidP="000131FD">
      <w:pPr>
        <w:widowControl w:val="0"/>
        <w:numPr>
          <w:ilvl w:val="0"/>
          <w:numId w:val="10"/>
        </w:numPr>
        <w:tabs>
          <w:tab w:val="left" w:pos="-1440"/>
          <w:tab w:val="left" w:pos="-720"/>
          <w:tab w:val="left" w:pos="-576"/>
          <w:tab w:val="left" w:pos="2016"/>
          <w:tab w:val="left" w:pos="6336"/>
        </w:tabs>
        <w:suppressAutoHyphens/>
        <w:spacing w:before="240" w:after="0" w:line="360" w:lineRule="auto"/>
        <w:jc w:val="both"/>
        <w:rPr>
          <w:color w:val="000000" w:themeColor="text1"/>
          <w:sz w:val="22"/>
          <w:szCs w:val="22"/>
        </w:rPr>
      </w:pPr>
      <w:r w:rsidRPr="006B31BE">
        <w:rPr>
          <w:color w:val="000000" w:themeColor="text1"/>
          <w:sz w:val="22"/>
          <w:szCs w:val="22"/>
        </w:rPr>
        <w:t xml:space="preserve">the </w:t>
      </w:r>
      <w:r w:rsidR="007018CF" w:rsidRPr="006B31BE">
        <w:rPr>
          <w:i/>
          <w:color w:val="000000" w:themeColor="text1"/>
          <w:sz w:val="22"/>
          <w:szCs w:val="22"/>
        </w:rPr>
        <w:t>Consultant’s</w:t>
      </w:r>
      <w:r w:rsidRPr="006B31BE">
        <w:rPr>
          <w:color w:val="000000" w:themeColor="text1"/>
          <w:sz w:val="22"/>
          <w:szCs w:val="22"/>
        </w:rPr>
        <w:t xml:space="preserve"> </w:t>
      </w:r>
      <w:proofErr w:type="gramStart"/>
      <w:r w:rsidRPr="006B31BE">
        <w:rPr>
          <w:color w:val="000000" w:themeColor="text1"/>
          <w:sz w:val="22"/>
          <w:szCs w:val="22"/>
        </w:rPr>
        <w:t>tender;</w:t>
      </w:r>
      <w:proofErr w:type="gramEnd"/>
    </w:p>
    <w:p w14:paraId="6F63C25B" w14:textId="46D36DC2" w:rsidR="006E0DF9" w:rsidRPr="006B31BE" w:rsidRDefault="006E0DF9" w:rsidP="006E0DF9">
      <w:pPr>
        <w:widowControl w:val="0"/>
        <w:numPr>
          <w:ilvl w:val="0"/>
          <w:numId w:val="10"/>
        </w:numPr>
        <w:tabs>
          <w:tab w:val="left" w:pos="-1440"/>
          <w:tab w:val="left" w:pos="-720"/>
          <w:tab w:val="left" w:pos="-576"/>
          <w:tab w:val="num" w:pos="1560"/>
          <w:tab w:val="left" w:pos="2016"/>
          <w:tab w:val="left" w:pos="6336"/>
        </w:tabs>
        <w:suppressAutoHyphens/>
        <w:spacing w:before="240" w:after="0" w:line="360" w:lineRule="auto"/>
        <w:jc w:val="both"/>
        <w:rPr>
          <w:color w:val="000000" w:themeColor="text1"/>
          <w:sz w:val="22"/>
          <w:szCs w:val="22"/>
        </w:rPr>
      </w:pPr>
      <w:r w:rsidRPr="006B31BE">
        <w:rPr>
          <w:color w:val="000000" w:themeColor="text1"/>
          <w:sz w:val="22"/>
          <w:szCs w:val="22"/>
        </w:rPr>
        <w:t xml:space="preserve">the </w:t>
      </w:r>
      <w:r w:rsidRPr="006B31BE">
        <w:rPr>
          <w:i/>
          <w:color w:val="000000" w:themeColor="text1"/>
          <w:sz w:val="22"/>
          <w:szCs w:val="22"/>
        </w:rPr>
        <w:t>price list</w:t>
      </w:r>
      <w:r w:rsidR="00F52542" w:rsidRPr="006B31BE">
        <w:rPr>
          <w:color w:val="000000" w:themeColor="text1"/>
          <w:sz w:val="22"/>
          <w:szCs w:val="22"/>
        </w:rPr>
        <w:t xml:space="preserve"> and</w:t>
      </w:r>
    </w:p>
    <w:p w14:paraId="4778CFFA" w14:textId="38267B93" w:rsidR="000131FD" w:rsidRPr="006B31BE" w:rsidRDefault="00F52542" w:rsidP="000131FD">
      <w:pPr>
        <w:widowControl w:val="0"/>
        <w:numPr>
          <w:ilvl w:val="0"/>
          <w:numId w:val="10"/>
        </w:numPr>
        <w:tabs>
          <w:tab w:val="left" w:pos="-1440"/>
          <w:tab w:val="left" w:pos="-720"/>
          <w:tab w:val="left" w:pos="-576"/>
          <w:tab w:val="left" w:pos="2016"/>
          <w:tab w:val="left" w:pos="6336"/>
        </w:tabs>
        <w:suppressAutoHyphens/>
        <w:spacing w:before="240" w:after="0" w:line="360" w:lineRule="auto"/>
        <w:jc w:val="both"/>
        <w:rPr>
          <w:color w:val="FF0000"/>
          <w:sz w:val="22"/>
          <w:szCs w:val="22"/>
        </w:rPr>
      </w:pPr>
      <w:r w:rsidRPr="006B31BE">
        <w:rPr>
          <w:color w:val="FF0000"/>
          <w:sz w:val="22"/>
          <w:szCs w:val="22"/>
        </w:rPr>
        <w:t>[</w:t>
      </w:r>
      <w:r w:rsidR="00010404" w:rsidRPr="006B31BE">
        <w:rPr>
          <w:color w:val="FF0000"/>
          <w:sz w:val="22"/>
          <w:szCs w:val="22"/>
        </w:rPr>
        <w:t>i</w:t>
      </w:r>
      <w:r w:rsidRPr="006B31BE">
        <w:rPr>
          <w:color w:val="FF0000"/>
          <w:sz w:val="22"/>
          <w:szCs w:val="22"/>
        </w:rPr>
        <w:t>nsert</w:t>
      </w:r>
      <w:r w:rsidR="00010404" w:rsidRPr="006B31BE">
        <w:rPr>
          <w:color w:val="FF0000"/>
          <w:sz w:val="22"/>
          <w:szCs w:val="22"/>
        </w:rPr>
        <w:t xml:space="preserve"> additional documents or delete</w:t>
      </w:r>
      <w:r w:rsidRPr="006B31BE">
        <w:rPr>
          <w:color w:val="FF0000"/>
          <w:sz w:val="22"/>
          <w:szCs w:val="22"/>
        </w:rPr>
        <w:t>]</w:t>
      </w:r>
      <w:r w:rsidR="000131FD" w:rsidRPr="006B31BE">
        <w:rPr>
          <w:color w:val="FF0000"/>
          <w:sz w:val="22"/>
          <w:szCs w:val="22"/>
        </w:rPr>
        <w:t>.</w:t>
      </w:r>
    </w:p>
    <w:p w14:paraId="00CF87DC" w14:textId="77777777" w:rsidR="000131FD" w:rsidRDefault="000131FD" w:rsidP="00010404">
      <w:pPr>
        <w:pStyle w:val="ListParagraph"/>
        <w:widowControl w:val="0"/>
        <w:numPr>
          <w:ilvl w:val="1"/>
          <w:numId w:val="21"/>
        </w:numPr>
        <w:tabs>
          <w:tab w:val="left" w:pos="-1440"/>
          <w:tab w:val="left" w:pos="-720"/>
          <w:tab w:val="left" w:pos="-576"/>
          <w:tab w:val="left" w:pos="2016"/>
          <w:tab w:val="left" w:pos="6336"/>
        </w:tabs>
        <w:suppressAutoHyphens/>
        <w:spacing w:before="240" w:after="0" w:line="360" w:lineRule="auto"/>
        <w:jc w:val="both"/>
        <w:rPr>
          <w:sz w:val="22"/>
          <w:szCs w:val="22"/>
        </w:rPr>
      </w:pPr>
      <w:r w:rsidRPr="000E35E1">
        <w:rPr>
          <w:sz w:val="22"/>
          <w:szCs w:val="22"/>
        </w:rPr>
        <w:t xml:space="preserve">The several documents forming part of </w:t>
      </w:r>
      <w:r w:rsidRPr="000E35E1">
        <w:rPr>
          <w:spacing w:val="-3"/>
          <w:sz w:val="22"/>
          <w:szCs w:val="22"/>
        </w:rPr>
        <w:t>this</w:t>
      </w:r>
      <w:r w:rsidRPr="000E35E1">
        <w:rPr>
          <w:sz w:val="22"/>
          <w:szCs w:val="22"/>
        </w:rPr>
        <w:t xml:space="preserve"> Agreement are to be taken as mutually explanatory of one another.</w:t>
      </w:r>
    </w:p>
    <w:p w14:paraId="349BB4D3" w14:textId="77777777" w:rsidR="000131FD" w:rsidRPr="00010404" w:rsidRDefault="000131FD" w:rsidP="00010404">
      <w:pPr>
        <w:pStyle w:val="ListParagraph"/>
        <w:widowControl w:val="0"/>
        <w:numPr>
          <w:ilvl w:val="0"/>
          <w:numId w:val="21"/>
        </w:numPr>
        <w:tabs>
          <w:tab w:val="left" w:pos="-1440"/>
          <w:tab w:val="left" w:pos="-720"/>
          <w:tab w:val="left" w:pos="-576"/>
          <w:tab w:val="left" w:pos="2016"/>
          <w:tab w:val="left" w:pos="6336"/>
        </w:tabs>
        <w:suppressAutoHyphens/>
        <w:spacing w:before="240" w:after="0" w:line="360" w:lineRule="auto"/>
        <w:jc w:val="both"/>
        <w:rPr>
          <w:b/>
          <w:sz w:val="22"/>
          <w:szCs w:val="22"/>
        </w:rPr>
      </w:pPr>
      <w:r w:rsidRPr="00010404">
        <w:rPr>
          <w:b/>
          <w:sz w:val="22"/>
          <w:szCs w:val="22"/>
        </w:rPr>
        <w:t>Agreement</w:t>
      </w:r>
    </w:p>
    <w:p w14:paraId="5474DB71" w14:textId="679ED9FD" w:rsidR="000131FD" w:rsidRDefault="000131FD" w:rsidP="00010404">
      <w:pPr>
        <w:pStyle w:val="ListParagraph"/>
        <w:widowControl w:val="0"/>
        <w:numPr>
          <w:ilvl w:val="1"/>
          <w:numId w:val="21"/>
        </w:numPr>
        <w:tabs>
          <w:tab w:val="left" w:pos="-1440"/>
          <w:tab w:val="left" w:pos="-720"/>
          <w:tab w:val="left" w:pos="-576"/>
          <w:tab w:val="left" w:pos="2016"/>
          <w:tab w:val="left" w:pos="6336"/>
        </w:tabs>
        <w:suppressAutoHyphens/>
        <w:spacing w:before="240" w:after="0" w:line="360" w:lineRule="auto"/>
        <w:jc w:val="both"/>
        <w:rPr>
          <w:sz w:val="22"/>
          <w:szCs w:val="22"/>
        </w:rPr>
      </w:pPr>
      <w:r w:rsidRPr="000E35E1">
        <w:rPr>
          <w:sz w:val="22"/>
          <w:szCs w:val="22"/>
        </w:rPr>
        <w:t xml:space="preserve">The </w:t>
      </w:r>
      <w:r w:rsidR="007018CF">
        <w:rPr>
          <w:i/>
          <w:iCs/>
          <w:sz w:val="22"/>
          <w:szCs w:val="22"/>
        </w:rPr>
        <w:t>Consultant</w:t>
      </w:r>
      <w:r w:rsidRPr="000E35E1">
        <w:rPr>
          <w:sz w:val="22"/>
          <w:szCs w:val="22"/>
        </w:rPr>
        <w:t xml:space="preserve"> agrees to Provide the </w:t>
      </w:r>
      <w:r w:rsidR="007018CF">
        <w:rPr>
          <w:sz w:val="22"/>
          <w:szCs w:val="22"/>
        </w:rPr>
        <w:t>Service</w:t>
      </w:r>
      <w:r w:rsidRPr="000E35E1">
        <w:rPr>
          <w:sz w:val="22"/>
          <w:szCs w:val="22"/>
        </w:rPr>
        <w:t xml:space="preserve"> for the </w:t>
      </w:r>
      <w:r w:rsidRPr="000E35E1">
        <w:rPr>
          <w:i/>
          <w:iCs/>
          <w:sz w:val="22"/>
          <w:szCs w:val="22"/>
        </w:rPr>
        <w:t>Client</w:t>
      </w:r>
      <w:r w:rsidRPr="000E35E1">
        <w:rPr>
          <w:sz w:val="22"/>
          <w:szCs w:val="22"/>
        </w:rPr>
        <w:t xml:space="preserve"> in accordance with the provisions of this Agreement.  </w:t>
      </w:r>
    </w:p>
    <w:p w14:paraId="22136CC2" w14:textId="79F29483" w:rsidR="000131FD" w:rsidRDefault="000131FD" w:rsidP="00010404">
      <w:pPr>
        <w:pStyle w:val="ListParagraph"/>
        <w:widowControl w:val="0"/>
        <w:numPr>
          <w:ilvl w:val="1"/>
          <w:numId w:val="21"/>
        </w:numPr>
        <w:tabs>
          <w:tab w:val="left" w:pos="-1440"/>
          <w:tab w:val="left" w:pos="-720"/>
          <w:tab w:val="left" w:pos="-576"/>
          <w:tab w:val="left" w:pos="2016"/>
          <w:tab w:val="left" w:pos="6336"/>
        </w:tabs>
        <w:suppressAutoHyphens/>
        <w:spacing w:before="240" w:after="0" w:line="360" w:lineRule="auto"/>
        <w:jc w:val="both"/>
        <w:rPr>
          <w:sz w:val="22"/>
          <w:szCs w:val="22"/>
        </w:rPr>
      </w:pPr>
      <w:r w:rsidRPr="000E35E1">
        <w:rPr>
          <w:sz w:val="22"/>
          <w:szCs w:val="22"/>
        </w:rPr>
        <w:t xml:space="preserve">The </w:t>
      </w:r>
      <w:r w:rsidRPr="000E35E1">
        <w:rPr>
          <w:i/>
          <w:iCs/>
          <w:sz w:val="22"/>
          <w:szCs w:val="22"/>
        </w:rPr>
        <w:t>Client</w:t>
      </w:r>
      <w:r w:rsidRPr="000E35E1">
        <w:rPr>
          <w:sz w:val="22"/>
          <w:szCs w:val="22"/>
        </w:rPr>
        <w:t xml:space="preserve"> will pay to the </w:t>
      </w:r>
      <w:r w:rsidR="007018CF">
        <w:rPr>
          <w:i/>
          <w:iCs/>
          <w:sz w:val="22"/>
          <w:szCs w:val="22"/>
        </w:rPr>
        <w:t>Consultant</w:t>
      </w:r>
      <w:r w:rsidRPr="000E35E1">
        <w:rPr>
          <w:sz w:val="22"/>
          <w:szCs w:val="22"/>
        </w:rPr>
        <w:t xml:space="preserve"> the amounts due under and in accordance with the provisions of this Agreement.  </w:t>
      </w:r>
    </w:p>
    <w:p w14:paraId="5E402372" w14:textId="77777777" w:rsidR="000131FD" w:rsidRPr="00010404" w:rsidRDefault="000131FD" w:rsidP="00010404">
      <w:pPr>
        <w:pStyle w:val="ListParagraph"/>
        <w:widowControl w:val="0"/>
        <w:numPr>
          <w:ilvl w:val="0"/>
          <w:numId w:val="21"/>
        </w:numPr>
        <w:tabs>
          <w:tab w:val="left" w:pos="-1440"/>
          <w:tab w:val="left" w:pos="-720"/>
          <w:tab w:val="left" w:pos="-576"/>
          <w:tab w:val="left" w:pos="2016"/>
          <w:tab w:val="left" w:pos="6336"/>
        </w:tabs>
        <w:suppressAutoHyphens/>
        <w:spacing w:before="240" w:after="0" w:line="360" w:lineRule="auto"/>
        <w:jc w:val="both"/>
        <w:rPr>
          <w:b/>
          <w:sz w:val="22"/>
          <w:szCs w:val="22"/>
        </w:rPr>
      </w:pPr>
      <w:r w:rsidRPr="00010404">
        <w:rPr>
          <w:b/>
          <w:sz w:val="22"/>
          <w:szCs w:val="22"/>
        </w:rPr>
        <w:t>Publication of Information</w:t>
      </w:r>
    </w:p>
    <w:p w14:paraId="5D9CA581" w14:textId="1771D15D" w:rsidR="000131FD" w:rsidRDefault="000131FD" w:rsidP="00010404">
      <w:pPr>
        <w:pStyle w:val="ListParagraph"/>
        <w:widowControl w:val="0"/>
        <w:numPr>
          <w:ilvl w:val="1"/>
          <w:numId w:val="21"/>
        </w:numPr>
        <w:tabs>
          <w:tab w:val="left" w:pos="-1440"/>
          <w:tab w:val="left" w:pos="-720"/>
          <w:tab w:val="left" w:pos="-576"/>
          <w:tab w:val="left" w:pos="2016"/>
          <w:tab w:val="left" w:pos="6336"/>
        </w:tabs>
        <w:suppressAutoHyphens/>
        <w:spacing w:before="240" w:after="0" w:line="360" w:lineRule="auto"/>
        <w:jc w:val="both"/>
        <w:rPr>
          <w:sz w:val="22"/>
          <w:szCs w:val="22"/>
        </w:rPr>
      </w:pPr>
      <w:r w:rsidRPr="000E35E1">
        <w:rPr>
          <w:sz w:val="22"/>
          <w:szCs w:val="22"/>
        </w:rPr>
        <w:t xml:space="preserve">The </w:t>
      </w:r>
      <w:r w:rsidR="007018CF">
        <w:rPr>
          <w:i/>
          <w:iCs/>
          <w:sz w:val="22"/>
          <w:szCs w:val="22"/>
        </w:rPr>
        <w:t>Consultant</w:t>
      </w:r>
      <w:r w:rsidRPr="000E35E1">
        <w:rPr>
          <w:sz w:val="22"/>
          <w:szCs w:val="22"/>
        </w:rPr>
        <w:t xml:space="preserve"> acknowledges that the </w:t>
      </w:r>
      <w:r w:rsidRPr="000E35E1">
        <w:rPr>
          <w:i/>
          <w:sz w:val="22"/>
          <w:szCs w:val="22"/>
        </w:rPr>
        <w:t xml:space="preserve">Client </w:t>
      </w:r>
      <w:r w:rsidRPr="000E35E1">
        <w:rPr>
          <w:sz w:val="22"/>
          <w:szCs w:val="22"/>
        </w:rPr>
        <w:t xml:space="preserve">is obliged to publish the provisions of this contract in accordance with the Crown Commercial Service note entitled “Publication of Central Government Tenders and Contracts” dated November 2017 (or any later revision), except to the extent that any information in it is exempt from disclosure pursuant to the Freedom of Information Act 2000 </w:t>
      </w:r>
      <w:r w:rsidRPr="000E35E1">
        <w:rPr>
          <w:sz w:val="22"/>
          <w:szCs w:val="22"/>
          <w:lang w:val="en"/>
        </w:rPr>
        <w:t>(Amendment) (EU Exit) Regulations 2018</w:t>
      </w:r>
      <w:r w:rsidRPr="000E35E1">
        <w:rPr>
          <w:sz w:val="22"/>
          <w:szCs w:val="22"/>
        </w:rPr>
        <w:t xml:space="preserve">.  The </w:t>
      </w:r>
      <w:r w:rsidRPr="000E35E1">
        <w:rPr>
          <w:i/>
          <w:sz w:val="22"/>
          <w:szCs w:val="22"/>
        </w:rPr>
        <w:t xml:space="preserve">Client </w:t>
      </w:r>
      <w:r w:rsidRPr="000E35E1">
        <w:rPr>
          <w:sz w:val="22"/>
          <w:szCs w:val="22"/>
        </w:rPr>
        <w:t xml:space="preserve">consults with the </w:t>
      </w:r>
      <w:r w:rsidR="007018CF">
        <w:rPr>
          <w:i/>
          <w:iCs/>
          <w:sz w:val="22"/>
          <w:szCs w:val="22"/>
        </w:rPr>
        <w:t>Consultant</w:t>
      </w:r>
      <w:r w:rsidRPr="000E35E1">
        <w:rPr>
          <w:sz w:val="22"/>
          <w:szCs w:val="22"/>
        </w:rPr>
        <w:t xml:space="preserve"> before deciding whether information is exempt, but the </w:t>
      </w:r>
      <w:r w:rsidR="007018CF">
        <w:rPr>
          <w:i/>
          <w:iCs/>
          <w:sz w:val="22"/>
          <w:szCs w:val="22"/>
        </w:rPr>
        <w:t>Consultant</w:t>
      </w:r>
      <w:r w:rsidRPr="000E35E1">
        <w:rPr>
          <w:sz w:val="22"/>
          <w:szCs w:val="22"/>
        </w:rPr>
        <w:t xml:space="preserve"> acknowledges that the </w:t>
      </w:r>
      <w:r w:rsidRPr="000E35E1">
        <w:rPr>
          <w:i/>
          <w:sz w:val="22"/>
          <w:szCs w:val="22"/>
        </w:rPr>
        <w:t xml:space="preserve">Client </w:t>
      </w:r>
      <w:r w:rsidRPr="000E35E1">
        <w:rPr>
          <w:sz w:val="22"/>
          <w:szCs w:val="22"/>
        </w:rPr>
        <w:t xml:space="preserve">has the final decision.  The </w:t>
      </w:r>
      <w:r w:rsidR="007018CF">
        <w:rPr>
          <w:i/>
          <w:iCs/>
          <w:sz w:val="22"/>
          <w:szCs w:val="22"/>
        </w:rPr>
        <w:t>Consultant</w:t>
      </w:r>
      <w:r w:rsidRPr="000E35E1">
        <w:rPr>
          <w:sz w:val="22"/>
          <w:szCs w:val="22"/>
        </w:rPr>
        <w:t xml:space="preserve"> co-operates with and assists the </w:t>
      </w:r>
      <w:r w:rsidRPr="000E35E1">
        <w:rPr>
          <w:i/>
          <w:sz w:val="22"/>
          <w:szCs w:val="22"/>
        </w:rPr>
        <w:t xml:space="preserve">Client </w:t>
      </w:r>
      <w:r w:rsidRPr="000E35E1">
        <w:rPr>
          <w:sz w:val="22"/>
          <w:szCs w:val="22"/>
        </w:rPr>
        <w:t xml:space="preserve">to publish this contract in accordance with the </w:t>
      </w:r>
      <w:r w:rsidRPr="000E35E1">
        <w:rPr>
          <w:i/>
          <w:sz w:val="22"/>
          <w:szCs w:val="22"/>
        </w:rPr>
        <w:t>Client</w:t>
      </w:r>
      <w:r w:rsidRPr="000E35E1">
        <w:rPr>
          <w:iCs/>
          <w:sz w:val="22"/>
          <w:szCs w:val="22"/>
        </w:rPr>
        <w:t>'s</w:t>
      </w:r>
      <w:r w:rsidRPr="000E35E1">
        <w:rPr>
          <w:i/>
          <w:iCs/>
          <w:sz w:val="22"/>
          <w:szCs w:val="22"/>
        </w:rPr>
        <w:t xml:space="preserve"> </w:t>
      </w:r>
      <w:r w:rsidRPr="000E35E1">
        <w:rPr>
          <w:sz w:val="22"/>
          <w:szCs w:val="22"/>
        </w:rPr>
        <w:t>obligation.</w:t>
      </w:r>
    </w:p>
    <w:p w14:paraId="0479888C" w14:textId="77777777" w:rsidR="006B31BE" w:rsidRDefault="006B31BE" w:rsidP="006B31BE">
      <w:pPr>
        <w:pStyle w:val="ListParagraph"/>
        <w:widowControl w:val="0"/>
        <w:tabs>
          <w:tab w:val="left" w:pos="-1440"/>
          <w:tab w:val="left" w:pos="-720"/>
          <w:tab w:val="left" w:pos="-576"/>
          <w:tab w:val="left" w:pos="2016"/>
          <w:tab w:val="left" w:pos="6336"/>
        </w:tabs>
        <w:suppressAutoHyphens/>
        <w:spacing w:before="240" w:after="0" w:line="360" w:lineRule="auto"/>
        <w:ind w:left="792"/>
        <w:jc w:val="both"/>
        <w:rPr>
          <w:sz w:val="22"/>
          <w:szCs w:val="22"/>
        </w:rPr>
      </w:pPr>
    </w:p>
    <w:p w14:paraId="5D861E94" w14:textId="77777777" w:rsidR="0030411D" w:rsidRPr="00010404" w:rsidRDefault="0030411D" w:rsidP="00010404">
      <w:pPr>
        <w:pStyle w:val="ListParagraph"/>
        <w:widowControl w:val="0"/>
        <w:numPr>
          <w:ilvl w:val="0"/>
          <w:numId w:val="21"/>
        </w:numPr>
        <w:tabs>
          <w:tab w:val="left" w:pos="-1440"/>
          <w:tab w:val="left" w:pos="-720"/>
          <w:tab w:val="left" w:pos="-576"/>
          <w:tab w:val="left" w:pos="2016"/>
          <w:tab w:val="left" w:pos="6336"/>
        </w:tabs>
        <w:suppressAutoHyphens/>
        <w:spacing w:before="240" w:after="0" w:line="360" w:lineRule="auto"/>
        <w:jc w:val="both"/>
        <w:rPr>
          <w:b/>
          <w:color w:val="FF0000"/>
          <w:sz w:val="22"/>
          <w:szCs w:val="22"/>
        </w:rPr>
      </w:pPr>
      <w:commentRangeStart w:id="2"/>
      <w:r w:rsidRPr="00010404">
        <w:rPr>
          <w:b/>
          <w:color w:val="FF0000"/>
          <w:sz w:val="22"/>
          <w:szCs w:val="22"/>
        </w:rPr>
        <w:lastRenderedPageBreak/>
        <w:t>Joint and Several Liability</w:t>
      </w:r>
      <w:commentRangeEnd w:id="2"/>
      <w:r>
        <w:rPr>
          <w:rStyle w:val="CommentReference"/>
          <w:rFonts w:eastAsia="Times New Roman" w:cs="Times New Roman"/>
          <w:snapToGrid w:val="0"/>
        </w:rPr>
        <w:commentReference w:id="2"/>
      </w:r>
    </w:p>
    <w:p w14:paraId="7D4FF000" w14:textId="77777777" w:rsidR="0030411D" w:rsidRPr="0030411D" w:rsidRDefault="0030411D" w:rsidP="00010404">
      <w:pPr>
        <w:pStyle w:val="ListParagraph"/>
        <w:widowControl w:val="0"/>
        <w:numPr>
          <w:ilvl w:val="1"/>
          <w:numId w:val="21"/>
        </w:numPr>
        <w:tabs>
          <w:tab w:val="left" w:pos="-1440"/>
          <w:tab w:val="left" w:pos="-720"/>
          <w:tab w:val="left" w:pos="-576"/>
          <w:tab w:val="left" w:pos="2016"/>
          <w:tab w:val="left" w:pos="6336"/>
        </w:tabs>
        <w:suppressAutoHyphens/>
        <w:spacing w:before="240" w:after="0" w:line="360" w:lineRule="auto"/>
        <w:jc w:val="both"/>
        <w:rPr>
          <w:color w:val="FF0000"/>
          <w:sz w:val="22"/>
          <w:szCs w:val="22"/>
        </w:rPr>
      </w:pPr>
      <w:r w:rsidRPr="000E35E1">
        <w:rPr>
          <w:bCs/>
          <w:color w:val="FF0000"/>
          <w:sz w:val="22"/>
          <w:szCs w:val="22"/>
        </w:rPr>
        <w:t xml:space="preserve">Each of [X] and [Y] will be jointly and severally liable to the </w:t>
      </w:r>
      <w:r w:rsidRPr="000E35E1">
        <w:rPr>
          <w:bCs/>
          <w:i/>
          <w:iCs/>
          <w:color w:val="FF0000"/>
          <w:sz w:val="22"/>
          <w:szCs w:val="22"/>
        </w:rPr>
        <w:t>Client</w:t>
      </w:r>
      <w:r w:rsidRPr="000E35E1">
        <w:rPr>
          <w:bCs/>
          <w:color w:val="FF0000"/>
          <w:sz w:val="22"/>
          <w:szCs w:val="22"/>
        </w:rPr>
        <w:t xml:space="preserve"> for the performance of the terms and fulfilment of the obligations under this Agreement.</w:t>
      </w:r>
    </w:p>
    <w:p w14:paraId="7EB720D7" w14:textId="5B0F1D8B" w:rsidR="0030411D" w:rsidRDefault="0030411D" w:rsidP="00010404">
      <w:pPr>
        <w:pStyle w:val="ListParagraph"/>
        <w:widowControl w:val="0"/>
        <w:numPr>
          <w:ilvl w:val="1"/>
          <w:numId w:val="21"/>
        </w:numPr>
        <w:tabs>
          <w:tab w:val="left" w:pos="-1440"/>
          <w:tab w:val="left" w:pos="-720"/>
          <w:tab w:val="left" w:pos="-576"/>
          <w:tab w:val="left" w:pos="2016"/>
          <w:tab w:val="left" w:pos="6336"/>
        </w:tabs>
        <w:suppressAutoHyphens/>
        <w:spacing w:before="240" w:after="0" w:line="360" w:lineRule="auto"/>
        <w:jc w:val="both"/>
        <w:rPr>
          <w:color w:val="FF0000"/>
          <w:sz w:val="22"/>
          <w:szCs w:val="22"/>
        </w:rPr>
      </w:pPr>
      <w:r w:rsidRPr="000E35E1">
        <w:rPr>
          <w:bCs/>
          <w:color w:val="FF0000"/>
          <w:sz w:val="22"/>
          <w:szCs w:val="22"/>
        </w:rPr>
        <w:t xml:space="preserve">The </w:t>
      </w:r>
      <w:r w:rsidR="007018CF">
        <w:rPr>
          <w:bCs/>
          <w:i/>
          <w:color w:val="FF0000"/>
          <w:sz w:val="22"/>
          <w:szCs w:val="22"/>
        </w:rPr>
        <w:t>Consultant</w:t>
      </w:r>
      <w:r w:rsidRPr="000E35E1">
        <w:rPr>
          <w:bCs/>
          <w:color w:val="FF0000"/>
          <w:sz w:val="22"/>
          <w:szCs w:val="22"/>
        </w:rPr>
        <w:t xml:space="preserve"> nominates [name of individual] to act as the </w:t>
      </w:r>
      <w:r w:rsidR="007018CF">
        <w:rPr>
          <w:bCs/>
          <w:i/>
          <w:color w:val="FF0000"/>
          <w:sz w:val="22"/>
          <w:szCs w:val="22"/>
        </w:rPr>
        <w:t>Consultant</w:t>
      </w:r>
      <w:r w:rsidRPr="000E35E1">
        <w:rPr>
          <w:bCs/>
          <w:color w:val="FF0000"/>
          <w:sz w:val="22"/>
          <w:szCs w:val="22"/>
        </w:rPr>
        <w:t xml:space="preserve"> representative for the purposes of this Agreement and for the giving and receiving of all notices, certificates, </w:t>
      </w:r>
      <w:proofErr w:type="gramStart"/>
      <w:r w:rsidRPr="000E35E1">
        <w:rPr>
          <w:bCs/>
          <w:color w:val="FF0000"/>
          <w:sz w:val="22"/>
          <w:szCs w:val="22"/>
        </w:rPr>
        <w:t>instructions</w:t>
      </w:r>
      <w:proofErr w:type="gramEnd"/>
      <w:r w:rsidRPr="000E35E1">
        <w:rPr>
          <w:bCs/>
          <w:color w:val="FF0000"/>
          <w:sz w:val="22"/>
          <w:szCs w:val="22"/>
        </w:rPr>
        <w:t xml:space="preserve"> and other communications under it. The </w:t>
      </w:r>
      <w:r w:rsidR="007018CF">
        <w:rPr>
          <w:bCs/>
          <w:i/>
          <w:color w:val="FF0000"/>
          <w:sz w:val="22"/>
          <w:szCs w:val="22"/>
        </w:rPr>
        <w:t>Consultant</w:t>
      </w:r>
      <w:r w:rsidRPr="000E35E1">
        <w:rPr>
          <w:bCs/>
          <w:color w:val="FF0000"/>
          <w:sz w:val="22"/>
          <w:szCs w:val="22"/>
        </w:rPr>
        <w:t xml:space="preserve"> shall notify the </w:t>
      </w:r>
      <w:r w:rsidRPr="000E35E1">
        <w:rPr>
          <w:bCs/>
          <w:i/>
          <w:color w:val="FF0000"/>
          <w:sz w:val="22"/>
          <w:szCs w:val="22"/>
        </w:rPr>
        <w:t>Client</w:t>
      </w:r>
      <w:r w:rsidRPr="000E35E1">
        <w:rPr>
          <w:bCs/>
          <w:color w:val="FF0000"/>
          <w:sz w:val="22"/>
          <w:szCs w:val="22"/>
        </w:rPr>
        <w:t xml:space="preserve"> in advance of any change to the identity of the </w:t>
      </w:r>
      <w:r w:rsidR="007018CF">
        <w:rPr>
          <w:bCs/>
          <w:i/>
          <w:color w:val="FF0000"/>
          <w:sz w:val="22"/>
          <w:szCs w:val="22"/>
        </w:rPr>
        <w:t>Consultant’s</w:t>
      </w:r>
      <w:r w:rsidRPr="000E35E1">
        <w:rPr>
          <w:bCs/>
          <w:color w:val="FF0000"/>
          <w:sz w:val="22"/>
          <w:szCs w:val="22"/>
        </w:rPr>
        <w:t xml:space="preserve"> representative named in this clause.</w:t>
      </w:r>
      <w:r w:rsidRPr="000E35E1">
        <w:rPr>
          <w:color w:val="FF0000"/>
          <w:sz w:val="22"/>
          <w:szCs w:val="22"/>
        </w:rPr>
        <w:t xml:space="preserve">  </w:t>
      </w:r>
    </w:p>
    <w:p w14:paraId="5273C739" w14:textId="77777777" w:rsidR="0030411D" w:rsidRDefault="0030411D" w:rsidP="00010404">
      <w:pPr>
        <w:pStyle w:val="ListParagraph"/>
        <w:widowControl w:val="0"/>
        <w:numPr>
          <w:ilvl w:val="1"/>
          <w:numId w:val="21"/>
        </w:numPr>
        <w:tabs>
          <w:tab w:val="left" w:pos="-1440"/>
          <w:tab w:val="left" w:pos="-720"/>
          <w:tab w:val="left" w:pos="-576"/>
          <w:tab w:val="left" w:pos="2016"/>
          <w:tab w:val="left" w:pos="6336"/>
        </w:tabs>
        <w:suppressAutoHyphens/>
        <w:spacing w:before="240" w:after="0" w:line="360" w:lineRule="auto"/>
        <w:jc w:val="both"/>
        <w:rPr>
          <w:color w:val="FF0000"/>
          <w:sz w:val="22"/>
          <w:szCs w:val="22"/>
        </w:rPr>
      </w:pPr>
      <w:r w:rsidRPr="000E35E1">
        <w:rPr>
          <w:color w:val="FF0000"/>
          <w:sz w:val="22"/>
          <w:szCs w:val="22"/>
        </w:rPr>
        <w:t xml:space="preserve">Each of [X] and [Y] and [Z] will give 26 weeks’ notice to the </w:t>
      </w:r>
      <w:r w:rsidRPr="000E35E1">
        <w:rPr>
          <w:i/>
          <w:color w:val="FF0000"/>
          <w:sz w:val="22"/>
          <w:szCs w:val="22"/>
        </w:rPr>
        <w:t>Client</w:t>
      </w:r>
      <w:r w:rsidRPr="000E35E1">
        <w:rPr>
          <w:color w:val="FF0000"/>
          <w:sz w:val="22"/>
          <w:szCs w:val="22"/>
        </w:rPr>
        <w:t xml:space="preserve"> of any proposed termination of the joint venture arrangement.  </w:t>
      </w:r>
    </w:p>
    <w:p w14:paraId="3EAEBDEF" w14:textId="77777777" w:rsidR="0030411D" w:rsidRDefault="0030411D" w:rsidP="00010404">
      <w:pPr>
        <w:pStyle w:val="ListParagraph"/>
        <w:widowControl w:val="0"/>
        <w:numPr>
          <w:ilvl w:val="1"/>
          <w:numId w:val="21"/>
        </w:numPr>
        <w:tabs>
          <w:tab w:val="left" w:pos="-1440"/>
          <w:tab w:val="left" w:pos="-720"/>
          <w:tab w:val="left" w:pos="-576"/>
          <w:tab w:val="left" w:pos="2016"/>
          <w:tab w:val="left" w:pos="6336"/>
        </w:tabs>
        <w:suppressAutoHyphens/>
        <w:spacing w:before="240" w:after="0" w:line="360" w:lineRule="auto"/>
        <w:jc w:val="both"/>
        <w:rPr>
          <w:color w:val="FF0000"/>
          <w:sz w:val="22"/>
          <w:szCs w:val="22"/>
        </w:rPr>
      </w:pPr>
      <w:r w:rsidRPr="000E35E1">
        <w:rPr>
          <w:color w:val="FF0000"/>
          <w:sz w:val="22"/>
          <w:szCs w:val="22"/>
        </w:rPr>
        <w:t xml:space="preserve">If the joint venture arrangement is terminated by either [X] or [Y] or [Z] it shall be treated as a fundamental breach of contract and shall entitle the </w:t>
      </w:r>
      <w:r w:rsidRPr="000E35E1">
        <w:rPr>
          <w:i/>
          <w:color w:val="FF0000"/>
          <w:sz w:val="22"/>
          <w:szCs w:val="22"/>
        </w:rPr>
        <w:t>Client</w:t>
      </w:r>
      <w:r w:rsidRPr="000E35E1">
        <w:rPr>
          <w:color w:val="FF0000"/>
          <w:sz w:val="22"/>
          <w:szCs w:val="22"/>
        </w:rPr>
        <w:t xml:space="preserve"> to terminate this Agreement immediately. On any termination under this clause the </w:t>
      </w:r>
      <w:r w:rsidRPr="000E35E1">
        <w:rPr>
          <w:i/>
          <w:color w:val="FF0000"/>
          <w:sz w:val="22"/>
          <w:szCs w:val="22"/>
        </w:rPr>
        <w:t>Client</w:t>
      </w:r>
      <w:r w:rsidRPr="000E35E1">
        <w:rPr>
          <w:color w:val="FF0000"/>
          <w:sz w:val="22"/>
          <w:szCs w:val="22"/>
        </w:rPr>
        <w:t xml:space="preserve"> shall have no liability to either [X] or [Y] or [Z] for loss of contracts, loss of profit or any other loss suffered by either [X] or [Y] or [Z] </w:t>
      </w:r>
      <w:proofErr w:type="gramStart"/>
      <w:r w:rsidRPr="000E35E1">
        <w:rPr>
          <w:color w:val="FF0000"/>
          <w:sz w:val="22"/>
          <w:szCs w:val="22"/>
        </w:rPr>
        <w:t>as a consequence of</w:t>
      </w:r>
      <w:proofErr w:type="gramEnd"/>
      <w:r w:rsidRPr="000E35E1">
        <w:rPr>
          <w:color w:val="FF0000"/>
          <w:sz w:val="22"/>
          <w:szCs w:val="22"/>
        </w:rPr>
        <w:t xml:space="preserve"> or in connection with the termination.</w:t>
      </w:r>
    </w:p>
    <w:p w14:paraId="50B946B3" w14:textId="77777777" w:rsidR="0030411D" w:rsidRDefault="0030411D" w:rsidP="00010404">
      <w:pPr>
        <w:pStyle w:val="ListParagraph"/>
        <w:widowControl w:val="0"/>
        <w:numPr>
          <w:ilvl w:val="1"/>
          <w:numId w:val="21"/>
        </w:numPr>
        <w:tabs>
          <w:tab w:val="left" w:pos="-1440"/>
          <w:tab w:val="left" w:pos="-720"/>
          <w:tab w:val="left" w:pos="-576"/>
          <w:tab w:val="left" w:pos="2016"/>
          <w:tab w:val="left" w:pos="6336"/>
        </w:tabs>
        <w:suppressAutoHyphens/>
        <w:spacing w:before="240" w:after="0" w:line="360" w:lineRule="auto"/>
        <w:jc w:val="both"/>
        <w:rPr>
          <w:color w:val="FF0000"/>
          <w:sz w:val="22"/>
          <w:szCs w:val="22"/>
        </w:rPr>
      </w:pPr>
      <w:r w:rsidRPr="000E35E1">
        <w:rPr>
          <w:color w:val="FF0000"/>
          <w:sz w:val="22"/>
          <w:szCs w:val="22"/>
        </w:rPr>
        <w:t xml:space="preserve">Termination of this Agreement shall not affect or limit the rights and remedies of either party in relation to any act, </w:t>
      </w:r>
      <w:proofErr w:type="gramStart"/>
      <w:r w:rsidRPr="000E35E1">
        <w:rPr>
          <w:color w:val="FF0000"/>
          <w:sz w:val="22"/>
          <w:szCs w:val="22"/>
        </w:rPr>
        <w:t>omission</w:t>
      </w:r>
      <w:proofErr w:type="gramEnd"/>
      <w:r w:rsidRPr="000E35E1">
        <w:rPr>
          <w:color w:val="FF0000"/>
          <w:sz w:val="22"/>
          <w:szCs w:val="22"/>
        </w:rPr>
        <w:t xml:space="preserve"> or default of the other party prior to the termination.</w:t>
      </w:r>
    </w:p>
    <w:p w14:paraId="594488D0" w14:textId="77777777" w:rsidR="005D209C" w:rsidRDefault="005D209C" w:rsidP="005D209C">
      <w:pPr>
        <w:widowControl w:val="0"/>
        <w:tabs>
          <w:tab w:val="left" w:pos="-1440"/>
          <w:tab w:val="left" w:pos="-720"/>
          <w:tab w:val="left" w:pos="-576"/>
          <w:tab w:val="left" w:pos="2016"/>
          <w:tab w:val="left" w:pos="6336"/>
        </w:tabs>
        <w:suppressAutoHyphens/>
        <w:spacing w:before="240" w:after="0" w:line="360" w:lineRule="auto"/>
        <w:ind w:left="360"/>
        <w:jc w:val="both"/>
        <w:rPr>
          <w:sz w:val="22"/>
          <w:szCs w:val="22"/>
        </w:rPr>
        <w:sectPr w:rsidR="005D209C">
          <w:pgSz w:w="11906" w:h="16838"/>
          <w:pgMar w:top="1440" w:right="1440" w:bottom="1440" w:left="1440" w:header="708" w:footer="708" w:gutter="0"/>
          <w:cols w:space="708"/>
          <w:docGrid w:linePitch="360"/>
        </w:sectPr>
      </w:pPr>
    </w:p>
    <w:tbl>
      <w:tblPr>
        <w:tblW w:w="8820" w:type="dxa"/>
        <w:jc w:val="center"/>
        <w:tblLayout w:type="fixed"/>
        <w:tblLook w:val="04A0" w:firstRow="1" w:lastRow="0" w:firstColumn="1" w:lastColumn="0" w:noHBand="0" w:noVBand="1"/>
      </w:tblPr>
      <w:tblGrid>
        <w:gridCol w:w="4556"/>
        <w:gridCol w:w="19"/>
        <w:gridCol w:w="4245"/>
      </w:tblGrid>
      <w:tr w:rsidR="00B544A1" w:rsidRPr="000E35E1" w14:paraId="6AE8F585" w14:textId="77777777" w:rsidTr="00D1439A">
        <w:trPr>
          <w:jc w:val="center"/>
        </w:trPr>
        <w:tc>
          <w:tcPr>
            <w:tcW w:w="8820" w:type="dxa"/>
            <w:gridSpan w:val="3"/>
          </w:tcPr>
          <w:p w14:paraId="354184DB"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r w:rsidRPr="000E35E1">
              <w:rPr>
                <w:b/>
                <w:sz w:val="22"/>
                <w:szCs w:val="22"/>
              </w:rPr>
              <w:lastRenderedPageBreak/>
              <w:t>Delivered</w:t>
            </w:r>
            <w:r w:rsidRPr="000E35E1">
              <w:rPr>
                <w:sz w:val="22"/>
                <w:szCs w:val="22"/>
              </w:rPr>
              <w:t xml:space="preserve"> as a deed on the date of this document.</w:t>
            </w:r>
          </w:p>
          <w:p w14:paraId="2D92919D"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r>
      <w:tr w:rsidR="00B544A1" w:rsidRPr="000E35E1" w14:paraId="3F528EF2" w14:textId="77777777" w:rsidTr="00D1439A">
        <w:trPr>
          <w:jc w:val="center"/>
        </w:trPr>
        <w:tc>
          <w:tcPr>
            <w:tcW w:w="4556" w:type="dxa"/>
            <w:hideMark/>
          </w:tcPr>
          <w:p w14:paraId="061FE615" w14:textId="3D3176EE"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b/>
                <w:sz w:val="22"/>
                <w:szCs w:val="22"/>
              </w:rPr>
            </w:pPr>
            <w:bookmarkStart w:id="3" w:name="_Hlk44599564"/>
            <w:r w:rsidRPr="000E35E1">
              <w:rPr>
                <w:b/>
                <w:sz w:val="22"/>
                <w:szCs w:val="22"/>
              </w:rPr>
              <w:t xml:space="preserve">Executed as a deed by affixing the common seal of </w:t>
            </w:r>
            <w:r w:rsidR="000B7633">
              <w:rPr>
                <w:b/>
                <w:sz w:val="22"/>
                <w:szCs w:val="22"/>
              </w:rPr>
              <w:t xml:space="preserve">NATIONAL </w:t>
            </w:r>
            <w:r w:rsidRPr="000E35E1">
              <w:rPr>
                <w:b/>
                <w:sz w:val="22"/>
                <w:szCs w:val="22"/>
              </w:rPr>
              <w:t>HIGHWAYS LIMITED in the presence of:</w:t>
            </w:r>
          </w:p>
        </w:tc>
        <w:tc>
          <w:tcPr>
            <w:tcW w:w="4264" w:type="dxa"/>
            <w:gridSpan w:val="2"/>
            <w:hideMark/>
          </w:tcPr>
          <w:p w14:paraId="10CA635D"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r>
      <w:tr w:rsidR="00B544A1" w:rsidRPr="000E35E1" w14:paraId="7284484A" w14:textId="77777777" w:rsidTr="00D1439A">
        <w:trPr>
          <w:jc w:val="center"/>
        </w:trPr>
        <w:tc>
          <w:tcPr>
            <w:tcW w:w="4556" w:type="dxa"/>
          </w:tcPr>
          <w:p w14:paraId="5D42C18A"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c>
          <w:tcPr>
            <w:tcW w:w="4264" w:type="dxa"/>
            <w:gridSpan w:val="2"/>
          </w:tcPr>
          <w:p w14:paraId="6507ACFD"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r>
      <w:tr w:rsidR="00B544A1" w:rsidRPr="000E35E1" w14:paraId="67CC3177" w14:textId="77777777" w:rsidTr="00D1439A">
        <w:trPr>
          <w:jc w:val="center"/>
        </w:trPr>
        <w:tc>
          <w:tcPr>
            <w:tcW w:w="4556" w:type="dxa"/>
          </w:tcPr>
          <w:p w14:paraId="57D62BAD"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c>
          <w:tcPr>
            <w:tcW w:w="4264" w:type="dxa"/>
            <w:gridSpan w:val="2"/>
            <w:hideMark/>
          </w:tcPr>
          <w:p w14:paraId="4E568229"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b/>
                <w:sz w:val="22"/>
                <w:szCs w:val="22"/>
              </w:rPr>
            </w:pPr>
            <w:r w:rsidRPr="000E35E1">
              <w:rPr>
                <w:b/>
                <w:sz w:val="22"/>
                <w:szCs w:val="22"/>
              </w:rPr>
              <w:t>Authorised Signatory</w:t>
            </w:r>
          </w:p>
        </w:tc>
      </w:tr>
      <w:tr w:rsidR="00B544A1" w:rsidRPr="000E35E1" w14:paraId="3C86D39B" w14:textId="77777777" w:rsidTr="00D1439A">
        <w:trPr>
          <w:jc w:val="center"/>
        </w:trPr>
        <w:tc>
          <w:tcPr>
            <w:tcW w:w="4556" w:type="dxa"/>
          </w:tcPr>
          <w:p w14:paraId="1F928284"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c>
          <w:tcPr>
            <w:tcW w:w="4264" w:type="dxa"/>
            <w:gridSpan w:val="2"/>
          </w:tcPr>
          <w:p w14:paraId="52A5C517"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r>
      <w:tr w:rsidR="00B544A1" w:rsidRPr="000E35E1" w14:paraId="63AC839F" w14:textId="77777777" w:rsidTr="00D1439A">
        <w:trPr>
          <w:jc w:val="center"/>
        </w:trPr>
        <w:tc>
          <w:tcPr>
            <w:tcW w:w="4556" w:type="dxa"/>
          </w:tcPr>
          <w:p w14:paraId="1B70A964"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c>
          <w:tcPr>
            <w:tcW w:w="4264" w:type="dxa"/>
            <w:gridSpan w:val="2"/>
            <w:hideMark/>
          </w:tcPr>
          <w:p w14:paraId="4C1F3120"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b/>
                <w:sz w:val="22"/>
                <w:szCs w:val="22"/>
              </w:rPr>
            </w:pPr>
            <w:r w:rsidRPr="000E35E1">
              <w:rPr>
                <w:b/>
                <w:sz w:val="22"/>
                <w:szCs w:val="22"/>
              </w:rPr>
              <w:t>Authorised Signatory</w:t>
            </w:r>
          </w:p>
        </w:tc>
      </w:tr>
      <w:tr w:rsidR="00B544A1" w:rsidRPr="000E35E1" w14:paraId="61512E82" w14:textId="77777777" w:rsidTr="00D1439A">
        <w:trPr>
          <w:jc w:val="center"/>
        </w:trPr>
        <w:tc>
          <w:tcPr>
            <w:tcW w:w="4556" w:type="dxa"/>
          </w:tcPr>
          <w:p w14:paraId="6C425349"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c>
          <w:tcPr>
            <w:tcW w:w="4264" w:type="dxa"/>
            <w:gridSpan w:val="2"/>
          </w:tcPr>
          <w:p w14:paraId="47820045"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r>
      <w:tr w:rsidR="00B544A1" w:rsidRPr="000E35E1" w14:paraId="70A669A4" w14:textId="77777777" w:rsidTr="00D1439A">
        <w:trPr>
          <w:jc w:val="center"/>
        </w:trPr>
        <w:tc>
          <w:tcPr>
            <w:tcW w:w="4556" w:type="dxa"/>
          </w:tcPr>
          <w:p w14:paraId="02720A18"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c>
          <w:tcPr>
            <w:tcW w:w="4264" w:type="dxa"/>
            <w:gridSpan w:val="2"/>
          </w:tcPr>
          <w:p w14:paraId="6BF9FE87" w14:textId="77777777" w:rsidR="00B544A1" w:rsidRPr="000E35E1" w:rsidRDefault="00B544A1" w:rsidP="00D1439A">
            <w:pPr>
              <w:keepNext/>
              <w:tabs>
                <w:tab w:val="left" w:pos="907"/>
                <w:tab w:val="left" w:pos="1644"/>
                <w:tab w:val="left" w:pos="2381"/>
                <w:tab w:val="left" w:pos="3119"/>
                <w:tab w:val="left" w:pos="3856"/>
                <w:tab w:val="left" w:pos="4593"/>
                <w:tab w:val="left" w:pos="5330"/>
                <w:tab w:val="left" w:pos="6067"/>
              </w:tabs>
              <w:spacing w:before="240"/>
              <w:jc w:val="both"/>
              <w:rPr>
                <w:sz w:val="22"/>
                <w:szCs w:val="22"/>
              </w:rPr>
            </w:pPr>
          </w:p>
        </w:tc>
      </w:tr>
      <w:bookmarkEnd w:id="3"/>
      <w:tr w:rsidR="00B544A1" w:rsidRPr="000E35E1" w14:paraId="31CD9706" w14:textId="77777777" w:rsidTr="00D1439A">
        <w:tblPrEx>
          <w:tblLook w:val="0000" w:firstRow="0" w:lastRow="0" w:firstColumn="0" w:lastColumn="0" w:noHBand="0" w:noVBand="0"/>
        </w:tblPrEx>
        <w:trPr>
          <w:jc w:val="center"/>
        </w:trPr>
        <w:tc>
          <w:tcPr>
            <w:tcW w:w="8820" w:type="dxa"/>
            <w:gridSpan w:val="3"/>
          </w:tcPr>
          <w:p w14:paraId="3B2FBF60" w14:textId="77777777" w:rsidR="00B544A1" w:rsidRPr="000E35E1" w:rsidRDefault="00B544A1" w:rsidP="00D1439A">
            <w:pPr>
              <w:spacing w:after="120" w:line="264" w:lineRule="auto"/>
              <w:rPr>
                <w:b/>
                <w:color w:val="FF0000"/>
                <w:sz w:val="22"/>
                <w:szCs w:val="22"/>
              </w:rPr>
            </w:pPr>
            <w:r w:rsidRPr="000E35E1">
              <w:rPr>
                <w:b/>
                <w:sz w:val="22"/>
                <w:szCs w:val="22"/>
              </w:rPr>
              <w:t>OPTION 1</w:t>
            </w:r>
            <w:r w:rsidRPr="000E35E1">
              <w:rPr>
                <w:b/>
                <w:color w:val="FF0000"/>
                <w:sz w:val="22"/>
                <w:szCs w:val="22"/>
              </w:rPr>
              <w:t xml:space="preserve"> </w:t>
            </w:r>
            <w:r w:rsidRPr="000E35E1">
              <w:rPr>
                <w:b/>
                <w:i/>
                <w:iCs/>
                <w:color w:val="FF0000"/>
                <w:sz w:val="22"/>
                <w:szCs w:val="22"/>
              </w:rPr>
              <w:t>[execution by a company under seal]</w:t>
            </w:r>
            <w:r w:rsidRPr="000E35E1">
              <w:rPr>
                <w:rStyle w:val="FootnoteReference"/>
                <w:b/>
                <w:i/>
                <w:iCs/>
                <w:color w:val="FF0000"/>
                <w:sz w:val="22"/>
                <w:szCs w:val="22"/>
              </w:rPr>
              <w:t xml:space="preserve"> </w:t>
            </w:r>
          </w:p>
        </w:tc>
      </w:tr>
      <w:tr w:rsidR="00B544A1" w:rsidRPr="000E35E1" w14:paraId="2D38FAA8" w14:textId="77777777" w:rsidTr="00D1439A">
        <w:tblPrEx>
          <w:tblLook w:val="0000" w:firstRow="0" w:lastRow="0" w:firstColumn="0" w:lastColumn="0" w:noHBand="0" w:noVBand="0"/>
        </w:tblPrEx>
        <w:trPr>
          <w:jc w:val="center"/>
        </w:trPr>
        <w:tc>
          <w:tcPr>
            <w:tcW w:w="4575" w:type="dxa"/>
            <w:gridSpan w:val="2"/>
          </w:tcPr>
          <w:p w14:paraId="37279028" w14:textId="438DFBAC" w:rsidR="00B544A1" w:rsidRPr="000E35E1" w:rsidRDefault="00B544A1" w:rsidP="00D1439A">
            <w:pPr>
              <w:spacing w:after="120" w:line="264" w:lineRule="auto"/>
              <w:rPr>
                <w:sz w:val="22"/>
                <w:szCs w:val="22"/>
              </w:rPr>
            </w:pPr>
            <w:r w:rsidRPr="000E35E1">
              <w:rPr>
                <w:sz w:val="22"/>
                <w:szCs w:val="22"/>
              </w:rPr>
              <w:br w:type="page"/>
            </w:r>
            <w:r w:rsidRPr="000E35E1">
              <w:rPr>
                <w:sz w:val="22"/>
                <w:szCs w:val="22"/>
              </w:rPr>
              <w:br w:type="page"/>
            </w:r>
            <w:r w:rsidRPr="000E35E1">
              <w:rPr>
                <w:sz w:val="22"/>
                <w:szCs w:val="22"/>
              </w:rPr>
              <w:br w:type="page"/>
              <w:t xml:space="preserve">Executed as a deed by the </w:t>
            </w:r>
            <w:r w:rsidR="004F4ADB">
              <w:rPr>
                <w:i/>
                <w:spacing w:val="-3"/>
                <w:sz w:val="22"/>
                <w:szCs w:val="22"/>
              </w:rPr>
              <w:t>Consultant</w:t>
            </w:r>
            <w:r w:rsidRPr="000E35E1">
              <w:rPr>
                <w:i/>
                <w:spacing w:val="-3"/>
                <w:sz w:val="22"/>
                <w:szCs w:val="22"/>
              </w:rPr>
              <w:t xml:space="preserve"> </w:t>
            </w:r>
            <w:r w:rsidRPr="000E35E1">
              <w:rPr>
                <w:sz w:val="22"/>
                <w:szCs w:val="22"/>
              </w:rPr>
              <w:t>by affixing its common seal in the presence of:</w:t>
            </w:r>
          </w:p>
        </w:tc>
        <w:tc>
          <w:tcPr>
            <w:tcW w:w="4245" w:type="dxa"/>
          </w:tcPr>
          <w:p w14:paraId="03D2133F" w14:textId="77777777" w:rsidR="00B544A1" w:rsidRPr="000E35E1" w:rsidRDefault="00B544A1" w:rsidP="00D1439A">
            <w:pPr>
              <w:pageBreakBefore/>
              <w:spacing w:after="120" w:line="264" w:lineRule="auto"/>
              <w:rPr>
                <w:sz w:val="22"/>
                <w:szCs w:val="22"/>
              </w:rPr>
            </w:pPr>
            <w:r w:rsidRPr="000E35E1">
              <w:rPr>
                <w:sz w:val="22"/>
                <w:szCs w:val="22"/>
              </w:rPr>
              <w:br/>
            </w:r>
          </w:p>
        </w:tc>
      </w:tr>
      <w:tr w:rsidR="00B544A1" w:rsidRPr="000E35E1" w14:paraId="23583F5A" w14:textId="77777777" w:rsidTr="00D1439A">
        <w:tblPrEx>
          <w:tblLook w:val="0000" w:firstRow="0" w:lastRow="0" w:firstColumn="0" w:lastColumn="0" w:noHBand="0" w:noVBand="0"/>
        </w:tblPrEx>
        <w:trPr>
          <w:jc w:val="center"/>
        </w:trPr>
        <w:tc>
          <w:tcPr>
            <w:tcW w:w="4575" w:type="dxa"/>
            <w:gridSpan w:val="2"/>
          </w:tcPr>
          <w:p w14:paraId="7DF4BD4B" w14:textId="77777777" w:rsidR="00B544A1" w:rsidRPr="000E35E1" w:rsidRDefault="00B544A1" w:rsidP="00D1439A">
            <w:pPr>
              <w:spacing w:after="120" w:line="264" w:lineRule="auto"/>
              <w:rPr>
                <w:sz w:val="22"/>
                <w:szCs w:val="22"/>
              </w:rPr>
            </w:pPr>
          </w:p>
        </w:tc>
        <w:tc>
          <w:tcPr>
            <w:tcW w:w="4245" w:type="dxa"/>
          </w:tcPr>
          <w:p w14:paraId="310EE447" w14:textId="77777777" w:rsidR="00B544A1" w:rsidRPr="000E35E1" w:rsidRDefault="00B544A1" w:rsidP="00D1439A">
            <w:pPr>
              <w:spacing w:after="120" w:line="264" w:lineRule="auto"/>
              <w:rPr>
                <w:sz w:val="22"/>
                <w:szCs w:val="22"/>
              </w:rPr>
            </w:pPr>
          </w:p>
        </w:tc>
      </w:tr>
      <w:tr w:rsidR="00B544A1" w:rsidRPr="000E35E1" w14:paraId="4276F24A" w14:textId="77777777" w:rsidTr="00D1439A">
        <w:tblPrEx>
          <w:tblLook w:val="0000" w:firstRow="0" w:lastRow="0" w:firstColumn="0" w:lastColumn="0" w:noHBand="0" w:noVBand="0"/>
        </w:tblPrEx>
        <w:trPr>
          <w:jc w:val="center"/>
        </w:trPr>
        <w:tc>
          <w:tcPr>
            <w:tcW w:w="4575" w:type="dxa"/>
            <w:gridSpan w:val="2"/>
          </w:tcPr>
          <w:p w14:paraId="0B832515" w14:textId="77777777" w:rsidR="00B544A1" w:rsidRPr="000E35E1" w:rsidRDefault="00B544A1" w:rsidP="00D1439A">
            <w:pPr>
              <w:spacing w:after="120" w:line="264" w:lineRule="auto"/>
              <w:rPr>
                <w:sz w:val="22"/>
                <w:szCs w:val="22"/>
              </w:rPr>
            </w:pPr>
          </w:p>
        </w:tc>
        <w:tc>
          <w:tcPr>
            <w:tcW w:w="4245" w:type="dxa"/>
          </w:tcPr>
          <w:p w14:paraId="413251BF" w14:textId="77777777" w:rsidR="00B544A1" w:rsidRPr="000E35E1" w:rsidRDefault="00B544A1" w:rsidP="00D1439A">
            <w:pPr>
              <w:spacing w:after="120" w:line="264" w:lineRule="auto"/>
              <w:rPr>
                <w:sz w:val="22"/>
                <w:szCs w:val="22"/>
              </w:rPr>
            </w:pPr>
            <w:r w:rsidRPr="000E35E1">
              <w:rPr>
                <w:sz w:val="22"/>
                <w:szCs w:val="22"/>
              </w:rPr>
              <w:t>Director</w:t>
            </w:r>
          </w:p>
        </w:tc>
      </w:tr>
      <w:tr w:rsidR="00B544A1" w:rsidRPr="000E35E1" w14:paraId="13297B62" w14:textId="77777777" w:rsidTr="00D1439A">
        <w:tblPrEx>
          <w:tblLook w:val="0000" w:firstRow="0" w:lastRow="0" w:firstColumn="0" w:lastColumn="0" w:noHBand="0" w:noVBand="0"/>
        </w:tblPrEx>
        <w:trPr>
          <w:jc w:val="center"/>
        </w:trPr>
        <w:tc>
          <w:tcPr>
            <w:tcW w:w="4575" w:type="dxa"/>
            <w:gridSpan w:val="2"/>
          </w:tcPr>
          <w:p w14:paraId="6839DBEB" w14:textId="77777777" w:rsidR="00B544A1" w:rsidRPr="000E35E1" w:rsidRDefault="00B544A1" w:rsidP="00D1439A">
            <w:pPr>
              <w:spacing w:after="120" w:line="264" w:lineRule="auto"/>
              <w:rPr>
                <w:sz w:val="22"/>
                <w:szCs w:val="22"/>
              </w:rPr>
            </w:pPr>
          </w:p>
        </w:tc>
        <w:tc>
          <w:tcPr>
            <w:tcW w:w="4245" w:type="dxa"/>
          </w:tcPr>
          <w:p w14:paraId="0EB6BAD0" w14:textId="77777777" w:rsidR="00B544A1" w:rsidRPr="000E35E1" w:rsidRDefault="00B544A1" w:rsidP="00D1439A">
            <w:pPr>
              <w:spacing w:after="120" w:line="264" w:lineRule="auto"/>
              <w:rPr>
                <w:sz w:val="22"/>
                <w:szCs w:val="22"/>
              </w:rPr>
            </w:pPr>
          </w:p>
        </w:tc>
      </w:tr>
      <w:tr w:rsidR="00B544A1" w:rsidRPr="000E35E1" w14:paraId="00AD7CC8" w14:textId="77777777" w:rsidTr="00D1439A">
        <w:tblPrEx>
          <w:tblLook w:val="0000" w:firstRow="0" w:lastRow="0" w:firstColumn="0" w:lastColumn="0" w:noHBand="0" w:noVBand="0"/>
        </w:tblPrEx>
        <w:trPr>
          <w:jc w:val="center"/>
        </w:trPr>
        <w:tc>
          <w:tcPr>
            <w:tcW w:w="4575" w:type="dxa"/>
            <w:gridSpan w:val="2"/>
          </w:tcPr>
          <w:p w14:paraId="396F0C75" w14:textId="77777777" w:rsidR="00B544A1" w:rsidRPr="000E35E1" w:rsidRDefault="00B544A1" w:rsidP="00D1439A">
            <w:pPr>
              <w:spacing w:after="120" w:line="264" w:lineRule="auto"/>
              <w:rPr>
                <w:sz w:val="22"/>
                <w:szCs w:val="22"/>
              </w:rPr>
            </w:pPr>
          </w:p>
        </w:tc>
        <w:tc>
          <w:tcPr>
            <w:tcW w:w="4245" w:type="dxa"/>
          </w:tcPr>
          <w:p w14:paraId="743DC4A2" w14:textId="77777777" w:rsidR="00B544A1" w:rsidRPr="000E35E1" w:rsidRDefault="00B544A1" w:rsidP="00D1439A">
            <w:pPr>
              <w:spacing w:after="120" w:line="264" w:lineRule="auto"/>
              <w:rPr>
                <w:sz w:val="22"/>
                <w:szCs w:val="22"/>
              </w:rPr>
            </w:pPr>
            <w:r w:rsidRPr="000E35E1">
              <w:rPr>
                <w:sz w:val="22"/>
                <w:szCs w:val="22"/>
              </w:rPr>
              <w:t>Director/Company Secretary</w:t>
            </w:r>
          </w:p>
        </w:tc>
      </w:tr>
      <w:tr w:rsidR="00B544A1" w:rsidRPr="000E35E1" w14:paraId="1EA5A6D3" w14:textId="77777777" w:rsidTr="00D1439A">
        <w:tblPrEx>
          <w:tblLook w:val="0000" w:firstRow="0" w:lastRow="0" w:firstColumn="0" w:lastColumn="0" w:noHBand="0" w:noVBand="0"/>
        </w:tblPrEx>
        <w:trPr>
          <w:jc w:val="center"/>
        </w:trPr>
        <w:tc>
          <w:tcPr>
            <w:tcW w:w="4575" w:type="dxa"/>
            <w:gridSpan w:val="2"/>
          </w:tcPr>
          <w:p w14:paraId="1A98B6F0" w14:textId="77777777" w:rsidR="00B544A1" w:rsidRPr="000E35E1" w:rsidRDefault="00B544A1" w:rsidP="00D1439A">
            <w:pPr>
              <w:spacing w:after="120" w:line="264" w:lineRule="auto"/>
              <w:rPr>
                <w:sz w:val="22"/>
                <w:szCs w:val="22"/>
              </w:rPr>
            </w:pPr>
          </w:p>
        </w:tc>
        <w:tc>
          <w:tcPr>
            <w:tcW w:w="4245" w:type="dxa"/>
          </w:tcPr>
          <w:p w14:paraId="6FAEC417" w14:textId="77777777" w:rsidR="00B544A1" w:rsidRPr="000E35E1" w:rsidRDefault="00B544A1" w:rsidP="00D1439A">
            <w:pPr>
              <w:spacing w:after="120" w:line="264" w:lineRule="auto"/>
              <w:rPr>
                <w:sz w:val="22"/>
                <w:szCs w:val="22"/>
              </w:rPr>
            </w:pPr>
          </w:p>
        </w:tc>
      </w:tr>
      <w:tr w:rsidR="00B544A1" w:rsidRPr="000E35E1" w14:paraId="4387A893" w14:textId="77777777" w:rsidTr="00D1439A">
        <w:tblPrEx>
          <w:tblLook w:val="0000" w:firstRow="0" w:lastRow="0" w:firstColumn="0" w:lastColumn="0" w:noHBand="0" w:noVBand="0"/>
        </w:tblPrEx>
        <w:trPr>
          <w:jc w:val="center"/>
        </w:trPr>
        <w:tc>
          <w:tcPr>
            <w:tcW w:w="8820" w:type="dxa"/>
            <w:gridSpan w:val="3"/>
          </w:tcPr>
          <w:p w14:paraId="53FD9D48" w14:textId="77777777" w:rsidR="00B544A1" w:rsidRPr="000E35E1" w:rsidRDefault="00B544A1" w:rsidP="00D1439A">
            <w:pPr>
              <w:spacing w:after="120" w:line="264" w:lineRule="auto"/>
              <w:rPr>
                <w:b/>
                <w:sz w:val="22"/>
                <w:szCs w:val="22"/>
              </w:rPr>
            </w:pPr>
            <w:r w:rsidRPr="000E35E1">
              <w:rPr>
                <w:b/>
                <w:sz w:val="22"/>
                <w:szCs w:val="22"/>
              </w:rPr>
              <w:t>OPTION 2</w:t>
            </w:r>
            <w:r w:rsidRPr="000E35E1">
              <w:rPr>
                <w:b/>
                <w:color w:val="FF0000"/>
                <w:sz w:val="22"/>
                <w:szCs w:val="22"/>
              </w:rPr>
              <w:t xml:space="preserve"> </w:t>
            </w:r>
            <w:r w:rsidRPr="000E35E1">
              <w:rPr>
                <w:b/>
                <w:i/>
                <w:iCs/>
                <w:color w:val="FF0000"/>
                <w:sz w:val="22"/>
                <w:szCs w:val="22"/>
              </w:rPr>
              <w:t>[execution by a company as a deed by two signatures]</w:t>
            </w:r>
            <w:r w:rsidRPr="000E35E1">
              <w:rPr>
                <w:rStyle w:val="FootnoteReference"/>
                <w:b/>
                <w:i/>
                <w:iCs/>
                <w:color w:val="FF0000"/>
                <w:sz w:val="22"/>
                <w:szCs w:val="22"/>
              </w:rPr>
              <w:t xml:space="preserve"> </w:t>
            </w:r>
          </w:p>
        </w:tc>
      </w:tr>
      <w:tr w:rsidR="00B544A1" w:rsidRPr="000E35E1" w14:paraId="4893C2B9" w14:textId="77777777" w:rsidTr="00D1439A">
        <w:tblPrEx>
          <w:tblLook w:val="0000" w:firstRow="0" w:lastRow="0" w:firstColumn="0" w:lastColumn="0" w:noHBand="0" w:noVBand="0"/>
        </w:tblPrEx>
        <w:trPr>
          <w:jc w:val="center"/>
        </w:trPr>
        <w:tc>
          <w:tcPr>
            <w:tcW w:w="4575" w:type="dxa"/>
            <w:gridSpan w:val="2"/>
          </w:tcPr>
          <w:p w14:paraId="465AEBF0" w14:textId="5A5332C6" w:rsidR="00B544A1" w:rsidRPr="000E35E1" w:rsidRDefault="00B544A1" w:rsidP="00D1439A">
            <w:pPr>
              <w:spacing w:after="120" w:line="264" w:lineRule="auto"/>
              <w:rPr>
                <w:sz w:val="22"/>
                <w:szCs w:val="22"/>
              </w:rPr>
            </w:pPr>
            <w:r w:rsidRPr="000E35E1">
              <w:rPr>
                <w:sz w:val="22"/>
                <w:szCs w:val="22"/>
              </w:rPr>
              <w:t xml:space="preserve">Executed as a deed by the </w:t>
            </w:r>
            <w:r w:rsidR="004F4ADB">
              <w:rPr>
                <w:i/>
                <w:spacing w:val="-3"/>
                <w:sz w:val="22"/>
                <w:szCs w:val="22"/>
              </w:rPr>
              <w:t>Consultant</w:t>
            </w:r>
            <w:r w:rsidRPr="000E35E1">
              <w:rPr>
                <w:i/>
                <w:spacing w:val="-3"/>
                <w:sz w:val="22"/>
                <w:szCs w:val="22"/>
              </w:rPr>
              <w:t xml:space="preserve"> </w:t>
            </w:r>
          </w:p>
          <w:p w14:paraId="291A3C8B" w14:textId="09569BDD" w:rsidR="00B544A1" w:rsidRPr="000E35E1" w:rsidRDefault="00B544A1" w:rsidP="00D1439A">
            <w:pPr>
              <w:spacing w:after="120" w:line="264" w:lineRule="auto"/>
              <w:rPr>
                <w:sz w:val="22"/>
                <w:szCs w:val="22"/>
              </w:rPr>
            </w:pPr>
            <w:r w:rsidRPr="000E35E1">
              <w:rPr>
                <w:sz w:val="22"/>
                <w:szCs w:val="22"/>
              </w:rPr>
              <w:t>by [</w:t>
            </w:r>
            <w:r w:rsidR="00F15E3E">
              <w:rPr>
                <w:sz w:val="22"/>
                <w:szCs w:val="22"/>
              </w:rPr>
              <w:t>…</w:t>
            </w:r>
            <w:r w:rsidRPr="000E35E1">
              <w:rPr>
                <w:sz w:val="22"/>
                <w:szCs w:val="22"/>
              </w:rPr>
              <w:t>]</w:t>
            </w:r>
          </w:p>
          <w:p w14:paraId="6E91589D" w14:textId="77777777" w:rsidR="00B544A1" w:rsidRPr="000E35E1" w:rsidRDefault="00B544A1" w:rsidP="00D1439A">
            <w:pPr>
              <w:spacing w:after="120" w:line="264" w:lineRule="auto"/>
              <w:rPr>
                <w:sz w:val="22"/>
                <w:szCs w:val="22"/>
              </w:rPr>
            </w:pPr>
            <w:r w:rsidRPr="000E35E1">
              <w:rPr>
                <w:sz w:val="22"/>
                <w:szCs w:val="22"/>
              </w:rPr>
              <w:t>……………………………………………..</w:t>
            </w:r>
          </w:p>
        </w:tc>
        <w:tc>
          <w:tcPr>
            <w:tcW w:w="4245" w:type="dxa"/>
          </w:tcPr>
          <w:p w14:paraId="5901811C" w14:textId="77777777" w:rsidR="00B544A1" w:rsidRPr="000E35E1" w:rsidRDefault="00B544A1" w:rsidP="00D1439A">
            <w:pPr>
              <w:spacing w:after="120" w:line="264" w:lineRule="auto"/>
              <w:rPr>
                <w:sz w:val="22"/>
                <w:szCs w:val="22"/>
              </w:rPr>
            </w:pPr>
          </w:p>
          <w:p w14:paraId="29C2F59A" w14:textId="77777777" w:rsidR="00B544A1" w:rsidRPr="000E35E1" w:rsidRDefault="00B544A1" w:rsidP="00D1439A">
            <w:pPr>
              <w:spacing w:after="120" w:line="264" w:lineRule="auto"/>
              <w:rPr>
                <w:sz w:val="22"/>
                <w:szCs w:val="22"/>
              </w:rPr>
            </w:pPr>
            <w:r w:rsidRPr="000E35E1">
              <w:rPr>
                <w:sz w:val="22"/>
                <w:szCs w:val="22"/>
              </w:rPr>
              <w:t>(print name of Director)</w:t>
            </w:r>
          </w:p>
          <w:p w14:paraId="3754D409" w14:textId="77777777" w:rsidR="00B544A1" w:rsidRPr="000E35E1" w:rsidRDefault="00B544A1" w:rsidP="00D1439A">
            <w:pPr>
              <w:spacing w:after="120" w:line="264" w:lineRule="auto"/>
              <w:rPr>
                <w:sz w:val="22"/>
                <w:szCs w:val="22"/>
              </w:rPr>
            </w:pPr>
            <w:r w:rsidRPr="000E35E1">
              <w:rPr>
                <w:sz w:val="22"/>
                <w:szCs w:val="22"/>
              </w:rPr>
              <w:t>signature of Director</w:t>
            </w:r>
          </w:p>
          <w:p w14:paraId="4C5734DC" w14:textId="77777777" w:rsidR="00B544A1" w:rsidRPr="000E35E1" w:rsidRDefault="00B544A1" w:rsidP="00D1439A">
            <w:pPr>
              <w:spacing w:after="120" w:line="264" w:lineRule="auto"/>
              <w:rPr>
                <w:sz w:val="22"/>
                <w:szCs w:val="22"/>
              </w:rPr>
            </w:pPr>
          </w:p>
        </w:tc>
      </w:tr>
      <w:tr w:rsidR="00B544A1" w:rsidRPr="000E35E1" w14:paraId="023BA55A" w14:textId="77777777" w:rsidTr="00D1439A">
        <w:tblPrEx>
          <w:tblLook w:val="0000" w:firstRow="0" w:lastRow="0" w:firstColumn="0" w:lastColumn="0" w:noHBand="0" w:noVBand="0"/>
        </w:tblPrEx>
        <w:trPr>
          <w:jc w:val="center"/>
        </w:trPr>
        <w:tc>
          <w:tcPr>
            <w:tcW w:w="4575" w:type="dxa"/>
            <w:gridSpan w:val="2"/>
          </w:tcPr>
          <w:p w14:paraId="67A21523" w14:textId="07C5C7CB" w:rsidR="00B544A1" w:rsidRPr="000E35E1" w:rsidRDefault="00B544A1" w:rsidP="00D1439A">
            <w:pPr>
              <w:spacing w:after="120" w:line="264" w:lineRule="auto"/>
              <w:rPr>
                <w:sz w:val="22"/>
                <w:szCs w:val="22"/>
              </w:rPr>
            </w:pPr>
            <w:r w:rsidRPr="000E35E1">
              <w:rPr>
                <w:sz w:val="22"/>
                <w:szCs w:val="22"/>
              </w:rPr>
              <w:t xml:space="preserve">and </w:t>
            </w:r>
            <w:r w:rsidR="00F15E3E" w:rsidRPr="000E35E1">
              <w:rPr>
                <w:sz w:val="22"/>
                <w:szCs w:val="22"/>
              </w:rPr>
              <w:t>[</w:t>
            </w:r>
            <w:r w:rsidR="00F15E3E">
              <w:rPr>
                <w:sz w:val="22"/>
                <w:szCs w:val="22"/>
              </w:rPr>
              <w:t>…</w:t>
            </w:r>
            <w:r w:rsidR="00F15E3E" w:rsidRPr="000E35E1">
              <w:rPr>
                <w:sz w:val="22"/>
                <w:szCs w:val="22"/>
              </w:rPr>
              <w:t>]</w:t>
            </w:r>
          </w:p>
          <w:p w14:paraId="5011C910" w14:textId="77777777" w:rsidR="00B544A1" w:rsidRPr="000E35E1" w:rsidRDefault="00B544A1" w:rsidP="00D1439A">
            <w:pPr>
              <w:spacing w:after="120" w:line="264" w:lineRule="auto"/>
              <w:rPr>
                <w:sz w:val="22"/>
                <w:szCs w:val="22"/>
              </w:rPr>
            </w:pPr>
            <w:r w:rsidRPr="000E35E1">
              <w:rPr>
                <w:sz w:val="22"/>
                <w:szCs w:val="22"/>
              </w:rPr>
              <w:t>……………………………………………..</w:t>
            </w:r>
          </w:p>
        </w:tc>
        <w:tc>
          <w:tcPr>
            <w:tcW w:w="4245" w:type="dxa"/>
          </w:tcPr>
          <w:p w14:paraId="555B537D" w14:textId="77777777" w:rsidR="00B544A1" w:rsidRPr="000E35E1" w:rsidRDefault="00B544A1" w:rsidP="00D1439A">
            <w:pPr>
              <w:spacing w:after="120" w:line="264" w:lineRule="auto"/>
              <w:rPr>
                <w:sz w:val="22"/>
                <w:szCs w:val="22"/>
              </w:rPr>
            </w:pPr>
            <w:r w:rsidRPr="000E35E1">
              <w:rPr>
                <w:sz w:val="22"/>
                <w:szCs w:val="22"/>
              </w:rPr>
              <w:t>(print name of Director/Company Secretary)</w:t>
            </w:r>
          </w:p>
          <w:p w14:paraId="2B9EB2BC" w14:textId="77777777" w:rsidR="00B544A1" w:rsidRPr="000E35E1" w:rsidRDefault="00B544A1" w:rsidP="00D1439A">
            <w:pPr>
              <w:spacing w:after="120" w:line="264" w:lineRule="auto"/>
              <w:rPr>
                <w:sz w:val="22"/>
                <w:szCs w:val="22"/>
              </w:rPr>
            </w:pPr>
            <w:r w:rsidRPr="000E35E1">
              <w:rPr>
                <w:sz w:val="22"/>
                <w:szCs w:val="22"/>
              </w:rPr>
              <w:t>signature of Director/Company Secretary</w:t>
            </w:r>
          </w:p>
        </w:tc>
      </w:tr>
      <w:tr w:rsidR="00B544A1" w:rsidRPr="000E35E1" w14:paraId="78DEFE16" w14:textId="77777777" w:rsidTr="00D1439A">
        <w:tblPrEx>
          <w:tblLook w:val="0000" w:firstRow="0" w:lastRow="0" w:firstColumn="0" w:lastColumn="0" w:noHBand="0" w:noVBand="0"/>
        </w:tblPrEx>
        <w:trPr>
          <w:jc w:val="center"/>
        </w:trPr>
        <w:tc>
          <w:tcPr>
            <w:tcW w:w="4575" w:type="dxa"/>
            <w:gridSpan w:val="2"/>
          </w:tcPr>
          <w:p w14:paraId="45431302" w14:textId="77777777" w:rsidR="00B544A1" w:rsidRPr="000E35E1" w:rsidRDefault="00B544A1" w:rsidP="00D1439A">
            <w:pPr>
              <w:spacing w:after="120" w:line="264" w:lineRule="auto"/>
              <w:rPr>
                <w:sz w:val="22"/>
                <w:szCs w:val="22"/>
              </w:rPr>
            </w:pPr>
          </w:p>
        </w:tc>
        <w:tc>
          <w:tcPr>
            <w:tcW w:w="4245" w:type="dxa"/>
          </w:tcPr>
          <w:p w14:paraId="393D1F1A" w14:textId="77777777" w:rsidR="00B544A1" w:rsidRPr="000E35E1" w:rsidRDefault="00B544A1" w:rsidP="00D1439A">
            <w:pPr>
              <w:spacing w:after="120" w:line="264" w:lineRule="auto"/>
              <w:rPr>
                <w:sz w:val="22"/>
                <w:szCs w:val="22"/>
              </w:rPr>
            </w:pPr>
          </w:p>
        </w:tc>
      </w:tr>
      <w:tr w:rsidR="00B544A1" w:rsidRPr="000E35E1" w14:paraId="63AD1376" w14:textId="77777777" w:rsidTr="00D1439A">
        <w:tblPrEx>
          <w:tblLook w:val="0000" w:firstRow="0" w:lastRow="0" w:firstColumn="0" w:lastColumn="0" w:noHBand="0" w:noVBand="0"/>
        </w:tblPrEx>
        <w:trPr>
          <w:jc w:val="center"/>
        </w:trPr>
        <w:tc>
          <w:tcPr>
            <w:tcW w:w="8820" w:type="dxa"/>
            <w:gridSpan w:val="3"/>
          </w:tcPr>
          <w:p w14:paraId="1DC68370" w14:textId="77777777" w:rsidR="00B544A1" w:rsidRPr="000E35E1" w:rsidRDefault="00B544A1" w:rsidP="00D1439A">
            <w:pPr>
              <w:spacing w:after="120" w:line="264" w:lineRule="auto"/>
              <w:rPr>
                <w:b/>
                <w:sz w:val="22"/>
                <w:szCs w:val="22"/>
              </w:rPr>
            </w:pPr>
            <w:r w:rsidRPr="000E35E1">
              <w:rPr>
                <w:b/>
                <w:sz w:val="22"/>
                <w:szCs w:val="22"/>
              </w:rPr>
              <w:lastRenderedPageBreak/>
              <w:t>OPTION 3</w:t>
            </w:r>
            <w:r w:rsidRPr="000E35E1">
              <w:rPr>
                <w:b/>
                <w:color w:val="FF0000"/>
                <w:sz w:val="22"/>
                <w:szCs w:val="22"/>
              </w:rPr>
              <w:t xml:space="preserve"> </w:t>
            </w:r>
            <w:r w:rsidRPr="000E35E1">
              <w:rPr>
                <w:b/>
                <w:i/>
                <w:iCs/>
                <w:color w:val="FF0000"/>
                <w:sz w:val="22"/>
                <w:szCs w:val="22"/>
              </w:rPr>
              <w:t>[execution by a company as a deed by one signature in the presence of a witness]</w:t>
            </w:r>
            <w:r w:rsidRPr="000E35E1">
              <w:rPr>
                <w:rStyle w:val="FootnoteReference"/>
                <w:b/>
                <w:i/>
                <w:iCs/>
                <w:color w:val="FF0000"/>
                <w:sz w:val="22"/>
                <w:szCs w:val="22"/>
              </w:rPr>
              <w:t xml:space="preserve"> </w:t>
            </w:r>
          </w:p>
        </w:tc>
      </w:tr>
      <w:tr w:rsidR="00B544A1" w:rsidRPr="000E35E1" w14:paraId="39FF1F50" w14:textId="77777777" w:rsidTr="00D1439A">
        <w:tblPrEx>
          <w:tblLook w:val="0000" w:firstRow="0" w:lastRow="0" w:firstColumn="0" w:lastColumn="0" w:noHBand="0" w:noVBand="0"/>
        </w:tblPrEx>
        <w:trPr>
          <w:jc w:val="center"/>
        </w:trPr>
        <w:tc>
          <w:tcPr>
            <w:tcW w:w="4575" w:type="dxa"/>
            <w:gridSpan w:val="2"/>
          </w:tcPr>
          <w:p w14:paraId="01D0836B" w14:textId="30A73F4E" w:rsidR="00B544A1" w:rsidRPr="000E35E1" w:rsidRDefault="00B544A1" w:rsidP="00D1439A">
            <w:pPr>
              <w:spacing w:after="120" w:line="264" w:lineRule="auto"/>
              <w:rPr>
                <w:sz w:val="22"/>
                <w:szCs w:val="22"/>
              </w:rPr>
            </w:pPr>
            <w:r w:rsidRPr="000E35E1">
              <w:rPr>
                <w:sz w:val="22"/>
                <w:szCs w:val="22"/>
              </w:rPr>
              <w:t xml:space="preserve">Executed as a deed by the </w:t>
            </w:r>
            <w:r w:rsidR="004F4ADB">
              <w:rPr>
                <w:i/>
                <w:spacing w:val="-3"/>
                <w:sz w:val="22"/>
                <w:szCs w:val="22"/>
              </w:rPr>
              <w:t>Consultant</w:t>
            </w:r>
            <w:r w:rsidRPr="000E35E1">
              <w:rPr>
                <w:i/>
                <w:spacing w:val="-3"/>
                <w:sz w:val="22"/>
                <w:szCs w:val="22"/>
              </w:rPr>
              <w:t xml:space="preserve"> </w:t>
            </w:r>
          </w:p>
          <w:p w14:paraId="374E426A" w14:textId="3AD4D2B0" w:rsidR="00B544A1" w:rsidRPr="000E35E1" w:rsidRDefault="00B544A1" w:rsidP="00D1439A">
            <w:pPr>
              <w:spacing w:after="120" w:line="264" w:lineRule="auto"/>
              <w:rPr>
                <w:sz w:val="22"/>
                <w:szCs w:val="22"/>
              </w:rPr>
            </w:pPr>
            <w:r w:rsidRPr="000E35E1">
              <w:rPr>
                <w:sz w:val="22"/>
                <w:szCs w:val="22"/>
              </w:rPr>
              <w:t xml:space="preserve">by </w:t>
            </w:r>
            <w:r w:rsidR="00F15E3E" w:rsidRPr="000E35E1">
              <w:rPr>
                <w:sz w:val="22"/>
                <w:szCs w:val="22"/>
              </w:rPr>
              <w:t>[</w:t>
            </w:r>
            <w:r w:rsidR="00F15E3E">
              <w:rPr>
                <w:sz w:val="22"/>
                <w:szCs w:val="22"/>
              </w:rPr>
              <w:t>…</w:t>
            </w:r>
            <w:r w:rsidR="00F15E3E" w:rsidRPr="000E35E1">
              <w:rPr>
                <w:sz w:val="22"/>
                <w:szCs w:val="22"/>
              </w:rPr>
              <w:t>]</w:t>
            </w:r>
          </w:p>
          <w:p w14:paraId="5056AC3C" w14:textId="77777777" w:rsidR="00B544A1" w:rsidRPr="000E35E1" w:rsidRDefault="00B544A1" w:rsidP="00D1439A">
            <w:pPr>
              <w:spacing w:after="120" w:line="264" w:lineRule="auto"/>
              <w:rPr>
                <w:sz w:val="22"/>
                <w:szCs w:val="22"/>
              </w:rPr>
            </w:pPr>
            <w:r w:rsidRPr="000E35E1">
              <w:rPr>
                <w:sz w:val="22"/>
                <w:szCs w:val="22"/>
              </w:rPr>
              <w:t>……………………………………………..</w:t>
            </w:r>
          </w:p>
        </w:tc>
        <w:tc>
          <w:tcPr>
            <w:tcW w:w="4245" w:type="dxa"/>
          </w:tcPr>
          <w:p w14:paraId="281A4E78" w14:textId="77777777" w:rsidR="00B544A1" w:rsidRPr="000E35E1" w:rsidRDefault="00B544A1" w:rsidP="00D1439A">
            <w:pPr>
              <w:spacing w:after="120" w:line="264" w:lineRule="auto"/>
              <w:rPr>
                <w:sz w:val="22"/>
                <w:szCs w:val="22"/>
              </w:rPr>
            </w:pPr>
          </w:p>
          <w:p w14:paraId="14410ED0" w14:textId="77777777" w:rsidR="00B544A1" w:rsidRPr="000E35E1" w:rsidRDefault="00B544A1" w:rsidP="00D1439A">
            <w:pPr>
              <w:spacing w:after="120" w:line="264" w:lineRule="auto"/>
              <w:rPr>
                <w:sz w:val="22"/>
                <w:szCs w:val="22"/>
              </w:rPr>
            </w:pPr>
            <w:r w:rsidRPr="000E35E1">
              <w:rPr>
                <w:sz w:val="22"/>
                <w:szCs w:val="22"/>
              </w:rPr>
              <w:t>(print name of Director)</w:t>
            </w:r>
          </w:p>
          <w:p w14:paraId="1EE20467" w14:textId="77777777" w:rsidR="00B544A1" w:rsidRPr="000E35E1" w:rsidRDefault="00B544A1" w:rsidP="00D1439A">
            <w:pPr>
              <w:spacing w:after="120" w:line="264" w:lineRule="auto"/>
              <w:rPr>
                <w:sz w:val="22"/>
                <w:szCs w:val="22"/>
              </w:rPr>
            </w:pPr>
            <w:r w:rsidRPr="000E35E1">
              <w:rPr>
                <w:sz w:val="22"/>
                <w:szCs w:val="22"/>
              </w:rPr>
              <w:t>signature of Director</w:t>
            </w:r>
          </w:p>
          <w:p w14:paraId="5FCF97CB" w14:textId="77777777" w:rsidR="00B544A1" w:rsidRPr="000E35E1" w:rsidRDefault="00B544A1" w:rsidP="00D1439A">
            <w:pPr>
              <w:spacing w:after="120" w:line="264" w:lineRule="auto"/>
              <w:rPr>
                <w:sz w:val="22"/>
                <w:szCs w:val="22"/>
              </w:rPr>
            </w:pPr>
          </w:p>
        </w:tc>
      </w:tr>
      <w:tr w:rsidR="00B544A1" w:rsidRPr="000E35E1" w14:paraId="63A56892" w14:textId="77777777" w:rsidTr="00D1439A">
        <w:tblPrEx>
          <w:tblLook w:val="0000" w:firstRow="0" w:lastRow="0" w:firstColumn="0" w:lastColumn="0" w:noHBand="0" w:noVBand="0"/>
        </w:tblPrEx>
        <w:trPr>
          <w:jc w:val="center"/>
        </w:trPr>
        <w:tc>
          <w:tcPr>
            <w:tcW w:w="4575" w:type="dxa"/>
            <w:gridSpan w:val="2"/>
          </w:tcPr>
          <w:p w14:paraId="0B610E5E" w14:textId="3E8E2C7B" w:rsidR="00B544A1" w:rsidRPr="000E35E1" w:rsidRDefault="00B544A1" w:rsidP="00D1439A">
            <w:pPr>
              <w:spacing w:after="120" w:line="264" w:lineRule="auto"/>
              <w:rPr>
                <w:sz w:val="22"/>
                <w:szCs w:val="22"/>
              </w:rPr>
            </w:pPr>
            <w:r w:rsidRPr="000E35E1">
              <w:rPr>
                <w:sz w:val="22"/>
                <w:szCs w:val="22"/>
              </w:rPr>
              <w:t xml:space="preserve">in the presence of </w:t>
            </w:r>
            <w:r w:rsidR="00F15E3E" w:rsidRPr="000E35E1">
              <w:rPr>
                <w:sz w:val="22"/>
                <w:szCs w:val="22"/>
              </w:rPr>
              <w:t>[</w:t>
            </w:r>
            <w:r w:rsidR="00F15E3E">
              <w:rPr>
                <w:sz w:val="22"/>
                <w:szCs w:val="22"/>
              </w:rPr>
              <w:t>…</w:t>
            </w:r>
            <w:r w:rsidR="00F15E3E" w:rsidRPr="000E35E1">
              <w:rPr>
                <w:sz w:val="22"/>
                <w:szCs w:val="22"/>
              </w:rPr>
              <w:t>]</w:t>
            </w:r>
          </w:p>
          <w:p w14:paraId="2570D882" w14:textId="77777777" w:rsidR="00B544A1" w:rsidRPr="000E35E1" w:rsidRDefault="00B544A1" w:rsidP="00D1439A">
            <w:pPr>
              <w:spacing w:after="120" w:line="264" w:lineRule="auto"/>
              <w:rPr>
                <w:sz w:val="22"/>
                <w:szCs w:val="22"/>
              </w:rPr>
            </w:pPr>
            <w:r w:rsidRPr="000E35E1">
              <w:rPr>
                <w:sz w:val="22"/>
                <w:szCs w:val="22"/>
              </w:rPr>
              <w:t>……………………………………………..</w:t>
            </w:r>
          </w:p>
          <w:p w14:paraId="752EBB14" w14:textId="77777777" w:rsidR="00B544A1" w:rsidRPr="000E35E1" w:rsidRDefault="00B544A1" w:rsidP="00D1439A">
            <w:pPr>
              <w:spacing w:after="120" w:line="264" w:lineRule="auto"/>
              <w:rPr>
                <w:sz w:val="22"/>
                <w:szCs w:val="22"/>
              </w:rPr>
            </w:pPr>
            <w:r w:rsidRPr="000E35E1">
              <w:rPr>
                <w:sz w:val="22"/>
                <w:szCs w:val="22"/>
              </w:rPr>
              <w:t>……………………………………………..</w:t>
            </w:r>
          </w:p>
          <w:p w14:paraId="1CCBF5E3" w14:textId="77777777" w:rsidR="00B544A1" w:rsidRPr="000E35E1" w:rsidRDefault="00B544A1" w:rsidP="00D1439A">
            <w:pPr>
              <w:spacing w:after="120" w:line="264" w:lineRule="auto"/>
              <w:rPr>
                <w:sz w:val="22"/>
                <w:szCs w:val="22"/>
              </w:rPr>
            </w:pPr>
            <w:r w:rsidRPr="000E35E1">
              <w:rPr>
                <w:sz w:val="22"/>
                <w:szCs w:val="22"/>
              </w:rPr>
              <w:t>……………………………………………..</w:t>
            </w:r>
          </w:p>
        </w:tc>
        <w:tc>
          <w:tcPr>
            <w:tcW w:w="4245" w:type="dxa"/>
          </w:tcPr>
          <w:p w14:paraId="57A4D69C" w14:textId="77777777" w:rsidR="00B544A1" w:rsidRPr="000E35E1" w:rsidRDefault="00B544A1" w:rsidP="00D1439A">
            <w:pPr>
              <w:spacing w:after="120" w:line="264" w:lineRule="auto"/>
              <w:rPr>
                <w:sz w:val="22"/>
                <w:szCs w:val="22"/>
              </w:rPr>
            </w:pPr>
            <w:r w:rsidRPr="000E35E1">
              <w:rPr>
                <w:sz w:val="22"/>
                <w:szCs w:val="22"/>
              </w:rPr>
              <w:t>(print name of witness)</w:t>
            </w:r>
          </w:p>
          <w:p w14:paraId="69CA1402" w14:textId="77777777" w:rsidR="00B544A1" w:rsidRPr="000E35E1" w:rsidRDefault="00B544A1" w:rsidP="00D1439A">
            <w:pPr>
              <w:spacing w:after="120" w:line="264" w:lineRule="auto"/>
              <w:rPr>
                <w:sz w:val="22"/>
                <w:szCs w:val="22"/>
              </w:rPr>
            </w:pPr>
            <w:r w:rsidRPr="000E35E1">
              <w:rPr>
                <w:sz w:val="22"/>
                <w:szCs w:val="22"/>
              </w:rPr>
              <w:t>signature of witness</w:t>
            </w:r>
          </w:p>
          <w:p w14:paraId="086E7BCE" w14:textId="77777777" w:rsidR="00B544A1" w:rsidRPr="000E35E1" w:rsidRDefault="00B544A1" w:rsidP="00D1439A">
            <w:pPr>
              <w:spacing w:after="120" w:line="264" w:lineRule="auto"/>
              <w:rPr>
                <w:sz w:val="22"/>
                <w:szCs w:val="22"/>
              </w:rPr>
            </w:pPr>
            <w:r w:rsidRPr="000E35E1">
              <w:rPr>
                <w:sz w:val="22"/>
                <w:szCs w:val="22"/>
              </w:rPr>
              <w:t>address of witness</w:t>
            </w:r>
          </w:p>
          <w:p w14:paraId="1190309B" w14:textId="77777777" w:rsidR="00B544A1" w:rsidRPr="000E35E1" w:rsidRDefault="00B544A1" w:rsidP="00D1439A">
            <w:pPr>
              <w:spacing w:after="120" w:line="264" w:lineRule="auto"/>
              <w:rPr>
                <w:sz w:val="22"/>
                <w:szCs w:val="22"/>
              </w:rPr>
            </w:pPr>
            <w:r w:rsidRPr="000E35E1">
              <w:rPr>
                <w:sz w:val="22"/>
                <w:szCs w:val="22"/>
              </w:rPr>
              <w:t>occupation of witness</w:t>
            </w:r>
          </w:p>
        </w:tc>
      </w:tr>
    </w:tbl>
    <w:p w14:paraId="5BA9A711" w14:textId="77777777" w:rsidR="00B544A1" w:rsidRPr="00B544A1" w:rsidRDefault="00B544A1" w:rsidP="00B544A1">
      <w:pPr>
        <w:widowControl w:val="0"/>
        <w:tabs>
          <w:tab w:val="left" w:pos="-1440"/>
          <w:tab w:val="left" w:pos="-720"/>
          <w:tab w:val="left" w:pos="-576"/>
          <w:tab w:val="left" w:pos="2016"/>
          <w:tab w:val="left" w:pos="6336"/>
        </w:tabs>
        <w:suppressAutoHyphens/>
        <w:spacing w:before="240" w:after="0" w:line="360" w:lineRule="auto"/>
        <w:jc w:val="both"/>
        <w:rPr>
          <w:sz w:val="22"/>
          <w:szCs w:val="22"/>
        </w:rPr>
      </w:pPr>
    </w:p>
    <w:p w14:paraId="167B24F3" w14:textId="77777777" w:rsidR="000131FD" w:rsidRDefault="000131FD" w:rsidP="000131FD">
      <w:pPr>
        <w:pStyle w:val="Frontsheet"/>
        <w:spacing w:before="240" w:line="360" w:lineRule="auto"/>
        <w:ind w:left="504"/>
        <w:jc w:val="both"/>
        <w:rPr>
          <w:rFonts w:ascii="Arial" w:hAnsi="Arial" w:cs="Arial"/>
          <w:szCs w:val="22"/>
        </w:rPr>
      </w:pPr>
    </w:p>
    <w:p w14:paraId="0D4535BA" w14:textId="77777777" w:rsidR="000131FD" w:rsidRPr="001702FA" w:rsidRDefault="000131FD" w:rsidP="000131FD">
      <w:pPr>
        <w:pStyle w:val="Frontsheet"/>
        <w:spacing w:before="240" w:line="360" w:lineRule="auto"/>
        <w:ind w:left="360"/>
        <w:jc w:val="both"/>
        <w:rPr>
          <w:rFonts w:ascii="Arial" w:hAnsi="Arial" w:cs="Arial"/>
          <w:szCs w:val="22"/>
        </w:rPr>
      </w:pPr>
    </w:p>
    <w:p w14:paraId="332AE3EF" w14:textId="77777777" w:rsidR="009A254B" w:rsidRPr="000E35E1" w:rsidRDefault="009A254B" w:rsidP="009A254B">
      <w:pPr>
        <w:tabs>
          <w:tab w:val="left" w:pos="-720"/>
        </w:tabs>
        <w:suppressAutoHyphens/>
        <w:jc w:val="both"/>
        <w:rPr>
          <w:color w:val="FF0000"/>
          <w:spacing w:val="-3"/>
          <w:sz w:val="22"/>
          <w:szCs w:val="22"/>
        </w:rPr>
      </w:pPr>
    </w:p>
    <w:p w14:paraId="0F77069E" w14:textId="77777777" w:rsidR="009A254B" w:rsidRPr="009A254B" w:rsidRDefault="009A254B">
      <w:pPr>
        <w:rPr>
          <w:b/>
        </w:rPr>
      </w:pPr>
    </w:p>
    <w:sectPr w:rsidR="009A254B" w:rsidRPr="009A254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glinton, Renata" w:date="2021-01-25T14:28:00Z" w:initials="ER">
    <w:p w14:paraId="16E9477E" w14:textId="1338BA8B" w:rsidR="0030411D" w:rsidRDefault="0030411D">
      <w:pPr>
        <w:pStyle w:val="CommentText"/>
      </w:pPr>
      <w:r>
        <w:rPr>
          <w:rStyle w:val="CommentReference"/>
        </w:rPr>
        <w:annotationRef/>
      </w:r>
      <w:r w:rsidRPr="001566C0">
        <w:rPr>
          <w:color w:val="FF0000"/>
          <w:szCs w:val="22"/>
        </w:rPr>
        <w:t>[Note to compiler</w:t>
      </w:r>
      <w:r w:rsidR="00280909">
        <w:rPr>
          <w:color w:val="FF0000"/>
          <w:szCs w:val="22"/>
        </w:rPr>
        <w:t>: use for</w:t>
      </w:r>
      <w:r w:rsidRPr="001566C0">
        <w:rPr>
          <w:color w:val="FF0000"/>
          <w:szCs w:val="22"/>
        </w:rPr>
        <w:t xml:space="preserve"> Joint ventures only</w:t>
      </w:r>
      <w:r>
        <w:rPr>
          <w:color w:val="FF0000"/>
          <w:szCs w:val="22"/>
        </w:rPr>
        <w:t>. Amend this section as needed.</w:t>
      </w:r>
      <w:r w:rsidR="00280909">
        <w:rPr>
          <w:color w:val="FF0000"/>
          <w:szCs w:val="22"/>
        </w:rPr>
        <w:t xml:space="preserve"> If the </w:t>
      </w:r>
      <w:r w:rsidR="004F4ADB">
        <w:rPr>
          <w:color w:val="FF0000"/>
          <w:szCs w:val="22"/>
        </w:rPr>
        <w:t>consultant</w:t>
      </w:r>
      <w:r w:rsidR="00280909">
        <w:rPr>
          <w:color w:val="FF0000"/>
          <w:szCs w:val="22"/>
        </w:rPr>
        <w:t xml:space="preserve"> is a single entity, this section is not required and can be deleted in full.</w:t>
      </w:r>
      <w:r w:rsidRPr="001566C0">
        <w:rPr>
          <w:color w:val="FF0000"/>
          <w:szCs w:val="22"/>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E947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9477E" w16cid:durableId="23B954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F877" w14:textId="77777777" w:rsidR="0046415D" w:rsidRDefault="0046415D" w:rsidP="005D209C">
      <w:pPr>
        <w:spacing w:after="0" w:line="240" w:lineRule="auto"/>
      </w:pPr>
      <w:r>
        <w:separator/>
      </w:r>
    </w:p>
  </w:endnote>
  <w:endnote w:type="continuationSeparator" w:id="0">
    <w:p w14:paraId="1F24B868" w14:textId="77777777" w:rsidR="0046415D" w:rsidRDefault="0046415D" w:rsidP="005D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4179" w14:textId="77777777" w:rsidR="0008066B" w:rsidRDefault="00080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F9A4" w14:textId="5107733D" w:rsidR="005D209C" w:rsidRPr="0008066B" w:rsidRDefault="005D209C" w:rsidP="0008066B">
    <w:pPr>
      <w:pStyle w:val="Footer"/>
      <w:pBdr>
        <w:top w:val="single" w:sz="4" w:space="6" w:color="auto"/>
      </w:pBdr>
      <w:rPr>
        <w:color w:val="FF0000"/>
        <w:sz w:val="22"/>
        <w:szCs w:val="22"/>
      </w:rPr>
    </w:pPr>
    <w:r w:rsidRPr="00366F0D">
      <w:rPr>
        <w:rStyle w:val="PageNumber"/>
        <w:sz w:val="22"/>
        <w:szCs w:val="22"/>
      </w:rPr>
      <w:t xml:space="preserve">Issue </w:t>
    </w:r>
    <w:r w:rsidR="006B31BE" w:rsidRPr="00366F0D">
      <w:rPr>
        <w:rStyle w:val="PageNumber"/>
        <w:sz w:val="22"/>
        <w:szCs w:val="22"/>
      </w:rPr>
      <w:t>06</w:t>
    </w:r>
    <w:r w:rsidR="000B7633" w:rsidRPr="00366F0D">
      <w:rPr>
        <w:rStyle w:val="PageNumber"/>
        <w:sz w:val="22"/>
        <w:szCs w:val="22"/>
      </w:rPr>
      <w:t>,</w:t>
    </w:r>
    <w:r w:rsidRPr="00366F0D">
      <w:rPr>
        <w:rStyle w:val="PageNumber"/>
        <w:sz w:val="22"/>
        <w:szCs w:val="22"/>
      </w:rPr>
      <w:t xml:space="preserve"> Revision </w:t>
    </w:r>
    <w:r w:rsidR="000B7633" w:rsidRPr="00366F0D">
      <w:rPr>
        <w:rStyle w:val="PageNumber"/>
        <w:sz w:val="22"/>
        <w:szCs w:val="22"/>
      </w:rPr>
      <w:t>0</w:t>
    </w:r>
    <w:r w:rsidRPr="00366F0D">
      <w:rPr>
        <w:rStyle w:val="PageNumber"/>
        <w:sz w:val="22"/>
        <w:szCs w:val="22"/>
      </w:rPr>
      <w:tab/>
    </w:r>
    <w:r w:rsidR="0008066B" w:rsidRPr="00366F0D">
      <w:rPr>
        <w:rStyle w:val="PageNumber"/>
        <w:sz w:val="22"/>
        <w:szCs w:val="22"/>
      </w:rPr>
      <w:t xml:space="preserve">Page </w:t>
    </w:r>
    <w:r w:rsidR="0008066B" w:rsidRPr="00366F0D">
      <w:rPr>
        <w:rStyle w:val="PageNumber"/>
        <w:sz w:val="22"/>
        <w:szCs w:val="22"/>
      </w:rPr>
      <w:fldChar w:fldCharType="begin"/>
    </w:r>
    <w:r w:rsidR="0008066B" w:rsidRPr="00366F0D">
      <w:rPr>
        <w:rStyle w:val="PageNumber"/>
        <w:sz w:val="22"/>
        <w:szCs w:val="22"/>
      </w:rPr>
      <w:instrText xml:space="preserve"> PAGE   \* MERGEFORMAT </w:instrText>
    </w:r>
    <w:r w:rsidR="0008066B" w:rsidRPr="00366F0D">
      <w:rPr>
        <w:rStyle w:val="PageNumber"/>
        <w:sz w:val="22"/>
        <w:szCs w:val="22"/>
      </w:rPr>
      <w:fldChar w:fldCharType="separate"/>
    </w:r>
    <w:r w:rsidR="0008066B">
      <w:rPr>
        <w:rStyle w:val="PageNumber"/>
        <w:sz w:val="22"/>
        <w:szCs w:val="22"/>
      </w:rPr>
      <w:t>1</w:t>
    </w:r>
    <w:r w:rsidR="0008066B" w:rsidRPr="00366F0D">
      <w:rPr>
        <w:rStyle w:val="PageNumber"/>
        <w:sz w:val="22"/>
        <w:szCs w:val="22"/>
      </w:rPr>
      <w:fldChar w:fldCharType="end"/>
    </w:r>
    <w:r w:rsidR="0008066B" w:rsidRPr="00366F0D">
      <w:rPr>
        <w:rStyle w:val="PageNumber"/>
        <w:sz w:val="22"/>
        <w:szCs w:val="22"/>
      </w:rPr>
      <w:t xml:space="preserve"> of </w:t>
    </w:r>
    <w:r w:rsidR="0008066B" w:rsidRPr="00366F0D">
      <w:rPr>
        <w:rStyle w:val="PageNumber"/>
        <w:sz w:val="22"/>
        <w:szCs w:val="22"/>
      </w:rPr>
      <w:fldChar w:fldCharType="begin"/>
    </w:r>
    <w:r w:rsidR="0008066B" w:rsidRPr="00366F0D">
      <w:rPr>
        <w:rStyle w:val="PageNumber"/>
        <w:sz w:val="22"/>
        <w:szCs w:val="22"/>
      </w:rPr>
      <w:instrText xml:space="preserve"> NUMPAGES   \* MERGEFORMAT </w:instrText>
    </w:r>
    <w:r w:rsidR="0008066B" w:rsidRPr="00366F0D">
      <w:rPr>
        <w:rStyle w:val="PageNumber"/>
        <w:sz w:val="22"/>
        <w:szCs w:val="22"/>
      </w:rPr>
      <w:fldChar w:fldCharType="separate"/>
    </w:r>
    <w:r w:rsidR="0008066B">
      <w:rPr>
        <w:rStyle w:val="PageNumber"/>
        <w:sz w:val="22"/>
        <w:szCs w:val="22"/>
      </w:rPr>
      <w:t>8</w:t>
    </w:r>
    <w:r w:rsidR="0008066B" w:rsidRPr="00366F0D">
      <w:rPr>
        <w:rStyle w:val="PageNumber"/>
        <w:sz w:val="22"/>
        <w:szCs w:val="22"/>
      </w:rPr>
      <w:fldChar w:fldCharType="end"/>
    </w:r>
    <w:r w:rsidRPr="00366F0D">
      <w:rPr>
        <w:rStyle w:val="PageNumber"/>
        <w:sz w:val="22"/>
        <w:szCs w:val="22"/>
      </w:rPr>
      <w:tab/>
      <w:t xml:space="preserve"> J</w:t>
    </w:r>
    <w:r w:rsidR="006B31BE" w:rsidRPr="00366F0D">
      <w:rPr>
        <w:rStyle w:val="PageNumber"/>
        <w:sz w:val="22"/>
        <w:szCs w:val="22"/>
      </w:rPr>
      <w:t>uly</w:t>
    </w:r>
    <w:r w:rsidRPr="00366F0D">
      <w:rPr>
        <w:rStyle w:val="PageNumber"/>
        <w:sz w:val="22"/>
        <w:szCs w:val="22"/>
      </w:rPr>
      <w:t xml:space="preserve"> 202</w:t>
    </w:r>
    <w:r w:rsidR="000B7633" w:rsidRPr="00366F0D">
      <w:rPr>
        <w:rStyle w:val="PageNumber"/>
        <w:sz w:val="22"/>
        <w:szCs w:val="22"/>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221C" w14:textId="77777777" w:rsidR="0008066B" w:rsidRDefault="00080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FB02" w14:textId="77777777" w:rsidR="0046415D" w:rsidRDefault="0046415D" w:rsidP="005D209C">
      <w:pPr>
        <w:spacing w:after="0" w:line="240" w:lineRule="auto"/>
      </w:pPr>
      <w:r>
        <w:separator/>
      </w:r>
    </w:p>
  </w:footnote>
  <w:footnote w:type="continuationSeparator" w:id="0">
    <w:p w14:paraId="0DABC356" w14:textId="77777777" w:rsidR="0046415D" w:rsidRDefault="0046415D" w:rsidP="005D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236F" w14:textId="77777777" w:rsidR="0008066B" w:rsidRDefault="00080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D77A" w14:textId="16AFD49A" w:rsidR="005D209C" w:rsidRPr="00366F0D" w:rsidRDefault="000B7633" w:rsidP="005D209C">
    <w:pPr>
      <w:pStyle w:val="Header"/>
      <w:rPr>
        <w:sz w:val="22"/>
        <w:szCs w:val="20"/>
      </w:rPr>
    </w:pPr>
    <w:r w:rsidRPr="00366F0D">
      <w:rPr>
        <w:sz w:val="22"/>
        <w:szCs w:val="20"/>
      </w:rPr>
      <w:t xml:space="preserve">National </w:t>
    </w:r>
    <w:r w:rsidR="005D209C" w:rsidRPr="00366F0D">
      <w:rPr>
        <w:sz w:val="22"/>
        <w:szCs w:val="20"/>
      </w:rPr>
      <w:t>Highways</w:t>
    </w:r>
    <w:bookmarkStart w:id="0" w:name="_Hlk513727534"/>
    <w:bookmarkStart w:id="1" w:name="_Hlk513727535"/>
    <w:r w:rsidR="005D209C" w:rsidRPr="00366F0D">
      <w:rPr>
        <w:sz w:val="22"/>
        <w:szCs w:val="20"/>
      </w:rPr>
      <w:t xml:space="preserve">                                                                      </w:t>
    </w:r>
    <w:r w:rsidR="00366F0D">
      <w:rPr>
        <w:sz w:val="22"/>
        <w:szCs w:val="20"/>
      </w:rPr>
      <w:tab/>
    </w:r>
    <w:r w:rsidR="005D209C" w:rsidRPr="00366F0D">
      <w:rPr>
        <w:sz w:val="22"/>
        <w:szCs w:val="20"/>
      </w:rPr>
      <w:t xml:space="preserve">    Form of Agreement</w:t>
    </w:r>
  </w:p>
  <w:p w14:paraId="18985644" w14:textId="1E2F0878" w:rsidR="005D209C" w:rsidRPr="00366F0D" w:rsidRDefault="00366F0D" w:rsidP="005D209C">
    <w:pPr>
      <w:pStyle w:val="Header"/>
      <w:pBdr>
        <w:bottom w:val="single" w:sz="4" w:space="0" w:color="auto"/>
      </w:pBdr>
      <w:rPr>
        <w:sz w:val="22"/>
        <w:szCs w:val="22"/>
        <w:lang w:eastAsia="en-GB"/>
      </w:rPr>
    </w:pPr>
    <w:r>
      <w:rPr>
        <w:sz w:val="22"/>
        <w:szCs w:val="22"/>
        <w:lang w:eastAsia="en-GB"/>
      </w:rPr>
      <w:t xml:space="preserve">NEC4 </w:t>
    </w:r>
    <w:r w:rsidR="007018CF" w:rsidRPr="00366F0D">
      <w:rPr>
        <w:sz w:val="22"/>
        <w:szCs w:val="22"/>
        <w:lang w:eastAsia="en-GB"/>
      </w:rPr>
      <w:t>Professional Service</w:t>
    </w:r>
    <w:r w:rsidR="006612AE" w:rsidRPr="00366F0D">
      <w:rPr>
        <w:sz w:val="22"/>
        <w:szCs w:val="22"/>
        <w:lang w:eastAsia="en-GB"/>
      </w:rPr>
      <w:t xml:space="preserve"> Short</w:t>
    </w:r>
    <w:r w:rsidR="005D209C" w:rsidRPr="00366F0D">
      <w:rPr>
        <w:sz w:val="22"/>
        <w:szCs w:val="22"/>
        <w:lang w:eastAsia="en-GB"/>
      </w:rPr>
      <w:t xml:space="preserve"> Contract</w:t>
    </w:r>
    <w:bookmarkEnd w:id="0"/>
    <w:bookmarkEnd w:id="1"/>
  </w:p>
  <w:p w14:paraId="27321FB5" w14:textId="77777777" w:rsidR="005D209C" w:rsidRDefault="005D209C">
    <w:pPr>
      <w:pStyle w:val="Header"/>
    </w:pPr>
  </w:p>
  <w:p w14:paraId="48F734A6" w14:textId="77777777" w:rsidR="005D209C" w:rsidRDefault="005D2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FF46" w14:textId="77777777" w:rsidR="0008066B" w:rsidRDefault="0008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6DC"/>
    <w:multiLevelType w:val="multilevel"/>
    <w:tmpl w:val="FCE6BDF8"/>
    <w:lvl w:ilvl="0">
      <w:start w:val="1"/>
      <w:numFmt w:val="decimal"/>
      <w:lvlText w:val="%1."/>
      <w:lvlJc w:val="left"/>
      <w:pPr>
        <w:ind w:left="360" w:hanging="360"/>
      </w:pPr>
      <w:rPr>
        <w:rFonts w:hint="default"/>
        <w:b/>
        <w:sz w:val="22"/>
        <w:szCs w:val="22"/>
      </w:rPr>
    </w:lvl>
    <w:lvl w:ilvl="1">
      <w:start w:val="1"/>
      <w:numFmt w:val="decimal"/>
      <w:lvlText w:val="%1.%2."/>
      <w:lvlJc w:val="left"/>
      <w:pPr>
        <w:ind w:left="716"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008BCB"/>
      </w:rPr>
    </w:lvl>
    <w:lvl w:ilvl="5">
      <w:start w:val="1"/>
      <w:numFmt w:val="decimal"/>
      <w:lvlText w:val="%1.%2.%3.%4.%5.%6."/>
      <w:lvlJc w:val="left"/>
      <w:pPr>
        <w:ind w:left="2736" w:hanging="936"/>
      </w:pPr>
      <w:rPr>
        <w:rFonts w:hint="default"/>
        <w:color w:val="008BC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0D4664"/>
    <w:multiLevelType w:val="hybridMultilevel"/>
    <w:tmpl w:val="1FF093C0"/>
    <w:lvl w:ilvl="0" w:tplc="0809000F">
      <w:start w:val="1"/>
      <w:numFmt w:val="decimal"/>
      <w:lvlText w:val="%1."/>
      <w:lvlJc w:val="left"/>
      <w:pPr>
        <w:ind w:left="720" w:hanging="360"/>
      </w:pPr>
      <w:rPr>
        <w:rFonts w:hint="default"/>
      </w:rPr>
    </w:lvl>
    <w:lvl w:ilvl="1" w:tplc="C8063ABE">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B3CEF"/>
    <w:multiLevelType w:val="hybridMultilevel"/>
    <w:tmpl w:val="C8A4DD4E"/>
    <w:lvl w:ilvl="0" w:tplc="491E6EB2">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50525"/>
    <w:multiLevelType w:val="hybridMultilevel"/>
    <w:tmpl w:val="9488C0F6"/>
    <w:lvl w:ilvl="0" w:tplc="125E050E">
      <w:start w:val="1"/>
      <w:numFmt w:val="decimal"/>
      <w:lvlText w:val="%1."/>
      <w:lvlJc w:val="left"/>
      <w:pPr>
        <w:tabs>
          <w:tab w:val="num" w:pos="720"/>
        </w:tabs>
        <w:ind w:left="72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574AE"/>
    <w:multiLevelType w:val="hybridMultilevel"/>
    <w:tmpl w:val="B986FFC6"/>
    <w:lvl w:ilvl="0" w:tplc="84260E8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F7713"/>
    <w:multiLevelType w:val="hybridMultilevel"/>
    <w:tmpl w:val="DA1E3A4E"/>
    <w:lvl w:ilvl="0" w:tplc="A2CC1BA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16CE3"/>
    <w:multiLevelType w:val="hybridMultilevel"/>
    <w:tmpl w:val="B444287A"/>
    <w:lvl w:ilvl="0" w:tplc="D8B081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82E5E"/>
    <w:multiLevelType w:val="hybridMultilevel"/>
    <w:tmpl w:val="1188F276"/>
    <w:lvl w:ilvl="0" w:tplc="66C4D6B4">
      <w:start w:val="7"/>
      <w:numFmt w:val="decimal"/>
      <w:lvlText w:val="%1.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571D4"/>
    <w:multiLevelType w:val="hybridMultilevel"/>
    <w:tmpl w:val="433CE7C6"/>
    <w:lvl w:ilvl="0" w:tplc="81B0A854">
      <w:start w:val="7"/>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932E7A"/>
    <w:multiLevelType w:val="hybridMultilevel"/>
    <w:tmpl w:val="8D64D3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700751"/>
    <w:multiLevelType w:val="hybridMultilevel"/>
    <w:tmpl w:val="AF2810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B37C79"/>
    <w:multiLevelType w:val="hybridMultilevel"/>
    <w:tmpl w:val="1A7A2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5B2613"/>
    <w:multiLevelType w:val="hybridMultilevel"/>
    <w:tmpl w:val="ADC28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DC0AF1"/>
    <w:multiLevelType w:val="hybridMultilevel"/>
    <w:tmpl w:val="2A02E0F4"/>
    <w:lvl w:ilvl="0" w:tplc="D8B081E6">
      <w:start w:val="1"/>
      <w:numFmt w:val="decimal"/>
      <w:lvlText w:val="%1"/>
      <w:lvlJc w:val="left"/>
      <w:pPr>
        <w:ind w:left="158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4" w15:restartNumberingAfterBreak="0">
    <w:nsid w:val="32837970"/>
    <w:multiLevelType w:val="hybridMultilevel"/>
    <w:tmpl w:val="2D4C0CA4"/>
    <w:lvl w:ilvl="0" w:tplc="84260E8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10115"/>
    <w:multiLevelType w:val="hybridMultilevel"/>
    <w:tmpl w:val="79FC4A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A7D69"/>
    <w:multiLevelType w:val="hybridMultilevel"/>
    <w:tmpl w:val="ED600F4C"/>
    <w:lvl w:ilvl="0" w:tplc="A2CC1BA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BD2E3C"/>
    <w:multiLevelType w:val="hybridMultilevel"/>
    <w:tmpl w:val="ED1C07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70C2E00"/>
    <w:multiLevelType w:val="hybridMultilevel"/>
    <w:tmpl w:val="0888B36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9" w15:restartNumberingAfterBreak="0">
    <w:nsid w:val="6A3F3200"/>
    <w:multiLevelType w:val="hybridMultilevel"/>
    <w:tmpl w:val="B444287A"/>
    <w:lvl w:ilvl="0" w:tplc="D8B081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7A42CD"/>
    <w:multiLevelType w:val="hybridMultilevel"/>
    <w:tmpl w:val="001CA784"/>
    <w:lvl w:ilvl="0" w:tplc="881C388A">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12452392">
    <w:abstractNumId w:val="19"/>
  </w:num>
  <w:num w:numId="2" w16cid:durableId="33968681">
    <w:abstractNumId w:val="4"/>
  </w:num>
  <w:num w:numId="3" w16cid:durableId="67114839">
    <w:abstractNumId w:val="2"/>
  </w:num>
  <w:num w:numId="4" w16cid:durableId="170413221">
    <w:abstractNumId w:val="14"/>
  </w:num>
  <w:num w:numId="5" w16cid:durableId="1005205091">
    <w:abstractNumId w:val="10"/>
  </w:num>
  <w:num w:numId="6" w16cid:durableId="159544926">
    <w:abstractNumId w:val="20"/>
  </w:num>
  <w:num w:numId="7" w16cid:durableId="62606663">
    <w:abstractNumId w:val="8"/>
  </w:num>
  <w:num w:numId="8" w16cid:durableId="1491099197">
    <w:abstractNumId w:val="7"/>
  </w:num>
  <w:num w:numId="9" w16cid:durableId="546188312">
    <w:abstractNumId w:val="11"/>
  </w:num>
  <w:num w:numId="10" w16cid:durableId="335034475">
    <w:abstractNumId w:val="18"/>
  </w:num>
  <w:num w:numId="11" w16cid:durableId="194318375">
    <w:abstractNumId w:val="3"/>
  </w:num>
  <w:num w:numId="12" w16cid:durableId="252516756">
    <w:abstractNumId w:val="13"/>
  </w:num>
  <w:num w:numId="13" w16cid:durableId="1351179289">
    <w:abstractNumId w:val="6"/>
  </w:num>
  <w:num w:numId="14" w16cid:durableId="1083843890">
    <w:abstractNumId w:val="9"/>
  </w:num>
  <w:num w:numId="15" w16cid:durableId="1403405900">
    <w:abstractNumId w:val="5"/>
  </w:num>
  <w:num w:numId="16" w16cid:durableId="1045834543">
    <w:abstractNumId w:val="16"/>
  </w:num>
  <w:num w:numId="17" w16cid:durableId="1191256631">
    <w:abstractNumId w:val="1"/>
  </w:num>
  <w:num w:numId="18" w16cid:durableId="1515265570">
    <w:abstractNumId w:val="12"/>
  </w:num>
  <w:num w:numId="19" w16cid:durableId="2086025640">
    <w:abstractNumId w:val="17"/>
  </w:num>
  <w:num w:numId="20" w16cid:durableId="188495275">
    <w:abstractNumId w:val="15"/>
  </w:num>
  <w:num w:numId="21" w16cid:durableId="21264639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linton, Renata">
    <w15:presenceInfo w15:providerId="None" w15:userId="Eglinton, Ren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4B"/>
    <w:rsid w:val="00010404"/>
    <w:rsid w:val="000131FD"/>
    <w:rsid w:val="0008066B"/>
    <w:rsid w:val="000B7633"/>
    <w:rsid w:val="000C43B3"/>
    <w:rsid w:val="000E2516"/>
    <w:rsid w:val="00103C02"/>
    <w:rsid w:val="001702FA"/>
    <w:rsid w:val="0022556B"/>
    <w:rsid w:val="00275797"/>
    <w:rsid w:val="00280909"/>
    <w:rsid w:val="0030411D"/>
    <w:rsid w:val="00341189"/>
    <w:rsid w:val="00366F0D"/>
    <w:rsid w:val="003D12D0"/>
    <w:rsid w:val="0046415D"/>
    <w:rsid w:val="004F4ADB"/>
    <w:rsid w:val="00557BF2"/>
    <w:rsid w:val="005D209C"/>
    <w:rsid w:val="00624377"/>
    <w:rsid w:val="006612AE"/>
    <w:rsid w:val="006B31BE"/>
    <w:rsid w:val="006B7721"/>
    <w:rsid w:val="006E0DF9"/>
    <w:rsid w:val="007018CF"/>
    <w:rsid w:val="009A254B"/>
    <w:rsid w:val="00AB5501"/>
    <w:rsid w:val="00B1696A"/>
    <w:rsid w:val="00B544A1"/>
    <w:rsid w:val="00C83F7B"/>
    <w:rsid w:val="00C94E24"/>
    <w:rsid w:val="00D10C59"/>
    <w:rsid w:val="00F15E3E"/>
    <w:rsid w:val="00F52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E312"/>
  <w15:chartTrackingRefBased/>
  <w15:docId w15:val="{78611598-7BF9-46DE-B405-7D0C0920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
    <w:name w:val="Report"/>
    <w:basedOn w:val="Normal"/>
    <w:rsid w:val="009A254B"/>
    <w:pPr>
      <w:spacing w:before="120" w:after="120" w:line="360" w:lineRule="auto"/>
      <w:jc w:val="both"/>
    </w:pPr>
    <w:rPr>
      <w:rFonts w:ascii="Sabon MT" w:eastAsia="Times New Roman" w:hAnsi="Sabon MT" w:cs="Times New Roman"/>
      <w:sz w:val="22"/>
      <w:szCs w:val="20"/>
    </w:rPr>
  </w:style>
  <w:style w:type="paragraph" w:customStyle="1" w:styleId="bodytext1">
    <w:name w:val="body text 1"/>
    <w:basedOn w:val="Normal"/>
    <w:link w:val="bodytext1Char"/>
    <w:qFormat/>
    <w:rsid w:val="009A254B"/>
    <w:pPr>
      <w:spacing w:before="120" w:after="120" w:line="240" w:lineRule="auto"/>
    </w:pPr>
    <w:rPr>
      <w:rFonts w:eastAsia="Times New Roman"/>
      <w:iCs/>
      <w:sz w:val="22"/>
      <w:szCs w:val="20"/>
    </w:rPr>
  </w:style>
  <w:style w:type="character" w:customStyle="1" w:styleId="bodytext1Char">
    <w:name w:val="body text 1 Char"/>
    <w:link w:val="bodytext1"/>
    <w:rsid w:val="009A254B"/>
    <w:rPr>
      <w:rFonts w:eastAsia="Times New Roman"/>
      <w:iCs/>
      <w:sz w:val="22"/>
      <w:szCs w:val="20"/>
    </w:rPr>
  </w:style>
  <w:style w:type="paragraph" w:customStyle="1" w:styleId="Schedule">
    <w:name w:val="Schedule"/>
    <w:basedOn w:val="Normal"/>
    <w:next w:val="Normal"/>
    <w:rsid w:val="009A254B"/>
    <w:pPr>
      <w:keepNext/>
      <w:tabs>
        <w:tab w:val="left" w:pos="864"/>
        <w:tab w:val="left" w:pos="2131"/>
        <w:tab w:val="left" w:pos="3283"/>
        <w:tab w:val="left" w:pos="4003"/>
        <w:tab w:val="left" w:pos="4723"/>
      </w:tabs>
      <w:suppressAutoHyphens/>
      <w:overflowPunct w:val="0"/>
      <w:autoSpaceDE w:val="0"/>
      <w:autoSpaceDN w:val="0"/>
      <w:adjustRightInd w:val="0"/>
      <w:spacing w:before="240" w:after="0" w:line="360" w:lineRule="auto"/>
      <w:jc w:val="center"/>
      <w:textAlignment w:val="baseline"/>
    </w:pPr>
    <w:rPr>
      <w:rFonts w:ascii="Times New Roman" w:eastAsia="Times New Roman" w:hAnsi="Times New Roman" w:cs="Times New Roman"/>
      <w:b/>
      <w:sz w:val="22"/>
      <w:szCs w:val="20"/>
    </w:rPr>
  </w:style>
  <w:style w:type="paragraph" w:customStyle="1" w:styleId="BodyText10">
    <w:name w:val="Body Text 1"/>
    <w:basedOn w:val="Normal"/>
    <w:rsid w:val="009A254B"/>
    <w:pPr>
      <w:spacing w:before="240" w:after="0" w:line="288" w:lineRule="auto"/>
    </w:pPr>
    <w:rPr>
      <w:rFonts w:eastAsia="Times New Roman" w:cs="Times New Roman"/>
      <w:sz w:val="22"/>
      <w:szCs w:val="20"/>
    </w:rPr>
  </w:style>
  <w:style w:type="paragraph" w:customStyle="1" w:styleId="Frontsheet">
    <w:name w:val="Frontsheet"/>
    <w:basedOn w:val="Normal"/>
    <w:rsid w:val="009A254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2"/>
      <w:szCs w:val="20"/>
    </w:rPr>
  </w:style>
  <w:style w:type="paragraph" w:styleId="ListParagraph">
    <w:name w:val="List Paragraph"/>
    <w:basedOn w:val="Normal"/>
    <w:uiPriority w:val="34"/>
    <w:qFormat/>
    <w:rsid w:val="001702FA"/>
    <w:pPr>
      <w:ind w:left="720"/>
      <w:contextualSpacing/>
    </w:pPr>
  </w:style>
  <w:style w:type="character" w:styleId="CommentReference">
    <w:name w:val="annotation reference"/>
    <w:rsid w:val="000131FD"/>
    <w:rPr>
      <w:sz w:val="16"/>
      <w:szCs w:val="16"/>
    </w:rPr>
  </w:style>
  <w:style w:type="paragraph" w:styleId="CommentText">
    <w:name w:val="annotation text"/>
    <w:basedOn w:val="Normal"/>
    <w:link w:val="CommentTextChar"/>
    <w:rsid w:val="000131FD"/>
    <w:pPr>
      <w:widowControl w:val="0"/>
      <w:spacing w:after="0" w:line="240" w:lineRule="auto"/>
    </w:pPr>
    <w:rPr>
      <w:rFonts w:eastAsia="Times New Roman" w:cs="Times New Roman"/>
      <w:snapToGrid w:val="0"/>
      <w:sz w:val="20"/>
      <w:szCs w:val="20"/>
    </w:rPr>
  </w:style>
  <w:style w:type="character" w:customStyle="1" w:styleId="CommentTextChar">
    <w:name w:val="Comment Text Char"/>
    <w:basedOn w:val="DefaultParagraphFont"/>
    <w:link w:val="CommentText"/>
    <w:rsid w:val="000131FD"/>
    <w:rPr>
      <w:rFonts w:eastAsia="Times New Roman" w:cs="Times New Roman"/>
      <w:snapToGrid w:val="0"/>
      <w:sz w:val="20"/>
      <w:szCs w:val="20"/>
    </w:rPr>
  </w:style>
  <w:style w:type="paragraph" w:styleId="BalloonText">
    <w:name w:val="Balloon Text"/>
    <w:basedOn w:val="Normal"/>
    <w:link w:val="BalloonTextChar"/>
    <w:uiPriority w:val="99"/>
    <w:semiHidden/>
    <w:unhideWhenUsed/>
    <w:rsid w:val="00013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0411D"/>
    <w:pPr>
      <w:widowControl/>
      <w:spacing w:after="160"/>
    </w:pPr>
    <w:rPr>
      <w:rFonts w:eastAsiaTheme="minorHAnsi" w:cs="Arial"/>
      <w:b/>
      <w:bCs/>
      <w:snapToGrid/>
    </w:rPr>
  </w:style>
  <w:style w:type="character" w:customStyle="1" w:styleId="CommentSubjectChar">
    <w:name w:val="Comment Subject Char"/>
    <w:basedOn w:val="CommentTextChar"/>
    <w:link w:val="CommentSubject"/>
    <w:uiPriority w:val="99"/>
    <w:semiHidden/>
    <w:rsid w:val="0030411D"/>
    <w:rPr>
      <w:rFonts w:eastAsia="Times New Roman" w:cs="Times New Roman"/>
      <w:b/>
      <w:bCs/>
      <w:snapToGrid/>
      <w:sz w:val="20"/>
      <w:szCs w:val="20"/>
    </w:rPr>
  </w:style>
  <w:style w:type="character" w:styleId="FootnoteReference">
    <w:name w:val="footnote reference"/>
    <w:uiPriority w:val="99"/>
    <w:semiHidden/>
    <w:rsid w:val="00B544A1"/>
    <w:rPr>
      <w:vertAlign w:val="superscript"/>
    </w:rPr>
  </w:style>
  <w:style w:type="paragraph" w:styleId="Header">
    <w:name w:val="header"/>
    <w:basedOn w:val="Normal"/>
    <w:link w:val="HeaderChar"/>
    <w:uiPriority w:val="99"/>
    <w:unhideWhenUsed/>
    <w:rsid w:val="005D2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09C"/>
  </w:style>
  <w:style w:type="paragraph" w:styleId="Footer">
    <w:name w:val="footer"/>
    <w:basedOn w:val="Normal"/>
    <w:link w:val="FooterChar"/>
    <w:unhideWhenUsed/>
    <w:rsid w:val="005D209C"/>
    <w:pPr>
      <w:tabs>
        <w:tab w:val="center" w:pos="4513"/>
        <w:tab w:val="right" w:pos="9026"/>
      </w:tabs>
      <w:spacing w:after="0" w:line="240" w:lineRule="auto"/>
    </w:pPr>
  </w:style>
  <w:style w:type="character" w:customStyle="1" w:styleId="FooterChar">
    <w:name w:val="Footer Char"/>
    <w:basedOn w:val="DefaultParagraphFont"/>
    <w:link w:val="Footer"/>
    <w:rsid w:val="005D209C"/>
  </w:style>
  <w:style w:type="character" w:styleId="PageNumber">
    <w:name w:val="page number"/>
    <w:basedOn w:val="DefaultParagraphFont"/>
    <w:rsid w:val="005D209C"/>
  </w:style>
  <w:style w:type="paragraph" w:customStyle="1" w:styleId="ContractNumberedParagraph">
    <w:name w:val="Contract Numbered Paragraph"/>
    <w:basedOn w:val="Normal"/>
    <w:rsid w:val="006E0DF9"/>
  </w:style>
  <w:style w:type="paragraph" w:customStyle="1" w:styleId="ContractBulletedList">
    <w:name w:val="Contract Bulleted List"/>
    <w:basedOn w:val="Normal"/>
    <w:rsid w:val="006E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BC4A4A5D3D34E82C4D348708ADF1E" ma:contentTypeVersion="9" ma:contentTypeDescription="Create a new document." ma:contentTypeScope="" ma:versionID="c56f5f96b9545deb2383b5304d975525">
  <xsd:schema xmlns:xsd="http://www.w3.org/2001/XMLSchema" xmlns:xs="http://www.w3.org/2001/XMLSchema" xmlns:p="http://schemas.microsoft.com/office/2006/metadata/properties" xmlns:ns3="b6373999-c4ab-4d34-864b-71434e699f4b" targetNamespace="http://schemas.microsoft.com/office/2006/metadata/properties" ma:root="true" ma:fieldsID="3f3d96a895b9f59747859bcc6aadcc21" ns3:_="">
    <xsd:import namespace="b6373999-c4ab-4d34-864b-71434e699f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73999-c4ab-4d34-864b-71434e699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36A50-285F-4D81-98B5-D788893CB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73999-c4ab-4d34-864b-71434e699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6A509-6B4A-447E-B6DC-1E48489AAC76}">
  <ds:schemaRefs>
    <ds:schemaRef ds:uri="http://schemas.microsoft.com/sharepoint/v3/contenttype/forms"/>
  </ds:schemaRefs>
</ds:datastoreItem>
</file>

<file path=customXml/itemProps3.xml><?xml version="1.0" encoding="utf-8"?>
<ds:datastoreItem xmlns:ds="http://schemas.openxmlformats.org/officeDocument/2006/customXml" ds:itemID="{1631D3D2-D550-4104-8A5E-1F513C56D2FA}">
  <ds:schemaRefs>
    <ds:schemaRef ds:uri="http://purl.org/dc/terms/"/>
    <ds:schemaRef ds:uri="http://schemas.openxmlformats.org/package/2006/metadata/core-properties"/>
    <ds:schemaRef ds:uri="http://schemas.microsoft.com/office/2006/documentManagement/types"/>
    <ds:schemaRef ds:uri="b6373999-c4ab-4d34-864b-71434e699f4b"/>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508FC7C-84C5-4942-8D41-4A6D22AF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Eglinton, Renata</dc:creator>
  <cp:keywords/>
  <dc:description/>
  <cp:lastModifiedBy>Mistry, Rakesh</cp:lastModifiedBy>
  <cp:revision>7</cp:revision>
  <dcterms:created xsi:type="dcterms:W3CDTF">2021-10-20T11:49:00Z</dcterms:created>
  <dcterms:modified xsi:type="dcterms:W3CDTF">2022-07-27T14:36:00Z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0x010100668BC4A4A5D3D34E82C4D348708ADF1E</vt:lpwstr>
  </property>
</Properties>
</file>