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9CA8" w14:textId="77777777" w:rsidR="00574AE7" w:rsidRDefault="00AA2887" w:rsidP="00EF7AB4">
      <w:pPr>
        <w:rPr>
          <w:b/>
        </w:rPr>
      </w:pPr>
      <w:r>
        <w:rPr>
          <w:b/>
        </w:rPr>
        <w:t xml:space="preserve">This Agreement </w:t>
      </w:r>
      <w:proofErr w:type="gramStart"/>
      <w:r>
        <w:rPr>
          <w:b/>
        </w:rPr>
        <w:t>dated</w:t>
      </w:r>
      <w:proofErr w:type="gramEnd"/>
      <w:r w:rsidR="00EF7AB4">
        <w:rPr>
          <w:b/>
        </w:rPr>
        <w:t xml:space="preserve"> </w:t>
      </w:r>
    </w:p>
    <w:p w14:paraId="6140C154" w14:textId="77777777" w:rsidR="00574AE7" w:rsidRDefault="00574AE7" w:rsidP="00EF7AB4">
      <w:pPr>
        <w:rPr>
          <w:b/>
        </w:rPr>
      </w:pPr>
    </w:p>
    <w:p w14:paraId="0C45ADBA" w14:textId="77777777" w:rsidR="00AA2887" w:rsidRPr="00EF7AB4" w:rsidRDefault="00AA2887" w:rsidP="00EF7AB4">
      <w:pPr>
        <w:rPr>
          <w:b/>
        </w:rPr>
      </w:pPr>
      <w:r>
        <w:rPr>
          <w:rFonts w:cs="Arial"/>
          <w:b/>
        </w:rPr>
        <w:t>is made between</w:t>
      </w:r>
      <w:r w:rsidR="0067518A">
        <w:rPr>
          <w:rFonts w:cs="Arial"/>
          <w:b/>
        </w:rPr>
        <w:t>:</w:t>
      </w:r>
    </w:p>
    <w:p w14:paraId="682675DC" w14:textId="77777777" w:rsidR="0067518A" w:rsidRDefault="0067518A" w:rsidP="00EF7AB4">
      <w:pPr>
        <w:rPr>
          <w:rFonts w:cs="Arial"/>
          <w:b/>
        </w:rPr>
      </w:pPr>
    </w:p>
    <w:p w14:paraId="40C06DF9" w14:textId="78F46EE3" w:rsidR="00AA2887" w:rsidRDefault="00727B69" w:rsidP="00F04BC3">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F04BC3" w:rsidRPr="00F04BC3">
        <w:rPr>
          <w:rFonts w:cs="Arial"/>
        </w:rPr>
        <w:t xml:space="preserve">Office F15, Kings House Business Centre, Home Park Estate, Station Road, Kings Langley, Hertfordshire, WD4 8LZ </w:t>
      </w:r>
      <w:r w:rsidR="00284512">
        <w:rPr>
          <w:rFonts w:cs="Arial"/>
          <w:b/>
        </w:rPr>
        <w:t>(“ECITB”)</w:t>
      </w:r>
      <w:r w:rsidR="0067518A">
        <w:rPr>
          <w:rFonts w:cs="Arial"/>
        </w:rPr>
        <w:t>;</w:t>
      </w:r>
      <w:r w:rsidR="00AA2887" w:rsidRPr="00EF7AB4">
        <w:rPr>
          <w:rFonts w:cs="Arial"/>
        </w:rPr>
        <w:t xml:space="preserve"> and</w:t>
      </w:r>
    </w:p>
    <w:p w14:paraId="3147C266" w14:textId="77777777" w:rsidR="0067518A" w:rsidRPr="00EF7AB4" w:rsidRDefault="0067518A" w:rsidP="00EF7AB4">
      <w:pPr>
        <w:rPr>
          <w:rFonts w:cs="Arial"/>
        </w:rPr>
      </w:pPr>
    </w:p>
    <w:p w14:paraId="28F98DD6"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08C308DD" w14:textId="77777777" w:rsidR="00AA2887" w:rsidRPr="00D649B6" w:rsidRDefault="00AA2887" w:rsidP="00D649B6">
      <w:pPr>
        <w:pStyle w:val="Default"/>
      </w:pPr>
    </w:p>
    <w:p w14:paraId="3D37A9A7" w14:textId="77777777" w:rsidR="00AA2887" w:rsidRDefault="00AA2887">
      <w:pPr>
        <w:jc w:val="center"/>
        <w:rPr>
          <w:rFonts w:cs="Arial"/>
          <w:b/>
        </w:rPr>
      </w:pPr>
    </w:p>
    <w:p w14:paraId="1B743B52"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55146F7C" w14:textId="77777777"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7C4519" w:rsidRPr="00D649B6">
        <w:rPr>
          <w:rFonts w:cs="Arial"/>
          <w:bCs/>
          <w:highlight w:val="yellow"/>
        </w:rPr>
        <w:t>[</w:t>
      </w:r>
      <w:r w:rsidR="007C4519" w:rsidRPr="00D649B6">
        <w:rPr>
          <w:rFonts w:cs="Arial"/>
          <w:bCs/>
          <w:highlight w:val="yellow"/>
        </w:rPr>
        <w:tab/>
        <w:t>]</w:t>
      </w:r>
      <w:r w:rsidR="007C4519" w:rsidRPr="007C4519">
        <w:rPr>
          <w:rFonts w:cs="Arial"/>
          <w:bCs/>
        </w:rPr>
        <w:t xml:space="preserve"> services upon the terms and conditions of this Agreement. </w:t>
      </w:r>
      <w:r w:rsidR="007C4519" w:rsidRPr="00D649B6">
        <w:rPr>
          <w:rFonts w:cs="Arial"/>
          <w:b/>
          <w:bCs/>
          <w:i/>
          <w:highlight w:val="yellow"/>
        </w:rPr>
        <w:t>[Insert text as appropriate]</w:t>
      </w:r>
    </w:p>
    <w:p w14:paraId="0C05D8D1" w14:textId="77777777" w:rsidR="002F5FE4" w:rsidRDefault="002F5FE4">
      <w:pPr>
        <w:jc w:val="both"/>
        <w:rPr>
          <w:rFonts w:cs="Arial"/>
          <w:b/>
        </w:rPr>
      </w:pPr>
    </w:p>
    <w:p w14:paraId="575B8B9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6E05F1A5" w14:textId="77777777" w:rsidR="006741B0" w:rsidRPr="008E0E8D" w:rsidRDefault="006741B0" w:rsidP="006741B0">
      <w:pPr>
        <w:rPr>
          <w:rFonts w:cs="Arial"/>
          <w:bCs/>
        </w:rPr>
      </w:pPr>
    </w:p>
    <w:p w14:paraId="75143B14"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242B5D16"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2E9EE158" w14:textId="77777777" w:rsidR="00AA2887" w:rsidRDefault="00AA2887">
      <w:pPr>
        <w:jc w:val="both"/>
        <w:rPr>
          <w:rFonts w:cs="Arial"/>
          <w:b/>
        </w:rPr>
      </w:pPr>
    </w:p>
    <w:p w14:paraId="2037CA55" w14:textId="77777777"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1759DECC" w14:textId="77777777" w:rsidR="006741B0" w:rsidRDefault="006741B0" w:rsidP="006741B0">
      <w:pPr>
        <w:jc w:val="both"/>
        <w:rPr>
          <w:rFonts w:cs="Arial"/>
        </w:rPr>
      </w:pPr>
    </w:p>
    <w:p w14:paraId="6DC4E943" w14:textId="77777777"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14:paraId="36358F2D" w14:textId="77777777" w:rsidR="00AA2887" w:rsidRDefault="00AA2887">
      <w:pPr>
        <w:ind w:left="720" w:hanging="720"/>
        <w:jc w:val="both"/>
        <w:rPr>
          <w:rFonts w:cs="Arial"/>
        </w:rPr>
      </w:pPr>
    </w:p>
    <w:p w14:paraId="3FC2711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217A2F1E" w14:textId="77777777" w:rsidR="006741B0" w:rsidRDefault="006741B0" w:rsidP="006741B0">
      <w:pPr>
        <w:pStyle w:val="ListParagraph"/>
        <w:rPr>
          <w:rFonts w:cs="Arial"/>
        </w:rPr>
      </w:pPr>
    </w:p>
    <w:p w14:paraId="676E539C" w14:textId="77777777"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0E8A6CFA" w14:textId="77777777" w:rsidR="006741B0" w:rsidRDefault="006741B0" w:rsidP="006741B0">
      <w:pPr>
        <w:pStyle w:val="ListParagraph"/>
        <w:rPr>
          <w:rFonts w:cs="Arial"/>
        </w:rPr>
      </w:pPr>
    </w:p>
    <w:p w14:paraId="6F837C79"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224B1D01" w14:textId="77777777" w:rsidR="006741B0" w:rsidRDefault="006741B0" w:rsidP="006741B0">
      <w:pPr>
        <w:jc w:val="both"/>
        <w:rPr>
          <w:rFonts w:cs="Arial"/>
        </w:rPr>
      </w:pPr>
    </w:p>
    <w:p w14:paraId="36A46A55" w14:textId="77777777" w:rsidR="00AA2887" w:rsidRDefault="00AA2887">
      <w:pPr>
        <w:numPr>
          <w:ilvl w:val="1"/>
          <w:numId w:val="1"/>
        </w:numPr>
        <w:tabs>
          <w:tab w:val="clear" w:pos="360"/>
          <w:tab w:val="num" w:pos="770"/>
        </w:tabs>
        <w:ind w:left="770" w:hanging="770"/>
        <w:jc w:val="both"/>
        <w:rPr>
          <w:rFonts w:cs="Arial"/>
        </w:rPr>
      </w:pPr>
      <w:r>
        <w:rPr>
          <w:rFonts w:cs="Arial"/>
        </w:rPr>
        <w:t xml:space="preserve">“Confidential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w:t>
      </w:r>
      <w:proofErr w:type="gramStart"/>
      <w:r>
        <w:rPr>
          <w:rFonts w:cs="Arial"/>
        </w:rPr>
        <w:t>machine readable</w:t>
      </w:r>
      <w:proofErr w:type="gramEnd"/>
      <w:r>
        <w:rPr>
          <w:rFonts w:cs="Arial"/>
        </w:rPr>
        <w:t xml:space="preserve"> data.</w:t>
      </w:r>
    </w:p>
    <w:p w14:paraId="5C9016D8" w14:textId="77777777" w:rsidR="00AA2887" w:rsidRDefault="00AA2887">
      <w:pPr>
        <w:jc w:val="both"/>
        <w:rPr>
          <w:rFonts w:cs="Arial"/>
        </w:rPr>
      </w:pPr>
    </w:p>
    <w:p w14:paraId="1EC93FC0"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w:t>
      </w:r>
      <w:proofErr w:type="gramStart"/>
      <w:r>
        <w:rPr>
          <w:rFonts w:cs="Arial"/>
          <w:bCs/>
          <w:color w:val="000000"/>
          <w:spacing w:val="2"/>
        </w:rPr>
        <w:t>trade mark</w:t>
      </w:r>
      <w:proofErr w:type="gramEnd"/>
      <w:r>
        <w:rPr>
          <w:rFonts w:cs="Arial"/>
          <w:bCs/>
          <w:color w:val="000000"/>
          <w:spacing w:val="2"/>
        </w:rPr>
        <w:t xml:space="preserve">,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299F7614" w14:textId="77777777" w:rsidR="00AA2887" w:rsidRDefault="00AA2887">
      <w:pPr>
        <w:jc w:val="both"/>
        <w:rPr>
          <w:rFonts w:cs="Arial"/>
          <w:bCs/>
        </w:rPr>
      </w:pPr>
    </w:p>
    <w:p w14:paraId="6581A21F"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 xml:space="preserve">any renewals, revisions and extensions created or provided by the laws of any </w:t>
      </w:r>
      <w:proofErr w:type="gramStart"/>
      <w:r>
        <w:rPr>
          <w:rFonts w:cs="Arial"/>
          <w:bCs/>
          <w:color w:val="000000"/>
          <w:spacing w:val="2"/>
        </w:rPr>
        <w:t>country;</w:t>
      </w:r>
      <w:proofErr w:type="gramEnd"/>
      <w:r w:rsidR="0099759C">
        <w:rPr>
          <w:rFonts w:cs="Arial"/>
          <w:bCs/>
          <w:color w:val="000000"/>
          <w:spacing w:val="2"/>
        </w:rPr>
        <w:t xml:space="preserve">      </w:t>
      </w:r>
    </w:p>
    <w:p w14:paraId="39357CB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53FD6EB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14:paraId="3C8C2E5A" w14:textId="77777777" w:rsidR="00AA2887" w:rsidRDefault="00AA2887">
      <w:pPr>
        <w:ind w:left="770"/>
        <w:jc w:val="both"/>
        <w:rPr>
          <w:rFonts w:cs="Arial"/>
          <w:bCs/>
        </w:rPr>
      </w:pPr>
    </w:p>
    <w:p w14:paraId="68DB196B"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proofErr w:type="gramStart"/>
      <w:r>
        <w:rPr>
          <w:rFonts w:cs="Arial"/>
          <w:color w:val="000000"/>
          <w:spacing w:val="-6"/>
        </w:rPr>
        <w:t>media</w:t>
      </w:r>
      <w:proofErr w:type="gramEnd"/>
      <w:r>
        <w:rPr>
          <w:rFonts w:cs="Arial"/>
          <w:color w:val="000000"/>
          <w:spacing w:val="-6"/>
        </w:rPr>
        <w:t xml:space="preserve">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386B1F33" w14:textId="77777777" w:rsidR="00AA2887" w:rsidRDefault="00AA2887">
      <w:pPr>
        <w:jc w:val="both"/>
        <w:rPr>
          <w:rFonts w:cs="Arial"/>
          <w:bCs/>
        </w:rPr>
      </w:pPr>
    </w:p>
    <w:p w14:paraId="0098AEA3"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xml:space="preserve">, </w:t>
      </w:r>
      <w:proofErr w:type="gramStart"/>
      <w:r w:rsidR="00DD3E27">
        <w:rPr>
          <w:rFonts w:cs="Arial"/>
          <w:color w:val="000000"/>
          <w:spacing w:val="-6"/>
        </w:rPr>
        <w:t>software</w:t>
      </w:r>
      <w:proofErr w:type="gramEnd"/>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7C706526" w14:textId="77777777" w:rsidR="00DD3E27" w:rsidRDefault="00DD3E27" w:rsidP="00DD3E27">
      <w:pPr>
        <w:pStyle w:val="ListParagraph"/>
        <w:rPr>
          <w:rFonts w:cs="Arial"/>
        </w:rPr>
      </w:pPr>
    </w:p>
    <w:p w14:paraId="7EE55D03"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2E2B5C" w14:textId="77777777" w:rsidR="00AA2887" w:rsidRDefault="00AA2887">
      <w:pPr>
        <w:jc w:val="both"/>
        <w:rPr>
          <w:rFonts w:cs="Arial"/>
          <w:bCs/>
        </w:rPr>
      </w:pPr>
    </w:p>
    <w:p w14:paraId="46423838"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w:t>
      </w:r>
      <w:proofErr w:type="gramStart"/>
      <w:r>
        <w:rPr>
          <w:rFonts w:cs="Arial"/>
          <w:color w:val="000000"/>
          <w:spacing w:val="-5"/>
        </w:rPr>
        <w:t>Works’</w:t>
      </w:r>
      <w:proofErr w:type="gramEnd"/>
      <w:r>
        <w:rPr>
          <w:rFonts w:cs="Arial"/>
          <w:color w:val="000000"/>
          <w:spacing w:val="-5"/>
        </w:rPr>
        <w:t xml:space="preserve">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7573A757" w14:textId="77777777" w:rsidR="002C43A9" w:rsidRDefault="002C43A9" w:rsidP="002C43A9">
      <w:pPr>
        <w:jc w:val="both"/>
        <w:rPr>
          <w:rFonts w:cs="Arial"/>
          <w:bCs/>
        </w:rPr>
      </w:pPr>
    </w:p>
    <w:p w14:paraId="70E79D2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0083E3D1" w14:textId="77777777" w:rsidR="007061E5" w:rsidRDefault="007061E5" w:rsidP="007061E5">
      <w:pPr>
        <w:pStyle w:val="ListParagraph"/>
        <w:rPr>
          <w:rFonts w:cs="Arial"/>
          <w:color w:val="000000"/>
          <w:spacing w:val="-5"/>
        </w:rPr>
      </w:pPr>
    </w:p>
    <w:p w14:paraId="5EC780E5"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26A8C555" w14:textId="77777777" w:rsidR="00D649B6" w:rsidRDefault="00D649B6" w:rsidP="00D649B6">
      <w:pPr>
        <w:pStyle w:val="ListParagraph"/>
        <w:rPr>
          <w:rFonts w:cs="Arial"/>
          <w:bCs/>
        </w:rPr>
      </w:pPr>
    </w:p>
    <w:p w14:paraId="33A721A6"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2DC2B9FE" w14:textId="77777777" w:rsidR="00727B69" w:rsidRDefault="00727B69" w:rsidP="00727B69">
      <w:pPr>
        <w:pStyle w:val="ListParagraph"/>
        <w:rPr>
          <w:rFonts w:cs="Arial"/>
          <w:bCs/>
        </w:rPr>
      </w:pPr>
    </w:p>
    <w:p w14:paraId="22661333" w14:textId="77777777"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14:paraId="40FB61C5" w14:textId="77777777"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14:paraId="06E29F08" w14:textId="77777777" w:rsidR="002C43A9" w:rsidRPr="00727B69" w:rsidRDefault="00D649B6" w:rsidP="00727B69">
      <w:pPr>
        <w:pStyle w:val="ListParagraph"/>
        <w:numPr>
          <w:ilvl w:val="0"/>
          <w:numId w:val="37"/>
        </w:numPr>
        <w:jc w:val="both"/>
        <w:rPr>
          <w:rFonts w:cs="Arial"/>
          <w:bCs/>
        </w:rPr>
      </w:pPr>
      <w:r w:rsidRPr="00727B69">
        <w:rPr>
          <w:rFonts w:cs="Arial"/>
          <w:bCs/>
        </w:rPr>
        <w:t xml:space="preserve">a person accessing a contract through a web-based e-signature platform and clicking a tick box to demonstrate agreement or clicking to have his or her name in a typed or handwriting font automatically inserted into the contract in the appropriate </w:t>
      </w:r>
      <w:proofErr w:type="gramStart"/>
      <w:r w:rsidRPr="00727B69">
        <w:rPr>
          <w:rFonts w:cs="Arial"/>
          <w:bCs/>
        </w:rPr>
        <w:t>place</w:t>
      </w:r>
      <w:r w:rsidR="00727B69">
        <w:rPr>
          <w:rFonts w:cs="Arial"/>
          <w:bCs/>
        </w:rPr>
        <w:t>;</w:t>
      </w:r>
      <w:proofErr w:type="gramEnd"/>
    </w:p>
    <w:p w14:paraId="3EFBAEED" w14:textId="77777777" w:rsidR="00AA2887" w:rsidRDefault="00AA2887">
      <w:pPr>
        <w:jc w:val="both"/>
        <w:rPr>
          <w:rFonts w:cs="Arial"/>
        </w:rPr>
      </w:pPr>
    </w:p>
    <w:p w14:paraId="58729CB4"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3FF280BB" w14:textId="77777777" w:rsidR="00AA2887" w:rsidRDefault="00AA2887">
      <w:pPr>
        <w:ind w:left="720" w:hanging="720"/>
        <w:jc w:val="both"/>
        <w:rPr>
          <w:rFonts w:cs="Arial"/>
          <w:b/>
        </w:rPr>
      </w:pPr>
    </w:p>
    <w:p w14:paraId="55414985"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44AE4703" w14:textId="77777777" w:rsidR="008C425C" w:rsidRDefault="008C425C">
      <w:pPr>
        <w:ind w:left="720" w:hanging="720"/>
        <w:jc w:val="both"/>
        <w:rPr>
          <w:rFonts w:cs="Arial"/>
        </w:rPr>
      </w:pPr>
    </w:p>
    <w:p w14:paraId="6CE713CE"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77EFBE3E" w14:textId="77777777" w:rsidR="00AA2887" w:rsidRDefault="00AA2887" w:rsidP="008C425C">
      <w:pPr>
        <w:jc w:val="both"/>
        <w:rPr>
          <w:rFonts w:cs="Arial"/>
        </w:rPr>
      </w:pPr>
    </w:p>
    <w:p w14:paraId="43624CD4"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2D2A480B" w14:textId="77777777" w:rsidR="008C425C" w:rsidRDefault="008C425C">
      <w:pPr>
        <w:ind w:left="720" w:hanging="720"/>
        <w:jc w:val="both"/>
      </w:pPr>
    </w:p>
    <w:p w14:paraId="4A1A9E78"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7A3E3E94" w14:textId="77777777" w:rsidR="00AA2887" w:rsidRDefault="00AA2887">
      <w:pPr>
        <w:ind w:left="720" w:hanging="720"/>
        <w:jc w:val="both"/>
      </w:pPr>
    </w:p>
    <w:p w14:paraId="40F39D91"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5CF0896F" w14:textId="77777777" w:rsidR="00AA2887" w:rsidRDefault="00AA2887">
      <w:pPr>
        <w:ind w:left="720" w:hanging="720"/>
        <w:jc w:val="both"/>
      </w:pPr>
    </w:p>
    <w:p w14:paraId="12D5454A" w14:textId="77777777" w:rsidR="00F663A6" w:rsidRDefault="00F663A6">
      <w:pPr>
        <w:ind w:left="720" w:hanging="720"/>
        <w:jc w:val="both"/>
      </w:pPr>
    </w:p>
    <w:p w14:paraId="1ACFD2D2"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31D778D7" w14:textId="77777777" w:rsidR="00AA2887" w:rsidRDefault="00AA2887">
      <w:pPr>
        <w:ind w:left="720" w:hanging="720"/>
        <w:jc w:val="both"/>
        <w:rPr>
          <w:b/>
        </w:rPr>
      </w:pPr>
    </w:p>
    <w:p w14:paraId="32438C93" w14:textId="77777777"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w:t>
      </w:r>
      <w:proofErr w:type="gramStart"/>
      <w:r>
        <w:t>in order to</w:t>
      </w:r>
      <w:proofErr w:type="gramEnd"/>
      <w:r>
        <w:t xml:space="preserve"> perform his/her duties.</w:t>
      </w:r>
    </w:p>
    <w:p w14:paraId="6474AD48" w14:textId="77777777" w:rsidR="00AA2887" w:rsidRDefault="00AA2887">
      <w:pPr>
        <w:ind w:left="720" w:hanging="720"/>
        <w:jc w:val="both"/>
      </w:pPr>
    </w:p>
    <w:p w14:paraId="6B2880BD"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BDFCDD9" w14:textId="77777777" w:rsidR="0015137A" w:rsidRDefault="0015137A">
      <w:pPr>
        <w:ind w:left="720" w:hanging="720"/>
        <w:jc w:val="both"/>
      </w:pPr>
    </w:p>
    <w:p w14:paraId="23E8A2A0"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EB38EB8" w14:textId="77777777" w:rsidR="0015137A" w:rsidRDefault="0015137A">
      <w:pPr>
        <w:ind w:left="720" w:hanging="720"/>
        <w:jc w:val="both"/>
      </w:pPr>
    </w:p>
    <w:p w14:paraId="39770455" w14:textId="77777777" w:rsidR="00AA2887" w:rsidRDefault="0015137A">
      <w:pPr>
        <w:ind w:left="720" w:hanging="720"/>
        <w:jc w:val="both"/>
      </w:pPr>
      <w:r>
        <w:t>3.4</w:t>
      </w:r>
      <w:r w:rsidR="00AA2887">
        <w:tab/>
      </w:r>
      <w:r w:rsidR="00284512">
        <w:t>The Contractor</w:t>
      </w:r>
      <w:r w:rsidR="00AA2887">
        <w:t xml:space="preserve"> shall project a professional image and </w:t>
      </w:r>
      <w:proofErr w:type="gramStart"/>
      <w:r w:rsidR="00AA2887">
        <w:t>demonstrate commitment to the work of ECITB at all times</w:t>
      </w:r>
      <w:proofErr w:type="gramEnd"/>
      <w:r w:rsidR="00AA2887">
        <w:t>.</w:t>
      </w:r>
    </w:p>
    <w:p w14:paraId="25EE0267" w14:textId="77777777" w:rsidR="00AA2887" w:rsidRDefault="00AA2887">
      <w:pPr>
        <w:ind w:left="720" w:hanging="720"/>
        <w:jc w:val="both"/>
      </w:pPr>
    </w:p>
    <w:p w14:paraId="36DEF4DF"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2264E57B" w14:textId="77777777" w:rsidR="004F7345" w:rsidRDefault="004F7345" w:rsidP="003D130E">
      <w:pPr>
        <w:jc w:val="both"/>
      </w:pPr>
    </w:p>
    <w:p w14:paraId="13C46AB1"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w:t>
      </w:r>
      <w:proofErr w:type="gramStart"/>
      <w:r w:rsidRPr="008E0E8D">
        <w:rPr>
          <w:rFonts w:cs="Arial"/>
        </w:rPr>
        <w:t>all of</w:t>
      </w:r>
      <w:proofErr w:type="gramEnd"/>
      <w:r w:rsidRPr="008E0E8D">
        <w:rPr>
          <w:rFonts w:cs="Arial"/>
        </w:rPr>
        <w:t xml:space="preserve"> its personnel engaged in the </w:t>
      </w:r>
      <w:r>
        <w:rPr>
          <w:rFonts w:cs="Arial"/>
        </w:rPr>
        <w:t>provision of the Services and the Additional Services</w:t>
      </w:r>
      <w:r w:rsidRPr="008E0E8D">
        <w:rPr>
          <w:rFonts w:cs="Arial"/>
        </w:rPr>
        <w:t>:</w:t>
      </w:r>
    </w:p>
    <w:p w14:paraId="713DB4F5" w14:textId="77777777" w:rsidR="004F7345" w:rsidRDefault="004F7345" w:rsidP="004F7345">
      <w:pPr>
        <w:ind w:left="1440" w:hanging="720"/>
        <w:jc w:val="both"/>
        <w:rPr>
          <w:rFonts w:cs="Arial"/>
        </w:rPr>
      </w:pPr>
    </w:p>
    <w:p w14:paraId="6753FEBB" w14:textId="77777777" w:rsidR="004F7345" w:rsidRDefault="004F7345" w:rsidP="004F7345">
      <w:pPr>
        <w:ind w:left="1440" w:hanging="720"/>
        <w:jc w:val="both"/>
        <w:rPr>
          <w:rFonts w:cs="Arial"/>
        </w:rPr>
      </w:pPr>
      <w:r>
        <w:rPr>
          <w:rFonts w:cs="Arial"/>
        </w:rPr>
        <w:t>3.6.1</w:t>
      </w:r>
      <w:r>
        <w:rPr>
          <w:rFonts w:cs="Arial"/>
        </w:rPr>
        <w:tab/>
      </w:r>
      <w:r w:rsidRPr="008E0E8D">
        <w:rPr>
          <w:rFonts w:cs="Arial"/>
        </w:rPr>
        <w:t xml:space="preserve">have the necessary skills, expertise, </w:t>
      </w:r>
      <w:proofErr w:type="gramStart"/>
      <w:r w:rsidRPr="008E0E8D">
        <w:rPr>
          <w:rFonts w:cs="Arial"/>
        </w:rPr>
        <w:t>qualifications</w:t>
      </w:r>
      <w:proofErr w:type="gramEnd"/>
      <w:r w:rsidRPr="008E0E8D">
        <w:rPr>
          <w:rFonts w:cs="Arial"/>
        </w:rPr>
        <w:t xml:space="preserve"> and diligence to undertake such work and will conform to the professional standards generally observed for similar services; and</w:t>
      </w:r>
    </w:p>
    <w:p w14:paraId="1C604326"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33FCBBE8" w14:textId="77777777" w:rsidR="004F7345" w:rsidRDefault="004F7345" w:rsidP="004F7345">
      <w:pPr>
        <w:ind w:left="720" w:hanging="720"/>
        <w:jc w:val="both"/>
        <w:rPr>
          <w:rFonts w:cs="Arial"/>
        </w:rPr>
      </w:pPr>
    </w:p>
    <w:p w14:paraId="01C1887B"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789D77F3" w14:textId="77777777" w:rsidR="004F7345" w:rsidRDefault="004F7345" w:rsidP="004F7345">
      <w:pPr>
        <w:ind w:left="720" w:hanging="720"/>
        <w:jc w:val="both"/>
      </w:pPr>
    </w:p>
    <w:p w14:paraId="4C0F97FF"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0D46DFA4" w14:textId="77777777" w:rsidR="008E1F5D" w:rsidRDefault="008E1F5D" w:rsidP="004F7345">
      <w:pPr>
        <w:ind w:left="720" w:hanging="720"/>
        <w:jc w:val="both"/>
      </w:pPr>
    </w:p>
    <w:p w14:paraId="72FE4D6C" w14:textId="77777777" w:rsidR="004F7345" w:rsidRDefault="008E1F5D" w:rsidP="008E1F5D">
      <w:pPr>
        <w:ind w:left="1440" w:hanging="720"/>
        <w:jc w:val="both"/>
      </w:pPr>
      <w:r>
        <w:rPr>
          <w:rFonts w:cs="Arial"/>
        </w:rPr>
        <w:t>3.8.1</w:t>
      </w:r>
      <w:r>
        <w:rPr>
          <w:rFonts w:cs="Arial"/>
        </w:rPr>
        <w:tab/>
      </w:r>
      <w:r>
        <w:t xml:space="preserve">the individual to be replaced is prevented by ill-health from carrying out his or her duties in connection with this Agreement for a significant </w:t>
      </w:r>
      <w:proofErr w:type="gramStart"/>
      <w:r>
        <w:t>period;</w:t>
      </w:r>
      <w:proofErr w:type="gramEnd"/>
    </w:p>
    <w:p w14:paraId="20ED26F1" w14:textId="77777777" w:rsidR="008E1F5D" w:rsidRDefault="008E1F5D" w:rsidP="008E1F5D">
      <w:pPr>
        <w:ind w:left="1440" w:hanging="720"/>
        <w:jc w:val="both"/>
      </w:pPr>
      <w:r>
        <w:t>3.8.2</w:t>
      </w:r>
      <w:r>
        <w:tab/>
        <w:t xml:space="preserve">the individual resigns from employment with </w:t>
      </w:r>
      <w:r w:rsidR="00284512">
        <w:t xml:space="preserve">the </w:t>
      </w:r>
      <w:proofErr w:type="gramStart"/>
      <w:r w:rsidR="00284512">
        <w:t>Contractor</w:t>
      </w:r>
      <w:r>
        <w:t>;</w:t>
      </w:r>
      <w:proofErr w:type="gramEnd"/>
    </w:p>
    <w:p w14:paraId="44FBA505" w14:textId="77777777" w:rsidR="008E1F5D" w:rsidRDefault="008E1F5D" w:rsidP="008E1F5D">
      <w:pPr>
        <w:ind w:left="1440" w:hanging="720"/>
        <w:jc w:val="both"/>
      </w:pPr>
      <w:r>
        <w:t>3.8.3</w:t>
      </w:r>
      <w:r>
        <w:tab/>
        <w:t>the contract of employment of the individual is terminated; or</w:t>
      </w:r>
    </w:p>
    <w:p w14:paraId="04F696DF"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0306ABA1" w14:textId="77777777" w:rsidR="008E1F5D" w:rsidRDefault="008E1F5D" w:rsidP="008E1F5D">
      <w:pPr>
        <w:ind w:left="1440" w:hanging="720"/>
        <w:jc w:val="both"/>
      </w:pPr>
    </w:p>
    <w:p w14:paraId="31F2DEF6"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D6041EF" w14:textId="77777777" w:rsidR="00F663A6" w:rsidRDefault="00F663A6" w:rsidP="00F663A6">
      <w:pPr>
        <w:pStyle w:val="SHHeading2"/>
        <w:numPr>
          <w:ilvl w:val="0"/>
          <w:numId w:val="0"/>
        </w:numPr>
        <w:spacing w:after="0" w:line="240" w:lineRule="auto"/>
        <w:ind w:left="360" w:hanging="360"/>
      </w:pPr>
    </w:p>
    <w:p w14:paraId="00CE5202" w14:textId="77777777" w:rsidR="00AA2887" w:rsidRDefault="00AA2887">
      <w:pPr>
        <w:ind w:left="720" w:hanging="720"/>
        <w:jc w:val="both"/>
        <w:rPr>
          <w:b/>
        </w:rPr>
      </w:pPr>
      <w:r>
        <w:rPr>
          <w:b/>
        </w:rPr>
        <w:t>4.</w:t>
      </w:r>
      <w:r>
        <w:rPr>
          <w:b/>
        </w:rPr>
        <w:tab/>
        <w:t>Payment</w:t>
      </w:r>
    </w:p>
    <w:p w14:paraId="062CC496" w14:textId="77777777" w:rsidR="00AA2887" w:rsidRDefault="00AA2887">
      <w:pPr>
        <w:ind w:left="720" w:hanging="720"/>
        <w:jc w:val="both"/>
        <w:rPr>
          <w:b/>
        </w:rPr>
      </w:pPr>
    </w:p>
    <w:p w14:paraId="7E7E6842"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5272B966" w14:textId="77777777" w:rsidR="008C425C" w:rsidRDefault="008C425C">
      <w:pPr>
        <w:ind w:left="720" w:hanging="720"/>
        <w:jc w:val="both"/>
      </w:pPr>
    </w:p>
    <w:p w14:paraId="163F5D97"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17F6340A" w14:textId="77777777" w:rsidR="000927BD" w:rsidRDefault="000927BD">
      <w:pPr>
        <w:ind w:left="720" w:hanging="720"/>
        <w:jc w:val="both"/>
        <w:rPr>
          <w:rFonts w:cs="Arial"/>
        </w:rPr>
      </w:pPr>
    </w:p>
    <w:p w14:paraId="5B37105D" w14:textId="77777777"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 xml:space="preserve">ECITB in accordance with the guidelines </w:t>
      </w:r>
      <w:r>
        <w:rPr>
          <w:rFonts w:cs="Arial"/>
        </w:rPr>
        <w:lastRenderedPageBreak/>
        <w:t>appearing in the Schedule subject to all such expenses having been approved in writing by ECITB prior to being incurred.</w:t>
      </w:r>
    </w:p>
    <w:p w14:paraId="6A7BAA7B" w14:textId="77777777" w:rsidR="00AA2887" w:rsidRDefault="00AA2887">
      <w:pPr>
        <w:ind w:left="720" w:hanging="720"/>
        <w:jc w:val="both"/>
      </w:pPr>
    </w:p>
    <w:p w14:paraId="254823B3"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w:t>
      </w:r>
      <w:proofErr w:type="gramStart"/>
      <w:r>
        <w:t>in order to</w:t>
      </w:r>
      <w:proofErr w:type="gramEnd"/>
      <w:r>
        <w:t xml:space="preserve"> enable ECITB to verify the amount claimed for payment.</w:t>
      </w:r>
    </w:p>
    <w:p w14:paraId="5B8E5CE6" w14:textId="77777777" w:rsidR="002753BF" w:rsidRDefault="002753BF">
      <w:pPr>
        <w:ind w:left="720" w:hanging="720"/>
        <w:jc w:val="both"/>
      </w:pPr>
    </w:p>
    <w:p w14:paraId="7F8EB958" w14:textId="77777777" w:rsidR="00AA2887" w:rsidRDefault="00AA2887">
      <w:pPr>
        <w:ind w:left="720" w:hanging="720"/>
        <w:jc w:val="both"/>
        <w:rPr>
          <w:b/>
        </w:rPr>
      </w:pPr>
      <w:r>
        <w:rPr>
          <w:b/>
        </w:rPr>
        <w:t>5.</w:t>
      </w:r>
      <w:r>
        <w:rPr>
          <w:b/>
        </w:rPr>
        <w:tab/>
        <w:t>Invoicing and Payment</w:t>
      </w:r>
    </w:p>
    <w:p w14:paraId="21696459" w14:textId="77777777" w:rsidR="00AA2887" w:rsidRDefault="00AA2887">
      <w:pPr>
        <w:ind w:left="720" w:hanging="720"/>
        <w:jc w:val="both"/>
        <w:rPr>
          <w:b/>
        </w:rPr>
      </w:pPr>
    </w:p>
    <w:p w14:paraId="633B7C14"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C13EB9F" w14:textId="77777777" w:rsidR="00AA2887" w:rsidRDefault="00AA2887">
      <w:pPr>
        <w:ind w:left="720" w:hanging="720"/>
        <w:jc w:val="both"/>
      </w:pPr>
    </w:p>
    <w:p w14:paraId="2343233B"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61AB5AA2" w14:textId="77777777" w:rsidR="00181A4F" w:rsidRDefault="00181A4F">
      <w:pPr>
        <w:ind w:left="720" w:hanging="720"/>
        <w:jc w:val="both"/>
      </w:pPr>
    </w:p>
    <w:p w14:paraId="05C0EEA5"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558FD1BC" w14:textId="77777777" w:rsidR="00181A4F" w:rsidRPr="001812C2" w:rsidRDefault="00181A4F" w:rsidP="00181A4F">
      <w:pPr>
        <w:jc w:val="both"/>
      </w:pPr>
    </w:p>
    <w:p w14:paraId="096DF011" w14:textId="77777777"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14:paraId="599F7CB0" w14:textId="77777777" w:rsidR="00181A4F" w:rsidRPr="001812C2" w:rsidRDefault="00181A4F" w:rsidP="00181A4F">
      <w:pPr>
        <w:pStyle w:val="ListParagraph"/>
        <w:autoSpaceDE w:val="0"/>
        <w:autoSpaceDN w:val="0"/>
        <w:adjustRightInd w:val="0"/>
        <w:ind w:left="1800"/>
      </w:pPr>
    </w:p>
    <w:p w14:paraId="567F54D6" w14:textId="77777777" w:rsidR="00181A4F" w:rsidRDefault="00181A4F" w:rsidP="00181A4F">
      <w:pPr>
        <w:ind w:left="2160" w:hanging="720"/>
        <w:jc w:val="both"/>
      </w:pPr>
      <w:r w:rsidRPr="001812C2">
        <w:t xml:space="preserve">(2) by e-mail to the </w:t>
      </w:r>
      <w:r>
        <w:t xml:space="preserve">Project Manager. </w:t>
      </w:r>
    </w:p>
    <w:p w14:paraId="6DE67AF8" w14:textId="77777777" w:rsidR="00CE09C2" w:rsidRDefault="00CE09C2">
      <w:pPr>
        <w:ind w:left="720" w:hanging="720"/>
        <w:jc w:val="both"/>
      </w:pPr>
    </w:p>
    <w:p w14:paraId="3E086525"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631D0964" w14:textId="77777777" w:rsidR="00AA2887" w:rsidRDefault="00AA2887">
      <w:pPr>
        <w:ind w:left="720" w:hanging="720"/>
        <w:jc w:val="both"/>
      </w:pPr>
    </w:p>
    <w:p w14:paraId="6BFE3012"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11870E37" w14:textId="77777777" w:rsidR="00181A4F" w:rsidRDefault="00181A4F">
      <w:pPr>
        <w:ind w:left="720" w:hanging="720"/>
        <w:jc w:val="both"/>
      </w:pPr>
    </w:p>
    <w:p w14:paraId="05390836" w14:textId="77777777" w:rsidR="00181A4F" w:rsidRDefault="00181A4F" w:rsidP="00181A4F">
      <w:pPr>
        <w:ind w:left="720" w:hanging="720"/>
        <w:jc w:val="both"/>
      </w:pPr>
      <w:r>
        <w:t>5.6</w:t>
      </w:r>
      <w:r>
        <w:tab/>
        <w:t xml:space="preserve">For the avoidance of doubt in the event that the Contractor should fail to </w:t>
      </w:r>
      <w:proofErr w:type="gramStart"/>
      <w:r>
        <w:t>submit</w:t>
      </w:r>
      <w:proofErr w:type="gramEnd"/>
    </w:p>
    <w:p w14:paraId="77FCA3E1" w14:textId="77777777" w:rsidR="00181A4F" w:rsidRDefault="00181A4F" w:rsidP="00181A4F">
      <w:pPr>
        <w:ind w:left="720" w:hanging="720"/>
        <w:jc w:val="both"/>
      </w:pPr>
      <w:r>
        <w:t xml:space="preserve">            reports and other information to ECITB in accordance with the terms of this </w:t>
      </w:r>
    </w:p>
    <w:p w14:paraId="3227EBA5" w14:textId="77777777" w:rsidR="00181A4F" w:rsidRDefault="00181A4F" w:rsidP="00181A4F">
      <w:pPr>
        <w:ind w:left="720" w:hanging="720"/>
        <w:jc w:val="both"/>
      </w:pPr>
      <w:r>
        <w:t xml:space="preserve">            Agreement, ECITB shall be entitled to withhold any payments to the </w:t>
      </w:r>
      <w:proofErr w:type="gramStart"/>
      <w:r>
        <w:t>Contractor</w:t>
      </w:r>
      <w:proofErr w:type="gramEnd"/>
      <w:r>
        <w:t xml:space="preserve">   </w:t>
      </w:r>
    </w:p>
    <w:p w14:paraId="4087EAFD" w14:textId="77777777" w:rsidR="00181A4F" w:rsidRDefault="00181A4F" w:rsidP="00181A4F">
      <w:pPr>
        <w:ind w:left="720" w:hanging="720"/>
        <w:jc w:val="both"/>
      </w:pPr>
      <w:r>
        <w:t xml:space="preserve">            until such time as the reports and information have been correctly submitted.</w:t>
      </w:r>
    </w:p>
    <w:p w14:paraId="394EC1C7" w14:textId="77777777" w:rsidR="00F663A6" w:rsidRDefault="00F663A6" w:rsidP="00181A4F">
      <w:pPr>
        <w:jc w:val="both"/>
      </w:pPr>
    </w:p>
    <w:p w14:paraId="1D6CCF47"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258A46A" w14:textId="77777777" w:rsidR="00AA2887" w:rsidRDefault="00AA2887">
      <w:pPr>
        <w:ind w:left="720" w:hanging="720"/>
        <w:jc w:val="both"/>
        <w:rPr>
          <w:b/>
        </w:rPr>
      </w:pPr>
    </w:p>
    <w:p w14:paraId="4DA87D9A"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w:t>
      </w:r>
      <w:proofErr w:type="gramStart"/>
      <w:r>
        <w:t>time</w:t>
      </w:r>
      <w:proofErr w:type="gramEnd"/>
      <w:r>
        <w:t xml:space="preserve"> thereafter, disclose such information to any other person.</w:t>
      </w:r>
    </w:p>
    <w:p w14:paraId="53E769F7" w14:textId="77777777" w:rsidR="00AA2887" w:rsidRDefault="00AA2887">
      <w:pPr>
        <w:ind w:left="720" w:hanging="720"/>
        <w:jc w:val="both"/>
      </w:pPr>
    </w:p>
    <w:p w14:paraId="6FD90D95"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w:t>
      </w:r>
      <w:proofErr w:type="gramStart"/>
      <w:r>
        <w:t>during the course of</w:t>
      </w:r>
      <w:proofErr w:type="gramEnd"/>
      <w:r>
        <w:t xml:space="preserve"> providing the Services.</w:t>
      </w:r>
    </w:p>
    <w:p w14:paraId="74EAF9B2" w14:textId="77777777" w:rsidR="00AA2887" w:rsidRDefault="00AA2887">
      <w:pPr>
        <w:ind w:left="720" w:hanging="720"/>
        <w:jc w:val="both"/>
      </w:pPr>
    </w:p>
    <w:p w14:paraId="757A2982"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6A974634" w14:textId="77777777" w:rsidR="00AA2887" w:rsidRDefault="00AA2887">
      <w:pPr>
        <w:ind w:left="720" w:hanging="720"/>
        <w:jc w:val="both"/>
      </w:pPr>
    </w:p>
    <w:p w14:paraId="486D1AF9" w14:textId="77777777" w:rsidR="00AA2887" w:rsidRDefault="00AA2887">
      <w:pPr>
        <w:ind w:left="720" w:hanging="720"/>
        <w:jc w:val="both"/>
      </w:pPr>
      <w:r>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r>
      <w:proofErr w:type="gramStart"/>
      <w:r>
        <w:t>Agreement;</w:t>
      </w:r>
      <w:proofErr w:type="gramEnd"/>
    </w:p>
    <w:p w14:paraId="1CB09362" w14:textId="77777777" w:rsidR="00AA2887" w:rsidRDefault="00AA2887">
      <w:pPr>
        <w:ind w:left="720" w:hanging="720"/>
        <w:jc w:val="both"/>
      </w:pPr>
    </w:p>
    <w:p w14:paraId="3D12D0AC" w14:textId="77777777" w:rsidR="00AA2887" w:rsidRDefault="00AA2887">
      <w:pPr>
        <w:ind w:left="720" w:hanging="720"/>
        <w:jc w:val="both"/>
      </w:pPr>
      <w:r>
        <w:lastRenderedPageBreak/>
        <w:tab/>
        <w:t>6.3.2</w:t>
      </w:r>
      <w:r>
        <w:tab/>
        <w:t xml:space="preserve">is, or becomes, publicly available on a non-confidential basis through no fault </w:t>
      </w:r>
      <w:r>
        <w:tab/>
        <w:t xml:space="preserve">of </w:t>
      </w:r>
      <w:r w:rsidR="00284512">
        <w:t xml:space="preserve">the </w:t>
      </w:r>
      <w:proofErr w:type="gramStart"/>
      <w:r w:rsidR="00284512">
        <w:t>Contractor</w:t>
      </w:r>
      <w:r>
        <w:t>;</w:t>
      </w:r>
      <w:proofErr w:type="gramEnd"/>
    </w:p>
    <w:p w14:paraId="15DC278F" w14:textId="77777777" w:rsidR="00AA2887" w:rsidRDefault="00AA2887">
      <w:pPr>
        <w:ind w:left="720" w:hanging="720"/>
        <w:jc w:val="both"/>
      </w:pPr>
    </w:p>
    <w:p w14:paraId="39E660F5"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56225FD5" w14:textId="77777777" w:rsidR="00AA2887" w:rsidRDefault="00AA2887">
      <w:pPr>
        <w:ind w:left="720" w:hanging="720"/>
        <w:jc w:val="both"/>
      </w:pPr>
    </w:p>
    <w:p w14:paraId="7FC35D7E" w14:textId="77777777"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w:t>
      </w:r>
      <w:proofErr w:type="gramStart"/>
      <w:r>
        <w:t>ECITB</w:t>
      </w:r>
      <w:proofErr w:type="gramEnd"/>
      <w:r>
        <w:t xml:space="preserve"> and shall not be reproduced or disclosed by </w:t>
      </w:r>
      <w:r w:rsidR="00284512">
        <w:t>the Contractor</w:t>
      </w:r>
      <w:r>
        <w:t>.</w:t>
      </w:r>
    </w:p>
    <w:p w14:paraId="04E6B94A" w14:textId="77777777" w:rsidR="00BF7325" w:rsidRDefault="00BF7325" w:rsidP="00BF7325">
      <w:pPr>
        <w:jc w:val="both"/>
      </w:pPr>
    </w:p>
    <w:p w14:paraId="225F11F1" w14:textId="77777777"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34401E06" w14:textId="77777777" w:rsidR="00BF7325" w:rsidRDefault="00BF7325" w:rsidP="00BF7325">
      <w:pPr>
        <w:jc w:val="both"/>
      </w:pPr>
    </w:p>
    <w:p w14:paraId="1ACC8CFF" w14:textId="77777777"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w:t>
      </w:r>
      <w:proofErr w:type="gramStart"/>
      <w:r w:rsidRPr="002A036C">
        <w:rPr>
          <w:rFonts w:cs="Arial"/>
          <w:szCs w:val="22"/>
        </w:rPr>
        <w:t>rent</w:t>
      </w:r>
      <w:proofErr w:type="gramEnd"/>
      <w:r w:rsidRPr="002A036C">
        <w:rPr>
          <w:rFonts w:cs="Arial"/>
          <w:szCs w:val="22"/>
        </w:rPr>
        <w:t xml:space="preserve">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14:paraId="3449CAAF" w14:textId="77777777"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w:t>
      </w:r>
      <w:proofErr w:type="gramStart"/>
      <w:r w:rsidR="00C26FBB">
        <w:t>reports</w:t>
      </w:r>
      <w:proofErr w:type="gramEnd"/>
      <w:r w:rsidR="00C26FBB">
        <w:t xml:space="preserve">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0DF17052" w14:textId="77777777"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w:t>
      </w:r>
      <w:proofErr w:type="gramStart"/>
      <w:r>
        <w:t>reports</w:t>
      </w:r>
      <w:proofErr w:type="gramEnd"/>
      <w:r>
        <w:t xml:space="preserve">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026EBDFA" w14:textId="77777777" w:rsidR="00F663A6" w:rsidRDefault="00F663A6">
      <w:pPr>
        <w:ind w:left="720" w:hanging="720"/>
        <w:jc w:val="both"/>
      </w:pPr>
    </w:p>
    <w:p w14:paraId="6D7ADE88" w14:textId="77777777"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w:t>
      </w:r>
      <w:proofErr w:type="gramStart"/>
      <w:r w:rsidR="00AA2887">
        <w:t>originated</w:t>
      </w:r>
      <w:proofErr w:type="gramEnd"/>
      <w:r w:rsidR="00AA2887">
        <w:t xml:space="preserve">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1DB808E3" w14:textId="77777777" w:rsidR="00162443" w:rsidRPr="00162443" w:rsidRDefault="00162443" w:rsidP="00ED7E46">
      <w:pPr>
        <w:ind w:left="770"/>
        <w:jc w:val="both"/>
        <w:rPr>
          <w:bCs/>
        </w:rPr>
      </w:pPr>
    </w:p>
    <w:p w14:paraId="3839B239" w14:textId="77777777"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187712AB" w14:textId="77777777" w:rsidR="00AA2887" w:rsidRDefault="00AA2887">
      <w:pPr>
        <w:ind w:left="770"/>
        <w:jc w:val="both"/>
        <w:rPr>
          <w:bCs/>
        </w:rPr>
      </w:pPr>
    </w:p>
    <w:p w14:paraId="2B13FB6B" w14:textId="77777777"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38A114C8" w14:textId="77777777" w:rsidR="00AA2887" w:rsidRDefault="00AA2887">
      <w:pPr>
        <w:jc w:val="both"/>
        <w:rPr>
          <w:bCs/>
        </w:rPr>
      </w:pPr>
    </w:p>
    <w:p w14:paraId="16A71F7D" w14:textId="77777777"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246FC84B" w14:textId="77777777" w:rsidR="00DD3E27" w:rsidRDefault="00DD3E27" w:rsidP="00DD3E27">
      <w:pPr>
        <w:pStyle w:val="ListParagraph"/>
        <w:rPr>
          <w:bCs/>
        </w:rPr>
      </w:pPr>
    </w:p>
    <w:p w14:paraId="6F639C77" w14:textId="77777777"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w:t>
      </w:r>
      <w:proofErr w:type="gramStart"/>
      <w:r w:rsidRPr="00DD3E27">
        <w:rPr>
          <w:rFonts w:cs="Arial"/>
          <w:color w:val="000000"/>
          <w:spacing w:val="-6"/>
        </w:rPr>
        <w:t>Agreement</w:t>
      </w:r>
      <w:proofErr w:type="gramEnd"/>
      <w:r w:rsidRPr="00DD3E27">
        <w:rPr>
          <w:rFonts w:cs="Arial"/>
          <w:color w:val="000000"/>
          <w:spacing w:val="-6"/>
        </w:rPr>
        <w:t xml:space="preserve">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5B767C69" w14:textId="77777777" w:rsidR="00AA2887" w:rsidRDefault="00AA2887">
      <w:pPr>
        <w:jc w:val="both"/>
        <w:rPr>
          <w:bCs/>
        </w:rPr>
      </w:pPr>
    </w:p>
    <w:p w14:paraId="6B8FB9A9" w14:textId="77777777" w:rsidR="00AA2887" w:rsidRPr="00ED7E46" w:rsidRDefault="00AA2887" w:rsidP="004F0044">
      <w:pPr>
        <w:numPr>
          <w:ilvl w:val="1"/>
          <w:numId w:val="5"/>
        </w:numPr>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03D2695B" w14:textId="77777777" w:rsidR="00AA2887" w:rsidRDefault="00AA2887">
      <w:pPr>
        <w:jc w:val="both"/>
        <w:rPr>
          <w:bCs/>
        </w:rPr>
      </w:pPr>
    </w:p>
    <w:p w14:paraId="3A207D55" w14:textId="77777777"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w:t>
      </w:r>
      <w:r w:rsidR="00AA2887">
        <w:rPr>
          <w:rFonts w:cs="Arial"/>
          <w:szCs w:val="22"/>
        </w:rPr>
        <w:lastRenderedPageBreak/>
        <w:t xml:space="preserve">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0B750557" w14:textId="77777777" w:rsidR="00AA2887" w:rsidRDefault="00AA2887">
      <w:pPr>
        <w:jc w:val="both"/>
        <w:rPr>
          <w:bCs/>
        </w:rPr>
      </w:pPr>
    </w:p>
    <w:p w14:paraId="235A9DD1" w14:textId="77777777"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66653224" w14:textId="77777777" w:rsidR="00AA2887" w:rsidRDefault="00AA2887">
      <w:pPr>
        <w:jc w:val="both"/>
        <w:rPr>
          <w:bCs/>
        </w:rPr>
      </w:pPr>
    </w:p>
    <w:p w14:paraId="53417967" w14:textId="77777777"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11DB3498" w14:textId="77777777" w:rsidR="00F663A6" w:rsidRDefault="00F663A6" w:rsidP="00F663A6">
      <w:pPr>
        <w:jc w:val="both"/>
      </w:pPr>
    </w:p>
    <w:p w14:paraId="217D6C55" w14:textId="77777777" w:rsidR="00AA2887" w:rsidRDefault="00AA2887">
      <w:pPr>
        <w:ind w:left="720" w:hanging="720"/>
        <w:jc w:val="both"/>
        <w:rPr>
          <w:b/>
        </w:rPr>
      </w:pPr>
      <w:r>
        <w:rPr>
          <w:b/>
        </w:rPr>
        <w:t>7.</w:t>
      </w:r>
      <w:r>
        <w:rPr>
          <w:b/>
        </w:rPr>
        <w:tab/>
        <w:t xml:space="preserve">Status of </w:t>
      </w:r>
      <w:r w:rsidR="00284512">
        <w:rPr>
          <w:b/>
        </w:rPr>
        <w:t>the Contractor</w:t>
      </w:r>
    </w:p>
    <w:p w14:paraId="63B1CCCC" w14:textId="77777777" w:rsidR="00AA2887" w:rsidRDefault="00AA2887">
      <w:pPr>
        <w:ind w:left="720" w:hanging="720"/>
        <w:jc w:val="both"/>
        <w:rPr>
          <w:b/>
        </w:rPr>
      </w:pPr>
    </w:p>
    <w:p w14:paraId="370A98BC"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w:t>
      </w:r>
      <w:proofErr w:type="gramStart"/>
      <w:r w:rsidR="00C82BC0" w:rsidRPr="007B44A2">
        <w:rPr>
          <w:rFonts w:cs="Courier New"/>
          <w:szCs w:val="20"/>
          <w:lang w:eastAsia="en-GB"/>
        </w:rPr>
        <w:t>agent</w:t>
      </w:r>
      <w:proofErr w:type="gramEnd"/>
      <w:r w:rsidR="00C82BC0" w:rsidRPr="007B44A2">
        <w:rPr>
          <w:rFonts w:cs="Courier New"/>
          <w:szCs w:val="20"/>
          <w:lang w:eastAsia="en-GB"/>
        </w:rPr>
        <w:t xml:space="preserve">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2C9229FB" w14:textId="77777777" w:rsidR="00C82BC0" w:rsidRPr="007B44A2" w:rsidRDefault="00C82BC0" w:rsidP="00C82BC0">
      <w:pPr>
        <w:autoSpaceDE w:val="0"/>
        <w:autoSpaceDN w:val="0"/>
        <w:adjustRightInd w:val="0"/>
        <w:ind w:left="510"/>
        <w:rPr>
          <w:rFonts w:cs="Courier New"/>
          <w:szCs w:val="20"/>
          <w:lang w:eastAsia="en-GB"/>
        </w:rPr>
      </w:pPr>
    </w:p>
    <w:p w14:paraId="7E61592C"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77A6E8C3"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593C83BD"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 xml:space="preserve">The </w:t>
      </w:r>
      <w:proofErr w:type="gramStart"/>
      <w:r w:rsidR="00284512">
        <w:rPr>
          <w:rFonts w:cs="Courier New"/>
          <w:szCs w:val="20"/>
          <w:lang w:eastAsia="en-GB"/>
        </w:rPr>
        <w:t>Contractor</w:t>
      </w:r>
      <w:r w:rsidRPr="007B44A2">
        <w:rPr>
          <w:rFonts w:cs="Courier New"/>
          <w:szCs w:val="20"/>
          <w:lang w:eastAsia="en-GB"/>
        </w:rPr>
        <w:t xml:space="preserve">  agrees</w:t>
      </w:r>
      <w:proofErr w:type="gramEnd"/>
      <w:r w:rsidRPr="007B44A2">
        <w:rPr>
          <w:rFonts w:cs="Courier New"/>
          <w:szCs w:val="20"/>
          <w:lang w:eastAsia="en-GB"/>
        </w:rPr>
        <w:t xml:space="preserve">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0196D017"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1B9C173"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1E3F0A02"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736FBAAA"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2058FC57" w14:textId="77777777" w:rsidR="00C82BC0" w:rsidRDefault="00C82BC0" w:rsidP="00C82BC0">
      <w:pPr>
        <w:tabs>
          <w:tab w:val="left" w:pos="770"/>
        </w:tabs>
        <w:ind w:left="770" w:hanging="770"/>
        <w:jc w:val="both"/>
      </w:pPr>
    </w:p>
    <w:p w14:paraId="10D5591E"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63C8A0A0" w14:textId="77777777" w:rsidR="00F663A6" w:rsidRDefault="00F663A6" w:rsidP="00FC053E">
      <w:pPr>
        <w:jc w:val="both"/>
      </w:pPr>
    </w:p>
    <w:p w14:paraId="22C6F3F7" w14:textId="77777777" w:rsidR="00AA2887" w:rsidRDefault="00AA2887">
      <w:pPr>
        <w:ind w:left="720" w:hanging="720"/>
        <w:jc w:val="both"/>
        <w:rPr>
          <w:b/>
        </w:rPr>
      </w:pPr>
      <w:r>
        <w:rPr>
          <w:b/>
        </w:rPr>
        <w:t>8.</w:t>
      </w:r>
      <w:r>
        <w:rPr>
          <w:b/>
        </w:rPr>
        <w:tab/>
        <w:t>Termination</w:t>
      </w:r>
    </w:p>
    <w:p w14:paraId="458A1C67" w14:textId="77777777" w:rsidR="00AA2887" w:rsidRDefault="00AA2887">
      <w:pPr>
        <w:ind w:left="720" w:hanging="720"/>
        <w:jc w:val="both"/>
        <w:rPr>
          <w:b/>
        </w:rPr>
      </w:pPr>
    </w:p>
    <w:p w14:paraId="5E7074CE" w14:textId="77777777"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14:paraId="1B3DF76D" w14:textId="77777777" w:rsidR="00AA2887" w:rsidRDefault="00AA2887">
      <w:pPr>
        <w:ind w:left="720" w:hanging="720"/>
        <w:jc w:val="both"/>
      </w:pPr>
    </w:p>
    <w:p w14:paraId="3349DC5A" w14:textId="77777777" w:rsidR="00AA2887" w:rsidRDefault="00AA2887">
      <w:pPr>
        <w:ind w:left="720" w:hanging="720"/>
        <w:jc w:val="both"/>
      </w:pPr>
      <w:r>
        <w:t>8.2</w:t>
      </w:r>
      <w:r>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t xml:space="preserve"> shall:</w:t>
      </w:r>
    </w:p>
    <w:p w14:paraId="339734AC" w14:textId="77777777" w:rsidR="00AA2887" w:rsidRDefault="00AA2887">
      <w:pPr>
        <w:ind w:left="720" w:hanging="720"/>
        <w:jc w:val="both"/>
      </w:pPr>
    </w:p>
    <w:p w14:paraId="4ACC8B5E" w14:textId="77777777" w:rsidR="00AA2887" w:rsidRDefault="00AA2887">
      <w:pPr>
        <w:ind w:left="720" w:hanging="720"/>
        <w:jc w:val="both"/>
      </w:pPr>
      <w:r>
        <w:lastRenderedPageBreak/>
        <w:tab/>
        <w:t>8.2.1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 xml:space="preserve">requiring its </w:t>
      </w:r>
      <w:proofErr w:type="gramStart"/>
      <w:r>
        <w:t>remedy;</w:t>
      </w:r>
      <w:proofErr w:type="gramEnd"/>
    </w:p>
    <w:p w14:paraId="240B69AB" w14:textId="77777777" w:rsidR="00AA2887" w:rsidRDefault="00AA2887">
      <w:pPr>
        <w:ind w:left="720" w:hanging="720"/>
        <w:jc w:val="both"/>
      </w:pPr>
    </w:p>
    <w:p w14:paraId="64E19AC3" w14:textId="77777777" w:rsidR="00AA2887" w:rsidRDefault="00AA2887">
      <w:pPr>
        <w:ind w:left="720" w:hanging="720"/>
        <w:jc w:val="both"/>
      </w:pPr>
      <w:r>
        <w:tab/>
        <w:t>8.2.2</w:t>
      </w:r>
      <w:r>
        <w:tab/>
        <w:t xml:space="preserve">be incompetent, guilty of gross misconduct and/or serious or persistent </w:t>
      </w:r>
      <w:r>
        <w:tab/>
        <w:t xml:space="preserve">negligence in respect of his/her obligations </w:t>
      </w:r>
      <w:proofErr w:type="gramStart"/>
      <w:r>
        <w:t>hereunder;</w:t>
      </w:r>
      <w:proofErr w:type="gramEnd"/>
    </w:p>
    <w:p w14:paraId="3DFB1C48" w14:textId="77777777" w:rsidR="00AA2887" w:rsidRDefault="00AA2887">
      <w:pPr>
        <w:ind w:left="720" w:hanging="720"/>
        <w:jc w:val="both"/>
      </w:pPr>
    </w:p>
    <w:p w14:paraId="6578D025" w14:textId="77777777" w:rsidR="00AA2887" w:rsidRDefault="00AA2887">
      <w:pPr>
        <w:ind w:left="720" w:hanging="720"/>
        <w:jc w:val="both"/>
      </w:pPr>
      <w:r>
        <w:tab/>
        <w:t>8.2.3</w:t>
      </w:r>
      <w:r>
        <w:tab/>
        <w:t xml:space="preserve">fail or refuse after written warning to carry out the duties reasonably and </w:t>
      </w:r>
      <w:r>
        <w:tab/>
        <w:t>properly required of him/her hereunder.</w:t>
      </w:r>
    </w:p>
    <w:p w14:paraId="66D5FB0C" w14:textId="77777777"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sidR="00EC1154">
        <w:rPr>
          <w:rFonts w:cs="Arial"/>
          <w:color w:val="000000"/>
          <w:spacing w:val="1"/>
        </w:rPr>
        <w:t>ECITB</w:t>
      </w:r>
      <w:r>
        <w:rPr>
          <w:rFonts w:cs="Arial"/>
          <w:b/>
          <w:color w:val="000000"/>
          <w:spacing w:val="1"/>
        </w:rPr>
        <w:t xml:space="preserve"> </w:t>
      </w:r>
      <w:r>
        <w:rPr>
          <w:rFonts w:cs="Arial"/>
          <w:color w:val="000000"/>
          <w:spacing w:val="1"/>
        </w:rPr>
        <w:t>shall have the right to terminate this Agreement in the event:</w:t>
      </w:r>
    </w:p>
    <w:p w14:paraId="3A0CF2DF"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8.3.2</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breaches the terms of any licence provided under this </w:t>
      </w:r>
      <w:proofErr w:type="gramStart"/>
      <w:r>
        <w:rPr>
          <w:rFonts w:cs="Arial"/>
          <w:color w:val="000000"/>
          <w:spacing w:val="-1"/>
        </w:rPr>
        <w:t>Agreement;</w:t>
      </w:r>
      <w:proofErr w:type="gramEnd"/>
    </w:p>
    <w:p w14:paraId="1DCE23FD"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8.3.3</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infringes the intellectual property of </w:t>
      </w:r>
      <w:proofErr w:type="gramStart"/>
      <w:r>
        <w:rPr>
          <w:rFonts w:cs="Arial"/>
          <w:color w:val="000000"/>
          <w:spacing w:val="-1"/>
        </w:rPr>
        <w:t>ECITB;</w:t>
      </w:r>
      <w:proofErr w:type="gramEnd"/>
      <w:r>
        <w:rPr>
          <w:rFonts w:cs="Arial"/>
          <w:color w:val="000000"/>
          <w:spacing w:val="-1"/>
        </w:rPr>
        <w:t xml:space="preserve"> </w:t>
      </w:r>
    </w:p>
    <w:p w14:paraId="084765A0"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w:t>
      </w:r>
      <w:proofErr w:type="gramStart"/>
      <w:r>
        <w:rPr>
          <w:rFonts w:cs="Arial"/>
          <w:color w:val="000000"/>
          <w:spacing w:val="-1"/>
        </w:rPr>
        <w:t>made</w:t>
      </w:r>
      <w:proofErr w:type="gramEnd"/>
      <w:r>
        <w:rPr>
          <w:rFonts w:cs="Arial"/>
          <w:color w:val="000000"/>
          <w:spacing w:val="-1"/>
        </w:rPr>
        <w:t xml:space="preserve"> or a resolution is passed for the winding up of </w:t>
      </w:r>
      <w:r w:rsidR="00284512">
        <w:rPr>
          <w:rFonts w:cs="Arial"/>
          <w:color w:val="000000"/>
          <w:spacing w:val="-1"/>
        </w:rPr>
        <w:t>the Contractor</w:t>
      </w:r>
      <w:r>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Pr>
          <w:rFonts w:cs="Arial"/>
          <w:color w:val="000000"/>
          <w:spacing w:val="-1"/>
        </w:rPr>
        <w:t>; or</w:t>
      </w:r>
    </w:p>
    <w:p w14:paraId="36124DE5"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Pr>
          <w:rFonts w:cs="Arial"/>
          <w:color w:val="000000"/>
          <w:spacing w:val="-1"/>
          <w:lang w:val="en-US"/>
        </w:rPr>
        <w:t xml:space="preserve"> or its directors or by a qualifying floating charge holder (as defined in paragraph 14 of Schedule B1 to the Insolvency Act 1986); or</w:t>
      </w:r>
    </w:p>
    <w:p w14:paraId="77430874"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1" w:name="a981235"/>
      <w:bookmarkEnd w:id="1"/>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w:t>
      </w:r>
      <w:r w:rsidR="00284512">
        <w:rPr>
          <w:rFonts w:cs="Arial"/>
          <w:color w:val="000000"/>
          <w:spacing w:val="-1"/>
          <w:lang w:val="en-US"/>
        </w:rPr>
        <w:t>the Contractor</w:t>
      </w:r>
      <w:r>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Pr>
          <w:rFonts w:cs="Arial"/>
          <w:color w:val="000000"/>
          <w:spacing w:val="-1"/>
          <w:lang w:val="en-US"/>
        </w:rPr>
        <w:t xml:space="preserve"> or if any other person takes possession of or sells </w:t>
      </w:r>
      <w:r w:rsidR="00284512">
        <w:rPr>
          <w:rFonts w:cs="Arial"/>
          <w:color w:val="000000"/>
          <w:spacing w:val="-1"/>
          <w:lang w:val="en-US"/>
        </w:rPr>
        <w:t>the Contractor</w:t>
      </w:r>
      <w:r>
        <w:rPr>
          <w:rFonts w:cs="Arial"/>
          <w:color w:val="000000"/>
          <w:spacing w:val="-1"/>
          <w:lang w:val="en-US"/>
        </w:rPr>
        <w:t>’s assets; or</w:t>
      </w:r>
    </w:p>
    <w:p w14:paraId="61A8482B"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240179"/>
      <w:bookmarkEnd w:id="2"/>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makes any arrangement or composition with its creditors, or makes an application to a court of competent jurisdiction for the protection of its creditors in any way; or</w:t>
      </w:r>
    </w:p>
    <w:p w14:paraId="0FE5878B" w14:textId="77777777" w:rsidR="00AA2887" w:rsidRDefault="00AA2887">
      <w:pPr>
        <w:numPr>
          <w:ilvl w:val="2"/>
          <w:numId w:val="7"/>
        </w:numPr>
        <w:shd w:val="clear" w:color="auto" w:fill="FFFFFF"/>
        <w:spacing w:before="269" w:line="264" w:lineRule="exact"/>
        <w:jc w:val="both"/>
        <w:rPr>
          <w:rFonts w:cs="Arial"/>
          <w:color w:val="000000"/>
          <w:spacing w:val="-1"/>
          <w:lang w:val="en-US"/>
        </w:rPr>
      </w:pPr>
      <w:bookmarkStart w:id="3" w:name="a728928"/>
      <w:bookmarkEnd w:id="3"/>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ceases, or threatens to cease, to trade; or</w:t>
      </w:r>
    </w:p>
    <w:p w14:paraId="738DA4E0" w14:textId="77777777"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 xml:space="preserve">of any other reason in the reasonable discretion of </w:t>
      </w:r>
      <w:r w:rsidR="00EC1154">
        <w:rPr>
          <w:rFonts w:cs="Arial"/>
          <w:lang w:val="en-US"/>
        </w:rPr>
        <w:t>ECITB</w:t>
      </w:r>
      <w:r>
        <w:rPr>
          <w:rFonts w:cs="Arial"/>
          <w:lang w:val="en-US"/>
        </w:rPr>
        <w:t>.</w:t>
      </w:r>
    </w:p>
    <w:p w14:paraId="1BFB2D39" w14:textId="77777777" w:rsidR="00AA2887" w:rsidRDefault="00AA2887">
      <w:pPr>
        <w:ind w:left="720" w:hanging="720"/>
        <w:jc w:val="both"/>
      </w:pPr>
    </w:p>
    <w:p w14:paraId="0E02A353" w14:textId="77777777" w:rsidR="00AA2887" w:rsidRDefault="00AA2887">
      <w:pPr>
        <w:ind w:left="720" w:hanging="720"/>
        <w:jc w:val="both"/>
      </w:pPr>
      <w:r>
        <w:t>8.4</w:t>
      </w:r>
      <w:r>
        <w:tab/>
        <w:t xml:space="preserve">Notwithstanding the foregoing, ECITB may not terminate this Agreement solely for the reason of </w:t>
      </w:r>
      <w:r w:rsidR="00284512">
        <w:t>the Contractor</w:t>
      </w:r>
      <w:r>
        <w:t xml:space="preserve">’s inability to provide the Services through illness or injury, unless such illness or injury prevents </w:t>
      </w:r>
      <w:r w:rsidR="00284512">
        <w:t>the Contractor</w:t>
      </w:r>
      <w:r>
        <w:t xml:space="preserve"> providing any Services to ECITB for a consecutive period of six weeks or for an aggregate period of six weeks in any period of 12 calendar months.</w:t>
      </w:r>
    </w:p>
    <w:p w14:paraId="164062CC" w14:textId="77777777" w:rsidR="00F663A6" w:rsidRDefault="00F663A6" w:rsidP="00FC053E">
      <w:pPr>
        <w:jc w:val="both"/>
      </w:pPr>
    </w:p>
    <w:p w14:paraId="3F1AF610" w14:textId="77777777" w:rsidR="00AA2887" w:rsidRDefault="00AA2887">
      <w:pPr>
        <w:pStyle w:val="Heading1"/>
        <w:numPr>
          <w:ilvl w:val="0"/>
          <w:numId w:val="15"/>
        </w:numPr>
      </w:pPr>
      <w:r>
        <w:t>Assignment</w:t>
      </w:r>
    </w:p>
    <w:p w14:paraId="085EA85F" w14:textId="77777777" w:rsidR="00D6062D" w:rsidRPr="00D6062D" w:rsidRDefault="00D6062D" w:rsidP="004F0044"/>
    <w:p w14:paraId="326DEED9" w14:textId="77777777" w:rsidR="00AA2887" w:rsidRDefault="00AA2887">
      <w:pPr>
        <w:pStyle w:val="BodyTextIndent2"/>
      </w:pPr>
      <w:r>
        <w:t>9.1</w:t>
      </w:r>
      <w:r>
        <w:tab/>
        <w:t xml:space="preserve">Neither party may assign or otherwise transfer this Agreement without the prior written consent of the other party.  </w:t>
      </w:r>
      <w:proofErr w:type="gramStart"/>
      <w:r>
        <w:t>In the event that</w:t>
      </w:r>
      <w:proofErr w:type="gramEnd"/>
      <w:r>
        <w:t xml:space="preserve"> consent for assignment is given, the terms of this Agreement will be binding upon each party’s respective successor.</w:t>
      </w:r>
    </w:p>
    <w:p w14:paraId="3E70C65C" w14:textId="77777777" w:rsidR="00F663A6" w:rsidRDefault="00F663A6">
      <w:pPr>
        <w:jc w:val="both"/>
      </w:pPr>
    </w:p>
    <w:p w14:paraId="077694DC" w14:textId="77777777" w:rsidR="00AA2887" w:rsidRDefault="00AA2887">
      <w:pPr>
        <w:pStyle w:val="Heading2"/>
      </w:pPr>
      <w:r>
        <w:t>Payment on Termination</w:t>
      </w:r>
    </w:p>
    <w:p w14:paraId="6B3982CD" w14:textId="77777777" w:rsidR="00AA2887" w:rsidRDefault="00AA2887">
      <w:pPr>
        <w:ind w:left="720" w:hanging="720"/>
        <w:jc w:val="both"/>
        <w:rPr>
          <w:b/>
        </w:rPr>
      </w:pPr>
    </w:p>
    <w:p w14:paraId="185BEC3C" w14:textId="77777777" w:rsidR="00AA2887" w:rsidRDefault="00AA2887">
      <w:pPr>
        <w:ind w:left="720" w:hanging="720"/>
        <w:jc w:val="both"/>
      </w:pPr>
      <w:r>
        <w:t>10.1</w:t>
      </w:r>
      <w:r>
        <w:tab/>
        <w:t xml:space="preserve">If this Agreement shall be terminated because of the default of </w:t>
      </w:r>
      <w:r w:rsidR="00284512">
        <w:t>the Contractor</w:t>
      </w:r>
      <w:r>
        <w:t xml:space="preserve"> then </w:t>
      </w:r>
      <w:r w:rsidR="00284512">
        <w:t>the Contractor</w:t>
      </w:r>
      <w:r>
        <w:t xml:space="preserve"> shall indemnify ECITB against costs, losses or damages suffered by ECITB </w:t>
      </w:r>
      <w:proofErr w:type="gramStart"/>
      <w:r>
        <w:t>as a result of</w:t>
      </w:r>
      <w:proofErr w:type="gramEnd"/>
      <w:r>
        <w:t xml:space="preserve"> such default.</w:t>
      </w:r>
    </w:p>
    <w:p w14:paraId="198273B8" w14:textId="77777777" w:rsidR="002753BF" w:rsidRDefault="002753BF">
      <w:pPr>
        <w:ind w:left="720" w:hanging="720"/>
        <w:jc w:val="both"/>
      </w:pPr>
    </w:p>
    <w:p w14:paraId="3C9E1CFB" w14:textId="77777777" w:rsidR="00AA2887" w:rsidRDefault="00AA2887">
      <w:pPr>
        <w:numPr>
          <w:ilvl w:val="0"/>
          <w:numId w:val="11"/>
        </w:numPr>
        <w:tabs>
          <w:tab w:val="clear" w:pos="1080"/>
          <w:tab w:val="num" w:pos="770"/>
        </w:tabs>
        <w:ind w:left="770" w:hanging="770"/>
        <w:jc w:val="both"/>
        <w:rPr>
          <w:b/>
        </w:rPr>
      </w:pPr>
      <w:r>
        <w:rPr>
          <w:b/>
        </w:rPr>
        <w:t>Indemnity</w:t>
      </w:r>
    </w:p>
    <w:p w14:paraId="18CA996F" w14:textId="77777777" w:rsidR="00AA2887" w:rsidRDefault="00AA2887">
      <w:pPr>
        <w:shd w:val="clear" w:color="auto" w:fill="FFFFFF"/>
        <w:spacing w:before="240"/>
        <w:ind w:left="709" w:right="34" w:hanging="709"/>
        <w:jc w:val="both"/>
        <w:rPr>
          <w:rFonts w:cs="Arial"/>
        </w:rPr>
      </w:pPr>
      <w:r>
        <w:t>11.1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w:t>
      </w:r>
      <w:proofErr w:type="gramStart"/>
      <w:r>
        <w:rPr>
          <w:rFonts w:cs="Arial"/>
        </w:rPr>
        <w:t>indirect</w:t>
      </w:r>
      <w:proofErr w:type="gramEnd"/>
      <w:r>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14:paraId="2F6CFF68" w14:textId="77777777" w:rsidR="00AA2887" w:rsidRDefault="00AA2887">
      <w:pPr>
        <w:shd w:val="clear" w:color="auto" w:fill="FFFFFF"/>
        <w:spacing w:before="240"/>
        <w:ind w:left="709" w:right="34" w:hanging="709"/>
        <w:jc w:val="both"/>
        <w:rPr>
          <w:rFonts w:cs="Arial"/>
        </w:rPr>
      </w:pPr>
      <w:r>
        <w:rPr>
          <w:rFonts w:cs="Arial"/>
        </w:rPr>
        <w:tab/>
        <w:t xml:space="preserve">(a) any alleged or actual infringement, whether or not under English law, of any third party’s Intellectual Property Rights or other rights arising out of the use or supply of the </w:t>
      </w:r>
      <w:proofErr w:type="gramStart"/>
      <w:r>
        <w:rPr>
          <w:rFonts w:cs="Arial"/>
        </w:rPr>
        <w:t>Services;</w:t>
      </w:r>
      <w:proofErr w:type="gramEnd"/>
    </w:p>
    <w:p w14:paraId="038F0895"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214900C4" w14:textId="77777777" w:rsidR="00AA2887" w:rsidRDefault="00AA2887">
      <w:pPr>
        <w:ind w:left="720" w:hanging="720"/>
        <w:jc w:val="both"/>
        <w:rPr>
          <w:rFonts w:cs="Arial"/>
        </w:rPr>
      </w:pPr>
    </w:p>
    <w:p w14:paraId="08AF215E" w14:textId="77777777" w:rsidR="00D649B6" w:rsidRDefault="00284512" w:rsidP="00D649B6">
      <w:pPr>
        <w:numPr>
          <w:ilvl w:val="1"/>
          <w:numId w:val="18"/>
        </w:numPr>
        <w:tabs>
          <w:tab w:val="clear" w:pos="360"/>
          <w:tab w:val="num" w:pos="770"/>
        </w:tabs>
        <w:ind w:left="770" w:hanging="770"/>
        <w:jc w:val="both"/>
        <w:rPr>
          <w:rFonts w:cs="Arial"/>
        </w:rPr>
      </w:pPr>
      <w:r>
        <w:rPr>
          <w:rFonts w:cs="Arial"/>
        </w:rPr>
        <w:t>The Contractor</w:t>
      </w:r>
      <w:r w:rsidR="00AA2887">
        <w:rPr>
          <w:rFonts w:cs="Arial"/>
        </w:rPr>
        <w:t xml:space="preserve"> shall insure against the claims and all direct, </w:t>
      </w:r>
      <w:proofErr w:type="gramStart"/>
      <w:r w:rsidR="00AA2887">
        <w:rPr>
          <w:rFonts w:cs="Arial"/>
        </w:rPr>
        <w:t>indirect</w:t>
      </w:r>
      <w:proofErr w:type="gramEnd"/>
      <w:r w:rsidR="00AA2887">
        <w:rPr>
          <w:rFonts w:cs="Arial"/>
        </w:rPr>
        <w:t xml:space="preserve"> or consequential liabilities (including loss of profits, loss of business, depletion of goodwill and similar losses), costs proceedings, damages and expenses (including legal and other professional fees and expenses) described in clause 11.1. hereof.</w:t>
      </w:r>
    </w:p>
    <w:p w14:paraId="419FD589" w14:textId="77777777" w:rsidR="00F663A6" w:rsidRDefault="00F663A6">
      <w:pPr>
        <w:jc w:val="both"/>
        <w:rPr>
          <w:rFonts w:cs="Arial"/>
        </w:rPr>
      </w:pPr>
    </w:p>
    <w:p w14:paraId="2BCFC010" w14:textId="77777777" w:rsidR="00AA2887" w:rsidRDefault="00AA2887">
      <w:pPr>
        <w:ind w:left="720" w:hanging="720"/>
        <w:jc w:val="both"/>
        <w:rPr>
          <w:b/>
        </w:rPr>
      </w:pPr>
      <w:r>
        <w:rPr>
          <w:b/>
        </w:rPr>
        <w:t>12.</w:t>
      </w:r>
      <w:r>
        <w:rPr>
          <w:b/>
        </w:rPr>
        <w:tab/>
        <w:t>Notices</w:t>
      </w:r>
    </w:p>
    <w:p w14:paraId="5C07F0BD" w14:textId="77777777" w:rsidR="00AA2887" w:rsidRDefault="00AA2887">
      <w:pPr>
        <w:ind w:left="720" w:hanging="720"/>
        <w:jc w:val="both"/>
        <w:rPr>
          <w:b/>
        </w:rPr>
      </w:pPr>
    </w:p>
    <w:p w14:paraId="37AB7514" w14:textId="77777777" w:rsidR="00CD1D4C" w:rsidRDefault="00CD1D4C" w:rsidP="00CD1D4C">
      <w:pPr>
        <w:ind w:left="720" w:hanging="720"/>
        <w:jc w:val="both"/>
      </w:pPr>
      <w:r>
        <w:t>12.1</w:t>
      </w:r>
      <w:r>
        <w:tab/>
      </w:r>
      <w:r w:rsidRPr="00A063BD">
        <w:t>Any notices sent under this Contract must be in writing and sent by hand, by post or by email. The table below sets out deemed time of delivery and proof of service for each.</w:t>
      </w:r>
    </w:p>
    <w:p w14:paraId="47B741C1"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60F450D1" w14:textId="77777777" w:rsidTr="00FD4CA1">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5C625983" w14:textId="77777777" w:rsidR="00CD1D4C" w:rsidRPr="00A063BD" w:rsidRDefault="00CD1D4C" w:rsidP="00FD4CA1">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4410CC9C" w14:textId="77777777" w:rsidR="00CD1D4C" w:rsidRPr="00A063BD" w:rsidRDefault="00CD1D4C" w:rsidP="00FD4CA1">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386443A" w14:textId="77777777" w:rsidR="00CD1D4C" w:rsidRPr="00A063BD" w:rsidRDefault="00CD1D4C" w:rsidP="00FD4CA1">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66D47B1C" w14:textId="77777777" w:rsidTr="00FD4CA1">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7CD4369" w14:textId="77777777" w:rsidR="00CD1D4C" w:rsidRPr="00A063BD" w:rsidRDefault="00CD1D4C" w:rsidP="00FD4CA1">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 xml:space="preserve">special </w:t>
            </w:r>
            <w:proofErr w:type="gramStart"/>
            <w:r w:rsidRPr="00A063BD">
              <w:rPr>
                <w:rFonts w:eastAsiaTheme="minorHAnsi" w:hAnsiTheme="minorHAnsi" w:cstheme="minorBidi"/>
                <w:spacing w:val="-1"/>
                <w:szCs w:val="22"/>
                <w:lang w:val="en-US"/>
              </w:rPr>
              <w:t>delivery</w:t>
            </w:r>
            <w:proofErr w:type="gramEnd"/>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389FD2AF" w14:textId="77777777" w:rsidR="00CD1D4C" w:rsidRPr="00A063BD" w:rsidRDefault="00CD1D4C" w:rsidP="00FD4CA1">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66625E9C" w14:textId="77777777" w:rsidR="00CD1D4C" w:rsidRPr="00A063BD" w:rsidRDefault="00CD1D4C" w:rsidP="00FD4CA1">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5176821B" w14:textId="77777777" w:rsidTr="00FD4CA1">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0083C55B" w14:textId="77777777" w:rsidR="00CD1D4C" w:rsidRPr="00A063BD" w:rsidRDefault="00CD1D4C" w:rsidP="00FD4CA1">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5A36E1EA" w14:textId="77777777" w:rsidR="00CD1D4C" w:rsidRPr="00A063BD" w:rsidRDefault="00CD1D4C" w:rsidP="00FD4CA1">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0685AE25" w14:textId="77777777" w:rsidR="00CD1D4C" w:rsidRPr="00A063BD" w:rsidRDefault="00CD1D4C" w:rsidP="00FD4CA1">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4A6A1648" w14:textId="77777777" w:rsidR="00CD1D4C" w:rsidRDefault="00CD1D4C" w:rsidP="00CD1D4C">
      <w:pPr>
        <w:jc w:val="both"/>
      </w:pPr>
    </w:p>
    <w:p w14:paraId="62E5A524" w14:textId="77777777" w:rsidR="00CD1D4C" w:rsidRDefault="00CD1D4C" w:rsidP="00CD1D4C">
      <w:pPr>
        <w:ind w:left="720" w:hanging="720"/>
        <w:jc w:val="both"/>
      </w:pPr>
      <w:r>
        <w:t>12.2     Fo</w:t>
      </w:r>
      <w:r w:rsidRPr="00A063BD">
        <w:t>r the purpose of this Clause and calculating receipt all references to time are to local time in the place of receipt.</w:t>
      </w:r>
    </w:p>
    <w:p w14:paraId="1EFD3FE1" w14:textId="77777777" w:rsidR="00F663A6" w:rsidRDefault="00F663A6">
      <w:pPr>
        <w:jc w:val="both"/>
      </w:pPr>
    </w:p>
    <w:p w14:paraId="7488607E" w14:textId="77777777" w:rsidR="00CD1D4C" w:rsidRDefault="00CD1D4C">
      <w:pPr>
        <w:jc w:val="both"/>
      </w:pPr>
    </w:p>
    <w:p w14:paraId="2EEAC619" w14:textId="77777777" w:rsidR="00CD1D4C" w:rsidRDefault="00CD1D4C">
      <w:pPr>
        <w:jc w:val="both"/>
        <w:rPr>
          <w:b/>
        </w:rPr>
      </w:pPr>
    </w:p>
    <w:p w14:paraId="7FBE7E87" w14:textId="77777777" w:rsidR="00AA2887" w:rsidRDefault="00AA2887" w:rsidP="000927BD">
      <w:pPr>
        <w:numPr>
          <w:ilvl w:val="0"/>
          <w:numId w:val="19"/>
        </w:numPr>
        <w:tabs>
          <w:tab w:val="clear" w:pos="1800"/>
          <w:tab w:val="num" w:pos="709"/>
        </w:tabs>
        <w:ind w:left="709" w:hanging="709"/>
        <w:jc w:val="both"/>
        <w:rPr>
          <w:b/>
        </w:rPr>
      </w:pPr>
      <w:r>
        <w:rPr>
          <w:b/>
        </w:rPr>
        <w:t>Changes to the Agreement</w:t>
      </w:r>
    </w:p>
    <w:p w14:paraId="4A08EBE4" w14:textId="77777777" w:rsidR="00AA2887" w:rsidRDefault="00AA2887">
      <w:pPr>
        <w:ind w:left="360"/>
        <w:jc w:val="both"/>
        <w:rPr>
          <w:b/>
        </w:rPr>
      </w:pPr>
    </w:p>
    <w:p w14:paraId="534E6491" w14:textId="77777777"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14:paraId="0174E73F" w14:textId="77777777" w:rsidR="00AA2887" w:rsidRDefault="00AA2887">
      <w:pPr>
        <w:tabs>
          <w:tab w:val="num" w:pos="720"/>
        </w:tabs>
        <w:ind w:left="770" w:hanging="770"/>
        <w:jc w:val="both"/>
      </w:pPr>
    </w:p>
    <w:p w14:paraId="7CD803D2" w14:textId="77777777"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14:paraId="06178861" w14:textId="77777777" w:rsidR="00AA2887" w:rsidRDefault="00AA2887">
      <w:pPr>
        <w:ind w:left="770" w:hanging="770"/>
        <w:jc w:val="both"/>
      </w:pPr>
    </w:p>
    <w:p w14:paraId="4FD79E45" w14:textId="77777777" w:rsidR="00AA2887" w:rsidRDefault="00AA2887">
      <w:pPr>
        <w:numPr>
          <w:ilvl w:val="1"/>
          <w:numId w:val="11"/>
        </w:numPr>
        <w:tabs>
          <w:tab w:val="clear" w:pos="1080"/>
        </w:tabs>
        <w:ind w:left="770" w:hanging="770"/>
        <w:jc w:val="both"/>
      </w:pPr>
      <w:r>
        <w:t xml:space="preserve">The recipient will consider and assess the proposal and if </w:t>
      </w:r>
      <w:proofErr w:type="gramStart"/>
      <w:r>
        <w:t>necessary</w:t>
      </w:r>
      <w:proofErr w:type="gramEnd"/>
      <w:r>
        <w:t xml:space="preserve"> enter into dialogue with the initiator in order to formulate its response.</w:t>
      </w:r>
    </w:p>
    <w:p w14:paraId="1DDF9D47" w14:textId="77777777" w:rsidR="00AA2887" w:rsidRDefault="00AA2887">
      <w:pPr>
        <w:ind w:left="770" w:hanging="770"/>
        <w:jc w:val="both"/>
      </w:pPr>
    </w:p>
    <w:p w14:paraId="26A168F6" w14:textId="77777777" w:rsidR="00AA2887" w:rsidRDefault="00AA2887">
      <w:pPr>
        <w:numPr>
          <w:ilvl w:val="1"/>
          <w:numId w:val="11"/>
        </w:numPr>
        <w:tabs>
          <w:tab w:val="clear" w:pos="1080"/>
        </w:tabs>
        <w:ind w:left="770" w:hanging="770"/>
        <w:jc w:val="both"/>
      </w:pPr>
      <w:r>
        <w:t xml:space="preserve">The recipient will respond to the initiator’s proposal in writing (by post or by email) and include related information such as variations in fees which may arise </w:t>
      </w:r>
      <w:proofErr w:type="gramStart"/>
      <w:r>
        <w:t>as a consequence of</w:t>
      </w:r>
      <w:proofErr w:type="gramEnd"/>
      <w:r>
        <w:t xml:space="preserve"> the proposed change.</w:t>
      </w:r>
    </w:p>
    <w:p w14:paraId="194479BD" w14:textId="77777777" w:rsidR="00AA2887" w:rsidRDefault="00AA2887">
      <w:pPr>
        <w:ind w:left="770" w:hanging="770"/>
        <w:jc w:val="both"/>
      </w:pPr>
    </w:p>
    <w:p w14:paraId="72FF0F5D" w14:textId="77777777" w:rsidR="00AA2887" w:rsidRPr="00FC053E" w:rsidRDefault="00AA2887" w:rsidP="00FC053E">
      <w:pPr>
        <w:numPr>
          <w:ilvl w:val="1"/>
          <w:numId w:val="11"/>
        </w:numPr>
        <w:tabs>
          <w:tab w:val="clear" w:pos="1080"/>
        </w:tabs>
        <w:ind w:left="770" w:hanging="770"/>
        <w:jc w:val="both"/>
      </w:pPr>
      <w:r>
        <w:t>The parties will use their reasonable endeavours to reach agreement concerning the proposed change.</w:t>
      </w:r>
    </w:p>
    <w:p w14:paraId="3DFD5C78" w14:textId="77777777" w:rsidR="00F663A6" w:rsidRDefault="00F663A6">
      <w:pPr>
        <w:rPr>
          <w:b/>
        </w:rPr>
      </w:pPr>
    </w:p>
    <w:p w14:paraId="3BD140D5" w14:textId="77777777" w:rsidR="00AA2887" w:rsidRDefault="00AA2887" w:rsidP="000927BD">
      <w:pPr>
        <w:numPr>
          <w:ilvl w:val="0"/>
          <w:numId w:val="19"/>
        </w:numPr>
        <w:tabs>
          <w:tab w:val="clear" w:pos="1800"/>
          <w:tab w:val="num" w:pos="851"/>
        </w:tabs>
        <w:ind w:left="770" w:hanging="770"/>
        <w:jc w:val="both"/>
        <w:rPr>
          <w:b/>
        </w:rPr>
      </w:pPr>
      <w:r>
        <w:rPr>
          <w:b/>
        </w:rPr>
        <w:t>Severability</w:t>
      </w:r>
    </w:p>
    <w:p w14:paraId="65B11207" w14:textId="77777777" w:rsidR="00AA2887" w:rsidRDefault="00AA2887">
      <w:pPr>
        <w:jc w:val="both"/>
        <w:rPr>
          <w:b/>
        </w:rPr>
      </w:pPr>
    </w:p>
    <w:p w14:paraId="550D90E6" w14:textId="77777777" w:rsidR="00FC053E" w:rsidRDefault="00AA2887" w:rsidP="00FC053E">
      <w:pPr>
        <w:ind w:left="770" w:hanging="770"/>
        <w:jc w:val="both"/>
      </w:pPr>
      <w:r>
        <w:rPr>
          <w:bCs/>
        </w:rPr>
        <w:t>14.1</w:t>
      </w:r>
      <w:r>
        <w:rPr>
          <w:bCs/>
        </w:rPr>
        <w:tab/>
      </w:r>
      <w:r>
        <w:t xml:space="preserve">The provisions of this Agreement shall be deemed severable, and the unenforceability of any one of the provisions shall not affect the enforceability of other provisions. </w:t>
      </w:r>
      <w:proofErr w:type="gramStart"/>
      <w:r>
        <w:t>In the event that</w:t>
      </w:r>
      <w:proofErr w:type="gramEnd"/>
      <w:r>
        <w:t xml:space="preserve"> a provision is found to be unenforceable, the parties shall substitute that provision with an enforceable provision that preserves the original intent and position of the parties.</w:t>
      </w:r>
    </w:p>
    <w:p w14:paraId="047CB926" w14:textId="77777777" w:rsidR="0014774D" w:rsidRDefault="0014774D" w:rsidP="00FC053E">
      <w:pPr>
        <w:ind w:left="770" w:hanging="770"/>
        <w:jc w:val="both"/>
      </w:pPr>
    </w:p>
    <w:p w14:paraId="3FD7A85E" w14:textId="77777777" w:rsidR="00727B69" w:rsidRDefault="00727B69" w:rsidP="00FC053E">
      <w:pPr>
        <w:ind w:left="770" w:hanging="770"/>
        <w:jc w:val="both"/>
      </w:pPr>
    </w:p>
    <w:p w14:paraId="4F62F584" w14:textId="77777777" w:rsidR="00727B69" w:rsidRDefault="00727B69" w:rsidP="00727B69">
      <w:pPr>
        <w:numPr>
          <w:ilvl w:val="0"/>
          <w:numId w:val="19"/>
        </w:numPr>
        <w:tabs>
          <w:tab w:val="clear" w:pos="1800"/>
          <w:tab w:val="num" w:pos="851"/>
        </w:tabs>
        <w:ind w:left="770" w:hanging="770"/>
        <w:jc w:val="both"/>
        <w:rPr>
          <w:b/>
        </w:rPr>
      </w:pPr>
      <w:r w:rsidRPr="00727B69">
        <w:rPr>
          <w:b/>
        </w:rPr>
        <w:t xml:space="preserve">Counterparts and E-Signing </w:t>
      </w:r>
    </w:p>
    <w:p w14:paraId="22719ADA" w14:textId="77777777" w:rsidR="00727B69" w:rsidRPr="00727B69" w:rsidRDefault="00727B69" w:rsidP="00727B69">
      <w:pPr>
        <w:jc w:val="both"/>
        <w:rPr>
          <w:b/>
        </w:rPr>
      </w:pPr>
    </w:p>
    <w:p w14:paraId="7B4E6520" w14:textId="77777777" w:rsidR="00727B69" w:rsidRPr="00727B69" w:rsidRDefault="00727B69" w:rsidP="00727B69">
      <w:pPr>
        <w:ind w:left="770" w:hanging="770"/>
      </w:pPr>
      <w:r>
        <w:t>15</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98A64DB" w14:textId="77777777" w:rsidR="00F663A6" w:rsidRPr="00727B69" w:rsidRDefault="00727B69" w:rsidP="00727B69">
      <w:pPr>
        <w:spacing w:before="100" w:beforeAutospacing="1" w:after="100" w:afterAutospacing="1"/>
        <w:rPr>
          <w:color w:val="000000"/>
          <w:szCs w:val="22"/>
        </w:rPr>
      </w:pPr>
      <w:r>
        <w:rPr>
          <w:color w:val="000000"/>
          <w:szCs w:val="22"/>
        </w:rPr>
        <w:t xml:space="preserve">15.2      This Agreement may be executed by Electronic Signature. </w:t>
      </w:r>
    </w:p>
    <w:p w14:paraId="1D4BCC26" w14:textId="77777777" w:rsidR="00AA2887" w:rsidRDefault="00AA2887" w:rsidP="000927BD">
      <w:pPr>
        <w:numPr>
          <w:ilvl w:val="0"/>
          <w:numId w:val="19"/>
        </w:numPr>
        <w:tabs>
          <w:tab w:val="clear" w:pos="1800"/>
          <w:tab w:val="num" w:pos="851"/>
        </w:tabs>
        <w:ind w:left="770" w:hanging="770"/>
        <w:jc w:val="both"/>
        <w:rPr>
          <w:b/>
        </w:rPr>
      </w:pPr>
      <w:r>
        <w:rPr>
          <w:b/>
        </w:rPr>
        <w:t>Entire Agreement</w:t>
      </w:r>
    </w:p>
    <w:p w14:paraId="7FE3962F" w14:textId="77777777" w:rsidR="00AA2887" w:rsidRDefault="00AA2887">
      <w:pPr>
        <w:jc w:val="both"/>
        <w:rPr>
          <w:b/>
        </w:rPr>
      </w:pPr>
    </w:p>
    <w:p w14:paraId="590574BF" w14:textId="77777777" w:rsidR="00AA2887" w:rsidRDefault="00727B69">
      <w:pPr>
        <w:ind w:left="770" w:hanging="770"/>
      </w:pPr>
      <w:r>
        <w:rPr>
          <w:bCs/>
        </w:rPr>
        <w:t>16</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15C9DFA" w14:textId="77777777" w:rsidR="00727B69" w:rsidRDefault="00727B69">
      <w:pPr>
        <w:ind w:left="770" w:hanging="770"/>
      </w:pPr>
    </w:p>
    <w:p w14:paraId="19254A74" w14:textId="77777777" w:rsidR="00AA2887" w:rsidRDefault="00AA2887" w:rsidP="000927BD">
      <w:pPr>
        <w:numPr>
          <w:ilvl w:val="0"/>
          <w:numId w:val="19"/>
        </w:numPr>
        <w:tabs>
          <w:tab w:val="clear" w:pos="1800"/>
        </w:tabs>
        <w:ind w:left="770" w:hanging="770"/>
        <w:jc w:val="both"/>
        <w:rPr>
          <w:b/>
        </w:rPr>
      </w:pPr>
      <w:r>
        <w:rPr>
          <w:b/>
        </w:rPr>
        <w:t>Law and Jurisdiction</w:t>
      </w:r>
    </w:p>
    <w:p w14:paraId="46A5F452" w14:textId="77777777" w:rsidR="00AA2887" w:rsidRDefault="00AA2887">
      <w:pPr>
        <w:ind w:left="770" w:hanging="770"/>
        <w:jc w:val="both"/>
        <w:rPr>
          <w:b/>
        </w:rPr>
      </w:pPr>
    </w:p>
    <w:p w14:paraId="679ABFC2" w14:textId="77777777" w:rsidR="00AA2887" w:rsidRDefault="00727B69">
      <w:pPr>
        <w:ind w:left="770" w:hanging="770"/>
        <w:jc w:val="both"/>
      </w:pPr>
      <w:r>
        <w:t>17</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36BB6ABD" w14:textId="77777777" w:rsidR="00AA2887" w:rsidRDefault="00AA2887">
      <w:pPr>
        <w:ind w:left="720" w:hanging="720"/>
        <w:jc w:val="both"/>
      </w:pPr>
    </w:p>
    <w:p w14:paraId="4EFAB8C4" w14:textId="77777777" w:rsidR="00260CF7" w:rsidRDefault="00260CF7">
      <w:pPr>
        <w:ind w:left="720" w:hanging="720"/>
        <w:jc w:val="both"/>
      </w:pPr>
    </w:p>
    <w:p w14:paraId="038F0475" w14:textId="77777777" w:rsidR="00CB1013" w:rsidRDefault="00CB1013">
      <w:pPr>
        <w:ind w:left="720" w:hanging="720"/>
        <w:jc w:val="both"/>
      </w:pPr>
    </w:p>
    <w:p w14:paraId="20AABA66" w14:textId="77777777" w:rsidR="00CB1013" w:rsidRDefault="00CB1013">
      <w:pPr>
        <w:ind w:left="720" w:hanging="720"/>
        <w:jc w:val="both"/>
      </w:pPr>
    </w:p>
    <w:p w14:paraId="50BD8FE1" w14:textId="77777777" w:rsidR="00CB1013" w:rsidRDefault="00CB1013">
      <w:pPr>
        <w:ind w:left="720" w:hanging="720"/>
        <w:jc w:val="both"/>
      </w:pPr>
    </w:p>
    <w:p w14:paraId="134586C1" w14:textId="77777777" w:rsidR="00AA2887" w:rsidRDefault="00AA2887">
      <w:pPr>
        <w:ind w:left="720" w:hanging="720"/>
        <w:jc w:val="both"/>
      </w:pPr>
    </w:p>
    <w:p w14:paraId="6D4F4FAF" w14:textId="77777777" w:rsidR="00AA2887" w:rsidRDefault="00AA2887">
      <w:pPr>
        <w:ind w:left="720" w:hanging="720"/>
        <w:jc w:val="both"/>
      </w:pPr>
    </w:p>
    <w:p w14:paraId="16B0E7E9" w14:textId="77777777" w:rsidR="00AA2887" w:rsidRDefault="00AA2887">
      <w:pPr>
        <w:ind w:left="720" w:hanging="720"/>
        <w:jc w:val="both"/>
      </w:pPr>
      <w:r>
        <w:t>Signed ………………………………….</w:t>
      </w:r>
      <w:r>
        <w:tab/>
      </w:r>
      <w:r>
        <w:tab/>
        <w:t>Signed ………………………………….</w:t>
      </w:r>
    </w:p>
    <w:p w14:paraId="1BBD8886" w14:textId="77777777" w:rsidR="00AA2887" w:rsidRDefault="00AA2887">
      <w:pPr>
        <w:ind w:left="720" w:hanging="720"/>
        <w:jc w:val="both"/>
      </w:pPr>
      <w:r>
        <w:lastRenderedPageBreak/>
        <w:t xml:space="preserve">for ECITB </w:t>
      </w:r>
      <w:r>
        <w:tab/>
      </w:r>
      <w:r>
        <w:tab/>
      </w:r>
      <w:r>
        <w:tab/>
      </w:r>
      <w:r>
        <w:tab/>
      </w:r>
      <w:r>
        <w:tab/>
      </w:r>
      <w:r>
        <w:tab/>
        <w:t xml:space="preserve">for </w:t>
      </w:r>
      <w:r w:rsidR="00284512">
        <w:t>the Contractor</w:t>
      </w:r>
    </w:p>
    <w:p w14:paraId="512B3CF8" w14:textId="77777777" w:rsidR="00AA2887" w:rsidRDefault="00AA2887">
      <w:pPr>
        <w:ind w:left="720" w:hanging="720"/>
        <w:jc w:val="both"/>
      </w:pPr>
    </w:p>
    <w:p w14:paraId="02CECA18" w14:textId="77777777" w:rsidR="00AA2887" w:rsidRDefault="00AA2887">
      <w:pPr>
        <w:ind w:left="720" w:hanging="720"/>
        <w:jc w:val="both"/>
      </w:pPr>
    </w:p>
    <w:p w14:paraId="522B9F95" w14:textId="77777777" w:rsidR="00AA2887" w:rsidRDefault="00AA2887">
      <w:pPr>
        <w:ind w:left="720" w:hanging="720"/>
        <w:jc w:val="both"/>
      </w:pPr>
      <w:r>
        <w:t>Date …………………………………….</w:t>
      </w:r>
      <w:r>
        <w:tab/>
      </w:r>
      <w:r>
        <w:tab/>
        <w:t>Date …………………………………….</w:t>
      </w:r>
    </w:p>
    <w:p w14:paraId="6E95FF0E" w14:textId="77777777" w:rsidR="00AA2887" w:rsidRDefault="00AA2887">
      <w:pPr>
        <w:ind w:left="720" w:hanging="720"/>
        <w:jc w:val="both"/>
      </w:pPr>
    </w:p>
    <w:p w14:paraId="0B66AA75" w14:textId="77777777" w:rsidR="001864AD" w:rsidRDefault="001864AD" w:rsidP="001864AD">
      <w:pPr>
        <w:ind w:left="720" w:hanging="720"/>
        <w:jc w:val="both"/>
      </w:pPr>
    </w:p>
    <w:p w14:paraId="7CA61368" w14:textId="77777777" w:rsidR="001864AD" w:rsidRDefault="001864AD" w:rsidP="001864AD">
      <w:pPr>
        <w:ind w:left="720" w:hanging="720"/>
        <w:jc w:val="both"/>
      </w:pPr>
    </w:p>
    <w:p w14:paraId="0A4372DF" w14:textId="77777777" w:rsidR="001864AD" w:rsidRDefault="001864AD" w:rsidP="001864AD">
      <w:pPr>
        <w:ind w:left="720" w:hanging="720"/>
        <w:jc w:val="both"/>
      </w:pPr>
    </w:p>
    <w:p w14:paraId="589A92AD" w14:textId="77777777" w:rsidR="001864AD" w:rsidRDefault="001864AD" w:rsidP="001864AD">
      <w:pPr>
        <w:ind w:left="720" w:hanging="720"/>
        <w:jc w:val="both"/>
      </w:pPr>
      <w:r>
        <w:t>Signed ………………………………….</w:t>
      </w:r>
      <w:r>
        <w:tab/>
      </w:r>
      <w:r>
        <w:tab/>
      </w:r>
    </w:p>
    <w:p w14:paraId="3CF9E37F" w14:textId="77777777" w:rsidR="001864AD" w:rsidRDefault="001864AD" w:rsidP="001864AD">
      <w:pPr>
        <w:ind w:left="720" w:hanging="720"/>
        <w:jc w:val="both"/>
      </w:pPr>
      <w:r>
        <w:t xml:space="preserve">for ECITB </w:t>
      </w:r>
      <w:r>
        <w:tab/>
      </w:r>
      <w:r>
        <w:tab/>
      </w:r>
      <w:r>
        <w:tab/>
      </w:r>
      <w:r>
        <w:tab/>
      </w:r>
      <w:r>
        <w:tab/>
      </w:r>
      <w:r>
        <w:tab/>
      </w:r>
    </w:p>
    <w:p w14:paraId="59994126" w14:textId="77777777" w:rsidR="001864AD" w:rsidRDefault="001864AD" w:rsidP="001864AD">
      <w:pPr>
        <w:ind w:left="720" w:hanging="720"/>
        <w:jc w:val="both"/>
      </w:pPr>
    </w:p>
    <w:p w14:paraId="6765299E" w14:textId="77777777" w:rsidR="001864AD" w:rsidRDefault="001864AD" w:rsidP="001864AD">
      <w:pPr>
        <w:ind w:left="720" w:hanging="720"/>
        <w:jc w:val="both"/>
      </w:pPr>
    </w:p>
    <w:p w14:paraId="2EFA71EF" w14:textId="77777777" w:rsidR="001864AD" w:rsidRDefault="001864AD" w:rsidP="001864AD">
      <w:pPr>
        <w:ind w:left="720" w:hanging="720"/>
        <w:jc w:val="both"/>
      </w:pPr>
      <w:r>
        <w:t>Date …………………………………….</w:t>
      </w:r>
      <w:r>
        <w:tab/>
      </w:r>
      <w:r>
        <w:tab/>
      </w:r>
    </w:p>
    <w:p w14:paraId="58F1A801" w14:textId="77777777" w:rsidR="00AA2887" w:rsidRDefault="00AA2887">
      <w:pPr>
        <w:ind w:left="720" w:hanging="720"/>
        <w:jc w:val="both"/>
      </w:pPr>
    </w:p>
    <w:p w14:paraId="49C70175" w14:textId="77777777" w:rsidR="00AA2887" w:rsidRDefault="00AA2887">
      <w:pPr>
        <w:ind w:left="720" w:hanging="720"/>
        <w:jc w:val="both"/>
      </w:pPr>
      <w:r>
        <w:t>This agreement should be returned within 14 days of the date of issue.</w:t>
      </w:r>
    </w:p>
    <w:p w14:paraId="728FD033"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1233278C" w14:textId="77777777" w:rsidR="00AA2887" w:rsidRDefault="00AA2887">
      <w:pPr>
        <w:ind w:left="720" w:hanging="720"/>
        <w:jc w:val="both"/>
        <w:rPr>
          <w:b/>
          <w:u w:val="single"/>
        </w:rPr>
      </w:pPr>
    </w:p>
    <w:p w14:paraId="4F80D271" w14:textId="77777777" w:rsidR="003D130E" w:rsidRPr="00AE486F" w:rsidRDefault="003D130E" w:rsidP="00EF7AB4">
      <w:pPr>
        <w:pStyle w:val="ListParagraph"/>
        <w:numPr>
          <w:ilvl w:val="0"/>
          <w:numId w:val="33"/>
        </w:numPr>
        <w:jc w:val="both"/>
      </w:pPr>
      <w:r w:rsidRPr="00EF7AB4">
        <w:rPr>
          <w:b/>
        </w:rPr>
        <w:t>Definitions:</w:t>
      </w:r>
    </w:p>
    <w:p w14:paraId="1C1615D1" w14:textId="77777777" w:rsidR="003D130E" w:rsidRPr="00AE486F" w:rsidRDefault="003D130E">
      <w:pPr>
        <w:ind w:left="720" w:hanging="720"/>
        <w:jc w:val="both"/>
      </w:pPr>
    </w:p>
    <w:p w14:paraId="164FA176" w14:textId="77777777" w:rsidR="00FC053E" w:rsidRDefault="00FC053E" w:rsidP="00FC053E">
      <w:pPr>
        <w:ind w:left="720" w:hanging="720"/>
        <w:jc w:val="both"/>
        <w:rPr>
          <w:i/>
        </w:rPr>
      </w:pPr>
      <w:r w:rsidRPr="003D130E">
        <w:rPr>
          <w:i/>
        </w:rPr>
        <w:t>In this Schedule the following expressions shall have the following meanings:]</w:t>
      </w:r>
    </w:p>
    <w:p w14:paraId="07F1D7A1" w14:textId="77777777" w:rsidR="00FC053E" w:rsidRPr="003D130E" w:rsidRDefault="00FC053E" w:rsidP="00FC053E">
      <w:pPr>
        <w:ind w:left="720" w:hanging="720"/>
        <w:jc w:val="both"/>
        <w:rPr>
          <w:b/>
          <w:i/>
        </w:rPr>
      </w:pPr>
      <w:r w:rsidRPr="003D130E">
        <w:rPr>
          <w:b/>
          <w:i/>
        </w:rPr>
        <w:t>[Delete or incorporate as appropriate]</w:t>
      </w:r>
    </w:p>
    <w:p w14:paraId="63E9F1F6" w14:textId="77777777" w:rsidR="00FC053E" w:rsidRPr="00AE486F" w:rsidRDefault="00FC053E" w:rsidP="00513F5A">
      <w:pPr>
        <w:ind w:left="720" w:hanging="720"/>
        <w:jc w:val="both"/>
      </w:pPr>
    </w:p>
    <w:p w14:paraId="20F4463B" w14:textId="77777777" w:rsidR="00A81962" w:rsidRDefault="00A81962" w:rsidP="00A81962">
      <w:pPr>
        <w:jc w:val="both"/>
      </w:pPr>
    </w:p>
    <w:p w14:paraId="5637136F" w14:textId="77777777" w:rsidR="00A81962" w:rsidRPr="00AE486F" w:rsidRDefault="00A81962" w:rsidP="00A81962">
      <w:pPr>
        <w:jc w:val="both"/>
      </w:pPr>
    </w:p>
    <w:p w14:paraId="19F1668A" w14:textId="77777777" w:rsidR="00AA2887" w:rsidRPr="00AE486F" w:rsidRDefault="00AA2887" w:rsidP="00AE486F">
      <w:pPr>
        <w:jc w:val="both"/>
        <w:rPr>
          <w:rFonts w:cs="Arial"/>
        </w:rPr>
      </w:pPr>
    </w:p>
    <w:p w14:paraId="5CF76E1C" w14:textId="77777777"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14:paraId="1B4807EF" w14:textId="77777777" w:rsidR="00FC053E" w:rsidRDefault="00FC053E" w:rsidP="00FC053E">
      <w:pPr>
        <w:jc w:val="both"/>
        <w:rPr>
          <w:rFonts w:cs="Arial"/>
          <w:b/>
        </w:rPr>
      </w:pPr>
    </w:p>
    <w:p w14:paraId="3565148C" w14:textId="77777777" w:rsidR="00FC053E" w:rsidRDefault="00FC053E" w:rsidP="00FC053E">
      <w:pPr>
        <w:ind w:left="720" w:hanging="720"/>
        <w:jc w:val="both"/>
        <w:rPr>
          <w:rFonts w:cs="Arial"/>
        </w:rPr>
      </w:pPr>
      <w:r>
        <w:rPr>
          <w:rFonts w:cs="Arial"/>
          <w:b/>
        </w:rPr>
        <w:t>[</w:t>
      </w:r>
      <w:r>
        <w:rPr>
          <w:rFonts w:cs="Arial"/>
          <w:b/>
        </w:rPr>
        <w:tab/>
      </w:r>
      <w:r>
        <w:rPr>
          <w:rFonts w:cs="Arial"/>
          <w:b/>
        </w:rPr>
        <w:tab/>
        <w:t>]</w:t>
      </w:r>
    </w:p>
    <w:p w14:paraId="01D20599" w14:textId="77777777" w:rsidR="00FC053E" w:rsidRPr="00FC053E" w:rsidRDefault="00FC053E" w:rsidP="00FC053E">
      <w:pPr>
        <w:jc w:val="both"/>
        <w:rPr>
          <w:rFonts w:cs="Arial"/>
          <w:b/>
        </w:rPr>
      </w:pPr>
    </w:p>
    <w:p w14:paraId="712D5DAD" w14:textId="77777777" w:rsidR="00FC053E" w:rsidRDefault="00FC053E" w:rsidP="00FC053E">
      <w:pPr>
        <w:pStyle w:val="ListParagraph"/>
        <w:ind w:left="426"/>
        <w:jc w:val="both"/>
        <w:rPr>
          <w:rFonts w:cs="Arial"/>
          <w:b/>
        </w:rPr>
      </w:pPr>
    </w:p>
    <w:p w14:paraId="746F9E4C" w14:textId="77777777"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14:paraId="7918C277" w14:textId="77777777" w:rsidR="00AA2887" w:rsidRPr="00CF3A03" w:rsidRDefault="00AA2887">
      <w:pPr>
        <w:ind w:left="720" w:hanging="720"/>
        <w:jc w:val="both"/>
        <w:rPr>
          <w:rFonts w:cs="Arial"/>
          <w:b/>
          <w:u w:val="single"/>
        </w:rPr>
      </w:pPr>
    </w:p>
    <w:p w14:paraId="45E94EFC" w14:textId="77777777"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w:t>
      </w:r>
      <w:proofErr w:type="gramStart"/>
      <w:r w:rsidR="0051463E">
        <w:rPr>
          <w:rFonts w:cs="Arial"/>
        </w:rPr>
        <w:t>in order to</w:t>
      </w:r>
      <w:proofErr w:type="gramEnd"/>
      <w:r w:rsidR="0051463E">
        <w:rPr>
          <w:rFonts w:cs="Arial"/>
        </w:rPr>
        <w:t xml:space="preserve"> </w:t>
      </w:r>
      <w:r>
        <w:rPr>
          <w:rFonts w:cs="Arial"/>
        </w:rPr>
        <w:t>release payment</w:t>
      </w:r>
      <w:r w:rsidR="0051463E">
        <w:rPr>
          <w:rFonts w:cs="Arial"/>
        </w:rPr>
        <w:t xml:space="preserve"> of the Price</w:t>
      </w:r>
      <w:r>
        <w:rPr>
          <w:rFonts w:cs="Arial"/>
        </w:rPr>
        <w:t>.</w:t>
      </w:r>
    </w:p>
    <w:p w14:paraId="2287E7D9" w14:textId="77777777" w:rsidR="00AA2887" w:rsidRDefault="00AA2887">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547"/>
        <w:gridCol w:w="1762"/>
        <w:gridCol w:w="1284"/>
        <w:gridCol w:w="1284"/>
      </w:tblGrid>
      <w:tr w:rsidR="003D51F2" w:rsidRPr="001E48F7" w14:paraId="4E8B3128" w14:textId="77777777" w:rsidTr="00961CEE">
        <w:trPr>
          <w:trHeight w:val="230"/>
        </w:trPr>
        <w:tc>
          <w:tcPr>
            <w:tcW w:w="632" w:type="pct"/>
          </w:tcPr>
          <w:p w14:paraId="52D6428D" w14:textId="77777777"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Milestone </w:t>
            </w:r>
          </w:p>
        </w:tc>
        <w:tc>
          <w:tcPr>
            <w:tcW w:w="1967" w:type="pct"/>
          </w:tcPr>
          <w:p w14:paraId="00C40972" w14:textId="77777777"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977" w:type="pct"/>
          </w:tcPr>
          <w:p w14:paraId="7BAB154E"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712" w:type="pct"/>
          </w:tcPr>
          <w:p w14:paraId="6D5D48B2"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712" w:type="pct"/>
          </w:tcPr>
          <w:p w14:paraId="2EBAC7AE" w14:textId="77777777" w:rsidR="003D51F2" w:rsidRPr="001E48F7" w:rsidRDefault="003D51F2" w:rsidP="007F2199">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3D51F2" w:rsidRPr="001E48F7" w14:paraId="3442034E" w14:textId="77777777" w:rsidTr="00961CEE">
        <w:trPr>
          <w:trHeight w:val="356"/>
        </w:trPr>
        <w:tc>
          <w:tcPr>
            <w:tcW w:w="632" w:type="pct"/>
          </w:tcPr>
          <w:p w14:paraId="4CE9A84B"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1</w:t>
            </w:r>
          </w:p>
        </w:tc>
        <w:tc>
          <w:tcPr>
            <w:tcW w:w="1967" w:type="pct"/>
          </w:tcPr>
          <w:p w14:paraId="3AEA1A24" w14:textId="77777777" w:rsidR="003D51F2" w:rsidRPr="001E48F7" w:rsidRDefault="003D51F2" w:rsidP="007F2199">
            <w:pPr>
              <w:pStyle w:val="Default"/>
              <w:rPr>
                <w:rFonts w:asciiTheme="minorHAnsi" w:hAnsiTheme="minorHAnsi" w:cstheme="minorHAnsi"/>
                <w:sz w:val="22"/>
                <w:szCs w:val="22"/>
              </w:rPr>
            </w:pPr>
          </w:p>
        </w:tc>
        <w:tc>
          <w:tcPr>
            <w:tcW w:w="977" w:type="pct"/>
          </w:tcPr>
          <w:p w14:paraId="41F9A933" w14:textId="77777777" w:rsidR="003D51F2" w:rsidRPr="001E48F7" w:rsidRDefault="003D51F2" w:rsidP="007F2199">
            <w:pPr>
              <w:pStyle w:val="Default"/>
              <w:rPr>
                <w:rFonts w:asciiTheme="minorHAnsi" w:hAnsiTheme="minorHAnsi" w:cstheme="minorHAnsi"/>
                <w:sz w:val="22"/>
                <w:szCs w:val="22"/>
              </w:rPr>
            </w:pPr>
          </w:p>
        </w:tc>
        <w:tc>
          <w:tcPr>
            <w:tcW w:w="712" w:type="pct"/>
          </w:tcPr>
          <w:p w14:paraId="21DCE65E" w14:textId="77777777" w:rsidR="003D51F2" w:rsidRPr="001E48F7" w:rsidRDefault="003D51F2" w:rsidP="007F2199">
            <w:pPr>
              <w:pStyle w:val="Default"/>
              <w:rPr>
                <w:rFonts w:asciiTheme="minorHAnsi" w:hAnsiTheme="minorHAnsi" w:cstheme="minorHAnsi"/>
                <w:sz w:val="22"/>
                <w:szCs w:val="22"/>
              </w:rPr>
            </w:pPr>
          </w:p>
        </w:tc>
        <w:tc>
          <w:tcPr>
            <w:tcW w:w="712" w:type="pct"/>
          </w:tcPr>
          <w:p w14:paraId="327E59A6" w14:textId="77777777" w:rsidR="003D51F2" w:rsidRDefault="003D51F2" w:rsidP="007F2199">
            <w:pPr>
              <w:pStyle w:val="Default"/>
              <w:rPr>
                <w:rFonts w:asciiTheme="minorHAnsi" w:hAnsiTheme="minorHAnsi" w:cstheme="minorHAnsi"/>
                <w:sz w:val="22"/>
                <w:szCs w:val="22"/>
              </w:rPr>
            </w:pPr>
          </w:p>
        </w:tc>
      </w:tr>
      <w:tr w:rsidR="003D51F2" w:rsidRPr="001E48F7" w14:paraId="55FEFA74" w14:textId="77777777" w:rsidTr="00961CEE">
        <w:trPr>
          <w:trHeight w:val="356"/>
        </w:trPr>
        <w:tc>
          <w:tcPr>
            <w:tcW w:w="632" w:type="pct"/>
          </w:tcPr>
          <w:p w14:paraId="6385A48B"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2</w:t>
            </w:r>
          </w:p>
        </w:tc>
        <w:tc>
          <w:tcPr>
            <w:tcW w:w="1967" w:type="pct"/>
          </w:tcPr>
          <w:p w14:paraId="19066734" w14:textId="77777777" w:rsidR="003D51F2" w:rsidRPr="001E48F7" w:rsidRDefault="003D51F2" w:rsidP="007F2199">
            <w:pPr>
              <w:pStyle w:val="Default"/>
              <w:rPr>
                <w:rFonts w:asciiTheme="minorHAnsi" w:hAnsiTheme="minorHAnsi" w:cstheme="minorHAnsi"/>
                <w:sz w:val="22"/>
                <w:szCs w:val="22"/>
              </w:rPr>
            </w:pPr>
          </w:p>
        </w:tc>
        <w:tc>
          <w:tcPr>
            <w:tcW w:w="977" w:type="pct"/>
          </w:tcPr>
          <w:p w14:paraId="25B1EF4A" w14:textId="77777777" w:rsidR="003D51F2" w:rsidRPr="001E48F7" w:rsidRDefault="003D51F2" w:rsidP="007F2199">
            <w:pPr>
              <w:pStyle w:val="Default"/>
              <w:rPr>
                <w:rFonts w:asciiTheme="minorHAnsi" w:hAnsiTheme="minorHAnsi" w:cstheme="minorHAnsi"/>
                <w:sz w:val="22"/>
                <w:szCs w:val="22"/>
              </w:rPr>
            </w:pPr>
          </w:p>
        </w:tc>
        <w:tc>
          <w:tcPr>
            <w:tcW w:w="712" w:type="pct"/>
          </w:tcPr>
          <w:p w14:paraId="3635A29B" w14:textId="77777777" w:rsidR="003D51F2" w:rsidRPr="001E48F7" w:rsidRDefault="003D51F2" w:rsidP="007F2199">
            <w:pPr>
              <w:pStyle w:val="Default"/>
              <w:rPr>
                <w:rFonts w:asciiTheme="minorHAnsi" w:hAnsiTheme="minorHAnsi" w:cstheme="minorHAnsi"/>
                <w:sz w:val="22"/>
                <w:szCs w:val="22"/>
              </w:rPr>
            </w:pPr>
          </w:p>
        </w:tc>
        <w:tc>
          <w:tcPr>
            <w:tcW w:w="712" w:type="pct"/>
          </w:tcPr>
          <w:p w14:paraId="42ABDB0B" w14:textId="77777777" w:rsidR="003D51F2" w:rsidRPr="001E48F7" w:rsidRDefault="003D51F2" w:rsidP="007F2199">
            <w:pPr>
              <w:pStyle w:val="Default"/>
              <w:rPr>
                <w:rFonts w:asciiTheme="minorHAnsi" w:hAnsiTheme="minorHAnsi" w:cstheme="minorHAnsi"/>
                <w:sz w:val="22"/>
                <w:szCs w:val="22"/>
              </w:rPr>
            </w:pPr>
          </w:p>
        </w:tc>
      </w:tr>
      <w:tr w:rsidR="003D51F2" w:rsidRPr="001E48F7" w14:paraId="44EB3122" w14:textId="77777777" w:rsidTr="00961CEE">
        <w:trPr>
          <w:trHeight w:val="355"/>
        </w:trPr>
        <w:tc>
          <w:tcPr>
            <w:tcW w:w="632" w:type="pct"/>
          </w:tcPr>
          <w:p w14:paraId="31DB1C98"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3</w:t>
            </w:r>
          </w:p>
        </w:tc>
        <w:tc>
          <w:tcPr>
            <w:tcW w:w="1967" w:type="pct"/>
          </w:tcPr>
          <w:p w14:paraId="3DE4AEA3" w14:textId="77777777" w:rsidR="003D51F2" w:rsidRPr="001E48F7" w:rsidRDefault="003D51F2" w:rsidP="007F2199">
            <w:pPr>
              <w:pStyle w:val="Default"/>
              <w:rPr>
                <w:rFonts w:asciiTheme="minorHAnsi" w:hAnsiTheme="minorHAnsi" w:cstheme="minorHAnsi"/>
                <w:sz w:val="22"/>
                <w:szCs w:val="22"/>
              </w:rPr>
            </w:pPr>
          </w:p>
        </w:tc>
        <w:tc>
          <w:tcPr>
            <w:tcW w:w="977" w:type="pct"/>
          </w:tcPr>
          <w:p w14:paraId="090C7EA2" w14:textId="77777777" w:rsidR="003D51F2" w:rsidRPr="001E48F7" w:rsidRDefault="003D51F2" w:rsidP="007F2199">
            <w:pPr>
              <w:pStyle w:val="Default"/>
              <w:rPr>
                <w:rFonts w:asciiTheme="minorHAnsi" w:hAnsiTheme="minorHAnsi" w:cstheme="minorHAnsi"/>
                <w:sz w:val="22"/>
                <w:szCs w:val="22"/>
              </w:rPr>
            </w:pPr>
          </w:p>
        </w:tc>
        <w:tc>
          <w:tcPr>
            <w:tcW w:w="712" w:type="pct"/>
          </w:tcPr>
          <w:p w14:paraId="3F62B10B" w14:textId="77777777" w:rsidR="003D51F2" w:rsidRPr="001E48F7" w:rsidRDefault="003D51F2" w:rsidP="007F2199">
            <w:pPr>
              <w:pStyle w:val="Default"/>
              <w:rPr>
                <w:rFonts w:asciiTheme="minorHAnsi" w:hAnsiTheme="minorHAnsi" w:cstheme="minorHAnsi"/>
                <w:sz w:val="22"/>
                <w:szCs w:val="22"/>
              </w:rPr>
            </w:pPr>
          </w:p>
        </w:tc>
        <w:tc>
          <w:tcPr>
            <w:tcW w:w="712" w:type="pct"/>
          </w:tcPr>
          <w:p w14:paraId="482EC292" w14:textId="77777777" w:rsidR="003D51F2" w:rsidRPr="001E48F7" w:rsidRDefault="003D51F2" w:rsidP="007F2199">
            <w:pPr>
              <w:pStyle w:val="Default"/>
              <w:rPr>
                <w:rFonts w:asciiTheme="minorHAnsi" w:hAnsiTheme="minorHAnsi" w:cstheme="minorHAnsi"/>
                <w:sz w:val="22"/>
                <w:szCs w:val="22"/>
              </w:rPr>
            </w:pPr>
          </w:p>
        </w:tc>
      </w:tr>
      <w:tr w:rsidR="00961CEE" w:rsidRPr="001E48F7" w14:paraId="53E6140F" w14:textId="77777777" w:rsidTr="00961CEE">
        <w:trPr>
          <w:trHeight w:val="356"/>
        </w:trPr>
        <w:tc>
          <w:tcPr>
            <w:tcW w:w="3576" w:type="pct"/>
            <w:gridSpan w:val="3"/>
          </w:tcPr>
          <w:p w14:paraId="0DC8B3E1" w14:textId="77777777" w:rsidR="00961CEE" w:rsidRPr="004747D4" w:rsidRDefault="00961CEE" w:rsidP="007F2199">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14:paraId="67A98000" w14:textId="77777777" w:rsidR="00961CEE" w:rsidRPr="001E48F7" w:rsidRDefault="00961CEE" w:rsidP="007F2199">
            <w:pPr>
              <w:pStyle w:val="Default"/>
              <w:rPr>
                <w:rFonts w:asciiTheme="minorHAnsi" w:hAnsiTheme="minorHAnsi" w:cstheme="minorHAnsi"/>
                <w:sz w:val="22"/>
                <w:szCs w:val="22"/>
                <w:highlight w:val="yellow"/>
              </w:rPr>
            </w:pPr>
          </w:p>
        </w:tc>
        <w:tc>
          <w:tcPr>
            <w:tcW w:w="712" w:type="pct"/>
          </w:tcPr>
          <w:p w14:paraId="6CA061DB" w14:textId="77777777" w:rsidR="00961CEE" w:rsidRPr="004747D4" w:rsidRDefault="00961CEE" w:rsidP="007F2199">
            <w:pPr>
              <w:pStyle w:val="Default"/>
              <w:rPr>
                <w:rFonts w:asciiTheme="minorHAnsi" w:hAnsiTheme="minorHAnsi" w:cstheme="minorHAnsi"/>
                <w:sz w:val="22"/>
                <w:szCs w:val="22"/>
              </w:rPr>
            </w:pPr>
          </w:p>
        </w:tc>
        <w:tc>
          <w:tcPr>
            <w:tcW w:w="712" w:type="pct"/>
          </w:tcPr>
          <w:p w14:paraId="5FD6F0F0" w14:textId="77777777" w:rsidR="00961CEE" w:rsidRPr="001E48F7" w:rsidRDefault="00961CEE" w:rsidP="007F2199">
            <w:pPr>
              <w:pStyle w:val="Default"/>
              <w:rPr>
                <w:rFonts w:asciiTheme="minorHAnsi" w:hAnsiTheme="minorHAnsi" w:cstheme="minorHAnsi"/>
                <w:sz w:val="22"/>
                <w:szCs w:val="22"/>
                <w:highlight w:val="yellow"/>
              </w:rPr>
            </w:pPr>
          </w:p>
        </w:tc>
      </w:tr>
    </w:tbl>
    <w:p w14:paraId="3C9C5A5E" w14:textId="77777777" w:rsidR="00AA2887" w:rsidRDefault="00AA2887">
      <w:pPr>
        <w:jc w:val="both"/>
      </w:pPr>
    </w:p>
    <w:p w14:paraId="55439699" w14:textId="77777777" w:rsidR="00AA2887" w:rsidRDefault="00AA2887">
      <w:pPr>
        <w:jc w:val="both"/>
      </w:pPr>
      <w:r>
        <w:t xml:space="preserve">The </w:t>
      </w:r>
      <w:r w:rsidR="0051463E">
        <w:t>Price is</w:t>
      </w:r>
      <w:r>
        <w:t xml:space="preserve"> </w:t>
      </w:r>
      <w:r w:rsidR="004F61FE">
        <w:t>ex</w:t>
      </w:r>
      <w:r>
        <w:t>clusive of VAT.</w:t>
      </w:r>
    </w:p>
    <w:p w14:paraId="1CF54C3E" w14:textId="77777777" w:rsidR="00A81962" w:rsidRDefault="00A81962">
      <w:pPr>
        <w:jc w:val="both"/>
      </w:pPr>
    </w:p>
    <w:p w14:paraId="097AA624" w14:textId="77777777" w:rsidR="0051463E" w:rsidRPr="00FC053E" w:rsidRDefault="0051463E" w:rsidP="00FC053E">
      <w:pPr>
        <w:pStyle w:val="ListParagraph"/>
        <w:numPr>
          <w:ilvl w:val="0"/>
          <w:numId w:val="33"/>
        </w:numPr>
        <w:ind w:left="426" w:hanging="426"/>
        <w:jc w:val="both"/>
        <w:rPr>
          <w:rFonts w:cs="Arial"/>
          <w:b/>
        </w:rPr>
      </w:pPr>
      <w:r w:rsidRPr="00FC053E">
        <w:rPr>
          <w:rFonts w:cs="Arial"/>
          <w:b/>
        </w:rPr>
        <w:t>The Rates</w:t>
      </w:r>
    </w:p>
    <w:p w14:paraId="41446EB9" w14:textId="77777777" w:rsidR="0014244E" w:rsidRDefault="0014244E" w:rsidP="0051463E">
      <w:pPr>
        <w:jc w:val="both"/>
        <w:rPr>
          <w:rFonts w:cs="Arial"/>
          <w:b/>
          <w:bCs/>
          <w:w w:val="110"/>
        </w:rPr>
      </w:pPr>
    </w:p>
    <w:p w14:paraId="79587928"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522CFE73"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29B09D97" w14:textId="77777777">
        <w:trPr>
          <w:trHeight w:val="93"/>
        </w:trPr>
        <w:tc>
          <w:tcPr>
            <w:tcW w:w="4550" w:type="dxa"/>
            <w:gridSpan w:val="2"/>
          </w:tcPr>
          <w:p w14:paraId="232A52A1" w14:textId="77777777" w:rsidR="0014244E" w:rsidRDefault="0014244E">
            <w:pPr>
              <w:pStyle w:val="Default"/>
              <w:rPr>
                <w:sz w:val="20"/>
                <w:szCs w:val="20"/>
              </w:rPr>
            </w:pPr>
          </w:p>
        </w:tc>
      </w:tr>
      <w:tr w:rsidR="0014244E" w14:paraId="5820B869" w14:textId="77777777">
        <w:trPr>
          <w:trHeight w:val="93"/>
        </w:trPr>
        <w:tc>
          <w:tcPr>
            <w:tcW w:w="2275" w:type="dxa"/>
          </w:tcPr>
          <w:p w14:paraId="779A7F0C" w14:textId="77777777" w:rsidR="0014244E" w:rsidRPr="00844FB5" w:rsidRDefault="0014244E">
            <w:pPr>
              <w:pStyle w:val="Default"/>
              <w:rPr>
                <w:sz w:val="22"/>
                <w:szCs w:val="22"/>
              </w:rPr>
            </w:pPr>
            <w:r w:rsidRPr="00844FB5">
              <w:rPr>
                <w:b/>
                <w:bCs/>
                <w:sz w:val="22"/>
                <w:szCs w:val="22"/>
              </w:rPr>
              <w:t xml:space="preserve">Rate/Level </w:t>
            </w:r>
          </w:p>
        </w:tc>
        <w:tc>
          <w:tcPr>
            <w:tcW w:w="2275" w:type="dxa"/>
          </w:tcPr>
          <w:p w14:paraId="7D08DD5A" w14:textId="77777777" w:rsidR="0014244E" w:rsidRPr="00844FB5" w:rsidRDefault="0014244E">
            <w:pPr>
              <w:pStyle w:val="Default"/>
              <w:rPr>
                <w:sz w:val="22"/>
                <w:szCs w:val="22"/>
              </w:rPr>
            </w:pPr>
            <w:r w:rsidRPr="00844FB5">
              <w:rPr>
                <w:b/>
                <w:bCs/>
                <w:sz w:val="22"/>
                <w:szCs w:val="22"/>
              </w:rPr>
              <w:t xml:space="preserve">Daily rate </w:t>
            </w:r>
          </w:p>
        </w:tc>
      </w:tr>
      <w:tr w:rsidR="0014244E" w14:paraId="2A9CCEA3" w14:textId="77777777">
        <w:trPr>
          <w:trHeight w:val="93"/>
        </w:trPr>
        <w:tc>
          <w:tcPr>
            <w:tcW w:w="2275" w:type="dxa"/>
          </w:tcPr>
          <w:p w14:paraId="7A4F7194" w14:textId="77777777" w:rsidR="0014244E" w:rsidRPr="00844FB5" w:rsidRDefault="0014244E">
            <w:pPr>
              <w:pStyle w:val="Default"/>
              <w:rPr>
                <w:sz w:val="22"/>
                <w:szCs w:val="22"/>
              </w:rPr>
            </w:pPr>
            <w:r w:rsidRPr="00844FB5">
              <w:rPr>
                <w:sz w:val="22"/>
                <w:szCs w:val="22"/>
              </w:rPr>
              <w:t xml:space="preserve">Director </w:t>
            </w:r>
          </w:p>
        </w:tc>
        <w:tc>
          <w:tcPr>
            <w:tcW w:w="2275" w:type="dxa"/>
          </w:tcPr>
          <w:p w14:paraId="54C52803" w14:textId="77777777" w:rsidR="0014244E" w:rsidRPr="00844FB5" w:rsidRDefault="0014244E">
            <w:pPr>
              <w:pStyle w:val="Default"/>
              <w:rPr>
                <w:sz w:val="22"/>
                <w:szCs w:val="22"/>
              </w:rPr>
            </w:pPr>
          </w:p>
        </w:tc>
      </w:tr>
      <w:tr w:rsidR="0014244E" w14:paraId="44B70337" w14:textId="77777777">
        <w:trPr>
          <w:trHeight w:val="93"/>
        </w:trPr>
        <w:tc>
          <w:tcPr>
            <w:tcW w:w="2275" w:type="dxa"/>
          </w:tcPr>
          <w:p w14:paraId="5CB00AFF" w14:textId="77777777" w:rsidR="0014244E" w:rsidRPr="00844FB5" w:rsidRDefault="0014244E">
            <w:pPr>
              <w:pStyle w:val="Default"/>
              <w:rPr>
                <w:sz w:val="22"/>
                <w:szCs w:val="22"/>
              </w:rPr>
            </w:pPr>
            <w:r w:rsidRPr="00844FB5">
              <w:rPr>
                <w:sz w:val="22"/>
                <w:szCs w:val="22"/>
              </w:rPr>
              <w:t xml:space="preserve">Associate Director </w:t>
            </w:r>
          </w:p>
        </w:tc>
        <w:tc>
          <w:tcPr>
            <w:tcW w:w="2275" w:type="dxa"/>
          </w:tcPr>
          <w:p w14:paraId="68A2B2EC" w14:textId="77777777" w:rsidR="0014244E" w:rsidRPr="00844FB5" w:rsidRDefault="0014244E">
            <w:pPr>
              <w:pStyle w:val="Default"/>
              <w:rPr>
                <w:sz w:val="22"/>
                <w:szCs w:val="22"/>
              </w:rPr>
            </w:pPr>
          </w:p>
        </w:tc>
      </w:tr>
      <w:tr w:rsidR="0014244E" w14:paraId="26FC2684" w14:textId="77777777">
        <w:trPr>
          <w:trHeight w:val="93"/>
        </w:trPr>
        <w:tc>
          <w:tcPr>
            <w:tcW w:w="2275" w:type="dxa"/>
          </w:tcPr>
          <w:p w14:paraId="3C033C02" w14:textId="77777777" w:rsidR="0014244E" w:rsidRPr="00844FB5" w:rsidRDefault="0014244E">
            <w:pPr>
              <w:pStyle w:val="Default"/>
              <w:rPr>
                <w:sz w:val="22"/>
                <w:szCs w:val="22"/>
              </w:rPr>
            </w:pPr>
            <w:r w:rsidRPr="00844FB5">
              <w:rPr>
                <w:sz w:val="22"/>
                <w:szCs w:val="22"/>
              </w:rPr>
              <w:t xml:space="preserve">Research Manager </w:t>
            </w:r>
          </w:p>
        </w:tc>
        <w:tc>
          <w:tcPr>
            <w:tcW w:w="2275" w:type="dxa"/>
          </w:tcPr>
          <w:p w14:paraId="6321E933" w14:textId="77777777" w:rsidR="0014244E" w:rsidRPr="00844FB5" w:rsidRDefault="0014244E">
            <w:pPr>
              <w:pStyle w:val="Default"/>
              <w:rPr>
                <w:sz w:val="22"/>
                <w:szCs w:val="22"/>
              </w:rPr>
            </w:pPr>
          </w:p>
        </w:tc>
      </w:tr>
      <w:tr w:rsidR="0014244E" w14:paraId="2DBA84F4" w14:textId="77777777">
        <w:trPr>
          <w:trHeight w:val="93"/>
        </w:trPr>
        <w:tc>
          <w:tcPr>
            <w:tcW w:w="2275" w:type="dxa"/>
          </w:tcPr>
          <w:p w14:paraId="325E5964" w14:textId="77777777" w:rsidR="0014244E" w:rsidRPr="00844FB5" w:rsidRDefault="0014244E">
            <w:pPr>
              <w:pStyle w:val="Default"/>
              <w:rPr>
                <w:sz w:val="22"/>
                <w:szCs w:val="22"/>
              </w:rPr>
            </w:pPr>
            <w:r w:rsidRPr="00844FB5">
              <w:rPr>
                <w:sz w:val="22"/>
                <w:szCs w:val="22"/>
              </w:rPr>
              <w:t xml:space="preserve">Research Executive </w:t>
            </w:r>
          </w:p>
        </w:tc>
        <w:tc>
          <w:tcPr>
            <w:tcW w:w="2275" w:type="dxa"/>
          </w:tcPr>
          <w:p w14:paraId="68981716" w14:textId="77777777" w:rsidR="0014244E" w:rsidRPr="00844FB5" w:rsidRDefault="0014244E">
            <w:pPr>
              <w:pStyle w:val="Default"/>
              <w:rPr>
                <w:sz w:val="22"/>
                <w:szCs w:val="22"/>
              </w:rPr>
            </w:pPr>
          </w:p>
        </w:tc>
      </w:tr>
      <w:tr w:rsidR="0014244E" w14:paraId="506C62E9" w14:textId="77777777">
        <w:trPr>
          <w:trHeight w:val="93"/>
        </w:trPr>
        <w:tc>
          <w:tcPr>
            <w:tcW w:w="2275" w:type="dxa"/>
          </w:tcPr>
          <w:p w14:paraId="678B55F0" w14:textId="77777777" w:rsidR="0014244E" w:rsidRPr="00844FB5" w:rsidRDefault="0014244E">
            <w:pPr>
              <w:pStyle w:val="Default"/>
              <w:rPr>
                <w:sz w:val="22"/>
                <w:szCs w:val="22"/>
              </w:rPr>
            </w:pPr>
            <w:r w:rsidRPr="00844FB5">
              <w:rPr>
                <w:sz w:val="22"/>
                <w:szCs w:val="22"/>
              </w:rPr>
              <w:t xml:space="preserve">Associate </w:t>
            </w:r>
          </w:p>
        </w:tc>
        <w:tc>
          <w:tcPr>
            <w:tcW w:w="2275" w:type="dxa"/>
          </w:tcPr>
          <w:p w14:paraId="676CB519" w14:textId="77777777" w:rsidR="0014244E" w:rsidRPr="00844FB5" w:rsidRDefault="0014244E">
            <w:pPr>
              <w:pStyle w:val="Default"/>
              <w:rPr>
                <w:sz w:val="22"/>
                <w:szCs w:val="22"/>
              </w:rPr>
            </w:pPr>
          </w:p>
        </w:tc>
      </w:tr>
    </w:tbl>
    <w:p w14:paraId="691B74E3" w14:textId="77777777" w:rsidR="0014244E" w:rsidRPr="002A3610" w:rsidRDefault="0014244E" w:rsidP="0051463E">
      <w:pPr>
        <w:jc w:val="both"/>
        <w:rPr>
          <w:rFonts w:cs="Arial"/>
          <w:b/>
          <w:bCs/>
          <w:w w:val="110"/>
        </w:rPr>
      </w:pPr>
    </w:p>
    <w:p w14:paraId="5D60060C" w14:textId="77777777" w:rsidR="0051463E" w:rsidRDefault="0051463E" w:rsidP="0051463E">
      <w:pPr>
        <w:jc w:val="both"/>
        <w:rPr>
          <w:b/>
          <w:u w:val="single"/>
        </w:rPr>
      </w:pPr>
      <w:r>
        <w:t>The Rates are exclusive of VAT.</w:t>
      </w:r>
    </w:p>
    <w:p w14:paraId="47D4F58B" w14:textId="77777777" w:rsidR="00D95B45" w:rsidRDefault="00D95B45" w:rsidP="00844FB5">
      <w:pPr>
        <w:tabs>
          <w:tab w:val="left" w:pos="2340"/>
        </w:tabs>
        <w:jc w:val="both"/>
        <w:rPr>
          <w:b/>
          <w:u w:val="single"/>
        </w:rPr>
      </w:pPr>
    </w:p>
    <w:p w14:paraId="4FDCA0A6" w14:textId="77777777"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14:paraId="5E0BE143" w14:textId="77777777" w:rsidR="00CB1013" w:rsidRPr="00CB1013" w:rsidRDefault="00CB1013" w:rsidP="00CB1013">
      <w:pPr>
        <w:pStyle w:val="ListParagraph"/>
        <w:ind w:left="426"/>
        <w:jc w:val="both"/>
        <w:rPr>
          <w:b/>
          <w:u w:val="single"/>
        </w:rPr>
      </w:pPr>
    </w:p>
    <w:p w14:paraId="08CDA2D5" w14:textId="77777777" w:rsidR="00CB1013" w:rsidRDefault="00CB1013" w:rsidP="00CB1013">
      <w:pPr>
        <w:jc w:val="both"/>
      </w:pPr>
      <w:r w:rsidRPr="00CB1013">
        <w:t>The Key Personnel are:</w:t>
      </w:r>
    </w:p>
    <w:p w14:paraId="53EC7089" w14:textId="77777777" w:rsidR="00CB1013" w:rsidRPr="00CB1013" w:rsidRDefault="00CB1013" w:rsidP="00CB1013">
      <w:pPr>
        <w:jc w:val="both"/>
        <w:rPr>
          <w:rFonts w:cs="Arial"/>
        </w:rPr>
      </w:pPr>
    </w:p>
    <w:p w14:paraId="30A62996" w14:textId="77777777" w:rsidR="00CB1013" w:rsidRPr="00CB1013" w:rsidRDefault="00CB1013" w:rsidP="00CB1013">
      <w:pPr>
        <w:spacing w:after="240" w:line="264" w:lineRule="auto"/>
        <w:jc w:val="both"/>
        <w:rPr>
          <w:sz w:val="20"/>
          <w:szCs w:val="20"/>
        </w:rPr>
      </w:pPr>
      <w:r w:rsidRPr="00CB1013">
        <w:rPr>
          <w:sz w:val="20"/>
          <w:szCs w:val="20"/>
        </w:rPr>
        <w:t xml:space="preserve">Name:         </w:t>
      </w:r>
      <w:r w:rsidRPr="00CB1013">
        <w:rPr>
          <w:sz w:val="20"/>
          <w:szCs w:val="20"/>
        </w:rPr>
        <w:tab/>
      </w:r>
    </w:p>
    <w:p w14:paraId="719635F5" w14:textId="77777777" w:rsidR="00CB1013" w:rsidRDefault="00CB1013" w:rsidP="00CB1013">
      <w:pPr>
        <w:spacing w:after="240" w:line="264" w:lineRule="auto"/>
        <w:jc w:val="both"/>
        <w:rPr>
          <w:sz w:val="20"/>
          <w:szCs w:val="20"/>
        </w:rPr>
      </w:pPr>
      <w:r w:rsidRPr="00CB1013">
        <w:rPr>
          <w:sz w:val="20"/>
          <w:szCs w:val="20"/>
        </w:rPr>
        <w:t>Name:</w:t>
      </w:r>
      <w:r w:rsidRPr="00CB1013">
        <w:rPr>
          <w:sz w:val="20"/>
          <w:szCs w:val="20"/>
        </w:rPr>
        <w:tab/>
      </w:r>
      <w:r w:rsidRPr="00CB1013">
        <w:rPr>
          <w:sz w:val="20"/>
          <w:szCs w:val="20"/>
        </w:rPr>
        <w:tab/>
      </w:r>
    </w:p>
    <w:p w14:paraId="2AA0E95F" w14:textId="77777777" w:rsidR="00AA2887" w:rsidRDefault="00AA2887" w:rsidP="00CB1013">
      <w:pPr>
        <w:pStyle w:val="ListParagraph"/>
        <w:numPr>
          <w:ilvl w:val="0"/>
          <w:numId w:val="33"/>
        </w:numPr>
        <w:ind w:left="426" w:hanging="426"/>
        <w:jc w:val="both"/>
        <w:rPr>
          <w:rFonts w:cs="Arial"/>
          <w:b/>
        </w:rPr>
      </w:pPr>
      <w:r w:rsidRPr="00CB1013">
        <w:rPr>
          <w:rFonts w:cs="Arial"/>
          <w:b/>
        </w:rPr>
        <w:lastRenderedPageBreak/>
        <w:t>Expenses</w:t>
      </w:r>
    </w:p>
    <w:p w14:paraId="7A25B49B" w14:textId="77777777" w:rsidR="00CB1013" w:rsidRPr="00CB1013" w:rsidRDefault="00CB1013" w:rsidP="00CB1013">
      <w:pPr>
        <w:pStyle w:val="ListParagraph"/>
        <w:ind w:left="426"/>
        <w:jc w:val="both"/>
        <w:rPr>
          <w:rFonts w:cs="Arial"/>
          <w:b/>
        </w:rPr>
      </w:pPr>
    </w:p>
    <w:p w14:paraId="138E8902" w14:textId="77777777"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14:paraId="5E2ADE60" w14:textId="77777777" w:rsidR="00AA2887" w:rsidRDefault="00AA2887">
      <w:pPr>
        <w:jc w:val="both"/>
      </w:pPr>
    </w:p>
    <w:p w14:paraId="2DA2021C" w14:textId="77777777" w:rsidR="00AA2887" w:rsidRDefault="004F7345">
      <w:pPr>
        <w:pStyle w:val="BodyTextIndent"/>
      </w:pPr>
      <w:r>
        <w:t>5</w:t>
      </w:r>
      <w:r w:rsidR="004F61FE">
        <w:t>.1</w:t>
      </w:r>
      <w:r w:rsidR="00AA2887">
        <w:tab/>
        <w:t xml:space="preserve">they are </w:t>
      </w:r>
      <w:proofErr w:type="gramStart"/>
      <w:r w:rsidR="00AA2887">
        <w:t>reasonable</w:t>
      </w:r>
      <w:proofErr w:type="gramEnd"/>
    </w:p>
    <w:p w14:paraId="3B37C1F7" w14:textId="77777777" w:rsidR="00AA2887" w:rsidRDefault="004F7345">
      <w:pPr>
        <w:pStyle w:val="BodyTextIndent"/>
      </w:pPr>
      <w:r>
        <w:t>5</w:t>
      </w:r>
      <w:r w:rsidR="004F61FE">
        <w:t>.2</w:t>
      </w:r>
      <w:r w:rsidR="00AA2887">
        <w:tab/>
        <w:t>they are agreed in advance with the Project Manager</w:t>
      </w:r>
    </w:p>
    <w:p w14:paraId="6518F9BE" w14:textId="77777777" w:rsidR="00AA2887" w:rsidRDefault="004F7345">
      <w:pPr>
        <w:pStyle w:val="BodyTextIndent"/>
      </w:pPr>
      <w:r>
        <w:t>5</w:t>
      </w:r>
      <w:r w:rsidR="004F61FE">
        <w:t>.3</w:t>
      </w:r>
      <w:r w:rsidR="00AA2887">
        <w:tab/>
        <w:t>Claims for such expenses are accompanied by valid receipts.</w:t>
      </w:r>
    </w:p>
    <w:p w14:paraId="0A31E623" w14:textId="77777777" w:rsidR="00AA2887" w:rsidRDefault="00AA2887">
      <w:pPr>
        <w:jc w:val="both"/>
      </w:pPr>
    </w:p>
    <w:p w14:paraId="375686B6" w14:textId="77777777" w:rsidR="00AA2887" w:rsidRDefault="00AA2887">
      <w:pPr>
        <w:jc w:val="both"/>
      </w:pPr>
      <w:r>
        <w:t>Agreed exceptional expenses must be inclusive of VAT.</w:t>
      </w:r>
    </w:p>
    <w:p w14:paraId="0D7ABE3A" w14:textId="77777777" w:rsidR="00AA2887" w:rsidRDefault="00AA2887">
      <w:pPr>
        <w:jc w:val="both"/>
      </w:pPr>
    </w:p>
    <w:p w14:paraId="38E05CD6" w14:textId="77777777" w:rsidR="00AA2887" w:rsidRDefault="00AA2887">
      <w:pPr>
        <w:jc w:val="both"/>
      </w:pPr>
      <w:r>
        <w:t xml:space="preserve">It is </w:t>
      </w:r>
      <w:r w:rsidR="00EC1154">
        <w:t>ECITB</w:t>
      </w:r>
      <w:r>
        <w:t>’s policy to agree exceptional expenses on the following basis:</w:t>
      </w:r>
    </w:p>
    <w:p w14:paraId="12564633" w14:textId="77777777" w:rsidR="00AA2887" w:rsidRDefault="00AA2887">
      <w:pPr>
        <w:jc w:val="both"/>
      </w:pPr>
    </w:p>
    <w:p w14:paraId="12CFDECF" w14:textId="77777777" w:rsidR="00AA2887" w:rsidRDefault="00AA2887">
      <w:pPr>
        <w:numPr>
          <w:ilvl w:val="0"/>
          <w:numId w:val="8"/>
        </w:numPr>
        <w:autoSpaceDE w:val="0"/>
        <w:autoSpaceDN w:val="0"/>
        <w:adjustRightInd w:val="0"/>
        <w:rPr>
          <w:rFonts w:cs="Arial"/>
          <w:szCs w:val="16"/>
        </w:rPr>
      </w:pPr>
      <w:r>
        <w:rPr>
          <w:rFonts w:cs="Arial"/>
          <w:szCs w:val="16"/>
        </w:rPr>
        <w:t>Rail journeys - Standard Class</w:t>
      </w:r>
    </w:p>
    <w:p w14:paraId="4BA35B3A" w14:textId="77777777"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14:paraId="54EFAA78"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14:paraId="096B94BD"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14:paraId="7F35D3A6"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 xml:space="preserve">Hotels - Up to 3 </w:t>
      </w:r>
      <w:proofErr w:type="gramStart"/>
      <w:r>
        <w:rPr>
          <w:rFonts w:cs="Arial"/>
          <w:szCs w:val="16"/>
        </w:rPr>
        <w:t>star</w:t>
      </w:r>
      <w:proofErr w:type="gramEnd"/>
      <w:r>
        <w:rPr>
          <w:rFonts w:cs="Arial"/>
          <w:szCs w:val="16"/>
        </w:rPr>
        <w:t>.</w:t>
      </w:r>
    </w:p>
    <w:p w14:paraId="4F0581F6"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14:paraId="2157A18C"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39DD2FE8" w14:textId="77777777"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[INSERT NAME]</w:t>
      </w:r>
    </w:p>
    <w:p w14:paraId="7583AC06"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7"/>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D0F6" w14:textId="77777777" w:rsidR="005C6B9A" w:rsidRDefault="005C6B9A">
      <w:r>
        <w:separator/>
      </w:r>
    </w:p>
  </w:endnote>
  <w:endnote w:type="continuationSeparator" w:id="0">
    <w:p w14:paraId="539B8FFE" w14:textId="77777777" w:rsidR="005C6B9A" w:rsidRDefault="005C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AC39"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2E91D4EF"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9BF" w14:textId="70763DFC"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B46B4">
      <w:rPr>
        <w:sz w:val="18"/>
        <w:szCs w:val="18"/>
      </w:rPr>
      <w:t>July 2023</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5AA36EE8"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BA1F" w14:textId="77777777" w:rsidR="005C6B9A" w:rsidRDefault="005C6B9A">
      <w:r>
        <w:separator/>
      </w:r>
    </w:p>
  </w:footnote>
  <w:footnote w:type="continuationSeparator" w:id="0">
    <w:p w14:paraId="41C24599" w14:textId="77777777" w:rsidR="005C6B9A" w:rsidRDefault="005C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0"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3"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28"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3"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36"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2104234">
    <w:abstractNumId w:val="20"/>
  </w:num>
  <w:num w:numId="2" w16cid:durableId="527526173">
    <w:abstractNumId w:val="19"/>
  </w:num>
  <w:num w:numId="3" w16cid:durableId="1998728057">
    <w:abstractNumId w:val="27"/>
  </w:num>
  <w:num w:numId="4" w16cid:durableId="464085943">
    <w:abstractNumId w:val="25"/>
  </w:num>
  <w:num w:numId="5" w16cid:durableId="1981157065">
    <w:abstractNumId w:val="0"/>
  </w:num>
  <w:num w:numId="6" w16cid:durableId="781263084">
    <w:abstractNumId w:val="17"/>
  </w:num>
  <w:num w:numId="7" w16cid:durableId="1417239623">
    <w:abstractNumId w:val="33"/>
  </w:num>
  <w:num w:numId="8" w16cid:durableId="800809477">
    <w:abstractNumId w:val="15"/>
  </w:num>
  <w:num w:numId="9" w16cid:durableId="1145197274">
    <w:abstractNumId w:val="35"/>
  </w:num>
  <w:num w:numId="10" w16cid:durableId="1860048792">
    <w:abstractNumId w:val="10"/>
  </w:num>
  <w:num w:numId="11" w16cid:durableId="994339128">
    <w:abstractNumId w:val="32"/>
  </w:num>
  <w:num w:numId="12" w16cid:durableId="1475172573">
    <w:abstractNumId w:val="3"/>
  </w:num>
  <w:num w:numId="13" w16cid:durableId="590773051">
    <w:abstractNumId w:val="30"/>
  </w:num>
  <w:num w:numId="14" w16cid:durableId="1800027141">
    <w:abstractNumId w:val="28"/>
  </w:num>
  <w:num w:numId="15" w16cid:durableId="1198467041">
    <w:abstractNumId w:val="13"/>
  </w:num>
  <w:num w:numId="16" w16cid:durableId="1444765238">
    <w:abstractNumId w:val="12"/>
  </w:num>
  <w:num w:numId="17" w16cid:durableId="396513534">
    <w:abstractNumId w:val="16"/>
  </w:num>
  <w:num w:numId="18" w16cid:durableId="780226267">
    <w:abstractNumId w:val="31"/>
  </w:num>
  <w:num w:numId="19" w16cid:durableId="1099641161">
    <w:abstractNumId w:val="11"/>
  </w:num>
  <w:num w:numId="20" w16cid:durableId="342249863">
    <w:abstractNumId w:val="14"/>
  </w:num>
  <w:num w:numId="21" w16cid:durableId="1162740546">
    <w:abstractNumId w:val="8"/>
  </w:num>
  <w:num w:numId="22" w16cid:durableId="1218786989">
    <w:abstractNumId w:val="18"/>
  </w:num>
  <w:num w:numId="23" w16cid:durableId="1446579488">
    <w:abstractNumId w:val="22"/>
  </w:num>
  <w:num w:numId="24" w16cid:durableId="396056065">
    <w:abstractNumId w:val="34"/>
  </w:num>
  <w:num w:numId="25" w16cid:durableId="573708054">
    <w:abstractNumId w:val="23"/>
  </w:num>
  <w:num w:numId="26" w16cid:durableId="1549100829">
    <w:abstractNumId w:val="29"/>
  </w:num>
  <w:num w:numId="27" w16cid:durableId="1737583799">
    <w:abstractNumId w:val="36"/>
  </w:num>
  <w:num w:numId="28" w16cid:durableId="517281352">
    <w:abstractNumId w:val="21"/>
  </w:num>
  <w:num w:numId="29" w16cid:durableId="1011640019">
    <w:abstractNumId w:val="4"/>
  </w:num>
  <w:num w:numId="30" w16cid:durableId="12920361">
    <w:abstractNumId w:val="7"/>
  </w:num>
  <w:num w:numId="31" w16cid:durableId="1050804815">
    <w:abstractNumId w:val="5"/>
  </w:num>
  <w:num w:numId="32" w16cid:durableId="253443938">
    <w:abstractNumId w:val="26"/>
  </w:num>
  <w:num w:numId="33" w16cid:durableId="1206677011">
    <w:abstractNumId w:val="6"/>
  </w:num>
  <w:num w:numId="34" w16cid:durableId="507983982">
    <w:abstractNumId w:val="24"/>
  </w:num>
  <w:num w:numId="35" w16cid:durableId="1969238607">
    <w:abstractNumId w:val="37"/>
  </w:num>
  <w:num w:numId="36" w16cid:durableId="2122873032">
    <w:abstractNumId w:val="2"/>
  </w:num>
  <w:num w:numId="37" w16cid:durableId="1205364547">
    <w:abstractNumId w:val="1"/>
  </w:num>
  <w:num w:numId="38" w16cid:durableId="2124960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11619"/>
    <w:rsid w:val="00014F18"/>
    <w:rsid w:val="00042062"/>
    <w:rsid w:val="000631AD"/>
    <w:rsid w:val="000658AE"/>
    <w:rsid w:val="0007236D"/>
    <w:rsid w:val="00074CCE"/>
    <w:rsid w:val="00084487"/>
    <w:rsid w:val="000927BD"/>
    <w:rsid w:val="000E58C6"/>
    <w:rsid w:val="000F6D27"/>
    <w:rsid w:val="00105E5B"/>
    <w:rsid w:val="0014244E"/>
    <w:rsid w:val="001450AA"/>
    <w:rsid w:val="0014774D"/>
    <w:rsid w:val="0015137A"/>
    <w:rsid w:val="00162443"/>
    <w:rsid w:val="001635E4"/>
    <w:rsid w:val="00167DCC"/>
    <w:rsid w:val="00181A4F"/>
    <w:rsid w:val="001864AD"/>
    <w:rsid w:val="001C531E"/>
    <w:rsid w:val="001D1F9A"/>
    <w:rsid w:val="001E0963"/>
    <w:rsid w:val="001E15A8"/>
    <w:rsid w:val="00211B3B"/>
    <w:rsid w:val="00231CE1"/>
    <w:rsid w:val="00235DE3"/>
    <w:rsid w:val="00244675"/>
    <w:rsid w:val="0024513A"/>
    <w:rsid w:val="00260CF7"/>
    <w:rsid w:val="002753BF"/>
    <w:rsid w:val="00284512"/>
    <w:rsid w:val="002A3610"/>
    <w:rsid w:val="002A5183"/>
    <w:rsid w:val="002C43A9"/>
    <w:rsid w:val="002D1E9B"/>
    <w:rsid w:val="002E4448"/>
    <w:rsid w:val="002F5FE4"/>
    <w:rsid w:val="00326DA7"/>
    <w:rsid w:val="00326EC4"/>
    <w:rsid w:val="00336979"/>
    <w:rsid w:val="00387FBC"/>
    <w:rsid w:val="003B5223"/>
    <w:rsid w:val="003D130E"/>
    <w:rsid w:val="003D51F2"/>
    <w:rsid w:val="004414F0"/>
    <w:rsid w:val="0046655C"/>
    <w:rsid w:val="004805A8"/>
    <w:rsid w:val="00484EF6"/>
    <w:rsid w:val="004A0EB6"/>
    <w:rsid w:val="004A2512"/>
    <w:rsid w:val="004A7E6E"/>
    <w:rsid w:val="004C2C2E"/>
    <w:rsid w:val="004D72FC"/>
    <w:rsid w:val="004D7971"/>
    <w:rsid w:val="004F0044"/>
    <w:rsid w:val="004F61FE"/>
    <w:rsid w:val="004F7345"/>
    <w:rsid w:val="005108A4"/>
    <w:rsid w:val="0051209C"/>
    <w:rsid w:val="005136DA"/>
    <w:rsid w:val="00513F5A"/>
    <w:rsid w:val="0051463E"/>
    <w:rsid w:val="005148CE"/>
    <w:rsid w:val="00526638"/>
    <w:rsid w:val="005358DB"/>
    <w:rsid w:val="0056515C"/>
    <w:rsid w:val="00566F24"/>
    <w:rsid w:val="00574AE7"/>
    <w:rsid w:val="005834EC"/>
    <w:rsid w:val="005A2635"/>
    <w:rsid w:val="005A4890"/>
    <w:rsid w:val="005B5AB8"/>
    <w:rsid w:val="005B6484"/>
    <w:rsid w:val="005C19A6"/>
    <w:rsid w:val="005C6B9A"/>
    <w:rsid w:val="005E4CC1"/>
    <w:rsid w:val="00605726"/>
    <w:rsid w:val="00610A59"/>
    <w:rsid w:val="006177D8"/>
    <w:rsid w:val="00671451"/>
    <w:rsid w:val="006738B8"/>
    <w:rsid w:val="006741B0"/>
    <w:rsid w:val="0067518A"/>
    <w:rsid w:val="006752D5"/>
    <w:rsid w:val="0069580C"/>
    <w:rsid w:val="006A0823"/>
    <w:rsid w:val="006B20C4"/>
    <w:rsid w:val="006C719E"/>
    <w:rsid w:val="007061E5"/>
    <w:rsid w:val="00727B69"/>
    <w:rsid w:val="00754CEB"/>
    <w:rsid w:val="0077148A"/>
    <w:rsid w:val="00793296"/>
    <w:rsid w:val="00797391"/>
    <w:rsid w:val="007C4519"/>
    <w:rsid w:val="007D63DB"/>
    <w:rsid w:val="007E46E1"/>
    <w:rsid w:val="008255AD"/>
    <w:rsid w:val="0084424B"/>
    <w:rsid w:val="00844A5D"/>
    <w:rsid w:val="00844B2D"/>
    <w:rsid w:val="00844FB5"/>
    <w:rsid w:val="008869BE"/>
    <w:rsid w:val="008946CD"/>
    <w:rsid w:val="008A47A4"/>
    <w:rsid w:val="008C425C"/>
    <w:rsid w:val="008C4B6E"/>
    <w:rsid w:val="008E1F5D"/>
    <w:rsid w:val="008F2F47"/>
    <w:rsid w:val="008F5B3C"/>
    <w:rsid w:val="009112E9"/>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E0C4B"/>
    <w:rsid w:val="009F062B"/>
    <w:rsid w:val="009F0C5F"/>
    <w:rsid w:val="00A044F0"/>
    <w:rsid w:val="00A24DB8"/>
    <w:rsid w:val="00A2573A"/>
    <w:rsid w:val="00A310C2"/>
    <w:rsid w:val="00A35FD8"/>
    <w:rsid w:val="00A50498"/>
    <w:rsid w:val="00A65174"/>
    <w:rsid w:val="00A81962"/>
    <w:rsid w:val="00A84C3D"/>
    <w:rsid w:val="00A96517"/>
    <w:rsid w:val="00AA16B9"/>
    <w:rsid w:val="00AA2887"/>
    <w:rsid w:val="00AA39CE"/>
    <w:rsid w:val="00AD757C"/>
    <w:rsid w:val="00AE486F"/>
    <w:rsid w:val="00AF1F27"/>
    <w:rsid w:val="00B05261"/>
    <w:rsid w:val="00B13B6D"/>
    <w:rsid w:val="00B2349A"/>
    <w:rsid w:val="00B2482B"/>
    <w:rsid w:val="00B45B4A"/>
    <w:rsid w:val="00B51BCD"/>
    <w:rsid w:val="00B74E02"/>
    <w:rsid w:val="00BA18A2"/>
    <w:rsid w:val="00BB46B4"/>
    <w:rsid w:val="00BC7922"/>
    <w:rsid w:val="00BD6627"/>
    <w:rsid w:val="00BE2181"/>
    <w:rsid w:val="00BF1EBE"/>
    <w:rsid w:val="00BF7325"/>
    <w:rsid w:val="00C26FBB"/>
    <w:rsid w:val="00C31EDD"/>
    <w:rsid w:val="00C405E2"/>
    <w:rsid w:val="00C6129E"/>
    <w:rsid w:val="00C672B4"/>
    <w:rsid w:val="00C82BC0"/>
    <w:rsid w:val="00C94A2C"/>
    <w:rsid w:val="00CA4B9E"/>
    <w:rsid w:val="00CB0AAE"/>
    <w:rsid w:val="00CB1013"/>
    <w:rsid w:val="00CC00A2"/>
    <w:rsid w:val="00CD1D4C"/>
    <w:rsid w:val="00CE09C2"/>
    <w:rsid w:val="00CF3087"/>
    <w:rsid w:val="00CF3A03"/>
    <w:rsid w:val="00D05738"/>
    <w:rsid w:val="00D21DB4"/>
    <w:rsid w:val="00D27868"/>
    <w:rsid w:val="00D327EC"/>
    <w:rsid w:val="00D32C1B"/>
    <w:rsid w:val="00D354A2"/>
    <w:rsid w:val="00D51D3E"/>
    <w:rsid w:val="00D6062D"/>
    <w:rsid w:val="00D646B6"/>
    <w:rsid w:val="00D649B6"/>
    <w:rsid w:val="00D95B45"/>
    <w:rsid w:val="00DA2D90"/>
    <w:rsid w:val="00DA6868"/>
    <w:rsid w:val="00DC33B4"/>
    <w:rsid w:val="00DC795B"/>
    <w:rsid w:val="00DD3E27"/>
    <w:rsid w:val="00DD647E"/>
    <w:rsid w:val="00DF6504"/>
    <w:rsid w:val="00E23B36"/>
    <w:rsid w:val="00E2619A"/>
    <w:rsid w:val="00E35606"/>
    <w:rsid w:val="00E632BF"/>
    <w:rsid w:val="00EA0154"/>
    <w:rsid w:val="00EA5F93"/>
    <w:rsid w:val="00EC1154"/>
    <w:rsid w:val="00ED3263"/>
    <w:rsid w:val="00ED7E46"/>
    <w:rsid w:val="00EF52B2"/>
    <w:rsid w:val="00EF7AB4"/>
    <w:rsid w:val="00F02937"/>
    <w:rsid w:val="00F04A41"/>
    <w:rsid w:val="00F04BC3"/>
    <w:rsid w:val="00F05463"/>
    <w:rsid w:val="00F14AAF"/>
    <w:rsid w:val="00F46EE8"/>
    <w:rsid w:val="00F47365"/>
    <w:rsid w:val="00F663A6"/>
    <w:rsid w:val="00F9740B"/>
    <w:rsid w:val="00FB7640"/>
    <w:rsid w:val="00FC053E"/>
    <w:rsid w:val="00FE10D9"/>
    <w:rsid w:val="00FE214C"/>
    <w:rsid w:val="00FE323E"/>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519F5"/>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25546</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Maria Papadopoulou</cp:lastModifiedBy>
  <cp:revision>4</cp:revision>
  <cp:lastPrinted>2019-09-13T09:23:00Z</cp:lastPrinted>
  <dcterms:created xsi:type="dcterms:W3CDTF">2022-07-06T15:19:00Z</dcterms:created>
  <dcterms:modified xsi:type="dcterms:W3CDTF">2023-11-30T20:48:00Z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