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D983" w14:textId="77777777" w:rsidR="005A608F" w:rsidRDefault="005A60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to request early engagement of suppliers that </w:t>
      </w:r>
      <w:r w:rsidR="000308EC">
        <w:rPr>
          <w:rFonts w:ascii="Arial" w:hAnsi="Arial" w:cs="Arial"/>
        </w:rPr>
        <w:t xml:space="preserve">are interested in opportunities relating to the </w:t>
      </w:r>
      <w:r>
        <w:rPr>
          <w:rFonts w:ascii="Arial" w:hAnsi="Arial" w:cs="Arial"/>
        </w:rPr>
        <w:t>Connecting Classroom</w:t>
      </w:r>
      <w:r w:rsidR="000308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through Global Learning programme</w:t>
      </w:r>
      <w:r w:rsidR="000308EC">
        <w:rPr>
          <w:rFonts w:ascii="Arial" w:hAnsi="Arial" w:cs="Arial"/>
        </w:rPr>
        <w:t>, managed by the British Council</w:t>
      </w:r>
      <w:r>
        <w:rPr>
          <w:rFonts w:ascii="Arial" w:hAnsi="Arial" w:cs="Arial"/>
        </w:rPr>
        <w:t>.</w:t>
      </w:r>
    </w:p>
    <w:p w14:paraId="20545C6B" w14:textId="77777777" w:rsidR="005A608F" w:rsidRPr="008E16A2" w:rsidRDefault="00CC7D94" w:rsidP="00CC7D94">
      <w:pPr>
        <w:rPr>
          <w:rFonts w:ascii="Arial" w:hAnsi="Arial" w:cs="Arial"/>
        </w:rPr>
      </w:pPr>
      <w:r>
        <w:rPr>
          <w:rFonts w:ascii="Arial" w:hAnsi="Arial" w:cs="Arial"/>
        </w:rPr>
        <w:t>The Individual contract opportunities listed below may be of interest to your organisation and have either just been released or are shortly to be release</w:t>
      </w:r>
      <w:r w:rsidR="000308EC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="005A608F" w:rsidRPr="008E16A2">
        <w:rPr>
          <w:rFonts w:ascii="Arial" w:hAnsi="Arial" w:cs="Arial"/>
        </w:rPr>
        <w:t xml:space="preserve"> </w:t>
      </w:r>
    </w:p>
    <w:p w14:paraId="5F6A4904" w14:textId="77777777" w:rsidR="005A608F" w:rsidRPr="008E16A2" w:rsidRDefault="00CC7D94" w:rsidP="005A608F">
      <w:pPr>
        <w:rPr>
          <w:rFonts w:ascii="Arial" w:hAnsi="Arial" w:cs="Arial"/>
        </w:rPr>
      </w:pPr>
      <w:r w:rsidRPr="008E16A2">
        <w:rPr>
          <w:rFonts w:ascii="Arial" w:hAnsi="Arial" w:cs="Arial"/>
        </w:rPr>
        <w:t>T</w:t>
      </w:r>
      <w:r w:rsidR="005A608F" w:rsidRPr="008E16A2">
        <w:rPr>
          <w:rFonts w:ascii="Arial" w:hAnsi="Arial" w:cs="Arial"/>
        </w:rPr>
        <w:t xml:space="preserve">his </w:t>
      </w:r>
      <w:r w:rsidRPr="008E16A2">
        <w:rPr>
          <w:rFonts w:ascii="Arial" w:hAnsi="Arial" w:cs="Arial"/>
        </w:rPr>
        <w:t>notice</w:t>
      </w:r>
      <w:r w:rsidR="005A608F" w:rsidRPr="008E16A2">
        <w:rPr>
          <w:rFonts w:ascii="Arial" w:hAnsi="Arial" w:cs="Arial"/>
        </w:rPr>
        <w:t xml:space="preserve"> is an indication of procurement activity and may be subject to change. This </w:t>
      </w:r>
      <w:r w:rsidRPr="008E16A2">
        <w:rPr>
          <w:rFonts w:ascii="Arial" w:hAnsi="Arial" w:cs="Arial"/>
        </w:rPr>
        <w:t>notice</w:t>
      </w:r>
      <w:r w:rsidR="005A608F" w:rsidRPr="008E16A2">
        <w:rPr>
          <w:rFonts w:ascii="Arial" w:hAnsi="Arial" w:cs="Arial"/>
        </w:rPr>
        <w:t xml:space="preserve"> makes no commitment to procure any services, and is not part of any pre-qualification or selection process. </w:t>
      </w:r>
    </w:p>
    <w:p w14:paraId="0B7FF79F" w14:textId="77777777" w:rsidR="005A608F" w:rsidRPr="008E16A2" w:rsidRDefault="009F2BC6" w:rsidP="009F2BC6">
      <w:pPr>
        <w:rPr>
          <w:rFonts w:ascii="Arial" w:hAnsi="Arial" w:cs="Arial"/>
        </w:rPr>
      </w:pPr>
      <w:r w:rsidRPr="008E16A2">
        <w:rPr>
          <w:rFonts w:ascii="Arial" w:hAnsi="Arial" w:cs="Arial"/>
        </w:rPr>
        <w:t xml:space="preserve">BC-CC4-EEN1 - </w:t>
      </w:r>
      <w:r w:rsidR="005A608F" w:rsidRPr="008E16A2">
        <w:rPr>
          <w:rFonts w:ascii="Arial" w:hAnsi="Arial" w:cs="Arial"/>
        </w:rPr>
        <w:t xml:space="preserve">National UK Expert organisations - Expert Advisory </w:t>
      </w:r>
      <w:r w:rsidR="00CC7D94" w:rsidRPr="008E16A2">
        <w:rPr>
          <w:rFonts w:ascii="Arial" w:hAnsi="Arial" w:cs="Arial"/>
        </w:rPr>
        <w:t xml:space="preserve">for </w:t>
      </w:r>
      <w:r w:rsidR="009875A9" w:rsidRPr="008E16A2">
        <w:rPr>
          <w:rFonts w:ascii="Arial" w:hAnsi="Arial" w:cs="Arial"/>
        </w:rPr>
        <w:t xml:space="preserve">the </w:t>
      </w:r>
      <w:r w:rsidR="005A608F" w:rsidRPr="008E16A2">
        <w:rPr>
          <w:rFonts w:ascii="Arial" w:hAnsi="Arial" w:cs="Arial"/>
        </w:rPr>
        <w:t>contextu</w:t>
      </w:r>
      <w:r w:rsidR="009875A9" w:rsidRPr="008E16A2">
        <w:rPr>
          <w:rFonts w:ascii="Arial" w:hAnsi="Arial" w:cs="Arial"/>
        </w:rPr>
        <w:t>alising</w:t>
      </w:r>
      <w:r w:rsidR="005A608F" w:rsidRPr="008E16A2">
        <w:rPr>
          <w:rFonts w:ascii="Arial" w:hAnsi="Arial" w:cs="Arial"/>
        </w:rPr>
        <w:t xml:space="preserve"> the Connecting Classrooms through Global Learning programme to the national context in each of England, Scotland, Wales or Northern Ireland</w:t>
      </w:r>
      <w:r w:rsidR="009875A9" w:rsidRPr="008E16A2">
        <w:rPr>
          <w:rFonts w:ascii="Arial" w:hAnsi="Arial" w:cs="Arial"/>
        </w:rPr>
        <w:t>.</w:t>
      </w:r>
    </w:p>
    <w:p w14:paraId="474B4815" w14:textId="77777777" w:rsidR="009875A9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</w:t>
      </w:r>
      <w:r w:rsidR="009F2BC6" w:rsidRPr="008E16A2">
        <w:rPr>
          <w:rFonts w:ascii="Arial" w:hAnsi="Arial" w:cs="Arial"/>
        </w:rPr>
        <w:t xml:space="preserve">2 - </w:t>
      </w:r>
      <w:r w:rsidR="005A608F" w:rsidRPr="008E16A2">
        <w:rPr>
          <w:rFonts w:ascii="Arial" w:hAnsi="Arial" w:cs="Arial"/>
        </w:rPr>
        <w:t xml:space="preserve">CPD content &amp; classroom resource development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 xml:space="preserve">A roster of experts in Development Education and Global Learning </w:t>
      </w:r>
      <w:r w:rsidR="000308EC">
        <w:rPr>
          <w:rFonts w:ascii="Arial" w:hAnsi="Arial" w:cs="Arial"/>
        </w:rPr>
        <w:t xml:space="preserve">(DEGL) </w:t>
      </w:r>
      <w:r w:rsidR="009875A9" w:rsidRPr="008E16A2">
        <w:rPr>
          <w:rFonts w:ascii="Arial" w:hAnsi="Arial" w:cs="Arial"/>
        </w:rPr>
        <w:t>to deliver technical assistance and consultancy, public speaking engagements, training courses, and write content material.</w:t>
      </w:r>
    </w:p>
    <w:p w14:paraId="2E1925BF" w14:textId="77777777" w:rsidR="009875A9" w:rsidRPr="008E16A2" w:rsidRDefault="009F2BC6" w:rsidP="009F2BC6">
      <w:pPr>
        <w:rPr>
          <w:rFonts w:ascii="Arial" w:hAnsi="Arial" w:cs="Arial"/>
        </w:rPr>
      </w:pPr>
      <w:r w:rsidRPr="008E16A2">
        <w:rPr>
          <w:rFonts w:ascii="Arial" w:hAnsi="Arial" w:cs="Arial"/>
        </w:rPr>
        <w:t xml:space="preserve">BC-CC4-EEN3 - </w:t>
      </w:r>
      <w:r w:rsidR="005A608F" w:rsidRPr="008E16A2">
        <w:rPr>
          <w:rFonts w:ascii="Arial" w:hAnsi="Arial" w:cs="Arial"/>
        </w:rPr>
        <w:t>Enterprise training package -</w:t>
      </w:r>
      <w:r w:rsidR="009875A9" w:rsidRPr="008E16A2">
        <w:rPr>
          <w:rFonts w:ascii="Arial" w:hAnsi="Arial" w:cs="Arial"/>
        </w:rPr>
        <w:t xml:space="preserve"> One</w:t>
      </w:r>
      <w:r w:rsidR="005A608F" w:rsidRPr="008E16A2">
        <w:rPr>
          <w:rFonts w:ascii="Arial" w:hAnsi="Arial" w:cs="Arial"/>
        </w:rPr>
        <w:t xml:space="preserve"> supplier to develop a Core Skills for Enterprise teacher training package. </w:t>
      </w:r>
    </w:p>
    <w:p w14:paraId="15C9DB3E" w14:textId="77777777" w:rsidR="005A608F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BC-CC4-EEN4</w:t>
      </w:r>
      <w:r w:rsidR="009F2BC6" w:rsidRPr="008E16A2">
        <w:rPr>
          <w:rFonts w:ascii="Arial" w:hAnsi="Arial" w:cs="Arial"/>
        </w:rPr>
        <w:t xml:space="preserve">- </w:t>
      </w:r>
      <w:r w:rsidR="005A608F" w:rsidRPr="008E16A2">
        <w:rPr>
          <w:rFonts w:ascii="Arial" w:hAnsi="Arial" w:cs="Arial"/>
        </w:rPr>
        <w:t xml:space="preserve">School Leadership/Technical Assistance - </w:t>
      </w:r>
      <w:r w:rsidR="009875A9" w:rsidRPr="008E16A2">
        <w:rPr>
          <w:rFonts w:ascii="Arial" w:hAnsi="Arial" w:cs="Arial"/>
        </w:rPr>
        <w:t>A</w:t>
      </w:r>
      <w:r w:rsidR="005A608F" w:rsidRPr="008E16A2">
        <w:rPr>
          <w:rFonts w:ascii="Arial" w:hAnsi="Arial" w:cs="Arial"/>
        </w:rPr>
        <w:t xml:space="preserve"> roster of experts in School Leadership to deliver technical assistance and consultancy, public speaking engagements, training cour</w:t>
      </w:r>
      <w:r w:rsidR="009875A9" w:rsidRPr="008E16A2">
        <w:rPr>
          <w:rFonts w:ascii="Arial" w:hAnsi="Arial" w:cs="Arial"/>
        </w:rPr>
        <w:t>ses, and write content material.</w:t>
      </w:r>
    </w:p>
    <w:p w14:paraId="7BEC9E9B" w14:textId="77777777" w:rsidR="005A608F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BC-CC4-EEN5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Inclusion/Technical Assistance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>A roster of experts in Inclusion to deliver technical assistance and consultancy, public speaking engagements, training courses, and write content material.</w:t>
      </w:r>
    </w:p>
    <w:p w14:paraId="3F8D8C48" w14:textId="77777777" w:rsidR="005A608F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BC-CC4-EEN6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Core Skills/Technical Assistance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>A roster of experts in Core Skills to deliver technical assistance and consultancy, public speaking engagements, training courses, and write content material.</w:t>
      </w:r>
    </w:p>
    <w:p w14:paraId="344B7641" w14:textId="77777777" w:rsidR="009875A9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BC-CC4-EEN7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Quality Assurance of overseas Teacher/School Leader training - </w:t>
      </w:r>
      <w:r w:rsidR="009875A9" w:rsidRPr="008E16A2">
        <w:rPr>
          <w:rFonts w:ascii="Arial" w:hAnsi="Arial" w:cs="Arial"/>
        </w:rPr>
        <w:t>One</w:t>
      </w:r>
      <w:r w:rsidR="005A608F" w:rsidRPr="008E16A2">
        <w:rPr>
          <w:rFonts w:ascii="Arial" w:hAnsi="Arial" w:cs="Arial"/>
        </w:rPr>
        <w:t xml:space="preserve"> specialist education training provider </w:t>
      </w:r>
      <w:r w:rsidR="008E16A2" w:rsidRPr="008E16A2">
        <w:rPr>
          <w:rFonts w:ascii="Arial" w:hAnsi="Arial" w:cs="Arial"/>
        </w:rPr>
        <w:t xml:space="preserve">deliver quality assurance services </w:t>
      </w:r>
      <w:r w:rsidR="009875A9" w:rsidRPr="008E16A2">
        <w:rPr>
          <w:rFonts w:ascii="Arial" w:hAnsi="Arial" w:cs="Arial"/>
        </w:rPr>
        <w:t>overseas.</w:t>
      </w:r>
    </w:p>
    <w:p w14:paraId="4E047C1F" w14:textId="77777777" w:rsidR="009875A9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BC-CC4-EEN8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Quality Assurance of UK Teacher training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 xml:space="preserve">One </w:t>
      </w:r>
      <w:r w:rsidR="005A608F" w:rsidRPr="008E16A2">
        <w:rPr>
          <w:rFonts w:ascii="Arial" w:hAnsi="Arial" w:cs="Arial"/>
        </w:rPr>
        <w:t xml:space="preserve">specialist Development Education and Global Learning provider to deliver quality assurance </w:t>
      </w:r>
      <w:r w:rsidR="009875A9" w:rsidRPr="008E16A2">
        <w:rPr>
          <w:rFonts w:ascii="Arial" w:hAnsi="Arial" w:cs="Arial"/>
        </w:rPr>
        <w:t>services in the UK.</w:t>
      </w:r>
    </w:p>
    <w:p w14:paraId="1D1A894E" w14:textId="77777777" w:rsidR="005A608F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BC-CC4-EEN9</w:t>
      </w:r>
      <w:r w:rsidR="005709CE" w:rsidRPr="008E16A2">
        <w:rPr>
          <w:rFonts w:ascii="Arial" w:hAnsi="Arial" w:cs="Arial"/>
        </w:rPr>
        <w:t xml:space="preserve"> - Teacher CPD - Specialist teacher CPD organisations to deliver the CCGL training. </w:t>
      </w:r>
      <w:r w:rsidR="005A608F" w:rsidRPr="008E16A2">
        <w:rPr>
          <w:rFonts w:ascii="Arial" w:hAnsi="Arial" w:cs="Arial"/>
        </w:rPr>
        <w:t xml:space="preserve">These organisations should also have the capability to adapt the core training offer and tailor content to meet the needs of local education priorities. </w:t>
      </w:r>
    </w:p>
    <w:p w14:paraId="1E123939" w14:textId="77777777" w:rsidR="005A608F" w:rsidRPr="008E16A2" w:rsidRDefault="009F2BC6" w:rsidP="009F2BC6">
      <w:pPr>
        <w:rPr>
          <w:rFonts w:ascii="Arial" w:hAnsi="Arial" w:cs="Arial"/>
        </w:rPr>
      </w:pPr>
      <w:r w:rsidRPr="008E16A2">
        <w:rPr>
          <w:rFonts w:ascii="Arial" w:hAnsi="Arial" w:cs="Arial"/>
        </w:rPr>
        <w:t>BC-CC4-EEN</w:t>
      </w:r>
      <w:r w:rsidR="00310032">
        <w:rPr>
          <w:rFonts w:ascii="Arial" w:hAnsi="Arial" w:cs="Arial"/>
        </w:rPr>
        <w:t>10</w:t>
      </w:r>
      <w:r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Monitoring and Evaluation services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 xml:space="preserve">One </w:t>
      </w:r>
      <w:r w:rsidR="005A608F" w:rsidRPr="008E16A2">
        <w:rPr>
          <w:rFonts w:ascii="Arial" w:hAnsi="Arial" w:cs="Arial"/>
        </w:rPr>
        <w:t xml:space="preserve">specialist external and independent M&amp;E supplier to monitor and evaluate the participant data emerging from the programme. </w:t>
      </w:r>
    </w:p>
    <w:p w14:paraId="3C2A08EA" w14:textId="77777777" w:rsidR="005A608F" w:rsidRPr="008E16A2" w:rsidRDefault="00310032" w:rsidP="009F2BC6">
      <w:pPr>
        <w:rPr>
          <w:rFonts w:ascii="Arial" w:hAnsi="Arial" w:cs="Arial"/>
        </w:rPr>
      </w:pPr>
      <w:r>
        <w:rPr>
          <w:rFonts w:ascii="Arial" w:hAnsi="Arial" w:cs="Arial"/>
        </w:rPr>
        <w:t>BC-CC4-EEN11</w:t>
      </w:r>
      <w:r w:rsidR="009F2BC6"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School partnerships and ISA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 xml:space="preserve">One </w:t>
      </w:r>
      <w:r w:rsidR="005A608F" w:rsidRPr="008E16A2">
        <w:rPr>
          <w:rFonts w:ascii="Arial" w:hAnsi="Arial" w:cs="Arial"/>
        </w:rPr>
        <w:t xml:space="preserve">external, independent assessor of school partnerships grants and International School Award applications. The assessor will evaluate grant applications </w:t>
      </w:r>
      <w:r w:rsidR="009875A9" w:rsidRPr="008E16A2">
        <w:rPr>
          <w:rFonts w:ascii="Arial" w:hAnsi="Arial" w:cs="Arial"/>
        </w:rPr>
        <w:t xml:space="preserve">and </w:t>
      </w:r>
      <w:r w:rsidR="005A608F" w:rsidRPr="008E16A2">
        <w:rPr>
          <w:rFonts w:ascii="Arial" w:hAnsi="Arial" w:cs="Arial"/>
        </w:rPr>
        <w:t xml:space="preserve">assess ISA applications. </w:t>
      </w:r>
    </w:p>
    <w:p w14:paraId="33A4BE3E" w14:textId="77777777" w:rsidR="00CC7D94" w:rsidRPr="008E16A2" w:rsidRDefault="009F2BC6" w:rsidP="009F2BC6">
      <w:pPr>
        <w:rPr>
          <w:rFonts w:ascii="Arial" w:hAnsi="Arial" w:cs="Arial"/>
        </w:rPr>
      </w:pPr>
      <w:r w:rsidRPr="008E16A2">
        <w:rPr>
          <w:rFonts w:ascii="Arial" w:hAnsi="Arial" w:cs="Arial"/>
        </w:rPr>
        <w:lastRenderedPageBreak/>
        <w:t>BC-CC4-EEN1</w:t>
      </w:r>
      <w:r w:rsidR="00310032">
        <w:rPr>
          <w:rFonts w:ascii="Arial" w:hAnsi="Arial" w:cs="Arial"/>
        </w:rPr>
        <w:t>2</w:t>
      </w:r>
      <w:r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Impact assessment </w:t>
      </w:r>
      <w:r w:rsidR="005709CE" w:rsidRPr="008E16A2">
        <w:rPr>
          <w:rFonts w:ascii="Arial" w:hAnsi="Arial" w:cs="Arial"/>
        </w:rPr>
        <w:t>- One</w:t>
      </w:r>
      <w:r w:rsidR="009875A9" w:rsidRPr="008E16A2">
        <w:rPr>
          <w:rFonts w:ascii="Arial" w:hAnsi="Arial" w:cs="Arial"/>
        </w:rPr>
        <w:t xml:space="preserve"> </w:t>
      </w:r>
      <w:r w:rsidR="005A608F" w:rsidRPr="008E16A2">
        <w:rPr>
          <w:rFonts w:ascii="Arial" w:hAnsi="Arial" w:cs="Arial"/>
        </w:rPr>
        <w:t xml:space="preserve">external and independent supplier of evaluation services, who will conduct on-the-ground and distance evaluation studies on the effectiveness of the programme against a range of pre-agreed themes over the 3 years of the programme. </w:t>
      </w:r>
    </w:p>
    <w:p w14:paraId="52232411" w14:textId="77777777" w:rsidR="00D212F5" w:rsidRPr="00E960D1" w:rsidRDefault="009F2BC6" w:rsidP="009F2BC6">
      <w:pPr>
        <w:rPr>
          <w:rFonts w:ascii="Arial" w:hAnsi="Arial" w:cs="Arial"/>
        </w:rPr>
      </w:pPr>
      <w:r w:rsidRPr="008E16A2">
        <w:rPr>
          <w:rFonts w:ascii="Arial" w:hAnsi="Arial" w:cs="Arial"/>
        </w:rPr>
        <w:t>BC-CC4-EEN1</w:t>
      </w:r>
      <w:r w:rsidR="00310032">
        <w:rPr>
          <w:rFonts w:ascii="Arial" w:hAnsi="Arial" w:cs="Arial"/>
        </w:rPr>
        <w:t>3</w:t>
      </w:r>
      <w:r w:rsidRPr="008E16A2">
        <w:rPr>
          <w:rFonts w:ascii="Arial" w:hAnsi="Arial" w:cs="Arial"/>
        </w:rPr>
        <w:t xml:space="preserve"> - </w:t>
      </w:r>
      <w:r w:rsidR="005A608F" w:rsidRPr="008E16A2">
        <w:rPr>
          <w:rFonts w:ascii="Arial" w:hAnsi="Arial" w:cs="Arial"/>
        </w:rPr>
        <w:t xml:space="preserve">Online services </w:t>
      </w:r>
      <w:r w:rsidR="009875A9" w:rsidRPr="008E16A2">
        <w:rPr>
          <w:rFonts w:ascii="Arial" w:hAnsi="Arial" w:cs="Arial"/>
        </w:rPr>
        <w:t>–</w:t>
      </w:r>
      <w:r w:rsidR="005A608F" w:rsidRPr="008E16A2">
        <w:rPr>
          <w:rFonts w:ascii="Arial" w:hAnsi="Arial" w:cs="Arial"/>
        </w:rPr>
        <w:t xml:space="preserve"> </w:t>
      </w:r>
      <w:r w:rsidR="009875A9" w:rsidRPr="008E16A2">
        <w:rPr>
          <w:rFonts w:ascii="Arial" w:hAnsi="Arial" w:cs="Arial"/>
        </w:rPr>
        <w:t>I</w:t>
      </w:r>
      <w:r w:rsidR="005A608F" w:rsidRPr="008E16A2">
        <w:rPr>
          <w:rFonts w:ascii="Arial" w:hAnsi="Arial" w:cs="Arial"/>
        </w:rPr>
        <w:t>mplement</w:t>
      </w:r>
      <w:r w:rsidR="009875A9" w:rsidRPr="008E16A2">
        <w:rPr>
          <w:rFonts w:ascii="Arial" w:hAnsi="Arial" w:cs="Arial"/>
        </w:rPr>
        <w:t xml:space="preserve">ation of </w:t>
      </w:r>
      <w:r w:rsidR="005A608F" w:rsidRPr="008E16A2">
        <w:rPr>
          <w:rFonts w:ascii="Arial" w:hAnsi="Arial" w:cs="Arial"/>
        </w:rPr>
        <w:t>an online, 3rd party solution through which partnership grant applications can be managed and participant evaluation da</w:t>
      </w:r>
      <w:r w:rsidR="00CC7D94" w:rsidRPr="008E16A2">
        <w:rPr>
          <w:rFonts w:ascii="Arial" w:hAnsi="Arial" w:cs="Arial"/>
        </w:rPr>
        <w:t xml:space="preserve">ta can be </w:t>
      </w:r>
      <w:r w:rsidR="00CC7D94" w:rsidRPr="00E960D1">
        <w:rPr>
          <w:rFonts w:ascii="Arial" w:hAnsi="Arial" w:cs="Arial"/>
        </w:rPr>
        <w:t>input by participants.</w:t>
      </w:r>
    </w:p>
    <w:p w14:paraId="1B926663" w14:textId="77777777" w:rsidR="005A608F" w:rsidRDefault="005A608F">
      <w:pPr>
        <w:rPr>
          <w:rFonts w:ascii="Arial" w:hAnsi="Arial" w:cs="Arial"/>
        </w:rPr>
      </w:pPr>
      <w:r>
        <w:rPr>
          <w:rFonts w:ascii="Arial" w:hAnsi="Arial" w:cs="Arial"/>
        </w:rPr>
        <w:t>Additional Information:</w:t>
      </w:r>
    </w:p>
    <w:p w14:paraId="5A6EA4A0" w14:textId="77777777" w:rsidR="008E16A2" w:rsidRDefault="008E16A2">
      <w:pPr>
        <w:rPr>
          <w:rFonts w:ascii="Arial" w:hAnsi="Arial" w:cs="Arial"/>
        </w:rPr>
      </w:pPr>
      <w:r>
        <w:rPr>
          <w:rFonts w:ascii="Arial" w:hAnsi="Arial" w:cs="Arial"/>
        </w:rPr>
        <w:t>Please note that the opportunities listed are not restricted to the UK and some projects will require overseas travel and work.</w:t>
      </w:r>
    </w:p>
    <w:p w14:paraId="7F2FAE5A" w14:textId="77777777" w:rsidR="00E960D1" w:rsidRDefault="00E960D1">
      <w:pPr>
        <w:rPr>
          <w:rFonts w:ascii="Arial" w:hAnsi="Arial" w:cs="Arial"/>
        </w:rPr>
      </w:pPr>
    </w:p>
    <w:p w14:paraId="63409C7E" w14:textId="77777777" w:rsidR="005A608F" w:rsidRPr="00C8554B" w:rsidRDefault="005A608F">
      <w:pPr>
        <w:rPr>
          <w:rFonts w:ascii="Arial" w:hAnsi="Arial" w:cs="Arial"/>
        </w:rPr>
      </w:pPr>
      <w:bookmarkStart w:id="0" w:name="_GoBack"/>
      <w:bookmarkEnd w:id="0"/>
    </w:p>
    <w:sectPr w:rsidR="005A608F" w:rsidRPr="00C85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14DAA"/>
    <w:multiLevelType w:val="hybridMultilevel"/>
    <w:tmpl w:val="0C2663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8F"/>
    <w:rsid w:val="000308EC"/>
    <w:rsid w:val="0003120A"/>
    <w:rsid w:val="000B011E"/>
    <w:rsid w:val="001C4940"/>
    <w:rsid w:val="001E285B"/>
    <w:rsid w:val="00252AFC"/>
    <w:rsid w:val="00310032"/>
    <w:rsid w:val="00351F22"/>
    <w:rsid w:val="003A13C6"/>
    <w:rsid w:val="003D5DA2"/>
    <w:rsid w:val="00400824"/>
    <w:rsid w:val="00430004"/>
    <w:rsid w:val="004736AF"/>
    <w:rsid w:val="004C69C3"/>
    <w:rsid w:val="00537414"/>
    <w:rsid w:val="005534FC"/>
    <w:rsid w:val="005709CE"/>
    <w:rsid w:val="00585827"/>
    <w:rsid w:val="005A608F"/>
    <w:rsid w:val="005F56B1"/>
    <w:rsid w:val="00632C27"/>
    <w:rsid w:val="00647AFC"/>
    <w:rsid w:val="00703635"/>
    <w:rsid w:val="007973C0"/>
    <w:rsid w:val="007A7E83"/>
    <w:rsid w:val="00830707"/>
    <w:rsid w:val="00832EBC"/>
    <w:rsid w:val="00874BA3"/>
    <w:rsid w:val="008E16A2"/>
    <w:rsid w:val="0092743B"/>
    <w:rsid w:val="0098550C"/>
    <w:rsid w:val="009875A9"/>
    <w:rsid w:val="00987E59"/>
    <w:rsid w:val="009F2BC6"/>
    <w:rsid w:val="00A7353B"/>
    <w:rsid w:val="00A914EF"/>
    <w:rsid w:val="00AD3078"/>
    <w:rsid w:val="00B0331D"/>
    <w:rsid w:val="00BC133A"/>
    <w:rsid w:val="00BE1F61"/>
    <w:rsid w:val="00C8554B"/>
    <w:rsid w:val="00CC7D94"/>
    <w:rsid w:val="00D01419"/>
    <w:rsid w:val="00D212F5"/>
    <w:rsid w:val="00D87FE5"/>
    <w:rsid w:val="00DB3D98"/>
    <w:rsid w:val="00DD3860"/>
    <w:rsid w:val="00DE0860"/>
    <w:rsid w:val="00DF3B55"/>
    <w:rsid w:val="00E05F45"/>
    <w:rsid w:val="00E22BC0"/>
    <w:rsid w:val="00E3180E"/>
    <w:rsid w:val="00E414AE"/>
    <w:rsid w:val="00E62D1F"/>
    <w:rsid w:val="00E960D1"/>
    <w:rsid w:val="00EB237C"/>
    <w:rsid w:val="00FE01BA"/>
    <w:rsid w:val="00F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2427"/>
  <w15:docId w15:val="{F67410EE-F452-4265-8B84-A5B90D5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Doidge, Caroline (Procurement)</dc:creator>
  <cp:lastModifiedBy>D'Mello, Brian (Procurement)</cp:lastModifiedBy>
  <cp:revision>2</cp:revision>
  <dcterms:created xsi:type="dcterms:W3CDTF">2018-07-11T13:34:00Z</dcterms:created>
  <dcterms:modified xsi:type="dcterms:W3CDTF">2018-07-11T13:34:00Z</dcterms:modified>
</cp:coreProperties>
</file>