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5A587" w14:textId="77777777" w:rsidR="003241DA" w:rsidRDefault="003241DA">
      <w:pPr>
        <w:rPr>
          <w:rFonts w:ascii="Arial" w:eastAsia="Arial" w:hAnsi="Arial" w:cs="Arial"/>
          <w:b/>
          <w:sz w:val="36"/>
          <w:szCs w:val="36"/>
        </w:rPr>
      </w:pPr>
    </w:p>
    <w:p w14:paraId="3925A588" w14:textId="5FC1BE2A" w:rsidR="003241DA" w:rsidRDefault="00EC7B64">
      <w:pPr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Call-Off Schedule 20 (Call-Off Specification)</w:t>
      </w:r>
      <w:r>
        <w:rPr>
          <w:rFonts w:ascii="Arial" w:eastAsia="Arial" w:hAnsi="Arial" w:cs="Arial"/>
          <w:sz w:val="36"/>
          <w:szCs w:val="36"/>
        </w:rPr>
        <w:t xml:space="preserve"> </w:t>
      </w:r>
    </w:p>
    <w:p w14:paraId="26A929AD" w14:textId="42B09236" w:rsidR="00AC64EF" w:rsidRDefault="00AC64EF">
      <w:pPr>
        <w:rPr>
          <w:rFonts w:ascii="Arial" w:eastAsia="Arial" w:hAnsi="Arial" w:cs="Arial"/>
          <w:sz w:val="36"/>
          <w:szCs w:val="36"/>
        </w:rPr>
      </w:pPr>
    </w:p>
    <w:p w14:paraId="0AE5FC95" w14:textId="7085EBCF" w:rsidR="00AC64EF" w:rsidRPr="00AC64EF" w:rsidRDefault="00AC64EF">
      <w:pPr>
        <w:rPr>
          <w:rFonts w:ascii="Arial" w:eastAsia="Arial" w:hAnsi="Arial" w:cs="Arial"/>
          <w:sz w:val="28"/>
          <w:szCs w:val="28"/>
        </w:rPr>
      </w:pPr>
      <w:bookmarkStart w:id="0" w:name="_GoBack"/>
      <w:r w:rsidRPr="00AC64EF">
        <w:rPr>
          <w:rFonts w:ascii="Arial" w:eastAsia="Arial" w:hAnsi="Arial" w:cs="Arial"/>
          <w:sz w:val="28"/>
          <w:szCs w:val="28"/>
        </w:rPr>
        <w:t>Redacted under FOIA Section 43, Commercial Interests</w:t>
      </w:r>
      <w:bookmarkEnd w:id="0"/>
    </w:p>
    <w:sectPr w:rsidR="00AC64EF" w:rsidRPr="00AC64EF" w:rsidSect="00AC64E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23357" w14:textId="77777777" w:rsidR="005D5584" w:rsidRDefault="005D5584">
      <w:pPr>
        <w:spacing w:after="0" w:line="240" w:lineRule="auto"/>
      </w:pPr>
      <w:r>
        <w:separator/>
      </w:r>
    </w:p>
  </w:endnote>
  <w:endnote w:type="continuationSeparator" w:id="0">
    <w:p w14:paraId="45B708C1" w14:textId="77777777" w:rsidR="005D5584" w:rsidRDefault="005D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8F8E0" w14:textId="77777777" w:rsidR="005D5584" w:rsidRDefault="005D5584">
      <w:pPr>
        <w:spacing w:after="0" w:line="240" w:lineRule="auto"/>
      </w:pPr>
      <w:r>
        <w:separator/>
      </w:r>
    </w:p>
  </w:footnote>
  <w:footnote w:type="continuationSeparator" w:id="0">
    <w:p w14:paraId="5BEE2E4C" w14:textId="77777777" w:rsidR="005D5584" w:rsidRDefault="005D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43C67"/>
    <w:multiLevelType w:val="multilevel"/>
    <w:tmpl w:val="FD3CA3BA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44B209E"/>
    <w:multiLevelType w:val="multilevel"/>
    <w:tmpl w:val="27EE3018"/>
    <w:lvl w:ilvl="0">
      <w:start w:val="1"/>
      <w:numFmt w:val="decimal"/>
      <w:pStyle w:val="GPSL1CLAUSEHEADING"/>
      <w:lvlText w:val="%1."/>
      <w:lvlJc w:val="left"/>
      <w:pPr>
        <w:ind w:left="720" w:hanging="720"/>
      </w:pPr>
      <w:rPr>
        <w:smallCaps w:val="0"/>
      </w:rPr>
    </w:lvl>
    <w:lvl w:ilvl="1">
      <w:start w:val="1"/>
      <w:numFmt w:val="decimal"/>
      <w:pStyle w:val="GPSL2NumberedBoldHeading"/>
      <w:lvlText w:val="%1.%2"/>
      <w:lvlJc w:val="left"/>
      <w:pPr>
        <w:ind w:left="720" w:hanging="720"/>
      </w:pPr>
      <w:rPr>
        <w:smallCaps w:val="0"/>
      </w:rPr>
    </w:lvl>
    <w:lvl w:ilvl="2">
      <w:start w:val="1"/>
      <w:numFmt w:val="decimal"/>
      <w:pStyle w:val="GPSL3numberedclause"/>
      <w:lvlText w:val="%1.%2.%3"/>
      <w:lvlJc w:val="left"/>
      <w:pPr>
        <w:ind w:left="1800" w:hanging="1080"/>
      </w:pPr>
      <w:rPr>
        <w:rFonts w:ascii="Arial" w:eastAsia="Arial" w:hAnsi="Arial" w:cs="Arial"/>
        <w:b w:val="0"/>
        <w:smallCaps w:val="0"/>
        <w:color w:val="000000"/>
      </w:rPr>
    </w:lvl>
    <w:lvl w:ilvl="3">
      <w:start w:val="1"/>
      <w:numFmt w:val="decimal"/>
      <w:pStyle w:val="GPSL4numberedclause"/>
      <w:lvlText w:val="%1.%2.%3.%4"/>
      <w:lvlJc w:val="left"/>
      <w:pPr>
        <w:ind w:left="2880" w:hanging="1080"/>
      </w:pPr>
      <w:rPr>
        <w:smallCaps w:val="0"/>
      </w:rPr>
    </w:lvl>
    <w:lvl w:ilvl="4">
      <w:start w:val="1"/>
      <w:numFmt w:val="lowerLetter"/>
      <w:pStyle w:val="GPSL5numberedclause"/>
      <w:lvlText w:val="(%5)"/>
      <w:lvlJc w:val="left"/>
      <w:pPr>
        <w:ind w:left="3600" w:hanging="720"/>
      </w:pPr>
      <w:rPr>
        <w:smallCaps w:val="0"/>
      </w:rPr>
    </w:lvl>
    <w:lvl w:ilvl="5">
      <w:start w:val="1"/>
      <w:numFmt w:val="lowerRoman"/>
      <w:pStyle w:val="GPSL6numbered"/>
      <w:lvlText w:val="(%6)"/>
      <w:lvlJc w:val="left"/>
      <w:pPr>
        <w:ind w:left="4320" w:hanging="720"/>
      </w:pPr>
      <w:rPr>
        <w:smallCaps w:val="0"/>
      </w:rPr>
    </w:lvl>
    <w:lvl w:ilvl="6">
      <w:start w:val="1"/>
      <w:numFmt w:val="decimal"/>
      <w:lvlText w:val="(%7)"/>
      <w:lvlJc w:val="left"/>
      <w:pPr>
        <w:ind w:left="5040" w:hanging="720"/>
      </w:pPr>
      <w:rPr>
        <w:smallCaps w:val="0"/>
      </w:rPr>
    </w:lvl>
    <w:lvl w:ilvl="7">
      <w:start w:val="1"/>
      <w:numFmt w:val="decimal"/>
      <w:lvlText w:val=""/>
      <w:lvlJc w:val="left"/>
      <w:pPr>
        <w:ind w:left="5040" w:hanging="720"/>
      </w:pPr>
      <w:rPr>
        <w:smallCaps w:val="0"/>
      </w:rPr>
    </w:lvl>
    <w:lvl w:ilvl="8">
      <w:start w:val="1"/>
      <w:numFmt w:val="decimal"/>
      <w:lvlText w:val=""/>
      <w:lvlJc w:val="left"/>
      <w:pPr>
        <w:ind w:left="5040" w:hanging="720"/>
      </w:pPr>
      <w:rPr>
        <w:smallCap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1DA"/>
    <w:rsid w:val="000F745E"/>
    <w:rsid w:val="003241DA"/>
    <w:rsid w:val="004270DA"/>
    <w:rsid w:val="005D5584"/>
    <w:rsid w:val="007D2DCE"/>
    <w:rsid w:val="00923A13"/>
    <w:rsid w:val="0094276C"/>
    <w:rsid w:val="00976342"/>
    <w:rsid w:val="00AC64EF"/>
    <w:rsid w:val="00BC62A1"/>
    <w:rsid w:val="00EC7B64"/>
    <w:rsid w:val="00E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5A587"/>
  <w15:docId w15:val="{79D3688A-B529-41FA-9F6D-4A4C1EBF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next w:val="Normal"/>
    <w:link w:val="Heading4Char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D52429"/>
    <w:pPr>
      <w:adjustRightInd w:val="0"/>
      <w:spacing w:after="240" w:line="240" w:lineRule="auto"/>
      <w:ind w:left="6480" w:hanging="360"/>
      <w:jc w:val="both"/>
      <w:outlineLvl w:val="6"/>
    </w:pPr>
    <w:rPr>
      <w:rFonts w:ascii="Arial" w:eastAsia="STZhongsong" w:hAnsi="Arial" w:cs="Arial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D52429"/>
    <w:pPr>
      <w:adjustRightInd w:val="0"/>
      <w:spacing w:after="240" w:line="240" w:lineRule="auto"/>
      <w:ind w:left="7200" w:hanging="360"/>
      <w:jc w:val="both"/>
      <w:outlineLvl w:val="7"/>
    </w:pPr>
    <w:rPr>
      <w:rFonts w:ascii="Arial" w:eastAsia="STZhongsong" w:hAnsi="Arial" w:cs="Arial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D52429"/>
    <w:pPr>
      <w:adjustRightInd w:val="0"/>
      <w:spacing w:after="240" w:line="240" w:lineRule="auto"/>
      <w:ind w:left="7920" w:hanging="360"/>
      <w:jc w:val="both"/>
      <w:outlineLvl w:val="8"/>
    </w:pPr>
    <w:rPr>
      <w:rFonts w:ascii="Arial" w:eastAsia="STZhongsong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tabs>
        <w:tab w:val="left" w:pos="-9"/>
        <w:tab w:val="num" w:pos="720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PSL2Numbered">
    <w:name w:val="GPS L2 Numbered"/>
    <w:basedOn w:val="GPSL2NumberedBoldHeading"/>
    <w:link w:val="GPSL2NumberedChar"/>
    <w:qFormat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customStyle="1" w:styleId="GPSL2NumberedChar">
    <w:name w:val="GPS L2 Numbered Char"/>
    <w:link w:val="GPSL2Numbered"/>
    <w:locked/>
    <w:rsid w:val="007E12FE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7E12FE"/>
    <w:rPr>
      <w:rFonts w:ascii="Calibri" w:eastAsia="Times New Roman" w:hAnsi="Calibri" w:cs="Arial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D52429"/>
    <w:rPr>
      <w:rFonts w:ascii="Arial" w:eastAsia="STZhongsong" w:hAnsi="Arial" w:cs="Arial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D52429"/>
    <w:rPr>
      <w:rFonts w:ascii="Arial" w:eastAsia="STZhongsong" w:hAnsi="Arial" w:cs="Arial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D52429"/>
    <w:rPr>
      <w:rFonts w:ascii="Arial" w:eastAsia="STZhongsong" w:hAnsi="Arial" w:cs="Arial"/>
      <w:lang w:eastAsia="zh-CN"/>
    </w:rPr>
  </w:style>
  <w:style w:type="paragraph" w:styleId="TOC1">
    <w:name w:val="toc 1"/>
    <w:uiPriority w:val="39"/>
    <w:rsid w:val="00D52429"/>
    <w:pPr>
      <w:tabs>
        <w:tab w:val="left" w:pos="720"/>
        <w:tab w:val="right" w:leader="dot" w:pos="9029"/>
      </w:tabs>
      <w:adjustRightInd w:val="0"/>
      <w:spacing w:after="120" w:line="240" w:lineRule="auto"/>
      <w:ind w:left="720" w:hanging="720"/>
    </w:pPr>
    <w:rPr>
      <w:rFonts w:ascii="Arial" w:eastAsia="STZhongsong" w:hAnsi="Arial" w:cs="Arial"/>
      <w:caps/>
      <w:lang w:eastAsia="zh-CN"/>
    </w:rPr>
  </w:style>
  <w:style w:type="character" w:styleId="Hyperlink">
    <w:name w:val="Hyperlink"/>
    <w:basedOn w:val="DefaultParagraphFont"/>
    <w:uiPriority w:val="99"/>
    <w:rsid w:val="00D52429"/>
    <w:rPr>
      <w:color w:val="0000FF"/>
      <w:u w:val="single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"/>
    <w:rsid w:val="00D52429"/>
    <w:rPr>
      <w:rFonts w:cs="Times New Roman"/>
      <w:b/>
      <w:sz w:val="28"/>
      <w:szCs w:val="28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"/>
    <w:rsid w:val="00D52429"/>
    <w:rPr>
      <w:rFonts w:cs="Times New Roman"/>
      <w:b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4270DA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CMxfZoOqSqMkff8wSjQSRA0meA==">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Jennifer Thomas</cp:lastModifiedBy>
  <cp:revision>2</cp:revision>
  <dcterms:created xsi:type="dcterms:W3CDTF">2024-05-15T12:00:00Z</dcterms:created>
  <dcterms:modified xsi:type="dcterms:W3CDTF">2024-05-15T12:00:00Z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  <property fmtid="{D5CDD505-2E9C-101B-9397-08002B2CF9AE}" pid="3" name="MSIP_Label_55818d02-8d25-4bb9-b27c-e4db64670887_Enabled">
    <vt:lpwstr>true</vt:lpwstr>
  </property>
  <property fmtid="{D5CDD505-2E9C-101B-9397-08002B2CF9AE}" pid="4" name="MSIP_Label_55818d02-8d25-4bb9-b27c-e4db64670887_SetDate">
    <vt:lpwstr>2024-04-23T20:37:07Z</vt:lpwstr>
  </property>
  <property fmtid="{D5CDD505-2E9C-101B-9397-08002B2CF9AE}" pid="5" name="MSIP_Label_55818d02-8d25-4bb9-b27c-e4db64670887_Method">
    <vt:lpwstr>Standard</vt:lpwstr>
  </property>
  <property fmtid="{D5CDD505-2E9C-101B-9397-08002B2CF9AE}" pid="6" name="MSIP_Label_55818d02-8d25-4bb9-b27c-e4db64670887_Name">
    <vt:lpwstr>55818d02-8d25-4bb9-b27c-e4db64670887</vt:lpwstr>
  </property>
  <property fmtid="{D5CDD505-2E9C-101B-9397-08002B2CF9AE}" pid="7" name="MSIP_Label_55818d02-8d25-4bb9-b27c-e4db64670887_SiteId">
    <vt:lpwstr>a7f35688-9c00-4d5e-ba41-29f146377ab0</vt:lpwstr>
  </property>
  <property fmtid="{D5CDD505-2E9C-101B-9397-08002B2CF9AE}" pid="8" name="MSIP_Label_55818d02-8d25-4bb9-b27c-e4db64670887_ActionId">
    <vt:lpwstr>7796416d-1682-4293-9819-8efd6ff1e2d0</vt:lpwstr>
  </property>
  <property fmtid="{D5CDD505-2E9C-101B-9397-08002B2CF9AE}" pid="9" name="MSIP_Label_55818d02-8d25-4bb9-b27c-e4db64670887_ContentBits">
    <vt:lpwstr>0</vt:lpwstr>
  </property>
</Properties>
</file>