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4825" w14:textId="3167F07D" w:rsidR="00625C2B" w:rsidRPr="00146D3E" w:rsidRDefault="005A1096" w:rsidP="00625C2B">
      <w:pPr>
        <w:rPr>
          <w:rFonts w:ascii="Arial" w:hAnsi="Arial" w:cs="Arial"/>
          <w:b/>
          <w:u w:val="single"/>
        </w:rPr>
      </w:pPr>
      <w:r w:rsidRPr="00146D3E">
        <w:rPr>
          <w:rFonts w:ascii="Arial" w:hAnsi="Arial" w:cs="Arial"/>
          <w:b/>
          <w:u w:val="single"/>
        </w:rPr>
        <w:t>Documentation</w:t>
      </w:r>
      <w:r w:rsidR="00040AF5" w:rsidRPr="00146D3E">
        <w:rPr>
          <w:rFonts w:ascii="Arial" w:hAnsi="Arial" w:cs="Arial"/>
          <w:b/>
          <w:u w:val="single"/>
        </w:rPr>
        <w:t xml:space="preserve"> Provided by Council</w:t>
      </w:r>
    </w:p>
    <w:p w14:paraId="38A4B363" w14:textId="70A64349" w:rsidR="00171614" w:rsidRPr="00857F0D" w:rsidRDefault="00171614" w:rsidP="00857F0D">
      <w:pPr>
        <w:pStyle w:val="ListParagraph"/>
        <w:numPr>
          <w:ilvl w:val="0"/>
          <w:numId w:val="1"/>
        </w:numPr>
        <w:ind w:left="567" w:hanging="567"/>
        <w:rPr>
          <w:rFonts w:ascii="Arial" w:eastAsiaTheme="majorEastAsia" w:hAnsi="Arial" w:cs="Arial"/>
          <w:b/>
          <w:bCs/>
          <w:smallCaps/>
        </w:rPr>
      </w:pPr>
      <w:r>
        <w:rPr>
          <w:rFonts w:ascii="Arial" w:hAnsi="Arial" w:cs="Arial"/>
        </w:rPr>
        <w:t>All the documentation necessary to submit this quotation are set out in the following appendices:</w:t>
      </w:r>
    </w:p>
    <w:p w14:paraId="35703D88" w14:textId="1A2E2674" w:rsidR="00857F0D" w:rsidRDefault="00857F0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A – Background </w:t>
      </w:r>
      <w:r w:rsidR="00F919FA">
        <w:rPr>
          <w:rFonts w:ascii="Arial" w:eastAsiaTheme="majorEastAsia" w:hAnsi="Arial" w:cs="Arial"/>
          <w:b/>
          <w:bCs/>
          <w:smallCaps/>
        </w:rPr>
        <w:t>information</w:t>
      </w:r>
    </w:p>
    <w:p w14:paraId="7785F5E5" w14:textId="254EB3A3"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B – instructions for quotation</w:t>
      </w:r>
    </w:p>
    <w:p w14:paraId="574E37E0" w14:textId="18363F9E"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C – Procurement timetable</w:t>
      </w:r>
    </w:p>
    <w:p w14:paraId="74333EA0" w14:textId="3B86DE60"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D </w:t>
      </w:r>
      <w:r w:rsidR="00FF001D">
        <w:rPr>
          <w:rFonts w:ascii="Arial" w:eastAsiaTheme="majorEastAsia" w:hAnsi="Arial" w:cs="Arial"/>
          <w:b/>
          <w:bCs/>
          <w:smallCaps/>
        </w:rPr>
        <w:t>–</w:t>
      </w:r>
      <w:r>
        <w:rPr>
          <w:rFonts w:ascii="Arial" w:eastAsiaTheme="majorEastAsia" w:hAnsi="Arial" w:cs="Arial"/>
          <w:b/>
          <w:bCs/>
          <w:smallCaps/>
        </w:rPr>
        <w:t xml:space="preserve"> </w:t>
      </w:r>
      <w:r w:rsidR="00FF001D">
        <w:rPr>
          <w:rFonts w:ascii="Arial" w:eastAsiaTheme="majorEastAsia" w:hAnsi="Arial" w:cs="Arial"/>
          <w:b/>
          <w:bCs/>
          <w:smallCaps/>
        </w:rPr>
        <w:t>Delivery Milestones</w:t>
      </w:r>
    </w:p>
    <w:p w14:paraId="400DEA48" w14:textId="6DB7B969" w:rsidR="00FF001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E – terms and Conditions</w:t>
      </w:r>
    </w:p>
    <w:p w14:paraId="3C50E79B" w14:textId="703A5BD6" w:rsidR="00FF001D" w:rsidRPr="00857F0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f - Specification</w:t>
      </w:r>
    </w:p>
    <w:p w14:paraId="76712F15" w14:textId="77777777" w:rsidR="00171614" w:rsidRPr="00171614" w:rsidRDefault="00171614" w:rsidP="002B06FF">
      <w:pPr>
        <w:pStyle w:val="ListParagraph"/>
        <w:ind w:left="567"/>
        <w:rPr>
          <w:rFonts w:ascii="Arial" w:eastAsiaTheme="majorEastAsia" w:hAnsi="Arial" w:cs="Arial"/>
          <w:b/>
          <w:bCs/>
          <w:smallCaps/>
        </w:rPr>
      </w:pPr>
    </w:p>
    <w:p w14:paraId="3179A09B" w14:textId="1C7E1482" w:rsidR="00D067A6" w:rsidRPr="00040AF5" w:rsidRDefault="002B06FF" w:rsidP="00625C2B">
      <w:pPr>
        <w:pStyle w:val="ListParagraph"/>
        <w:numPr>
          <w:ilvl w:val="0"/>
          <w:numId w:val="1"/>
        </w:numPr>
        <w:ind w:left="567" w:hanging="567"/>
        <w:rPr>
          <w:rFonts w:ascii="Arial" w:eastAsiaTheme="majorEastAsia" w:hAnsi="Arial" w:cs="Arial"/>
          <w:b/>
          <w:bCs/>
          <w:smallCaps/>
        </w:rPr>
      </w:pPr>
      <w:r>
        <w:rPr>
          <w:rFonts w:ascii="Arial" w:hAnsi="Arial" w:cs="Arial"/>
        </w:rPr>
        <w:t>The deadline</w:t>
      </w:r>
      <w:r w:rsidR="0046495A">
        <w:rPr>
          <w:rFonts w:ascii="Arial" w:hAnsi="Arial" w:cs="Arial"/>
        </w:rPr>
        <w:t xml:space="preserve"> for any clarifications </w:t>
      </w:r>
      <w:r w:rsidR="00755F07">
        <w:rPr>
          <w:rFonts w:ascii="Arial" w:hAnsi="Arial" w:cs="Arial"/>
        </w:rPr>
        <w:t xml:space="preserve">should be sought from </w:t>
      </w:r>
      <w:r w:rsidR="00476F5A">
        <w:rPr>
          <w:rFonts w:ascii="Arial" w:hAnsi="Arial" w:cs="Arial"/>
        </w:rPr>
        <w:t>Janet Ikharia</w:t>
      </w:r>
      <w:r w:rsidR="00F1493A">
        <w:rPr>
          <w:rFonts w:ascii="Arial" w:hAnsi="Arial" w:cs="Arial"/>
        </w:rPr>
        <w:t xml:space="preserve"> (</w:t>
      </w:r>
      <w:hyperlink r:id="rId11" w:history="1">
        <w:r w:rsidR="00476F5A" w:rsidRPr="00482717">
          <w:rPr>
            <w:rStyle w:val="Hyperlink"/>
            <w:rFonts w:ascii="Arial" w:hAnsi="Arial" w:cs="Arial"/>
          </w:rPr>
          <w:t>jikharia@lambeth.gov.uk</w:t>
        </w:r>
      </w:hyperlink>
      <w:r w:rsidR="00B045A6">
        <w:rPr>
          <w:rFonts w:ascii="Arial" w:hAnsi="Arial" w:cs="Arial"/>
        </w:rPr>
        <w:t>) in accordance with the timetable in accordance with Appendix C – Procurement Timetable.</w:t>
      </w:r>
    </w:p>
    <w:p w14:paraId="391D8097" w14:textId="77777777" w:rsidR="00040AF5" w:rsidRPr="00D067A6" w:rsidRDefault="00040AF5" w:rsidP="00040AF5">
      <w:pPr>
        <w:pStyle w:val="ListParagraph"/>
        <w:ind w:left="567"/>
        <w:rPr>
          <w:rFonts w:ascii="Arial" w:eastAsiaTheme="majorEastAsia" w:hAnsi="Arial" w:cs="Arial"/>
          <w:b/>
          <w:bCs/>
          <w:smallCaps/>
        </w:rPr>
      </w:pPr>
    </w:p>
    <w:p w14:paraId="2EE54FA2" w14:textId="5AB21510" w:rsidR="0052541B" w:rsidRPr="0052541B" w:rsidRDefault="0052541B" w:rsidP="0052541B">
      <w:pPr>
        <w:rPr>
          <w:rFonts w:ascii="Arial" w:eastAsiaTheme="majorEastAsia" w:hAnsi="Arial" w:cs="Arial"/>
          <w:b/>
          <w:bCs/>
          <w:smallCaps/>
        </w:rPr>
      </w:pPr>
      <w:r>
        <w:rPr>
          <w:rFonts w:ascii="Arial" w:eastAsiaTheme="majorEastAsia" w:hAnsi="Arial" w:cs="Arial"/>
          <w:b/>
          <w:bCs/>
          <w:smallCaps/>
        </w:rPr>
        <w:t>S</w:t>
      </w:r>
      <w:r w:rsidR="00F8535B">
        <w:rPr>
          <w:rFonts w:ascii="Arial" w:eastAsiaTheme="majorEastAsia" w:hAnsi="Arial" w:cs="Arial"/>
          <w:b/>
          <w:bCs/>
          <w:smallCaps/>
        </w:rPr>
        <w:t>ubmission of Quotation</w:t>
      </w:r>
      <w:r w:rsidR="00040AF5">
        <w:rPr>
          <w:rFonts w:ascii="Arial" w:eastAsiaTheme="majorEastAsia" w:hAnsi="Arial" w:cs="Arial"/>
          <w:b/>
          <w:bCs/>
          <w:smallCaps/>
        </w:rPr>
        <w:t xml:space="preserve"> by Provider</w:t>
      </w:r>
    </w:p>
    <w:p w14:paraId="447879EF" w14:textId="73E47750" w:rsidR="0036739D" w:rsidRPr="008A4AA6" w:rsidRDefault="0036739D" w:rsidP="008A4AA6">
      <w:pPr>
        <w:pStyle w:val="ListParagraph"/>
        <w:numPr>
          <w:ilvl w:val="0"/>
          <w:numId w:val="1"/>
        </w:numPr>
        <w:ind w:left="567" w:hanging="567"/>
        <w:rPr>
          <w:rFonts w:ascii="Arial" w:eastAsiaTheme="majorEastAsia" w:hAnsi="Arial" w:cs="Arial"/>
          <w:b/>
          <w:bCs/>
          <w:smallCaps/>
        </w:rPr>
      </w:pPr>
      <w:r>
        <w:rPr>
          <w:rFonts w:ascii="Arial" w:hAnsi="Arial" w:cs="Arial"/>
        </w:rPr>
        <w:t xml:space="preserve">Your proposals should be set out in the method statement and pricing document and returned to </w:t>
      </w:r>
      <w:r w:rsidR="00476F5A">
        <w:rPr>
          <w:rFonts w:ascii="Arial" w:hAnsi="Arial" w:cs="Arial"/>
        </w:rPr>
        <w:t>Janet Ikharia</w:t>
      </w:r>
      <w:r>
        <w:rPr>
          <w:rFonts w:ascii="Arial" w:hAnsi="Arial" w:cs="Arial"/>
        </w:rPr>
        <w:t xml:space="preserve"> in accordance with the submission date/time in Appendix C.</w:t>
      </w:r>
    </w:p>
    <w:p w14:paraId="63DC382B" w14:textId="729E1979" w:rsidR="00873469" w:rsidRPr="0036739D" w:rsidRDefault="00E730E7" w:rsidP="0036739D">
      <w:pPr>
        <w:rPr>
          <w:rFonts w:ascii="Arial" w:eastAsiaTheme="majorEastAsia" w:hAnsi="Arial" w:cs="Arial"/>
          <w:b/>
          <w:bCs/>
          <w:smallCaps/>
        </w:rPr>
      </w:pPr>
      <w:r>
        <w:rPr>
          <w:rFonts w:ascii="Arial" w:eastAsiaTheme="majorEastAsia" w:hAnsi="Arial" w:cs="Arial"/>
          <w:b/>
          <w:bCs/>
          <w:smallCaps/>
        </w:rPr>
        <w:t>criteria for evaluation</w:t>
      </w:r>
    </w:p>
    <w:p w14:paraId="781CCC7F" w14:textId="018900EE" w:rsidR="00184CB8" w:rsidRPr="00DC0C88" w:rsidRDefault="006E3BAF"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submission will be evaluated by an evaluation panel. </w:t>
      </w:r>
      <w:r w:rsidR="00EC2422">
        <w:rPr>
          <w:rFonts w:ascii="Arial" w:hAnsi="Arial" w:cs="Arial"/>
        </w:rPr>
        <w:t xml:space="preserve">The evaluation will be based on </w:t>
      </w:r>
      <w:r w:rsidR="00476F5A">
        <w:rPr>
          <w:rFonts w:ascii="Arial" w:hAnsi="Arial" w:cs="Arial"/>
        </w:rPr>
        <w:t xml:space="preserve">quality </w:t>
      </w:r>
      <w:r w:rsidR="00BA124D">
        <w:rPr>
          <w:rFonts w:ascii="Arial" w:hAnsi="Arial" w:cs="Arial"/>
        </w:rPr>
        <w:t>65</w:t>
      </w:r>
      <w:r w:rsidR="00476F5A">
        <w:rPr>
          <w:rFonts w:ascii="Arial" w:hAnsi="Arial" w:cs="Arial"/>
        </w:rPr>
        <w:t xml:space="preserve">% and price </w:t>
      </w:r>
      <w:r w:rsidR="00BA124D">
        <w:rPr>
          <w:rFonts w:ascii="Arial" w:hAnsi="Arial" w:cs="Arial"/>
        </w:rPr>
        <w:t>35</w:t>
      </w:r>
      <w:r w:rsidR="00476F5A">
        <w:rPr>
          <w:rFonts w:ascii="Arial" w:hAnsi="Arial" w:cs="Arial"/>
        </w:rPr>
        <w:t>%.</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0F0244BA" w:rsidR="00386F0D" w:rsidRDefault="00DC0C88" w:rsidP="004306F1">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 xml:space="preserve">Providers are invited </w:t>
      </w:r>
      <w:r w:rsidR="003852A6">
        <w:rPr>
          <w:rFonts w:ascii="Arial" w:hAnsi="Arial" w:cs="Arial"/>
        </w:rPr>
        <w:t xml:space="preserve">to submit their proposal based on the questions in set out in Table 1 </w:t>
      </w:r>
      <w:r w:rsidR="000E40F9">
        <w:rPr>
          <w:rFonts w:ascii="Arial" w:hAnsi="Arial" w:cs="Arial"/>
        </w:rPr>
        <w:t>– Evaluation Criteria and Ques</w:t>
      </w:r>
      <w:r w:rsidR="00AF46C3">
        <w:rPr>
          <w:rFonts w:ascii="Arial" w:hAnsi="Arial" w:cs="Arial"/>
        </w:rPr>
        <w:t xml:space="preserve">tions </w:t>
      </w:r>
      <w:r w:rsidR="003852A6">
        <w:rPr>
          <w:rFonts w:ascii="Arial" w:hAnsi="Arial" w:cs="Arial"/>
        </w:rPr>
        <w:t>below</w:t>
      </w:r>
      <w:r w:rsidR="00FF411D">
        <w:rPr>
          <w:rFonts w:ascii="Arial" w:hAnsi="Arial" w:cs="Arial"/>
        </w:rPr>
        <w:t xml:space="preserve"> which is based on the requirements set out in </w:t>
      </w:r>
      <w:r w:rsidR="00AE7D4B">
        <w:rPr>
          <w:rFonts w:ascii="Arial" w:hAnsi="Arial" w:cs="Arial"/>
        </w:rPr>
        <w:t xml:space="preserve">Appendix F – The Specification. </w:t>
      </w:r>
      <w:r w:rsidR="00E54B2A">
        <w:rPr>
          <w:rFonts w:ascii="Arial" w:hAnsi="Arial" w:cs="Arial"/>
        </w:rPr>
        <w:t>Each question will be scored</w:t>
      </w:r>
      <w:r w:rsidR="006F7CB5">
        <w:rPr>
          <w:rFonts w:ascii="Arial" w:hAnsi="Arial" w:cs="Arial"/>
        </w:rPr>
        <w:t xml:space="preserve"> </w:t>
      </w:r>
      <w:r w:rsidR="001F60C2">
        <w:rPr>
          <w:rFonts w:ascii="Arial" w:hAnsi="Arial" w:cs="Arial"/>
        </w:rPr>
        <w:t>in accordance with</w:t>
      </w:r>
      <w:r w:rsidR="006F7CB5">
        <w:rPr>
          <w:rFonts w:ascii="Arial" w:hAnsi="Arial" w:cs="Arial"/>
        </w:rPr>
        <w:t xml:space="preserve"> Table 2 </w:t>
      </w:r>
      <w:r w:rsidR="00345E9F">
        <w:rPr>
          <w:rFonts w:ascii="Arial" w:hAnsi="Arial" w:cs="Arial"/>
        </w:rPr>
        <w:t>–</w:t>
      </w:r>
      <w:r w:rsidR="006F7CB5">
        <w:rPr>
          <w:rFonts w:ascii="Arial" w:hAnsi="Arial" w:cs="Arial"/>
        </w:rPr>
        <w:t xml:space="preserve"> </w:t>
      </w:r>
      <w:r w:rsidR="00345E9F">
        <w:rPr>
          <w:rFonts w:ascii="Arial" w:hAnsi="Arial" w:cs="Arial"/>
        </w:rPr>
        <w:t>Scoring M</w:t>
      </w:r>
      <w:r w:rsidR="00983523">
        <w:rPr>
          <w:rFonts w:ascii="Arial" w:hAnsi="Arial" w:cs="Arial"/>
        </w:rPr>
        <w:t>ethodology.</w:t>
      </w: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0F30C3C0" w:rsidR="000E40F9" w:rsidRDefault="000E40F9" w:rsidP="000E40F9">
      <w:pPr>
        <w:autoSpaceDE w:val="0"/>
        <w:autoSpaceDN w:val="0"/>
        <w:adjustRightInd w:val="0"/>
        <w:spacing w:after="0" w:line="240" w:lineRule="auto"/>
        <w:ind w:left="720"/>
        <w:rPr>
          <w:rFonts w:ascii="Arial" w:hAnsi="Arial" w:cs="Arial"/>
          <w:b/>
          <w:bCs/>
        </w:rPr>
      </w:pPr>
      <w:r w:rsidRPr="00AF46C3">
        <w:rPr>
          <w:rFonts w:ascii="Arial" w:hAnsi="Arial" w:cs="Arial"/>
          <w:b/>
          <w:bCs/>
        </w:rPr>
        <w:t xml:space="preserve">Table 1 </w:t>
      </w:r>
      <w:r w:rsidR="00AF46C3" w:rsidRPr="00AF46C3">
        <w:rPr>
          <w:rFonts w:ascii="Arial" w:hAnsi="Arial" w:cs="Arial"/>
          <w:b/>
          <w:bCs/>
        </w:rPr>
        <w:t>–</w:t>
      </w:r>
      <w:r w:rsidRPr="00AF46C3">
        <w:rPr>
          <w:rFonts w:ascii="Arial" w:hAnsi="Arial" w:cs="Arial"/>
          <w:b/>
          <w:bCs/>
        </w:rPr>
        <w:t xml:space="preserve"> </w:t>
      </w:r>
      <w:r w:rsidR="00AF46C3" w:rsidRPr="00AF46C3">
        <w:rPr>
          <w:rFonts w:ascii="Arial" w:hAnsi="Arial" w:cs="Arial"/>
          <w:b/>
          <w:bCs/>
        </w:rPr>
        <w:t>Evaluation Criteria and Questions</w:t>
      </w:r>
    </w:p>
    <w:p w14:paraId="5CD24F7A" w14:textId="77777777" w:rsidR="00476F5A" w:rsidRPr="00AF46C3" w:rsidRDefault="00476F5A" w:rsidP="000E40F9">
      <w:pPr>
        <w:autoSpaceDE w:val="0"/>
        <w:autoSpaceDN w:val="0"/>
        <w:adjustRightInd w:val="0"/>
        <w:spacing w:after="0" w:line="240" w:lineRule="auto"/>
        <w:ind w:left="720"/>
        <w:rPr>
          <w:rFonts w:ascii="Arial" w:hAnsi="Arial" w:cs="Arial"/>
          <w:b/>
          <w:bCs/>
        </w:rPr>
      </w:pPr>
    </w:p>
    <w:tbl>
      <w:tblPr>
        <w:tblStyle w:val="TableGrid"/>
        <w:tblW w:w="8784" w:type="dxa"/>
        <w:jc w:val="center"/>
        <w:tblLook w:val="04A0" w:firstRow="1" w:lastRow="0" w:firstColumn="1" w:lastColumn="0" w:noHBand="0" w:noVBand="1"/>
      </w:tblPr>
      <w:tblGrid>
        <w:gridCol w:w="1670"/>
        <w:gridCol w:w="5578"/>
        <w:gridCol w:w="1536"/>
      </w:tblGrid>
      <w:tr w:rsidR="00345E9F" w:rsidRPr="005A1096" w14:paraId="3DD6D699" w14:textId="77777777" w:rsidTr="00AF46C3">
        <w:trPr>
          <w:jc w:val="center"/>
        </w:trPr>
        <w:tc>
          <w:tcPr>
            <w:tcW w:w="1670" w:type="dxa"/>
          </w:tcPr>
          <w:p w14:paraId="4F71259D" w14:textId="39C984F9" w:rsidR="00345E9F" w:rsidRPr="005A1096" w:rsidRDefault="00345E9F" w:rsidP="00C66665">
            <w:pPr>
              <w:autoSpaceDE w:val="0"/>
              <w:autoSpaceDN w:val="0"/>
              <w:adjustRightInd w:val="0"/>
              <w:rPr>
                <w:rFonts w:ascii="Arial" w:hAnsi="Arial" w:cs="Arial"/>
                <w:b/>
              </w:rPr>
            </w:pPr>
            <w:r>
              <w:rPr>
                <w:rFonts w:ascii="Arial" w:hAnsi="Arial" w:cs="Arial"/>
                <w:b/>
              </w:rPr>
              <w:t>Criteria</w:t>
            </w:r>
          </w:p>
        </w:tc>
        <w:tc>
          <w:tcPr>
            <w:tcW w:w="5578" w:type="dxa"/>
          </w:tcPr>
          <w:p w14:paraId="42BCD279" w14:textId="77777777" w:rsidR="00345E9F" w:rsidRPr="005A1096" w:rsidRDefault="00345E9F" w:rsidP="00C66665">
            <w:pPr>
              <w:autoSpaceDE w:val="0"/>
              <w:autoSpaceDN w:val="0"/>
              <w:adjustRightInd w:val="0"/>
              <w:rPr>
                <w:rFonts w:ascii="Arial" w:hAnsi="Arial" w:cs="Arial"/>
                <w:b/>
              </w:rPr>
            </w:pPr>
            <w:r w:rsidRPr="005A1096">
              <w:rPr>
                <w:rFonts w:ascii="Arial" w:hAnsi="Arial" w:cs="Arial"/>
                <w:b/>
              </w:rPr>
              <w:t>Questions</w:t>
            </w:r>
          </w:p>
        </w:tc>
        <w:tc>
          <w:tcPr>
            <w:tcW w:w="1536" w:type="dxa"/>
          </w:tcPr>
          <w:p w14:paraId="0B5B04E1" w14:textId="7F38D3A0" w:rsidR="00345E9F" w:rsidRPr="005A1096" w:rsidRDefault="00345E9F" w:rsidP="00C66665">
            <w:pPr>
              <w:autoSpaceDE w:val="0"/>
              <w:autoSpaceDN w:val="0"/>
              <w:adjustRightInd w:val="0"/>
              <w:jc w:val="center"/>
              <w:rPr>
                <w:rFonts w:ascii="Arial" w:hAnsi="Arial" w:cs="Arial"/>
                <w:b/>
              </w:rPr>
            </w:pPr>
            <w:r w:rsidRPr="005A1096">
              <w:rPr>
                <w:rFonts w:ascii="Arial" w:hAnsi="Arial" w:cs="Arial"/>
                <w:b/>
              </w:rPr>
              <w:t>Weighting %</w:t>
            </w:r>
          </w:p>
        </w:tc>
      </w:tr>
      <w:tr w:rsidR="00345E9F" w:rsidRPr="005A1096" w14:paraId="1AC191C2" w14:textId="77777777" w:rsidTr="00AF46C3">
        <w:trPr>
          <w:trHeight w:val="983"/>
          <w:jc w:val="center"/>
        </w:trPr>
        <w:tc>
          <w:tcPr>
            <w:tcW w:w="1670" w:type="dxa"/>
            <w:vAlign w:val="center"/>
          </w:tcPr>
          <w:p w14:paraId="75F38186" w14:textId="62CAEF4E" w:rsidR="00345E9F" w:rsidRPr="005A1096" w:rsidRDefault="00345E9F" w:rsidP="00C66665">
            <w:pPr>
              <w:autoSpaceDE w:val="0"/>
              <w:autoSpaceDN w:val="0"/>
              <w:adjustRightInd w:val="0"/>
              <w:rPr>
                <w:rFonts w:ascii="Arial" w:hAnsi="Arial" w:cs="Arial"/>
                <w:b/>
              </w:rPr>
            </w:pPr>
            <w:r>
              <w:rPr>
                <w:rFonts w:ascii="Arial" w:hAnsi="Arial" w:cs="Arial"/>
                <w:b/>
              </w:rPr>
              <w:t>Criteria 1</w:t>
            </w:r>
          </w:p>
          <w:p w14:paraId="19BCD8A2" w14:textId="77777777" w:rsidR="00345E9F" w:rsidRPr="005A1096" w:rsidRDefault="00345E9F" w:rsidP="00C66665">
            <w:pPr>
              <w:autoSpaceDE w:val="0"/>
              <w:autoSpaceDN w:val="0"/>
              <w:adjustRightInd w:val="0"/>
              <w:rPr>
                <w:rFonts w:ascii="Arial" w:hAnsi="Arial" w:cs="Arial"/>
                <w:b/>
              </w:rPr>
            </w:pPr>
          </w:p>
        </w:tc>
        <w:tc>
          <w:tcPr>
            <w:tcW w:w="5578" w:type="dxa"/>
          </w:tcPr>
          <w:p w14:paraId="19AD7EE0" w14:textId="2B33303C" w:rsidR="00476F5A" w:rsidRPr="00476F5A" w:rsidRDefault="00476F5A" w:rsidP="00476F5A">
            <w:pPr>
              <w:autoSpaceDE w:val="0"/>
              <w:autoSpaceDN w:val="0"/>
              <w:adjustRightInd w:val="0"/>
              <w:rPr>
                <w:rFonts w:ascii="Arial" w:hAnsi="Arial" w:cs="Arial"/>
                <w:b/>
                <w:bCs/>
              </w:rPr>
            </w:pPr>
            <w:r w:rsidRPr="00476F5A">
              <w:rPr>
                <w:rFonts w:ascii="Arial" w:hAnsi="Arial" w:cs="Arial"/>
                <w:b/>
                <w:bCs/>
              </w:rPr>
              <w:t>Sample size and sampling</w:t>
            </w:r>
          </w:p>
          <w:p w14:paraId="77EB47EE" w14:textId="6E9991E5" w:rsidR="00476F5A" w:rsidRPr="00476F5A" w:rsidRDefault="00476F5A" w:rsidP="00476F5A">
            <w:pPr>
              <w:pStyle w:val="ListParagraph"/>
              <w:numPr>
                <w:ilvl w:val="0"/>
                <w:numId w:val="9"/>
              </w:numPr>
              <w:autoSpaceDE w:val="0"/>
              <w:autoSpaceDN w:val="0"/>
              <w:adjustRightInd w:val="0"/>
              <w:rPr>
                <w:rFonts w:ascii="Arial" w:hAnsi="Arial" w:cs="Arial"/>
              </w:rPr>
            </w:pPr>
            <w:r w:rsidRPr="00476F5A">
              <w:rPr>
                <w:rFonts w:ascii="Arial" w:hAnsi="Arial" w:cs="Arial"/>
              </w:rPr>
              <w:t>Please indicate the sample size or sizes that you would recommend as providing best value within the stated budget</w:t>
            </w:r>
            <w:r w:rsidR="00690168">
              <w:rPr>
                <w:rFonts w:ascii="Arial" w:hAnsi="Arial" w:cs="Arial"/>
              </w:rPr>
              <w:t xml:space="preserve"> and why</w:t>
            </w:r>
            <w:r w:rsidRPr="00476F5A">
              <w:rPr>
                <w:rFonts w:ascii="Arial" w:hAnsi="Arial" w:cs="Arial"/>
              </w:rPr>
              <w:t>.</w:t>
            </w:r>
          </w:p>
          <w:p w14:paraId="57B64A6E" w14:textId="18337FDB" w:rsidR="00345E9F" w:rsidRPr="00476F5A" w:rsidRDefault="00476F5A" w:rsidP="00476F5A">
            <w:pPr>
              <w:pStyle w:val="ListParagraph"/>
              <w:numPr>
                <w:ilvl w:val="0"/>
                <w:numId w:val="9"/>
              </w:numPr>
              <w:autoSpaceDE w:val="0"/>
              <w:autoSpaceDN w:val="0"/>
              <w:adjustRightInd w:val="0"/>
              <w:rPr>
                <w:rFonts w:ascii="Arial" w:hAnsi="Arial" w:cs="Arial"/>
              </w:rPr>
            </w:pPr>
            <w:r w:rsidRPr="00476F5A">
              <w:rPr>
                <w:rFonts w:ascii="Arial" w:hAnsi="Arial" w:cs="Arial"/>
              </w:rPr>
              <w:t>Please detail which demographic characteristics you would advise setting quotas on and why.</w:t>
            </w:r>
          </w:p>
        </w:tc>
        <w:tc>
          <w:tcPr>
            <w:tcW w:w="1536" w:type="dxa"/>
            <w:vAlign w:val="center"/>
          </w:tcPr>
          <w:p w14:paraId="786A22AF" w14:textId="7BC5E71D" w:rsidR="00345E9F" w:rsidRPr="005A1096" w:rsidRDefault="00476F5A" w:rsidP="00F97D5E">
            <w:pPr>
              <w:autoSpaceDE w:val="0"/>
              <w:autoSpaceDN w:val="0"/>
              <w:adjustRightInd w:val="0"/>
              <w:jc w:val="center"/>
              <w:rPr>
                <w:rFonts w:ascii="Arial" w:hAnsi="Arial" w:cs="Arial"/>
              </w:rPr>
            </w:pPr>
            <w:r>
              <w:rPr>
                <w:rFonts w:ascii="Arial" w:hAnsi="Arial" w:cs="Arial"/>
              </w:rPr>
              <w:t>10</w:t>
            </w:r>
          </w:p>
        </w:tc>
      </w:tr>
      <w:tr w:rsidR="00345E9F" w:rsidRPr="005A1096" w14:paraId="785E18F5" w14:textId="77777777" w:rsidTr="00AF46C3">
        <w:trPr>
          <w:jc w:val="center"/>
        </w:trPr>
        <w:tc>
          <w:tcPr>
            <w:tcW w:w="1670" w:type="dxa"/>
            <w:vAlign w:val="center"/>
          </w:tcPr>
          <w:p w14:paraId="5A1EC011" w14:textId="2F23DBD0" w:rsidR="00345E9F" w:rsidRPr="005A1096" w:rsidRDefault="00345E9F" w:rsidP="008E15BB">
            <w:pPr>
              <w:autoSpaceDE w:val="0"/>
              <w:autoSpaceDN w:val="0"/>
              <w:adjustRightInd w:val="0"/>
              <w:rPr>
                <w:rFonts w:ascii="Arial" w:hAnsi="Arial" w:cs="Arial"/>
                <w:b/>
              </w:rPr>
            </w:pPr>
            <w:r>
              <w:rPr>
                <w:rFonts w:ascii="Arial" w:hAnsi="Arial" w:cs="Arial"/>
                <w:b/>
              </w:rPr>
              <w:t>Criteria 2</w:t>
            </w:r>
          </w:p>
          <w:p w14:paraId="6402F3E0" w14:textId="77777777" w:rsidR="00345E9F" w:rsidRPr="005A1096" w:rsidRDefault="00345E9F" w:rsidP="00C66665">
            <w:pPr>
              <w:autoSpaceDE w:val="0"/>
              <w:autoSpaceDN w:val="0"/>
              <w:adjustRightInd w:val="0"/>
              <w:rPr>
                <w:rFonts w:ascii="Arial" w:hAnsi="Arial" w:cs="Arial"/>
                <w:b/>
              </w:rPr>
            </w:pPr>
          </w:p>
        </w:tc>
        <w:tc>
          <w:tcPr>
            <w:tcW w:w="5578" w:type="dxa"/>
          </w:tcPr>
          <w:p w14:paraId="707D6073" w14:textId="77777777" w:rsidR="00345E9F" w:rsidRPr="00476F5A" w:rsidRDefault="00476F5A" w:rsidP="00EE6EAE">
            <w:pPr>
              <w:autoSpaceDE w:val="0"/>
              <w:autoSpaceDN w:val="0"/>
              <w:adjustRightInd w:val="0"/>
              <w:rPr>
                <w:rFonts w:ascii="Arial" w:hAnsi="Arial" w:cs="Arial"/>
                <w:b/>
                <w:bCs/>
              </w:rPr>
            </w:pPr>
            <w:r w:rsidRPr="00476F5A">
              <w:rPr>
                <w:rFonts w:ascii="Arial" w:hAnsi="Arial" w:cs="Arial"/>
                <w:b/>
                <w:bCs/>
              </w:rPr>
              <w:t>Questionnaire development</w:t>
            </w:r>
          </w:p>
          <w:p w14:paraId="61F3E8DC" w14:textId="705D212D" w:rsidR="004D700F" w:rsidRPr="004D700F" w:rsidRDefault="004D700F" w:rsidP="004D700F">
            <w:pPr>
              <w:pStyle w:val="ListParagraph"/>
              <w:numPr>
                <w:ilvl w:val="0"/>
                <w:numId w:val="10"/>
              </w:numPr>
              <w:autoSpaceDE w:val="0"/>
              <w:autoSpaceDN w:val="0"/>
              <w:adjustRightInd w:val="0"/>
              <w:rPr>
                <w:rFonts w:ascii="Arial" w:hAnsi="Arial" w:cs="Arial"/>
              </w:rPr>
            </w:pPr>
            <w:r w:rsidRPr="004D700F">
              <w:rPr>
                <w:rFonts w:ascii="Arial" w:hAnsi="Arial" w:cs="Arial"/>
              </w:rPr>
              <w:t>Please indicate the maximum survey length that that your proposed methodology covers.</w:t>
            </w:r>
          </w:p>
          <w:p w14:paraId="5B9B1421" w14:textId="43483949" w:rsidR="004D700F" w:rsidRPr="004D700F" w:rsidRDefault="004D700F" w:rsidP="004D700F">
            <w:pPr>
              <w:pStyle w:val="ListParagraph"/>
              <w:numPr>
                <w:ilvl w:val="0"/>
                <w:numId w:val="10"/>
              </w:numPr>
              <w:autoSpaceDE w:val="0"/>
              <w:autoSpaceDN w:val="0"/>
              <w:adjustRightInd w:val="0"/>
              <w:rPr>
                <w:rFonts w:ascii="Arial" w:hAnsi="Arial" w:cs="Arial"/>
              </w:rPr>
            </w:pPr>
            <w:r w:rsidRPr="004D700F">
              <w:rPr>
                <w:rFonts w:ascii="Arial" w:hAnsi="Arial" w:cs="Arial"/>
              </w:rPr>
              <w:t>The survey instrument should be adequately tested prior to application with the full sample.  Please outline what testing will be employed.</w:t>
            </w:r>
          </w:p>
          <w:p w14:paraId="6E5FA640" w14:textId="24CF48A4" w:rsidR="004D700F" w:rsidRPr="004D700F" w:rsidRDefault="004D700F" w:rsidP="004D700F">
            <w:pPr>
              <w:pStyle w:val="ListParagraph"/>
              <w:numPr>
                <w:ilvl w:val="0"/>
                <w:numId w:val="10"/>
              </w:numPr>
              <w:autoSpaceDE w:val="0"/>
              <w:autoSpaceDN w:val="0"/>
              <w:adjustRightInd w:val="0"/>
              <w:rPr>
                <w:rFonts w:ascii="Arial" w:hAnsi="Arial" w:cs="Arial"/>
              </w:rPr>
            </w:pPr>
            <w:r w:rsidRPr="004D700F">
              <w:rPr>
                <w:rFonts w:ascii="Arial" w:hAnsi="Arial" w:cs="Arial"/>
              </w:rPr>
              <w:t xml:space="preserve">While we expect some questions to be very specific to Lambeth Council’s outcomes and ambitions, it will be possible to benchmark other more longstanding questions with findings from other councils.  Please suggest </w:t>
            </w:r>
            <w:r w:rsidRPr="004D700F">
              <w:rPr>
                <w:rFonts w:ascii="Arial" w:hAnsi="Arial" w:cs="Arial"/>
              </w:rPr>
              <w:lastRenderedPageBreak/>
              <w:t xml:space="preserve">what level of normative comparison data you would expect your </w:t>
            </w:r>
            <w:proofErr w:type="spellStart"/>
            <w:r w:rsidRPr="004D700F">
              <w:rPr>
                <w:rFonts w:ascii="Arial" w:hAnsi="Arial" w:cs="Arial"/>
              </w:rPr>
              <w:t>organisation</w:t>
            </w:r>
            <w:proofErr w:type="spellEnd"/>
            <w:r w:rsidRPr="004D700F">
              <w:rPr>
                <w:rFonts w:ascii="Arial" w:hAnsi="Arial" w:cs="Arial"/>
              </w:rPr>
              <w:t xml:space="preserve"> to be able to provide or facilitate access to, and how this would influence the question setting process.</w:t>
            </w:r>
          </w:p>
          <w:p w14:paraId="6AD5025F" w14:textId="2F78895E" w:rsidR="004D700F" w:rsidRPr="004D700F" w:rsidRDefault="004D700F" w:rsidP="004D700F">
            <w:pPr>
              <w:pStyle w:val="ListParagraph"/>
              <w:numPr>
                <w:ilvl w:val="0"/>
                <w:numId w:val="10"/>
              </w:numPr>
              <w:autoSpaceDE w:val="0"/>
              <w:autoSpaceDN w:val="0"/>
              <w:adjustRightInd w:val="0"/>
              <w:rPr>
                <w:rFonts w:ascii="Arial" w:hAnsi="Arial" w:cs="Arial"/>
              </w:rPr>
            </w:pPr>
            <w:r w:rsidRPr="004D700F">
              <w:rPr>
                <w:rFonts w:ascii="Arial" w:hAnsi="Arial" w:cs="Arial"/>
              </w:rPr>
              <w:t xml:space="preserve">We would expect the questions to remain </w:t>
            </w:r>
            <w:proofErr w:type="gramStart"/>
            <w:r w:rsidRPr="004D700F">
              <w:rPr>
                <w:rFonts w:ascii="Arial" w:hAnsi="Arial" w:cs="Arial"/>
              </w:rPr>
              <w:t>fairly static</w:t>
            </w:r>
            <w:proofErr w:type="gramEnd"/>
            <w:r w:rsidRPr="004D700F">
              <w:rPr>
                <w:rFonts w:ascii="Arial" w:hAnsi="Arial" w:cs="Arial"/>
              </w:rPr>
              <w:t xml:space="preserve"> over future years of the survey but may require up to 30% of the questions to change in second and subsequent years</w:t>
            </w:r>
            <w:r w:rsidR="00690168">
              <w:rPr>
                <w:rFonts w:ascii="Arial" w:hAnsi="Arial" w:cs="Arial"/>
              </w:rPr>
              <w:t xml:space="preserve">. Please detail the level of change to the questions that would be acceptable in future years of delivery of the survey and why.  </w:t>
            </w:r>
          </w:p>
          <w:p w14:paraId="25D2B1A0" w14:textId="00C7DD0F" w:rsidR="004D700F" w:rsidRDefault="004D700F" w:rsidP="004D700F">
            <w:pPr>
              <w:pStyle w:val="ListParagraph"/>
              <w:numPr>
                <w:ilvl w:val="0"/>
                <w:numId w:val="10"/>
              </w:numPr>
              <w:autoSpaceDE w:val="0"/>
              <w:autoSpaceDN w:val="0"/>
              <w:adjustRightInd w:val="0"/>
              <w:rPr>
                <w:rFonts w:ascii="Arial" w:hAnsi="Arial" w:cs="Arial"/>
              </w:rPr>
            </w:pPr>
            <w:r w:rsidRPr="004D700F">
              <w:rPr>
                <w:rFonts w:ascii="Arial" w:hAnsi="Arial" w:cs="Arial"/>
              </w:rPr>
              <w:t xml:space="preserve">Although this survey is being contracted by the council it is hoped that, should they wish, partner </w:t>
            </w:r>
            <w:proofErr w:type="spellStart"/>
            <w:r w:rsidRPr="004D700F">
              <w:rPr>
                <w:rFonts w:ascii="Arial" w:hAnsi="Arial" w:cs="Arial"/>
              </w:rPr>
              <w:t>organisations</w:t>
            </w:r>
            <w:proofErr w:type="spellEnd"/>
            <w:r w:rsidRPr="004D700F">
              <w:rPr>
                <w:rFonts w:ascii="Arial" w:hAnsi="Arial" w:cs="Arial"/>
              </w:rPr>
              <w:t xml:space="preserve"> or departments within the council may be able to pay for additional questions on an ad hoc basis.  Please indicate in your proposals whether this is feasible; please provide indicative costs for additional time on the survey, as well as for adding the following types of questions:</w:t>
            </w:r>
          </w:p>
          <w:p w14:paraId="0E782992" w14:textId="77777777" w:rsidR="004D700F" w:rsidRPr="004D700F" w:rsidRDefault="004D700F" w:rsidP="004D700F">
            <w:pPr>
              <w:pStyle w:val="ListParagraph"/>
              <w:autoSpaceDE w:val="0"/>
              <w:autoSpaceDN w:val="0"/>
              <w:adjustRightInd w:val="0"/>
              <w:rPr>
                <w:rFonts w:ascii="Arial" w:hAnsi="Arial" w:cs="Arial"/>
                <w:sz w:val="12"/>
                <w:szCs w:val="12"/>
              </w:rPr>
            </w:pPr>
          </w:p>
          <w:p w14:paraId="44A27586" w14:textId="77777777" w:rsidR="004D700F" w:rsidRDefault="004D700F" w:rsidP="004D700F">
            <w:pPr>
              <w:pStyle w:val="ListParagraph"/>
              <w:numPr>
                <w:ilvl w:val="0"/>
                <w:numId w:val="12"/>
              </w:numPr>
              <w:autoSpaceDE w:val="0"/>
              <w:autoSpaceDN w:val="0"/>
              <w:adjustRightInd w:val="0"/>
              <w:rPr>
                <w:rFonts w:ascii="Arial" w:hAnsi="Arial" w:cs="Arial"/>
              </w:rPr>
            </w:pPr>
            <w:r w:rsidRPr="004D700F">
              <w:rPr>
                <w:rFonts w:ascii="Arial" w:hAnsi="Arial" w:cs="Arial"/>
              </w:rPr>
              <w:t xml:space="preserve">A showcard multi-code question </w:t>
            </w:r>
          </w:p>
          <w:p w14:paraId="47CF8FAE" w14:textId="77777777" w:rsidR="004D700F" w:rsidRDefault="004D700F" w:rsidP="004D700F">
            <w:pPr>
              <w:pStyle w:val="ListParagraph"/>
              <w:numPr>
                <w:ilvl w:val="0"/>
                <w:numId w:val="12"/>
              </w:numPr>
              <w:autoSpaceDE w:val="0"/>
              <w:autoSpaceDN w:val="0"/>
              <w:adjustRightInd w:val="0"/>
              <w:rPr>
                <w:rFonts w:ascii="Arial" w:hAnsi="Arial" w:cs="Arial"/>
              </w:rPr>
            </w:pPr>
            <w:r w:rsidRPr="004D700F">
              <w:rPr>
                <w:rFonts w:ascii="Arial" w:hAnsi="Arial" w:cs="Arial"/>
              </w:rPr>
              <w:t xml:space="preserve">An </w:t>
            </w:r>
            <w:proofErr w:type="gramStart"/>
            <w:r w:rsidRPr="004D700F">
              <w:rPr>
                <w:rFonts w:ascii="Arial" w:hAnsi="Arial" w:cs="Arial"/>
              </w:rPr>
              <w:t>open ended</w:t>
            </w:r>
            <w:proofErr w:type="gramEnd"/>
            <w:r w:rsidRPr="004D700F">
              <w:rPr>
                <w:rFonts w:ascii="Arial" w:hAnsi="Arial" w:cs="Arial"/>
              </w:rPr>
              <w:t xml:space="preserve"> question</w:t>
            </w:r>
          </w:p>
          <w:p w14:paraId="43E9473F" w14:textId="77777777" w:rsidR="004D700F" w:rsidRDefault="004D700F" w:rsidP="004D700F">
            <w:pPr>
              <w:pStyle w:val="ListParagraph"/>
              <w:numPr>
                <w:ilvl w:val="0"/>
                <w:numId w:val="12"/>
              </w:numPr>
              <w:autoSpaceDE w:val="0"/>
              <w:autoSpaceDN w:val="0"/>
              <w:adjustRightInd w:val="0"/>
              <w:rPr>
                <w:rFonts w:ascii="Arial" w:hAnsi="Arial" w:cs="Arial"/>
              </w:rPr>
            </w:pPr>
            <w:r w:rsidRPr="004D700F">
              <w:rPr>
                <w:rFonts w:ascii="Arial" w:hAnsi="Arial" w:cs="Arial"/>
              </w:rPr>
              <w:t>A battery statement (3 statements with agree/disagree or important/unimportant)</w:t>
            </w:r>
          </w:p>
          <w:p w14:paraId="647C80BF" w14:textId="32DF8475" w:rsidR="004D700F" w:rsidRPr="004D700F" w:rsidRDefault="004D700F" w:rsidP="004D700F">
            <w:pPr>
              <w:pStyle w:val="ListParagraph"/>
              <w:autoSpaceDE w:val="0"/>
              <w:autoSpaceDN w:val="0"/>
              <w:adjustRightInd w:val="0"/>
              <w:rPr>
                <w:rFonts w:ascii="Arial" w:hAnsi="Arial" w:cs="Arial"/>
              </w:rPr>
            </w:pPr>
          </w:p>
        </w:tc>
        <w:tc>
          <w:tcPr>
            <w:tcW w:w="1536" w:type="dxa"/>
            <w:vAlign w:val="center"/>
          </w:tcPr>
          <w:p w14:paraId="758487E3" w14:textId="36F7FEFA" w:rsidR="00345E9F" w:rsidRPr="005A1096" w:rsidRDefault="00476F5A" w:rsidP="00F97D5E">
            <w:pPr>
              <w:autoSpaceDE w:val="0"/>
              <w:autoSpaceDN w:val="0"/>
              <w:adjustRightInd w:val="0"/>
              <w:jc w:val="center"/>
              <w:rPr>
                <w:rFonts w:ascii="Arial" w:hAnsi="Arial" w:cs="Arial"/>
              </w:rPr>
            </w:pPr>
            <w:r>
              <w:rPr>
                <w:rFonts w:ascii="Arial" w:hAnsi="Arial" w:cs="Arial"/>
              </w:rPr>
              <w:lastRenderedPageBreak/>
              <w:t>5</w:t>
            </w:r>
          </w:p>
        </w:tc>
      </w:tr>
      <w:tr w:rsidR="00345E9F" w:rsidRPr="005A1096" w14:paraId="4AF19945" w14:textId="77777777" w:rsidTr="00AF46C3">
        <w:trPr>
          <w:jc w:val="center"/>
        </w:trPr>
        <w:tc>
          <w:tcPr>
            <w:tcW w:w="1670" w:type="dxa"/>
            <w:vAlign w:val="center"/>
          </w:tcPr>
          <w:p w14:paraId="4C89A0E3" w14:textId="10BDE1FA" w:rsidR="00345E9F" w:rsidRPr="005A1096" w:rsidRDefault="00345E9F" w:rsidP="00C66665">
            <w:pPr>
              <w:autoSpaceDE w:val="0"/>
              <w:autoSpaceDN w:val="0"/>
              <w:adjustRightInd w:val="0"/>
              <w:rPr>
                <w:rFonts w:ascii="Arial" w:hAnsi="Arial" w:cs="Arial"/>
                <w:b/>
              </w:rPr>
            </w:pPr>
            <w:r>
              <w:rPr>
                <w:rFonts w:ascii="Arial" w:hAnsi="Arial" w:cs="Arial"/>
                <w:b/>
              </w:rPr>
              <w:t>Criteria 3</w:t>
            </w:r>
          </w:p>
        </w:tc>
        <w:tc>
          <w:tcPr>
            <w:tcW w:w="5578" w:type="dxa"/>
          </w:tcPr>
          <w:p w14:paraId="0C41DDDB" w14:textId="1B0FC09F" w:rsidR="00345E9F" w:rsidRPr="00BA124D" w:rsidRDefault="00BA124D" w:rsidP="00BA124D">
            <w:pPr>
              <w:autoSpaceDE w:val="0"/>
              <w:autoSpaceDN w:val="0"/>
              <w:adjustRightInd w:val="0"/>
              <w:rPr>
                <w:rFonts w:asciiTheme="minorBidi" w:hAnsiTheme="minorBidi"/>
                <w:b/>
              </w:rPr>
            </w:pPr>
            <w:r w:rsidRPr="00BA124D">
              <w:rPr>
                <w:rFonts w:asciiTheme="minorBidi" w:hAnsiTheme="minorBidi"/>
                <w:b/>
              </w:rPr>
              <w:t>Fieldwork</w:t>
            </w:r>
          </w:p>
          <w:p w14:paraId="4D35BA06" w14:textId="62238DAC" w:rsidR="00BA124D" w:rsidRPr="00BA124D" w:rsidRDefault="00BA124D" w:rsidP="00BA124D">
            <w:pPr>
              <w:pStyle w:val="ListParagraph"/>
              <w:numPr>
                <w:ilvl w:val="0"/>
                <w:numId w:val="14"/>
              </w:numPr>
              <w:rPr>
                <w:rFonts w:asciiTheme="minorBidi" w:eastAsia="Arial" w:hAnsiTheme="minorBidi"/>
              </w:rPr>
            </w:pPr>
            <w:r w:rsidRPr="00BA124D">
              <w:rPr>
                <w:rFonts w:asciiTheme="minorBidi" w:eastAsia="Arial" w:hAnsiTheme="minorBidi"/>
              </w:rPr>
              <w:t xml:space="preserve">Lambeth is an extremely diverse borough.  We do not wish to exclude residents on the basis that they do not speak English, are </w:t>
            </w:r>
            <w:proofErr w:type="gramStart"/>
            <w:r w:rsidRPr="00BA124D">
              <w:rPr>
                <w:rFonts w:asciiTheme="minorBidi" w:eastAsia="Arial" w:hAnsiTheme="minorBidi"/>
              </w:rPr>
              <w:t>disabled</w:t>
            </w:r>
            <w:proofErr w:type="gramEnd"/>
            <w:r w:rsidRPr="00BA124D">
              <w:rPr>
                <w:rFonts w:asciiTheme="minorBidi" w:eastAsia="Arial" w:hAnsiTheme="minorBidi"/>
              </w:rPr>
              <w:t xml:space="preserve"> or have other characteristics that might mean that they are ‘hard to reach’ or ‘hard to hear’.  Please provide details on how you will include these groups.</w:t>
            </w:r>
          </w:p>
          <w:p w14:paraId="212E438F" w14:textId="77777777" w:rsidR="00BA124D" w:rsidRPr="00BA124D" w:rsidRDefault="00BA124D" w:rsidP="00BA124D">
            <w:pPr>
              <w:pStyle w:val="ListParagraph"/>
              <w:numPr>
                <w:ilvl w:val="0"/>
                <w:numId w:val="14"/>
              </w:numPr>
              <w:rPr>
                <w:rFonts w:asciiTheme="minorBidi" w:hAnsiTheme="minorBidi"/>
              </w:rPr>
            </w:pPr>
            <w:r w:rsidRPr="00BA124D">
              <w:rPr>
                <w:rFonts w:asciiTheme="minorBidi" w:eastAsia="Arial" w:hAnsiTheme="minorBidi"/>
              </w:rPr>
              <w:t xml:space="preserve">Please also outline any procedures you would put in place to include people with childcare responsibilities, people with religious commitments at </w:t>
            </w:r>
            <w:proofErr w:type="gramStart"/>
            <w:r w:rsidRPr="00BA124D">
              <w:rPr>
                <w:rFonts w:asciiTheme="minorBidi" w:eastAsia="Arial" w:hAnsiTheme="minorBidi"/>
              </w:rPr>
              <w:t>particular times</w:t>
            </w:r>
            <w:proofErr w:type="gramEnd"/>
            <w:r w:rsidRPr="00BA124D">
              <w:rPr>
                <w:rFonts w:asciiTheme="minorBidi" w:eastAsia="Arial" w:hAnsiTheme="minorBidi"/>
              </w:rPr>
              <w:t xml:space="preserve"> of day or days of week, and people whose cultural or religious background means they would prefer to be interviewed by people of a particular gender.</w:t>
            </w:r>
          </w:p>
          <w:p w14:paraId="3D65CEE7" w14:textId="0528147E" w:rsidR="00BA124D" w:rsidRPr="00BA124D" w:rsidRDefault="00BA124D" w:rsidP="00BA124D">
            <w:pPr>
              <w:pStyle w:val="ListParagraph"/>
              <w:numPr>
                <w:ilvl w:val="0"/>
                <w:numId w:val="14"/>
              </w:numPr>
              <w:rPr>
                <w:rFonts w:asciiTheme="minorBidi" w:eastAsia="Arial" w:hAnsiTheme="minorBidi"/>
              </w:rPr>
            </w:pPr>
            <w:r w:rsidRPr="00BA124D">
              <w:rPr>
                <w:rFonts w:asciiTheme="minorBidi" w:eastAsia="Arial" w:hAnsiTheme="minorBidi"/>
              </w:rPr>
              <w:t xml:space="preserve">We also do not wish to exclude residents who may have </w:t>
            </w:r>
            <w:proofErr w:type="gramStart"/>
            <w:r w:rsidRPr="00BA124D">
              <w:rPr>
                <w:rFonts w:asciiTheme="minorBidi" w:eastAsia="Arial" w:hAnsiTheme="minorBidi"/>
              </w:rPr>
              <w:t>particular needs</w:t>
            </w:r>
            <w:proofErr w:type="gramEnd"/>
            <w:r w:rsidRPr="00BA124D">
              <w:rPr>
                <w:rFonts w:asciiTheme="minorBidi" w:eastAsia="Arial" w:hAnsiTheme="minorBidi"/>
              </w:rPr>
              <w:t xml:space="preserve"> (physical disabilities or learning difficulties) – please outline how you would include these respondents.</w:t>
            </w:r>
          </w:p>
          <w:p w14:paraId="19EDB0B9" w14:textId="3E3AA900" w:rsidR="007E136E" w:rsidRPr="00BA124D" w:rsidRDefault="00C669DE" w:rsidP="00BA124D">
            <w:pPr>
              <w:pStyle w:val="ListParagraph"/>
              <w:numPr>
                <w:ilvl w:val="0"/>
                <w:numId w:val="14"/>
              </w:numPr>
              <w:rPr>
                <w:rFonts w:asciiTheme="minorBidi" w:hAnsiTheme="minorBidi"/>
              </w:rPr>
            </w:pPr>
            <w:r>
              <w:rPr>
                <w:rFonts w:asciiTheme="minorBidi" w:eastAsia="Arial" w:hAnsiTheme="minorBidi"/>
              </w:rPr>
              <w:t>Your</w:t>
            </w:r>
            <w:r w:rsidR="00BA124D" w:rsidRPr="00BA124D">
              <w:rPr>
                <w:rFonts w:asciiTheme="minorBidi" w:eastAsia="Arial" w:hAnsiTheme="minorBidi"/>
              </w:rPr>
              <w:t xml:space="preserve"> submission should include details of the methodology to be adopted including statistical/sampling processes; quality processes to ensure accurate and swift data processing; back-checking policies; sample sizes, quotas and any boosts, confidence levels, and information about fieldworker briefing and training.</w:t>
            </w:r>
          </w:p>
          <w:p w14:paraId="3C7F52B8" w14:textId="025BE1AF" w:rsidR="00BA124D" w:rsidRPr="00BA124D" w:rsidRDefault="00BA124D" w:rsidP="00BA124D">
            <w:pPr>
              <w:pStyle w:val="ListParagraph"/>
              <w:rPr>
                <w:rFonts w:asciiTheme="minorBidi" w:hAnsiTheme="minorBidi"/>
              </w:rPr>
            </w:pPr>
          </w:p>
        </w:tc>
        <w:tc>
          <w:tcPr>
            <w:tcW w:w="1536" w:type="dxa"/>
            <w:vAlign w:val="center"/>
          </w:tcPr>
          <w:p w14:paraId="25265758" w14:textId="7D60A724" w:rsidR="00345E9F" w:rsidRPr="005A1096" w:rsidRDefault="00BA124D" w:rsidP="00F97D5E">
            <w:pPr>
              <w:autoSpaceDE w:val="0"/>
              <w:autoSpaceDN w:val="0"/>
              <w:adjustRightInd w:val="0"/>
              <w:jc w:val="center"/>
              <w:rPr>
                <w:rFonts w:ascii="Arial" w:hAnsi="Arial" w:cs="Arial"/>
              </w:rPr>
            </w:pPr>
            <w:r>
              <w:rPr>
                <w:rFonts w:ascii="Arial" w:hAnsi="Arial" w:cs="Arial"/>
              </w:rPr>
              <w:t>10</w:t>
            </w:r>
          </w:p>
        </w:tc>
      </w:tr>
      <w:tr w:rsidR="00345E9F" w:rsidRPr="005A1096" w14:paraId="023171A5" w14:textId="77777777" w:rsidTr="00AF46C3">
        <w:trPr>
          <w:jc w:val="center"/>
        </w:trPr>
        <w:tc>
          <w:tcPr>
            <w:tcW w:w="1670" w:type="dxa"/>
            <w:vAlign w:val="center"/>
          </w:tcPr>
          <w:p w14:paraId="1E4C8C5C" w14:textId="3EFB3437" w:rsidR="00345E9F" w:rsidRDefault="00345E9F" w:rsidP="00C66665">
            <w:pPr>
              <w:autoSpaceDE w:val="0"/>
              <w:autoSpaceDN w:val="0"/>
              <w:adjustRightInd w:val="0"/>
              <w:rPr>
                <w:rFonts w:ascii="Arial" w:hAnsi="Arial" w:cs="Arial"/>
                <w:b/>
              </w:rPr>
            </w:pPr>
            <w:r>
              <w:rPr>
                <w:rFonts w:ascii="Arial" w:hAnsi="Arial" w:cs="Arial"/>
                <w:b/>
              </w:rPr>
              <w:t>Criteria 4</w:t>
            </w:r>
          </w:p>
        </w:tc>
        <w:tc>
          <w:tcPr>
            <w:tcW w:w="5578" w:type="dxa"/>
          </w:tcPr>
          <w:p w14:paraId="3BD05020" w14:textId="0F839913" w:rsidR="00F97D5E" w:rsidRPr="00F97D5E" w:rsidRDefault="008C0BB0" w:rsidP="00F97D5E">
            <w:pPr>
              <w:autoSpaceDE w:val="0"/>
              <w:autoSpaceDN w:val="0"/>
              <w:adjustRightInd w:val="0"/>
              <w:rPr>
                <w:rFonts w:ascii="Arial" w:hAnsi="Arial" w:cs="Arial"/>
                <w:b/>
              </w:rPr>
            </w:pPr>
            <w:r w:rsidRPr="00F97D5E">
              <w:rPr>
                <w:rFonts w:ascii="Arial" w:hAnsi="Arial" w:cs="Arial"/>
                <w:b/>
              </w:rPr>
              <w:t xml:space="preserve">Analysis and reporting </w:t>
            </w:r>
          </w:p>
          <w:p w14:paraId="0C5ADCAE" w14:textId="638D4C2C" w:rsidR="00F97D5E" w:rsidRPr="00F97D5E" w:rsidRDefault="00F97D5E" w:rsidP="00F97D5E">
            <w:pPr>
              <w:pStyle w:val="ListParagraph"/>
              <w:numPr>
                <w:ilvl w:val="0"/>
                <w:numId w:val="16"/>
              </w:numPr>
              <w:autoSpaceDE w:val="0"/>
              <w:autoSpaceDN w:val="0"/>
              <w:adjustRightInd w:val="0"/>
              <w:rPr>
                <w:rFonts w:ascii="Arial" w:hAnsi="Arial" w:cs="Arial"/>
                <w:bCs/>
              </w:rPr>
            </w:pPr>
            <w:r w:rsidRPr="00F97D5E">
              <w:rPr>
                <w:rFonts w:ascii="Arial" w:hAnsi="Arial" w:cs="Arial"/>
                <w:bCs/>
              </w:rPr>
              <w:lastRenderedPageBreak/>
              <w:t xml:space="preserve">Analysis (10%) and reporting (5%) together make up 15% of the overall score for your </w:t>
            </w:r>
            <w:r w:rsidR="00C669DE">
              <w:rPr>
                <w:rFonts w:ascii="Arial" w:hAnsi="Arial" w:cs="Arial"/>
                <w:bCs/>
              </w:rPr>
              <w:t>proposal</w:t>
            </w:r>
            <w:r w:rsidRPr="00F97D5E">
              <w:rPr>
                <w:rFonts w:ascii="Arial" w:hAnsi="Arial" w:cs="Arial"/>
                <w:bCs/>
              </w:rPr>
              <w:t xml:space="preserve">.  If you are able to provide reports within the </w:t>
            </w:r>
            <w:proofErr w:type="gramStart"/>
            <w:r w:rsidRPr="00F97D5E">
              <w:rPr>
                <w:rFonts w:ascii="Arial" w:hAnsi="Arial" w:cs="Arial"/>
                <w:bCs/>
              </w:rPr>
              <w:t>budget</w:t>
            </w:r>
            <w:proofErr w:type="gramEnd"/>
            <w:r w:rsidRPr="00F97D5E">
              <w:rPr>
                <w:rFonts w:ascii="Arial" w:hAnsi="Arial" w:cs="Arial"/>
                <w:bCs/>
              </w:rPr>
              <w:t xml:space="preserve"> please state what you could provide</w:t>
            </w:r>
            <w:r w:rsidR="00690168">
              <w:rPr>
                <w:rFonts w:ascii="Arial" w:hAnsi="Arial" w:cs="Arial"/>
                <w:bCs/>
              </w:rPr>
              <w:t xml:space="preserve"> (including samples)</w:t>
            </w:r>
            <w:r w:rsidRPr="00F97D5E">
              <w:rPr>
                <w:rFonts w:ascii="Arial" w:hAnsi="Arial" w:cs="Arial"/>
                <w:bCs/>
              </w:rPr>
              <w:t>, with timelines for delivery</w:t>
            </w:r>
            <w:r w:rsidR="004520CE">
              <w:rPr>
                <w:rFonts w:ascii="Arial" w:hAnsi="Arial" w:cs="Arial"/>
                <w:bCs/>
              </w:rPr>
              <w:t xml:space="preserve">. </w:t>
            </w:r>
          </w:p>
          <w:p w14:paraId="14D0B5C3" w14:textId="77777777" w:rsidR="00F97D5E" w:rsidRPr="00F97D5E" w:rsidRDefault="00F97D5E" w:rsidP="00F97D5E">
            <w:pPr>
              <w:autoSpaceDE w:val="0"/>
              <w:autoSpaceDN w:val="0"/>
              <w:adjustRightInd w:val="0"/>
              <w:rPr>
                <w:rFonts w:ascii="Arial" w:hAnsi="Arial" w:cs="Arial"/>
                <w:bCs/>
                <w:lang w:val="en-GB"/>
              </w:rPr>
            </w:pPr>
            <w:r w:rsidRPr="00F97D5E">
              <w:rPr>
                <w:rFonts w:ascii="Arial" w:hAnsi="Arial" w:cs="Arial"/>
                <w:bCs/>
                <w:lang w:val="en-GB"/>
              </w:rPr>
              <w:t>The key outputs we require are:</w:t>
            </w:r>
          </w:p>
          <w:p w14:paraId="25D9B64F" w14:textId="77777777" w:rsidR="00F97D5E" w:rsidRPr="00F97D5E" w:rsidRDefault="00F97D5E" w:rsidP="00F97D5E">
            <w:pPr>
              <w:numPr>
                <w:ilvl w:val="0"/>
                <w:numId w:val="15"/>
              </w:numPr>
              <w:autoSpaceDE w:val="0"/>
              <w:autoSpaceDN w:val="0"/>
              <w:adjustRightInd w:val="0"/>
              <w:rPr>
                <w:rFonts w:ascii="Arial" w:hAnsi="Arial" w:cs="Arial"/>
                <w:bCs/>
                <w:lang w:val="en-GB"/>
              </w:rPr>
            </w:pPr>
            <w:r w:rsidRPr="00F97D5E">
              <w:rPr>
                <w:rFonts w:ascii="Arial" w:hAnsi="Arial" w:cs="Arial"/>
                <w:bCs/>
                <w:lang w:val="en-GB"/>
              </w:rPr>
              <w:t>Tables with cross breaks and significance testing for subgroups with at least 50 respondents including our 6 geographic town areas</w:t>
            </w:r>
          </w:p>
          <w:p w14:paraId="2C33BE94" w14:textId="77777777" w:rsidR="00F97D5E" w:rsidRPr="00F97D5E" w:rsidRDefault="00F97D5E" w:rsidP="00F97D5E">
            <w:pPr>
              <w:numPr>
                <w:ilvl w:val="0"/>
                <w:numId w:val="15"/>
              </w:numPr>
              <w:autoSpaceDE w:val="0"/>
              <w:autoSpaceDN w:val="0"/>
              <w:adjustRightInd w:val="0"/>
              <w:rPr>
                <w:rFonts w:ascii="Arial" w:hAnsi="Arial" w:cs="Arial"/>
                <w:bCs/>
                <w:lang w:val="en-GB"/>
              </w:rPr>
            </w:pPr>
            <w:r w:rsidRPr="00F97D5E">
              <w:rPr>
                <w:rFonts w:ascii="Arial" w:hAnsi="Arial" w:cs="Arial"/>
                <w:bCs/>
                <w:lang w:val="en-GB"/>
              </w:rPr>
              <w:t>An SPSS data file of responses</w:t>
            </w:r>
          </w:p>
          <w:p w14:paraId="5823115A" w14:textId="77777777" w:rsidR="00F97D5E" w:rsidRPr="00F97D5E" w:rsidRDefault="00F97D5E" w:rsidP="00F97D5E">
            <w:pPr>
              <w:numPr>
                <w:ilvl w:val="0"/>
                <w:numId w:val="15"/>
              </w:numPr>
              <w:autoSpaceDE w:val="0"/>
              <w:autoSpaceDN w:val="0"/>
              <w:adjustRightInd w:val="0"/>
              <w:rPr>
                <w:rFonts w:ascii="Arial" w:hAnsi="Arial" w:cs="Arial"/>
                <w:bCs/>
                <w:lang w:val="en-GB"/>
              </w:rPr>
            </w:pPr>
            <w:r w:rsidRPr="00F97D5E">
              <w:rPr>
                <w:rFonts w:ascii="Arial" w:hAnsi="Arial" w:cs="Arial"/>
                <w:bCs/>
                <w:lang w:val="en-GB"/>
              </w:rPr>
              <w:t>Responses linked to contact details of respondents who consent to re-contact</w:t>
            </w:r>
          </w:p>
          <w:p w14:paraId="545D7E83" w14:textId="77777777" w:rsidR="00F97D5E" w:rsidRPr="00F97D5E" w:rsidRDefault="00F97D5E" w:rsidP="00F97D5E">
            <w:pPr>
              <w:numPr>
                <w:ilvl w:val="0"/>
                <w:numId w:val="15"/>
              </w:numPr>
              <w:autoSpaceDE w:val="0"/>
              <w:autoSpaceDN w:val="0"/>
              <w:adjustRightInd w:val="0"/>
              <w:rPr>
                <w:rFonts w:ascii="Arial" w:hAnsi="Arial" w:cs="Arial"/>
                <w:bCs/>
                <w:lang w:val="en-GB"/>
              </w:rPr>
            </w:pPr>
            <w:r w:rsidRPr="00F97D5E">
              <w:rPr>
                <w:rFonts w:ascii="Arial" w:hAnsi="Arial" w:cs="Arial"/>
                <w:bCs/>
                <w:lang w:val="en-GB"/>
              </w:rPr>
              <w:t xml:space="preserve">Top lines with historical trends and normative comparisons.  </w:t>
            </w:r>
          </w:p>
          <w:p w14:paraId="79B1742B" w14:textId="366FD5D0" w:rsidR="008C0BB0" w:rsidRPr="00F97D5E" w:rsidRDefault="008C0BB0" w:rsidP="00F97D5E">
            <w:pPr>
              <w:autoSpaceDE w:val="0"/>
              <w:autoSpaceDN w:val="0"/>
              <w:adjustRightInd w:val="0"/>
              <w:rPr>
                <w:rFonts w:ascii="Arial" w:hAnsi="Arial" w:cs="Arial"/>
                <w:b/>
                <w:lang w:val="en-GB"/>
              </w:rPr>
            </w:pPr>
          </w:p>
        </w:tc>
        <w:tc>
          <w:tcPr>
            <w:tcW w:w="1536" w:type="dxa"/>
            <w:vAlign w:val="center"/>
          </w:tcPr>
          <w:p w14:paraId="6E6DB7CF" w14:textId="5EF40A89" w:rsidR="00345E9F" w:rsidRPr="005A1096" w:rsidRDefault="008C0BB0" w:rsidP="00F97D5E">
            <w:pPr>
              <w:autoSpaceDE w:val="0"/>
              <w:autoSpaceDN w:val="0"/>
              <w:adjustRightInd w:val="0"/>
              <w:jc w:val="center"/>
              <w:rPr>
                <w:rFonts w:ascii="Arial" w:hAnsi="Arial" w:cs="Arial"/>
              </w:rPr>
            </w:pPr>
            <w:r>
              <w:rPr>
                <w:rFonts w:ascii="Arial" w:hAnsi="Arial" w:cs="Arial"/>
              </w:rPr>
              <w:lastRenderedPageBreak/>
              <w:t>15</w:t>
            </w:r>
          </w:p>
        </w:tc>
      </w:tr>
      <w:tr w:rsidR="008A4AA6" w:rsidRPr="005A1096" w14:paraId="302AF283" w14:textId="77777777" w:rsidTr="00AF46C3">
        <w:trPr>
          <w:jc w:val="center"/>
        </w:trPr>
        <w:tc>
          <w:tcPr>
            <w:tcW w:w="1670" w:type="dxa"/>
            <w:vAlign w:val="center"/>
          </w:tcPr>
          <w:p w14:paraId="5A8314C8" w14:textId="787494E8" w:rsidR="008A4AA6" w:rsidRDefault="008A4AA6" w:rsidP="00C66665">
            <w:pPr>
              <w:autoSpaceDE w:val="0"/>
              <w:autoSpaceDN w:val="0"/>
              <w:adjustRightInd w:val="0"/>
              <w:rPr>
                <w:rFonts w:ascii="Arial" w:hAnsi="Arial" w:cs="Arial"/>
                <w:b/>
              </w:rPr>
            </w:pPr>
            <w:r>
              <w:rPr>
                <w:rFonts w:ascii="Arial" w:hAnsi="Arial" w:cs="Arial"/>
                <w:b/>
              </w:rPr>
              <w:t>Criteria 5</w:t>
            </w:r>
          </w:p>
        </w:tc>
        <w:tc>
          <w:tcPr>
            <w:tcW w:w="5578" w:type="dxa"/>
          </w:tcPr>
          <w:p w14:paraId="503C7D40" w14:textId="4277EE32" w:rsidR="008A4AA6" w:rsidRDefault="008A4AA6" w:rsidP="008A4AA6">
            <w:pPr>
              <w:autoSpaceDE w:val="0"/>
              <w:autoSpaceDN w:val="0"/>
              <w:adjustRightInd w:val="0"/>
              <w:rPr>
                <w:rFonts w:ascii="Arial" w:hAnsi="Arial" w:cs="Arial"/>
                <w:b/>
              </w:rPr>
            </w:pPr>
            <w:r>
              <w:rPr>
                <w:rFonts w:ascii="Arial" w:hAnsi="Arial" w:cs="Arial"/>
                <w:b/>
              </w:rPr>
              <w:t>Online Panel</w:t>
            </w:r>
          </w:p>
          <w:p w14:paraId="75F7A302" w14:textId="77777777" w:rsidR="008A4AA6" w:rsidRDefault="008A4AA6" w:rsidP="00F97D5E">
            <w:pPr>
              <w:autoSpaceDE w:val="0"/>
              <w:autoSpaceDN w:val="0"/>
              <w:adjustRightInd w:val="0"/>
              <w:rPr>
                <w:rFonts w:ascii="Arial" w:hAnsi="Arial" w:cs="Arial"/>
                <w:bCs/>
              </w:rPr>
            </w:pPr>
            <w:r>
              <w:rPr>
                <w:rFonts w:ascii="Arial" w:hAnsi="Arial" w:cs="Arial"/>
                <w:bCs/>
              </w:rPr>
              <w:t>W</w:t>
            </w:r>
            <w:r w:rsidRPr="008A4AA6">
              <w:rPr>
                <w:rFonts w:ascii="Arial" w:hAnsi="Arial" w:cs="Arial"/>
                <w:bCs/>
              </w:rPr>
              <w:t xml:space="preserve">e are also interested in establishing an online Residents’ Panel which can be consulted to quickly answer follow up question that emerge </w:t>
            </w:r>
            <w:proofErr w:type="gramStart"/>
            <w:r w:rsidRPr="008A4AA6">
              <w:rPr>
                <w:rFonts w:ascii="Arial" w:hAnsi="Arial" w:cs="Arial"/>
                <w:bCs/>
              </w:rPr>
              <w:t>as a result of</w:t>
            </w:r>
            <w:proofErr w:type="gramEnd"/>
            <w:r w:rsidRPr="008A4AA6">
              <w:rPr>
                <w:rFonts w:ascii="Arial" w:hAnsi="Arial" w:cs="Arial"/>
                <w:bCs/>
              </w:rPr>
              <w:t xml:space="preserve"> the surveys carried out. </w:t>
            </w:r>
          </w:p>
          <w:p w14:paraId="75727178" w14:textId="77777777" w:rsidR="008A4AA6" w:rsidRDefault="008A4AA6" w:rsidP="00F97D5E">
            <w:pPr>
              <w:autoSpaceDE w:val="0"/>
              <w:autoSpaceDN w:val="0"/>
              <w:adjustRightInd w:val="0"/>
              <w:rPr>
                <w:rFonts w:ascii="Arial" w:hAnsi="Arial" w:cs="Arial"/>
                <w:bCs/>
              </w:rPr>
            </w:pPr>
          </w:p>
          <w:p w14:paraId="62C44A13" w14:textId="38357265" w:rsidR="008A4AA6" w:rsidRPr="008A4AA6" w:rsidRDefault="008A4AA6" w:rsidP="00F97D5E">
            <w:pPr>
              <w:autoSpaceDE w:val="0"/>
              <w:autoSpaceDN w:val="0"/>
              <w:adjustRightInd w:val="0"/>
              <w:rPr>
                <w:rFonts w:ascii="Arial" w:hAnsi="Arial" w:cs="Arial"/>
                <w:bCs/>
              </w:rPr>
            </w:pPr>
            <w:r w:rsidRPr="008A4AA6">
              <w:rPr>
                <w:rFonts w:ascii="Arial" w:hAnsi="Arial" w:cs="Arial"/>
                <w:bCs/>
              </w:rPr>
              <w:t>We would like the commissioned agency to tell us how they would go about setting this up, how they would ensure the online panel is representative, how they would ensure residents are engaged with this channel and to demonstrate examples of data they have previously collected through this methodology.</w:t>
            </w:r>
          </w:p>
          <w:p w14:paraId="71C13404" w14:textId="44782551" w:rsidR="008A4AA6" w:rsidRPr="00F97D5E" w:rsidRDefault="008A4AA6" w:rsidP="00F97D5E">
            <w:pPr>
              <w:autoSpaceDE w:val="0"/>
              <w:autoSpaceDN w:val="0"/>
              <w:adjustRightInd w:val="0"/>
              <w:rPr>
                <w:rFonts w:ascii="Arial" w:hAnsi="Arial" w:cs="Arial"/>
                <w:b/>
              </w:rPr>
            </w:pPr>
          </w:p>
        </w:tc>
        <w:tc>
          <w:tcPr>
            <w:tcW w:w="1536" w:type="dxa"/>
            <w:vAlign w:val="center"/>
          </w:tcPr>
          <w:p w14:paraId="1BF564DB" w14:textId="7A5E14A8" w:rsidR="008A4AA6" w:rsidRDefault="008A4AA6" w:rsidP="00F97D5E">
            <w:pPr>
              <w:autoSpaceDE w:val="0"/>
              <w:autoSpaceDN w:val="0"/>
              <w:adjustRightInd w:val="0"/>
              <w:jc w:val="center"/>
              <w:rPr>
                <w:rFonts w:ascii="Arial" w:hAnsi="Arial" w:cs="Arial"/>
              </w:rPr>
            </w:pPr>
            <w:r>
              <w:rPr>
                <w:rFonts w:ascii="Arial" w:hAnsi="Arial" w:cs="Arial"/>
              </w:rPr>
              <w:t>5</w:t>
            </w:r>
          </w:p>
        </w:tc>
      </w:tr>
      <w:tr w:rsidR="004D700F" w:rsidRPr="005A1096" w14:paraId="0115F014" w14:textId="77777777" w:rsidTr="00AF46C3">
        <w:trPr>
          <w:jc w:val="center"/>
        </w:trPr>
        <w:tc>
          <w:tcPr>
            <w:tcW w:w="1670" w:type="dxa"/>
            <w:vAlign w:val="center"/>
          </w:tcPr>
          <w:p w14:paraId="54C39A81" w14:textId="77777777" w:rsidR="004D700F" w:rsidRDefault="004D700F" w:rsidP="00C66665">
            <w:pPr>
              <w:autoSpaceDE w:val="0"/>
              <w:autoSpaceDN w:val="0"/>
              <w:adjustRightInd w:val="0"/>
              <w:rPr>
                <w:rFonts w:ascii="Arial" w:hAnsi="Arial" w:cs="Arial"/>
                <w:b/>
              </w:rPr>
            </w:pPr>
          </w:p>
          <w:p w14:paraId="1E6A43E2" w14:textId="207B101C" w:rsidR="004D700F" w:rsidRDefault="004D700F" w:rsidP="00C66665">
            <w:pPr>
              <w:autoSpaceDE w:val="0"/>
              <w:autoSpaceDN w:val="0"/>
              <w:adjustRightInd w:val="0"/>
              <w:rPr>
                <w:rFonts w:ascii="Arial" w:hAnsi="Arial" w:cs="Arial"/>
                <w:b/>
              </w:rPr>
            </w:pPr>
            <w:r>
              <w:rPr>
                <w:rFonts w:ascii="Arial" w:hAnsi="Arial" w:cs="Arial"/>
                <w:b/>
              </w:rPr>
              <w:t xml:space="preserve">Criteria </w:t>
            </w:r>
            <w:r w:rsidR="008A4AA6">
              <w:rPr>
                <w:rFonts w:ascii="Arial" w:hAnsi="Arial" w:cs="Arial"/>
                <w:b/>
              </w:rPr>
              <w:t>6</w:t>
            </w:r>
          </w:p>
          <w:p w14:paraId="2A1AE4A3" w14:textId="2D1875C1" w:rsidR="004D700F" w:rsidRDefault="004D700F" w:rsidP="00C66665">
            <w:pPr>
              <w:autoSpaceDE w:val="0"/>
              <w:autoSpaceDN w:val="0"/>
              <w:adjustRightInd w:val="0"/>
              <w:rPr>
                <w:rFonts w:ascii="Arial" w:hAnsi="Arial" w:cs="Arial"/>
                <w:b/>
              </w:rPr>
            </w:pPr>
          </w:p>
        </w:tc>
        <w:tc>
          <w:tcPr>
            <w:tcW w:w="5578" w:type="dxa"/>
          </w:tcPr>
          <w:p w14:paraId="43A91EE0" w14:textId="77777777" w:rsidR="004D700F" w:rsidRDefault="00F97D5E" w:rsidP="00C66665">
            <w:pPr>
              <w:autoSpaceDE w:val="0"/>
              <w:autoSpaceDN w:val="0"/>
              <w:adjustRightInd w:val="0"/>
              <w:rPr>
                <w:rFonts w:ascii="Arial" w:hAnsi="Arial" w:cs="Arial"/>
                <w:b/>
              </w:rPr>
            </w:pPr>
            <w:r w:rsidRPr="00F97D5E">
              <w:rPr>
                <w:rFonts w:ascii="Arial" w:hAnsi="Arial" w:cs="Arial"/>
                <w:b/>
              </w:rPr>
              <w:t>Experience</w:t>
            </w:r>
          </w:p>
          <w:p w14:paraId="6829B8B6" w14:textId="77777777" w:rsidR="00F97D5E" w:rsidRPr="00F97D5E" w:rsidRDefault="00F97D5E" w:rsidP="00F97D5E">
            <w:pPr>
              <w:autoSpaceDE w:val="0"/>
              <w:autoSpaceDN w:val="0"/>
              <w:adjustRightInd w:val="0"/>
              <w:rPr>
                <w:rFonts w:ascii="Arial" w:hAnsi="Arial" w:cs="Arial"/>
                <w:bCs/>
              </w:rPr>
            </w:pPr>
            <w:r w:rsidRPr="00F97D5E">
              <w:rPr>
                <w:rFonts w:ascii="Arial" w:hAnsi="Arial" w:cs="Arial"/>
                <w:bCs/>
              </w:rPr>
              <w:t xml:space="preserve">Having a proven track record in delivering this type of consultancy is very important to us. </w:t>
            </w:r>
          </w:p>
          <w:p w14:paraId="23A01721" w14:textId="3EB02115" w:rsidR="00F97D5E" w:rsidRPr="00F97D5E" w:rsidRDefault="00F97D5E" w:rsidP="00F97D5E">
            <w:pPr>
              <w:autoSpaceDE w:val="0"/>
              <w:autoSpaceDN w:val="0"/>
              <w:adjustRightInd w:val="0"/>
              <w:rPr>
                <w:rFonts w:ascii="Arial" w:hAnsi="Arial" w:cs="Arial"/>
                <w:bCs/>
              </w:rPr>
            </w:pPr>
            <w:r w:rsidRPr="00F97D5E">
              <w:rPr>
                <w:rFonts w:ascii="Arial" w:hAnsi="Arial" w:cs="Arial"/>
                <w:bCs/>
              </w:rPr>
              <w:t>Please describe when you have completed a similar project before</w:t>
            </w:r>
            <w:r w:rsidR="004520CE">
              <w:rPr>
                <w:rFonts w:ascii="Arial" w:hAnsi="Arial" w:cs="Arial"/>
                <w:bCs/>
              </w:rPr>
              <w:t>, how this experience will be applied to deliver the Council’s requirements,</w:t>
            </w:r>
            <w:r w:rsidRPr="00F97D5E">
              <w:rPr>
                <w:rFonts w:ascii="Arial" w:hAnsi="Arial" w:cs="Arial"/>
                <w:bCs/>
              </w:rPr>
              <w:t xml:space="preserve"> </w:t>
            </w:r>
            <w:r w:rsidR="004520CE">
              <w:rPr>
                <w:rFonts w:ascii="Arial" w:hAnsi="Arial" w:cs="Arial"/>
                <w:bCs/>
              </w:rPr>
              <w:t xml:space="preserve">and </w:t>
            </w:r>
            <w:r w:rsidRPr="00F97D5E">
              <w:rPr>
                <w:rFonts w:ascii="Arial" w:hAnsi="Arial" w:cs="Arial"/>
                <w:bCs/>
              </w:rPr>
              <w:t xml:space="preserve">your experience conducting online panels and the: </w:t>
            </w:r>
          </w:p>
          <w:p w14:paraId="4FA40DE0" w14:textId="2FEA8F6D" w:rsidR="00F97D5E" w:rsidRPr="00F97D5E" w:rsidRDefault="00F97D5E" w:rsidP="00F97D5E">
            <w:pPr>
              <w:pStyle w:val="ListParagraph"/>
              <w:numPr>
                <w:ilvl w:val="0"/>
                <w:numId w:val="16"/>
              </w:numPr>
              <w:autoSpaceDE w:val="0"/>
              <w:autoSpaceDN w:val="0"/>
              <w:adjustRightInd w:val="0"/>
              <w:rPr>
                <w:rFonts w:ascii="Arial" w:hAnsi="Arial" w:cs="Arial"/>
                <w:bCs/>
              </w:rPr>
            </w:pPr>
            <w:r w:rsidRPr="00F97D5E">
              <w:rPr>
                <w:rFonts w:ascii="Arial" w:hAnsi="Arial" w:cs="Arial"/>
                <w:bCs/>
              </w:rPr>
              <w:t xml:space="preserve">Value of the contract </w:t>
            </w:r>
          </w:p>
          <w:p w14:paraId="63B52FC0" w14:textId="44FED967" w:rsidR="00F97D5E" w:rsidRPr="00F97D5E" w:rsidRDefault="00F97D5E" w:rsidP="00F97D5E">
            <w:pPr>
              <w:pStyle w:val="ListParagraph"/>
              <w:numPr>
                <w:ilvl w:val="0"/>
                <w:numId w:val="16"/>
              </w:numPr>
              <w:autoSpaceDE w:val="0"/>
              <w:autoSpaceDN w:val="0"/>
              <w:adjustRightInd w:val="0"/>
              <w:rPr>
                <w:rFonts w:ascii="Arial" w:hAnsi="Arial" w:cs="Arial"/>
                <w:bCs/>
              </w:rPr>
            </w:pPr>
            <w:r w:rsidRPr="00F97D5E">
              <w:rPr>
                <w:rFonts w:ascii="Arial" w:hAnsi="Arial" w:cs="Arial"/>
                <w:bCs/>
              </w:rPr>
              <w:t xml:space="preserve">Dates of the contract </w:t>
            </w:r>
          </w:p>
          <w:p w14:paraId="38F5CFBD" w14:textId="61862FE1" w:rsidR="00F97D5E" w:rsidRPr="00F97D5E" w:rsidRDefault="00F97D5E" w:rsidP="00F97D5E">
            <w:pPr>
              <w:pStyle w:val="ListParagraph"/>
              <w:numPr>
                <w:ilvl w:val="0"/>
                <w:numId w:val="16"/>
              </w:numPr>
              <w:autoSpaceDE w:val="0"/>
              <w:autoSpaceDN w:val="0"/>
              <w:adjustRightInd w:val="0"/>
              <w:rPr>
                <w:rFonts w:ascii="Arial" w:hAnsi="Arial" w:cs="Arial"/>
                <w:bCs/>
              </w:rPr>
            </w:pPr>
            <w:r w:rsidRPr="00F97D5E">
              <w:rPr>
                <w:rFonts w:ascii="Arial" w:hAnsi="Arial" w:cs="Arial"/>
                <w:bCs/>
              </w:rPr>
              <w:t xml:space="preserve">Employer </w:t>
            </w:r>
          </w:p>
          <w:p w14:paraId="2C980973" w14:textId="05F1E817" w:rsidR="004520CE" w:rsidRPr="004520CE" w:rsidRDefault="00F97D5E">
            <w:pPr>
              <w:pStyle w:val="ListParagraph"/>
              <w:numPr>
                <w:ilvl w:val="0"/>
                <w:numId w:val="16"/>
              </w:numPr>
              <w:autoSpaceDE w:val="0"/>
              <w:autoSpaceDN w:val="0"/>
              <w:adjustRightInd w:val="0"/>
              <w:rPr>
                <w:rFonts w:ascii="Arial" w:hAnsi="Arial" w:cs="Arial"/>
                <w:b/>
              </w:rPr>
            </w:pPr>
            <w:r w:rsidRPr="00F97D5E">
              <w:rPr>
                <w:rFonts w:ascii="Arial" w:hAnsi="Arial" w:cs="Arial"/>
                <w:bCs/>
              </w:rPr>
              <w:t>Scope of service</w:t>
            </w:r>
          </w:p>
          <w:p w14:paraId="64C202ED" w14:textId="49D7A8CB" w:rsidR="00F97D5E" w:rsidRPr="00F97D5E" w:rsidRDefault="00F97D5E" w:rsidP="00F97D5E">
            <w:pPr>
              <w:pStyle w:val="ListParagraph"/>
              <w:autoSpaceDE w:val="0"/>
              <w:autoSpaceDN w:val="0"/>
              <w:adjustRightInd w:val="0"/>
              <w:rPr>
                <w:rFonts w:ascii="Arial" w:hAnsi="Arial" w:cs="Arial"/>
                <w:b/>
              </w:rPr>
            </w:pPr>
          </w:p>
        </w:tc>
        <w:tc>
          <w:tcPr>
            <w:tcW w:w="1536" w:type="dxa"/>
            <w:vAlign w:val="center"/>
          </w:tcPr>
          <w:p w14:paraId="01F72368" w14:textId="1A0F9062" w:rsidR="004D700F" w:rsidRDefault="00F97D5E" w:rsidP="00F97D5E">
            <w:pPr>
              <w:autoSpaceDE w:val="0"/>
              <w:autoSpaceDN w:val="0"/>
              <w:adjustRightInd w:val="0"/>
              <w:jc w:val="center"/>
              <w:rPr>
                <w:rFonts w:ascii="Arial" w:hAnsi="Arial" w:cs="Arial"/>
              </w:rPr>
            </w:pPr>
            <w:r>
              <w:rPr>
                <w:rFonts w:ascii="Arial" w:hAnsi="Arial" w:cs="Arial"/>
              </w:rPr>
              <w:t>1</w:t>
            </w:r>
            <w:r w:rsidR="008A4AA6">
              <w:rPr>
                <w:rFonts w:ascii="Arial" w:hAnsi="Arial" w:cs="Arial"/>
              </w:rPr>
              <w:t>0</w:t>
            </w:r>
          </w:p>
        </w:tc>
      </w:tr>
      <w:tr w:rsidR="00F97D5E" w:rsidRPr="005A1096" w14:paraId="7F3891E7" w14:textId="77777777" w:rsidTr="00AF46C3">
        <w:trPr>
          <w:jc w:val="center"/>
        </w:trPr>
        <w:tc>
          <w:tcPr>
            <w:tcW w:w="1670" w:type="dxa"/>
            <w:vAlign w:val="center"/>
          </w:tcPr>
          <w:p w14:paraId="44557664" w14:textId="5CECAF34" w:rsidR="00F97D5E" w:rsidRDefault="00F97D5E" w:rsidP="00C66665">
            <w:pPr>
              <w:autoSpaceDE w:val="0"/>
              <w:autoSpaceDN w:val="0"/>
              <w:adjustRightInd w:val="0"/>
              <w:rPr>
                <w:rFonts w:ascii="Arial" w:hAnsi="Arial" w:cs="Arial"/>
                <w:b/>
              </w:rPr>
            </w:pPr>
            <w:r>
              <w:rPr>
                <w:rFonts w:ascii="Arial" w:hAnsi="Arial" w:cs="Arial"/>
                <w:b/>
              </w:rPr>
              <w:t xml:space="preserve">Criteria </w:t>
            </w:r>
            <w:r w:rsidR="008A4AA6">
              <w:rPr>
                <w:rFonts w:ascii="Arial" w:hAnsi="Arial" w:cs="Arial"/>
                <w:b/>
              </w:rPr>
              <w:t>7</w:t>
            </w:r>
          </w:p>
        </w:tc>
        <w:tc>
          <w:tcPr>
            <w:tcW w:w="5578" w:type="dxa"/>
          </w:tcPr>
          <w:p w14:paraId="4AFCA9EA" w14:textId="6EC20D2E" w:rsidR="00F97D5E" w:rsidRPr="005F11FB" w:rsidRDefault="00F97D5E" w:rsidP="000E3967">
            <w:pPr>
              <w:autoSpaceDE w:val="0"/>
              <w:autoSpaceDN w:val="0"/>
              <w:adjustRightInd w:val="0"/>
              <w:rPr>
                <w:rFonts w:asciiTheme="minorBidi" w:hAnsiTheme="minorBidi"/>
                <w:b/>
              </w:rPr>
            </w:pPr>
            <w:r w:rsidRPr="005F11FB">
              <w:rPr>
                <w:rFonts w:asciiTheme="minorBidi" w:hAnsiTheme="minorBidi"/>
                <w:b/>
              </w:rPr>
              <w:t xml:space="preserve">Quality procedures, </w:t>
            </w:r>
            <w:proofErr w:type="gramStart"/>
            <w:r w:rsidRPr="005F11FB">
              <w:rPr>
                <w:rFonts w:asciiTheme="minorBidi" w:hAnsiTheme="minorBidi"/>
                <w:b/>
              </w:rPr>
              <w:t>sustainability</w:t>
            </w:r>
            <w:proofErr w:type="gramEnd"/>
            <w:r w:rsidRPr="005F11FB">
              <w:rPr>
                <w:rFonts w:asciiTheme="minorBidi" w:hAnsiTheme="minorBidi"/>
                <w:b/>
              </w:rPr>
              <w:t xml:space="preserve"> and project management</w:t>
            </w:r>
          </w:p>
          <w:p w14:paraId="0D1E1588" w14:textId="2C617C72" w:rsidR="00F97D5E" w:rsidRPr="005F11FB" w:rsidRDefault="00F97D5E" w:rsidP="000E3967">
            <w:pPr>
              <w:pStyle w:val="ListParagraph"/>
              <w:numPr>
                <w:ilvl w:val="0"/>
                <w:numId w:val="17"/>
              </w:numPr>
              <w:rPr>
                <w:rFonts w:asciiTheme="minorBidi" w:eastAsia="Arial" w:hAnsiTheme="minorBidi"/>
              </w:rPr>
            </w:pPr>
            <w:r w:rsidRPr="005F11FB">
              <w:rPr>
                <w:rFonts w:asciiTheme="minorBidi" w:eastAsia="Arial" w:hAnsiTheme="minorBidi"/>
              </w:rPr>
              <w:t>We require short weekly email updates from the contractor during fieldwork highlighting progress and any issues that are arising, as well as an inception and closure meeting</w:t>
            </w:r>
            <w:r w:rsidR="004520CE">
              <w:rPr>
                <w:rFonts w:asciiTheme="minorBidi" w:eastAsia="Arial" w:hAnsiTheme="minorBidi"/>
              </w:rPr>
              <w:t xml:space="preserve"> – please detail how this requirement will be met.</w:t>
            </w:r>
            <w:r w:rsidRPr="005F11FB">
              <w:rPr>
                <w:rFonts w:asciiTheme="minorBidi" w:eastAsia="Arial" w:hAnsiTheme="minorBidi"/>
              </w:rPr>
              <w:t xml:space="preserve">  </w:t>
            </w:r>
          </w:p>
          <w:p w14:paraId="2CFB82C6" w14:textId="77777777" w:rsidR="00F97D5E" w:rsidRPr="005F11FB" w:rsidRDefault="00F97D5E" w:rsidP="000E3967">
            <w:pPr>
              <w:pStyle w:val="ListParagraph"/>
              <w:numPr>
                <w:ilvl w:val="0"/>
                <w:numId w:val="17"/>
              </w:numPr>
              <w:rPr>
                <w:rFonts w:asciiTheme="minorBidi" w:eastAsia="Arial" w:hAnsiTheme="minorBidi"/>
              </w:rPr>
            </w:pPr>
            <w:r w:rsidRPr="005F11FB">
              <w:rPr>
                <w:rFonts w:asciiTheme="minorBidi" w:eastAsia="Arial" w:hAnsiTheme="minorBidi"/>
              </w:rPr>
              <w:t xml:space="preserve">Under the Public Services (Social Value) Act 2012, local authorities must consider economic, </w:t>
            </w:r>
            <w:proofErr w:type="gramStart"/>
            <w:r w:rsidRPr="005F11FB">
              <w:rPr>
                <w:rFonts w:asciiTheme="minorBidi" w:eastAsia="Arial" w:hAnsiTheme="minorBidi"/>
              </w:rPr>
              <w:t>social</w:t>
            </w:r>
            <w:proofErr w:type="gramEnd"/>
            <w:r w:rsidRPr="005F11FB">
              <w:rPr>
                <w:rFonts w:asciiTheme="minorBidi" w:eastAsia="Arial" w:hAnsiTheme="minorBidi"/>
              </w:rPr>
              <w:t xml:space="preserve"> and environmental well-being when commissioning contracts for public services.  Contractors are asked to consider the </w:t>
            </w:r>
            <w:r w:rsidRPr="005F11FB">
              <w:rPr>
                <w:rFonts w:asciiTheme="minorBidi" w:eastAsia="Arial" w:hAnsiTheme="minorBidi"/>
              </w:rPr>
              <w:lastRenderedPageBreak/>
              <w:t xml:space="preserve">economic, </w:t>
            </w:r>
            <w:proofErr w:type="gramStart"/>
            <w:r w:rsidRPr="005F11FB">
              <w:rPr>
                <w:rFonts w:asciiTheme="minorBidi" w:eastAsia="Arial" w:hAnsiTheme="minorBidi"/>
              </w:rPr>
              <w:t>social</w:t>
            </w:r>
            <w:proofErr w:type="gramEnd"/>
            <w:r w:rsidRPr="005F11FB">
              <w:rPr>
                <w:rFonts w:asciiTheme="minorBidi" w:eastAsia="Arial" w:hAnsiTheme="minorBidi"/>
              </w:rPr>
              <w:t xml:space="preserve"> and environmental sustainability in their proposals.  With </w:t>
            </w:r>
            <w:proofErr w:type="gramStart"/>
            <w:r w:rsidRPr="005F11FB">
              <w:rPr>
                <w:rFonts w:asciiTheme="minorBidi" w:eastAsia="Arial" w:hAnsiTheme="minorBidi"/>
              </w:rPr>
              <w:t>particular regard</w:t>
            </w:r>
            <w:proofErr w:type="gramEnd"/>
            <w:r w:rsidRPr="005F11FB">
              <w:rPr>
                <w:rFonts w:asciiTheme="minorBidi" w:eastAsia="Arial" w:hAnsiTheme="minorBidi"/>
              </w:rPr>
              <w:t xml:space="preserve"> to social sustainability, please provide details on employment conditions, health and safety of your staff and interviewers, health and safety of interviewees particularly those with special needs.</w:t>
            </w:r>
          </w:p>
          <w:p w14:paraId="4E0020CC" w14:textId="44AFF29E" w:rsidR="00F97D5E" w:rsidRPr="005F11FB" w:rsidRDefault="00F97D5E" w:rsidP="000E3967">
            <w:pPr>
              <w:pStyle w:val="ListParagraph"/>
              <w:numPr>
                <w:ilvl w:val="0"/>
                <w:numId w:val="17"/>
              </w:numPr>
              <w:rPr>
                <w:rFonts w:asciiTheme="minorBidi" w:eastAsia="Arial" w:hAnsiTheme="minorBidi"/>
              </w:rPr>
            </w:pPr>
            <w:proofErr w:type="gramStart"/>
            <w:r w:rsidRPr="005F11FB">
              <w:rPr>
                <w:rFonts w:asciiTheme="minorBidi" w:eastAsia="Arial" w:hAnsiTheme="minorBidi"/>
              </w:rPr>
              <w:t>With regard to</w:t>
            </w:r>
            <w:proofErr w:type="gramEnd"/>
            <w:r w:rsidRPr="005F11FB">
              <w:rPr>
                <w:rFonts w:asciiTheme="minorBidi" w:eastAsia="Arial" w:hAnsiTheme="minorBidi"/>
              </w:rPr>
              <w:t xml:space="preserve"> economic sustainability, please provide details about your ability to employ local interviewers and/or translators. Please provide details of any policies you will employ to reduce the environmental impact of this project. </w:t>
            </w:r>
          </w:p>
          <w:p w14:paraId="49196476" w14:textId="77777777" w:rsidR="00F97D5E" w:rsidRPr="005F11FB" w:rsidRDefault="00F97D5E" w:rsidP="000E3967">
            <w:pPr>
              <w:pStyle w:val="ListParagraph"/>
              <w:numPr>
                <w:ilvl w:val="0"/>
                <w:numId w:val="17"/>
              </w:numPr>
              <w:rPr>
                <w:rFonts w:asciiTheme="minorBidi" w:eastAsia="Arial" w:hAnsiTheme="minorBidi"/>
              </w:rPr>
            </w:pPr>
            <w:r w:rsidRPr="005F11FB">
              <w:rPr>
                <w:rFonts w:asciiTheme="minorBidi" w:eastAsia="Arial" w:hAnsiTheme="minorBidi"/>
              </w:rPr>
              <w:t>Contractors must abide by the MRS code of conduct and proposals should provide detail of quality assurance processes that will be in place, including how agency will adhere to GDPR legislation.</w:t>
            </w:r>
          </w:p>
          <w:p w14:paraId="24BF3BAE" w14:textId="6E2FE279" w:rsidR="00F97D5E" w:rsidRPr="005F11FB" w:rsidRDefault="00F97D5E" w:rsidP="000E3967">
            <w:pPr>
              <w:pStyle w:val="ListParagraph"/>
              <w:numPr>
                <w:ilvl w:val="0"/>
                <w:numId w:val="17"/>
              </w:numPr>
              <w:rPr>
                <w:rFonts w:asciiTheme="minorBidi" w:eastAsia="Arial" w:hAnsiTheme="minorBidi"/>
              </w:rPr>
            </w:pPr>
            <w:r w:rsidRPr="005F11FB">
              <w:rPr>
                <w:rFonts w:asciiTheme="minorBidi" w:eastAsia="Arial" w:hAnsiTheme="minorBidi"/>
              </w:rPr>
              <w:t>Please ensure your proposals are clear about which elements of this contract, if any, will be sub-contracted, and provide details of responsibilities allocated within these contractual agreements.</w:t>
            </w:r>
          </w:p>
          <w:p w14:paraId="1DABBAD7" w14:textId="278596F3" w:rsidR="00F97D5E" w:rsidRPr="005F11FB" w:rsidRDefault="00F97D5E" w:rsidP="000E3967">
            <w:pPr>
              <w:autoSpaceDE w:val="0"/>
              <w:autoSpaceDN w:val="0"/>
              <w:adjustRightInd w:val="0"/>
              <w:rPr>
                <w:rFonts w:asciiTheme="minorBidi" w:hAnsiTheme="minorBidi"/>
                <w:bCs/>
              </w:rPr>
            </w:pPr>
          </w:p>
        </w:tc>
        <w:tc>
          <w:tcPr>
            <w:tcW w:w="1536" w:type="dxa"/>
            <w:vAlign w:val="center"/>
          </w:tcPr>
          <w:p w14:paraId="602B7BC8" w14:textId="5A0F5457" w:rsidR="00F97D5E" w:rsidRDefault="00F97D5E" w:rsidP="00F97D5E">
            <w:pPr>
              <w:autoSpaceDE w:val="0"/>
              <w:autoSpaceDN w:val="0"/>
              <w:adjustRightInd w:val="0"/>
              <w:jc w:val="center"/>
              <w:rPr>
                <w:rFonts w:ascii="Arial" w:hAnsi="Arial" w:cs="Arial"/>
              </w:rPr>
            </w:pPr>
            <w:r>
              <w:rPr>
                <w:rFonts w:ascii="Arial" w:hAnsi="Arial" w:cs="Arial"/>
              </w:rPr>
              <w:lastRenderedPageBreak/>
              <w:t>5</w:t>
            </w:r>
          </w:p>
        </w:tc>
      </w:tr>
      <w:tr w:rsidR="008C0BB0" w:rsidRPr="005A1096" w14:paraId="4CDBDEFE" w14:textId="77777777" w:rsidTr="00AF46C3">
        <w:trPr>
          <w:jc w:val="center"/>
        </w:trPr>
        <w:tc>
          <w:tcPr>
            <w:tcW w:w="1670" w:type="dxa"/>
            <w:vAlign w:val="center"/>
          </w:tcPr>
          <w:p w14:paraId="0BB95E41" w14:textId="77777777" w:rsidR="00F97D5E" w:rsidRDefault="00F97D5E" w:rsidP="00C66665">
            <w:pPr>
              <w:autoSpaceDE w:val="0"/>
              <w:autoSpaceDN w:val="0"/>
              <w:adjustRightInd w:val="0"/>
              <w:rPr>
                <w:rFonts w:ascii="Arial" w:hAnsi="Arial" w:cs="Arial"/>
                <w:b/>
              </w:rPr>
            </w:pPr>
          </w:p>
          <w:p w14:paraId="74C13352" w14:textId="49F2957F" w:rsidR="008C0BB0" w:rsidRDefault="00F97D5E" w:rsidP="00C66665">
            <w:pPr>
              <w:autoSpaceDE w:val="0"/>
              <w:autoSpaceDN w:val="0"/>
              <w:adjustRightInd w:val="0"/>
              <w:rPr>
                <w:rFonts w:ascii="Arial" w:hAnsi="Arial" w:cs="Arial"/>
                <w:b/>
              </w:rPr>
            </w:pPr>
            <w:r>
              <w:rPr>
                <w:rFonts w:ascii="Arial" w:hAnsi="Arial" w:cs="Arial"/>
                <w:b/>
              </w:rPr>
              <w:t xml:space="preserve">Criteria </w:t>
            </w:r>
            <w:r w:rsidR="008A4AA6">
              <w:rPr>
                <w:rFonts w:ascii="Arial" w:hAnsi="Arial" w:cs="Arial"/>
                <w:b/>
              </w:rPr>
              <w:t>8</w:t>
            </w:r>
          </w:p>
          <w:p w14:paraId="27F3634A" w14:textId="63A9662A" w:rsidR="00F97D5E" w:rsidRDefault="00F97D5E" w:rsidP="00C66665">
            <w:pPr>
              <w:autoSpaceDE w:val="0"/>
              <w:autoSpaceDN w:val="0"/>
              <w:adjustRightInd w:val="0"/>
              <w:rPr>
                <w:rFonts w:ascii="Arial" w:hAnsi="Arial" w:cs="Arial"/>
                <w:b/>
              </w:rPr>
            </w:pPr>
          </w:p>
        </w:tc>
        <w:tc>
          <w:tcPr>
            <w:tcW w:w="5578" w:type="dxa"/>
          </w:tcPr>
          <w:p w14:paraId="29844DA7" w14:textId="41D6BAF7" w:rsidR="004520CE" w:rsidRPr="005F11FB" w:rsidRDefault="004520CE" w:rsidP="009A72BB">
            <w:pPr>
              <w:pStyle w:val="ListParagraph"/>
              <w:ind w:left="201"/>
              <w:rPr>
                <w:rFonts w:asciiTheme="minorBidi" w:eastAsia="Arial" w:hAnsiTheme="minorBidi"/>
              </w:rPr>
            </w:pPr>
            <w:r w:rsidRPr="005F11FB">
              <w:rPr>
                <w:rFonts w:asciiTheme="minorBidi" w:eastAsia="Arial" w:hAnsiTheme="minorBidi"/>
              </w:rPr>
              <w:t xml:space="preserve">Please </w:t>
            </w:r>
            <w:r>
              <w:rPr>
                <w:rFonts w:asciiTheme="minorBidi" w:eastAsia="Arial" w:hAnsiTheme="minorBidi"/>
              </w:rPr>
              <w:t xml:space="preserve">detail the resources and planning that you will employ to ensure delivery of the Key Delivery Milestones (Appendix D).  </w:t>
            </w:r>
          </w:p>
          <w:p w14:paraId="441BD761" w14:textId="77777777" w:rsidR="005F11FB" w:rsidRPr="005F11FB" w:rsidRDefault="005F11FB" w:rsidP="005F11FB">
            <w:pPr>
              <w:numPr>
                <w:ilvl w:val="1"/>
                <w:numId w:val="0"/>
              </w:numPr>
              <w:tabs>
                <w:tab w:val="num" w:pos="709"/>
              </w:tabs>
              <w:overflowPunct w:val="0"/>
              <w:autoSpaceDE w:val="0"/>
              <w:autoSpaceDN w:val="0"/>
              <w:adjustRightInd w:val="0"/>
              <w:spacing w:after="120"/>
              <w:jc w:val="both"/>
              <w:textAlignment w:val="baseline"/>
              <w:outlineLvl w:val="1"/>
              <w:rPr>
                <w:rFonts w:ascii="Arial" w:eastAsia="STZhongsong" w:hAnsi="Arial" w:cs="Times New Roman"/>
                <w:sz w:val="2"/>
                <w:szCs w:val="2"/>
                <w:lang w:eastAsia="zh-CN"/>
              </w:rPr>
            </w:pPr>
          </w:p>
          <w:p w14:paraId="64A32633" w14:textId="77777777" w:rsidR="008C0BB0" w:rsidRPr="005F11FB" w:rsidRDefault="008C0BB0" w:rsidP="00C66665">
            <w:pPr>
              <w:autoSpaceDE w:val="0"/>
              <w:autoSpaceDN w:val="0"/>
              <w:adjustRightInd w:val="0"/>
              <w:rPr>
                <w:rFonts w:ascii="Arial" w:hAnsi="Arial" w:cs="Arial"/>
                <w:bCs/>
                <w:sz w:val="20"/>
                <w:szCs w:val="20"/>
              </w:rPr>
            </w:pPr>
          </w:p>
          <w:p w14:paraId="4D564499" w14:textId="77777777" w:rsidR="005F11FB" w:rsidRPr="005F11FB" w:rsidRDefault="005F11FB" w:rsidP="00C66665">
            <w:pPr>
              <w:autoSpaceDE w:val="0"/>
              <w:autoSpaceDN w:val="0"/>
              <w:adjustRightInd w:val="0"/>
              <w:rPr>
                <w:rFonts w:ascii="Arial" w:hAnsi="Arial" w:cs="Arial"/>
                <w:bCs/>
                <w:sz w:val="2"/>
                <w:szCs w:val="2"/>
              </w:rPr>
            </w:pPr>
          </w:p>
          <w:p w14:paraId="53D3172B" w14:textId="77777777" w:rsidR="005F11FB" w:rsidRPr="005F11FB" w:rsidRDefault="005F11FB" w:rsidP="005F11FB">
            <w:pPr>
              <w:tabs>
                <w:tab w:val="num" w:pos="709"/>
              </w:tabs>
              <w:autoSpaceDE w:val="0"/>
              <w:autoSpaceDN w:val="0"/>
              <w:adjustRightInd w:val="0"/>
              <w:rPr>
                <w:rFonts w:ascii="Arial" w:hAnsi="Arial" w:cs="Arial"/>
                <w:bCs/>
                <w:i/>
                <w:iCs/>
                <w:sz w:val="20"/>
                <w:szCs w:val="20"/>
                <w:lang w:val="en-GB"/>
              </w:rPr>
            </w:pPr>
            <w:r w:rsidRPr="005F11FB">
              <w:rPr>
                <w:rFonts w:ascii="Arial" w:hAnsi="Arial" w:cs="Arial"/>
                <w:bCs/>
                <w:i/>
                <w:iCs/>
                <w:sz w:val="20"/>
                <w:szCs w:val="20"/>
                <w:lang w:val="en-GB"/>
              </w:rPr>
              <w:t>Proposed timescales for 2022</w:t>
            </w:r>
          </w:p>
          <w:p w14:paraId="642CBF8F" w14:textId="77777777" w:rsidR="005F11FB" w:rsidRPr="005F11FB" w:rsidRDefault="005F11FB" w:rsidP="005F11FB">
            <w:pPr>
              <w:tabs>
                <w:tab w:val="num" w:pos="709"/>
              </w:tabs>
              <w:autoSpaceDE w:val="0"/>
              <w:autoSpaceDN w:val="0"/>
              <w:adjustRightInd w:val="0"/>
              <w:rPr>
                <w:rFonts w:ascii="Arial" w:hAnsi="Arial" w:cs="Arial"/>
                <w:bCs/>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964"/>
            </w:tblGrid>
            <w:tr w:rsidR="000E3967" w:rsidRPr="005F11FB" w14:paraId="39379FD5"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BDC338" w14:textId="77777777" w:rsidR="000E3967" w:rsidRPr="000E3967" w:rsidRDefault="000E3967" w:rsidP="000E3967">
                  <w:pPr>
                    <w:autoSpaceDE w:val="0"/>
                    <w:autoSpaceDN w:val="0"/>
                    <w:adjustRightInd w:val="0"/>
                    <w:spacing w:after="0" w:line="240" w:lineRule="auto"/>
                    <w:rPr>
                      <w:rFonts w:ascii="Arial" w:eastAsiaTheme="minorEastAsia" w:hAnsi="Arial" w:cs="Arial"/>
                      <w:bCs/>
                      <w:sz w:val="20"/>
                      <w:szCs w:val="20"/>
                      <w:lang w:eastAsia="ja-JP"/>
                    </w:rPr>
                  </w:pPr>
                  <w:r w:rsidRPr="000E3967">
                    <w:rPr>
                      <w:rFonts w:ascii="Arial" w:eastAsiaTheme="minorEastAsia" w:hAnsi="Arial" w:cs="Arial"/>
                      <w:bCs/>
                      <w:sz w:val="20"/>
                      <w:szCs w:val="20"/>
                      <w:lang w:eastAsia="ja-JP"/>
                    </w:rPr>
                    <w:t>Questionnaire for Quarterly Residents’ Survey finalised (Q1)</w:t>
                  </w:r>
                </w:p>
              </w:tc>
              <w:tc>
                <w:tcPr>
                  <w:tcW w:w="1964" w:type="dxa"/>
                  <w:tcBorders>
                    <w:top w:val="single" w:sz="4" w:space="0" w:color="auto"/>
                    <w:left w:val="single" w:sz="4" w:space="0" w:color="auto"/>
                    <w:bottom w:val="single" w:sz="4" w:space="0" w:color="auto"/>
                    <w:right w:val="single" w:sz="4" w:space="0" w:color="auto"/>
                  </w:tcBorders>
                </w:tcPr>
                <w:p w14:paraId="41F6EEE5" w14:textId="7E19B2EC" w:rsidR="000E3967" w:rsidRPr="00A9424F"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A9424F">
                    <w:rPr>
                      <w:rFonts w:asciiTheme="minorBidi" w:hAnsiTheme="minorBidi"/>
                      <w:sz w:val="20"/>
                      <w:szCs w:val="20"/>
                    </w:rPr>
                    <w:t>17th February 2022</w:t>
                  </w:r>
                </w:p>
              </w:tc>
            </w:tr>
            <w:tr w:rsidR="00A9424F" w:rsidRPr="005F11FB" w14:paraId="4EE49D83"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FB83A6" w14:textId="77777777" w:rsidR="00A9424F" w:rsidRPr="005F11FB" w:rsidRDefault="00A9424F" w:rsidP="00A9424F">
                  <w:pPr>
                    <w:autoSpaceDE w:val="0"/>
                    <w:autoSpaceDN w:val="0"/>
                    <w:adjustRightInd w:val="0"/>
                    <w:spacing w:after="0" w:line="240" w:lineRule="auto"/>
                    <w:rPr>
                      <w:rFonts w:ascii="Arial" w:eastAsiaTheme="minorEastAsia" w:hAnsi="Arial" w:cs="Arial"/>
                      <w:bCs/>
                      <w:sz w:val="20"/>
                      <w:szCs w:val="20"/>
                      <w:lang w:eastAsia="ja-JP"/>
                    </w:rPr>
                  </w:pPr>
                  <w:r w:rsidRPr="005F11FB">
                    <w:rPr>
                      <w:rFonts w:ascii="Arial" w:eastAsiaTheme="minorEastAsia" w:hAnsi="Arial" w:cs="Arial"/>
                      <w:bCs/>
                      <w:sz w:val="20"/>
                      <w:szCs w:val="20"/>
                      <w:lang w:eastAsia="ja-JP"/>
                    </w:rPr>
                    <w:t>Fieldwork</w:t>
                  </w:r>
                </w:p>
              </w:tc>
              <w:tc>
                <w:tcPr>
                  <w:tcW w:w="1964" w:type="dxa"/>
                  <w:tcBorders>
                    <w:top w:val="single" w:sz="4" w:space="0" w:color="auto"/>
                    <w:left w:val="single" w:sz="4" w:space="0" w:color="auto"/>
                    <w:bottom w:val="single" w:sz="4" w:space="0" w:color="auto"/>
                    <w:right w:val="single" w:sz="4" w:space="0" w:color="auto"/>
                  </w:tcBorders>
                </w:tcPr>
                <w:p w14:paraId="3CF645E8" w14:textId="38C8B995" w:rsidR="00A9424F" w:rsidRPr="00A9424F" w:rsidRDefault="00A9424F" w:rsidP="00A9424F">
                  <w:pPr>
                    <w:autoSpaceDE w:val="0"/>
                    <w:autoSpaceDN w:val="0"/>
                    <w:adjustRightInd w:val="0"/>
                    <w:spacing w:after="0" w:line="240" w:lineRule="auto"/>
                    <w:rPr>
                      <w:rFonts w:asciiTheme="minorBidi" w:eastAsiaTheme="minorEastAsia" w:hAnsiTheme="minorBidi"/>
                      <w:bCs/>
                      <w:sz w:val="20"/>
                      <w:szCs w:val="20"/>
                      <w:lang w:eastAsia="ja-JP"/>
                    </w:rPr>
                  </w:pPr>
                  <w:r w:rsidRPr="00A9424F">
                    <w:rPr>
                      <w:rFonts w:asciiTheme="minorBidi" w:hAnsiTheme="minorBidi"/>
                      <w:sz w:val="20"/>
                      <w:szCs w:val="20"/>
                    </w:rPr>
                    <w:t>28th February 2022</w:t>
                  </w:r>
                </w:p>
              </w:tc>
            </w:tr>
            <w:tr w:rsidR="00A9424F" w:rsidRPr="005F11FB" w14:paraId="4CF43F8E"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7B8854" w14:textId="77777777" w:rsidR="00A9424F" w:rsidRPr="005F11FB" w:rsidRDefault="00A9424F" w:rsidP="00A9424F">
                  <w:pPr>
                    <w:autoSpaceDE w:val="0"/>
                    <w:autoSpaceDN w:val="0"/>
                    <w:adjustRightInd w:val="0"/>
                    <w:spacing w:after="0" w:line="240" w:lineRule="auto"/>
                    <w:rPr>
                      <w:rFonts w:ascii="Arial" w:eastAsiaTheme="minorEastAsia" w:hAnsi="Arial" w:cs="Arial"/>
                      <w:bCs/>
                      <w:sz w:val="20"/>
                      <w:szCs w:val="20"/>
                      <w:lang w:eastAsia="ja-JP"/>
                    </w:rPr>
                  </w:pPr>
                  <w:r w:rsidRPr="005F11FB">
                    <w:rPr>
                      <w:rFonts w:ascii="Arial" w:eastAsiaTheme="minorEastAsia" w:hAnsi="Arial" w:cs="Arial"/>
                      <w:bCs/>
                      <w:sz w:val="20"/>
                      <w:szCs w:val="20"/>
                      <w:lang w:eastAsia="ja-JP"/>
                    </w:rPr>
                    <w:t>Top line results provided</w:t>
                  </w:r>
                </w:p>
              </w:tc>
              <w:tc>
                <w:tcPr>
                  <w:tcW w:w="1964" w:type="dxa"/>
                  <w:tcBorders>
                    <w:top w:val="single" w:sz="4" w:space="0" w:color="auto"/>
                    <w:left w:val="single" w:sz="4" w:space="0" w:color="auto"/>
                    <w:bottom w:val="single" w:sz="4" w:space="0" w:color="auto"/>
                    <w:right w:val="single" w:sz="4" w:space="0" w:color="auto"/>
                  </w:tcBorders>
                </w:tcPr>
                <w:p w14:paraId="2529BAE9" w14:textId="7B826506" w:rsidR="00A9424F" w:rsidRPr="00A9424F" w:rsidRDefault="00A9424F" w:rsidP="00A9424F">
                  <w:pPr>
                    <w:autoSpaceDE w:val="0"/>
                    <w:autoSpaceDN w:val="0"/>
                    <w:adjustRightInd w:val="0"/>
                    <w:spacing w:after="0" w:line="240" w:lineRule="auto"/>
                    <w:rPr>
                      <w:rFonts w:asciiTheme="minorBidi" w:eastAsiaTheme="minorEastAsia" w:hAnsiTheme="minorBidi"/>
                      <w:bCs/>
                      <w:sz w:val="20"/>
                      <w:szCs w:val="20"/>
                      <w:lang w:eastAsia="ja-JP"/>
                    </w:rPr>
                  </w:pPr>
                  <w:r w:rsidRPr="00A9424F">
                    <w:rPr>
                      <w:rFonts w:asciiTheme="minorBidi" w:hAnsiTheme="minorBidi"/>
                      <w:sz w:val="20"/>
                      <w:szCs w:val="20"/>
                    </w:rPr>
                    <w:t>14th March 2022</w:t>
                  </w:r>
                </w:p>
              </w:tc>
            </w:tr>
            <w:tr w:rsidR="00A9424F" w:rsidRPr="005F11FB" w14:paraId="385B42E4"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FC4CA4" w14:textId="32242EAB" w:rsidR="00A9424F" w:rsidRPr="005F11FB" w:rsidRDefault="00A9424F" w:rsidP="00A9424F">
                  <w:pPr>
                    <w:autoSpaceDE w:val="0"/>
                    <w:autoSpaceDN w:val="0"/>
                    <w:adjustRightInd w:val="0"/>
                    <w:spacing w:after="0" w:line="240" w:lineRule="auto"/>
                    <w:rPr>
                      <w:rFonts w:ascii="Arial" w:eastAsiaTheme="minorEastAsia" w:hAnsi="Arial" w:cs="Arial"/>
                      <w:bCs/>
                      <w:sz w:val="20"/>
                      <w:szCs w:val="20"/>
                      <w:lang w:eastAsia="ja-JP"/>
                    </w:rPr>
                  </w:pPr>
                  <w:r>
                    <w:rPr>
                      <w:rFonts w:ascii="Arial" w:eastAsiaTheme="minorEastAsia" w:hAnsi="Arial" w:cs="Arial"/>
                      <w:bCs/>
                      <w:sz w:val="20"/>
                      <w:szCs w:val="20"/>
                      <w:lang w:eastAsia="ja-JP"/>
                    </w:rPr>
                    <w:t>Q1 report delivered</w:t>
                  </w:r>
                </w:p>
              </w:tc>
              <w:tc>
                <w:tcPr>
                  <w:tcW w:w="1964" w:type="dxa"/>
                  <w:tcBorders>
                    <w:top w:val="single" w:sz="4" w:space="0" w:color="auto"/>
                    <w:left w:val="single" w:sz="4" w:space="0" w:color="auto"/>
                    <w:bottom w:val="single" w:sz="4" w:space="0" w:color="auto"/>
                    <w:right w:val="single" w:sz="4" w:space="0" w:color="auto"/>
                  </w:tcBorders>
                </w:tcPr>
                <w:p w14:paraId="25152C8F" w14:textId="164FF298" w:rsidR="00A9424F" w:rsidRPr="00A9424F" w:rsidRDefault="00A9424F" w:rsidP="00A9424F">
                  <w:pPr>
                    <w:autoSpaceDE w:val="0"/>
                    <w:autoSpaceDN w:val="0"/>
                    <w:adjustRightInd w:val="0"/>
                    <w:spacing w:after="0" w:line="240" w:lineRule="auto"/>
                    <w:rPr>
                      <w:rFonts w:asciiTheme="minorBidi" w:eastAsiaTheme="minorEastAsia" w:hAnsiTheme="minorBidi"/>
                      <w:bCs/>
                      <w:sz w:val="20"/>
                      <w:szCs w:val="20"/>
                      <w:lang w:eastAsia="ja-JP"/>
                    </w:rPr>
                  </w:pPr>
                  <w:r w:rsidRPr="00A9424F">
                    <w:rPr>
                      <w:rFonts w:asciiTheme="minorBidi" w:hAnsiTheme="minorBidi"/>
                      <w:sz w:val="20"/>
                      <w:szCs w:val="20"/>
                    </w:rPr>
                    <w:t>4th April 2022</w:t>
                  </w:r>
                </w:p>
              </w:tc>
            </w:tr>
            <w:tr w:rsidR="00447DD2" w:rsidRPr="005F11FB" w14:paraId="4DC3F3D7"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701305" w14:textId="194F3C86" w:rsidR="00447DD2" w:rsidRDefault="00447DD2" w:rsidP="000E3967">
                  <w:pPr>
                    <w:autoSpaceDE w:val="0"/>
                    <w:autoSpaceDN w:val="0"/>
                    <w:adjustRightInd w:val="0"/>
                    <w:spacing w:after="0" w:line="240" w:lineRule="auto"/>
                    <w:rPr>
                      <w:rFonts w:ascii="Arial" w:eastAsiaTheme="minorEastAsia" w:hAnsi="Arial" w:cs="Arial"/>
                      <w:bCs/>
                      <w:sz w:val="20"/>
                      <w:szCs w:val="20"/>
                      <w:lang w:eastAsia="ja-JP"/>
                    </w:rPr>
                  </w:pPr>
                  <w:r>
                    <w:rPr>
                      <w:rFonts w:ascii="Arial" w:eastAsiaTheme="minorEastAsia" w:hAnsi="Arial" w:cs="Arial"/>
                      <w:bCs/>
                      <w:sz w:val="20"/>
                      <w:szCs w:val="20"/>
                      <w:lang w:eastAsia="ja-JP"/>
                    </w:rPr>
                    <w:t>Online Panel set up</w:t>
                  </w:r>
                </w:p>
              </w:tc>
              <w:tc>
                <w:tcPr>
                  <w:tcW w:w="1964" w:type="dxa"/>
                  <w:tcBorders>
                    <w:top w:val="single" w:sz="4" w:space="0" w:color="auto"/>
                    <w:left w:val="single" w:sz="4" w:space="0" w:color="auto"/>
                    <w:bottom w:val="single" w:sz="4" w:space="0" w:color="auto"/>
                    <w:right w:val="single" w:sz="4" w:space="0" w:color="auto"/>
                  </w:tcBorders>
                </w:tcPr>
                <w:p w14:paraId="749686F2" w14:textId="4ABDF071" w:rsidR="00447DD2" w:rsidRPr="00A9424F" w:rsidRDefault="00A9424F" w:rsidP="000E3967">
                  <w:pPr>
                    <w:autoSpaceDE w:val="0"/>
                    <w:autoSpaceDN w:val="0"/>
                    <w:adjustRightInd w:val="0"/>
                    <w:spacing w:after="0" w:line="240" w:lineRule="auto"/>
                    <w:rPr>
                      <w:rFonts w:asciiTheme="minorBidi" w:hAnsiTheme="minorBidi"/>
                      <w:sz w:val="20"/>
                      <w:szCs w:val="20"/>
                    </w:rPr>
                  </w:pPr>
                  <w:r w:rsidRPr="00A9424F">
                    <w:rPr>
                      <w:rFonts w:asciiTheme="minorBidi" w:hAnsiTheme="minorBidi"/>
                      <w:sz w:val="20"/>
                      <w:szCs w:val="20"/>
                    </w:rPr>
                    <w:t>4th April 2022</w:t>
                  </w:r>
                </w:p>
              </w:tc>
            </w:tr>
          </w:tbl>
          <w:p w14:paraId="51370C4B" w14:textId="77777777" w:rsidR="005F11FB" w:rsidRPr="005F11FB" w:rsidRDefault="005F11FB" w:rsidP="005F11FB">
            <w:pPr>
              <w:tabs>
                <w:tab w:val="num" w:pos="709"/>
              </w:tabs>
              <w:autoSpaceDE w:val="0"/>
              <w:autoSpaceDN w:val="0"/>
              <w:adjustRightInd w:val="0"/>
              <w:rPr>
                <w:rFonts w:ascii="Arial" w:hAnsi="Arial" w:cs="Arial"/>
                <w:bCs/>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964"/>
            </w:tblGrid>
            <w:tr w:rsidR="000E3967" w:rsidRPr="005F11FB" w14:paraId="03D95F06"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DF6DB1" w14:textId="3750118B" w:rsidR="000E3967" w:rsidRPr="005F11FB" w:rsidRDefault="000E3967" w:rsidP="000E3967">
                  <w:pPr>
                    <w:autoSpaceDE w:val="0"/>
                    <w:autoSpaceDN w:val="0"/>
                    <w:adjustRightInd w:val="0"/>
                    <w:spacing w:after="0" w:line="240" w:lineRule="auto"/>
                    <w:rPr>
                      <w:rFonts w:ascii="Arial" w:eastAsiaTheme="minorEastAsia" w:hAnsi="Arial" w:cs="Arial"/>
                      <w:bCs/>
                      <w:sz w:val="20"/>
                      <w:szCs w:val="20"/>
                      <w:lang w:eastAsia="ja-JP"/>
                    </w:rPr>
                  </w:pPr>
                  <w:r w:rsidRPr="000E3967">
                    <w:rPr>
                      <w:rFonts w:ascii="Arial" w:eastAsiaTheme="minorEastAsia" w:hAnsi="Arial" w:cs="Arial"/>
                      <w:bCs/>
                      <w:sz w:val="20"/>
                      <w:szCs w:val="20"/>
                      <w:lang w:eastAsia="ja-JP"/>
                    </w:rPr>
                    <w:t>Questionnaire for Quarterly Residents’ Survey finalised (Q2)</w:t>
                  </w:r>
                </w:p>
              </w:tc>
              <w:tc>
                <w:tcPr>
                  <w:tcW w:w="1964" w:type="dxa"/>
                  <w:tcBorders>
                    <w:top w:val="single" w:sz="4" w:space="0" w:color="auto"/>
                    <w:left w:val="single" w:sz="4" w:space="0" w:color="auto"/>
                    <w:bottom w:val="single" w:sz="4" w:space="0" w:color="auto"/>
                    <w:right w:val="single" w:sz="4" w:space="0" w:color="auto"/>
                  </w:tcBorders>
                </w:tcPr>
                <w:p w14:paraId="617FEDF9" w14:textId="54AABB1E"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20th May 2022</w:t>
                  </w:r>
                </w:p>
              </w:tc>
            </w:tr>
            <w:tr w:rsidR="000E3967" w:rsidRPr="005F11FB" w14:paraId="71EED71B"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1F1C6E" w14:textId="77777777" w:rsidR="000E3967" w:rsidRPr="005F11FB" w:rsidRDefault="000E3967" w:rsidP="000E3967">
                  <w:pPr>
                    <w:autoSpaceDE w:val="0"/>
                    <w:autoSpaceDN w:val="0"/>
                    <w:adjustRightInd w:val="0"/>
                    <w:spacing w:after="0" w:line="240" w:lineRule="auto"/>
                    <w:rPr>
                      <w:rFonts w:ascii="Arial" w:eastAsiaTheme="minorEastAsia" w:hAnsi="Arial" w:cs="Arial"/>
                      <w:bCs/>
                      <w:sz w:val="20"/>
                      <w:szCs w:val="20"/>
                      <w:lang w:eastAsia="ja-JP"/>
                    </w:rPr>
                  </w:pPr>
                  <w:r w:rsidRPr="005F11FB">
                    <w:rPr>
                      <w:rFonts w:ascii="Arial" w:eastAsiaTheme="minorEastAsia" w:hAnsi="Arial" w:cs="Arial"/>
                      <w:bCs/>
                      <w:sz w:val="20"/>
                      <w:szCs w:val="20"/>
                      <w:lang w:eastAsia="ja-JP"/>
                    </w:rPr>
                    <w:t>Fieldwork</w:t>
                  </w:r>
                </w:p>
              </w:tc>
              <w:tc>
                <w:tcPr>
                  <w:tcW w:w="1964" w:type="dxa"/>
                  <w:tcBorders>
                    <w:top w:val="single" w:sz="4" w:space="0" w:color="auto"/>
                    <w:left w:val="single" w:sz="4" w:space="0" w:color="auto"/>
                    <w:bottom w:val="single" w:sz="4" w:space="0" w:color="auto"/>
                    <w:right w:val="single" w:sz="4" w:space="0" w:color="auto"/>
                  </w:tcBorders>
                </w:tcPr>
                <w:p w14:paraId="55928B17" w14:textId="0EC46DC9"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31st May 2022</w:t>
                  </w:r>
                </w:p>
              </w:tc>
            </w:tr>
            <w:tr w:rsidR="000E3967" w:rsidRPr="005F11FB" w14:paraId="7D34F3C2"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BF1A45" w14:textId="77777777" w:rsidR="000E3967" w:rsidRPr="005F11FB" w:rsidRDefault="000E3967" w:rsidP="000E3967">
                  <w:pPr>
                    <w:autoSpaceDE w:val="0"/>
                    <w:autoSpaceDN w:val="0"/>
                    <w:adjustRightInd w:val="0"/>
                    <w:spacing w:after="0" w:line="240" w:lineRule="auto"/>
                    <w:rPr>
                      <w:rFonts w:ascii="Arial" w:eastAsiaTheme="minorEastAsia" w:hAnsi="Arial" w:cs="Arial"/>
                      <w:bCs/>
                      <w:sz w:val="20"/>
                      <w:szCs w:val="20"/>
                      <w:lang w:eastAsia="ja-JP"/>
                    </w:rPr>
                  </w:pPr>
                  <w:r w:rsidRPr="005F11FB">
                    <w:rPr>
                      <w:rFonts w:ascii="Arial" w:eastAsiaTheme="minorEastAsia" w:hAnsi="Arial" w:cs="Arial"/>
                      <w:bCs/>
                      <w:sz w:val="20"/>
                      <w:szCs w:val="20"/>
                      <w:lang w:eastAsia="ja-JP"/>
                    </w:rPr>
                    <w:t>Top line results provided</w:t>
                  </w:r>
                </w:p>
              </w:tc>
              <w:tc>
                <w:tcPr>
                  <w:tcW w:w="1964" w:type="dxa"/>
                  <w:tcBorders>
                    <w:top w:val="single" w:sz="4" w:space="0" w:color="auto"/>
                    <w:left w:val="single" w:sz="4" w:space="0" w:color="auto"/>
                    <w:bottom w:val="single" w:sz="4" w:space="0" w:color="auto"/>
                    <w:right w:val="single" w:sz="4" w:space="0" w:color="auto"/>
                  </w:tcBorders>
                </w:tcPr>
                <w:p w14:paraId="285FC5D3" w14:textId="42D20CBA"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14th June 2022</w:t>
                  </w:r>
                </w:p>
              </w:tc>
            </w:tr>
            <w:tr w:rsidR="000E3967" w:rsidRPr="005F11FB" w14:paraId="4667339D"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71FE18" w14:textId="25C699BE" w:rsidR="000E3967" w:rsidRPr="005F11FB" w:rsidRDefault="000E3967" w:rsidP="000E3967">
                  <w:pPr>
                    <w:autoSpaceDE w:val="0"/>
                    <w:autoSpaceDN w:val="0"/>
                    <w:adjustRightInd w:val="0"/>
                    <w:spacing w:after="0" w:line="240" w:lineRule="auto"/>
                    <w:rPr>
                      <w:rFonts w:ascii="Arial" w:eastAsiaTheme="minorEastAsia" w:hAnsi="Arial" w:cs="Arial"/>
                      <w:bCs/>
                      <w:sz w:val="20"/>
                      <w:szCs w:val="20"/>
                      <w:lang w:eastAsia="ja-JP"/>
                    </w:rPr>
                  </w:pPr>
                  <w:r>
                    <w:rPr>
                      <w:rFonts w:ascii="Arial" w:eastAsiaTheme="minorEastAsia" w:hAnsi="Arial" w:cs="Arial"/>
                      <w:bCs/>
                      <w:sz w:val="20"/>
                      <w:szCs w:val="20"/>
                      <w:lang w:eastAsia="ja-JP"/>
                    </w:rPr>
                    <w:t>Q2 report delivered</w:t>
                  </w:r>
                </w:p>
              </w:tc>
              <w:tc>
                <w:tcPr>
                  <w:tcW w:w="1964" w:type="dxa"/>
                  <w:tcBorders>
                    <w:top w:val="single" w:sz="4" w:space="0" w:color="auto"/>
                    <w:left w:val="single" w:sz="4" w:space="0" w:color="auto"/>
                    <w:bottom w:val="single" w:sz="4" w:space="0" w:color="auto"/>
                    <w:right w:val="single" w:sz="4" w:space="0" w:color="auto"/>
                  </w:tcBorders>
                </w:tcPr>
                <w:p w14:paraId="052DBAE2" w14:textId="0F3F036E"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4th July 2022</w:t>
                  </w:r>
                </w:p>
              </w:tc>
            </w:tr>
          </w:tbl>
          <w:p w14:paraId="73785DF2" w14:textId="77777777" w:rsidR="005F11FB" w:rsidRPr="005F11FB" w:rsidRDefault="005F11FB" w:rsidP="005F11FB">
            <w:pPr>
              <w:tabs>
                <w:tab w:val="num" w:pos="709"/>
              </w:tabs>
              <w:autoSpaceDE w:val="0"/>
              <w:autoSpaceDN w:val="0"/>
              <w:adjustRightInd w:val="0"/>
              <w:rPr>
                <w:rFonts w:ascii="Arial" w:hAnsi="Arial" w:cs="Arial"/>
                <w:bCs/>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964"/>
            </w:tblGrid>
            <w:tr w:rsidR="000E3967" w:rsidRPr="005F11FB" w14:paraId="6C01A780"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B91282" w14:textId="106220BC" w:rsidR="000E3967" w:rsidRPr="000E3967" w:rsidRDefault="000E3967" w:rsidP="000E3967">
                  <w:pPr>
                    <w:autoSpaceDE w:val="0"/>
                    <w:autoSpaceDN w:val="0"/>
                    <w:adjustRightInd w:val="0"/>
                    <w:spacing w:after="0" w:line="240" w:lineRule="auto"/>
                    <w:rPr>
                      <w:rFonts w:ascii="Arial" w:eastAsiaTheme="minorEastAsia" w:hAnsi="Arial" w:cs="Arial"/>
                      <w:bCs/>
                      <w:sz w:val="20"/>
                      <w:szCs w:val="20"/>
                      <w:lang w:eastAsia="ja-JP"/>
                    </w:rPr>
                  </w:pPr>
                  <w:r w:rsidRPr="000E3967">
                    <w:rPr>
                      <w:rFonts w:ascii="Arial" w:eastAsiaTheme="minorEastAsia" w:hAnsi="Arial" w:cs="Arial"/>
                      <w:bCs/>
                      <w:sz w:val="20"/>
                      <w:szCs w:val="20"/>
                      <w:lang w:eastAsia="ja-JP"/>
                    </w:rPr>
                    <w:t>Questionnaire for Quarterly Residents’ Survey finalised (Q3)</w:t>
                  </w:r>
                </w:p>
              </w:tc>
              <w:tc>
                <w:tcPr>
                  <w:tcW w:w="1964" w:type="dxa"/>
                  <w:tcBorders>
                    <w:top w:val="single" w:sz="4" w:space="0" w:color="auto"/>
                    <w:left w:val="single" w:sz="4" w:space="0" w:color="auto"/>
                    <w:bottom w:val="single" w:sz="4" w:space="0" w:color="auto"/>
                    <w:right w:val="single" w:sz="4" w:space="0" w:color="auto"/>
                  </w:tcBorders>
                </w:tcPr>
                <w:p w14:paraId="36080056" w14:textId="26FBCE0C"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8th August 2022</w:t>
                  </w:r>
                </w:p>
              </w:tc>
            </w:tr>
            <w:tr w:rsidR="000E3967" w:rsidRPr="005F11FB" w14:paraId="6C68DA5A"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83C58D" w14:textId="77777777" w:rsidR="000E3967" w:rsidRPr="005F11FB" w:rsidRDefault="000E3967" w:rsidP="000E3967">
                  <w:pPr>
                    <w:autoSpaceDE w:val="0"/>
                    <w:autoSpaceDN w:val="0"/>
                    <w:adjustRightInd w:val="0"/>
                    <w:spacing w:after="0" w:line="240" w:lineRule="auto"/>
                    <w:rPr>
                      <w:rFonts w:ascii="Arial" w:eastAsiaTheme="minorEastAsia" w:hAnsi="Arial" w:cs="Arial"/>
                      <w:bCs/>
                      <w:sz w:val="20"/>
                      <w:szCs w:val="20"/>
                      <w:lang w:eastAsia="ja-JP"/>
                    </w:rPr>
                  </w:pPr>
                  <w:r w:rsidRPr="005F11FB">
                    <w:rPr>
                      <w:rFonts w:ascii="Arial" w:eastAsiaTheme="minorEastAsia" w:hAnsi="Arial" w:cs="Arial"/>
                      <w:bCs/>
                      <w:sz w:val="20"/>
                      <w:szCs w:val="20"/>
                      <w:lang w:eastAsia="ja-JP"/>
                    </w:rPr>
                    <w:t>Fieldwork</w:t>
                  </w:r>
                </w:p>
              </w:tc>
              <w:tc>
                <w:tcPr>
                  <w:tcW w:w="1964" w:type="dxa"/>
                  <w:tcBorders>
                    <w:top w:val="single" w:sz="4" w:space="0" w:color="auto"/>
                    <w:left w:val="single" w:sz="4" w:space="0" w:color="auto"/>
                    <w:bottom w:val="single" w:sz="4" w:space="0" w:color="auto"/>
                    <w:right w:val="single" w:sz="4" w:space="0" w:color="auto"/>
                  </w:tcBorders>
                </w:tcPr>
                <w:p w14:paraId="583E6300" w14:textId="4DF2C36F"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15th August 2022</w:t>
                  </w:r>
                </w:p>
              </w:tc>
            </w:tr>
            <w:tr w:rsidR="000E3967" w:rsidRPr="005F11FB" w14:paraId="2F74F16C"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8DA95B" w14:textId="77777777" w:rsidR="000E3967" w:rsidRPr="005F11FB" w:rsidRDefault="000E3967" w:rsidP="000E3967">
                  <w:pPr>
                    <w:autoSpaceDE w:val="0"/>
                    <w:autoSpaceDN w:val="0"/>
                    <w:adjustRightInd w:val="0"/>
                    <w:spacing w:after="0" w:line="240" w:lineRule="auto"/>
                    <w:rPr>
                      <w:rFonts w:ascii="Arial" w:eastAsiaTheme="minorEastAsia" w:hAnsi="Arial" w:cs="Arial"/>
                      <w:bCs/>
                      <w:sz w:val="20"/>
                      <w:szCs w:val="20"/>
                      <w:lang w:eastAsia="ja-JP"/>
                    </w:rPr>
                  </w:pPr>
                  <w:r w:rsidRPr="005F11FB">
                    <w:rPr>
                      <w:rFonts w:ascii="Arial" w:eastAsiaTheme="minorEastAsia" w:hAnsi="Arial" w:cs="Arial"/>
                      <w:bCs/>
                      <w:sz w:val="20"/>
                      <w:szCs w:val="20"/>
                      <w:lang w:eastAsia="ja-JP"/>
                    </w:rPr>
                    <w:t>Top line results provided</w:t>
                  </w:r>
                </w:p>
              </w:tc>
              <w:tc>
                <w:tcPr>
                  <w:tcW w:w="1964" w:type="dxa"/>
                  <w:tcBorders>
                    <w:top w:val="single" w:sz="4" w:space="0" w:color="auto"/>
                    <w:left w:val="single" w:sz="4" w:space="0" w:color="auto"/>
                    <w:bottom w:val="single" w:sz="4" w:space="0" w:color="auto"/>
                    <w:right w:val="single" w:sz="4" w:space="0" w:color="auto"/>
                  </w:tcBorders>
                </w:tcPr>
                <w:p w14:paraId="0EA6C8E0" w14:textId="432FFC7C"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31st August 2022</w:t>
                  </w:r>
                </w:p>
              </w:tc>
            </w:tr>
            <w:tr w:rsidR="000E3967" w:rsidRPr="005F11FB" w14:paraId="3F29EFB7"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41938F" w14:textId="3B3D7AEF" w:rsidR="000E3967" w:rsidRPr="005F11FB" w:rsidRDefault="000E3967" w:rsidP="000E3967">
                  <w:pPr>
                    <w:autoSpaceDE w:val="0"/>
                    <w:autoSpaceDN w:val="0"/>
                    <w:adjustRightInd w:val="0"/>
                    <w:spacing w:after="0" w:line="240" w:lineRule="auto"/>
                    <w:rPr>
                      <w:rFonts w:ascii="Arial" w:eastAsiaTheme="minorEastAsia" w:hAnsi="Arial" w:cs="Arial"/>
                      <w:bCs/>
                      <w:sz w:val="20"/>
                      <w:szCs w:val="20"/>
                      <w:lang w:eastAsia="ja-JP"/>
                    </w:rPr>
                  </w:pPr>
                  <w:r>
                    <w:rPr>
                      <w:rFonts w:ascii="Arial" w:eastAsiaTheme="minorEastAsia" w:hAnsi="Arial" w:cs="Arial"/>
                      <w:bCs/>
                      <w:sz w:val="20"/>
                      <w:szCs w:val="20"/>
                      <w:lang w:eastAsia="ja-JP"/>
                    </w:rPr>
                    <w:t>Q3 report delivered</w:t>
                  </w:r>
                </w:p>
              </w:tc>
              <w:tc>
                <w:tcPr>
                  <w:tcW w:w="1964" w:type="dxa"/>
                  <w:tcBorders>
                    <w:top w:val="single" w:sz="4" w:space="0" w:color="auto"/>
                    <w:left w:val="single" w:sz="4" w:space="0" w:color="auto"/>
                    <w:bottom w:val="single" w:sz="4" w:space="0" w:color="auto"/>
                    <w:right w:val="single" w:sz="4" w:space="0" w:color="auto"/>
                  </w:tcBorders>
                </w:tcPr>
                <w:p w14:paraId="55C69AB5" w14:textId="22F60394"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26th September 2022</w:t>
                  </w:r>
                </w:p>
              </w:tc>
            </w:tr>
          </w:tbl>
          <w:p w14:paraId="345E90FB" w14:textId="057E9B8F" w:rsidR="005F11FB" w:rsidRPr="005F11FB" w:rsidRDefault="005F11FB" w:rsidP="005F11FB">
            <w:pPr>
              <w:tabs>
                <w:tab w:val="num" w:pos="709"/>
              </w:tabs>
              <w:autoSpaceDE w:val="0"/>
              <w:autoSpaceDN w:val="0"/>
              <w:adjustRightInd w:val="0"/>
              <w:rPr>
                <w:rFonts w:ascii="Arial" w:hAnsi="Arial" w:cs="Arial"/>
                <w:bCs/>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964"/>
            </w:tblGrid>
            <w:tr w:rsidR="000E3967" w:rsidRPr="005F11FB" w14:paraId="76A8B42E"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ECB15F" w14:textId="334D1518"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eastAsiaTheme="minorEastAsia" w:hAnsiTheme="minorBidi"/>
                      <w:bCs/>
                      <w:sz w:val="20"/>
                      <w:szCs w:val="20"/>
                      <w:lang w:eastAsia="ja-JP"/>
                    </w:rPr>
                    <w:t>Questionnaire for Annual Residents’ Survey 2022 finalised</w:t>
                  </w:r>
                </w:p>
              </w:tc>
              <w:tc>
                <w:tcPr>
                  <w:tcW w:w="1964" w:type="dxa"/>
                  <w:tcBorders>
                    <w:top w:val="single" w:sz="4" w:space="0" w:color="auto"/>
                    <w:left w:val="single" w:sz="4" w:space="0" w:color="auto"/>
                    <w:bottom w:val="single" w:sz="4" w:space="0" w:color="auto"/>
                    <w:right w:val="single" w:sz="4" w:space="0" w:color="auto"/>
                  </w:tcBorders>
                </w:tcPr>
                <w:p w14:paraId="555D483A" w14:textId="4CFCD2F5"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31st October 2022</w:t>
                  </w:r>
                </w:p>
              </w:tc>
            </w:tr>
            <w:tr w:rsidR="000E3967" w:rsidRPr="005F11FB" w14:paraId="0D5DF579"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15441E" w14:textId="77777777"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eastAsiaTheme="minorEastAsia" w:hAnsiTheme="minorBidi"/>
                      <w:bCs/>
                      <w:sz w:val="20"/>
                      <w:szCs w:val="20"/>
                      <w:lang w:eastAsia="ja-JP"/>
                    </w:rPr>
                    <w:lastRenderedPageBreak/>
                    <w:t>Fieldwork</w:t>
                  </w:r>
                </w:p>
              </w:tc>
              <w:tc>
                <w:tcPr>
                  <w:tcW w:w="1964" w:type="dxa"/>
                  <w:tcBorders>
                    <w:top w:val="single" w:sz="4" w:space="0" w:color="auto"/>
                    <w:left w:val="single" w:sz="4" w:space="0" w:color="auto"/>
                    <w:bottom w:val="single" w:sz="4" w:space="0" w:color="auto"/>
                    <w:right w:val="single" w:sz="4" w:space="0" w:color="auto"/>
                  </w:tcBorders>
                </w:tcPr>
                <w:p w14:paraId="67E31308" w14:textId="1FE29917"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7th November 2022</w:t>
                  </w:r>
                </w:p>
              </w:tc>
            </w:tr>
            <w:tr w:rsidR="000E3967" w:rsidRPr="005F11FB" w14:paraId="25B86AFF"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9ED515" w14:textId="77777777"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eastAsiaTheme="minorEastAsia" w:hAnsiTheme="minorBidi"/>
                      <w:bCs/>
                      <w:sz w:val="20"/>
                      <w:szCs w:val="20"/>
                      <w:lang w:eastAsia="ja-JP"/>
                    </w:rPr>
                    <w:t>Top line results provided</w:t>
                  </w:r>
                </w:p>
              </w:tc>
              <w:tc>
                <w:tcPr>
                  <w:tcW w:w="1964" w:type="dxa"/>
                  <w:tcBorders>
                    <w:top w:val="single" w:sz="4" w:space="0" w:color="auto"/>
                    <w:left w:val="single" w:sz="4" w:space="0" w:color="auto"/>
                    <w:bottom w:val="single" w:sz="4" w:space="0" w:color="auto"/>
                    <w:right w:val="single" w:sz="4" w:space="0" w:color="auto"/>
                  </w:tcBorders>
                </w:tcPr>
                <w:p w14:paraId="30617453" w14:textId="53193003"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21st November 2022</w:t>
                  </w:r>
                </w:p>
              </w:tc>
            </w:tr>
            <w:tr w:rsidR="000E3967" w:rsidRPr="005F11FB" w14:paraId="4CF67274" w14:textId="77777777" w:rsidTr="000E3967">
              <w:tc>
                <w:tcPr>
                  <w:tcW w:w="2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32BEEE" w14:textId="6F01492D"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eastAsiaTheme="minorEastAsia" w:hAnsiTheme="minorBidi"/>
                      <w:bCs/>
                      <w:sz w:val="20"/>
                      <w:szCs w:val="20"/>
                      <w:lang w:eastAsia="ja-JP"/>
                    </w:rPr>
                    <w:t>Annual Residents’ Survey 2022 report delivered</w:t>
                  </w:r>
                </w:p>
              </w:tc>
              <w:tc>
                <w:tcPr>
                  <w:tcW w:w="1964" w:type="dxa"/>
                  <w:tcBorders>
                    <w:top w:val="single" w:sz="4" w:space="0" w:color="auto"/>
                    <w:left w:val="single" w:sz="4" w:space="0" w:color="auto"/>
                    <w:bottom w:val="single" w:sz="4" w:space="0" w:color="auto"/>
                    <w:right w:val="single" w:sz="4" w:space="0" w:color="auto"/>
                  </w:tcBorders>
                </w:tcPr>
                <w:p w14:paraId="58D3B5E8" w14:textId="0853C4E0" w:rsidR="000E3967" w:rsidRPr="000E3967" w:rsidRDefault="000E3967" w:rsidP="000E3967">
                  <w:pPr>
                    <w:autoSpaceDE w:val="0"/>
                    <w:autoSpaceDN w:val="0"/>
                    <w:adjustRightInd w:val="0"/>
                    <w:spacing w:after="0" w:line="240" w:lineRule="auto"/>
                    <w:rPr>
                      <w:rFonts w:asciiTheme="minorBidi" w:eastAsiaTheme="minorEastAsia" w:hAnsiTheme="minorBidi"/>
                      <w:bCs/>
                      <w:sz w:val="20"/>
                      <w:szCs w:val="20"/>
                      <w:lang w:eastAsia="ja-JP"/>
                    </w:rPr>
                  </w:pPr>
                  <w:r w:rsidRPr="000E3967">
                    <w:rPr>
                      <w:rFonts w:asciiTheme="minorBidi" w:hAnsiTheme="minorBidi"/>
                      <w:sz w:val="20"/>
                      <w:szCs w:val="20"/>
                    </w:rPr>
                    <w:t>19th December 2022</w:t>
                  </w:r>
                </w:p>
              </w:tc>
            </w:tr>
          </w:tbl>
          <w:p w14:paraId="7B563A04" w14:textId="77777777" w:rsidR="005F11FB" w:rsidRDefault="005F11FB" w:rsidP="00C66665">
            <w:pPr>
              <w:autoSpaceDE w:val="0"/>
              <w:autoSpaceDN w:val="0"/>
              <w:adjustRightInd w:val="0"/>
              <w:rPr>
                <w:rFonts w:ascii="Arial" w:hAnsi="Arial" w:cs="Arial"/>
                <w:bCs/>
                <w:sz w:val="20"/>
                <w:szCs w:val="20"/>
              </w:rPr>
            </w:pPr>
          </w:p>
          <w:p w14:paraId="3F34D3F1" w14:textId="3435499F" w:rsidR="005F11FB" w:rsidRPr="005F11FB" w:rsidRDefault="005F11FB" w:rsidP="00C66665">
            <w:pPr>
              <w:autoSpaceDE w:val="0"/>
              <w:autoSpaceDN w:val="0"/>
              <w:adjustRightInd w:val="0"/>
              <w:rPr>
                <w:rFonts w:ascii="Arial" w:hAnsi="Arial" w:cs="Arial"/>
                <w:bCs/>
                <w:sz w:val="20"/>
                <w:szCs w:val="20"/>
              </w:rPr>
            </w:pPr>
          </w:p>
        </w:tc>
        <w:tc>
          <w:tcPr>
            <w:tcW w:w="1536" w:type="dxa"/>
            <w:vAlign w:val="center"/>
          </w:tcPr>
          <w:p w14:paraId="70E02046" w14:textId="77777777" w:rsidR="008C0BB0" w:rsidRDefault="00F97D5E" w:rsidP="00F97D5E">
            <w:pPr>
              <w:autoSpaceDE w:val="0"/>
              <w:autoSpaceDN w:val="0"/>
              <w:adjustRightInd w:val="0"/>
              <w:jc w:val="center"/>
              <w:rPr>
                <w:rFonts w:ascii="Arial" w:hAnsi="Arial" w:cs="Arial"/>
              </w:rPr>
            </w:pPr>
            <w:r>
              <w:rPr>
                <w:rFonts w:ascii="Arial" w:hAnsi="Arial" w:cs="Arial"/>
              </w:rPr>
              <w:lastRenderedPageBreak/>
              <w:t>5</w:t>
            </w:r>
          </w:p>
          <w:p w14:paraId="68B39805" w14:textId="04111D9A" w:rsidR="005F11FB" w:rsidRDefault="005F11FB" w:rsidP="00F97D5E">
            <w:pPr>
              <w:autoSpaceDE w:val="0"/>
              <w:autoSpaceDN w:val="0"/>
              <w:adjustRightInd w:val="0"/>
              <w:jc w:val="center"/>
              <w:rPr>
                <w:rFonts w:ascii="Arial" w:hAnsi="Arial" w:cs="Arial"/>
              </w:rPr>
            </w:pPr>
          </w:p>
        </w:tc>
      </w:tr>
      <w:tr w:rsidR="00345E9F" w:rsidRPr="005A1096" w14:paraId="50BE3A61" w14:textId="77777777" w:rsidTr="00AF46C3">
        <w:trPr>
          <w:jc w:val="center"/>
        </w:trPr>
        <w:tc>
          <w:tcPr>
            <w:tcW w:w="7248" w:type="dxa"/>
            <w:gridSpan w:val="2"/>
          </w:tcPr>
          <w:p w14:paraId="2316E7C8" w14:textId="1A81DDB2" w:rsidR="00345E9F" w:rsidRPr="005A1096" w:rsidRDefault="00345E9F" w:rsidP="00B919F8">
            <w:pPr>
              <w:autoSpaceDE w:val="0"/>
              <w:autoSpaceDN w:val="0"/>
              <w:adjustRightInd w:val="0"/>
              <w:rPr>
                <w:rFonts w:ascii="Arial" w:hAnsi="Arial" w:cs="Arial"/>
                <w:b/>
                <w:bCs/>
              </w:rPr>
            </w:pPr>
            <w:r w:rsidRPr="005A1096">
              <w:rPr>
                <w:rFonts w:ascii="Arial" w:hAnsi="Arial" w:cs="Arial"/>
                <w:b/>
                <w:bCs/>
              </w:rPr>
              <w:t>Total (Quality Score)</w:t>
            </w:r>
          </w:p>
        </w:tc>
        <w:tc>
          <w:tcPr>
            <w:tcW w:w="1536" w:type="dxa"/>
          </w:tcPr>
          <w:p w14:paraId="21583A38" w14:textId="35FAD089" w:rsidR="00345E9F" w:rsidRPr="005A1096" w:rsidRDefault="008C0BB0" w:rsidP="00C66665">
            <w:pPr>
              <w:autoSpaceDE w:val="0"/>
              <w:autoSpaceDN w:val="0"/>
              <w:adjustRightInd w:val="0"/>
              <w:jc w:val="center"/>
              <w:rPr>
                <w:rFonts w:ascii="Arial" w:hAnsi="Arial" w:cs="Arial"/>
                <w:b/>
                <w:bCs/>
              </w:rPr>
            </w:pPr>
            <w:r>
              <w:rPr>
                <w:rFonts w:ascii="Arial" w:hAnsi="Arial" w:cs="Arial"/>
                <w:b/>
                <w:bCs/>
              </w:rPr>
              <w:t>65</w:t>
            </w:r>
          </w:p>
        </w:tc>
      </w:tr>
    </w:tbl>
    <w:p w14:paraId="37FEED0A" w14:textId="49D86C8D" w:rsidR="005F11FB" w:rsidRDefault="005F11FB" w:rsidP="004306F1">
      <w:pPr>
        <w:spacing w:after="0" w:line="240" w:lineRule="auto"/>
        <w:rPr>
          <w:rFonts w:ascii="Arial" w:hAnsi="Arial" w:cs="Arial"/>
          <w:highlight w:val="yellow"/>
        </w:rPr>
      </w:pPr>
    </w:p>
    <w:p w14:paraId="0EC947D9" w14:textId="77777777" w:rsidR="005F11FB" w:rsidRDefault="005F11FB" w:rsidP="004306F1">
      <w:pPr>
        <w:spacing w:after="0" w:line="240" w:lineRule="auto"/>
        <w:rPr>
          <w:rFonts w:ascii="Arial" w:hAnsi="Arial" w:cs="Arial"/>
          <w:highlight w:val="yellow"/>
        </w:rPr>
      </w:pPr>
    </w:p>
    <w:p w14:paraId="7B3CEE8A" w14:textId="77777777" w:rsidR="00625C2B" w:rsidRPr="005A1096" w:rsidRDefault="00625C2B" w:rsidP="00625C2B">
      <w:pPr>
        <w:rPr>
          <w:rFonts w:ascii="Arial" w:hAnsi="Arial" w:cs="Arial"/>
          <w:b/>
        </w:rPr>
      </w:pPr>
      <w:r w:rsidRPr="005A1096">
        <w:rPr>
          <w:rFonts w:ascii="Arial" w:hAnsi="Arial" w:cs="Arial"/>
          <w:b/>
        </w:rPr>
        <w:t>Information Requirements</w:t>
      </w:r>
    </w:p>
    <w:p w14:paraId="46BCF230" w14:textId="3875C57C" w:rsidR="000E3115" w:rsidRDefault="005957CF" w:rsidP="004B062A">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Please ensure</w:t>
      </w:r>
      <w:r w:rsidR="000E3115">
        <w:rPr>
          <w:rFonts w:ascii="Arial" w:hAnsi="Arial" w:cs="Arial"/>
        </w:rPr>
        <w:t xml:space="preserve"> your method st</w:t>
      </w:r>
      <w:r w:rsidR="005E4772">
        <w:rPr>
          <w:rFonts w:ascii="Arial" w:hAnsi="Arial" w:cs="Arial"/>
        </w:rPr>
        <w:t xml:space="preserve">atement are provided in Ariel Font Size 11. </w:t>
      </w:r>
      <w:r w:rsidR="00BE0288">
        <w:rPr>
          <w:rFonts w:ascii="Arial" w:hAnsi="Arial" w:cs="Arial"/>
        </w:rPr>
        <w:t xml:space="preserve">Please limit your responses </w:t>
      </w:r>
      <w:proofErr w:type="gramStart"/>
      <w:r w:rsidR="00BE0288">
        <w:rPr>
          <w:rFonts w:ascii="Arial" w:hAnsi="Arial" w:cs="Arial"/>
        </w:rPr>
        <w:t>to:</w:t>
      </w:r>
      <w:proofErr w:type="gramEnd"/>
      <w:r>
        <w:rPr>
          <w:rFonts w:ascii="Arial" w:hAnsi="Arial" w:cs="Arial"/>
        </w:rPr>
        <w:t xml:space="preserve"> that you limit your response</w:t>
      </w:r>
      <w:r w:rsidR="000E3115">
        <w:rPr>
          <w:rFonts w:ascii="Arial" w:hAnsi="Arial" w:cs="Arial"/>
        </w:rPr>
        <w:t>s to the following:</w:t>
      </w:r>
    </w:p>
    <w:p w14:paraId="6654D3E9" w14:textId="77777777" w:rsidR="00BE0288" w:rsidRDefault="000E3115" w:rsidP="000E3115">
      <w:pPr>
        <w:pStyle w:val="ListParagraph"/>
        <w:autoSpaceDE w:val="0"/>
        <w:autoSpaceDN w:val="0"/>
        <w:adjustRightInd w:val="0"/>
        <w:spacing w:after="0" w:line="240" w:lineRule="auto"/>
        <w:rPr>
          <w:rFonts w:ascii="Arial" w:hAnsi="Arial" w:cs="Arial"/>
        </w:rPr>
      </w:pPr>
      <w:r>
        <w:rPr>
          <w:rFonts w:ascii="Arial" w:hAnsi="Arial" w:cs="Arial"/>
        </w:rPr>
        <w:t>Question 1 – 2 sides o</w:t>
      </w:r>
      <w:r w:rsidR="00BE0288">
        <w:rPr>
          <w:rFonts w:ascii="Arial" w:hAnsi="Arial" w:cs="Arial"/>
        </w:rPr>
        <w:t>f A4</w:t>
      </w:r>
    </w:p>
    <w:p w14:paraId="2178CB84" w14:textId="77777777"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2 – 1 side of A4</w:t>
      </w:r>
    </w:p>
    <w:p w14:paraId="7684C29B" w14:textId="77777777"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3 – 1 side of A4</w:t>
      </w:r>
    </w:p>
    <w:p w14:paraId="720D2673" w14:textId="5AD61584" w:rsidR="0034029E"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4 – 1 side of A</w:t>
      </w:r>
      <w:r w:rsidR="0034029E">
        <w:rPr>
          <w:rFonts w:ascii="Arial" w:hAnsi="Arial" w:cs="Arial"/>
        </w:rPr>
        <w:t>4</w:t>
      </w:r>
    </w:p>
    <w:p w14:paraId="62043FF1" w14:textId="4F0F8030" w:rsidR="005F11FB" w:rsidRDefault="005F11FB" w:rsidP="000E3115">
      <w:pPr>
        <w:pStyle w:val="ListParagraph"/>
        <w:autoSpaceDE w:val="0"/>
        <w:autoSpaceDN w:val="0"/>
        <w:adjustRightInd w:val="0"/>
        <w:spacing w:after="0" w:line="240" w:lineRule="auto"/>
        <w:rPr>
          <w:rFonts w:ascii="Arial" w:hAnsi="Arial" w:cs="Arial"/>
        </w:rPr>
      </w:pPr>
      <w:r>
        <w:rPr>
          <w:rFonts w:ascii="Arial" w:hAnsi="Arial" w:cs="Arial"/>
        </w:rPr>
        <w:t>Question 5 – 1 side of A4</w:t>
      </w:r>
    </w:p>
    <w:p w14:paraId="20B580DD" w14:textId="2BD98F64" w:rsidR="005F11FB" w:rsidRDefault="005F11FB" w:rsidP="000E3115">
      <w:pPr>
        <w:pStyle w:val="ListParagraph"/>
        <w:autoSpaceDE w:val="0"/>
        <w:autoSpaceDN w:val="0"/>
        <w:adjustRightInd w:val="0"/>
        <w:spacing w:after="0" w:line="240" w:lineRule="auto"/>
        <w:rPr>
          <w:rFonts w:ascii="Arial" w:hAnsi="Arial" w:cs="Arial"/>
        </w:rPr>
      </w:pPr>
      <w:r>
        <w:rPr>
          <w:rFonts w:ascii="Arial" w:hAnsi="Arial" w:cs="Arial"/>
        </w:rPr>
        <w:t>Question 6 – 1 side of A4</w:t>
      </w:r>
    </w:p>
    <w:p w14:paraId="214C0C7B" w14:textId="3B9DDE83" w:rsidR="005F11FB" w:rsidRDefault="005F11FB" w:rsidP="000E3115">
      <w:pPr>
        <w:pStyle w:val="ListParagraph"/>
        <w:autoSpaceDE w:val="0"/>
        <w:autoSpaceDN w:val="0"/>
        <w:adjustRightInd w:val="0"/>
        <w:spacing w:after="0" w:line="240" w:lineRule="auto"/>
        <w:rPr>
          <w:rFonts w:ascii="Arial" w:hAnsi="Arial" w:cs="Arial"/>
        </w:rPr>
      </w:pPr>
      <w:r>
        <w:rPr>
          <w:rFonts w:ascii="Arial" w:hAnsi="Arial" w:cs="Arial"/>
        </w:rPr>
        <w:t>Question 7 – 1 side of A4</w:t>
      </w:r>
    </w:p>
    <w:p w14:paraId="326E0E66" w14:textId="0381B60B" w:rsidR="008A4AA6" w:rsidRDefault="008A4AA6" w:rsidP="000E3115">
      <w:pPr>
        <w:pStyle w:val="ListParagraph"/>
        <w:autoSpaceDE w:val="0"/>
        <w:autoSpaceDN w:val="0"/>
        <w:adjustRightInd w:val="0"/>
        <w:spacing w:after="0" w:line="240" w:lineRule="auto"/>
        <w:rPr>
          <w:rFonts w:ascii="Arial" w:hAnsi="Arial" w:cs="Arial"/>
        </w:rPr>
      </w:pPr>
      <w:r>
        <w:rPr>
          <w:rFonts w:ascii="Arial" w:hAnsi="Arial" w:cs="Arial"/>
        </w:rPr>
        <w:t>Question 8 – 1 side of A4</w:t>
      </w: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The council reserves the right to challenge any information provided in response to the RFQ and request further information in support of any statements made therein.</w:t>
      </w:r>
    </w:p>
    <w:p w14:paraId="166D4CA9"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Potential Providers’ responses should be limited </w:t>
      </w:r>
      <w:proofErr w:type="gramStart"/>
      <w:r w:rsidRPr="005A1096">
        <w:rPr>
          <w:rFonts w:ascii="Arial" w:eastAsia="Calibri" w:hAnsi="Arial" w:cs="Arial"/>
          <w:lang w:eastAsia="en-US"/>
        </w:rPr>
        <w:t>to, and</w:t>
      </w:r>
      <w:proofErr w:type="gramEnd"/>
      <w:r w:rsidRPr="005A1096">
        <w:rPr>
          <w:rFonts w:ascii="Arial" w:eastAsia="Calibri" w:hAnsi="Arial" w:cs="Arial"/>
          <w:lang w:eastAsia="en-US"/>
        </w:rPr>
        <w:t xml:space="preserve"> focused on each of the component parts of the question posed. They should refrain from making generalized statements and providing information not relevant to the topic.</w:t>
      </w:r>
    </w:p>
    <w:p w14:paraId="1E1133B6"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Whilst there will be no marks given to layout, spelling, </w:t>
      </w:r>
      <w:proofErr w:type="gramStart"/>
      <w:r w:rsidRPr="005A1096">
        <w:rPr>
          <w:rFonts w:ascii="Arial" w:eastAsia="Calibri" w:hAnsi="Arial" w:cs="Arial"/>
          <w:lang w:eastAsia="en-US"/>
        </w:rPr>
        <w:t>punctuation</w:t>
      </w:r>
      <w:proofErr w:type="gramEnd"/>
      <w:r w:rsidRPr="005A1096">
        <w:rPr>
          <w:rFonts w:ascii="Arial" w:eastAsia="Calibri" w:hAnsi="Arial" w:cs="Arial"/>
          <w:lang w:eastAsia="en-US"/>
        </w:rPr>
        <w:t xml:space="preserve"> and grammar, it will assist evaluators if attention is paid to these areas including identifying key sections within responses.</w:t>
      </w:r>
    </w:p>
    <w:p w14:paraId="6D12443E" w14:textId="77777777" w:rsidR="000451C9"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Please note that Question number </w:t>
      </w:r>
      <w:r w:rsidR="00616853">
        <w:rPr>
          <w:rFonts w:ascii="Arial" w:eastAsia="Calibri" w:hAnsi="Arial" w:cs="Arial"/>
          <w:lang w:eastAsia="en-US"/>
        </w:rPr>
        <w:t>4</w:t>
      </w:r>
      <w:r w:rsidRPr="005A1096">
        <w:rPr>
          <w:rFonts w:ascii="Arial" w:eastAsia="Calibri" w:hAnsi="Arial" w:cs="Arial"/>
          <w:lang w:eastAsia="en-US"/>
        </w:rPr>
        <w:t xml:space="preserve"> within </w:t>
      </w:r>
      <w:r w:rsidR="000427CC">
        <w:rPr>
          <w:rFonts w:ascii="Arial" w:eastAsia="Calibri" w:hAnsi="Arial" w:cs="Arial"/>
          <w:lang w:eastAsia="en-US"/>
        </w:rPr>
        <w:t>in Table 1 is a threshold question. If the provider is unable to</w:t>
      </w:r>
      <w:r w:rsidR="00495128">
        <w:rPr>
          <w:rFonts w:ascii="Arial" w:eastAsia="Calibri" w:hAnsi="Arial" w:cs="Arial"/>
          <w:lang w:eastAsia="en-US"/>
        </w:rPr>
        <w:t xml:space="preserve"> submit a satisfactory response this will result in automatic </w:t>
      </w:r>
      <w:r w:rsidR="000451C9">
        <w:rPr>
          <w:rFonts w:ascii="Arial" w:eastAsia="Calibri" w:hAnsi="Arial" w:cs="Arial"/>
          <w:lang w:eastAsia="en-US"/>
        </w:rPr>
        <w:t>elimination from the procurement process.</w:t>
      </w:r>
    </w:p>
    <w:p w14:paraId="45C3B67D" w14:textId="1FB6B0DB" w:rsidR="004306F1" w:rsidRDefault="004306F1" w:rsidP="004306F1">
      <w:pPr>
        <w:rPr>
          <w:rFonts w:ascii="Arial" w:hAnsi="Arial" w:cs="Arial"/>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w:t>
            </w:r>
            <w:proofErr w:type="gramStart"/>
            <w:r w:rsidRPr="005A1096">
              <w:rPr>
                <w:rFonts w:ascii="Arial" w:hAnsi="Arial" w:cs="Arial"/>
                <w:color w:val="000000"/>
              </w:rPr>
              <w:t>particular aspect</w:t>
            </w:r>
            <w:proofErr w:type="gramEnd"/>
            <w:r w:rsidRPr="005A1096">
              <w:rPr>
                <w:rFonts w:ascii="Arial" w:hAnsi="Arial" w:cs="Arial"/>
                <w:color w:val="000000"/>
              </w:rPr>
              <w:t xml:space="preserve"> of the requirement; evidence has been given of skill/experience sought. </w:t>
            </w: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lastRenderedPageBreak/>
              <w:t xml:space="preserve">4 </w:t>
            </w:r>
          </w:p>
        </w:tc>
        <w:tc>
          <w:tcPr>
            <w:tcW w:w="7235"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Default="004306F1" w:rsidP="004306F1">
      <w:pPr>
        <w:autoSpaceDE w:val="0"/>
        <w:autoSpaceDN w:val="0"/>
        <w:adjustRightInd w:val="0"/>
        <w:spacing w:after="0" w:line="240" w:lineRule="auto"/>
        <w:rPr>
          <w:rFonts w:ascii="Arial" w:hAnsi="Arial" w:cs="Arial"/>
        </w:rPr>
      </w:pPr>
    </w:p>
    <w:p w14:paraId="62A582D4" w14:textId="0298FAA7" w:rsidR="00BA5EFD" w:rsidRDefault="00BA5EFD" w:rsidP="004306F1">
      <w:pPr>
        <w:autoSpaceDE w:val="0"/>
        <w:autoSpaceDN w:val="0"/>
        <w:adjustRightInd w:val="0"/>
        <w:spacing w:after="0" w:line="240" w:lineRule="auto"/>
        <w:rPr>
          <w:rFonts w:ascii="Arial" w:hAnsi="Arial" w:cs="Arial"/>
        </w:rPr>
      </w:pPr>
    </w:p>
    <w:p w14:paraId="13A7A9CD" w14:textId="2229DC31" w:rsidR="00814A05" w:rsidRDefault="00814A05" w:rsidP="004306F1">
      <w:pPr>
        <w:autoSpaceDE w:val="0"/>
        <w:autoSpaceDN w:val="0"/>
        <w:adjustRightInd w:val="0"/>
        <w:spacing w:after="0" w:line="240" w:lineRule="auto"/>
        <w:rPr>
          <w:rFonts w:ascii="Arial" w:hAnsi="Arial" w:cs="Arial"/>
        </w:rPr>
      </w:pPr>
    </w:p>
    <w:p w14:paraId="3AF0F88D" w14:textId="2FAE8A2C" w:rsidR="00814A05" w:rsidRPr="005A1096" w:rsidRDefault="00814A05" w:rsidP="004306F1">
      <w:pPr>
        <w:autoSpaceDE w:val="0"/>
        <w:autoSpaceDN w:val="0"/>
        <w:adjustRightInd w:val="0"/>
        <w:spacing w:after="0" w:line="240" w:lineRule="auto"/>
        <w:rPr>
          <w:rFonts w:ascii="Arial" w:hAnsi="Arial" w:cs="Arial"/>
        </w:rPr>
      </w:pPr>
      <w:r>
        <w:rPr>
          <w:rFonts w:ascii="Arial" w:hAnsi="Arial" w:cs="Arial"/>
        </w:rPr>
        <w:t xml:space="preserve">PRICE </w:t>
      </w:r>
      <w:r w:rsidR="00BA5EFD">
        <w:rPr>
          <w:rFonts w:ascii="Arial" w:hAnsi="Arial" w:cs="Arial"/>
        </w:rPr>
        <w:t>SUBMISSION</w:t>
      </w:r>
    </w:p>
    <w:p w14:paraId="3576308D" w14:textId="77777777" w:rsidR="004306F1" w:rsidRPr="005A1096" w:rsidRDefault="004306F1" w:rsidP="004306F1">
      <w:pPr>
        <w:pStyle w:val="ListParagraph"/>
        <w:autoSpaceDE w:val="0"/>
        <w:autoSpaceDN w:val="0"/>
        <w:adjustRightInd w:val="0"/>
        <w:spacing w:after="0" w:line="240" w:lineRule="auto"/>
        <w:rPr>
          <w:rFonts w:ascii="Arial" w:hAnsi="Arial" w:cs="Arial"/>
          <w:b/>
        </w:rPr>
      </w:pPr>
    </w:p>
    <w:p w14:paraId="12316944" w14:textId="59D4E171" w:rsidR="004306F1" w:rsidRPr="005A1096" w:rsidRDefault="004306F1" w:rsidP="004306F1">
      <w:pPr>
        <w:pStyle w:val="ListParagraph"/>
        <w:numPr>
          <w:ilvl w:val="0"/>
          <w:numId w:val="1"/>
        </w:numPr>
        <w:ind w:left="567" w:hanging="567"/>
        <w:rPr>
          <w:rFonts w:ascii="Arial" w:hAnsi="Arial" w:cs="Arial"/>
        </w:rPr>
      </w:pPr>
      <w:r w:rsidRPr="005A1096">
        <w:rPr>
          <w:rFonts w:ascii="Arial" w:eastAsia="Calibri" w:hAnsi="Arial" w:cs="Arial"/>
        </w:rPr>
        <w:t xml:space="preserve">The Council is seeking an </w:t>
      </w:r>
      <w:proofErr w:type="spellStart"/>
      <w:r w:rsidRPr="005A1096">
        <w:rPr>
          <w:rFonts w:ascii="Arial" w:eastAsia="Calibri" w:hAnsi="Arial" w:cs="Arial"/>
        </w:rPr>
        <w:t>itemi</w:t>
      </w:r>
      <w:r w:rsidR="001D33EB">
        <w:rPr>
          <w:rFonts w:ascii="Arial" w:eastAsia="Calibri" w:hAnsi="Arial" w:cs="Arial"/>
        </w:rPr>
        <w:t>s</w:t>
      </w:r>
      <w:r w:rsidRPr="005A1096">
        <w:rPr>
          <w:rFonts w:ascii="Arial" w:eastAsia="Calibri" w:hAnsi="Arial" w:cs="Arial"/>
        </w:rPr>
        <w:t>ed</w:t>
      </w:r>
      <w:proofErr w:type="spellEnd"/>
      <w:r w:rsidRPr="005A1096">
        <w:rPr>
          <w:rFonts w:ascii="Arial" w:eastAsia="Calibri" w:hAnsi="Arial" w:cs="Arial"/>
        </w:rPr>
        <w:t xml:space="preserve"> </w:t>
      </w:r>
      <w:r w:rsidR="0031723F">
        <w:rPr>
          <w:rFonts w:ascii="Arial" w:eastAsia="Calibri" w:hAnsi="Arial" w:cs="Arial"/>
        </w:rPr>
        <w:t xml:space="preserve">submission in accordance with the deliverables set out in Table 3 – Pricing Submission. </w:t>
      </w:r>
      <w:r w:rsidR="00F85D13">
        <w:rPr>
          <w:rFonts w:ascii="Arial" w:eastAsia="Calibri" w:hAnsi="Arial" w:cs="Arial"/>
        </w:rPr>
        <w:t xml:space="preserve">The </w:t>
      </w:r>
      <w:r w:rsidR="003F1181">
        <w:rPr>
          <w:rFonts w:ascii="Arial" w:eastAsia="Calibri" w:hAnsi="Arial" w:cs="Arial"/>
        </w:rPr>
        <w:t>pricing submission should assume and include all disbursements and costs associated with the production of the deliverable</w:t>
      </w:r>
      <w:r w:rsidR="0042677E">
        <w:rPr>
          <w:rFonts w:ascii="Arial" w:eastAsia="Calibri" w:hAnsi="Arial" w:cs="Arial"/>
        </w:rPr>
        <w:t xml:space="preserve">s. </w:t>
      </w:r>
    </w:p>
    <w:p w14:paraId="0CA01997" w14:textId="77777777" w:rsidR="004306F1" w:rsidRPr="005A1096" w:rsidRDefault="004306F1" w:rsidP="004306F1">
      <w:pPr>
        <w:pStyle w:val="ListParagraph"/>
        <w:ind w:left="567"/>
        <w:rPr>
          <w:rFonts w:ascii="Arial" w:hAnsi="Arial" w:cs="Arial"/>
        </w:rPr>
      </w:pPr>
    </w:p>
    <w:p w14:paraId="75027F0F" w14:textId="38D3F4AF" w:rsidR="004306F1" w:rsidRDefault="004306F1" w:rsidP="004306F1">
      <w:pPr>
        <w:pStyle w:val="ListParagraph"/>
        <w:numPr>
          <w:ilvl w:val="0"/>
          <w:numId w:val="1"/>
        </w:numPr>
        <w:ind w:left="567" w:hanging="567"/>
        <w:rPr>
          <w:rFonts w:ascii="Arial" w:hAnsi="Arial" w:cs="Arial"/>
        </w:rPr>
      </w:pPr>
      <w:r w:rsidRPr="005A1096">
        <w:rPr>
          <w:rFonts w:ascii="Arial" w:hAnsi="Arial" w:cs="Arial"/>
        </w:rPr>
        <w:t xml:space="preserve">Price proposals should </w:t>
      </w:r>
      <w:r w:rsidR="00341205">
        <w:rPr>
          <w:rFonts w:ascii="Arial" w:hAnsi="Arial" w:cs="Arial"/>
        </w:rPr>
        <w:t xml:space="preserve">include the requirements and standards as set out </w:t>
      </w:r>
      <w:r w:rsidR="00A473CE">
        <w:rPr>
          <w:rFonts w:ascii="Arial" w:hAnsi="Arial" w:cs="Arial"/>
        </w:rPr>
        <w:t>in Appendix F – The Specification.</w:t>
      </w:r>
    </w:p>
    <w:p w14:paraId="691141CD" w14:textId="77777777" w:rsidR="000E40F9" w:rsidRPr="000E40F9" w:rsidRDefault="000E40F9" w:rsidP="000E40F9">
      <w:pPr>
        <w:pStyle w:val="ListParagraph"/>
        <w:rPr>
          <w:rFonts w:ascii="Arial" w:hAnsi="Arial" w:cs="Arial"/>
        </w:rPr>
      </w:pPr>
    </w:p>
    <w:p w14:paraId="365EACA0" w14:textId="79755EF8" w:rsidR="000E40F9" w:rsidRPr="000E40F9" w:rsidRDefault="000E40F9" w:rsidP="000E40F9">
      <w:pPr>
        <w:pStyle w:val="ListParagraph"/>
        <w:ind w:left="567"/>
        <w:rPr>
          <w:rFonts w:ascii="Arial" w:hAnsi="Arial" w:cs="Arial"/>
          <w:b/>
          <w:bCs/>
        </w:rPr>
      </w:pPr>
      <w:r w:rsidRPr="00447DD2">
        <w:rPr>
          <w:rFonts w:ascii="Arial" w:hAnsi="Arial" w:cs="Arial"/>
          <w:b/>
          <w:bCs/>
        </w:rPr>
        <w:t>Table 3 – Pricing Submission</w:t>
      </w:r>
    </w:p>
    <w:tbl>
      <w:tblPr>
        <w:tblStyle w:val="TableGrid"/>
        <w:tblW w:w="0" w:type="auto"/>
        <w:tblInd w:w="704" w:type="dxa"/>
        <w:tblLook w:val="04A0" w:firstRow="1" w:lastRow="0" w:firstColumn="1" w:lastColumn="0" w:noHBand="0" w:noVBand="1"/>
      </w:tblPr>
      <w:tblGrid>
        <w:gridCol w:w="669"/>
        <w:gridCol w:w="6135"/>
        <w:gridCol w:w="1508"/>
      </w:tblGrid>
      <w:tr w:rsidR="004306F1" w:rsidRPr="005A1096" w14:paraId="14D61975" w14:textId="77777777" w:rsidTr="00781552">
        <w:tc>
          <w:tcPr>
            <w:tcW w:w="669" w:type="dxa"/>
          </w:tcPr>
          <w:p w14:paraId="27ABF5E8" w14:textId="77777777" w:rsidR="004306F1" w:rsidRPr="005A1096" w:rsidRDefault="004306F1" w:rsidP="00C66665">
            <w:pPr>
              <w:rPr>
                <w:rFonts w:ascii="Arial" w:eastAsia="Calibri" w:hAnsi="Arial" w:cs="Arial"/>
                <w:b/>
                <w:bCs/>
              </w:rPr>
            </w:pPr>
            <w:r w:rsidRPr="005A1096">
              <w:rPr>
                <w:rFonts w:ascii="Arial" w:eastAsia="Calibri" w:hAnsi="Arial" w:cs="Arial"/>
                <w:b/>
                <w:bCs/>
              </w:rPr>
              <w:t>Item No.</w:t>
            </w:r>
          </w:p>
        </w:tc>
        <w:tc>
          <w:tcPr>
            <w:tcW w:w="6135" w:type="dxa"/>
          </w:tcPr>
          <w:p w14:paraId="0B058D24" w14:textId="26EA7F46" w:rsidR="004306F1" w:rsidRPr="005A1096" w:rsidRDefault="004306F1" w:rsidP="00C66665">
            <w:pPr>
              <w:rPr>
                <w:rFonts w:ascii="Arial" w:hAnsi="Arial" w:cs="Arial"/>
                <w:b/>
                <w:bCs/>
              </w:rPr>
            </w:pPr>
            <w:bookmarkStart w:id="0" w:name="_Hlk22129710"/>
            <w:r w:rsidRPr="005A1096">
              <w:rPr>
                <w:rFonts w:ascii="Arial" w:eastAsia="Calibri" w:hAnsi="Arial" w:cs="Arial"/>
                <w:b/>
                <w:bCs/>
              </w:rPr>
              <w:t>Deliverable</w:t>
            </w:r>
            <w:r w:rsidR="00781552">
              <w:rPr>
                <w:rFonts w:ascii="Arial" w:eastAsia="Calibri" w:hAnsi="Arial" w:cs="Arial"/>
                <w:b/>
                <w:bCs/>
              </w:rPr>
              <w:t>s</w:t>
            </w:r>
          </w:p>
        </w:tc>
        <w:tc>
          <w:tcPr>
            <w:tcW w:w="1508" w:type="dxa"/>
          </w:tcPr>
          <w:p w14:paraId="6F0458F8" w14:textId="5A46619A" w:rsidR="004306F1" w:rsidRPr="005A1096" w:rsidRDefault="004306F1" w:rsidP="00C66665">
            <w:pPr>
              <w:autoSpaceDE w:val="0"/>
              <w:autoSpaceDN w:val="0"/>
              <w:adjustRightInd w:val="0"/>
              <w:rPr>
                <w:rFonts w:ascii="Arial" w:hAnsi="Arial" w:cs="Arial"/>
                <w:b/>
                <w:bCs/>
              </w:rPr>
            </w:pPr>
            <w:proofErr w:type="spellStart"/>
            <w:r w:rsidRPr="005A1096">
              <w:rPr>
                <w:rFonts w:ascii="Arial" w:hAnsi="Arial" w:cs="Arial"/>
                <w:b/>
                <w:bCs/>
              </w:rPr>
              <w:t>Itemi</w:t>
            </w:r>
            <w:r w:rsidR="00781552">
              <w:rPr>
                <w:rFonts w:ascii="Arial" w:hAnsi="Arial" w:cs="Arial"/>
                <w:b/>
                <w:bCs/>
              </w:rPr>
              <w:t>se</w:t>
            </w:r>
            <w:r w:rsidRPr="005A1096">
              <w:rPr>
                <w:rFonts w:ascii="Arial" w:hAnsi="Arial" w:cs="Arial"/>
                <w:b/>
                <w:bCs/>
              </w:rPr>
              <w:t>d</w:t>
            </w:r>
            <w:proofErr w:type="spellEnd"/>
            <w:r w:rsidRPr="005A1096">
              <w:rPr>
                <w:rFonts w:ascii="Arial" w:hAnsi="Arial" w:cs="Arial"/>
                <w:b/>
                <w:bCs/>
              </w:rPr>
              <w:t xml:space="preserve"> lump sum cost (£ excl. VAT)</w:t>
            </w:r>
          </w:p>
        </w:tc>
      </w:tr>
      <w:tr w:rsidR="00024A7E" w:rsidRPr="005A1096" w14:paraId="2BEF85C6" w14:textId="77777777" w:rsidTr="00447DD2">
        <w:trPr>
          <w:trHeight w:val="180"/>
        </w:trPr>
        <w:tc>
          <w:tcPr>
            <w:tcW w:w="669" w:type="dxa"/>
          </w:tcPr>
          <w:p w14:paraId="749B5E9D" w14:textId="77777777" w:rsidR="00024A7E" w:rsidRPr="005A1096" w:rsidRDefault="00024A7E" w:rsidP="00024A7E">
            <w:pPr>
              <w:pStyle w:val="Default"/>
              <w:rPr>
                <w:rFonts w:ascii="Arial" w:hAnsi="Arial" w:cs="Arial"/>
                <w:sz w:val="22"/>
                <w:szCs w:val="22"/>
                <w:highlight w:val="yellow"/>
              </w:rPr>
            </w:pPr>
            <w:r w:rsidRPr="005A1096">
              <w:rPr>
                <w:rFonts w:ascii="Arial" w:hAnsi="Arial" w:cs="Arial"/>
                <w:sz w:val="22"/>
                <w:szCs w:val="22"/>
              </w:rPr>
              <w:t>1</w:t>
            </w:r>
          </w:p>
        </w:tc>
        <w:tc>
          <w:tcPr>
            <w:tcW w:w="6135" w:type="dxa"/>
            <w:tcBorders>
              <w:top w:val="single" w:sz="6" w:space="0" w:color="auto"/>
              <w:left w:val="single" w:sz="6" w:space="0" w:color="auto"/>
              <w:bottom w:val="single" w:sz="6" w:space="0" w:color="auto"/>
              <w:right w:val="single" w:sz="6" w:space="0" w:color="auto"/>
            </w:tcBorders>
            <w:shd w:val="clear" w:color="auto" w:fill="auto"/>
            <w:vAlign w:val="center"/>
          </w:tcPr>
          <w:p w14:paraId="46E4B90C" w14:textId="4760A6E9" w:rsidR="00024A7E" w:rsidRPr="00447DD2" w:rsidRDefault="00024A7E" w:rsidP="00024A7E">
            <w:pPr>
              <w:pStyle w:val="Default"/>
              <w:widowControl/>
              <w:jc w:val="both"/>
              <w:rPr>
                <w:rFonts w:asciiTheme="minorBidi" w:hAnsiTheme="minorBidi" w:cstheme="minorBidi"/>
                <w:sz w:val="22"/>
                <w:szCs w:val="22"/>
                <w:highlight w:val="yellow"/>
              </w:rPr>
            </w:pPr>
            <w:r w:rsidRPr="00447DD2">
              <w:rPr>
                <w:rStyle w:val="normaltextrun"/>
                <w:rFonts w:asciiTheme="minorBidi" w:hAnsiTheme="minorBidi" w:cstheme="minorBidi"/>
                <w:sz w:val="22"/>
                <w:szCs w:val="22"/>
              </w:rPr>
              <w:t>Sample size and sampling</w:t>
            </w:r>
            <w:r w:rsidRPr="00447DD2">
              <w:rPr>
                <w:rStyle w:val="eop"/>
                <w:rFonts w:asciiTheme="minorBidi" w:hAnsiTheme="minorBidi" w:cstheme="minorBidi"/>
                <w:sz w:val="22"/>
                <w:szCs w:val="22"/>
              </w:rPr>
              <w:t> </w:t>
            </w:r>
          </w:p>
        </w:tc>
        <w:tc>
          <w:tcPr>
            <w:tcW w:w="1508" w:type="dxa"/>
            <w:shd w:val="clear" w:color="auto" w:fill="auto"/>
          </w:tcPr>
          <w:p w14:paraId="4F9BED68" w14:textId="77777777" w:rsidR="00024A7E" w:rsidRPr="005A1096" w:rsidRDefault="00024A7E" w:rsidP="00024A7E">
            <w:pPr>
              <w:autoSpaceDE w:val="0"/>
              <w:autoSpaceDN w:val="0"/>
              <w:adjustRightInd w:val="0"/>
              <w:rPr>
                <w:rFonts w:ascii="Arial" w:hAnsi="Arial" w:cs="Arial"/>
              </w:rPr>
            </w:pPr>
          </w:p>
        </w:tc>
      </w:tr>
      <w:tr w:rsidR="00024A7E" w:rsidRPr="005A1096" w14:paraId="79A6F843" w14:textId="77777777" w:rsidTr="00DA75B1">
        <w:tc>
          <w:tcPr>
            <w:tcW w:w="669" w:type="dxa"/>
          </w:tcPr>
          <w:p w14:paraId="63AC806E" w14:textId="158F2398" w:rsidR="00024A7E" w:rsidRPr="005A1096" w:rsidRDefault="00024A7E" w:rsidP="00024A7E">
            <w:pPr>
              <w:pStyle w:val="Default"/>
              <w:rPr>
                <w:rFonts w:ascii="Arial" w:hAnsi="Arial" w:cs="Arial"/>
                <w:sz w:val="22"/>
                <w:szCs w:val="22"/>
              </w:rPr>
            </w:pPr>
            <w:r w:rsidRPr="005A1096">
              <w:rPr>
                <w:rFonts w:ascii="Arial" w:hAnsi="Arial" w:cs="Arial"/>
                <w:sz w:val="22"/>
                <w:szCs w:val="22"/>
              </w:rPr>
              <w:t>2</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6BC7D6EC" w14:textId="61F0212B" w:rsidR="00024A7E" w:rsidRPr="00447DD2" w:rsidRDefault="00024A7E" w:rsidP="00024A7E">
            <w:pPr>
              <w:pStyle w:val="Default"/>
              <w:rPr>
                <w:rFonts w:asciiTheme="minorBidi" w:hAnsiTheme="minorBidi" w:cstheme="minorBidi"/>
                <w:sz w:val="22"/>
                <w:szCs w:val="22"/>
              </w:rPr>
            </w:pPr>
            <w:r w:rsidRPr="00447DD2">
              <w:rPr>
                <w:rStyle w:val="normaltextrun"/>
                <w:rFonts w:asciiTheme="minorBidi" w:hAnsiTheme="minorBidi" w:cstheme="minorBidi"/>
                <w:sz w:val="22"/>
                <w:szCs w:val="22"/>
              </w:rPr>
              <w:t>Questionnaire Development</w:t>
            </w:r>
            <w:r w:rsidRPr="00447DD2">
              <w:rPr>
                <w:rStyle w:val="eop"/>
                <w:rFonts w:asciiTheme="minorBidi" w:hAnsiTheme="minorBidi" w:cstheme="minorBidi"/>
                <w:sz w:val="22"/>
                <w:szCs w:val="22"/>
              </w:rPr>
              <w:t> </w:t>
            </w:r>
          </w:p>
        </w:tc>
        <w:tc>
          <w:tcPr>
            <w:tcW w:w="1508" w:type="dxa"/>
          </w:tcPr>
          <w:p w14:paraId="6C8D0934" w14:textId="77777777" w:rsidR="00024A7E" w:rsidRPr="005A1096" w:rsidRDefault="00024A7E" w:rsidP="00024A7E">
            <w:pPr>
              <w:autoSpaceDE w:val="0"/>
              <w:autoSpaceDN w:val="0"/>
              <w:adjustRightInd w:val="0"/>
              <w:rPr>
                <w:rFonts w:ascii="Arial" w:hAnsi="Arial" w:cs="Arial"/>
              </w:rPr>
            </w:pPr>
          </w:p>
        </w:tc>
      </w:tr>
      <w:tr w:rsidR="00024A7E" w:rsidRPr="005A1096" w14:paraId="0A46DBD4" w14:textId="77777777" w:rsidTr="00DA75B1">
        <w:tc>
          <w:tcPr>
            <w:tcW w:w="669" w:type="dxa"/>
          </w:tcPr>
          <w:p w14:paraId="1E501C19" w14:textId="5BE45FA9" w:rsidR="00024A7E" w:rsidRPr="005A1096" w:rsidRDefault="00024A7E" w:rsidP="00024A7E">
            <w:pPr>
              <w:pStyle w:val="Default"/>
              <w:rPr>
                <w:rFonts w:ascii="Arial" w:hAnsi="Arial" w:cs="Arial"/>
                <w:sz w:val="22"/>
                <w:szCs w:val="22"/>
              </w:rPr>
            </w:pPr>
            <w:r w:rsidRPr="005A1096">
              <w:rPr>
                <w:rFonts w:ascii="Arial" w:hAnsi="Arial" w:cs="Arial"/>
                <w:sz w:val="22"/>
                <w:szCs w:val="22"/>
              </w:rPr>
              <w:t>3</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02529EC9" w14:textId="5435575F" w:rsidR="00024A7E" w:rsidRPr="00447DD2" w:rsidRDefault="00024A7E" w:rsidP="00024A7E">
            <w:pPr>
              <w:pStyle w:val="Default"/>
              <w:rPr>
                <w:rFonts w:asciiTheme="minorBidi" w:hAnsiTheme="minorBidi" w:cstheme="minorBidi"/>
                <w:sz w:val="22"/>
                <w:szCs w:val="22"/>
              </w:rPr>
            </w:pPr>
            <w:r w:rsidRPr="00447DD2">
              <w:rPr>
                <w:rStyle w:val="normaltextrun"/>
                <w:rFonts w:asciiTheme="minorBidi" w:hAnsiTheme="minorBidi" w:cstheme="minorBidi"/>
                <w:sz w:val="22"/>
                <w:szCs w:val="22"/>
              </w:rPr>
              <w:t>Fieldwork</w:t>
            </w:r>
            <w:r w:rsidRPr="00447DD2">
              <w:rPr>
                <w:rStyle w:val="eop"/>
                <w:rFonts w:asciiTheme="minorBidi" w:hAnsiTheme="minorBidi" w:cstheme="minorBidi"/>
                <w:sz w:val="22"/>
                <w:szCs w:val="22"/>
              </w:rPr>
              <w:t> </w:t>
            </w:r>
          </w:p>
        </w:tc>
        <w:tc>
          <w:tcPr>
            <w:tcW w:w="1508" w:type="dxa"/>
          </w:tcPr>
          <w:p w14:paraId="36A2453C" w14:textId="77777777" w:rsidR="00024A7E" w:rsidRPr="005A1096" w:rsidRDefault="00024A7E" w:rsidP="00024A7E">
            <w:pPr>
              <w:autoSpaceDE w:val="0"/>
              <w:autoSpaceDN w:val="0"/>
              <w:adjustRightInd w:val="0"/>
              <w:rPr>
                <w:rFonts w:ascii="Arial" w:hAnsi="Arial" w:cs="Arial"/>
              </w:rPr>
            </w:pPr>
          </w:p>
        </w:tc>
      </w:tr>
      <w:tr w:rsidR="00024A7E" w:rsidRPr="005A1096" w14:paraId="0A1D5AA9" w14:textId="77777777" w:rsidTr="00DA75B1">
        <w:tc>
          <w:tcPr>
            <w:tcW w:w="669" w:type="dxa"/>
          </w:tcPr>
          <w:p w14:paraId="6AF4299B" w14:textId="232BBB6B" w:rsidR="00024A7E" w:rsidRPr="005A1096" w:rsidRDefault="00024A7E" w:rsidP="00024A7E">
            <w:pPr>
              <w:pStyle w:val="Default"/>
              <w:rPr>
                <w:rFonts w:ascii="Arial" w:hAnsi="Arial" w:cs="Arial"/>
                <w:sz w:val="22"/>
                <w:szCs w:val="22"/>
              </w:rPr>
            </w:pPr>
            <w:r w:rsidRPr="005A1096">
              <w:rPr>
                <w:rFonts w:ascii="Arial" w:hAnsi="Arial" w:cs="Arial"/>
                <w:sz w:val="22"/>
                <w:szCs w:val="22"/>
              </w:rPr>
              <w:t>4</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33ED13D3" w14:textId="1D65AECE" w:rsidR="00024A7E" w:rsidRPr="00447DD2" w:rsidRDefault="00024A7E" w:rsidP="00024A7E">
            <w:pPr>
              <w:pStyle w:val="Default"/>
              <w:rPr>
                <w:rFonts w:asciiTheme="minorBidi" w:hAnsiTheme="minorBidi" w:cstheme="minorBidi"/>
                <w:sz w:val="22"/>
                <w:szCs w:val="22"/>
              </w:rPr>
            </w:pPr>
            <w:r w:rsidRPr="00447DD2">
              <w:rPr>
                <w:rStyle w:val="normaltextrun"/>
                <w:rFonts w:asciiTheme="minorBidi" w:hAnsiTheme="minorBidi" w:cstheme="minorBidi"/>
                <w:sz w:val="22"/>
                <w:szCs w:val="22"/>
              </w:rPr>
              <w:t>Analysis and Reporting</w:t>
            </w:r>
            <w:r w:rsidRPr="00447DD2">
              <w:rPr>
                <w:rStyle w:val="eop"/>
                <w:rFonts w:asciiTheme="minorBidi" w:hAnsiTheme="minorBidi" w:cstheme="minorBidi"/>
                <w:sz w:val="22"/>
                <w:szCs w:val="22"/>
              </w:rPr>
              <w:t> </w:t>
            </w:r>
          </w:p>
        </w:tc>
        <w:tc>
          <w:tcPr>
            <w:tcW w:w="1508" w:type="dxa"/>
          </w:tcPr>
          <w:p w14:paraId="291E4A83" w14:textId="77777777" w:rsidR="00024A7E" w:rsidRPr="005A1096" w:rsidRDefault="00024A7E" w:rsidP="00024A7E">
            <w:pPr>
              <w:autoSpaceDE w:val="0"/>
              <w:autoSpaceDN w:val="0"/>
              <w:adjustRightInd w:val="0"/>
              <w:rPr>
                <w:rFonts w:ascii="Arial" w:hAnsi="Arial" w:cs="Arial"/>
              </w:rPr>
            </w:pPr>
          </w:p>
        </w:tc>
      </w:tr>
      <w:tr w:rsidR="00024A7E" w:rsidRPr="005A1096" w14:paraId="3A634EB0" w14:textId="77777777" w:rsidTr="00DA75B1">
        <w:tc>
          <w:tcPr>
            <w:tcW w:w="669" w:type="dxa"/>
          </w:tcPr>
          <w:p w14:paraId="625C6262" w14:textId="380CF0C7" w:rsidR="00024A7E" w:rsidRPr="005A1096" w:rsidRDefault="00447DD2" w:rsidP="00024A7E">
            <w:pPr>
              <w:pStyle w:val="Default"/>
              <w:rPr>
                <w:rFonts w:ascii="Arial" w:hAnsi="Arial" w:cs="Arial"/>
                <w:sz w:val="22"/>
                <w:szCs w:val="22"/>
              </w:rPr>
            </w:pPr>
            <w:r>
              <w:rPr>
                <w:rFonts w:ascii="Arial" w:hAnsi="Arial" w:cs="Arial"/>
                <w:sz w:val="22"/>
                <w:szCs w:val="22"/>
              </w:rPr>
              <w:t>5</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0D3739FF" w14:textId="60EFDFC3" w:rsidR="00024A7E" w:rsidRPr="00447DD2" w:rsidRDefault="00024A7E" w:rsidP="00024A7E">
            <w:pPr>
              <w:pStyle w:val="Default"/>
              <w:rPr>
                <w:rFonts w:asciiTheme="minorBidi" w:hAnsiTheme="minorBidi" w:cstheme="minorBidi"/>
                <w:sz w:val="22"/>
                <w:szCs w:val="22"/>
              </w:rPr>
            </w:pPr>
            <w:r w:rsidRPr="00447DD2">
              <w:rPr>
                <w:rStyle w:val="normaltextrun"/>
                <w:rFonts w:asciiTheme="minorBidi" w:hAnsiTheme="minorBidi" w:cstheme="minorBidi"/>
                <w:sz w:val="22"/>
                <w:szCs w:val="22"/>
              </w:rPr>
              <w:t xml:space="preserve">Quality procedures, </w:t>
            </w:r>
            <w:proofErr w:type="gramStart"/>
            <w:r w:rsidRPr="00447DD2">
              <w:rPr>
                <w:rStyle w:val="normaltextrun"/>
                <w:rFonts w:asciiTheme="minorBidi" w:hAnsiTheme="minorBidi" w:cstheme="minorBidi"/>
                <w:sz w:val="22"/>
                <w:szCs w:val="22"/>
              </w:rPr>
              <w:t>sustainability</w:t>
            </w:r>
            <w:proofErr w:type="gramEnd"/>
            <w:r w:rsidRPr="00447DD2">
              <w:rPr>
                <w:rStyle w:val="normaltextrun"/>
                <w:rFonts w:asciiTheme="minorBidi" w:hAnsiTheme="minorBidi" w:cstheme="minorBidi"/>
                <w:sz w:val="22"/>
                <w:szCs w:val="22"/>
              </w:rPr>
              <w:t xml:space="preserve"> and project management </w:t>
            </w:r>
            <w:r w:rsidRPr="00447DD2">
              <w:rPr>
                <w:rStyle w:val="eop"/>
                <w:rFonts w:asciiTheme="minorBidi" w:hAnsiTheme="minorBidi" w:cstheme="minorBidi"/>
                <w:sz w:val="22"/>
                <w:szCs w:val="22"/>
              </w:rPr>
              <w:t> </w:t>
            </w:r>
          </w:p>
        </w:tc>
        <w:tc>
          <w:tcPr>
            <w:tcW w:w="1508" w:type="dxa"/>
          </w:tcPr>
          <w:p w14:paraId="1AB8B0CC" w14:textId="77777777" w:rsidR="00024A7E" w:rsidRPr="005A1096" w:rsidRDefault="00024A7E" w:rsidP="00024A7E">
            <w:pPr>
              <w:autoSpaceDE w:val="0"/>
              <w:autoSpaceDN w:val="0"/>
              <w:adjustRightInd w:val="0"/>
              <w:rPr>
                <w:rFonts w:ascii="Arial" w:hAnsi="Arial" w:cs="Arial"/>
              </w:rPr>
            </w:pPr>
          </w:p>
        </w:tc>
      </w:tr>
      <w:tr w:rsidR="00447DD2" w:rsidRPr="005A1096" w14:paraId="0C0617E3" w14:textId="77777777" w:rsidTr="00DA75B1">
        <w:tc>
          <w:tcPr>
            <w:tcW w:w="669" w:type="dxa"/>
          </w:tcPr>
          <w:p w14:paraId="0BB40998" w14:textId="60CF0D52" w:rsidR="00447DD2" w:rsidRDefault="00447DD2" w:rsidP="00024A7E">
            <w:pPr>
              <w:pStyle w:val="Default"/>
              <w:rPr>
                <w:rFonts w:ascii="Arial" w:hAnsi="Arial" w:cs="Arial"/>
                <w:sz w:val="22"/>
                <w:szCs w:val="22"/>
              </w:rPr>
            </w:pPr>
            <w:r>
              <w:rPr>
                <w:rFonts w:ascii="Arial" w:hAnsi="Arial" w:cs="Arial"/>
                <w:sz w:val="22"/>
                <w:szCs w:val="22"/>
              </w:rPr>
              <w:t>6</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14E0C0E5" w14:textId="625F638E" w:rsidR="00447DD2" w:rsidRPr="00447DD2" w:rsidRDefault="00447DD2" w:rsidP="00024A7E">
            <w:pPr>
              <w:pStyle w:val="Default"/>
              <w:rPr>
                <w:rStyle w:val="normaltextrun"/>
                <w:rFonts w:asciiTheme="minorBidi" w:hAnsiTheme="minorBidi" w:cstheme="minorBidi"/>
                <w:sz w:val="22"/>
                <w:szCs w:val="22"/>
              </w:rPr>
            </w:pPr>
            <w:r w:rsidRPr="00447DD2">
              <w:rPr>
                <w:rStyle w:val="normaltextrun"/>
                <w:rFonts w:asciiTheme="minorBidi" w:hAnsiTheme="minorBidi" w:cstheme="minorBidi"/>
                <w:sz w:val="22"/>
                <w:szCs w:val="22"/>
              </w:rPr>
              <w:t>Online panel</w:t>
            </w:r>
          </w:p>
        </w:tc>
        <w:tc>
          <w:tcPr>
            <w:tcW w:w="1508" w:type="dxa"/>
          </w:tcPr>
          <w:p w14:paraId="0D54DF45" w14:textId="77777777" w:rsidR="00447DD2" w:rsidRPr="005A1096" w:rsidRDefault="00447DD2" w:rsidP="00024A7E">
            <w:pPr>
              <w:autoSpaceDE w:val="0"/>
              <w:autoSpaceDN w:val="0"/>
              <w:adjustRightInd w:val="0"/>
              <w:rPr>
                <w:rFonts w:ascii="Arial" w:hAnsi="Arial" w:cs="Arial"/>
              </w:rPr>
            </w:pPr>
          </w:p>
        </w:tc>
      </w:tr>
      <w:tr w:rsidR="00024A7E" w:rsidRPr="005A1096" w14:paraId="28AFD99B" w14:textId="77777777" w:rsidTr="00DA75B1">
        <w:tc>
          <w:tcPr>
            <w:tcW w:w="669" w:type="dxa"/>
          </w:tcPr>
          <w:p w14:paraId="701C3CC5" w14:textId="11055580" w:rsidR="00024A7E" w:rsidRPr="005A1096" w:rsidRDefault="00447DD2" w:rsidP="00024A7E">
            <w:pPr>
              <w:pStyle w:val="Default"/>
              <w:rPr>
                <w:rFonts w:ascii="Arial" w:hAnsi="Arial" w:cs="Arial"/>
                <w:sz w:val="22"/>
                <w:szCs w:val="22"/>
              </w:rPr>
            </w:pPr>
            <w:r>
              <w:rPr>
                <w:rFonts w:ascii="Arial" w:hAnsi="Arial" w:cs="Arial"/>
                <w:sz w:val="22"/>
                <w:szCs w:val="22"/>
              </w:rPr>
              <w:t>7</w:t>
            </w:r>
          </w:p>
        </w:tc>
        <w:tc>
          <w:tcPr>
            <w:tcW w:w="6135" w:type="dxa"/>
            <w:tcBorders>
              <w:top w:val="single" w:sz="6" w:space="0" w:color="auto"/>
              <w:left w:val="single" w:sz="6" w:space="0" w:color="auto"/>
              <w:bottom w:val="single" w:sz="6" w:space="0" w:color="auto"/>
              <w:right w:val="single" w:sz="6" w:space="0" w:color="auto"/>
            </w:tcBorders>
            <w:shd w:val="clear" w:color="auto" w:fill="auto"/>
          </w:tcPr>
          <w:p w14:paraId="065446AF" w14:textId="6D682E41" w:rsidR="00024A7E" w:rsidRPr="00447DD2" w:rsidRDefault="00024A7E" w:rsidP="00024A7E">
            <w:pPr>
              <w:pStyle w:val="Default"/>
              <w:rPr>
                <w:rFonts w:asciiTheme="minorBidi" w:hAnsiTheme="minorBidi" w:cstheme="minorBidi"/>
                <w:sz w:val="22"/>
                <w:szCs w:val="22"/>
              </w:rPr>
            </w:pPr>
            <w:r w:rsidRPr="00447DD2">
              <w:rPr>
                <w:rStyle w:val="normaltextrun"/>
                <w:rFonts w:asciiTheme="minorBidi" w:hAnsiTheme="minorBidi" w:cstheme="minorBidi"/>
                <w:sz w:val="22"/>
                <w:szCs w:val="22"/>
              </w:rPr>
              <w:t>Any other costs – please detail </w:t>
            </w:r>
            <w:r w:rsidRPr="00447DD2">
              <w:rPr>
                <w:rStyle w:val="eop"/>
                <w:rFonts w:asciiTheme="minorBidi" w:hAnsiTheme="minorBidi" w:cstheme="minorBidi"/>
                <w:sz w:val="22"/>
                <w:szCs w:val="22"/>
              </w:rPr>
              <w:t> </w:t>
            </w:r>
          </w:p>
        </w:tc>
        <w:tc>
          <w:tcPr>
            <w:tcW w:w="1508" w:type="dxa"/>
          </w:tcPr>
          <w:p w14:paraId="6A285773" w14:textId="77777777" w:rsidR="00024A7E" w:rsidRPr="005A1096" w:rsidRDefault="00024A7E" w:rsidP="00024A7E">
            <w:pPr>
              <w:autoSpaceDE w:val="0"/>
              <w:autoSpaceDN w:val="0"/>
              <w:adjustRightInd w:val="0"/>
              <w:rPr>
                <w:rFonts w:ascii="Arial" w:hAnsi="Arial" w:cs="Arial"/>
              </w:rPr>
            </w:pPr>
          </w:p>
        </w:tc>
      </w:tr>
      <w:tr w:rsidR="00024A7E" w:rsidRPr="005A1096" w14:paraId="7D105ACF" w14:textId="77777777" w:rsidTr="00781552">
        <w:tc>
          <w:tcPr>
            <w:tcW w:w="669" w:type="dxa"/>
          </w:tcPr>
          <w:p w14:paraId="4205E9AA" w14:textId="6B427AC0" w:rsidR="00024A7E" w:rsidRPr="005A1096" w:rsidRDefault="00024A7E" w:rsidP="00024A7E">
            <w:pPr>
              <w:pStyle w:val="Default"/>
              <w:rPr>
                <w:rFonts w:ascii="Arial" w:hAnsi="Arial" w:cs="Arial"/>
                <w:sz w:val="22"/>
                <w:szCs w:val="22"/>
              </w:rPr>
            </w:pPr>
          </w:p>
        </w:tc>
        <w:tc>
          <w:tcPr>
            <w:tcW w:w="6135" w:type="dxa"/>
          </w:tcPr>
          <w:p w14:paraId="77E1F6B8" w14:textId="412EFD82" w:rsidR="00024A7E" w:rsidRPr="005A1096" w:rsidRDefault="00024A7E" w:rsidP="00024A7E">
            <w:pPr>
              <w:pStyle w:val="Default"/>
              <w:rPr>
                <w:rFonts w:ascii="Arial" w:hAnsi="Arial" w:cs="Arial"/>
                <w:b/>
                <w:bCs/>
                <w:sz w:val="22"/>
                <w:szCs w:val="22"/>
              </w:rPr>
            </w:pPr>
            <w:r w:rsidRPr="005A1096">
              <w:rPr>
                <w:rFonts w:ascii="Arial" w:hAnsi="Arial" w:cs="Arial"/>
                <w:b/>
                <w:bCs/>
                <w:sz w:val="22"/>
                <w:szCs w:val="22"/>
              </w:rPr>
              <w:t xml:space="preserve">Total for items 1 to </w:t>
            </w:r>
            <w:r w:rsidR="00320CFE">
              <w:rPr>
                <w:rFonts w:ascii="Arial" w:hAnsi="Arial" w:cs="Arial"/>
                <w:b/>
                <w:bCs/>
                <w:sz w:val="22"/>
                <w:szCs w:val="22"/>
              </w:rPr>
              <w:t>7</w:t>
            </w:r>
            <w:r w:rsidRPr="005A1096">
              <w:rPr>
                <w:rFonts w:ascii="Arial" w:hAnsi="Arial" w:cs="Arial"/>
                <w:b/>
                <w:bCs/>
                <w:sz w:val="22"/>
                <w:szCs w:val="22"/>
              </w:rPr>
              <w:t xml:space="preserve"> (to be used for price evaluation purposes)</w:t>
            </w:r>
          </w:p>
        </w:tc>
        <w:tc>
          <w:tcPr>
            <w:tcW w:w="1508" w:type="dxa"/>
          </w:tcPr>
          <w:p w14:paraId="32C2FA7D" w14:textId="410BBD4A" w:rsidR="00024A7E" w:rsidRPr="005A1096" w:rsidRDefault="00024A7E" w:rsidP="00024A7E">
            <w:pPr>
              <w:autoSpaceDE w:val="0"/>
              <w:autoSpaceDN w:val="0"/>
              <w:adjustRightInd w:val="0"/>
              <w:rPr>
                <w:rFonts w:ascii="Arial" w:hAnsi="Arial" w:cs="Arial"/>
              </w:rPr>
            </w:pPr>
          </w:p>
        </w:tc>
      </w:tr>
      <w:bookmarkEnd w:id="0"/>
    </w:tbl>
    <w:p w14:paraId="54B5B2FA" w14:textId="77777777" w:rsidR="004306F1" w:rsidRPr="005A1096" w:rsidRDefault="004306F1" w:rsidP="004306F1">
      <w:pPr>
        <w:rPr>
          <w:rFonts w:ascii="Arial" w:hAnsi="Arial" w:cs="Arial"/>
          <w:highlight w:val="yellow"/>
        </w:rPr>
      </w:pPr>
    </w:p>
    <w:p w14:paraId="34755E29" w14:textId="77777777" w:rsidR="009A5B4B" w:rsidRPr="005A1096" w:rsidRDefault="009A5B4B" w:rsidP="009A5B4B">
      <w:pPr>
        <w:autoSpaceDE w:val="0"/>
        <w:autoSpaceDN w:val="0"/>
        <w:adjustRightInd w:val="0"/>
        <w:spacing w:after="0" w:line="240" w:lineRule="auto"/>
        <w:rPr>
          <w:rFonts w:ascii="Arial" w:hAnsi="Arial" w:cs="Arial"/>
          <w:b/>
          <w:bCs/>
        </w:rPr>
      </w:pPr>
      <w:r w:rsidRPr="005A1096">
        <w:rPr>
          <w:rFonts w:ascii="Arial" w:hAnsi="Arial" w:cs="Arial"/>
          <w:b/>
          <w:bCs/>
        </w:rPr>
        <w:t>Pricing considerations</w:t>
      </w:r>
    </w:p>
    <w:p w14:paraId="3887320B" w14:textId="77777777" w:rsidR="009A5B4B" w:rsidRPr="005A1096" w:rsidRDefault="009A5B4B" w:rsidP="009A5B4B">
      <w:pPr>
        <w:pStyle w:val="ListParagraph"/>
        <w:autoSpaceDE w:val="0"/>
        <w:autoSpaceDN w:val="0"/>
        <w:adjustRightInd w:val="0"/>
        <w:spacing w:after="0" w:line="240" w:lineRule="auto"/>
        <w:rPr>
          <w:rFonts w:ascii="Arial" w:hAnsi="Arial" w:cs="Arial"/>
        </w:rPr>
      </w:pPr>
    </w:p>
    <w:p w14:paraId="6CA4716E" w14:textId="0DF0DE00" w:rsidR="004306F1" w:rsidRPr="005A1096" w:rsidRDefault="004306F1" w:rsidP="00F248F8">
      <w:pPr>
        <w:pStyle w:val="ListParagraph"/>
        <w:numPr>
          <w:ilvl w:val="0"/>
          <w:numId w:val="1"/>
        </w:numPr>
        <w:autoSpaceDE w:val="0"/>
        <w:autoSpaceDN w:val="0"/>
        <w:adjustRightInd w:val="0"/>
        <w:spacing w:after="0" w:line="240" w:lineRule="auto"/>
        <w:ind w:hanging="720"/>
        <w:rPr>
          <w:rFonts w:ascii="Arial" w:hAnsi="Arial" w:cs="Arial"/>
        </w:rPr>
      </w:pPr>
      <w:r w:rsidRPr="005A1096">
        <w:rPr>
          <w:rFonts w:ascii="Arial" w:hAnsi="Arial" w:cs="Arial"/>
        </w:rPr>
        <w:t>For price, each submission will be assessed on the total cost (item</w:t>
      </w:r>
      <w:r w:rsidR="00870C0F" w:rsidRPr="005A1096">
        <w:rPr>
          <w:rFonts w:ascii="Arial" w:hAnsi="Arial" w:cs="Arial"/>
        </w:rPr>
        <w:t xml:space="preserve"> </w:t>
      </w:r>
      <w:r w:rsidR="000E40F9">
        <w:rPr>
          <w:rFonts w:ascii="Arial" w:hAnsi="Arial" w:cs="Arial"/>
        </w:rPr>
        <w:t>5</w:t>
      </w:r>
      <w:r w:rsidRPr="005A1096">
        <w:rPr>
          <w:rFonts w:ascii="Arial" w:hAnsi="Arial" w:cs="Arial"/>
        </w:rPr>
        <w:t xml:space="preserve"> in Table</w:t>
      </w:r>
      <w:r w:rsidR="00906AA8" w:rsidRPr="005A1096">
        <w:rPr>
          <w:rFonts w:ascii="Arial" w:hAnsi="Arial" w:cs="Arial"/>
        </w:rPr>
        <w:t xml:space="preserve"> </w:t>
      </w:r>
      <w:r w:rsidR="000E40F9">
        <w:rPr>
          <w:rFonts w:ascii="Arial" w:hAnsi="Arial" w:cs="Arial"/>
        </w:rPr>
        <w:t>3</w:t>
      </w:r>
      <w:r w:rsidRPr="005A1096">
        <w:rPr>
          <w:rFonts w:ascii="Arial" w:hAnsi="Arial" w:cs="Arial"/>
        </w:rPr>
        <w:t xml:space="preserve"> above) using the following equation: </w:t>
      </w:r>
    </w:p>
    <w:p w14:paraId="7BA07EBF" w14:textId="30BDC580" w:rsidR="004306F1" w:rsidRPr="005A1096" w:rsidRDefault="00870C0F" w:rsidP="004306F1">
      <w:pPr>
        <w:spacing w:after="0"/>
        <w:ind w:firstLine="993"/>
        <w:rPr>
          <w:rFonts w:ascii="Arial" w:eastAsia="Calibri" w:hAnsi="Arial" w:cs="Arial"/>
        </w:rPr>
      </w:pPr>
      <w:r w:rsidRPr="005A1096">
        <w:rPr>
          <w:rFonts w:ascii="Arial" w:hAnsi="Arial"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5A1096" w:rsidRDefault="004306F1" w:rsidP="002D210D">
      <w:pPr>
        <w:spacing w:after="0"/>
        <w:ind w:firstLine="993"/>
        <w:rPr>
          <w:rFonts w:ascii="Arial" w:eastAsia="Calibri" w:hAnsi="Arial" w:cs="Arial"/>
        </w:rPr>
      </w:pPr>
    </w:p>
    <w:p w14:paraId="63B54F9D" w14:textId="7A967FC1" w:rsidR="004306F1" w:rsidRPr="00BE2ECB" w:rsidRDefault="004306F1" w:rsidP="00882D82">
      <w:pPr>
        <w:pStyle w:val="ListParagraph"/>
        <w:numPr>
          <w:ilvl w:val="0"/>
          <w:numId w:val="1"/>
        </w:numPr>
        <w:ind w:left="567" w:hanging="567"/>
        <w:rPr>
          <w:rFonts w:asciiTheme="minorBidi" w:eastAsia="Calibri" w:hAnsiTheme="minorBidi"/>
        </w:rPr>
      </w:pPr>
      <w:r w:rsidRPr="00BE2ECB">
        <w:rPr>
          <w:rFonts w:asciiTheme="minorBidi" w:eastAsia="Calibri" w:hAnsiTheme="minorBidi"/>
        </w:rPr>
        <w:t>The Quality Score will be added to the Price Score to determine the Final score.  The Council will select a supplier on a most economically advantageous tender</w:t>
      </w:r>
      <w:r w:rsidR="00233109" w:rsidRPr="00BE2ECB">
        <w:rPr>
          <w:rFonts w:asciiTheme="minorBidi" w:eastAsia="Calibri" w:hAnsiTheme="minorBidi"/>
        </w:rPr>
        <w:t>.</w:t>
      </w:r>
    </w:p>
    <w:sectPr w:rsidR="004306F1" w:rsidRPr="00BE2EC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99BC" w14:textId="77777777" w:rsidR="003008B0" w:rsidRDefault="003008B0" w:rsidP="004306F1">
      <w:pPr>
        <w:spacing w:after="0" w:line="240" w:lineRule="auto"/>
      </w:pPr>
      <w:r>
        <w:separator/>
      </w:r>
    </w:p>
  </w:endnote>
  <w:endnote w:type="continuationSeparator" w:id="0">
    <w:p w14:paraId="680AEB2B" w14:textId="77777777" w:rsidR="003008B0" w:rsidRDefault="003008B0"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85F" w14:textId="77777777" w:rsidR="00C45AC1" w:rsidRDefault="00C4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19C4" w14:textId="77777777" w:rsidR="00C45AC1" w:rsidRDefault="00C4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8CD2" w14:textId="77777777" w:rsidR="00C45AC1" w:rsidRDefault="00C4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18F2B" w14:textId="77777777" w:rsidR="003008B0" w:rsidRDefault="003008B0" w:rsidP="004306F1">
      <w:pPr>
        <w:spacing w:after="0" w:line="240" w:lineRule="auto"/>
      </w:pPr>
      <w:r>
        <w:separator/>
      </w:r>
    </w:p>
  </w:footnote>
  <w:footnote w:type="continuationSeparator" w:id="0">
    <w:p w14:paraId="28AEB9EC" w14:textId="77777777" w:rsidR="003008B0" w:rsidRDefault="003008B0"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3C17" w14:textId="77777777" w:rsidR="00C45AC1" w:rsidRDefault="00C4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408" w14:textId="757D820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C029" w14:textId="77777777" w:rsidR="00C45AC1" w:rsidRDefault="00C4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BDE"/>
    <w:multiLevelType w:val="hybridMultilevel"/>
    <w:tmpl w:val="529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36C4E"/>
    <w:multiLevelType w:val="hybridMultilevel"/>
    <w:tmpl w:val="9212629C"/>
    <w:lvl w:ilvl="0" w:tplc="294E13C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1069F"/>
    <w:multiLevelType w:val="hybridMultilevel"/>
    <w:tmpl w:val="E252F194"/>
    <w:lvl w:ilvl="0" w:tplc="08090001">
      <w:start w:val="1"/>
      <w:numFmt w:val="bullet"/>
      <w:lvlText w:val=""/>
      <w:lvlJc w:val="left"/>
      <w:pPr>
        <w:ind w:left="720" w:hanging="360"/>
      </w:pPr>
      <w:rPr>
        <w:rFonts w:ascii="Symbol" w:hAnsi="Symbol" w:hint="default"/>
      </w:rPr>
    </w:lvl>
    <w:lvl w:ilvl="1" w:tplc="3AC64116">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E164C62"/>
    <w:multiLevelType w:val="hybridMultilevel"/>
    <w:tmpl w:val="2E62C918"/>
    <w:lvl w:ilvl="0" w:tplc="294E13C4">
      <w:start w:val="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CD1241"/>
    <w:multiLevelType w:val="hybridMultilevel"/>
    <w:tmpl w:val="DD62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6783F"/>
    <w:multiLevelType w:val="hybridMultilevel"/>
    <w:tmpl w:val="DC74D32C"/>
    <w:lvl w:ilvl="0" w:tplc="F07C6336">
      <w:start w:val="1"/>
      <w:numFmt w:val="bullet"/>
      <w:lvlText w:val=""/>
      <w:lvlJc w:val="left"/>
      <w:pPr>
        <w:ind w:left="720" w:hanging="360"/>
      </w:pPr>
      <w:rPr>
        <w:rFonts w:ascii="Symbol" w:hAnsi="Symbol" w:hint="default"/>
      </w:rPr>
    </w:lvl>
    <w:lvl w:ilvl="1" w:tplc="8BBE8500">
      <w:start w:val="1"/>
      <w:numFmt w:val="bullet"/>
      <w:lvlText w:val="o"/>
      <w:lvlJc w:val="left"/>
      <w:pPr>
        <w:ind w:left="1440" w:hanging="360"/>
      </w:pPr>
      <w:rPr>
        <w:rFonts w:ascii="Courier New" w:hAnsi="Courier New" w:hint="default"/>
      </w:rPr>
    </w:lvl>
    <w:lvl w:ilvl="2" w:tplc="DE2CF75A">
      <w:start w:val="1"/>
      <w:numFmt w:val="bullet"/>
      <w:lvlText w:val=""/>
      <w:lvlJc w:val="left"/>
      <w:pPr>
        <w:ind w:left="2160" w:hanging="360"/>
      </w:pPr>
      <w:rPr>
        <w:rFonts w:ascii="Wingdings" w:hAnsi="Wingdings" w:hint="default"/>
      </w:rPr>
    </w:lvl>
    <w:lvl w:ilvl="3" w:tplc="EF9A8806">
      <w:start w:val="1"/>
      <w:numFmt w:val="bullet"/>
      <w:lvlText w:val=""/>
      <w:lvlJc w:val="left"/>
      <w:pPr>
        <w:ind w:left="2880" w:hanging="360"/>
      </w:pPr>
      <w:rPr>
        <w:rFonts w:ascii="Symbol" w:hAnsi="Symbol" w:hint="default"/>
      </w:rPr>
    </w:lvl>
    <w:lvl w:ilvl="4" w:tplc="C13838F8">
      <w:start w:val="1"/>
      <w:numFmt w:val="bullet"/>
      <w:lvlText w:val="o"/>
      <w:lvlJc w:val="left"/>
      <w:pPr>
        <w:ind w:left="3600" w:hanging="360"/>
      </w:pPr>
      <w:rPr>
        <w:rFonts w:ascii="Courier New" w:hAnsi="Courier New" w:hint="default"/>
      </w:rPr>
    </w:lvl>
    <w:lvl w:ilvl="5" w:tplc="FFF86A84">
      <w:start w:val="1"/>
      <w:numFmt w:val="bullet"/>
      <w:lvlText w:val=""/>
      <w:lvlJc w:val="left"/>
      <w:pPr>
        <w:ind w:left="4320" w:hanging="360"/>
      </w:pPr>
      <w:rPr>
        <w:rFonts w:ascii="Wingdings" w:hAnsi="Wingdings" w:hint="default"/>
      </w:rPr>
    </w:lvl>
    <w:lvl w:ilvl="6" w:tplc="E5489E64">
      <w:start w:val="1"/>
      <w:numFmt w:val="bullet"/>
      <w:lvlText w:val=""/>
      <w:lvlJc w:val="left"/>
      <w:pPr>
        <w:ind w:left="5040" w:hanging="360"/>
      </w:pPr>
      <w:rPr>
        <w:rFonts w:ascii="Symbol" w:hAnsi="Symbol" w:hint="default"/>
      </w:rPr>
    </w:lvl>
    <w:lvl w:ilvl="7" w:tplc="E04448BE">
      <w:start w:val="1"/>
      <w:numFmt w:val="bullet"/>
      <w:lvlText w:val="o"/>
      <w:lvlJc w:val="left"/>
      <w:pPr>
        <w:ind w:left="5760" w:hanging="360"/>
      </w:pPr>
      <w:rPr>
        <w:rFonts w:ascii="Courier New" w:hAnsi="Courier New" w:hint="default"/>
      </w:rPr>
    </w:lvl>
    <w:lvl w:ilvl="8" w:tplc="3056ADF8">
      <w:start w:val="1"/>
      <w:numFmt w:val="bullet"/>
      <w:lvlText w:val=""/>
      <w:lvlJc w:val="left"/>
      <w:pPr>
        <w:ind w:left="6480" w:hanging="360"/>
      </w:pPr>
      <w:rPr>
        <w:rFonts w:ascii="Wingdings" w:hAnsi="Wingdings" w:hint="default"/>
      </w:rPr>
    </w:lvl>
  </w:abstractNum>
  <w:abstractNum w:abstractNumId="11" w15:restartNumberingAfterBreak="0">
    <w:nsid w:val="3F543422"/>
    <w:multiLevelType w:val="hybridMultilevel"/>
    <w:tmpl w:val="7BEC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E7FC8"/>
    <w:multiLevelType w:val="hybridMultilevel"/>
    <w:tmpl w:val="DC6A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016BA"/>
    <w:multiLevelType w:val="hybridMultilevel"/>
    <w:tmpl w:val="44280162"/>
    <w:lvl w:ilvl="0" w:tplc="294E13C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5"/>
  </w:num>
  <w:num w:numId="4">
    <w:abstractNumId w:val="16"/>
  </w:num>
  <w:num w:numId="5">
    <w:abstractNumId w:val="9"/>
  </w:num>
  <w:num w:numId="6">
    <w:abstractNumId w:val="4"/>
  </w:num>
  <w:num w:numId="7">
    <w:abstractNumId w:val="2"/>
  </w:num>
  <w:num w:numId="8">
    <w:abstractNumId w:val="6"/>
  </w:num>
  <w:num w:numId="9">
    <w:abstractNumId w:val="8"/>
  </w:num>
  <w:num w:numId="10">
    <w:abstractNumId w:val="3"/>
  </w:num>
  <w:num w:numId="11">
    <w:abstractNumId w:val="7"/>
  </w:num>
  <w:num w:numId="12">
    <w:abstractNumId w:val="1"/>
  </w:num>
  <w:num w:numId="13">
    <w:abstractNumId w:val="14"/>
  </w:num>
  <w:num w:numId="14">
    <w:abstractNumId w:val="0"/>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22568"/>
    <w:rsid w:val="00024A7E"/>
    <w:rsid w:val="00040AF5"/>
    <w:rsid w:val="000427CC"/>
    <w:rsid w:val="00042A6F"/>
    <w:rsid w:val="000451C9"/>
    <w:rsid w:val="00053FFE"/>
    <w:rsid w:val="000D3FF4"/>
    <w:rsid w:val="000E3115"/>
    <w:rsid w:val="000E3967"/>
    <w:rsid w:val="000E40F9"/>
    <w:rsid w:val="000E4205"/>
    <w:rsid w:val="000F729A"/>
    <w:rsid w:val="001327CA"/>
    <w:rsid w:val="00146D3E"/>
    <w:rsid w:val="00150FF6"/>
    <w:rsid w:val="00171614"/>
    <w:rsid w:val="00184CB8"/>
    <w:rsid w:val="00193D1D"/>
    <w:rsid w:val="00197B49"/>
    <w:rsid w:val="001D33EB"/>
    <w:rsid w:val="001D72DE"/>
    <w:rsid w:val="001E07F4"/>
    <w:rsid w:val="001E29C9"/>
    <w:rsid w:val="001F60C2"/>
    <w:rsid w:val="00222E67"/>
    <w:rsid w:val="002323BE"/>
    <w:rsid w:val="00233109"/>
    <w:rsid w:val="002335E5"/>
    <w:rsid w:val="00245DB5"/>
    <w:rsid w:val="0025036E"/>
    <w:rsid w:val="00284719"/>
    <w:rsid w:val="002A7859"/>
    <w:rsid w:val="002B06FF"/>
    <w:rsid w:val="002B79ED"/>
    <w:rsid w:val="002D210D"/>
    <w:rsid w:val="002E4B1E"/>
    <w:rsid w:val="003008B0"/>
    <w:rsid w:val="003148E0"/>
    <w:rsid w:val="0031723F"/>
    <w:rsid w:val="00320CFE"/>
    <w:rsid w:val="0034029E"/>
    <w:rsid w:val="00341205"/>
    <w:rsid w:val="00345C99"/>
    <w:rsid w:val="00345E9F"/>
    <w:rsid w:val="0035397D"/>
    <w:rsid w:val="003554AF"/>
    <w:rsid w:val="00355DB8"/>
    <w:rsid w:val="0036739D"/>
    <w:rsid w:val="00384E77"/>
    <w:rsid w:val="003852A6"/>
    <w:rsid w:val="00386F0D"/>
    <w:rsid w:val="003B68D5"/>
    <w:rsid w:val="003C1BC7"/>
    <w:rsid w:val="003D55F5"/>
    <w:rsid w:val="003F1181"/>
    <w:rsid w:val="0042677E"/>
    <w:rsid w:val="004306F1"/>
    <w:rsid w:val="00431ED5"/>
    <w:rsid w:val="00447DD2"/>
    <w:rsid w:val="004520CE"/>
    <w:rsid w:val="0046495A"/>
    <w:rsid w:val="00475693"/>
    <w:rsid w:val="00476F5A"/>
    <w:rsid w:val="00495128"/>
    <w:rsid w:val="004B062A"/>
    <w:rsid w:val="004D0944"/>
    <w:rsid w:val="004D46A3"/>
    <w:rsid w:val="004D700F"/>
    <w:rsid w:val="004E7CEB"/>
    <w:rsid w:val="004F3C2C"/>
    <w:rsid w:val="005168A2"/>
    <w:rsid w:val="0052541B"/>
    <w:rsid w:val="00526250"/>
    <w:rsid w:val="00547546"/>
    <w:rsid w:val="005957CF"/>
    <w:rsid w:val="005A1096"/>
    <w:rsid w:val="005A1646"/>
    <w:rsid w:val="005A3B2E"/>
    <w:rsid w:val="005E4772"/>
    <w:rsid w:val="005E759C"/>
    <w:rsid w:val="005F11FB"/>
    <w:rsid w:val="005F3841"/>
    <w:rsid w:val="005F529C"/>
    <w:rsid w:val="00616853"/>
    <w:rsid w:val="00625C2B"/>
    <w:rsid w:val="00641BF3"/>
    <w:rsid w:val="006455F5"/>
    <w:rsid w:val="00653B07"/>
    <w:rsid w:val="006732A8"/>
    <w:rsid w:val="0068261B"/>
    <w:rsid w:val="00690168"/>
    <w:rsid w:val="006C1B03"/>
    <w:rsid w:val="006E3218"/>
    <w:rsid w:val="006E3BAF"/>
    <w:rsid w:val="006F3315"/>
    <w:rsid w:val="006F7CB5"/>
    <w:rsid w:val="007023BF"/>
    <w:rsid w:val="00755F07"/>
    <w:rsid w:val="00766459"/>
    <w:rsid w:val="0077460F"/>
    <w:rsid w:val="00781552"/>
    <w:rsid w:val="007C6C83"/>
    <w:rsid w:val="007E136E"/>
    <w:rsid w:val="008113E2"/>
    <w:rsid w:val="00814A05"/>
    <w:rsid w:val="00816915"/>
    <w:rsid w:val="00823D0F"/>
    <w:rsid w:val="00846DA3"/>
    <w:rsid w:val="00857F0D"/>
    <w:rsid w:val="00870C0F"/>
    <w:rsid w:val="00873469"/>
    <w:rsid w:val="00882D82"/>
    <w:rsid w:val="00884C7E"/>
    <w:rsid w:val="008A4AA6"/>
    <w:rsid w:val="008A77FD"/>
    <w:rsid w:val="008C0BB0"/>
    <w:rsid w:val="008E15BB"/>
    <w:rsid w:val="008F089F"/>
    <w:rsid w:val="008F18CF"/>
    <w:rsid w:val="00906AA8"/>
    <w:rsid w:val="0093664B"/>
    <w:rsid w:val="00946684"/>
    <w:rsid w:val="00956916"/>
    <w:rsid w:val="00983523"/>
    <w:rsid w:val="00996033"/>
    <w:rsid w:val="009A4535"/>
    <w:rsid w:val="009A5B4B"/>
    <w:rsid w:val="009A5EB1"/>
    <w:rsid w:val="009A72BB"/>
    <w:rsid w:val="009B417A"/>
    <w:rsid w:val="009C1A12"/>
    <w:rsid w:val="009C270F"/>
    <w:rsid w:val="009F382E"/>
    <w:rsid w:val="00A473CE"/>
    <w:rsid w:val="00A9424F"/>
    <w:rsid w:val="00AC628D"/>
    <w:rsid w:val="00AE09A9"/>
    <w:rsid w:val="00AE7D4B"/>
    <w:rsid w:val="00AF46C3"/>
    <w:rsid w:val="00B045A6"/>
    <w:rsid w:val="00B1282E"/>
    <w:rsid w:val="00B41ABE"/>
    <w:rsid w:val="00B6212C"/>
    <w:rsid w:val="00B63619"/>
    <w:rsid w:val="00B76384"/>
    <w:rsid w:val="00B919F8"/>
    <w:rsid w:val="00BA124D"/>
    <w:rsid w:val="00BA5EFD"/>
    <w:rsid w:val="00BC7C22"/>
    <w:rsid w:val="00BE0288"/>
    <w:rsid w:val="00BE2ECB"/>
    <w:rsid w:val="00BE6EFF"/>
    <w:rsid w:val="00BF3644"/>
    <w:rsid w:val="00BF3C4A"/>
    <w:rsid w:val="00BF52BC"/>
    <w:rsid w:val="00C45AC1"/>
    <w:rsid w:val="00C66665"/>
    <w:rsid w:val="00C669DE"/>
    <w:rsid w:val="00CD7D1A"/>
    <w:rsid w:val="00CE17FD"/>
    <w:rsid w:val="00D067A6"/>
    <w:rsid w:val="00D07BDC"/>
    <w:rsid w:val="00D112D3"/>
    <w:rsid w:val="00D17E7C"/>
    <w:rsid w:val="00D6640B"/>
    <w:rsid w:val="00D74AE8"/>
    <w:rsid w:val="00D85C84"/>
    <w:rsid w:val="00DA75FF"/>
    <w:rsid w:val="00DC0C88"/>
    <w:rsid w:val="00E03748"/>
    <w:rsid w:val="00E54B2A"/>
    <w:rsid w:val="00E64487"/>
    <w:rsid w:val="00E72585"/>
    <w:rsid w:val="00E730E7"/>
    <w:rsid w:val="00E92D83"/>
    <w:rsid w:val="00EA6704"/>
    <w:rsid w:val="00EC2422"/>
    <w:rsid w:val="00EE5513"/>
    <w:rsid w:val="00EE6EAE"/>
    <w:rsid w:val="00EE7557"/>
    <w:rsid w:val="00EF68B2"/>
    <w:rsid w:val="00F1493A"/>
    <w:rsid w:val="00F14B43"/>
    <w:rsid w:val="00F248F8"/>
    <w:rsid w:val="00F33D88"/>
    <w:rsid w:val="00F35940"/>
    <w:rsid w:val="00F365F3"/>
    <w:rsid w:val="00F41299"/>
    <w:rsid w:val="00F4339A"/>
    <w:rsid w:val="00F43BCF"/>
    <w:rsid w:val="00F510CD"/>
    <w:rsid w:val="00F63BC8"/>
    <w:rsid w:val="00F8535B"/>
    <w:rsid w:val="00F85D13"/>
    <w:rsid w:val="00F919FA"/>
    <w:rsid w:val="00F97D5E"/>
    <w:rsid w:val="00FD32E6"/>
    <w:rsid w:val="00FD522C"/>
    <w:rsid w:val="00FF001D"/>
    <w:rsid w:val="00FF0937"/>
    <w:rsid w:val="00FF41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character" w:customStyle="1" w:styleId="normaltextrun">
    <w:name w:val="normaltextrun"/>
    <w:basedOn w:val="DefaultParagraphFont"/>
    <w:rsid w:val="00024A7E"/>
  </w:style>
  <w:style w:type="character" w:customStyle="1" w:styleId="eop">
    <w:name w:val="eop"/>
    <w:basedOn w:val="DefaultParagraphFont"/>
    <w:rsid w:val="00024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kharia@lambeth.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2.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3.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4.xml><?xml version="1.0" encoding="utf-8"?>
<ds:datastoreItem xmlns:ds="http://schemas.openxmlformats.org/officeDocument/2006/customXml" ds:itemID="{1063993A-8DAF-4941-A1F3-22E1D691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Malcolm DeVela</cp:lastModifiedBy>
  <cp:revision>3</cp:revision>
  <dcterms:created xsi:type="dcterms:W3CDTF">2022-01-17T10:18:00Z</dcterms:created>
  <dcterms:modified xsi:type="dcterms:W3CDTF">2022-01-17T11:04:00Z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