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3BA6" w14:textId="77777777" w:rsidR="00BF7B0C" w:rsidRPr="003644E8" w:rsidRDefault="005F3706" w:rsidP="003644E8">
      <w:pPr>
        <w:pStyle w:val="Heading1"/>
        <w:rPr>
          <w:rFonts w:asciiTheme="minorHAnsi" w:hAnsiTheme="minorHAnsi" w:cstheme="minorHAnsi"/>
          <w:b/>
          <w:color w:val="auto"/>
        </w:rPr>
      </w:pPr>
      <w:r w:rsidRPr="003644E8">
        <w:rPr>
          <w:rFonts w:asciiTheme="minorHAnsi" w:hAnsiTheme="minorHAnsi" w:cstheme="minorHAnsi"/>
          <w:b/>
          <w:color w:val="auto"/>
        </w:rPr>
        <w:t>Website Accessibility Audit</w:t>
      </w:r>
    </w:p>
    <w:p w14:paraId="017E2314" w14:textId="6558D740" w:rsidR="005F3706" w:rsidRPr="003644E8" w:rsidRDefault="00BF7B0C" w:rsidP="003644E8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Project Brief</w:t>
      </w:r>
      <w:r w:rsidR="00AF7233" w:rsidRPr="003644E8">
        <w:rPr>
          <w:rFonts w:asciiTheme="minorHAnsi" w:hAnsiTheme="minorHAnsi" w:cstheme="minorHAnsi"/>
        </w:rPr>
        <w:t xml:space="preserve"> | </w:t>
      </w:r>
      <w:r w:rsidR="00FE5259" w:rsidRPr="003644E8">
        <w:rPr>
          <w:rFonts w:asciiTheme="minorHAnsi" w:hAnsiTheme="minorHAnsi" w:cstheme="minorHAnsi"/>
        </w:rPr>
        <w:t xml:space="preserve">National Army Museum | </w:t>
      </w:r>
      <w:r w:rsidRPr="003644E8">
        <w:rPr>
          <w:rFonts w:asciiTheme="minorHAnsi" w:hAnsiTheme="minorHAnsi" w:cstheme="minorHAnsi"/>
        </w:rPr>
        <w:t>October 2019</w:t>
      </w:r>
    </w:p>
    <w:p w14:paraId="5F146C96" w14:textId="77777777" w:rsidR="004D7C66" w:rsidRDefault="004D7C66">
      <w:pPr>
        <w:rPr>
          <w:rFonts w:asciiTheme="minorHAnsi" w:hAnsiTheme="minorHAnsi" w:cstheme="minorHAnsi"/>
        </w:rPr>
      </w:pPr>
    </w:p>
    <w:p w14:paraId="2D96AAC9" w14:textId="77777777" w:rsidR="003644E8" w:rsidRPr="003644E8" w:rsidRDefault="003644E8">
      <w:pPr>
        <w:rPr>
          <w:rFonts w:asciiTheme="minorHAnsi" w:hAnsiTheme="minorHAnsi" w:cstheme="minorHAnsi"/>
        </w:rPr>
      </w:pPr>
    </w:p>
    <w:p w14:paraId="08229C5E" w14:textId="77777777" w:rsidR="005F3706" w:rsidRPr="003644E8" w:rsidRDefault="00344CF7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5F3706" w:rsidRPr="003644E8">
        <w:rPr>
          <w:rFonts w:asciiTheme="minorHAnsi" w:hAnsiTheme="minorHAnsi" w:cstheme="minorHAnsi"/>
          <w:b/>
          <w:sz w:val="28"/>
          <w:szCs w:val="28"/>
        </w:rPr>
        <w:t>Intro</w:t>
      </w:r>
      <w:r w:rsidR="009C5920" w:rsidRPr="003644E8">
        <w:rPr>
          <w:rFonts w:asciiTheme="minorHAnsi" w:hAnsiTheme="minorHAnsi" w:cstheme="minorHAnsi"/>
          <w:b/>
          <w:sz w:val="28"/>
          <w:szCs w:val="28"/>
        </w:rPr>
        <w:t>duction</w:t>
      </w:r>
    </w:p>
    <w:p w14:paraId="32D5703B" w14:textId="77777777" w:rsidR="00A97841" w:rsidRPr="003644E8" w:rsidRDefault="00A97841">
      <w:pPr>
        <w:rPr>
          <w:rFonts w:asciiTheme="minorHAnsi" w:hAnsiTheme="minorHAnsi" w:cstheme="minorHAnsi"/>
        </w:rPr>
      </w:pPr>
    </w:p>
    <w:p w14:paraId="413F561C" w14:textId="3BDB3923" w:rsidR="00BF7B0C" w:rsidRPr="003644E8" w:rsidRDefault="00CE778A" w:rsidP="00CE778A">
      <w:pPr>
        <w:rPr>
          <w:rFonts w:asciiTheme="minorHAnsi" w:eastAsia="Helvetica Neue" w:hAnsiTheme="minorHAnsi" w:cstheme="minorHAnsi"/>
        </w:rPr>
      </w:pPr>
      <w:r w:rsidRPr="003644E8">
        <w:rPr>
          <w:rFonts w:asciiTheme="minorHAnsi" w:hAnsiTheme="minorHAnsi" w:cstheme="minorHAnsi"/>
        </w:rPr>
        <w:t>After</w:t>
      </w:r>
      <w:r w:rsidR="00A97841" w:rsidRPr="003644E8">
        <w:rPr>
          <w:rFonts w:asciiTheme="minorHAnsi" w:hAnsiTheme="minorHAnsi" w:cstheme="minorHAnsi"/>
        </w:rPr>
        <w:t xml:space="preserve"> recently undertak</w:t>
      </w:r>
      <w:r w:rsidRPr="003644E8">
        <w:rPr>
          <w:rFonts w:asciiTheme="minorHAnsi" w:hAnsiTheme="minorHAnsi" w:cstheme="minorHAnsi"/>
        </w:rPr>
        <w:t>ing</w:t>
      </w:r>
      <w:r w:rsidR="00A97841" w:rsidRPr="003644E8">
        <w:rPr>
          <w:rFonts w:asciiTheme="minorHAnsi" w:hAnsiTheme="minorHAnsi" w:cstheme="minorHAnsi"/>
        </w:rPr>
        <w:t xml:space="preserve"> an access audit of its main building in Chelsea</w:t>
      </w:r>
      <w:r w:rsidRPr="003644E8">
        <w:rPr>
          <w:rFonts w:asciiTheme="minorHAnsi" w:hAnsiTheme="minorHAnsi" w:cstheme="minorHAnsi"/>
        </w:rPr>
        <w:t xml:space="preserve">, the National Army Museum (NAM) </w:t>
      </w:r>
      <w:r w:rsidR="00A97841" w:rsidRPr="003644E8">
        <w:rPr>
          <w:rFonts w:asciiTheme="minorHAnsi" w:eastAsia="Helvetica Neue" w:hAnsiTheme="minorHAnsi" w:cstheme="minorHAnsi"/>
        </w:rPr>
        <w:t xml:space="preserve">is now looking to carry out a similar audit of its website. </w:t>
      </w:r>
      <w:r w:rsidR="00FE5259" w:rsidRPr="003644E8">
        <w:rPr>
          <w:rFonts w:asciiTheme="minorHAnsi" w:eastAsia="Helvetica Neue" w:hAnsiTheme="minorHAnsi" w:cstheme="minorHAnsi"/>
        </w:rPr>
        <w:t>T</w:t>
      </w:r>
      <w:r w:rsidR="00803325" w:rsidRPr="003644E8">
        <w:rPr>
          <w:rFonts w:asciiTheme="minorHAnsi" w:eastAsia="Helvetica Neue" w:hAnsiTheme="minorHAnsi" w:cstheme="minorHAnsi"/>
        </w:rPr>
        <w:t>h</w:t>
      </w:r>
      <w:r w:rsidR="00F2079E" w:rsidRPr="003644E8">
        <w:rPr>
          <w:rFonts w:asciiTheme="minorHAnsi" w:eastAsia="Helvetica Neue" w:hAnsiTheme="minorHAnsi" w:cstheme="minorHAnsi"/>
        </w:rPr>
        <w:t>e primary aim of this</w:t>
      </w:r>
      <w:r w:rsidR="00803325" w:rsidRPr="003644E8">
        <w:rPr>
          <w:rFonts w:asciiTheme="minorHAnsi" w:eastAsia="Helvetica Neue" w:hAnsiTheme="minorHAnsi" w:cstheme="minorHAnsi"/>
        </w:rPr>
        <w:t xml:space="preserve"> project</w:t>
      </w:r>
      <w:r w:rsidR="00A97841" w:rsidRPr="003644E8">
        <w:rPr>
          <w:rFonts w:asciiTheme="minorHAnsi" w:eastAsia="Helvetica Neue" w:hAnsiTheme="minorHAnsi" w:cstheme="minorHAnsi"/>
        </w:rPr>
        <w:t xml:space="preserve"> is</w:t>
      </w:r>
      <w:r w:rsidR="00FE5259" w:rsidRPr="003644E8">
        <w:rPr>
          <w:rFonts w:asciiTheme="minorHAnsi" w:eastAsia="Helvetica Neue" w:hAnsiTheme="minorHAnsi" w:cstheme="minorHAnsi"/>
        </w:rPr>
        <w:t xml:space="preserve"> to ensure that NAM is acting in compliance with</w:t>
      </w:r>
      <w:r w:rsidR="00A97841" w:rsidRPr="003644E8">
        <w:rPr>
          <w:rFonts w:asciiTheme="minorHAnsi" w:eastAsia="Helvetica Neue" w:hAnsiTheme="minorHAnsi" w:cstheme="minorHAnsi"/>
        </w:rPr>
        <w:t xml:space="preserve"> the </w:t>
      </w:r>
      <w:hyperlink r:id="rId7" w:history="1">
        <w:r w:rsidR="00A97841" w:rsidRPr="003644E8">
          <w:rPr>
            <w:rStyle w:val="Hyperlink"/>
            <w:rFonts w:asciiTheme="minorHAnsi" w:eastAsia="Helvetica Neue" w:hAnsiTheme="minorHAnsi" w:cstheme="minorHAnsi"/>
          </w:rPr>
          <w:t>Public Sector Bodies</w:t>
        </w:r>
        <w:r w:rsidR="00663E73" w:rsidRPr="003644E8">
          <w:rPr>
            <w:rStyle w:val="Hyperlink"/>
            <w:rFonts w:asciiTheme="minorHAnsi" w:eastAsia="Helvetica Neue" w:hAnsiTheme="minorHAnsi" w:cstheme="minorHAnsi"/>
          </w:rPr>
          <w:t xml:space="preserve"> </w:t>
        </w:r>
        <w:r w:rsidR="00A97841" w:rsidRPr="003644E8">
          <w:rPr>
            <w:rStyle w:val="Hyperlink"/>
            <w:rFonts w:asciiTheme="minorHAnsi" w:eastAsia="Helvetica Neue" w:hAnsiTheme="minorHAnsi" w:cstheme="minorHAnsi"/>
          </w:rPr>
          <w:t>Accessibility Regulations 2018</w:t>
        </w:r>
      </w:hyperlink>
      <w:r w:rsidR="00BF7B0C" w:rsidRPr="003644E8">
        <w:rPr>
          <w:rFonts w:asciiTheme="minorHAnsi" w:eastAsia="Helvetica Neue" w:hAnsiTheme="minorHAnsi" w:cstheme="minorHAnsi"/>
        </w:rPr>
        <w:t xml:space="preserve">, which aims to </w:t>
      </w:r>
      <w:r w:rsidR="00FE5259" w:rsidRPr="003644E8">
        <w:rPr>
          <w:rFonts w:asciiTheme="minorHAnsi" w:eastAsia="Helvetica Neue" w:hAnsiTheme="minorHAnsi" w:cstheme="minorHAnsi"/>
        </w:rPr>
        <w:t xml:space="preserve">make </w:t>
      </w:r>
      <w:r w:rsidR="00BF7B0C" w:rsidRPr="003644E8">
        <w:rPr>
          <w:rFonts w:asciiTheme="minorHAnsi" w:eastAsia="Helvetica Neue" w:hAnsiTheme="minorHAnsi" w:cstheme="minorHAnsi"/>
        </w:rPr>
        <w:t>public sector websites accessible to all users, especially those with disabilities.</w:t>
      </w:r>
    </w:p>
    <w:p w14:paraId="35D73F5F" w14:textId="77777777" w:rsidR="00A97841" w:rsidRPr="003644E8" w:rsidRDefault="00A97841" w:rsidP="00A97841">
      <w:pPr>
        <w:rPr>
          <w:rFonts w:asciiTheme="minorHAnsi" w:eastAsia="Helvetica Neue" w:hAnsiTheme="minorHAnsi" w:cstheme="minorHAnsi"/>
        </w:rPr>
      </w:pPr>
    </w:p>
    <w:p w14:paraId="1DA6F921" w14:textId="77777777" w:rsidR="005F3706" w:rsidRPr="003644E8" w:rsidRDefault="00CE778A">
      <w:pPr>
        <w:rPr>
          <w:rFonts w:asciiTheme="minorHAnsi" w:eastAsia="Helvetica Neue" w:hAnsiTheme="minorHAnsi" w:cstheme="minorHAnsi"/>
        </w:rPr>
      </w:pPr>
      <w:r w:rsidRPr="003644E8">
        <w:rPr>
          <w:rFonts w:asciiTheme="minorHAnsi" w:eastAsia="Helvetica Neue" w:hAnsiTheme="minorHAnsi" w:cstheme="minorHAnsi"/>
        </w:rPr>
        <w:t>NAM</w:t>
      </w:r>
      <w:r w:rsidR="00BF7B0C" w:rsidRPr="003644E8">
        <w:rPr>
          <w:rFonts w:asciiTheme="minorHAnsi" w:eastAsia="Helvetica Neue" w:hAnsiTheme="minorHAnsi" w:cstheme="minorHAnsi"/>
        </w:rPr>
        <w:t xml:space="preserve"> expect</w:t>
      </w:r>
      <w:r w:rsidRPr="003644E8">
        <w:rPr>
          <w:rFonts w:asciiTheme="minorHAnsi" w:eastAsia="Helvetica Neue" w:hAnsiTheme="minorHAnsi" w:cstheme="minorHAnsi"/>
        </w:rPr>
        <w:t>s</w:t>
      </w:r>
      <w:r w:rsidR="00BF7B0C" w:rsidRPr="003644E8">
        <w:rPr>
          <w:rFonts w:asciiTheme="minorHAnsi" w:eastAsia="Helvetica Neue" w:hAnsiTheme="minorHAnsi" w:cstheme="minorHAnsi"/>
        </w:rPr>
        <w:t xml:space="preserve"> the audit to provide </w:t>
      </w:r>
      <w:r w:rsidR="009C5920" w:rsidRPr="003644E8">
        <w:rPr>
          <w:rFonts w:asciiTheme="minorHAnsi" w:eastAsia="Helvetica Neue" w:hAnsiTheme="minorHAnsi" w:cstheme="minorHAnsi"/>
        </w:rPr>
        <w:t xml:space="preserve">information about where </w:t>
      </w:r>
      <w:r w:rsidRPr="003644E8">
        <w:rPr>
          <w:rFonts w:asciiTheme="minorHAnsi" w:eastAsia="Helvetica Neue" w:hAnsiTheme="minorHAnsi" w:cstheme="minorHAnsi"/>
        </w:rPr>
        <w:t>its</w:t>
      </w:r>
      <w:r w:rsidR="009C5920" w:rsidRPr="003644E8">
        <w:rPr>
          <w:rFonts w:asciiTheme="minorHAnsi" w:eastAsia="Helvetica Neue" w:hAnsiTheme="minorHAnsi" w:cstheme="minorHAnsi"/>
        </w:rPr>
        <w:t xml:space="preserve"> website meets the required accessibility standard </w:t>
      </w:r>
      <w:r w:rsidR="00663E73" w:rsidRPr="003644E8">
        <w:rPr>
          <w:rFonts w:asciiTheme="minorHAnsi" w:eastAsia="Helvetica Neue" w:hAnsiTheme="minorHAnsi" w:cstheme="minorHAnsi"/>
        </w:rPr>
        <w:t xml:space="preserve">– as laid out in the </w:t>
      </w:r>
      <w:r w:rsidR="00EF184B" w:rsidRPr="003644E8">
        <w:rPr>
          <w:rFonts w:asciiTheme="minorHAnsi" w:eastAsia="Helvetica Neue" w:hAnsiTheme="minorHAnsi" w:cstheme="minorHAnsi"/>
        </w:rPr>
        <w:t>regulations</w:t>
      </w:r>
      <w:r w:rsidRPr="003644E8">
        <w:rPr>
          <w:rFonts w:asciiTheme="minorHAnsi" w:eastAsia="Helvetica Neue" w:hAnsiTheme="minorHAnsi" w:cstheme="minorHAnsi"/>
        </w:rPr>
        <w:t xml:space="preserve"> –</w:t>
      </w:r>
      <w:r w:rsidR="00A009F3" w:rsidRPr="003644E8">
        <w:rPr>
          <w:rFonts w:asciiTheme="minorHAnsi" w:eastAsia="Helvetica Neue" w:hAnsiTheme="minorHAnsi" w:cstheme="minorHAnsi"/>
        </w:rPr>
        <w:t xml:space="preserve"> </w:t>
      </w:r>
      <w:r w:rsidR="00EF184B" w:rsidRPr="003644E8">
        <w:rPr>
          <w:rFonts w:asciiTheme="minorHAnsi" w:eastAsia="Helvetica Neue" w:hAnsiTheme="minorHAnsi" w:cstheme="minorHAnsi"/>
        </w:rPr>
        <w:t xml:space="preserve">and </w:t>
      </w:r>
      <w:r w:rsidR="009C5920" w:rsidRPr="003644E8">
        <w:rPr>
          <w:rFonts w:asciiTheme="minorHAnsi" w:eastAsia="Helvetica Neue" w:hAnsiTheme="minorHAnsi" w:cstheme="minorHAnsi"/>
        </w:rPr>
        <w:t xml:space="preserve">where it falls short. </w:t>
      </w:r>
      <w:r w:rsidRPr="003644E8">
        <w:rPr>
          <w:rFonts w:asciiTheme="minorHAnsi" w:eastAsia="Helvetica Neue" w:hAnsiTheme="minorHAnsi" w:cstheme="minorHAnsi"/>
        </w:rPr>
        <w:t>T</w:t>
      </w:r>
      <w:r w:rsidR="00663E73" w:rsidRPr="003644E8">
        <w:rPr>
          <w:rFonts w:asciiTheme="minorHAnsi" w:eastAsia="Helvetica Neue" w:hAnsiTheme="minorHAnsi" w:cstheme="minorHAnsi"/>
        </w:rPr>
        <w:t xml:space="preserve">he </w:t>
      </w:r>
      <w:r w:rsidRPr="003644E8">
        <w:rPr>
          <w:rFonts w:asciiTheme="minorHAnsi" w:eastAsia="Helvetica Neue" w:hAnsiTheme="minorHAnsi" w:cstheme="minorHAnsi"/>
        </w:rPr>
        <w:t xml:space="preserve">resulting </w:t>
      </w:r>
      <w:r w:rsidR="00663E73" w:rsidRPr="003644E8">
        <w:rPr>
          <w:rFonts w:asciiTheme="minorHAnsi" w:eastAsia="Helvetica Neue" w:hAnsiTheme="minorHAnsi" w:cstheme="minorHAnsi"/>
        </w:rPr>
        <w:t xml:space="preserve">report </w:t>
      </w:r>
      <w:r w:rsidRPr="003644E8">
        <w:rPr>
          <w:rFonts w:asciiTheme="minorHAnsi" w:eastAsia="Helvetica Neue" w:hAnsiTheme="minorHAnsi" w:cstheme="minorHAnsi"/>
        </w:rPr>
        <w:t>should</w:t>
      </w:r>
      <w:r w:rsidR="00663E73" w:rsidRPr="003644E8">
        <w:rPr>
          <w:rFonts w:asciiTheme="minorHAnsi" w:eastAsia="Helvetica Neue" w:hAnsiTheme="minorHAnsi" w:cstheme="minorHAnsi"/>
        </w:rPr>
        <w:t xml:space="preserve"> be </w:t>
      </w:r>
      <w:r w:rsidR="00EF184B" w:rsidRPr="003644E8">
        <w:rPr>
          <w:rFonts w:asciiTheme="minorHAnsi" w:eastAsia="Helvetica Neue" w:hAnsiTheme="minorHAnsi" w:cstheme="minorHAnsi"/>
        </w:rPr>
        <w:t xml:space="preserve">clear and </w:t>
      </w:r>
      <w:r w:rsidR="00663E73" w:rsidRPr="003644E8">
        <w:rPr>
          <w:rFonts w:asciiTheme="minorHAnsi" w:eastAsia="Helvetica Neue" w:hAnsiTheme="minorHAnsi" w:cstheme="minorHAnsi"/>
        </w:rPr>
        <w:t>actionable</w:t>
      </w:r>
      <w:r w:rsidR="00AF409F" w:rsidRPr="003644E8">
        <w:rPr>
          <w:rFonts w:asciiTheme="minorHAnsi" w:eastAsia="Helvetica Neue" w:hAnsiTheme="minorHAnsi" w:cstheme="minorHAnsi"/>
        </w:rPr>
        <w:t xml:space="preserve"> (ideally with prioritised tasks)</w:t>
      </w:r>
      <w:r w:rsidR="00EF184B" w:rsidRPr="003644E8">
        <w:rPr>
          <w:rFonts w:asciiTheme="minorHAnsi" w:eastAsia="Helvetica Neue" w:hAnsiTheme="minorHAnsi" w:cstheme="minorHAnsi"/>
        </w:rPr>
        <w:t>,</w:t>
      </w:r>
      <w:r w:rsidR="00FE5259" w:rsidRPr="003644E8">
        <w:rPr>
          <w:rFonts w:asciiTheme="minorHAnsi" w:eastAsia="Helvetica Neue" w:hAnsiTheme="minorHAnsi" w:cstheme="minorHAnsi"/>
        </w:rPr>
        <w:t xml:space="preserve"> </w:t>
      </w:r>
      <w:r w:rsidR="00803325" w:rsidRPr="003644E8">
        <w:rPr>
          <w:rFonts w:asciiTheme="minorHAnsi" w:eastAsia="Helvetica Neue" w:hAnsiTheme="minorHAnsi" w:cstheme="minorHAnsi"/>
        </w:rPr>
        <w:t xml:space="preserve">so that </w:t>
      </w:r>
      <w:r w:rsidR="00AF409F" w:rsidRPr="003644E8">
        <w:rPr>
          <w:rFonts w:asciiTheme="minorHAnsi" w:eastAsia="Helvetica Neue" w:hAnsiTheme="minorHAnsi" w:cstheme="minorHAnsi"/>
        </w:rPr>
        <w:t>it</w:t>
      </w:r>
      <w:r w:rsidR="00803325" w:rsidRPr="003644E8">
        <w:rPr>
          <w:rFonts w:asciiTheme="minorHAnsi" w:eastAsia="Helvetica Neue" w:hAnsiTheme="minorHAnsi" w:cstheme="minorHAnsi"/>
        </w:rPr>
        <w:t xml:space="preserve"> can </w:t>
      </w:r>
      <w:r w:rsidR="00AF409F" w:rsidRPr="003644E8">
        <w:rPr>
          <w:rFonts w:asciiTheme="minorHAnsi" w:eastAsia="Helvetica Neue" w:hAnsiTheme="minorHAnsi" w:cstheme="minorHAnsi"/>
        </w:rPr>
        <w:t>inform</w:t>
      </w:r>
      <w:r w:rsidR="00EF184B" w:rsidRPr="003644E8">
        <w:rPr>
          <w:rFonts w:asciiTheme="minorHAnsi" w:eastAsia="Helvetica Neue" w:hAnsiTheme="minorHAnsi" w:cstheme="minorHAnsi"/>
        </w:rPr>
        <w:t xml:space="preserve"> </w:t>
      </w:r>
      <w:r w:rsidR="00AF409F" w:rsidRPr="003644E8">
        <w:rPr>
          <w:rFonts w:asciiTheme="minorHAnsi" w:eastAsia="Helvetica Neue" w:hAnsiTheme="minorHAnsi" w:cstheme="minorHAnsi"/>
        </w:rPr>
        <w:t>NAM’s ongoing development</w:t>
      </w:r>
      <w:r w:rsidR="00EF184B" w:rsidRPr="003644E8">
        <w:rPr>
          <w:rFonts w:asciiTheme="minorHAnsi" w:eastAsia="Helvetica Neue" w:hAnsiTheme="minorHAnsi" w:cstheme="minorHAnsi"/>
        </w:rPr>
        <w:t xml:space="preserve"> roadmap</w:t>
      </w:r>
      <w:r w:rsidR="00AF409F" w:rsidRPr="003644E8">
        <w:rPr>
          <w:rFonts w:asciiTheme="minorHAnsi" w:eastAsia="Helvetica Neue" w:hAnsiTheme="minorHAnsi" w:cstheme="minorHAnsi"/>
        </w:rPr>
        <w:t xml:space="preserve"> and website </w:t>
      </w:r>
      <w:r w:rsidR="00663E73" w:rsidRPr="003644E8">
        <w:rPr>
          <w:rFonts w:asciiTheme="minorHAnsi" w:eastAsia="Helvetica Neue" w:hAnsiTheme="minorHAnsi" w:cstheme="minorHAnsi"/>
        </w:rPr>
        <w:t>accessibility statement</w:t>
      </w:r>
      <w:r w:rsidR="00BF7B0C" w:rsidRPr="003644E8">
        <w:rPr>
          <w:rFonts w:asciiTheme="minorHAnsi" w:eastAsia="Helvetica Neue" w:hAnsiTheme="minorHAnsi" w:cstheme="minorHAnsi"/>
        </w:rPr>
        <w:t>.</w:t>
      </w:r>
    </w:p>
    <w:p w14:paraId="29B023C2" w14:textId="77777777" w:rsidR="00B44291" w:rsidRPr="003644E8" w:rsidRDefault="00B44291">
      <w:pPr>
        <w:rPr>
          <w:rFonts w:asciiTheme="minorHAnsi" w:hAnsiTheme="minorHAnsi" w:cstheme="minorHAnsi"/>
        </w:rPr>
      </w:pPr>
    </w:p>
    <w:p w14:paraId="655888DD" w14:textId="77777777" w:rsidR="005F3706" w:rsidRPr="003644E8" w:rsidRDefault="00344CF7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="004F2AE5" w:rsidRPr="003644E8">
        <w:rPr>
          <w:rFonts w:asciiTheme="minorHAnsi" w:hAnsiTheme="minorHAnsi" w:cstheme="minorHAnsi"/>
          <w:b/>
          <w:sz w:val="28"/>
          <w:szCs w:val="28"/>
        </w:rPr>
        <w:t>Background</w:t>
      </w:r>
    </w:p>
    <w:p w14:paraId="108779C1" w14:textId="77777777" w:rsidR="00663E73" w:rsidRPr="003644E8" w:rsidRDefault="00663E73">
      <w:pPr>
        <w:rPr>
          <w:rFonts w:asciiTheme="minorHAnsi" w:hAnsiTheme="minorHAnsi" w:cstheme="minorHAnsi"/>
        </w:rPr>
      </w:pPr>
    </w:p>
    <w:p w14:paraId="38569111" w14:textId="77777777" w:rsidR="00663E73" w:rsidRPr="00366DF4" w:rsidRDefault="00FE5259">
      <w:pPr>
        <w:rPr>
          <w:rFonts w:asciiTheme="minorHAnsi" w:hAnsiTheme="minorHAnsi" w:cstheme="minorHAnsi"/>
          <w:shd w:val="clear" w:color="auto" w:fill="FCFCFC"/>
        </w:rPr>
      </w:pPr>
      <w:r w:rsidRPr="003644E8">
        <w:rPr>
          <w:rFonts w:asciiTheme="minorHAnsi" w:hAnsiTheme="minorHAnsi" w:cstheme="minorHAnsi"/>
        </w:rPr>
        <w:t>The NAM website</w:t>
      </w:r>
      <w:r w:rsidR="00944351" w:rsidRPr="003644E8">
        <w:rPr>
          <w:rFonts w:asciiTheme="minorHAnsi" w:hAnsiTheme="minorHAnsi" w:cstheme="minorHAnsi"/>
        </w:rPr>
        <w:t xml:space="preserve"> – </w:t>
      </w:r>
      <w:hyperlink r:id="rId8" w:history="1">
        <w:r w:rsidR="000B77B1" w:rsidRPr="003644E8">
          <w:rPr>
            <w:rStyle w:val="Hyperlink"/>
            <w:rFonts w:asciiTheme="minorHAnsi" w:hAnsiTheme="minorHAnsi" w:cstheme="minorHAnsi"/>
          </w:rPr>
          <w:t>https://www.nam.ac.uk</w:t>
        </w:r>
      </w:hyperlink>
      <w:r w:rsidR="000B77B1" w:rsidRPr="003644E8">
        <w:rPr>
          <w:rFonts w:asciiTheme="minorHAnsi" w:hAnsiTheme="minorHAnsi" w:cstheme="minorHAnsi"/>
        </w:rPr>
        <w:t xml:space="preserve"> </w:t>
      </w:r>
      <w:r w:rsidR="00944351" w:rsidRPr="003644E8">
        <w:rPr>
          <w:rFonts w:asciiTheme="minorHAnsi" w:hAnsiTheme="minorHAnsi" w:cstheme="minorHAnsi"/>
        </w:rPr>
        <w:t xml:space="preserve">– </w:t>
      </w:r>
      <w:r w:rsidRPr="003644E8">
        <w:rPr>
          <w:rFonts w:asciiTheme="minorHAnsi" w:hAnsiTheme="minorHAnsi" w:cstheme="minorHAnsi"/>
        </w:rPr>
        <w:t xml:space="preserve">was </w:t>
      </w:r>
      <w:r w:rsidR="0082555E" w:rsidRPr="003644E8">
        <w:rPr>
          <w:rFonts w:asciiTheme="minorHAnsi" w:hAnsiTheme="minorHAnsi" w:cstheme="minorHAnsi"/>
        </w:rPr>
        <w:t>relaunched</w:t>
      </w:r>
      <w:r w:rsidRPr="003644E8">
        <w:rPr>
          <w:rFonts w:asciiTheme="minorHAnsi" w:hAnsiTheme="minorHAnsi" w:cstheme="minorHAnsi"/>
        </w:rPr>
        <w:t xml:space="preserve"> in 2017</w:t>
      </w:r>
      <w:r w:rsidR="0082555E" w:rsidRPr="003644E8">
        <w:rPr>
          <w:rFonts w:asciiTheme="minorHAnsi" w:hAnsiTheme="minorHAnsi" w:cstheme="minorHAnsi"/>
        </w:rPr>
        <w:t xml:space="preserve"> after a major redevelopment</w:t>
      </w:r>
      <w:r w:rsidR="00FD2C41" w:rsidRPr="003644E8">
        <w:rPr>
          <w:rFonts w:asciiTheme="minorHAnsi" w:hAnsiTheme="minorHAnsi" w:cstheme="minorHAnsi"/>
        </w:rPr>
        <w:t xml:space="preserve"> carried out by a third-party agency</w:t>
      </w:r>
      <w:r w:rsidRPr="003644E8">
        <w:rPr>
          <w:rFonts w:asciiTheme="minorHAnsi" w:hAnsiTheme="minorHAnsi" w:cstheme="minorHAnsi"/>
        </w:rPr>
        <w:t>.</w:t>
      </w:r>
      <w:r w:rsidR="0069631A" w:rsidRPr="003644E8">
        <w:rPr>
          <w:rFonts w:asciiTheme="minorHAnsi" w:hAnsiTheme="minorHAnsi" w:cstheme="minorHAnsi"/>
        </w:rPr>
        <w:t xml:space="preserve"> </w:t>
      </w:r>
      <w:r w:rsidR="004F2AE5" w:rsidRPr="003644E8">
        <w:rPr>
          <w:rFonts w:asciiTheme="minorHAnsi" w:hAnsiTheme="minorHAnsi" w:cstheme="minorHAnsi"/>
        </w:rPr>
        <w:t>Withi</w:t>
      </w:r>
      <w:r w:rsidR="0082555E" w:rsidRPr="003644E8">
        <w:rPr>
          <w:rFonts w:asciiTheme="minorHAnsi" w:hAnsiTheme="minorHAnsi" w:cstheme="minorHAnsi"/>
        </w:rPr>
        <w:t>n t</w:t>
      </w:r>
      <w:r w:rsidRPr="003644E8">
        <w:rPr>
          <w:rFonts w:asciiTheme="minorHAnsi" w:hAnsiTheme="minorHAnsi" w:cstheme="minorHAnsi"/>
        </w:rPr>
        <w:t xml:space="preserve">he </w:t>
      </w:r>
      <w:r w:rsidR="0082555E" w:rsidRPr="003644E8">
        <w:rPr>
          <w:rFonts w:asciiTheme="minorHAnsi" w:hAnsiTheme="minorHAnsi" w:cstheme="minorHAnsi"/>
        </w:rPr>
        <w:t xml:space="preserve">project </w:t>
      </w:r>
      <w:r w:rsidRPr="003644E8">
        <w:rPr>
          <w:rFonts w:asciiTheme="minorHAnsi" w:hAnsiTheme="minorHAnsi" w:cstheme="minorHAnsi"/>
        </w:rPr>
        <w:t>brief</w:t>
      </w:r>
      <w:r w:rsidR="004F2AE5" w:rsidRPr="003644E8">
        <w:rPr>
          <w:rFonts w:asciiTheme="minorHAnsi" w:hAnsiTheme="minorHAnsi" w:cstheme="minorHAnsi"/>
        </w:rPr>
        <w:t xml:space="preserve"> for this redevelopment</w:t>
      </w:r>
      <w:r w:rsidR="0082555E" w:rsidRPr="003644E8">
        <w:rPr>
          <w:rFonts w:asciiTheme="minorHAnsi" w:hAnsiTheme="minorHAnsi" w:cstheme="minorHAnsi"/>
        </w:rPr>
        <w:t xml:space="preserve">, </w:t>
      </w:r>
      <w:r w:rsidR="00FD2C41" w:rsidRPr="003644E8">
        <w:rPr>
          <w:rFonts w:asciiTheme="minorHAnsi" w:hAnsiTheme="minorHAnsi" w:cstheme="minorHAnsi"/>
        </w:rPr>
        <w:t xml:space="preserve">NAM defined the accessibility standard </w:t>
      </w:r>
      <w:r w:rsidR="00FD2C41" w:rsidRPr="0024511F">
        <w:rPr>
          <w:rFonts w:asciiTheme="minorHAnsi" w:hAnsiTheme="minorHAnsi" w:cstheme="minorHAnsi"/>
        </w:rPr>
        <w:t xml:space="preserve">as </w:t>
      </w:r>
      <w:r w:rsidRPr="00366DF4">
        <w:rPr>
          <w:rFonts w:asciiTheme="minorHAnsi" w:hAnsiTheme="minorHAnsi" w:cstheme="minorHAnsi"/>
          <w:shd w:val="clear" w:color="auto" w:fill="FCFCFC"/>
        </w:rPr>
        <w:t>Level AA of the</w:t>
      </w:r>
      <w:r w:rsidRPr="00366DF4">
        <w:rPr>
          <w:rStyle w:val="apple-converted-space"/>
          <w:rFonts w:asciiTheme="minorHAnsi" w:hAnsiTheme="minorHAnsi" w:cstheme="minorHAnsi"/>
          <w:shd w:val="clear" w:color="auto" w:fill="FCFCFC"/>
        </w:rPr>
        <w:t> </w:t>
      </w:r>
      <w:r w:rsidRPr="0024511F">
        <w:rPr>
          <w:rFonts w:asciiTheme="minorHAnsi" w:hAnsiTheme="minorHAnsi" w:cstheme="minorHAnsi"/>
        </w:rPr>
        <w:t xml:space="preserve">Web Content Accessibility Guidelines </w:t>
      </w:r>
      <w:r w:rsidRPr="00366DF4">
        <w:rPr>
          <w:rFonts w:asciiTheme="minorHAnsi" w:hAnsiTheme="minorHAnsi" w:cstheme="minorHAnsi"/>
          <w:shd w:val="clear" w:color="auto" w:fill="FCFCFC"/>
        </w:rPr>
        <w:t xml:space="preserve">(WCAG) 2.0. However, </w:t>
      </w:r>
      <w:r w:rsidR="0082555E" w:rsidRPr="00366DF4">
        <w:rPr>
          <w:rFonts w:asciiTheme="minorHAnsi" w:hAnsiTheme="minorHAnsi" w:cstheme="minorHAnsi"/>
          <w:shd w:val="clear" w:color="auto" w:fill="FCFCFC"/>
        </w:rPr>
        <w:t xml:space="preserve">there has been no </w:t>
      </w:r>
      <w:r w:rsidR="004F2AE5" w:rsidRPr="00366DF4">
        <w:rPr>
          <w:rFonts w:asciiTheme="minorHAnsi" w:hAnsiTheme="minorHAnsi" w:cstheme="minorHAnsi"/>
          <w:shd w:val="clear" w:color="auto" w:fill="FCFCFC"/>
        </w:rPr>
        <w:t>subsequent</w:t>
      </w:r>
      <w:r w:rsidR="00EF184B" w:rsidRPr="00366DF4">
        <w:rPr>
          <w:rFonts w:asciiTheme="minorHAnsi" w:hAnsiTheme="minorHAnsi" w:cstheme="minorHAnsi"/>
          <w:shd w:val="clear" w:color="auto" w:fill="FCFCFC"/>
        </w:rPr>
        <w:t xml:space="preserve"> </w:t>
      </w:r>
      <w:r w:rsidR="0082555E" w:rsidRPr="00366DF4">
        <w:rPr>
          <w:rFonts w:asciiTheme="minorHAnsi" w:hAnsiTheme="minorHAnsi" w:cstheme="minorHAnsi"/>
          <w:shd w:val="clear" w:color="auto" w:fill="FCFCFC"/>
        </w:rPr>
        <w:t xml:space="preserve">accessibility testing to check </w:t>
      </w:r>
      <w:r w:rsidR="004F2AE5" w:rsidRPr="00366DF4">
        <w:rPr>
          <w:rFonts w:asciiTheme="minorHAnsi" w:hAnsiTheme="minorHAnsi" w:cstheme="minorHAnsi"/>
          <w:shd w:val="clear" w:color="auto" w:fill="FCFCFC"/>
        </w:rPr>
        <w:t>how well</w:t>
      </w:r>
      <w:r w:rsidR="0082555E" w:rsidRPr="00366DF4">
        <w:rPr>
          <w:rFonts w:asciiTheme="minorHAnsi" w:hAnsiTheme="minorHAnsi" w:cstheme="minorHAnsi"/>
          <w:shd w:val="clear" w:color="auto" w:fill="FCFCFC"/>
        </w:rPr>
        <w:t xml:space="preserve"> it conforms to this.</w:t>
      </w:r>
    </w:p>
    <w:p w14:paraId="6C081C9A" w14:textId="77777777" w:rsidR="00DA0E2A" w:rsidRPr="00366DF4" w:rsidRDefault="00DA0E2A">
      <w:pPr>
        <w:rPr>
          <w:rFonts w:asciiTheme="minorHAnsi" w:hAnsiTheme="minorHAnsi" w:cstheme="minorHAnsi"/>
          <w:shd w:val="clear" w:color="auto" w:fill="FCFCFC"/>
        </w:rPr>
      </w:pPr>
    </w:p>
    <w:p w14:paraId="0E3E4193" w14:textId="77777777" w:rsidR="00DA0E2A" w:rsidRPr="00366DF4" w:rsidRDefault="004F2AE5">
      <w:pPr>
        <w:rPr>
          <w:rFonts w:asciiTheme="minorHAnsi" w:hAnsiTheme="minorHAnsi" w:cstheme="minorHAnsi"/>
          <w:shd w:val="clear" w:color="auto" w:fill="FCFCFC"/>
        </w:rPr>
      </w:pPr>
      <w:r w:rsidRPr="00366DF4">
        <w:rPr>
          <w:rFonts w:asciiTheme="minorHAnsi" w:hAnsiTheme="minorHAnsi" w:cstheme="minorHAnsi"/>
          <w:shd w:val="clear" w:color="auto" w:fill="FCFCFC"/>
        </w:rPr>
        <w:t>Website c</w:t>
      </w:r>
      <w:r w:rsidR="00DA0E2A" w:rsidRPr="00366DF4">
        <w:rPr>
          <w:rFonts w:asciiTheme="minorHAnsi" w:hAnsiTheme="minorHAnsi" w:cstheme="minorHAnsi"/>
          <w:shd w:val="clear" w:color="auto" w:fill="FCFCFC"/>
        </w:rPr>
        <w:t>ontent creation</w:t>
      </w:r>
      <w:r w:rsidR="00FD2C41" w:rsidRPr="00366DF4">
        <w:rPr>
          <w:rFonts w:asciiTheme="minorHAnsi" w:hAnsiTheme="minorHAnsi" w:cstheme="minorHAnsi"/>
          <w:shd w:val="clear" w:color="auto" w:fill="FCFCFC"/>
        </w:rPr>
        <w:t xml:space="preserve"> and management</w:t>
      </w:r>
      <w:r w:rsidR="00DA0E2A" w:rsidRPr="00366DF4">
        <w:rPr>
          <w:rFonts w:asciiTheme="minorHAnsi" w:hAnsiTheme="minorHAnsi" w:cstheme="minorHAnsi"/>
          <w:shd w:val="clear" w:color="auto" w:fill="FCFCFC"/>
        </w:rPr>
        <w:t xml:space="preserve"> is </w:t>
      </w:r>
      <w:r w:rsidR="00FD2C41" w:rsidRPr="00366DF4">
        <w:rPr>
          <w:rFonts w:asciiTheme="minorHAnsi" w:hAnsiTheme="minorHAnsi" w:cstheme="minorHAnsi"/>
          <w:shd w:val="clear" w:color="auto" w:fill="FCFCFC"/>
        </w:rPr>
        <w:t xml:space="preserve">the responsibility of NAM’s internal staff. </w:t>
      </w:r>
      <w:r w:rsidR="00DA0E2A" w:rsidRPr="00366DF4">
        <w:rPr>
          <w:rFonts w:asciiTheme="minorHAnsi" w:hAnsiTheme="minorHAnsi" w:cstheme="minorHAnsi"/>
          <w:shd w:val="clear" w:color="auto" w:fill="FCFCFC"/>
        </w:rPr>
        <w:t xml:space="preserve">But again, there has been no </w:t>
      </w:r>
      <w:r w:rsidRPr="00366DF4">
        <w:rPr>
          <w:rFonts w:asciiTheme="minorHAnsi" w:hAnsiTheme="minorHAnsi" w:cstheme="minorHAnsi"/>
          <w:shd w:val="clear" w:color="auto" w:fill="FCFCFC"/>
        </w:rPr>
        <w:t>formal</w:t>
      </w:r>
      <w:r w:rsidR="00BD3A27" w:rsidRPr="00366DF4">
        <w:rPr>
          <w:rFonts w:asciiTheme="minorHAnsi" w:hAnsiTheme="minorHAnsi" w:cstheme="minorHAnsi"/>
          <w:shd w:val="clear" w:color="auto" w:fill="FCFCFC"/>
        </w:rPr>
        <w:t xml:space="preserve"> </w:t>
      </w:r>
      <w:r w:rsidR="00DA0E2A" w:rsidRPr="00366DF4">
        <w:rPr>
          <w:rFonts w:asciiTheme="minorHAnsi" w:hAnsiTheme="minorHAnsi" w:cstheme="minorHAnsi"/>
          <w:shd w:val="clear" w:color="auto" w:fill="FCFCFC"/>
        </w:rPr>
        <w:t xml:space="preserve">testing to ensure </w:t>
      </w:r>
      <w:r w:rsidRPr="00366DF4">
        <w:rPr>
          <w:rFonts w:asciiTheme="minorHAnsi" w:hAnsiTheme="minorHAnsi" w:cstheme="minorHAnsi"/>
          <w:shd w:val="clear" w:color="auto" w:fill="FCFCFC"/>
        </w:rPr>
        <w:t xml:space="preserve">ongoing </w:t>
      </w:r>
      <w:r w:rsidR="00DA0E2A" w:rsidRPr="00366DF4">
        <w:rPr>
          <w:rFonts w:asciiTheme="minorHAnsi" w:hAnsiTheme="minorHAnsi" w:cstheme="minorHAnsi"/>
          <w:shd w:val="clear" w:color="auto" w:fill="FCFCFC"/>
        </w:rPr>
        <w:t>conformance</w:t>
      </w:r>
      <w:r w:rsidR="00FD2C41" w:rsidRPr="00366DF4">
        <w:rPr>
          <w:rFonts w:asciiTheme="minorHAnsi" w:hAnsiTheme="minorHAnsi" w:cstheme="minorHAnsi"/>
          <w:shd w:val="clear" w:color="auto" w:fill="FCFCFC"/>
        </w:rPr>
        <w:t xml:space="preserve"> with the desired </w:t>
      </w:r>
      <w:r w:rsidRPr="00366DF4">
        <w:rPr>
          <w:rFonts w:asciiTheme="minorHAnsi" w:hAnsiTheme="minorHAnsi" w:cstheme="minorHAnsi"/>
          <w:shd w:val="clear" w:color="auto" w:fill="FCFCFC"/>
        </w:rPr>
        <w:t xml:space="preserve">accessibility </w:t>
      </w:r>
      <w:r w:rsidR="00FD2C41" w:rsidRPr="00366DF4">
        <w:rPr>
          <w:rFonts w:asciiTheme="minorHAnsi" w:hAnsiTheme="minorHAnsi" w:cstheme="minorHAnsi"/>
          <w:shd w:val="clear" w:color="auto" w:fill="FCFCFC"/>
        </w:rPr>
        <w:t>standard.</w:t>
      </w:r>
    </w:p>
    <w:p w14:paraId="0566612C" w14:textId="77777777" w:rsidR="005F3706" w:rsidRPr="0024511F" w:rsidRDefault="005F3706">
      <w:pPr>
        <w:rPr>
          <w:rFonts w:asciiTheme="minorHAnsi" w:hAnsiTheme="minorHAnsi" w:cstheme="minorHAnsi"/>
        </w:rPr>
      </w:pPr>
    </w:p>
    <w:p w14:paraId="43AA9460" w14:textId="77777777" w:rsidR="00DA0E2A" w:rsidRPr="003644E8" w:rsidRDefault="0082555E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The </w:t>
      </w:r>
      <w:r w:rsidR="00BF6207" w:rsidRPr="003644E8">
        <w:rPr>
          <w:rFonts w:asciiTheme="minorHAnsi" w:hAnsiTheme="minorHAnsi" w:cstheme="minorHAnsi"/>
        </w:rPr>
        <w:t xml:space="preserve">NAM </w:t>
      </w:r>
      <w:r w:rsidRPr="003644E8">
        <w:rPr>
          <w:rFonts w:asciiTheme="minorHAnsi" w:hAnsiTheme="minorHAnsi" w:cstheme="minorHAnsi"/>
        </w:rPr>
        <w:t xml:space="preserve">website is </w:t>
      </w:r>
      <w:r w:rsidR="006821FC" w:rsidRPr="003644E8">
        <w:rPr>
          <w:rFonts w:asciiTheme="minorHAnsi" w:hAnsiTheme="minorHAnsi" w:cstheme="minorHAnsi"/>
        </w:rPr>
        <w:t xml:space="preserve">visited over 100,000 times a month. It is </w:t>
      </w:r>
      <w:r w:rsidRPr="003644E8">
        <w:rPr>
          <w:rFonts w:asciiTheme="minorHAnsi" w:hAnsiTheme="minorHAnsi" w:cstheme="minorHAnsi"/>
        </w:rPr>
        <w:t>used by the general public for a variety of purposes</w:t>
      </w:r>
      <w:r w:rsidR="00DA0E2A" w:rsidRPr="003644E8">
        <w:rPr>
          <w:rFonts w:asciiTheme="minorHAnsi" w:hAnsiTheme="minorHAnsi" w:cstheme="minorHAnsi"/>
        </w:rPr>
        <w:t>, including:</w:t>
      </w:r>
      <w:r w:rsidRPr="003644E8">
        <w:rPr>
          <w:rFonts w:asciiTheme="minorHAnsi" w:hAnsiTheme="minorHAnsi" w:cstheme="minorHAnsi"/>
        </w:rPr>
        <w:t xml:space="preserve"> planning a visit to the museum</w:t>
      </w:r>
      <w:r w:rsidR="00DA0E2A" w:rsidRPr="003644E8">
        <w:rPr>
          <w:rFonts w:asciiTheme="minorHAnsi" w:hAnsiTheme="minorHAnsi" w:cstheme="minorHAnsi"/>
        </w:rPr>
        <w:t>;</w:t>
      </w:r>
      <w:r w:rsidRPr="003644E8">
        <w:rPr>
          <w:rFonts w:asciiTheme="minorHAnsi" w:hAnsiTheme="minorHAnsi" w:cstheme="minorHAnsi"/>
        </w:rPr>
        <w:t xml:space="preserve"> booking tickets to museum events</w:t>
      </w:r>
      <w:r w:rsidR="00DA0E2A" w:rsidRPr="003644E8">
        <w:rPr>
          <w:rFonts w:asciiTheme="minorHAnsi" w:hAnsiTheme="minorHAnsi" w:cstheme="minorHAnsi"/>
        </w:rPr>
        <w:t>;</w:t>
      </w:r>
      <w:r w:rsidRPr="003644E8">
        <w:rPr>
          <w:rFonts w:asciiTheme="minorHAnsi" w:hAnsiTheme="minorHAnsi" w:cstheme="minorHAnsi"/>
        </w:rPr>
        <w:t xml:space="preserve"> researching the museum’s collection</w:t>
      </w:r>
      <w:r w:rsidR="00FD2C41" w:rsidRPr="003644E8">
        <w:rPr>
          <w:rFonts w:asciiTheme="minorHAnsi" w:hAnsiTheme="minorHAnsi" w:cstheme="minorHAnsi"/>
        </w:rPr>
        <w:t>s</w:t>
      </w:r>
      <w:r w:rsidR="00DA0E2A" w:rsidRPr="003644E8">
        <w:rPr>
          <w:rFonts w:asciiTheme="minorHAnsi" w:hAnsiTheme="minorHAnsi" w:cstheme="minorHAnsi"/>
        </w:rPr>
        <w:t>;</w:t>
      </w:r>
      <w:r w:rsidRPr="003644E8">
        <w:rPr>
          <w:rFonts w:asciiTheme="minorHAnsi" w:hAnsiTheme="minorHAnsi" w:cstheme="minorHAnsi"/>
        </w:rPr>
        <w:t xml:space="preserve"> and learning more about the history and traditions of the Army. </w:t>
      </w:r>
    </w:p>
    <w:p w14:paraId="020AF3FB" w14:textId="77777777" w:rsidR="00DA0E2A" w:rsidRPr="003644E8" w:rsidRDefault="00DA0E2A">
      <w:pPr>
        <w:rPr>
          <w:rFonts w:asciiTheme="minorHAnsi" w:hAnsiTheme="minorHAnsi" w:cstheme="minorHAnsi"/>
        </w:rPr>
      </w:pPr>
    </w:p>
    <w:p w14:paraId="793E9422" w14:textId="77777777" w:rsidR="005F3706" w:rsidRPr="003644E8" w:rsidRDefault="0082555E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These activities </w:t>
      </w:r>
      <w:r w:rsidR="00DA0E2A" w:rsidRPr="003644E8">
        <w:rPr>
          <w:rFonts w:asciiTheme="minorHAnsi" w:hAnsiTheme="minorHAnsi" w:cstheme="minorHAnsi"/>
        </w:rPr>
        <w:t>involve</w:t>
      </w:r>
      <w:r w:rsidRPr="003644E8">
        <w:rPr>
          <w:rFonts w:asciiTheme="minorHAnsi" w:hAnsiTheme="minorHAnsi" w:cstheme="minorHAnsi"/>
        </w:rPr>
        <w:t>:</w:t>
      </w:r>
      <w:r w:rsidR="00DA0E2A" w:rsidRPr="003644E8">
        <w:rPr>
          <w:rFonts w:asciiTheme="minorHAnsi" w:hAnsiTheme="minorHAnsi" w:cstheme="minorHAnsi"/>
        </w:rPr>
        <w:t xml:space="preserve"> </w:t>
      </w:r>
      <w:r w:rsidR="00BC1618" w:rsidRPr="003644E8">
        <w:rPr>
          <w:rFonts w:asciiTheme="minorHAnsi" w:hAnsiTheme="minorHAnsi" w:cstheme="minorHAnsi"/>
        </w:rPr>
        <w:t>accessing</w:t>
      </w:r>
      <w:r w:rsidRPr="003644E8">
        <w:rPr>
          <w:rFonts w:asciiTheme="minorHAnsi" w:hAnsiTheme="minorHAnsi" w:cstheme="minorHAnsi"/>
        </w:rPr>
        <w:t xml:space="preserve"> information in </w:t>
      </w:r>
      <w:r w:rsidR="00DA0E2A" w:rsidRPr="003644E8">
        <w:rPr>
          <w:rFonts w:asciiTheme="minorHAnsi" w:hAnsiTheme="minorHAnsi" w:cstheme="minorHAnsi"/>
        </w:rPr>
        <w:t>various formats (</w:t>
      </w:r>
      <w:r w:rsidRPr="003644E8">
        <w:rPr>
          <w:rFonts w:asciiTheme="minorHAnsi" w:hAnsiTheme="minorHAnsi" w:cstheme="minorHAnsi"/>
        </w:rPr>
        <w:t xml:space="preserve">text, </w:t>
      </w:r>
      <w:r w:rsidR="00BD3A27" w:rsidRPr="003644E8">
        <w:rPr>
          <w:rFonts w:asciiTheme="minorHAnsi" w:hAnsiTheme="minorHAnsi" w:cstheme="minorHAnsi"/>
        </w:rPr>
        <w:t xml:space="preserve">image, </w:t>
      </w:r>
      <w:r w:rsidRPr="003644E8">
        <w:rPr>
          <w:rFonts w:asciiTheme="minorHAnsi" w:hAnsiTheme="minorHAnsi" w:cstheme="minorHAnsi"/>
        </w:rPr>
        <w:t>audio</w:t>
      </w:r>
      <w:r w:rsidR="00DA0E2A" w:rsidRPr="003644E8">
        <w:rPr>
          <w:rFonts w:asciiTheme="minorHAnsi" w:hAnsiTheme="minorHAnsi" w:cstheme="minorHAnsi"/>
        </w:rPr>
        <w:t xml:space="preserve">, </w:t>
      </w:r>
      <w:r w:rsidRPr="003644E8">
        <w:rPr>
          <w:rFonts w:asciiTheme="minorHAnsi" w:hAnsiTheme="minorHAnsi" w:cstheme="minorHAnsi"/>
        </w:rPr>
        <w:t>video</w:t>
      </w:r>
      <w:r w:rsidR="00DA0E2A" w:rsidRPr="003644E8">
        <w:rPr>
          <w:rFonts w:asciiTheme="minorHAnsi" w:hAnsiTheme="minorHAnsi" w:cstheme="minorHAnsi"/>
        </w:rPr>
        <w:t xml:space="preserve">, PDF); navigating and filtering content via internal links and search forms; </w:t>
      </w:r>
      <w:r w:rsidR="00BF6207" w:rsidRPr="003644E8">
        <w:rPr>
          <w:rFonts w:asciiTheme="minorHAnsi" w:hAnsiTheme="minorHAnsi" w:cstheme="minorHAnsi"/>
        </w:rPr>
        <w:t xml:space="preserve">and </w:t>
      </w:r>
      <w:r w:rsidR="00DA0E2A" w:rsidRPr="003644E8">
        <w:rPr>
          <w:rFonts w:asciiTheme="minorHAnsi" w:hAnsiTheme="minorHAnsi" w:cstheme="minorHAnsi"/>
        </w:rPr>
        <w:t>completing and submitting enquiry and contact forms</w:t>
      </w:r>
      <w:r w:rsidR="00BF6207" w:rsidRPr="003644E8">
        <w:rPr>
          <w:rFonts w:asciiTheme="minorHAnsi" w:hAnsiTheme="minorHAnsi" w:cstheme="minorHAnsi"/>
        </w:rPr>
        <w:t>.</w:t>
      </w:r>
    </w:p>
    <w:p w14:paraId="70C5E625" w14:textId="77777777" w:rsidR="00B44291" w:rsidRPr="003644E8" w:rsidRDefault="00B44291">
      <w:pPr>
        <w:rPr>
          <w:rFonts w:asciiTheme="minorHAnsi" w:hAnsiTheme="minorHAnsi" w:cstheme="minorHAnsi"/>
        </w:rPr>
      </w:pPr>
    </w:p>
    <w:p w14:paraId="731B0BB4" w14:textId="77777777" w:rsidR="00BE0561" w:rsidRPr="003644E8" w:rsidRDefault="00036118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3</w:t>
      </w:r>
      <w:r w:rsidR="00BE0561" w:rsidRPr="003644E8">
        <w:rPr>
          <w:rFonts w:asciiTheme="minorHAnsi" w:hAnsiTheme="minorHAnsi" w:cstheme="minorHAnsi"/>
          <w:b/>
          <w:sz w:val="28"/>
          <w:szCs w:val="28"/>
        </w:rPr>
        <w:t xml:space="preserve">. NAM </w:t>
      </w:r>
      <w:r w:rsidR="00CC3803" w:rsidRPr="003644E8">
        <w:rPr>
          <w:rFonts w:asciiTheme="minorHAnsi" w:hAnsiTheme="minorHAnsi" w:cstheme="minorHAnsi"/>
          <w:b/>
          <w:sz w:val="28"/>
          <w:szCs w:val="28"/>
        </w:rPr>
        <w:t>resources</w:t>
      </w:r>
    </w:p>
    <w:p w14:paraId="6F9CF8BD" w14:textId="77777777" w:rsidR="00BE0561" w:rsidRPr="003644E8" w:rsidRDefault="00BE0561">
      <w:pPr>
        <w:rPr>
          <w:rFonts w:asciiTheme="minorHAnsi" w:hAnsiTheme="minorHAnsi" w:cstheme="minorHAnsi"/>
          <w:b/>
        </w:rPr>
      </w:pPr>
    </w:p>
    <w:p w14:paraId="73FF70B4" w14:textId="77777777" w:rsidR="004D7C66" w:rsidRPr="003644E8" w:rsidRDefault="00CC3803">
      <w:pPr>
        <w:rPr>
          <w:rFonts w:asciiTheme="minorHAnsi" w:hAnsiTheme="minorHAnsi" w:cstheme="minorHAnsi"/>
          <w:b/>
        </w:rPr>
      </w:pPr>
      <w:r w:rsidRPr="003644E8">
        <w:rPr>
          <w:rFonts w:asciiTheme="minorHAnsi" w:hAnsiTheme="minorHAnsi" w:cstheme="minorHAnsi"/>
          <w:b/>
        </w:rPr>
        <w:t xml:space="preserve">3.1 </w:t>
      </w:r>
      <w:r w:rsidR="004D7C66" w:rsidRPr="003644E8">
        <w:rPr>
          <w:rFonts w:asciiTheme="minorHAnsi" w:hAnsiTheme="minorHAnsi" w:cstheme="minorHAnsi"/>
          <w:b/>
        </w:rPr>
        <w:t xml:space="preserve">Main </w:t>
      </w:r>
      <w:r w:rsidR="006821FC" w:rsidRPr="003644E8">
        <w:rPr>
          <w:rFonts w:asciiTheme="minorHAnsi" w:hAnsiTheme="minorHAnsi" w:cstheme="minorHAnsi"/>
          <w:b/>
        </w:rPr>
        <w:t>website</w:t>
      </w:r>
    </w:p>
    <w:p w14:paraId="2993A7F2" w14:textId="77777777" w:rsidR="004D7C66" w:rsidRPr="003644E8" w:rsidRDefault="004D7C66">
      <w:pPr>
        <w:rPr>
          <w:rFonts w:asciiTheme="minorHAnsi" w:hAnsiTheme="minorHAnsi" w:cstheme="minorHAnsi"/>
        </w:rPr>
      </w:pPr>
    </w:p>
    <w:p w14:paraId="209EC0D0" w14:textId="77777777" w:rsidR="00BF6207" w:rsidRPr="003644E8" w:rsidRDefault="00EF0EAB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The main </w:t>
      </w:r>
      <w:r w:rsidR="00344CF7" w:rsidRPr="003644E8">
        <w:rPr>
          <w:rFonts w:asciiTheme="minorHAnsi" w:hAnsiTheme="minorHAnsi" w:cstheme="minorHAnsi"/>
        </w:rPr>
        <w:t xml:space="preserve">NAM </w:t>
      </w:r>
      <w:r w:rsidRPr="003644E8">
        <w:rPr>
          <w:rFonts w:asciiTheme="minorHAnsi" w:hAnsiTheme="minorHAnsi" w:cstheme="minorHAnsi"/>
        </w:rPr>
        <w:t>website</w:t>
      </w:r>
      <w:r w:rsidR="00F254FD" w:rsidRPr="003644E8">
        <w:rPr>
          <w:rFonts w:asciiTheme="minorHAnsi" w:hAnsiTheme="minorHAnsi" w:cstheme="minorHAnsi"/>
        </w:rPr>
        <w:t xml:space="preserve"> </w:t>
      </w:r>
      <w:r w:rsidR="00344CF7" w:rsidRPr="003644E8">
        <w:rPr>
          <w:rFonts w:asciiTheme="minorHAnsi" w:hAnsiTheme="minorHAnsi" w:cstheme="minorHAnsi"/>
        </w:rPr>
        <w:t xml:space="preserve">– </w:t>
      </w:r>
      <w:hyperlink r:id="rId9" w:history="1">
        <w:r w:rsidR="00145ED4" w:rsidRPr="003644E8">
          <w:rPr>
            <w:rStyle w:val="Hyperlink"/>
            <w:rFonts w:asciiTheme="minorHAnsi" w:hAnsiTheme="minorHAnsi" w:cstheme="minorHAnsi"/>
          </w:rPr>
          <w:t>https://www.nam.ac.uk</w:t>
        </w:r>
      </w:hyperlink>
      <w:r w:rsidR="00145ED4" w:rsidRPr="003644E8">
        <w:rPr>
          <w:rFonts w:asciiTheme="minorHAnsi" w:hAnsiTheme="minorHAnsi" w:cstheme="minorHAnsi"/>
        </w:rPr>
        <w:t xml:space="preserve"> – </w:t>
      </w:r>
      <w:r w:rsidR="00F254FD" w:rsidRPr="003644E8">
        <w:rPr>
          <w:rFonts w:asciiTheme="minorHAnsi" w:hAnsiTheme="minorHAnsi" w:cstheme="minorHAnsi"/>
        </w:rPr>
        <w:t xml:space="preserve">is built on Drupal 8 and consists of around 1,000 published pages. </w:t>
      </w:r>
      <w:r w:rsidR="00BE0561" w:rsidRPr="003644E8">
        <w:rPr>
          <w:rFonts w:asciiTheme="minorHAnsi" w:hAnsiTheme="minorHAnsi" w:cstheme="minorHAnsi"/>
        </w:rPr>
        <w:t xml:space="preserve">NAM </w:t>
      </w:r>
      <w:r w:rsidR="00F254FD" w:rsidRPr="003644E8">
        <w:rPr>
          <w:rFonts w:asciiTheme="minorHAnsi" w:hAnsiTheme="minorHAnsi" w:cstheme="minorHAnsi"/>
        </w:rPr>
        <w:t xml:space="preserve">can provide the appointed supplier with a </w:t>
      </w:r>
      <w:r w:rsidR="00A43DD8" w:rsidRPr="003644E8">
        <w:rPr>
          <w:rFonts w:asciiTheme="minorHAnsi" w:hAnsiTheme="minorHAnsi" w:cstheme="minorHAnsi"/>
        </w:rPr>
        <w:t xml:space="preserve">breakdown </w:t>
      </w:r>
      <w:r w:rsidR="00A43DD8" w:rsidRPr="003644E8">
        <w:rPr>
          <w:rFonts w:asciiTheme="minorHAnsi" w:hAnsiTheme="minorHAnsi" w:cstheme="minorHAnsi"/>
        </w:rPr>
        <w:lastRenderedPageBreak/>
        <w:t>of page types and</w:t>
      </w:r>
      <w:r w:rsidR="00F254FD" w:rsidRPr="003644E8">
        <w:rPr>
          <w:rFonts w:asciiTheme="minorHAnsi" w:hAnsiTheme="minorHAnsi" w:cstheme="minorHAnsi"/>
        </w:rPr>
        <w:t xml:space="preserve"> components (layout, content and navigation)</w:t>
      </w:r>
      <w:r w:rsidR="00A43DD8" w:rsidRPr="003644E8">
        <w:rPr>
          <w:rFonts w:asciiTheme="minorHAnsi" w:hAnsiTheme="minorHAnsi" w:cstheme="minorHAnsi"/>
        </w:rPr>
        <w:t xml:space="preserve">, </w:t>
      </w:r>
      <w:r w:rsidR="00F254FD" w:rsidRPr="003644E8">
        <w:rPr>
          <w:rFonts w:asciiTheme="minorHAnsi" w:hAnsiTheme="minorHAnsi" w:cstheme="minorHAnsi"/>
        </w:rPr>
        <w:t>as well as a list of sample pages that demonstrate these components in use.</w:t>
      </w:r>
    </w:p>
    <w:p w14:paraId="0557B37F" w14:textId="77777777" w:rsidR="00BF6207" w:rsidRPr="003644E8" w:rsidRDefault="00BF6207">
      <w:pPr>
        <w:rPr>
          <w:rFonts w:asciiTheme="minorHAnsi" w:hAnsiTheme="minorHAnsi" w:cstheme="minorHAnsi"/>
        </w:rPr>
      </w:pPr>
    </w:p>
    <w:p w14:paraId="108DD100" w14:textId="77777777" w:rsidR="004D7C66" w:rsidRPr="003644E8" w:rsidRDefault="004D7C66">
      <w:pPr>
        <w:rPr>
          <w:rFonts w:asciiTheme="minorHAnsi" w:hAnsiTheme="minorHAnsi" w:cstheme="minorHAnsi"/>
          <w:b/>
        </w:rPr>
      </w:pPr>
      <w:r w:rsidRPr="003644E8">
        <w:rPr>
          <w:rFonts w:asciiTheme="minorHAnsi" w:hAnsiTheme="minorHAnsi" w:cstheme="minorHAnsi"/>
          <w:b/>
        </w:rPr>
        <w:t xml:space="preserve">3.2. Collection </w:t>
      </w:r>
      <w:r w:rsidR="006821FC" w:rsidRPr="003644E8">
        <w:rPr>
          <w:rFonts w:asciiTheme="minorHAnsi" w:hAnsiTheme="minorHAnsi" w:cstheme="minorHAnsi"/>
          <w:b/>
        </w:rPr>
        <w:t>search application</w:t>
      </w:r>
    </w:p>
    <w:p w14:paraId="2B97B9E1" w14:textId="77777777" w:rsidR="004D7C66" w:rsidRPr="003644E8" w:rsidRDefault="004D7C66">
      <w:pPr>
        <w:rPr>
          <w:rFonts w:asciiTheme="minorHAnsi" w:hAnsiTheme="minorHAnsi" w:cstheme="minorHAnsi"/>
        </w:rPr>
      </w:pPr>
    </w:p>
    <w:p w14:paraId="76C2AE26" w14:textId="77777777" w:rsidR="00BF6207" w:rsidRPr="003644E8" w:rsidRDefault="00BF6207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The collection platform</w:t>
      </w:r>
      <w:r w:rsidR="00F254FD" w:rsidRPr="003644E8">
        <w:rPr>
          <w:rFonts w:asciiTheme="minorHAnsi" w:hAnsiTheme="minorHAnsi" w:cstheme="minorHAnsi"/>
        </w:rPr>
        <w:t xml:space="preserve"> </w:t>
      </w:r>
      <w:r w:rsidR="00344CF7" w:rsidRPr="003644E8">
        <w:rPr>
          <w:rFonts w:asciiTheme="minorHAnsi" w:hAnsiTheme="minorHAnsi" w:cstheme="minorHAnsi"/>
        </w:rPr>
        <w:t xml:space="preserve">– </w:t>
      </w:r>
      <w:hyperlink r:id="rId10" w:history="1">
        <w:r w:rsidR="00145ED4" w:rsidRPr="003644E8">
          <w:rPr>
            <w:rStyle w:val="Hyperlink"/>
            <w:rFonts w:asciiTheme="minorHAnsi" w:hAnsiTheme="minorHAnsi" w:cstheme="minorHAnsi"/>
          </w:rPr>
          <w:t>https://collection.nam.ac.uk</w:t>
        </w:r>
      </w:hyperlink>
      <w:r w:rsidR="00145ED4" w:rsidRPr="003644E8">
        <w:rPr>
          <w:rFonts w:asciiTheme="minorHAnsi" w:hAnsiTheme="minorHAnsi" w:cstheme="minorHAnsi"/>
        </w:rPr>
        <w:t xml:space="preserve"> – </w:t>
      </w:r>
      <w:r w:rsidR="00F254FD" w:rsidRPr="003644E8">
        <w:rPr>
          <w:rFonts w:asciiTheme="minorHAnsi" w:hAnsiTheme="minorHAnsi" w:cstheme="minorHAnsi"/>
        </w:rPr>
        <w:t>is a bespoke application allowing users to search tens of thousands of records</w:t>
      </w:r>
      <w:r w:rsidR="004525EF" w:rsidRPr="003644E8">
        <w:rPr>
          <w:rFonts w:asciiTheme="minorHAnsi" w:hAnsiTheme="minorHAnsi" w:cstheme="minorHAnsi"/>
        </w:rPr>
        <w:t xml:space="preserve"> </w:t>
      </w:r>
      <w:r w:rsidR="004D7C66" w:rsidRPr="003644E8">
        <w:rPr>
          <w:rFonts w:asciiTheme="minorHAnsi" w:hAnsiTheme="minorHAnsi" w:cstheme="minorHAnsi"/>
        </w:rPr>
        <w:t>stored in</w:t>
      </w:r>
      <w:r w:rsidR="004525EF" w:rsidRPr="003644E8">
        <w:rPr>
          <w:rFonts w:asciiTheme="minorHAnsi" w:hAnsiTheme="minorHAnsi" w:cstheme="minorHAnsi"/>
        </w:rPr>
        <w:t xml:space="preserve"> NAM’s collections management system</w:t>
      </w:r>
      <w:r w:rsidR="00F254FD" w:rsidRPr="003644E8">
        <w:rPr>
          <w:rFonts w:asciiTheme="minorHAnsi" w:hAnsiTheme="minorHAnsi" w:cstheme="minorHAnsi"/>
        </w:rPr>
        <w:t>.</w:t>
      </w:r>
      <w:r w:rsidR="004D7C66" w:rsidRPr="003644E8">
        <w:rPr>
          <w:rFonts w:asciiTheme="minorHAnsi" w:hAnsiTheme="minorHAnsi" w:cstheme="minorHAnsi"/>
        </w:rPr>
        <w:t xml:space="preserve"> </w:t>
      </w:r>
      <w:r w:rsidR="00F254FD" w:rsidRPr="003644E8">
        <w:rPr>
          <w:rFonts w:asciiTheme="minorHAnsi" w:hAnsiTheme="minorHAnsi" w:cstheme="minorHAnsi"/>
        </w:rPr>
        <w:t xml:space="preserve">Again, </w:t>
      </w:r>
      <w:r w:rsidR="00BE0561" w:rsidRPr="003644E8">
        <w:rPr>
          <w:rFonts w:asciiTheme="minorHAnsi" w:hAnsiTheme="minorHAnsi" w:cstheme="minorHAnsi"/>
        </w:rPr>
        <w:t xml:space="preserve">NAM </w:t>
      </w:r>
      <w:r w:rsidR="00F254FD" w:rsidRPr="003644E8">
        <w:rPr>
          <w:rFonts w:asciiTheme="minorHAnsi" w:hAnsiTheme="minorHAnsi" w:cstheme="minorHAnsi"/>
        </w:rPr>
        <w:t>can provide the appointed supplier with a breakdown of page types and components, as well as a list of sample pages that demonstrate these components in use.</w:t>
      </w:r>
    </w:p>
    <w:p w14:paraId="259FD79A" w14:textId="77777777" w:rsidR="00CC3803" w:rsidRPr="003644E8" w:rsidRDefault="00CC3803">
      <w:pPr>
        <w:rPr>
          <w:rFonts w:asciiTheme="minorHAnsi" w:hAnsiTheme="minorHAnsi" w:cstheme="minorHAnsi"/>
        </w:rPr>
      </w:pPr>
    </w:p>
    <w:p w14:paraId="001EE2BA" w14:textId="77777777" w:rsidR="00CC3803" w:rsidRPr="003644E8" w:rsidRDefault="00CC3803">
      <w:pPr>
        <w:rPr>
          <w:rFonts w:asciiTheme="minorHAnsi" w:hAnsiTheme="minorHAnsi" w:cstheme="minorHAnsi"/>
          <w:i/>
        </w:rPr>
      </w:pPr>
      <w:r w:rsidRPr="003644E8">
        <w:rPr>
          <w:rFonts w:asciiTheme="minorHAnsi" w:hAnsiTheme="minorHAnsi" w:cstheme="minorHAnsi"/>
          <w:i/>
        </w:rPr>
        <w:t xml:space="preserve">NB. Other subdomains form part of the NAM website, but they are either third-party services or </w:t>
      </w:r>
      <w:r w:rsidR="000D370E" w:rsidRPr="003644E8">
        <w:rPr>
          <w:rFonts w:asciiTheme="minorHAnsi" w:hAnsiTheme="minorHAnsi" w:cstheme="minorHAnsi"/>
          <w:i/>
        </w:rPr>
        <w:t>soon</w:t>
      </w:r>
      <w:r w:rsidRPr="003644E8">
        <w:rPr>
          <w:rFonts w:asciiTheme="minorHAnsi" w:hAnsiTheme="minorHAnsi" w:cstheme="minorHAnsi"/>
          <w:i/>
        </w:rPr>
        <w:t xml:space="preserve"> to be archived. These are therefore outside the scope of this project.</w:t>
      </w:r>
    </w:p>
    <w:p w14:paraId="3BEC9A64" w14:textId="77777777" w:rsidR="00CC3803" w:rsidRPr="003644E8" w:rsidRDefault="00CC3803">
      <w:pPr>
        <w:rPr>
          <w:rFonts w:asciiTheme="minorHAnsi" w:hAnsiTheme="minorHAnsi" w:cstheme="minorHAnsi"/>
        </w:rPr>
      </w:pPr>
    </w:p>
    <w:p w14:paraId="7EEBB73B" w14:textId="77777777" w:rsidR="0077532D" w:rsidRPr="003644E8" w:rsidRDefault="00036118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4</w:t>
      </w:r>
      <w:r w:rsidR="00344CF7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BC1618" w:rsidRPr="003644E8">
        <w:rPr>
          <w:rFonts w:asciiTheme="minorHAnsi" w:hAnsiTheme="minorHAnsi" w:cstheme="minorHAnsi"/>
          <w:b/>
          <w:sz w:val="28"/>
          <w:szCs w:val="28"/>
        </w:rPr>
        <w:t>Scope of work</w:t>
      </w:r>
    </w:p>
    <w:p w14:paraId="33E156E8" w14:textId="77777777" w:rsidR="0053384B" w:rsidRPr="003644E8" w:rsidRDefault="0053384B">
      <w:pPr>
        <w:rPr>
          <w:rFonts w:asciiTheme="minorHAnsi" w:hAnsiTheme="minorHAnsi" w:cstheme="minorHAnsi"/>
        </w:rPr>
      </w:pPr>
    </w:p>
    <w:p w14:paraId="66CFE183" w14:textId="77777777" w:rsidR="00CC3803" w:rsidRPr="003644E8" w:rsidRDefault="00CC3803" w:rsidP="00CC3803">
      <w:pPr>
        <w:rPr>
          <w:rFonts w:asciiTheme="minorHAnsi" w:hAnsiTheme="minorHAnsi" w:cstheme="minorHAnsi"/>
          <w:u w:val="single"/>
        </w:rPr>
      </w:pPr>
      <w:r w:rsidRPr="003644E8">
        <w:rPr>
          <w:rFonts w:asciiTheme="minorHAnsi" w:hAnsiTheme="minorHAnsi" w:cstheme="minorHAnsi"/>
          <w:b/>
        </w:rPr>
        <w:t xml:space="preserve">4.1 </w:t>
      </w:r>
      <w:r w:rsidR="00A009F3" w:rsidRPr="003644E8">
        <w:rPr>
          <w:rFonts w:asciiTheme="minorHAnsi" w:hAnsiTheme="minorHAnsi" w:cstheme="minorHAnsi"/>
          <w:b/>
        </w:rPr>
        <w:t>Audit scope</w:t>
      </w:r>
    </w:p>
    <w:p w14:paraId="500B599F" w14:textId="77777777" w:rsidR="00CC3803" w:rsidRPr="003644E8" w:rsidRDefault="00CC3803" w:rsidP="00CC3803">
      <w:pPr>
        <w:rPr>
          <w:rFonts w:asciiTheme="minorHAnsi" w:hAnsiTheme="minorHAnsi" w:cstheme="minorHAnsi"/>
        </w:rPr>
      </w:pPr>
    </w:p>
    <w:p w14:paraId="5E7A0C57" w14:textId="77777777" w:rsidR="0053384B" w:rsidRPr="003644E8" w:rsidRDefault="007D23C5" w:rsidP="00CC3803">
      <w:pPr>
        <w:rPr>
          <w:rStyle w:val="Hyperlink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NAM would like a</w:t>
      </w:r>
      <w:r w:rsidR="00B01C76" w:rsidRPr="003644E8">
        <w:rPr>
          <w:rFonts w:asciiTheme="minorHAnsi" w:hAnsiTheme="minorHAnsi" w:cstheme="minorHAnsi"/>
        </w:rPr>
        <w:t xml:space="preserve"> </w:t>
      </w:r>
      <w:r w:rsidR="00A009F3" w:rsidRPr="003644E8">
        <w:rPr>
          <w:rFonts w:asciiTheme="minorHAnsi" w:hAnsiTheme="minorHAnsi" w:cstheme="minorHAnsi"/>
        </w:rPr>
        <w:t>representative sample of pages</w:t>
      </w:r>
      <w:r w:rsidR="004F6976" w:rsidRPr="003644E8">
        <w:rPr>
          <w:rFonts w:asciiTheme="minorHAnsi" w:hAnsiTheme="minorHAnsi" w:cstheme="minorHAnsi"/>
        </w:rPr>
        <w:t>/user journeys</w:t>
      </w:r>
      <w:r w:rsidR="00A009F3" w:rsidRPr="003644E8">
        <w:rPr>
          <w:rFonts w:asciiTheme="minorHAnsi" w:hAnsiTheme="minorHAnsi" w:cstheme="minorHAnsi"/>
        </w:rPr>
        <w:t xml:space="preserve"> </w:t>
      </w:r>
      <w:r w:rsidR="004F6976" w:rsidRPr="003644E8">
        <w:rPr>
          <w:rFonts w:asciiTheme="minorHAnsi" w:hAnsiTheme="minorHAnsi" w:cstheme="minorHAnsi"/>
        </w:rPr>
        <w:t>on</w:t>
      </w:r>
      <w:r w:rsidR="00A009F3" w:rsidRPr="003644E8">
        <w:rPr>
          <w:rFonts w:asciiTheme="minorHAnsi" w:hAnsiTheme="minorHAnsi" w:cstheme="minorHAnsi"/>
        </w:rPr>
        <w:t xml:space="preserve"> </w:t>
      </w:r>
      <w:hyperlink r:id="rId11" w:history="1">
        <w:r w:rsidR="00A45BF6" w:rsidRPr="003644E8">
          <w:rPr>
            <w:rStyle w:val="Hyperlink"/>
            <w:rFonts w:asciiTheme="minorHAnsi" w:hAnsiTheme="minorHAnsi" w:cstheme="minorHAnsi"/>
          </w:rPr>
          <w:t>https://www.nam.ac.uk</w:t>
        </w:r>
      </w:hyperlink>
      <w:r w:rsidR="00A009F3" w:rsidRPr="003644E8">
        <w:rPr>
          <w:rFonts w:asciiTheme="minorHAnsi" w:hAnsiTheme="minorHAnsi" w:cstheme="minorHAnsi"/>
        </w:rPr>
        <w:t xml:space="preserve"> and </w:t>
      </w:r>
      <w:hyperlink r:id="rId12" w:history="1">
        <w:r w:rsidR="00A45BF6" w:rsidRPr="003644E8">
          <w:rPr>
            <w:rStyle w:val="Hyperlink"/>
            <w:rFonts w:asciiTheme="minorHAnsi" w:hAnsiTheme="minorHAnsi" w:cstheme="minorHAnsi"/>
          </w:rPr>
          <w:t>https://collection.nam.ac.uk</w:t>
        </w:r>
      </w:hyperlink>
      <w:r w:rsidR="00B01C76" w:rsidRPr="003644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B01C76" w:rsidRPr="003644E8">
        <w:rPr>
          <w:rFonts w:asciiTheme="minorHAnsi" w:hAnsiTheme="minorHAnsi" w:cstheme="minorHAnsi"/>
        </w:rPr>
        <w:t xml:space="preserve"> be tested</w:t>
      </w:r>
      <w:r w:rsidR="00A45BF6" w:rsidRPr="003644E8">
        <w:rPr>
          <w:rFonts w:asciiTheme="minorHAnsi" w:hAnsiTheme="minorHAnsi" w:cstheme="minorHAnsi"/>
        </w:rPr>
        <w:t>.</w:t>
      </w:r>
      <w:r w:rsidR="00207FBF">
        <w:rPr>
          <w:rFonts w:asciiTheme="minorHAnsi" w:hAnsiTheme="minorHAnsi" w:cstheme="minorHAnsi"/>
        </w:rPr>
        <w:t xml:space="preserve"> NAM will work with the appointed supplier to define this list.</w:t>
      </w:r>
    </w:p>
    <w:p w14:paraId="0B384ECF" w14:textId="77777777" w:rsidR="00A009F3" w:rsidRPr="003644E8" w:rsidRDefault="00A009F3" w:rsidP="00CC3803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A340F94" w14:textId="77777777" w:rsidR="00CC3803" w:rsidRPr="003644E8" w:rsidRDefault="00CC3803" w:rsidP="00CC380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3644E8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4.2 </w:t>
      </w:r>
      <w:r w:rsidR="00A009F3" w:rsidRPr="003644E8">
        <w:rPr>
          <w:rStyle w:val="Hyperlink"/>
          <w:rFonts w:asciiTheme="minorHAnsi" w:hAnsiTheme="minorHAnsi" w:cstheme="minorHAnsi"/>
          <w:b/>
          <w:color w:val="auto"/>
          <w:u w:val="none"/>
        </w:rPr>
        <w:t>Accessibility standard</w:t>
      </w:r>
    </w:p>
    <w:p w14:paraId="0A4652F9" w14:textId="77777777" w:rsidR="00CC3803" w:rsidRPr="003644E8" w:rsidRDefault="00CC3803" w:rsidP="00CC3803">
      <w:pPr>
        <w:rPr>
          <w:rFonts w:asciiTheme="minorHAnsi" w:hAnsiTheme="minorHAnsi" w:cstheme="minorHAnsi"/>
        </w:rPr>
      </w:pPr>
    </w:p>
    <w:p w14:paraId="46E9C265" w14:textId="1916A036" w:rsidR="00A009F3" w:rsidRPr="003644E8" w:rsidRDefault="00CC3803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The pages should be tested for conformance with </w:t>
      </w:r>
      <w:hyperlink r:id="rId13" w:history="1">
        <w:r w:rsidR="00A009F3" w:rsidRPr="003644E8">
          <w:rPr>
            <w:rStyle w:val="Hyperlink"/>
            <w:rFonts w:asciiTheme="minorHAnsi" w:hAnsiTheme="minorHAnsi" w:cstheme="minorHAnsi"/>
          </w:rPr>
          <w:t>W</w:t>
        </w:r>
        <w:r w:rsidR="004F6976" w:rsidRPr="003644E8">
          <w:rPr>
            <w:rStyle w:val="Hyperlink"/>
            <w:rFonts w:asciiTheme="minorHAnsi" w:hAnsiTheme="minorHAnsi" w:cstheme="minorHAnsi"/>
          </w:rPr>
          <w:t>CAG</w:t>
        </w:r>
        <w:r w:rsidR="00A009F3" w:rsidRPr="003644E8">
          <w:rPr>
            <w:rStyle w:val="Hyperlink"/>
            <w:rFonts w:asciiTheme="minorHAnsi" w:hAnsiTheme="minorHAnsi" w:cstheme="minorHAnsi"/>
          </w:rPr>
          <w:t xml:space="preserve"> 2.1</w:t>
        </w:r>
      </w:hyperlink>
      <w:r w:rsidR="00A009F3" w:rsidRPr="003644E8">
        <w:rPr>
          <w:rFonts w:asciiTheme="minorHAnsi" w:hAnsiTheme="minorHAnsi" w:cstheme="minorHAnsi"/>
        </w:rPr>
        <w:t> </w:t>
      </w:r>
      <w:r w:rsidR="004F6976" w:rsidRPr="003644E8">
        <w:rPr>
          <w:rFonts w:asciiTheme="minorHAnsi" w:hAnsiTheme="minorHAnsi" w:cstheme="minorHAnsi"/>
        </w:rPr>
        <w:t xml:space="preserve">level </w:t>
      </w:r>
      <w:r w:rsidR="00A009F3" w:rsidRPr="003644E8">
        <w:rPr>
          <w:rFonts w:asciiTheme="minorHAnsi" w:hAnsiTheme="minorHAnsi" w:cstheme="minorHAnsi"/>
        </w:rPr>
        <w:t>AA</w:t>
      </w:r>
      <w:r w:rsidR="00B01C76" w:rsidRPr="003644E8">
        <w:rPr>
          <w:rFonts w:asciiTheme="minorHAnsi" w:hAnsiTheme="minorHAnsi" w:cstheme="minorHAnsi"/>
        </w:rPr>
        <w:t xml:space="preserve">, </w:t>
      </w:r>
      <w:r w:rsidR="00102E15">
        <w:rPr>
          <w:rFonts w:asciiTheme="minorHAnsi" w:hAnsiTheme="minorHAnsi" w:cstheme="minorHAnsi"/>
        </w:rPr>
        <w:t xml:space="preserve">while also </w:t>
      </w:r>
      <w:r w:rsidR="00B01C76" w:rsidRPr="003644E8">
        <w:rPr>
          <w:rFonts w:asciiTheme="minorHAnsi" w:hAnsiTheme="minorHAnsi" w:cstheme="minorHAnsi"/>
        </w:rPr>
        <w:t xml:space="preserve">taking into account </w:t>
      </w:r>
      <w:r w:rsidR="002E00C3" w:rsidRPr="003644E8">
        <w:rPr>
          <w:rFonts w:asciiTheme="minorHAnsi" w:hAnsiTheme="minorHAnsi" w:cstheme="minorHAnsi"/>
        </w:rPr>
        <w:t xml:space="preserve">the </w:t>
      </w:r>
      <w:r w:rsidR="00B01C76" w:rsidRPr="003644E8">
        <w:rPr>
          <w:rFonts w:asciiTheme="minorHAnsi" w:hAnsiTheme="minorHAnsi" w:cstheme="minorHAnsi"/>
        </w:rPr>
        <w:t xml:space="preserve">types of content that are exempt from the </w:t>
      </w:r>
      <w:hyperlink r:id="rId14" w:history="1">
        <w:r w:rsidR="00A45BF6" w:rsidRPr="003644E8">
          <w:rPr>
            <w:rStyle w:val="Hyperlink"/>
            <w:rFonts w:asciiTheme="minorHAnsi" w:eastAsia="Helvetica Neue" w:hAnsiTheme="minorHAnsi" w:cstheme="minorHAnsi"/>
          </w:rPr>
          <w:t>Public Sector Bodies Accessibility Regulations 2018</w:t>
        </w:r>
      </w:hyperlink>
      <w:r w:rsidR="00A45BF6" w:rsidRPr="003644E8">
        <w:rPr>
          <w:rFonts w:asciiTheme="minorHAnsi" w:eastAsia="Helvetica Neue" w:hAnsiTheme="minorHAnsi" w:cstheme="minorHAnsi"/>
          <w:i/>
        </w:rPr>
        <w:t>.</w:t>
      </w:r>
    </w:p>
    <w:p w14:paraId="10D36F6A" w14:textId="77777777" w:rsidR="00A009F3" w:rsidRPr="003644E8" w:rsidRDefault="00A009F3" w:rsidP="00CC3803">
      <w:pPr>
        <w:rPr>
          <w:rFonts w:asciiTheme="minorHAnsi" w:hAnsiTheme="minorHAnsi" w:cstheme="minorHAnsi"/>
        </w:rPr>
      </w:pPr>
    </w:p>
    <w:p w14:paraId="1A65FD5E" w14:textId="77777777" w:rsidR="00CC3803" w:rsidRPr="003644E8" w:rsidRDefault="00CC3803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  <w:b/>
        </w:rPr>
        <w:t>4.3 Technologies</w:t>
      </w:r>
    </w:p>
    <w:p w14:paraId="55B5BA0B" w14:textId="77777777" w:rsidR="00CC3803" w:rsidRPr="003644E8" w:rsidRDefault="00CC3803" w:rsidP="00CC3803">
      <w:pPr>
        <w:rPr>
          <w:rFonts w:asciiTheme="minorHAnsi" w:hAnsiTheme="minorHAnsi" w:cstheme="minorHAnsi"/>
          <w:i/>
        </w:rPr>
      </w:pPr>
    </w:p>
    <w:p w14:paraId="37AF08FF" w14:textId="2B59C091" w:rsidR="00A009F3" w:rsidRDefault="00AF409F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The </w:t>
      </w:r>
      <w:r w:rsidR="003D0092">
        <w:rPr>
          <w:rFonts w:asciiTheme="minorHAnsi" w:hAnsiTheme="minorHAnsi" w:cstheme="minorHAnsi"/>
        </w:rPr>
        <w:t>“</w:t>
      </w:r>
      <w:r w:rsidR="00A009F3" w:rsidRPr="003D0092">
        <w:rPr>
          <w:rFonts w:asciiTheme="minorHAnsi" w:hAnsiTheme="minorHAnsi" w:cstheme="minorHAnsi"/>
        </w:rPr>
        <w:t xml:space="preserve">most </w:t>
      </w:r>
      <w:r w:rsidR="00D90C99">
        <w:rPr>
          <w:rFonts w:asciiTheme="minorHAnsi" w:hAnsiTheme="minorHAnsi" w:cstheme="minorHAnsi"/>
        </w:rPr>
        <w:t>common”</w:t>
      </w:r>
      <w:r w:rsidR="00A009F3" w:rsidRPr="003D0092">
        <w:rPr>
          <w:rFonts w:asciiTheme="minorHAnsi" w:hAnsiTheme="minorHAnsi" w:cstheme="minorHAnsi"/>
        </w:rPr>
        <w:t xml:space="preserve"> </w:t>
      </w:r>
      <w:r w:rsidR="00043CE2" w:rsidRPr="003D0092">
        <w:rPr>
          <w:rFonts w:asciiTheme="minorHAnsi" w:hAnsiTheme="minorHAnsi" w:cstheme="minorHAnsi"/>
        </w:rPr>
        <w:t>combinations of assistive technologies and browsers</w:t>
      </w:r>
      <w:r w:rsidRPr="003644E8">
        <w:rPr>
          <w:rFonts w:asciiTheme="minorHAnsi" w:hAnsiTheme="minorHAnsi" w:cstheme="minorHAnsi"/>
        </w:rPr>
        <w:t xml:space="preserve"> </w:t>
      </w:r>
      <w:r w:rsidR="00B01C76" w:rsidRPr="003644E8">
        <w:rPr>
          <w:rFonts w:asciiTheme="minorHAnsi" w:hAnsiTheme="minorHAnsi" w:cstheme="minorHAnsi"/>
        </w:rPr>
        <w:t>should be included in the audit</w:t>
      </w:r>
      <w:r w:rsidR="003D0092" w:rsidRPr="003644E8">
        <w:rPr>
          <w:rFonts w:asciiTheme="minorHAnsi" w:hAnsiTheme="minorHAnsi" w:cstheme="minorHAnsi"/>
        </w:rPr>
        <w:t xml:space="preserve"> </w:t>
      </w:r>
      <w:r w:rsidR="003D0092">
        <w:rPr>
          <w:rFonts w:asciiTheme="minorHAnsi" w:hAnsiTheme="minorHAnsi" w:cstheme="minorHAnsi"/>
        </w:rPr>
        <w:t xml:space="preserve">- </w:t>
      </w:r>
      <w:hyperlink r:id="rId15" w:history="1">
        <w:r w:rsidR="00656C4E" w:rsidRPr="0084344C">
          <w:rPr>
            <w:rStyle w:val="Hyperlink"/>
            <w:rFonts w:asciiTheme="minorHAnsi" w:hAnsiTheme="minorHAnsi" w:cstheme="minorHAnsi"/>
          </w:rPr>
          <w:t>https://www.gov.uk/service-manual/technology/testing-with-assistive-technologies</w:t>
        </w:r>
      </w:hyperlink>
    </w:p>
    <w:p w14:paraId="50F8DFAC" w14:textId="77777777" w:rsidR="00FD2C41" w:rsidRPr="003644E8" w:rsidRDefault="00FD2C41" w:rsidP="00CC3803">
      <w:pPr>
        <w:rPr>
          <w:rFonts w:asciiTheme="minorHAnsi" w:hAnsiTheme="minorHAnsi" w:cstheme="minorHAnsi"/>
        </w:rPr>
      </w:pPr>
    </w:p>
    <w:p w14:paraId="76A9BCCC" w14:textId="77777777" w:rsidR="00CC3803" w:rsidRPr="003644E8" w:rsidRDefault="00CC3803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  <w:b/>
        </w:rPr>
        <w:t xml:space="preserve">4.4 </w:t>
      </w:r>
      <w:r w:rsidR="00AF409F" w:rsidRPr="003644E8">
        <w:rPr>
          <w:rFonts w:asciiTheme="minorHAnsi" w:hAnsiTheme="minorHAnsi" w:cstheme="minorHAnsi"/>
          <w:b/>
        </w:rPr>
        <w:t>Mobile versions</w:t>
      </w:r>
    </w:p>
    <w:p w14:paraId="68BCCCDA" w14:textId="77777777" w:rsidR="00CC3803" w:rsidRPr="003644E8" w:rsidRDefault="00CC3803" w:rsidP="00CC3803">
      <w:pPr>
        <w:rPr>
          <w:rFonts w:asciiTheme="minorHAnsi" w:hAnsiTheme="minorHAnsi" w:cstheme="minorHAnsi"/>
        </w:rPr>
      </w:pPr>
    </w:p>
    <w:p w14:paraId="2E0BB305" w14:textId="77777777" w:rsidR="00FD2C41" w:rsidRPr="003644E8" w:rsidRDefault="00A45BF6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B</w:t>
      </w:r>
      <w:r w:rsidR="00FD2C41" w:rsidRPr="003644E8">
        <w:rPr>
          <w:rFonts w:asciiTheme="minorHAnsi" w:hAnsiTheme="minorHAnsi" w:cstheme="minorHAnsi"/>
        </w:rPr>
        <w:t xml:space="preserve">oth </w:t>
      </w:r>
      <w:hyperlink r:id="rId16" w:history="1">
        <w:r w:rsidR="00FD2C41" w:rsidRPr="003644E8">
          <w:rPr>
            <w:rStyle w:val="Hyperlink"/>
            <w:rFonts w:asciiTheme="minorHAnsi" w:hAnsiTheme="minorHAnsi" w:cstheme="minorHAnsi"/>
          </w:rPr>
          <w:t>https://www.nam.ac.uk</w:t>
        </w:r>
      </w:hyperlink>
      <w:r w:rsidR="00FD2C41" w:rsidRPr="003644E8">
        <w:rPr>
          <w:rFonts w:asciiTheme="minorHAnsi" w:hAnsiTheme="minorHAnsi" w:cstheme="minorHAnsi"/>
        </w:rPr>
        <w:t xml:space="preserve"> and </w:t>
      </w:r>
      <w:hyperlink r:id="rId17" w:history="1">
        <w:r w:rsidR="00FD2C41" w:rsidRPr="003644E8">
          <w:rPr>
            <w:rStyle w:val="Hyperlink"/>
            <w:rFonts w:asciiTheme="minorHAnsi" w:hAnsiTheme="minorHAnsi" w:cstheme="minorHAnsi"/>
          </w:rPr>
          <w:t>https://collection.nam.ac.uk</w:t>
        </w:r>
      </w:hyperlink>
      <w:r w:rsidR="00FD2C41" w:rsidRPr="003644E8">
        <w:rPr>
          <w:rFonts w:asciiTheme="minorHAnsi" w:hAnsiTheme="minorHAnsi" w:cstheme="minorHAnsi"/>
        </w:rPr>
        <w:t xml:space="preserve"> are responsively designed and should be tested </w:t>
      </w:r>
      <w:r w:rsidRPr="003644E8">
        <w:rPr>
          <w:rFonts w:asciiTheme="minorHAnsi" w:hAnsiTheme="minorHAnsi" w:cstheme="minorHAnsi"/>
        </w:rPr>
        <w:t xml:space="preserve">for compliance </w:t>
      </w:r>
      <w:r w:rsidR="00FD2C41" w:rsidRPr="003644E8">
        <w:rPr>
          <w:rFonts w:asciiTheme="minorHAnsi" w:hAnsiTheme="minorHAnsi" w:cstheme="minorHAnsi"/>
        </w:rPr>
        <w:t>at their three main breakpoints (mobile, tablet, desktop).</w:t>
      </w:r>
    </w:p>
    <w:p w14:paraId="11DF88E8" w14:textId="77777777" w:rsidR="004F6976" w:rsidRPr="003644E8" w:rsidRDefault="004F6976" w:rsidP="00CC3803">
      <w:pPr>
        <w:rPr>
          <w:rFonts w:asciiTheme="minorHAnsi" w:hAnsiTheme="minorHAnsi" w:cstheme="minorHAnsi"/>
        </w:rPr>
      </w:pPr>
    </w:p>
    <w:p w14:paraId="4793E7B3" w14:textId="77777777" w:rsidR="00CC3803" w:rsidRPr="003644E8" w:rsidRDefault="00CC3803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  <w:b/>
        </w:rPr>
        <w:t>4.5 Report</w:t>
      </w:r>
    </w:p>
    <w:p w14:paraId="102C9971" w14:textId="77777777" w:rsidR="00CC3803" w:rsidRPr="003644E8" w:rsidRDefault="00CC3803" w:rsidP="00CC3803">
      <w:pPr>
        <w:rPr>
          <w:rFonts w:asciiTheme="minorHAnsi" w:hAnsiTheme="minorHAnsi" w:cstheme="minorHAnsi"/>
        </w:rPr>
      </w:pPr>
    </w:p>
    <w:p w14:paraId="1A074E9B" w14:textId="77777777" w:rsidR="002E00C3" w:rsidRPr="003644E8" w:rsidRDefault="00A45BF6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T</w:t>
      </w:r>
      <w:r w:rsidR="004F6976" w:rsidRPr="003644E8">
        <w:rPr>
          <w:rFonts w:asciiTheme="minorHAnsi" w:hAnsiTheme="minorHAnsi" w:cstheme="minorHAnsi"/>
        </w:rPr>
        <w:t xml:space="preserve">he resulting report should provide clear information about where the </w:t>
      </w:r>
      <w:r w:rsidR="00FD2C41" w:rsidRPr="003644E8">
        <w:rPr>
          <w:rFonts w:asciiTheme="minorHAnsi" w:hAnsiTheme="minorHAnsi" w:cstheme="minorHAnsi"/>
        </w:rPr>
        <w:t>tested pages</w:t>
      </w:r>
      <w:r w:rsidR="004F6976" w:rsidRPr="003644E8">
        <w:rPr>
          <w:rFonts w:asciiTheme="minorHAnsi" w:hAnsiTheme="minorHAnsi" w:cstheme="minorHAnsi"/>
        </w:rPr>
        <w:t xml:space="preserve"> ha</w:t>
      </w:r>
      <w:r w:rsidR="00FD2C41" w:rsidRPr="003644E8">
        <w:rPr>
          <w:rFonts w:asciiTheme="minorHAnsi" w:hAnsiTheme="minorHAnsi" w:cstheme="minorHAnsi"/>
        </w:rPr>
        <w:t>ve</w:t>
      </w:r>
      <w:r w:rsidR="004F6976" w:rsidRPr="003644E8">
        <w:rPr>
          <w:rFonts w:asciiTheme="minorHAnsi" w:hAnsiTheme="minorHAnsi" w:cstheme="minorHAnsi"/>
        </w:rPr>
        <w:t xml:space="preserve"> met the standard</w:t>
      </w:r>
      <w:r w:rsidR="00FD2C41" w:rsidRPr="003644E8">
        <w:rPr>
          <w:rFonts w:asciiTheme="minorHAnsi" w:hAnsiTheme="minorHAnsi" w:cstheme="minorHAnsi"/>
        </w:rPr>
        <w:t xml:space="preserve">, as well as </w:t>
      </w:r>
      <w:r w:rsidR="00B01C76" w:rsidRPr="003644E8">
        <w:rPr>
          <w:rFonts w:asciiTheme="minorHAnsi" w:hAnsiTheme="minorHAnsi" w:cstheme="minorHAnsi"/>
        </w:rPr>
        <w:t>recommendations as to what</w:t>
      </w:r>
      <w:r w:rsidR="004F6976" w:rsidRPr="003644E8">
        <w:rPr>
          <w:rFonts w:asciiTheme="minorHAnsi" w:hAnsiTheme="minorHAnsi" w:cstheme="minorHAnsi"/>
        </w:rPr>
        <w:t xml:space="preserve"> should be done</w:t>
      </w:r>
      <w:r w:rsidR="00B01C76" w:rsidRPr="003644E8">
        <w:rPr>
          <w:rFonts w:asciiTheme="minorHAnsi" w:hAnsiTheme="minorHAnsi" w:cstheme="minorHAnsi"/>
        </w:rPr>
        <w:t xml:space="preserve"> to address the areas</w:t>
      </w:r>
      <w:r w:rsidR="004F6976" w:rsidRPr="003644E8">
        <w:rPr>
          <w:rFonts w:asciiTheme="minorHAnsi" w:hAnsiTheme="minorHAnsi" w:cstheme="minorHAnsi"/>
        </w:rPr>
        <w:t xml:space="preserve"> where </w:t>
      </w:r>
      <w:r w:rsidR="00FD2C41" w:rsidRPr="003644E8">
        <w:rPr>
          <w:rFonts w:asciiTheme="minorHAnsi" w:hAnsiTheme="minorHAnsi" w:cstheme="minorHAnsi"/>
        </w:rPr>
        <w:t>they</w:t>
      </w:r>
      <w:r w:rsidR="004F6976" w:rsidRPr="003644E8">
        <w:rPr>
          <w:rFonts w:asciiTheme="minorHAnsi" w:hAnsiTheme="minorHAnsi" w:cstheme="minorHAnsi"/>
        </w:rPr>
        <w:t xml:space="preserve"> ha</w:t>
      </w:r>
      <w:r w:rsidR="00BE0561" w:rsidRPr="003644E8">
        <w:rPr>
          <w:rFonts w:asciiTheme="minorHAnsi" w:hAnsiTheme="minorHAnsi" w:cstheme="minorHAnsi"/>
        </w:rPr>
        <w:t>ve</w:t>
      </w:r>
      <w:r w:rsidR="004F6976" w:rsidRPr="003644E8">
        <w:rPr>
          <w:rFonts w:asciiTheme="minorHAnsi" w:hAnsiTheme="minorHAnsi" w:cstheme="minorHAnsi"/>
        </w:rPr>
        <w:t xml:space="preserve"> failed. </w:t>
      </w:r>
    </w:p>
    <w:p w14:paraId="255F5FE2" w14:textId="77777777" w:rsidR="002E00C3" w:rsidRPr="003644E8" w:rsidRDefault="002E00C3" w:rsidP="00CC3803">
      <w:pPr>
        <w:rPr>
          <w:rFonts w:asciiTheme="minorHAnsi" w:hAnsiTheme="minorHAnsi" w:cstheme="minorHAnsi"/>
        </w:rPr>
      </w:pPr>
    </w:p>
    <w:p w14:paraId="56EE3731" w14:textId="77777777" w:rsidR="004F6976" w:rsidRPr="003644E8" w:rsidRDefault="004F6976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lastRenderedPageBreak/>
        <w:t>Ideally</w:t>
      </w:r>
      <w:r w:rsidR="00B01C76" w:rsidRPr="003644E8">
        <w:rPr>
          <w:rFonts w:asciiTheme="minorHAnsi" w:hAnsiTheme="minorHAnsi" w:cstheme="minorHAnsi"/>
        </w:rPr>
        <w:t>,</w:t>
      </w:r>
      <w:r w:rsidRPr="003644E8">
        <w:rPr>
          <w:rFonts w:asciiTheme="minorHAnsi" w:hAnsiTheme="minorHAnsi" w:cstheme="minorHAnsi"/>
        </w:rPr>
        <w:t xml:space="preserve"> these actions should be </w:t>
      </w:r>
      <w:r w:rsidR="00EF184B" w:rsidRPr="003644E8">
        <w:rPr>
          <w:rFonts w:asciiTheme="minorHAnsi" w:eastAsia="Helvetica Neue" w:hAnsiTheme="minorHAnsi" w:cstheme="minorHAnsi"/>
        </w:rPr>
        <w:t>prioritised in a way that takes into account both the benefit for the user and the time/effort required to address the issue</w:t>
      </w:r>
      <w:r w:rsidR="00B01C76" w:rsidRPr="003644E8">
        <w:rPr>
          <w:rFonts w:asciiTheme="minorHAnsi" w:hAnsiTheme="minorHAnsi" w:cstheme="minorHAnsi"/>
        </w:rPr>
        <w:t>.</w:t>
      </w:r>
    </w:p>
    <w:p w14:paraId="0BC847B1" w14:textId="77777777" w:rsidR="00F4223F" w:rsidRPr="003644E8" w:rsidRDefault="00F4223F" w:rsidP="00F4223F">
      <w:pPr>
        <w:pStyle w:val="ListParagraph"/>
        <w:rPr>
          <w:rFonts w:cstheme="minorHAnsi"/>
        </w:rPr>
      </w:pPr>
    </w:p>
    <w:p w14:paraId="1D731291" w14:textId="77777777" w:rsidR="00F4223F" w:rsidRPr="003644E8" w:rsidRDefault="00F4223F" w:rsidP="00F4223F">
      <w:pPr>
        <w:rPr>
          <w:rFonts w:asciiTheme="minorHAnsi" w:hAnsiTheme="minorHAnsi" w:cstheme="minorHAnsi"/>
          <w:i/>
        </w:rPr>
      </w:pPr>
      <w:r w:rsidRPr="003644E8">
        <w:rPr>
          <w:rFonts w:asciiTheme="minorHAnsi" w:hAnsiTheme="minorHAnsi" w:cstheme="minorHAnsi"/>
          <w:i/>
        </w:rPr>
        <w:t xml:space="preserve">NB. </w:t>
      </w:r>
      <w:r w:rsidR="00AF409F" w:rsidRPr="003644E8">
        <w:rPr>
          <w:rFonts w:asciiTheme="minorHAnsi" w:hAnsiTheme="minorHAnsi" w:cstheme="minorHAnsi"/>
          <w:i/>
        </w:rPr>
        <w:t>The appointed</w:t>
      </w:r>
      <w:r w:rsidRPr="003644E8">
        <w:rPr>
          <w:rFonts w:asciiTheme="minorHAnsi" w:hAnsiTheme="minorHAnsi" w:cstheme="minorHAnsi"/>
          <w:i/>
        </w:rPr>
        <w:t xml:space="preserve"> supplier</w:t>
      </w:r>
      <w:r w:rsidR="00AF409F" w:rsidRPr="003644E8">
        <w:rPr>
          <w:rFonts w:asciiTheme="minorHAnsi" w:hAnsiTheme="minorHAnsi" w:cstheme="minorHAnsi"/>
          <w:i/>
        </w:rPr>
        <w:t xml:space="preserve"> is not required</w:t>
      </w:r>
      <w:r w:rsidRPr="003644E8">
        <w:rPr>
          <w:rFonts w:asciiTheme="minorHAnsi" w:hAnsiTheme="minorHAnsi" w:cstheme="minorHAnsi"/>
          <w:i/>
        </w:rPr>
        <w:t xml:space="preserve"> to implement the recommendations included in the report. This </w:t>
      </w:r>
      <w:r w:rsidR="00F342DA">
        <w:rPr>
          <w:rFonts w:asciiTheme="minorHAnsi" w:hAnsiTheme="minorHAnsi" w:cstheme="minorHAnsi"/>
          <w:i/>
        </w:rPr>
        <w:t xml:space="preserve">work </w:t>
      </w:r>
      <w:r w:rsidRPr="003644E8">
        <w:rPr>
          <w:rFonts w:asciiTheme="minorHAnsi" w:hAnsiTheme="minorHAnsi" w:cstheme="minorHAnsi"/>
          <w:i/>
        </w:rPr>
        <w:t xml:space="preserve">is outside the scope of </w:t>
      </w:r>
      <w:r w:rsidR="00F342DA">
        <w:rPr>
          <w:rFonts w:asciiTheme="minorHAnsi" w:hAnsiTheme="minorHAnsi" w:cstheme="minorHAnsi"/>
          <w:i/>
        </w:rPr>
        <w:t>the</w:t>
      </w:r>
      <w:r w:rsidRPr="003644E8">
        <w:rPr>
          <w:rFonts w:asciiTheme="minorHAnsi" w:hAnsiTheme="minorHAnsi" w:cstheme="minorHAnsi"/>
          <w:i/>
        </w:rPr>
        <w:t xml:space="preserve"> project.</w:t>
      </w:r>
    </w:p>
    <w:p w14:paraId="629C002B" w14:textId="77777777" w:rsidR="003F72F6" w:rsidRPr="003644E8" w:rsidRDefault="003F72F6">
      <w:pPr>
        <w:rPr>
          <w:rFonts w:asciiTheme="minorHAnsi" w:hAnsiTheme="minorHAnsi" w:cstheme="minorHAnsi"/>
          <w:b/>
        </w:rPr>
      </w:pPr>
    </w:p>
    <w:p w14:paraId="15BF5401" w14:textId="77777777" w:rsidR="00D714A1" w:rsidRPr="003644E8" w:rsidRDefault="00036118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5</w:t>
      </w:r>
      <w:r w:rsidR="00D714A1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3644E8">
        <w:rPr>
          <w:rFonts w:asciiTheme="minorHAnsi" w:hAnsiTheme="minorHAnsi" w:cstheme="minorHAnsi"/>
          <w:b/>
          <w:sz w:val="28"/>
          <w:szCs w:val="28"/>
        </w:rPr>
        <w:t>Requirements</w:t>
      </w:r>
    </w:p>
    <w:p w14:paraId="680670CB" w14:textId="77777777" w:rsidR="00D714A1" w:rsidRPr="003644E8" w:rsidRDefault="00D714A1">
      <w:pPr>
        <w:rPr>
          <w:rFonts w:asciiTheme="minorHAnsi" w:hAnsiTheme="minorHAnsi" w:cstheme="minorHAnsi"/>
          <w:b/>
        </w:rPr>
      </w:pPr>
    </w:p>
    <w:p w14:paraId="5A22120E" w14:textId="77777777" w:rsidR="00036118" w:rsidRPr="003644E8" w:rsidRDefault="00036118">
      <w:pPr>
        <w:rPr>
          <w:rFonts w:asciiTheme="minorHAnsi" w:hAnsiTheme="minorHAnsi" w:cstheme="minorHAnsi"/>
          <w:b/>
        </w:rPr>
      </w:pPr>
      <w:r w:rsidRPr="003644E8">
        <w:rPr>
          <w:rFonts w:asciiTheme="minorHAnsi" w:hAnsiTheme="minorHAnsi" w:cstheme="minorHAnsi"/>
          <w:b/>
        </w:rPr>
        <w:t>5.1 Response to brief</w:t>
      </w:r>
    </w:p>
    <w:p w14:paraId="681B9C05" w14:textId="77777777" w:rsidR="00CC3803" w:rsidRPr="003644E8" w:rsidRDefault="00CC3803">
      <w:pPr>
        <w:rPr>
          <w:rFonts w:asciiTheme="minorHAnsi" w:hAnsiTheme="minorHAnsi" w:cstheme="minorHAnsi"/>
        </w:rPr>
      </w:pPr>
    </w:p>
    <w:p w14:paraId="063D4C1A" w14:textId="77777777" w:rsidR="00D714A1" w:rsidRPr="003644E8" w:rsidRDefault="00D714A1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NAM would like potential suppliers to </w:t>
      </w:r>
      <w:r w:rsidR="0052287F" w:rsidRPr="003644E8">
        <w:rPr>
          <w:rFonts w:asciiTheme="minorHAnsi" w:hAnsiTheme="minorHAnsi" w:cstheme="minorHAnsi"/>
        </w:rPr>
        <w:t>provide</w:t>
      </w:r>
      <w:r w:rsidRPr="003644E8">
        <w:rPr>
          <w:rFonts w:asciiTheme="minorHAnsi" w:hAnsiTheme="minorHAnsi" w:cstheme="minorHAnsi"/>
        </w:rPr>
        <w:t>:</w:t>
      </w:r>
    </w:p>
    <w:p w14:paraId="789D4494" w14:textId="77777777" w:rsidR="00D714A1" w:rsidRPr="003644E8" w:rsidRDefault="00D714A1">
      <w:pPr>
        <w:rPr>
          <w:rFonts w:asciiTheme="minorHAnsi" w:hAnsiTheme="minorHAnsi" w:cstheme="minorHAnsi"/>
          <w:b/>
        </w:rPr>
      </w:pPr>
    </w:p>
    <w:p w14:paraId="445CD861" w14:textId="77777777" w:rsidR="00EA7C1A" w:rsidRPr="003644E8" w:rsidRDefault="00BC1618" w:rsidP="00D714A1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 xml:space="preserve">an outline methodology for </w:t>
      </w:r>
      <w:r w:rsidR="00EA7C1A" w:rsidRPr="003644E8">
        <w:rPr>
          <w:rFonts w:cstheme="minorHAnsi"/>
        </w:rPr>
        <w:t xml:space="preserve">the delivery of </w:t>
      </w:r>
      <w:r w:rsidRPr="003644E8">
        <w:rPr>
          <w:rFonts w:cstheme="minorHAnsi"/>
        </w:rPr>
        <w:t xml:space="preserve">NAM’s website accessibility audit </w:t>
      </w:r>
    </w:p>
    <w:p w14:paraId="38E5C965" w14:textId="77777777" w:rsidR="00BC1618" w:rsidRPr="003644E8" w:rsidRDefault="00EA7C1A" w:rsidP="00D714A1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 xml:space="preserve">an outline timetable identifying key </w:t>
      </w:r>
      <w:r w:rsidR="00036118" w:rsidRPr="003644E8">
        <w:rPr>
          <w:rFonts w:cstheme="minorHAnsi"/>
        </w:rPr>
        <w:t>milestones</w:t>
      </w:r>
    </w:p>
    <w:p w14:paraId="626BFE75" w14:textId="77777777" w:rsidR="00EA7C1A" w:rsidRPr="003644E8" w:rsidRDefault="00EA7C1A" w:rsidP="00D714A1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>confirmation of team members, including sub-contractors if relevant</w:t>
      </w:r>
    </w:p>
    <w:p w14:paraId="640DB561" w14:textId="77777777" w:rsidR="00EA7C1A" w:rsidRPr="003644E8" w:rsidRDefault="00CC3803" w:rsidP="00EA7C1A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 xml:space="preserve">overall fee </w:t>
      </w:r>
      <w:r w:rsidR="00337885" w:rsidRPr="003644E8">
        <w:rPr>
          <w:rFonts w:cstheme="minorHAnsi"/>
        </w:rPr>
        <w:t xml:space="preserve">(excl. VAT) </w:t>
      </w:r>
      <w:r w:rsidRPr="003644E8">
        <w:rPr>
          <w:rFonts w:cstheme="minorHAnsi"/>
        </w:rPr>
        <w:t xml:space="preserve">and </w:t>
      </w:r>
      <w:r w:rsidR="00EA7C1A" w:rsidRPr="003644E8">
        <w:rPr>
          <w:rFonts w:cstheme="minorHAnsi"/>
        </w:rPr>
        <w:t xml:space="preserve">cost </w:t>
      </w:r>
      <w:r w:rsidRPr="003644E8">
        <w:rPr>
          <w:rFonts w:cstheme="minorHAnsi"/>
        </w:rPr>
        <w:t>breakdown</w:t>
      </w:r>
    </w:p>
    <w:p w14:paraId="7CF43322" w14:textId="77777777" w:rsidR="00EA7C1A" w:rsidRPr="003644E8" w:rsidRDefault="00EA7C1A" w:rsidP="00EA7C1A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>examples of accessibility audit reports they have produced</w:t>
      </w:r>
      <w:r w:rsidR="00F342DA">
        <w:rPr>
          <w:rFonts w:cstheme="minorHAnsi"/>
        </w:rPr>
        <w:t xml:space="preserve"> in the past</w:t>
      </w:r>
    </w:p>
    <w:p w14:paraId="3F5AAAF1" w14:textId="77777777" w:rsidR="00EA7C1A" w:rsidRPr="003644E8" w:rsidRDefault="00EA7C1A" w:rsidP="00EA7C1A">
      <w:pPr>
        <w:rPr>
          <w:rFonts w:asciiTheme="minorHAnsi" w:hAnsiTheme="minorHAnsi" w:cstheme="minorHAnsi"/>
        </w:rPr>
      </w:pPr>
    </w:p>
    <w:p w14:paraId="145CC8AE" w14:textId="77777777" w:rsidR="00CC3803" w:rsidRPr="003644E8" w:rsidRDefault="00036118" w:rsidP="00EA7C1A">
      <w:pPr>
        <w:rPr>
          <w:rFonts w:asciiTheme="minorHAnsi" w:hAnsiTheme="minorHAnsi" w:cstheme="minorHAnsi"/>
          <w:b/>
        </w:rPr>
      </w:pPr>
      <w:r w:rsidRPr="003644E8">
        <w:rPr>
          <w:rFonts w:asciiTheme="minorHAnsi" w:hAnsiTheme="minorHAnsi" w:cstheme="minorHAnsi"/>
          <w:b/>
        </w:rPr>
        <w:t>5.2 Qualifications and experience</w:t>
      </w:r>
    </w:p>
    <w:p w14:paraId="468B689E" w14:textId="77777777" w:rsidR="00CC3803" w:rsidRPr="003644E8" w:rsidRDefault="00CC3803" w:rsidP="00EA7C1A">
      <w:pPr>
        <w:rPr>
          <w:rFonts w:asciiTheme="minorHAnsi" w:hAnsiTheme="minorHAnsi" w:cstheme="minorHAnsi"/>
        </w:rPr>
      </w:pPr>
    </w:p>
    <w:p w14:paraId="6D395215" w14:textId="77777777" w:rsidR="00EA7C1A" w:rsidRPr="003644E8" w:rsidRDefault="00EA7C1A" w:rsidP="00EA7C1A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NAM would like potential suppliers to demonstrate:</w:t>
      </w:r>
    </w:p>
    <w:p w14:paraId="4B0EE3EB" w14:textId="77777777" w:rsidR="00EA7C1A" w:rsidRPr="003644E8" w:rsidRDefault="00EA7C1A" w:rsidP="00EA7C1A">
      <w:pPr>
        <w:rPr>
          <w:rFonts w:asciiTheme="minorHAnsi" w:hAnsiTheme="minorHAnsi" w:cstheme="minorHAnsi"/>
        </w:rPr>
      </w:pPr>
    </w:p>
    <w:p w14:paraId="154A849E" w14:textId="34240A3A" w:rsidR="00EA7C1A" w:rsidRPr="003644E8" w:rsidRDefault="00EA7C1A" w:rsidP="00EA7C1A">
      <w:pPr>
        <w:pStyle w:val="ListParagraph"/>
        <w:numPr>
          <w:ilvl w:val="0"/>
          <w:numId w:val="8"/>
        </w:numPr>
        <w:rPr>
          <w:rFonts w:cstheme="minorHAnsi"/>
          <w:b/>
        </w:rPr>
      </w:pPr>
      <w:r w:rsidRPr="003644E8">
        <w:rPr>
          <w:rFonts w:cstheme="minorHAnsi"/>
        </w:rPr>
        <w:t xml:space="preserve">a thorough understanding of </w:t>
      </w:r>
      <w:hyperlink r:id="rId18" w:history="1">
        <w:r w:rsidRPr="003644E8">
          <w:rPr>
            <w:rStyle w:val="Hyperlink"/>
            <w:rFonts w:cstheme="minorHAnsi"/>
          </w:rPr>
          <w:t>Public Sector Bodies Accessibility Regulations 2018</w:t>
        </w:r>
      </w:hyperlink>
      <w:bookmarkStart w:id="0" w:name="_GoBack"/>
      <w:bookmarkEnd w:id="0"/>
    </w:p>
    <w:p w14:paraId="66CE577F" w14:textId="77777777" w:rsidR="00EA7C1A" w:rsidRPr="003644E8" w:rsidRDefault="00EA7C1A" w:rsidP="00EA7C1A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>recent experience of carrying out accessibility audits, preferably of government services or other public sector websites</w:t>
      </w:r>
    </w:p>
    <w:p w14:paraId="14FF8286" w14:textId="77777777" w:rsidR="00EA7C1A" w:rsidRPr="003644E8" w:rsidRDefault="00EA7C1A" w:rsidP="00EA7C1A">
      <w:pPr>
        <w:pStyle w:val="ListParagraph"/>
        <w:numPr>
          <w:ilvl w:val="0"/>
          <w:numId w:val="8"/>
        </w:numPr>
        <w:rPr>
          <w:rFonts w:cstheme="minorHAnsi"/>
        </w:rPr>
      </w:pPr>
      <w:r w:rsidRPr="003644E8">
        <w:rPr>
          <w:rFonts w:cstheme="minorHAnsi"/>
        </w:rPr>
        <w:t>evidence of involvement in the wider accessibility community</w:t>
      </w:r>
    </w:p>
    <w:p w14:paraId="293F0AEC" w14:textId="77777777" w:rsidR="00CC3803" w:rsidRPr="003644E8" w:rsidRDefault="00CC3803">
      <w:pPr>
        <w:rPr>
          <w:rFonts w:asciiTheme="minorHAnsi" w:hAnsiTheme="minorHAnsi" w:cstheme="minorHAnsi"/>
          <w:b/>
        </w:rPr>
      </w:pPr>
    </w:p>
    <w:p w14:paraId="7292DB12" w14:textId="77777777" w:rsidR="005F3706" w:rsidRPr="003644E8" w:rsidRDefault="00036118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6</w:t>
      </w:r>
      <w:r w:rsidR="00344CF7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3F72F6" w:rsidRPr="003644E8">
        <w:rPr>
          <w:rFonts w:asciiTheme="minorHAnsi" w:hAnsiTheme="minorHAnsi" w:cstheme="minorHAnsi"/>
          <w:b/>
          <w:sz w:val="28"/>
          <w:szCs w:val="28"/>
        </w:rPr>
        <w:t>S</w:t>
      </w:r>
      <w:r w:rsidR="00BE0561" w:rsidRPr="003644E8">
        <w:rPr>
          <w:rFonts w:asciiTheme="minorHAnsi" w:hAnsiTheme="minorHAnsi" w:cstheme="minorHAnsi"/>
          <w:b/>
          <w:sz w:val="28"/>
          <w:szCs w:val="28"/>
        </w:rPr>
        <w:t>chedule</w:t>
      </w:r>
    </w:p>
    <w:p w14:paraId="06EB2B7E" w14:textId="77777777" w:rsidR="005F3706" w:rsidRPr="003644E8" w:rsidRDefault="005F3706">
      <w:pPr>
        <w:rPr>
          <w:rFonts w:asciiTheme="minorHAnsi" w:hAnsiTheme="minorHAnsi" w:cstheme="minorHAnsi"/>
          <w:b/>
        </w:rPr>
      </w:pPr>
    </w:p>
    <w:p w14:paraId="06F02E42" w14:textId="77777777" w:rsidR="003F72F6" w:rsidRPr="003644E8" w:rsidRDefault="003F72F6" w:rsidP="003F72F6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3644E8">
        <w:rPr>
          <w:rFonts w:cstheme="minorHAnsi"/>
        </w:rPr>
        <w:t xml:space="preserve">NAM would like to discuss the delivery schedule in detail with the appointed company as part of the project </w:t>
      </w:r>
      <w:r w:rsidR="00E76F8C" w:rsidRPr="003644E8">
        <w:rPr>
          <w:rFonts w:cstheme="minorHAnsi"/>
        </w:rPr>
        <w:t>kick-off</w:t>
      </w:r>
      <w:r w:rsidRPr="003644E8">
        <w:rPr>
          <w:rFonts w:cstheme="minorHAnsi"/>
        </w:rPr>
        <w:t>. However, the following list provides some indicative delivery milestones.</w:t>
      </w:r>
    </w:p>
    <w:p w14:paraId="472B5745" w14:textId="77777777" w:rsidR="003F72F6" w:rsidRPr="003644E8" w:rsidRDefault="003F72F6">
      <w:pPr>
        <w:rPr>
          <w:rFonts w:asciiTheme="minorHAnsi" w:hAnsiTheme="minorHAnsi" w:cstheme="minorHAnsi"/>
          <w:b/>
        </w:rPr>
      </w:pPr>
    </w:p>
    <w:p w14:paraId="64BFBBDE" w14:textId="22EED958" w:rsidR="00BE0561" w:rsidRPr="003644E8" w:rsidRDefault="00BE0561" w:rsidP="00663E73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 xml:space="preserve">Project </w:t>
      </w:r>
      <w:r w:rsidR="003F72F6" w:rsidRPr="003644E8">
        <w:rPr>
          <w:rFonts w:cstheme="minorHAnsi"/>
        </w:rPr>
        <w:t>kick-off</w:t>
      </w:r>
      <w:r w:rsidRPr="003644E8">
        <w:rPr>
          <w:rFonts w:cstheme="minorHAnsi"/>
        </w:rPr>
        <w:t xml:space="preserve">: </w:t>
      </w:r>
      <w:r w:rsidR="00F342DA">
        <w:rPr>
          <w:rFonts w:cstheme="minorHAnsi"/>
        </w:rPr>
        <w:t xml:space="preserve">w/c </w:t>
      </w:r>
      <w:r w:rsidR="007B5FAB">
        <w:rPr>
          <w:rFonts w:cstheme="minorHAnsi"/>
        </w:rPr>
        <w:t>11</w:t>
      </w:r>
      <w:r w:rsidR="0024511F">
        <w:rPr>
          <w:rFonts w:cstheme="minorHAnsi"/>
        </w:rPr>
        <w:t xml:space="preserve"> </w:t>
      </w:r>
      <w:r w:rsidRPr="003644E8">
        <w:rPr>
          <w:rFonts w:cstheme="minorHAnsi"/>
        </w:rPr>
        <w:t>November 2019</w:t>
      </w:r>
    </w:p>
    <w:p w14:paraId="2A9730A1" w14:textId="77777777" w:rsidR="00BE0561" w:rsidRPr="003644E8" w:rsidRDefault="00BE0561" w:rsidP="00663E73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 xml:space="preserve">Final report delivered by: </w:t>
      </w:r>
      <w:r w:rsidR="00F342DA">
        <w:rPr>
          <w:rFonts w:cstheme="minorHAnsi"/>
        </w:rPr>
        <w:t xml:space="preserve">w/c 13 </w:t>
      </w:r>
      <w:r w:rsidRPr="003644E8">
        <w:rPr>
          <w:rFonts w:cstheme="minorHAnsi"/>
        </w:rPr>
        <w:t>January 2020</w:t>
      </w:r>
    </w:p>
    <w:p w14:paraId="0531696F" w14:textId="77777777" w:rsidR="00CC3803" w:rsidRPr="003644E8" w:rsidRDefault="00CC3803" w:rsidP="0053384B">
      <w:pPr>
        <w:rPr>
          <w:rFonts w:asciiTheme="minorHAnsi" w:hAnsiTheme="minorHAnsi" w:cstheme="minorHAnsi"/>
        </w:rPr>
      </w:pPr>
    </w:p>
    <w:p w14:paraId="53A66BBD" w14:textId="77777777" w:rsidR="0053384B" w:rsidRPr="003644E8" w:rsidRDefault="00036118" w:rsidP="0053384B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7</w:t>
      </w:r>
      <w:r w:rsidR="00344CF7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53384B" w:rsidRPr="003644E8">
        <w:rPr>
          <w:rFonts w:asciiTheme="minorHAnsi" w:hAnsiTheme="minorHAnsi" w:cstheme="minorHAnsi"/>
          <w:b/>
          <w:sz w:val="28"/>
          <w:szCs w:val="28"/>
        </w:rPr>
        <w:t>Budget</w:t>
      </w:r>
    </w:p>
    <w:p w14:paraId="32801624" w14:textId="77777777" w:rsidR="00CC3803" w:rsidRPr="003644E8" w:rsidRDefault="00CC3803" w:rsidP="0053384B">
      <w:pPr>
        <w:rPr>
          <w:rFonts w:asciiTheme="minorHAnsi" w:hAnsiTheme="minorHAnsi" w:cstheme="minorHAnsi"/>
          <w:b/>
        </w:rPr>
      </w:pPr>
    </w:p>
    <w:p w14:paraId="76DE2CCE" w14:textId="77777777" w:rsidR="00CC3803" w:rsidRPr="003644E8" w:rsidRDefault="00BE0561" w:rsidP="00CC3803">
      <w:pPr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This project has </w:t>
      </w:r>
      <w:r w:rsidR="00036118" w:rsidRPr="003644E8">
        <w:rPr>
          <w:rFonts w:asciiTheme="minorHAnsi" w:hAnsiTheme="minorHAnsi" w:cstheme="minorHAnsi"/>
        </w:rPr>
        <w:t>a</w:t>
      </w:r>
      <w:r w:rsidR="002E00C3" w:rsidRPr="003644E8">
        <w:rPr>
          <w:rFonts w:asciiTheme="minorHAnsi" w:hAnsiTheme="minorHAnsi" w:cstheme="minorHAnsi"/>
        </w:rPr>
        <w:t>n indicative</w:t>
      </w:r>
      <w:r w:rsidRPr="003644E8">
        <w:rPr>
          <w:rFonts w:asciiTheme="minorHAnsi" w:hAnsiTheme="minorHAnsi" w:cstheme="minorHAnsi"/>
        </w:rPr>
        <w:t xml:space="preserve"> budget of £</w:t>
      </w:r>
      <w:r w:rsidR="002E00C3" w:rsidRPr="003644E8">
        <w:rPr>
          <w:rFonts w:asciiTheme="minorHAnsi" w:hAnsiTheme="minorHAnsi" w:cstheme="minorHAnsi"/>
        </w:rPr>
        <w:t>8</w:t>
      </w:r>
      <w:r w:rsidRPr="003644E8">
        <w:rPr>
          <w:rFonts w:asciiTheme="minorHAnsi" w:hAnsiTheme="minorHAnsi" w:cstheme="minorHAnsi"/>
        </w:rPr>
        <w:t>,000 (excl. VAT).</w:t>
      </w:r>
    </w:p>
    <w:p w14:paraId="4469D0D9" w14:textId="77777777" w:rsidR="002E00C3" w:rsidRPr="003644E8" w:rsidRDefault="002E00C3" w:rsidP="00CC3803">
      <w:pPr>
        <w:rPr>
          <w:rFonts w:asciiTheme="minorHAnsi" w:hAnsiTheme="minorHAnsi" w:cstheme="minorHAnsi"/>
        </w:rPr>
      </w:pPr>
    </w:p>
    <w:p w14:paraId="2A7DF1F8" w14:textId="77777777" w:rsidR="002E00C3" w:rsidRPr="003644E8" w:rsidRDefault="002E00C3" w:rsidP="002E00C3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 xml:space="preserve">8. </w:t>
      </w:r>
      <w:r w:rsidR="003644E8" w:rsidRPr="003644E8">
        <w:rPr>
          <w:rFonts w:asciiTheme="minorHAnsi" w:hAnsiTheme="minorHAnsi" w:cstheme="minorHAnsi"/>
          <w:b/>
          <w:sz w:val="28"/>
          <w:szCs w:val="28"/>
        </w:rPr>
        <w:t>Proposals</w:t>
      </w:r>
    </w:p>
    <w:p w14:paraId="3CB88877" w14:textId="77777777" w:rsidR="002E00C3" w:rsidRPr="003644E8" w:rsidRDefault="002E00C3" w:rsidP="002E00C3">
      <w:pPr>
        <w:rPr>
          <w:rFonts w:asciiTheme="minorHAnsi" w:hAnsiTheme="minorHAnsi" w:cstheme="minorHAnsi"/>
          <w:b/>
        </w:rPr>
      </w:pPr>
    </w:p>
    <w:p w14:paraId="0E58211D" w14:textId="0E6C4967" w:rsidR="009D1951" w:rsidRPr="003644E8" w:rsidRDefault="003644E8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Proposals</w:t>
      </w:r>
      <w:r w:rsidR="009D1951" w:rsidRPr="003644E8">
        <w:rPr>
          <w:rFonts w:asciiTheme="minorHAnsi" w:hAnsiTheme="minorHAnsi" w:cstheme="minorHAnsi"/>
        </w:rPr>
        <w:t xml:space="preserve"> must be submitted no later than midday on 28 October 2019 via email to: </w:t>
      </w:r>
      <w:hyperlink r:id="rId19" w:history="1">
        <w:r w:rsidR="00A1187B" w:rsidRPr="001E71D0">
          <w:rPr>
            <w:rStyle w:val="Hyperlink"/>
            <w:rFonts w:asciiTheme="minorHAnsi" w:hAnsiTheme="minorHAnsi" w:cstheme="minorHAnsi"/>
          </w:rPr>
          <w:t>tenders</w:t>
        </w:r>
        <w:r w:rsidR="009D1951" w:rsidRPr="001E71D0">
          <w:rPr>
            <w:rStyle w:val="Hyperlink"/>
            <w:rFonts w:asciiTheme="minorHAnsi" w:hAnsiTheme="minorHAnsi" w:cstheme="minorHAnsi"/>
          </w:rPr>
          <w:t>@nam.ac.uk</w:t>
        </w:r>
      </w:hyperlink>
      <w:r w:rsidR="009D1951" w:rsidRPr="003644E8">
        <w:rPr>
          <w:rFonts w:asciiTheme="minorHAnsi" w:hAnsiTheme="minorHAnsi" w:cstheme="minorHAnsi"/>
        </w:rPr>
        <w:t xml:space="preserve">. The subject of the email should state “Tender - Website Accessibility Audit”. </w:t>
      </w:r>
      <w:r w:rsidRPr="003644E8">
        <w:rPr>
          <w:rFonts w:asciiTheme="minorHAnsi" w:hAnsiTheme="minorHAnsi" w:cstheme="minorHAnsi"/>
        </w:rPr>
        <w:t xml:space="preserve">Proposals </w:t>
      </w:r>
      <w:r w:rsidR="009D1951" w:rsidRPr="003644E8">
        <w:rPr>
          <w:rFonts w:asciiTheme="minorHAnsi" w:hAnsiTheme="minorHAnsi" w:cstheme="minorHAnsi"/>
        </w:rPr>
        <w:t xml:space="preserve">are to remain open for acceptance for a period of 60 days.  </w:t>
      </w:r>
    </w:p>
    <w:p w14:paraId="65FB0DE1" w14:textId="77777777" w:rsidR="009D1951" w:rsidRPr="003644E8" w:rsidRDefault="009D1951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B50615A" w14:textId="77777777" w:rsidR="009D1951" w:rsidRPr="003644E8" w:rsidRDefault="009D1951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NAM will not be responsible for or pay for any costs or expenses that are incurred by any </w:t>
      </w:r>
      <w:r w:rsidR="00337885" w:rsidRPr="003644E8">
        <w:rPr>
          <w:rFonts w:asciiTheme="minorHAnsi" w:hAnsiTheme="minorHAnsi" w:cstheme="minorHAnsi"/>
        </w:rPr>
        <w:t>potential supplier</w:t>
      </w:r>
      <w:r w:rsidRPr="003644E8">
        <w:rPr>
          <w:rFonts w:asciiTheme="minorHAnsi" w:hAnsiTheme="minorHAnsi" w:cstheme="minorHAnsi"/>
        </w:rPr>
        <w:t xml:space="preserve"> in preparing and submitting their </w:t>
      </w:r>
      <w:r w:rsidR="003644E8" w:rsidRPr="003644E8">
        <w:rPr>
          <w:rFonts w:asciiTheme="minorHAnsi" w:hAnsiTheme="minorHAnsi" w:cstheme="minorHAnsi"/>
        </w:rPr>
        <w:t>proposal</w:t>
      </w:r>
      <w:r w:rsidRPr="003644E8">
        <w:rPr>
          <w:rFonts w:asciiTheme="minorHAnsi" w:hAnsiTheme="minorHAnsi" w:cstheme="minorHAnsi"/>
        </w:rPr>
        <w:t>.</w:t>
      </w:r>
    </w:p>
    <w:p w14:paraId="05B3BA20" w14:textId="77777777" w:rsidR="003F72F6" w:rsidRPr="003644E8" w:rsidRDefault="003F72F6" w:rsidP="00337885">
      <w:pPr>
        <w:pStyle w:val="ListParagraph"/>
        <w:spacing w:line="276" w:lineRule="auto"/>
        <w:ind w:left="0"/>
        <w:rPr>
          <w:rFonts w:cstheme="minorHAnsi"/>
          <w:b/>
        </w:rPr>
      </w:pPr>
    </w:p>
    <w:p w14:paraId="5AF81DFD" w14:textId="77777777" w:rsidR="009D1951" w:rsidRPr="003644E8" w:rsidRDefault="00337885" w:rsidP="00337885">
      <w:pPr>
        <w:pStyle w:val="ListParagraph"/>
        <w:spacing w:line="276" w:lineRule="auto"/>
        <w:ind w:left="0"/>
        <w:rPr>
          <w:rFonts w:cstheme="minorHAnsi"/>
          <w:b/>
          <w:sz w:val="28"/>
          <w:szCs w:val="28"/>
        </w:rPr>
      </w:pPr>
      <w:r w:rsidRPr="003644E8">
        <w:rPr>
          <w:rFonts w:cstheme="minorHAnsi"/>
          <w:b/>
          <w:sz w:val="28"/>
          <w:szCs w:val="28"/>
        </w:rPr>
        <w:t>9.</w:t>
      </w:r>
      <w:r w:rsidR="009D1951" w:rsidRPr="003644E8">
        <w:rPr>
          <w:rFonts w:cstheme="minorHAnsi"/>
          <w:b/>
          <w:sz w:val="28"/>
          <w:szCs w:val="28"/>
        </w:rPr>
        <w:t xml:space="preserve"> Contract </w:t>
      </w:r>
      <w:r w:rsidRPr="003644E8">
        <w:rPr>
          <w:rFonts w:cstheme="minorHAnsi"/>
          <w:b/>
          <w:sz w:val="28"/>
          <w:szCs w:val="28"/>
        </w:rPr>
        <w:t>a</w:t>
      </w:r>
      <w:r w:rsidR="009D1951" w:rsidRPr="003644E8">
        <w:rPr>
          <w:rFonts w:cstheme="minorHAnsi"/>
          <w:b/>
          <w:sz w:val="28"/>
          <w:szCs w:val="28"/>
        </w:rPr>
        <w:t xml:space="preserve">ward </w:t>
      </w:r>
      <w:r w:rsidRPr="003644E8">
        <w:rPr>
          <w:rFonts w:cstheme="minorHAnsi"/>
          <w:b/>
          <w:sz w:val="28"/>
          <w:szCs w:val="28"/>
        </w:rPr>
        <w:t>c</w:t>
      </w:r>
      <w:r w:rsidR="009D1951" w:rsidRPr="003644E8">
        <w:rPr>
          <w:rFonts w:cstheme="minorHAnsi"/>
          <w:b/>
          <w:sz w:val="28"/>
          <w:szCs w:val="28"/>
        </w:rPr>
        <w:t>riteri</w:t>
      </w:r>
      <w:r w:rsidRPr="003644E8">
        <w:rPr>
          <w:rFonts w:cstheme="minorHAnsi"/>
          <w:b/>
          <w:sz w:val="28"/>
          <w:szCs w:val="28"/>
        </w:rPr>
        <w:t>a</w:t>
      </w:r>
    </w:p>
    <w:p w14:paraId="7BA34DDF" w14:textId="77777777" w:rsidR="00337885" w:rsidRPr="003644E8" w:rsidRDefault="00337885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2EF517B" w14:textId="77777777" w:rsidR="009D1951" w:rsidRPr="003644E8" w:rsidRDefault="003644E8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Proposals </w:t>
      </w:r>
      <w:r w:rsidR="009D1951" w:rsidRPr="003644E8">
        <w:rPr>
          <w:rFonts w:asciiTheme="minorHAnsi" w:hAnsiTheme="minorHAnsi" w:cstheme="minorHAnsi"/>
        </w:rPr>
        <w:t>will be assessed on the following criteria:</w:t>
      </w:r>
    </w:p>
    <w:p w14:paraId="7215C40E" w14:textId="77777777" w:rsidR="009D1951" w:rsidRPr="003644E8" w:rsidRDefault="009D1951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80F4E43" w14:textId="371D7DD8" w:rsidR="009D1951" w:rsidRPr="003644E8" w:rsidRDefault="00337885" w:rsidP="0033788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3644E8">
        <w:rPr>
          <w:rFonts w:cstheme="minorHAnsi"/>
        </w:rPr>
        <w:t>Methodology</w:t>
      </w:r>
      <w:r w:rsidR="009D1951" w:rsidRPr="003644E8">
        <w:rPr>
          <w:rFonts w:cstheme="minorHAnsi"/>
        </w:rPr>
        <w:t xml:space="preserve"> </w:t>
      </w:r>
      <w:r w:rsidR="009D1951" w:rsidRPr="003644E8">
        <w:rPr>
          <w:rFonts w:cstheme="minorHAnsi"/>
        </w:rPr>
        <w:tab/>
      </w:r>
      <w:r w:rsidR="009D1951" w:rsidRPr="003644E8">
        <w:rPr>
          <w:rFonts w:cstheme="minorHAnsi"/>
        </w:rPr>
        <w:tab/>
      </w:r>
      <w:r w:rsidRPr="003644E8">
        <w:rPr>
          <w:rFonts w:cstheme="minorHAnsi"/>
        </w:rPr>
        <w:tab/>
      </w:r>
      <w:r w:rsidRPr="003644E8">
        <w:rPr>
          <w:rFonts w:cstheme="minorHAnsi"/>
        </w:rPr>
        <w:tab/>
      </w:r>
      <w:r w:rsidR="007B5FAB">
        <w:rPr>
          <w:rFonts w:cstheme="minorHAnsi"/>
          <w:b/>
        </w:rPr>
        <w:t>4</w:t>
      </w:r>
      <w:r w:rsidR="009D1951" w:rsidRPr="003644E8">
        <w:rPr>
          <w:rFonts w:cstheme="minorHAnsi"/>
          <w:b/>
        </w:rPr>
        <w:t>0%</w:t>
      </w:r>
    </w:p>
    <w:p w14:paraId="0E3A3FE0" w14:textId="0171AAE7" w:rsidR="009D1951" w:rsidRPr="003644E8" w:rsidRDefault="009D1951" w:rsidP="0033788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3644E8">
        <w:rPr>
          <w:rFonts w:cstheme="minorHAnsi"/>
        </w:rPr>
        <w:t xml:space="preserve">Qualifications and Experience </w:t>
      </w:r>
      <w:r w:rsidRPr="003644E8">
        <w:rPr>
          <w:rFonts w:cstheme="minorHAnsi"/>
        </w:rPr>
        <w:tab/>
      </w:r>
      <w:r w:rsidR="00337885" w:rsidRPr="003644E8">
        <w:rPr>
          <w:rFonts w:cstheme="minorHAnsi"/>
        </w:rPr>
        <w:tab/>
      </w:r>
      <w:r w:rsidR="007B5FAB">
        <w:rPr>
          <w:rFonts w:cstheme="minorHAnsi"/>
          <w:b/>
        </w:rPr>
        <w:t>4</w:t>
      </w:r>
      <w:r w:rsidRPr="003644E8">
        <w:rPr>
          <w:rFonts w:cstheme="minorHAnsi"/>
          <w:b/>
        </w:rPr>
        <w:t>0%</w:t>
      </w:r>
    </w:p>
    <w:p w14:paraId="6BB13E8D" w14:textId="77777777" w:rsidR="009D1951" w:rsidRPr="003644E8" w:rsidRDefault="009D1951" w:rsidP="0033788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3644E8">
        <w:rPr>
          <w:rFonts w:cstheme="minorHAnsi"/>
        </w:rPr>
        <w:t>Fee</w:t>
      </w:r>
      <w:r w:rsidRPr="003644E8">
        <w:rPr>
          <w:rFonts w:ascii="MS Gothic" w:eastAsia="MS Gothic" w:hAnsi="MS Gothic" w:cs="MS Gothic" w:hint="eastAsia"/>
        </w:rPr>
        <w:t> </w:t>
      </w:r>
      <w:r w:rsidRPr="003644E8">
        <w:rPr>
          <w:rFonts w:cstheme="minorHAnsi"/>
        </w:rPr>
        <w:tab/>
      </w:r>
      <w:r w:rsidRPr="003644E8">
        <w:rPr>
          <w:rFonts w:cstheme="minorHAnsi"/>
        </w:rPr>
        <w:tab/>
      </w:r>
      <w:r w:rsidRPr="003644E8">
        <w:rPr>
          <w:rFonts w:cstheme="minorHAnsi"/>
        </w:rPr>
        <w:tab/>
      </w:r>
      <w:r w:rsidRPr="003644E8">
        <w:rPr>
          <w:rFonts w:cstheme="minorHAnsi"/>
        </w:rPr>
        <w:tab/>
      </w:r>
      <w:r w:rsidR="00337885" w:rsidRPr="003644E8">
        <w:rPr>
          <w:rFonts w:cstheme="minorHAnsi"/>
        </w:rPr>
        <w:tab/>
      </w:r>
      <w:r w:rsidR="00337885" w:rsidRPr="003644E8">
        <w:rPr>
          <w:rFonts w:cstheme="minorHAnsi"/>
          <w:b/>
        </w:rPr>
        <w:t>2</w:t>
      </w:r>
      <w:r w:rsidRPr="003644E8">
        <w:rPr>
          <w:rFonts w:cstheme="minorHAnsi"/>
          <w:b/>
        </w:rPr>
        <w:t>0%</w:t>
      </w:r>
    </w:p>
    <w:p w14:paraId="09B9A0AF" w14:textId="77777777" w:rsidR="009D1951" w:rsidRPr="003644E8" w:rsidRDefault="009D1951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1561DFC" w14:textId="77777777" w:rsidR="009D1951" w:rsidRPr="003644E8" w:rsidRDefault="009D1951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Each proposal will be given a score. A proposal considered to be unsuitable shall be rejected if it does not respond to important aspects of the brief. NAM is not required to accept the lowest price</w:t>
      </w:r>
      <w:r w:rsidR="00337885" w:rsidRPr="003644E8">
        <w:rPr>
          <w:rFonts w:asciiTheme="minorHAnsi" w:hAnsiTheme="minorHAnsi" w:cstheme="minorHAnsi"/>
        </w:rPr>
        <w:t>d proposal</w:t>
      </w:r>
      <w:r w:rsidRPr="003644E8">
        <w:rPr>
          <w:rFonts w:asciiTheme="minorHAnsi" w:hAnsiTheme="minorHAnsi" w:cstheme="minorHAnsi"/>
        </w:rPr>
        <w:t>.</w:t>
      </w:r>
    </w:p>
    <w:p w14:paraId="4FC9202B" w14:textId="77777777" w:rsidR="009D1951" w:rsidRPr="003644E8" w:rsidRDefault="009D1951" w:rsidP="009D195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1E3E05E" w14:textId="77777777" w:rsidR="009D1951" w:rsidRPr="003644E8" w:rsidRDefault="009D1951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The decision will be final and binding, no correspondence will be entered into.</w:t>
      </w:r>
    </w:p>
    <w:p w14:paraId="4E2372AE" w14:textId="77777777" w:rsidR="00337885" w:rsidRPr="003644E8" w:rsidRDefault="00337885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0F352DB" w14:textId="77777777" w:rsidR="00337885" w:rsidRPr="003644E8" w:rsidRDefault="003F72F6" w:rsidP="00337885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10</w:t>
      </w:r>
      <w:r w:rsidR="00337885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3644E8">
        <w:rPr>
          <w:rFonts w:asciiTheme="minorHAnsi" w:hAnsiTheme="minorHAnsi" w:cstheme="minorHAnsi"/>
          <w:b/>
          <w:sz w:val="28"/>
          <w:szCs w:val="28"/>
        </w:rPr>
        <w:t>Assessment</w:t>
      </w:r>
      <w:r w:rsidR="00337885" w:rsidRPr="003644E8">
        <w:rPr>
          <w:rFonts w:asciiTheme="minorHAnsi" w:hAnsiTheme="minorHAnsi" w:cstheme="minorHAnsi"/>
          <w:b/>
          <w:sz w:val="28"/>
          <w:szCs w:val="28"/>
        </w:rPr>
        <w:t xml:space="preserve"> schedule</w:t>
      </w:r>
    </w:p>
    <w:p w14:paraId="51BE66A3" w14:textId="77777777" w:rsidR="00337885" w:rsidRPr="003644E8" w:rsidRDefault="00337885" w:rsidP="00337885">
      <w:pPr>
        <w:rPr>
          <w:rFonts w:asciiTheme="minorHAnsi" w:hAnsiTheme="minorHAnsi" w:cstheme="minorHAnsi"/>
          <w:b/>
        </w:rPr>
      </w:pPr>
    </w:p>
    <w:p w14:paraId="10745535" w14:textId="1D3D5DF5" w:rsidR="00337885" w:rsidRPr="003644E8" w:rsidRDefault="00337885" w:rsidP="00337885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 xml:space="preserve">Brief issued: </w:t>
      </w:r>
      <w:r w:rsidR="0076513A">
        <w:rPr>
          <w:rFonts w:cstheme="minorHAnsi"/>
        </w:rPr>
        <w:t>7</w:t>
      </w:r>
      <w:r w:rsidR="006D6683">
        <w:rPr>
          <w:rFonts w:cstheme="minorHAnsi"/>
        </w:rPr>
        <w:t xml:space="preserve"> </w:t>
      </w:r>
      <w:r w:rsidRPr="003644E8">
        <w:rPr>
          <w:rFonts w:cstheme="minorHAnsi"/>
        </w:rPr>
        <w:t>October 2019</w:t>
      </w:r>
    </w:p>
    <w:p w14:paraId="59F58B7F" w14:textId="77777777" w:rsidR="003F72F6" w:rsidRPr="003644E8" w:rsidRDefault="00337885" w:rsidP="003F72F6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 xml:space="preserve">Deadline for </w:t>
      </w:r>
      <w:r w:rsidR="003644E8" w:rsidRPr="003644E8">
        <w:rPr>
          <w:rFonts w:cstheme="minorHAnsi"/>
        </w:rPr>
        <w:t>proposals</w:t>
      </w:r>
      <w:r w:rsidRPr="003644E8">
        <w:rPr>
          <w:rFonts w:cstheme="minorHAnsi"/>
        </w:rPr>
        <w:t>: 28 October 2019, midday</w:t>
      </w:r>
    </w:p>
    <w:p w14:paraId="3BF57EA6" w14:textId="77777777" w:rsidR="00337885" w:rsidRPr="003644E8" w:rsidRDefault="003F72F6" w:rsidP="00337885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>Appointment of chosen supplier</w:t>
      </w:r>
      <w:r w:rsidR="00337885" w:rsidRPr="003644E8">
        <w:rPr>
          <w:rFonts w:cstheme="minorHAnsi"/>
        </w:rPr>
        <w:t>: w/c 4 November 2019</w:t>
      </w:r>
    </w:p>
    <w:p w14:paraId="54087547" w14:textId="77777777" w:rsidR="00337885" w:rsidRPr="003644E8" w:rsidRDefault="00337885" w:rsidP="00337885">
      <w:pPr>
        <w:pStyle w:val="ListParagraph"/>
        <w:numPr>
          <w:ilvl w:val="0"/>
          <w:numId w:val="1"/>
        </w:numPr>
        <w:rPr>
          <w:rFonts w:cstheme="minorHAnsi"/>
        </w:rPr>
      </w:pPr>
      <w:r w:rsidRPr="003644E8">
        <w:rPr>
          <w:rFonts w:cstheme="minorHAnsi"/>
        </w:rPr>
        <w:t xml:space="preserve">Project </w:t>
      </w:r>
      <w:r w:rsidR="003F72F6" w:rsidRPr="003644E8">
        <w:rPr>
          <w:rFonts w:cstheme="minorHAnsi"/>
        </w:rPr>
        <w:t>kick-off</w:t>
      </w:r>
      <w:r w:rsidRPr="003644E8">
        <w:rPr>
          <w:rFonts w:cstheme="minorHAnsi"/>
        </w:rPr>
        <w:t>: w/c 11 November 2019</w:t>
      </w:r>
    </w:p>
    <w:p w14:paraId="63880FDD" w14:textId="77777777" w:rsidR="00CC3803" w:rsidRPr="003644E8" w:rsidRDefault="00CC3803" w:rsidP="00CC3803">
      <w:pPr>
        <w:rPr>
          <w:rFonts w:asciiTheme="minorHAnsi" w:hAnsiTheme="minorHAnsi" w:cstheme="minorHAnsi"/>
        </w:rPr>
      </w:pPr>
    </w:p>
    <w:p w14:paraId="75D580C7" w14:textId="77777777" w:rsidR="00EA7C1A" w:rsidRPr="003644E8" w:rsidRDefault="003F72F6" w:rsidP="00CC3803">
      <w:pPr>
        <w:rPr>
          <w:rFonts w:asciiTheme="minorHAnsi" w:hAnsiTheme="minorHAnsi" w:cstheme="minorHAnsi"/>
          <w:b/>
          <w:sz w:val="28"/>
          <w:szCs w:val="28"/>
        </w:rPr>
      </w:pPr>
      <w:r w:rsidRPr="003644E8">
        <w:rPr>
          <w:rFonts w:asciiTheme="minorHAnsi" w:hAnsiTheme="minorHAnsi" w:cstheme="minorHAnsi"/>
          <w:b/>
          <w:sz w:val="28"/>
          <w:szCs w:val="28"/>
        </w:rPr>
        <w:t>11</w:t>
      </w:r>
      <w:r w:rsidR="00EA7C1A" w:rsidRPr="003644E8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2E00C3" w:rsidRPr="003644E8">
        <w:rPr>
          <w:rFonts w:asciiTheme="minorHAnsi" w:hAnsiTheme="minorHAnsi" w:cstheme="minorHAnsi"/>
          <w:b/>
          <w:sz w:val="28"/>
          <w:szCs w:val="28"/>
        </w:rPr>
        <w:t>E</w:t>
      </w:r>
      <w:r w:rsidR="00EA7C1A" w:rsidRPr="003644E8">
        <w:rPr>
          <w:rFonts w:asciiTheme="minorHAnsi" w:hAnsiTheme="minorHAnsi" w:cstheme="minorHAnsi"/>
          <w:b/>
          <w:sz w:val="28"/>
          <w:szCs w:val="28"/>
        </w:rPr>
        <w:t>nquiries</w:t>
      </w:r>
    </w:p>
    <w:p w14:paraId="1ABA36ED" w14:textId="77777777" w:rsidR="00CC3803" w:rsidRPr="003644E8" w:rsidRDefault="00CC3803" w:rsidP="00EA7C1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4D9D379" w14:textId="77777777" w:rsidR="00EA7C1A" w:rsidRPr="003644E8" w:rsidRDefault="00337885" w:rsidP="00EA7C1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A</w:t>
      </w:r>
      <w:r w:rsidR="00036118" w:rsidRPr="003644E8">
        <w:rPr>
          <w:rFonts w:asciiTheme="minorHAnsi" w:hAnsiTheme="minorHAnsi" w:cstheme="minorHAnsi"/>
        </w:rPr>
        <w:t xml:space="preserve">ny enquiries </w:t>
      </w:r>
      <w:r w:rsidR="00EA7C1A" w:rsidRPr="003644E8">
        <w:rPr>
          <w:rFonts w:asciiTheme="minorHAnsi" w:hAnsiTheme="minorHAnsi" w:cstheme="minorHAnsi"/>
        </w:rPr>
        <w:t xml:space="preserve">must be submitted </w:t>
      </w:r>
      <w:r w:rsidRPr="003644E8">
        <w:rPr>
          <w:rFonts w:asciiTheme="minorHAnsi" w:hAnsiTheme="minorHAnsi" w:cstheme="minorHAnsi"/>
        </w:rPr>
        <w:t xml:space="preserve">in writing </w:t>
      </w:r>
      <w:r w:rsidR="00EA7C1A" w:rsidRPr="003644E8">
        <w:rPr>
          <w:rFonts w:asciiTheme="minorHAnsi" w:hAnsiTheme="minorHAnsi" w:cstheme="minorHAnsi"/>
        </w:rPr>
        <w:t xml:space="preserve">via email to: </w:t>
      </w:r>
    </w:p>
    <w:p w14:paraId="6392BDB2" w14:textId="77777777" w:rsidR="00EA7C1A" w:rsidRPr="003644E8" w:rsidRDefault="00EA7C1A" w:rsidP="00EA7C1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F842F82" w14:textId="77777777" w:rsidR="00337885" w:rsidRPr="003644E8" w:rsidRDefault="00EA7C1A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Kevin Blaney</w:t>
      </w:r>
    </w:p>
    <w:p w14:paraId="5D1F3989" w14:textId="77777777" w:rsidR="00337885" w:rsidRPr="003644E8" w:rsidRDefault="00EA7C1A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Website Development Officer</w:t>
      </w:r>
    </w:p>
    <w:p w14:paraId="11EF162A" w14:textId="77777777" w:rsidR="00EA7C1A" w:rsidRPr="003644E8" w:rsidRDefault="00EA7C1A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National Army Museum</w:t>
      </w:r>
    </w:p>
    <w:p w14:paraId="1C31F11F" w14:textId="77777777" w:rsidR="00EA7C1A" w:rsidRPr="003644E8" w:rsidRDefault="00EA7C1A" w:rsidP="003378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 xml:space="preserve">Email: </w:t>
      </w:r>
      <w:hyperlink r:id="rId20" w:history="1">
        <w:r w:rsidR="00337885" w:rsidRPr="003644E8">
          <w:rPr>
            <w:rStyle w:val="Hyperlink"/>
            <w:rFonts w:asciiTheme="minorHAnsi" w:hAnsiTheme="minorHAnsi" w:cstheme="minorHAnsi"/>
          </w:rPr>
          <w:t>kblaney@nam.ac.uk</w:t>
        </w:r>
      </w:hyperlink>
    </w:p>
    <w:p w14:paraId="42FBFE04" w14:textId="77777777" w:rsidR="00EA7C1A" w:rsidRPr="003644E8" w:rsidRDefault="00EA7C1A" w:rsidP="00EA7C1A">
      <w:pPr>
        <w:spacing w:line="276" w:lineRule="auto"/>
        <w:rPr>
          <w:rFonts w:asciiTheme="minorHAnsi" w:hAnsiTheme="minorHAnsi" w:cstheme="minorHAnsi"/>
          <w:b/>
        </w:rPr>
      </w:pPr>
    </w:p>
    <w:p w14:paraId="584CAB6E" w14:textId="77777777" w:rsidR="00EA7C1A" w:rsidRPr="003644E8" w:rsidRDefault="00EA7C1A" w:rsidP="0003611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644E8">
        <w:rPr>
          <w:rFonts w:asciiTheme="minorHAnsi" w:hAnsiTheme="minorHAnsi" w:cstheme="minorHAnsi"/>
        </w:rPr>
        <w:t>Enquiries will be answered within three working days.</w:t>
      </w:r>
    </w:p>
    <w:sectPr w:rsidR="00EA7C1A" w:rsidRPr="003644E8" w:rsidSect="00673D3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C0C67" w14:textId="77777777" w:rsidR="00FE7907" w:rsidRDefault="00FE7907" w:rsidP="00E76F8C">
      <w:r>
        <w:separator/>
      </w:r>
    </w:p>
  </w:endnote>
  <w:endnote w:type="continuationSeparator" w:id="0">
    <w:p w14:paraId="7A596DA1" w14:textId="77777777" w:rsidR="00FE7907" w:rsidRDefault="00FE7907" w:rsidP="00E7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5F8B" w14:textId="77777777" w:rsidR="00E76F8C" w:rsidRDefault="00E7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E26B" w14:textId="77777777" w:rsidR="00E76F8C" w:rsidRDefault="00E7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41CAF" w14:textId="77777777" w:rsidR="00E76F8C" w:rsidRDefault="00E7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9CBA" w14:textId="77777777" w:rsidR="00FE7907" w:rsidRDefault="00FE7907" w:rsidP="00E76F8C">
      <w:r>
        <w:separator/>
      </w:r>
    </w:p>
  </w:footnote>
  <w:footnote w:type="continuationSeparator" w:id="0">
    <w:p w14:paraId="48388A75" w14:textId="77777777" w:rsidR="00FE7907" w:rsidRDefault="00FE7907" w:rsidP="00E7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F28A" w14:textId="644A30B7" w:rsidR="00E76F8C" w:rsidRDefault="00E76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42F30" w14:textId="0D3BD27F" w:rsidR="00E76F8C" w:rsidRDefault="00E76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A35D7" w14:textId="2508F921" w:rsidR="00E76F8C" w:rsidRDefault="00E76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99A"/>
    <w:multiLevelType w:val="hybridMultilevel"/>
    <w:tmpl w:val="313E6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47614"/>
    <w:multiLevelType w:val="hybridMultilevel"/>
    <w:tmpl w:val="54049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A1E8F"/>
    <w:multiLevelType w:val="hybridMultilevel"/>
    <w:tmpl w:val="122EE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15367"/>
    <w:multiLevelType w:val="hybridMultilevel"/>
    <w:tmpl w:val="C7C44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E4E2B"/>
    <w:multiLevelType w:val="hybridMultilevel"/>
    <w:tmpl w:val="125EE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81C51"/>
    <w:multiLevelType w:val="hybridMultilevel"/>
    <w:tmpl w:val="0CD4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225D"/>
    <w:multiLevelType w:val="hybridMultilevel"/>
    <w:tmpl w:val="121C3A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74F42"/>
    <w:multiLevelType w:val="hybridMultilevel"/>
    <w:tmpl w:val="B9E06E8C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688026E"/>
    <w:multiLevelType w:val="hybridMultilevel"/>
    <w:tmpl w:val="CC38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F3DE6"/>
    <w:multiLevelType w:val="hybridMultilevel"/>
    <w:tmpl w:val="AC06E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033854"/>
    <w:multiLevelType w:val="hybridMultilevel"/>
    <w:tmpl w:val="4138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1B15BA0"/>
    <w:multiLevelType w:val="hybridMultilevel"/>
    <w:tmpl w:val="924E6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946F2"/>
    <w:multiLevelType w:val="hybridMultilevel"/>
    <w:tmpl w:val="0204D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06"/>
    <w:rsid w:val="00036118"/>
    <w:rsid w:val="00043CE2"/>
    <w:rsid w:val="00053AAB"/>
    <w:rsid w:val="000659D6"/>
    <w:rsid w:val="000B77B1"/>
    <w:rsid w:val="000D370E"/>
    <w:rsid w:val="00102E15"/>
    <w:rsid w:val="00145ED4"/>
    <w:rsid w:val="001779BB"/>
    <w:rsid w:val="00193961"/>
    <w:rsid w:val="001E71D0"/>
    <w:rsid w:val="001F225A"/>
    <w:rsid w:val="00207884"/>
    <w:rsid w:val="00207FBF"/>
    <w:rsid w:val="0024511F"/>
    <w:rsid w:val="00291D50"/>
    <w:rsid w:val="002E00C3"/>
    <w:rsid w:val="002E20DD"/>
    <w:rsid w:val="00337885"/>
    <w:rsid w:val="00344CF7"/>
    <w:rsid w:val="003644E8"/>
    <w:rsid w:val="00366DF4"/>
    <w:rsid w:val="003D0092"/>
    <w:rsid w:val="003F72F6"/>
    <w:rsid w:val="00443572"/>
    <w:rsid w:val="004525EF"/>
    <w:rsid w:val="00472EF0"/>
    <w:rsid w:val="004D7C66"/>
    <w:rsid w:val="004F2AE5"/>
    <w:rsid w:val="004F6976"/>
    <w:rsid w:val="0052287F"/>
    <w:rsid w:val="0053384B"/>
    <w:rsid w:val="00567DF9"/>
    <w:rsid w:val="005D4852"/>
    <w:rsid w:val="005F3706"/>
    <w:rsid w:val="00656C4E"/>
    <w:rsid w:val="00663E73"/>
    <w:rsid w:val="00673D35"/>
    <w:rsid w:val="006821FC"/>
    <w:rsid w:val="0069631A"/>
    <w:rsid w:val="006A6EDA"/>
    <w:rsid w:val="006C1646"/>
    <w:rsid w:val="006D6683"/>
    <w:rsid w:val="0076513A"/>
    <w:rsid w:val="007651DE"/>
    <w:rsid w:val="0077532D"/>
    <w:rsid w:val="007B5FAB"/>
    <w:rsid w:val="007D23C5"/>
    <w:rsid w:val="00803325"/>
    <w:rsid w:val="00804A5A"/>
    <w:rsid w:val="00817A7F"/>
    <w:rsid w:val="0082555E"/>
    <w:rsid w:val="00832FC2"/>
    <w:rsid w:val="008F4FD0"/>
    <w:rsid w:val="00944351"/>
    <w:rsid w:val="009C5920"/>
    <w:rsid w:val="009D1951"/>
    <w:rsid w:val="00A009F3"/>
    <w:rsid w:val="00A0253F"/>
    <w:rsid w:val="00A1187B"/>
    <w:rsid w:val="00A43DD8"/>
    <w:rsid w:val="00A45BF6"/>
    <w:rsid w:val="00A97841"/>
    <w:rsid w:val="00AF409F"/>
    <w:rsid w:val="00AF7233"/>
    <w:rsid w:val="00B01C76"/>
    <w:rsid w:val="00B44291"/>
    <w:rsid w:val="00B51D6B"/>
    <w:rsid w:val="00BC1618"/>
    <w:rsid w:val="00BD3A27"/>
    <w:rsid w:val="00BE0561"/>
    <w:rsid w:val="00BE6793"/>
    <w:rsid w:val="00BF6207"/>
    <w:rsid w:val="00BF7B0C"/>
    <w:rsid w:val="00CC3803"/>
    <w:rsid w:val="00CE778A"/>
    <w:rsid w:val="00CF22B0"/>
    <w:rsid w:val="00D714A1"/>
    <w:rsid w:val="00D90C99"/>
    <w:rsid w:val="00D90E17"/>
    <w:rsid w:val="00DA0E2A"/>
    <w:rsid w:val="00DC2F56"/>
    <w:rsid w:val="00E76F8C"/>
    <w:rsid w:val="00EA7C1A"/>
    <w:rsid w:val="00EB0D5E"/>
    <w:rsid w:val="00EF0EAB"/>
    <w:rsid w:val="00EF184B"/>
    <w:rsid w:val="00F2079E"/>
    <w:rsid w:val="00F254FD"/>
    <w:rsid w:val="00F342DA"/>
    <w:rsid w:val="00F4223F"/>
    <w:rsid w:val="00FD2C41"/>
    <w:rsid w:val="00FE24EC"/>
    <w:rsid w:val="00FE5259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D98BF"/>
  <w15:chartTrackingRefBased/>
  <w15:docId w15:val="{DF3BE534-1D50-2F4D-9B2F-39335C07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2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BE0561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3E7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E5259"/>
  </w:style>
  <w:style w:type="character" w:styleId="Hyperlink">
    <w:name w:val="Hyperlink"/>
    <w:basedOn w:val="DefaultParagraphFont"/>
    <w:uiPriority w:val="99"/>
    <w:unhideWhenUsed/>
    <w:rsid w:val="00FE52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5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A2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E0561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76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6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F8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64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34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2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2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D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.ac.uk/" TargetMode="External"/><Relationship Id="rId13" Type="http://schemas.openxmlformats.org/officeDocument/2006/relationships/hyperlink" Target="https://www.w3.org/TR/WCAG21/" TargetMode="External"/><Relationship Id="rId18" Type="http://schemas.openxmlformats.org/officeDocument/2006/relationships/hyperlink" Target="https://www.legislation.gov.uk/uksi/2018/852/contents/mad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legislation.gov.uk/uksi/2018/852/contents/made" TargetMode="External"/><Relationship Id="rId12" Type="http://schemas.openxmlformats.org/officeDocument/2006/relationships/hyperlink" Target="https://collection.nam.ac.uk/" TargetMode="External"/><Relationship Id="rId17" Type="http://schemas.openxmlformats.org/officeDocument/2006/relationships/hyperlink" Target="https://collection.nam.ac.uk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nam.ac.uk" TargetMode="External"/><Relationship Id="rId20" Type="http://schemas.openxmlformats.org/officeDocument/2006/relationships/hyperlink" Target="mailto:kblaney@nam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m.ac.uk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service-manual/technology/testing-with-assistive-technologi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ollection.nam.ac.uk/" TargetMode="External"/><Relationship Id="rId19" Type="http://schemas.openxmlformats.org/officeDocument/2006/relationships/hyperlink" Target="mailto:tenders@n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m.ac.uk/" TargetMode="External"/><Relationship Id="rId14" Type="http://schemas.openxmlformats.org/officeDocument/2006/relationships/hyperlink" Target="https://www.legislation.gov.uk/uksi/2018/852/contents/mad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Blaney</dc:creator>
  <cp:keywords/>
  <dc:description/>
  <cp:lastModifiedBy>Kevin Blaney</cp:lastModifiedBy>
  <cp:revision>12</cp:revision>
  <cp:lastPrinted>2019-10-08T16:34:00Z</cp:lastPrinted>
  <dcterms:created xsi:type="dcterms:W3CDTF">2019-10-03T12:54:00Z</dcterms:created>
  <dcterms:modified xsi:type="dcterms:W3CDTF">2019-10-08T16:38:00Z</dcterms:modified>
</cp:coreProperties>
</file>