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D41F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QUESTION</w:t>
      </w:r>
    </w:p>
    <w:p w14:paraId="4734FDA1" w14:textId="77777777" w:rsidR="00EE2047" w:rsidRPr="00EE2047" w:rsidRDefault="00EE2047" w:rsidP="00EE2047">
      <w:p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In terms of the annual report to cover the </w:t>
      </w:r>
      <w:proofErr w:type="gramStart"/>
      <w:r w:rsidRPr="00EE2047">
        <w:rPr>
          <w:rFonts w:ascii="Arial" w:hAnsi="Arial" w:cstheme="minorBidi"/>
          <w:sz w:val="24"/>
        </w:rPr>
        <w:t>councils</w:t>
      </w:r>
      <w:proofErr w:type="gramEnd"/>
      <w:r w:rsidRPr="00EE2047">
        <w:rPr>
          <w:rFonts w:ascii="Arial" w:hAnsi="Arial" w:cstheme="minorBidi"/>
          <w:sz w:val="24"/>
        </w:rPr>
        <w:t xml:space="preserve"> premises and public spaces, I have noted that these are the following locations.</w:t>
      </w:r>
    </w:p>
    <w:p w14:paraId="56F2D95C" w14:textId="77777777" w:rsidR="00EE2047" w:rsidRPr="00EE2047" w:rsidRDefault="00EE2047" w:rsidP="00EE2047">
      <w:pPr>
        <w:rPr>
          <w:rFonts w:ascii="Arial" w:hAnsi="Arial" w:cstheme="minorBidi"/>
          <w:sz w:val="24"/>
        </w:rPr>
      </w:pPr>
    </w:p>
    <w:p w14:paraId="3D899063" w14:textId="77777777" w:rsidR="00EE2047" w:rsidRDefault="00EE2047" w:rsidP="00EE2047">
      <w:p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Would it be possible to confirm that you would like all areas reviewed each annual visit? </w:t>
      </w:r>
    </w:p>
    <w:p w14:paraId="32BC92B1" w14:textId="77777777" w:rsidR="00EE2047" w:rsidRPr="00EE2047" w:rsidRDefault="00EE2047" w:rsidP="00EE2047">
      <w:pPr>
        <w:rPr>
          <w:rFonts w:ascii="Arial" w:hAnsi="Arial" w:cstheme="minorBidi"/>
          <w:sz w:val="24"/>
        </w:rPr>
      </w:pPr>
    </w:p>
    <w:p w14:paraId="61750A5E" w14:textId="77777777" w:rsidR="00EE2047" w:rsidRPr="00EE2047" w:rsidRDefault="00EE2047" w:rsidP="00EE2047">
      <w:p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I did note that some are managed by some other parties so wanted to confirm this. </w:t>
      </w:r>
    </w:p>
    <w:p w14:paraId="621BA145" w14:textId="77777777" w:rsidR="00EE2047" w:rsidRPr="00EE2047" w:rsidRDefault="00EE2047" w:rsidP="00EE2047">
      <w:pPr>
        <w:rPr>
          <w:rFonts w:ascii="Arial" w:hAnsi="Arial" w:cstheme="minorBidi"/>
          <w:sz w:val="24"/>
        </w:rPr>
      </w:pPr>
    </w:p>
    <w:p w14:paraId="5906CE33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Rented depot off </w:t>
      </w:r>
      <w:proofErr w:type="spellStart"/>
      <w:r w:rsidRPr="00EE2047">
        <w:rPr>
          <w:rFonts w:ascii="Arial" w:hAnsi="Arial" w:cstheme="minorBidi"/>
          <w:sz w:val="24"/>
        </w:rPr>
        <w:t>Slad</w:t>
      </w:r>
      <w:proofErr w:type="spellEnd"/>
      <w:r w:rsidRPr="00EE2047">
        <w:rPr>
          <w:rFonts w:ascii="Arial" w:hAnsi="Arial" w:cstheme="minorBidi"/>
          <w:sz w:val="24"/>
        </w:rPr>
        <w:t xml:space="preserve"> Road</w:t>
      </w:r>
    </w:p>
    <w:p w14:paraId="75215736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>Two town centre gardens</w:t>
      </w:r>
    </w:p>
    <w:p w14:paraId="1B1BA6E9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Two cemeteries </w:t>
      </w:r>
    </w:p>
    <w:p w14:paraId="0EDEE887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Five play areas </w:t>
      </w:r>
    </w:p>
    <w:p w14:paraId="188B3925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Two closed church yards </w:t>
      </w:r>
    </w:p>
    <w:p w14:paraId="301BF977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X5 allotment sites </w:t>
      </w:r>
    </w:p>
    <w:p w14:paraId="3C3E0679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>Lansdown Hall and Gallery</w:t>
      </w:r>
    </w:p>
    <w:p w14:paraId="328B2B4C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>Subscription Rooms</w:t>
      </w:r>
    </w:p>
    <w:p w14:paraId="2008C632" w14:textId="77777777" w:rsidR="00EE2047" w:rsidRPr="00EE2047" w:rsidRDefault="00EE2047" w:rsidP="00EE2047">
      <w:pPr>
        <w:pStyle w:val="ListParagraph"/>
        <w:numPr>
          <w:ilvl w:val="0"/>
          <w:numId w:val="1"/>
        </w:numPr>
        <w:rPr>
          <w:rFonts w:ascii="Arial" w:hAnsi="Arial" w:cstheme="minorBidi"/>
          <w:sz w:val="24"/>
        </w:rPr>
      </w:pPr>
      <w:r w:rsidRPr="00EE2047">
        <w:rPr>
          <w:rFonts w:ascii="Arial" w:hAnsi="Arial" w:cstheme="minorBidi"/>
          <w:sz w:val="24"/>
        </w:rPr>
        <w:t xml:space="preserve">Council Office </w:t>
      </w:r>
    </w:p>
    <w:p w14:paraId="0BA83FDD" w14:textId="77777777" w:rsidR="00EE2047" w:rsidRDefault="00EE2047" w:rsidP="00EE2047"/>
    <w:p w14:paraId="4BF6A2C1" w14:textId="77777777" w:rsidR="007B7331" w:rsidRDefault="007B7331" w:rsidP="007B7331">
      <w:pPr>
        <w:rPr>
          <w:rFonts w:ascii="Arial" w:hAnsi="Arial" w:cstheme="minorBidi"/>
          <w:sz w:val="24"/>
        </w:rPr>
      </w:pPr>
    </w:p>
    <w:p w14:paraId="7C163D34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ANSWER</w:t>
      </w:r>
    </w:p>
    <w:p w14:paraId="20064627" w14:textId="77777777" w:rsidR="00EE2047" w:rsidRDefault="00EE2047" w:rsidP="00EE2047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The focus is on the sites that we directly occupy/manage. We would not expect a visit to all sites every year, but we would certainly include the office and depot. Visits to other sites might be needed if any specific issues arise.</w:t>
      </w:r>
    </w:p>
    <w:p w14:paraId="1407D507" w14:textId="77777777" w:rsidR="007B7331" w:rsidRDefault="007B7331" w:rsidP="00EE2047">
      <w:pPr>
        <w:rPr>
          <w:rFonts w:ascii="Arial" w:hAnsi="Arial" w:cstheme="minorBidi"/>
          <w:sz w:val="24"/>
        </w:rPr>
      </w:pPr>
    </w:p>
    <w:sectPr w:rsidR="007B7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55887"/>
    <w:multiLevelType w:val="hybridMultilevel"/>
    <w:tmpl w:val="8230F5B8"/>
    <w:lvl w:ilvl="0" w:tplc="FB044D28">
      <w:start w:val="4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159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1"/>
    <w:rsid w:val="000B4421"/>
    <w:rsid w:val="00460564"/>
    <w:rsid w:val="00732F36"/>
    <w:rsid w:val="007B7331"/>
    <w:rsid w:val="00862AE1"/>
    <w:rsid w:val="00AD3455"/>
    <w:rsid w:val="00E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C358"/>
  <w15:chartTrackingRefBased/>
  <w15:docId w15:val="{47BD0EC7-3EC4-49D0-B461-C948F3B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31"/>
    <w:pPr>
      <w:spacing w:after="0" w:line="240" w:lineRule="auto"/>
    </w:pPr>
    <w:rPr>
      <w:rFonts w:ascii="Aptos" w:hAnsi="Aptos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733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EE2047"/>
    <w:pPr>
      <w:ind w:left="720"/>
    </w:pPr>
    <w:rPr>
      <w:rFonts w:ascii="Calibri" w:hAnsi="Calibri"/>
    </w:rPr>
  </w:style>
  <w:style w:type="character" w:customStyle="1" w:styleId="eop">
    <w:name w:val="eop"/>
    <w:basedOn w:val="DefaultParagraphFont"/>
    <w:rsid w:val="00EE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8" ma:contentTypeDescription="Create a new document." ma:contentTypeScope="" ma:versionID="d52a4ba0768de71c1798a9af94724aca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1254a2b9f03678a8d8f0b37d610b693b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a999d-d36c-4fba-9951-b704cb699b6b" xsi:nil="true"/>
    <lcf76f155ced4ddcb4097134ff3c332f xmlns="0f0de0f5-61ae-4850-8354-2fee425e62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9DD20-B195-4703-95D4-927A5189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97CB8-70FF-4123-8E56-F1ECB8763B69}">
  <ds:schemaRefs>
    <ds:schemaRef ds:uri="http://schemas.microsoft.com/office/2006/metadata/properties"/>
    <ds:schemaRef ds:uri="http://schemas.microsoft.com/office/infopath/2007/PartnerControls"/>
    <ds:schemaRef ds:uri="cb0a999d-d36c-4fba-9951-b704cb699b6b"/>
    <ds:schemaRef ds:uri="0f0de0f5-61ae-4850-8354-2fee425e62e9"/>
  </ds:schemaRefs>
</ds:datastoreItem>
</file>

<file path=customXml/itemProps3.xml><?xml version="1.0" encoding="utf-8"?>
<ds:datastoreItem xmlns:ds="http://schemas.openxmlformats.org/officeDocument/2006/customXml" ds:itemID="{9D8D6655-6FC3-49F0-95E9-B041F8440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3</cp:revision>
  <dcterms:created xsi:type="dcterms:W3CDTF">2024-02-13T12:16:00Z</dcterms:created>
  <dcterms:modified xsi:type="dcterms:W3CDTF">2024-02-13T12:17:00Z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