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BD0B" w14:textId="27DCE0B6" w:rsidR="002B6E3C" w:rsidRPr="000E4D01" w:rsidRDefault="002B6E3C" w:rsidP="00B161D3">
      <w:pPr>
        <w:pStyle w:val="ListParagraph"/>
        <w:spacing w:after="240"/>
        <w:ind w:left="0"/>
        <w:contextualSpacing w:val="0"/>
        <w:jc w:val="center"/>
        <w:rPr>
          <w:rFonts w:asciiTheme="majorHAnsi" w:hAnsiTheme="majorHAnsi" w:cstheme="majorHAnsi"/>
          <w:b/>
          <w:bCs/>
          <w:color w:val="003087" w:themeColor="accent5"/>
          <w:sz w:val="48"/>
          <w:szCs w:val="44"/>
          <w:lang w:eastAsia="en-GB"/>
        </w:rPr>
      </w:pPr>
      <w:r w:rsidRPr="000E4D01">
        <w:rPr>
          <w:rFonts w:asciiTheme="majorHAnsi" w:hAnsiTheme="majorHAnsi" w:cstheme="majorHAnsi"/>
          <w:b/>
          <w:bCs/>
          <w:color w:val="003087" w:themeColor="accent5"/>
          <w:sz w:val="48"/>
          <w:szCs w:val="44"/>
          <w:lang w:eastAsia="en-GB"/>
        </w:rPr>
        <w:t>MARKET ENGAGEMENT QUESTIONNAIRE</w:t>
      </w:r>
    </w:p>
    <w:p w14:paraId="4FC54682" w14:textId="63635CCF" w:rsidR="00E065B0" w:rsidRDefault="00E065B0" w:rsidP="00B161D3">
      <w:pPr>
        <w:jc w:val="center"/>
        <w:rPr>
          <w:rFonts w:asciiTheme="majorHAnsi" w:hAnsiTheme="majorHAnsi" w:cstheme="majorHAnsi"/>
          <w:b/>
          <w:bCs/>
          <w:color w:val="425563" w:themeColor="text1"/>
          <w:sz w:val="36"/>
          <w:szCs w:val="36"/>
        </w:rPr>
      </w:pPr>
      <w:bookmarkStart w:id="0" w:name="_Hlk108694543"/>
      <w:r w:rsidRPr="00E065B0">
        <w:rPr>
          <w:rFonts w:asciiTheme="majorHAnsi" w:hAnsiTheme="majorHAnsi" w:cstheme="majorHAnsi"/>
          <w:b/>
          <w:bCs/>
          <w:color w:val="425563" w:themeColor="text1"/>
          <w:sz w:val="36"/>
          <w:szCs w:val="36"/>
        </w:rPr>
        <w:t xml:space="preserve">PROCUREMENT </w:t>
      </w:r>
      <w:r w:rsidR="00D41B7E" w:rsidRPr="00F20ECE">
        <w:rPr>
          <w:rFonts w:asciiTheme="majorHAnsi" w:hAnsiTheme="majorHAnsi" w:cstheme="majorHAnsi"/>
          <w:b/>
          <w:bCs/>
          <w:color w:val="425563" w:themeColor="text1"/>
          <w:sz w:val="36"/>
          <w:szCs w:val="36"/>
        </w:rPr>
        <w:t xml:space="preserve">FOR </w:t>
      </w:r>
      <w:r w:rsidRPr="00E065B0">
        <w:rPr>
          <w:rFonts w:asciiTheme="majorHAnsi" w:hAnsiTheme="majorHAnsi" w:cstheme="majorHAnsi"/>
          <w:b/>
          <w:bCs/>
          <w:color w:val="425563" w:themeColor="text1"/>
          <w:sz w:val="36"/>
          <w:szCs w:val="36"/>
        </w:rPr>
        <w:t xml:space="preserve">THE PROVISION </w:t>
      </w:r>
      <w:r w:rsidR="00AB2E72">
        <w:rPr>
          <w:rFonts w:asciiTheme="majorHAnsi" w:hAnsiTheme="majorHAnsi" w:cstheme="majorHAnsi"/>
          <w:b/>
          <w:bCs/>
          <w:color w:val="425563" w:themeColor="text1"/>
          <w:sz w:val="36"/>
          <w:szCs w:val="36"/>
        </w:rPr>
        <w:t>OF</w:t>
      </w:r>
      <w:r w:rsidR="00C259A1">
        <w:rPr>
          <w:rFonts w:asciiTheme="majorHAnsi" w:hAnsiTheme="majorHAnsi" w:cstheme="majorHAnsi"/>
          <w:b/>
          <w:bCs/>
          <w:color w:val="425563" w:themeColor="text1"/>
          <w:sz w:val="36"/>
          <w:szCs w:val="36"/>
        </w:rPr>
        <w:t xml:space="preserve"> </w:t>
      </w:r>
      <w:r w:rsidR="00F20ECE">
        <w:rPr>
          <w:rFonts w:asciiTheme="majorHAnsi" w:hAnsiTheme="majorHAnsi" w:cstheme="majorHAnsi"/>
          <w:b/>
          <w:bCs/>
          <w:color w:val="425563" w:themeColor="text1"/>
          <w:sz w:val="36"/>
          <w:szCs w:val="36"/>
        </w:rPr>
        <w:t>ALTERNATIVE PROVIDER MEDICAL SERVICES</w:t>
      </w:r>
      <w:r w:rsidRPr="00E065B0">
        <w:rPr>
          <w:rFonts w:asciiTheme="majorHAnsi" w:hAnsiTheme="majorHAnsi" w:cstheme="majorHAnsi"/>
          <w:b/>
          <w:bCs/>
          <w:color w:val="425563" w:themeColor="text1"/>
          <w:sz w:val="36"/>
          <w:szCs w:val="36"/>
        </w:rPr>
        <w:t xml:space="preserve"> </w:t>
      </w:r>
      <w:r w:rsidR="00F20ECE">
        <w:rPr>
          <w:rFonts w:asciiTheme="majorHAnsi" w:hAnsiTheme="majorHAnsi" w:cstheme="majorHAnsi"/>
          <w:b/>
          <w:bCs/>
          <w:color w:val="425563" w:themeColor="text1"/>
          <w:sz w:val="36"/>
          <w:szCs w:val="36"/>
        </w:rPr>
        <w:t xml:space="preserve">(APMS) </w:t>
      </w:r>
      <w:r w:rsidR="00AB2E72" w:rsidRPr="00AB2E72">
        <w:rPr>
          <w:rFonts w:asciiTheme="majorHAnsi" w:hAnsiTheme="majorHAnsi" w:cstheme="majorHAnsi"/>
          <w:b/>
          <w:bCs/>
          <w:color w:val="425563" w:themeColor="text1"/>
          <w:sz w:val="36"/>
          <w:szCs w:val="36"/>
        </w:rPr>
        <w:t>OF SPECIALIST HOMELESS PRACTICE</w:t>
      </w:r>
    </w:p>
    <w:p w14:paraId="12963773" w14:textId="651ACA06" w:rsidR="00C612F4" w:rsidRDefault="00706151" w:rsidP="00B161D3">
      <w:pPr>
        <w:jc w:val="center"/>
        <w:rPr>
          <w:rFonts w:asciiTheme="majorHAnsi" w:hAnsiTheme="majorHAnsi" w:cstheme="majorHAnsi"/>
          <w:b/>
          <w:color w:val="425563" w:themeColor="text1"/>
          <w:sz w:val="36"/>
          <w:szCs w:val="36"/>
        </w:rPr>
      </w:pPr>
      <w:r w:rsidRPr="000E4D01">
        <w:rPr>
          <w:rFonts w:asciiTheme="majorHAnsi" w:hAnsiTheme="majorHAnsi" w:cstheme="majorHAnsi"/>
          <w:b/>
          <w:color w:val="425563" w:themeColor="text1"/>
          <w:sz w:val="36"/>
          <w:szCs w:val="36"/>
        </w:rPr>
        <w:t>ON BEHALF OF</w:t>
      </w:r>
    </w:p>
    <w:p w14:paraId="0726479C" w14:textId="3C885936" w:rsidR="000C58C0" w:rsidRPr="00C612F4" w:rsidRDefault="00706151" w:rsidP="00B161D3">
      <w:pPr>
        <w:jc w:val="center"/>
        <w:rPr>
          <w:rFonts w:asciiTheme="majorHAnsi" w:hAnsiTheme="majorHAnsi" w:cstheme="majorHAnsi"/>
          <w:b/>
          <w:color w:val="425563" w:themeColor="text1"/>
          <w:sz w:val="36"/>
          <w:szCs w:val="36"/>
        </w:rPr>
      </w:pPr>
      <w:r w:rsidRPr="00C612F4">
        <w:rPr>
          <w:rFonts w:asciiTheme="majorHAnsi" w:hAnsiTheme="majorHAnsi" w:cstheme="majorHAnsi"/>
          <w:b/>
          <w:color w:val="425563" w:themeColor="text1"/>
          <w:sz w:val="36"/>
          <w:szCs w:val="36"/>
        </w:rPr>
        <w:t xml:space="preserve">NHS </w:t>
      </w:r>
      <w:proofErr w:type="gramStart"/>
      <w:r w:rsidR="00E065B0">
        <w:rPr>
          <w:rFonts w:asciiTheme="majorHAnsi" w:hAnsiTheme="majorHAnsi" w:cstheme="majorHAnsi"/>
          <w:b/>
          <w:color w:val="425563" w:themeColor="text1"/>
          <w:sz w:val="36"/>
          <w:szCs w:val="36"/>
        </w:rPr>
        <w:t>NORTH WEST</w:t>
      </w:r>
      <w:proofErr w:type="gramEnd"/>
      <w:r w:rsidR="00E065B0">
        <w:rPr>
          <w:rFonts w:asciiTheme="majorHAnsi" w:hAnsiTheme="majorHAnsi" w:cstheme="majorHAnsi"/>
          <w:b/>
          <w:color w:val="425563" w:themeColor="text1"/>
          <w:sz w:val="36"/>
          <w:szCs w:val="36"/>
        </w:rPr>
        <w:t xml:space="preserve"> LONDON </w:t>
      </w:r>
      <w:r w:rsidR="000E11BB">
        <w:rPr>
          <w:rFonts w:asciiTheme="majorHAnsi" w:hAnsiTheme="majorHAnsi" w:cstheme="majorHAnsi"/>
          <w:b/>
          <w:color w:val="425563" w:themeColor="text1"/>
          <w:sz w:val="36"/>
          <w:szCs w:val="36"/>
        </w:rPr>
        <w:t xml:space="preserve">INTEGRATED CARE BOARD </w:t>
      </w:r>
      <w:r w:rsidR="00791369">
        <w:rPr>
          <w:rFonts w:asciiTheme="majorHAnsi" w:hAnsiTheme="majorHAnsi" w:cstheme="majorHAnsi"/>
          <w:b/>
          <w:color w:val="425563" w:themeColor="text1"/>
          <w:sz w:val="36"/>
          <w:szCs w:val="36"/>
        </w:rPr>
        <w:t>(</w:t>
      </w:r>
      <w:r w:rsidR="007E6D5C">
        <w:rPr>
          <w:rFonts w:asciiTheme="majorHAnsi" w:hAnsiTheme="majorHAnsi" w:cstheme="majorHAnsi"/>
          <w:b/>
          <w:color w:val="425563" w:themeColor="text1"/>
          <w:sz w:val="36"/>
          <w:szCs w:val="36"/>
        </w:rPr>
        <w:t>ICB</w:t>
      </w:r>
      <w:r w:rsidR="00791369" w:rsidRPr="00791369">
        <w:rPr>
          <w:rFonts w:asciiTheme="majorHAnsi" w:hAnsiTheme="majorHAnsi" w:cstheme="majorHAnsi"/>
          <w:b/>
          <w:color w:val="425563" w:themeColor="text1"/>
          <w:sz w:val="36"/>
          <w:szCs w:val="36"/>
        </w:rPr>
        <w:t>)</w:t>
      </w:r>
    </w:p>
    <w:bookmarkEnd w:id="0"/>
    <w:p w14:paraId="7778210D" w14:textId="3CE00162" w:rsidR="00C016BA" w:rsidRPr="000E4D01" w:rsidRDefault="00C016BA" w:rsidP="00726BD5">
      <w:pPr>
        <w:spacing w:after="240" w:line="276" w:lineRule="auto"/>
        <w:jc w:val="both"/>
        <w:rPr>
          <w:rFonts w:asciiTheme="majorHAnsi" w:hAnsiTheme="majorHAnsi" w:cstheme="majorHAnsi"/>
          <w:b/>
          <w:bCs/>
          <w:sz w:val="22"/>
          <w:szCs w:val="22"/>
          <w:u w:val="single"/>
        </w:rPr>
      </w:pPr>
    </w:p>
    <w:p w14:paraId="5698EAD4" w14:textId="5F1A5A91" w:rsidR="00344FE9" w:rsidRPr="000E4D01" w:rsidRDefault="000E4D01" w:rsidP="00726BD5">
      <w:pPr>
        <w:spacing w:after="240" w:line="276" w:lineRule="auto"/>
        <w:jc w:val="both"/>
        <w:rPr>
          <w:rFonts w:asciiTheme="majorHAnsi" w:eastAsiaTheme="majorEastAsia" w:hAnsiTheme="majorHAnsi" w:cstheme="majorHAnsi"/>
          <w:b/>
          <w:bCs/>
          <w:color w:val="00A499" w:themeColor="accent2"/>
          <w:sz w:val="28"/>
          <w:szCs w:val="28"/>
          <w:lang w:eastAsia="en-US"/>
        </w:rPr>
      </w:pPr>
      <w:r w:rsidRPr="000E4D01">
        <w:rPr>
          <w:rFonts w:asciiTheme="majorHAnsi" w:eastAsiaTheme="majorEastAsia" w:hAnsiTheme="majorHAnsi" w:cstheme="majorHAnsi"/>
          <w:b/>
          <w:bCs/>
          <w:color w:val="00A499" w:themeColor="accent2"/>
          <w:sz w:val="28"/>
          <w:szCs w:val="28"/>
          <w:lang w:eastAsia="en-US"/>
        </w:rPr>
        <w:t>DISCLAIMERS</w:t>
      </w:r>
    </w:p>
    <w:p w14:paraId="152CA644" w14:textId="77777777" w:rsidR="00344FE9" w:rsidRPr="000E4D01" w:rsidRDefault="00344FE9"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Organisations considering whether to respond to this information request should note the following:</w:t>
      </w:r>
    </w:p>
    <w:p w14:paraId="4A49AC43" w14:textId="2645BF4B" w:rsidR="00881103" w:rsidRPr="00881103" w:rsidRDefault="00881103" w:rsidP="00881103">
      <w:pPr>
        <w:pStyle w:val="ListParagraph"/>
        <w:numPr>
          <w:ilvl w:val="0"/>
          <w:numId w:val="6"/>
        </w:numPr>
        <w:spacing w:after="240"/>
        <w:jc w:val="both"/>
        <w:rPr>
          <w:rFonts w:asciiTheme="majorHAnsi" w:hAnsiTheme="majorHAnsi" w:cstheme="majorHAnsi"/>
          <w:color w:val="425563" w:themeColor="text1"/>
        </w:rPr>
      </w:pPr>
      <w:r w:rsidRPr="00881103">
        <w:rPr>
          <w:rFonts w:asciiTheme="majorHAnsi" w:hAnsiTheme="majorHAnsi" w:cstheme="majorHAnsi"/>
          <w:color w:val="425563" w:themeColor="text1"/>
        </w:rPr>
        <w:t xml:space="preserve">NHS </w:t>
      </w:r>
      <w:r w:rsidR="007E6D5C">
        <w:rPr>
          <w:rFonts w:asciiTheme="majorHAnsi" w:hAnsiTheme="majorHAnsi" w:cstheme="majorHAnsi"/>
          <w:color w:val="425563" w:themeColor="text1"/>
        </w:rPr>
        <w:t>NW</w:t>
      </w:r>
      <w:r w:rsidR="00D32EE1">
        <w:rPr>
          <w:rFonts w:asciiTheme="majorHAnsi" w:hAnsiTheme="majorHAnsi" w:cstheme="majorHAnsi"/>
          <w:color w:val="425563" w:themeColor="text1"/>
        </w:rPr>
        <w:t xml:space="preserve"> </w:t>
      </w:r>
      <w:r w:rsidRPr="00881103">
        <w:rPr>
          <w:rFonts w:asciiTheme="majorHAnsi" w:hAnsiTheme="majorHAnsi" w:cstheme="majorHAnsi"/>
          <w:color w:val="425563" w:themeColor="text1"/>
        </w:rPr>
        <w:t>L</w:t>
      </w:r>
      <w:r w:rsidR="009E64DA">
        <w:rPr>
          <w:rFonts w:asciiTheme="majorHAnsi" w:hAnsiTheme="majorHAnsi" w:cstheme="majorHAnsi"/>
          <w:color w:val="425563" w:themeColor="text1"/>
        </w:rPr>
        <w:t xml:space="preserve">ondon </w:t>
      </w:r>
      <w:r w:rsidRPr="00881103">
        <w:rPr>
          <w:rFonts w:asciiTheme="majorHAnsi" w:hAnsiTheme="majorHAnsi" w:cstheme="majorHAnsi"/>
          <w:color w:val="425563" w:themeColor="text1"/>
        </w:rPr>
        <w:t xml:space="preserve">is still finalising its decision in regard to future service provision and is inviting market engagement to seek the views and opinions of those organisations that may be interested to become involved </w:t>
      </w:r>
      <w:r w:rsidR="00AB2E72">
        <w:rPr>
          <w:rFonts w:asciiTheme="majorHAnsi" w:hAnsiTheme="majorHAnsi" w:cstheme="majorHAnsi"/>
          <w:color w:val="425563" w:themeColor="text1"/>
        </w:rPr>
        <w:t>in</w:t>
      </w:r>
      <w:r w:rsidRPr="00881103">
        <w:rPr>
          <w:rFonts w:asciiTheme="majorHAnsi" w:hAnsiTheme="majorHAnsi" w:cstheme="majorHAnsi"/>
          <w:color w:val="425563" w:themeColor="text1"/>
        </w:rPr>
        <w:t xml:space="preserve"> delivering this future </w:t>
      </w:r>
      <w:proofErr w:type="gramStart"/>
      <w:r w:rsidRPr="00881103">
        <w:rPr>
          <w:rFonts w:asciiTheme="majorHAnsi" w:hAnsiTheme="majorHAnsi" w:cstheme="majorHAnsi"/>
          <w:color w:val="425563" w:themeColor="text1"/>
        </w:rPr>
        <w:t>service;</w:t>
      </w:r>
      <w:proofErr w:type="gramEnd"/>
    </w:p>
    <w:p w14:paraId="07626906" w14:textId="68D4850C" w:rsidR="00881103" w:rsidRPr="00881103" w:rsidRDefault="00881103" w:rsidP="00881103">
      <w:pPr>
        <w:pStyle w:val="ListParagraph"/>
        <w:numPr>
          <w:ilvl w:val="0"/>
          <w:numId w:val="6"/>
        </w:numPr>
        <w:spacing w:after="240"/>
        <w:jc w:val="both"/>
        <w:rPr>
          <w:rFonts w:asciiTheme="majorHAnsi" w:hAnsiTheme="majorHAnsi" w:cstheme="majorHAnsi"/>
          <w:color w:val="425563" w:themeColor="text1"/>
        </w:rPr>
      </w:pPr>
      <w:r w:rsidRPr="00881103">
        <w:rPr>
          <w:rFonts w:asciiTheme="majorHAnsi" w:hAnsiTheme="majorHAnsi" w:cstheme="majorHAnsi"/>
          <w:color w:val="425563" w:themeColor="text1"/>
        </w:rPr>
        <w:t xml:space="preserve">This Market Engagement Questionnaire (MEQ), and any subsequent information provided in response to it, does not form an integral part of any potential future procurement exercise and should be considered as an attempt by the </w:t>
      </w:r>
      <w:r w:rsidR="00D916E5">
        <w:rPr>
          <w:rFonts w:asciiTheme="majorHAnsi" w:hAnsiTheme="majorHAnsi" w:cstheme="majorHAnsi"/>
          <w:color w:val="425563" w:themeColor="text1"/>
        </w:rPr>
        <w:t>ICS</w:t>
      </w:r>
      <w:r w:rsidRPr="00881103">
        <w:rPr>
          <w:rFonts w:asciiTheme="majorHAnsi" w:hAnsiTheme="majorHAnsi" w:cstheme="majorHAnsi"/>
          <w:color w:val="425563" w:themeColor="text1"/>
        </w:rPr>
        <w:t xml:space="preserve"> to engage with the potential market for delivering future </w:t>
      </w:r>
      <w:proofErr w:type="gramStart"/>
      <w:r w:rsidRPr="00881103">
        <w:rPr>
          <w:rFonts w:asciiTheme="majorHAnsi" w:hAnsiTheme="majorHAnsi" w:cstheme="majorHAnsi"/>
          <w:color w:val="425563" w:themeColor="text1"/>
        </w:rPr>
        <w:t>services;</w:t>
      </w:r>
      <w:proofErr w:type="gramEnd"/>
    </w:p>
    <w:p w14:paraId="6563C71F" w14:textId="77777777" w:rsidR="00881103" w:rsidRPr="00881103" w:rsidRDefault="00881103" w:rsidP="00881103">
      <w:pPr>
        <w:pStyle w:val="ListParagraph"/>
        <w:numPr>
          <w:ilvl w:val="0"/>
          <w:numId w:val="6"/>
        </w:numPr>
        <w:spacing w:after="240"/>
        <w:jc w:val="both"/>
        <w:rPr>
          <w:rFonts w:asciiTheme="majorHAnsi" w:hAnsiTheme="majorHAnsi" w:cstheme="majorHAnsi"/>
          <w:color w:val="425563" w:themeColor="text1"/>
        </w:rPr>
      </w:pPr>
      <w:r w:rsidRPr="00881103">
        <w:rPr>
          <w:rFonts w:asciiTheme="majorHAnsi" w:hAnsiTheme="majorHAnsi" w:cstheme="majorHAnsi"/>
          <w:color w:val="425563" w:themeColor="text1"/>
        </w:rPr>
        <w:t xml:space="preserve">This MEQ, the accompanying information and the responses received arising from it are in no way legally binding on any </w:t>
      </w:r>
      <w:proofErr w:type="gramStart"/>
      <w:r w:rsidRPr="00881103">
        <w:rPr>
          <w:rFonts w:asciiTheme="majorHAnsi" w:hAnsiTheme="majorHAnsi" w:cstheme="majorHAnsi"/>
          <w:color w:val="425563" w:themeColor="text1"/>
        </w:rPr>
        <w:t>party;</w:t>
      </w:r>
      <w:proofErr w:type="gramEnd"/>
      <w:r w:rsidRPr="00881103">
        <w:rPr>
          <w:rFonts w:asciiTheme="majorHAnsi" w:hAnsiTheme="majorHAnsi" w:cstheme="majorHAnsi"/>
          <w:color w:val="425563" w:themeColor="text1"/>
        </w:rPr>
        <w:t xml:space="preserve"> </w:t>
      </w:r>
    </w:p>
    <w:p w14:paraId="3FDAD617" w14:textId="0C83018E" w:rsidR="00881103" w:rsidRPr="00F13828" w:rsidRDefault="00881103" w:rsidP="00881103">
      <w:pPr>
        <w:pStyle w:val="ListParagraph"/>
        <w:numPr>
          <w:ilvl w:val="0"/>
          <w:numId w:val="6"/>
        </w:numPr>
        <w:spacing w:after="240"/>
        <w:jc w:val="both"/>
        <w:rPr>
          <w:rFonts w:asciiTheme="majorHAnsi" w:hAnsiTheme="majorHAnsi" w:cstheme="majorHAnsi"/>
          <w:b/>
          <w:bCs/>
          <w:color w:val="425563" w:themeColor="text1"/>
        </w:rPr>
      </w:pPr>
      <w:r w:rsidRPr="00881103">
        <w:rPr>
          <w:rFonts w:asciiTheme="majorHAnsi" w:hAnsiTheme="majorHAnsi" w:cstheme="majorHAnsi"/>
          <w:color w:val="425563" w:themeColor="text1"/>
        </w:rPr>
        <w:t xml:space="preserve">Participation in the engagement exercise is not a mandatory requirement for participating in any potential future procurement; however, responses received will assist to inform the </w:t>
      </w:r>
      <w:r w:rsidR="00D916E5">
        <w:rPr>
          <w:rFonts w:asciiTheme="majorHAnsi" w:hAnsiTheme="majorHAnsi" w:cstheme="majorHAnsi"/>
          <w:color w:val="425563" w:themeColor="text1"/>
        </w:rPr>
        <w:t>ICS</w:t>
      </w:r>
      <w:r w:rsidRPr="00881103">
        <w:rPr>
          <w:rFonts w:asciiTheme="majorHAnsi" w:hAnsiTheme="majorHAnsi" w:cstheme="majorHAnsi"/>
          <w:color w:val="425563" w:themeColor="text1"/>
        </w:rPr>
        <w:t xml:space="preserve"> as to the level of interest from the market and may be used to evidence a decision as to </w:t>
      </w:r>
      <w:proofErr w:type="gramStart"/>
      <w:r w:rsidRPr="00881103">
        <w:rPr>
          <w:rFonts w:asciiTheme="majorHAnsi" w:hAnsiTheme="majorHAnsi" w:cstheme="majorHAnsi"/>
          <w:color w:val="425563" w:themeColor="text1"/>
        </w:rPr>
        <w:t>whether or not</w:t>
      </w:r>
      <w:proofErr w:type="gramEnd"/>
      <w:r w:rsidRPr="00881103">
        <w:rPr>
          <w:rFonts w:asciiTheme="majorHAnsi" w:hAnsiTheme="majorHAnsi" w:cstheme="majorHAnsi"/>
          <w:color w:val="425563" w:themeColor="text1"/>
        </w:rPr>
        <w:t xml:space="preserve"> to undertake a competitive procurement. </w:t>
      </w:r>
      <w:r w:rsidRPr="00F13828">
        <w:rPr>
          <w:rFonts w:asciiTheme="majorHAnsi" w:hAnsiTheme="majorHAnsi" w:cstheme="majorHAnsi"/>
          <w:b/>
          <w:bCs/>
          <w:color w:val="425563" w:themeColor="text1"/>
        </w:rPr>
        <w:t>CONFIRMATION OF YOUR EXPRESSION OF INTEREST IS THEREFORE IMPORTANT.</w:t>
      </w:r>
    </w:p>
    <w:p w14:paraId="4954046D" w14:textId="1BF4B6A0" w:rsidR="00881103" w:rsidRPr="00881103" w:rsidRDefault="00881103" w:rsidP="00881103">
      <w:pPr>
        <w:pStyle w:val="ListParagraph"/>
        <w:numPr>
          <w:ilvl w:val="0"/>
          <w:numId w:val="6"/>
        </w:numPr>
        <w:spacing w:after="240"/>
        <w:jc w:val="both"/>
        <w:rPr>
          <w:rFonts w:asciiTheme="majorHAnsi" w:hAnsiTheme="majorHAnsi" w:cstheme="majorHAnsi"/>
          <w:color w:val="425563" w:themeColor="text1"/>
        </w:rPr>
      </w:pPr>
      <w:r w:rsidRPr="00881103">
        <w:rPr>
          <w:rFonts w:asciiTheme="majorHAnsi" w:hAnsiTheme="majorHAnsi" w:cstheme="majorHAnsi"/>
          <w:color w:val="425563" w:themeColor="text1"/>
        </w:rPr>
        <w:t xml:space="preserve">Any responses and information that are shared through this market engagement exercise may be used by the </w:t>
      </w:r>
      <w:r>
        <w:rPr>
          <w:rFonts w:asciiTheme="majorHAnsi" w:hAnsiTheme="majorHAnsi" w:cstheme="majorHAnsi"/>
          <w:color w:val="425563" w:themeColor="text1"/>
        </w:rPr>
        <w:t>ICS</w:t>
      </w:r>
      <w:r w:rsidRPr="00881103">
        <w:rPr>
          <w:rFonts w:asciiTheme="majorHAnsi" w:hAnsiTheme="majorHAnsi" w:cstheme="majorHAnsi"/>
          <w:color w:val="425563" w:themeColor="text1"/>
        </w:rPr>
        <w:t xml:space="preserve"> to inform commissioning and potential procurement strategies.</w:t>
      </w:r>
    </w:p>
    <w:p w14:paraId="5D714338" w14:textId="7D74C164" w:rsidR="004826C0" w:rsidRPr="000E4D01" w:rsidRDefault="000E4D01" w:rsidP="00726BD5">
      <w:pPr>
        <w:pStyle w:val="Heading1"/>
        <w:spacing w:before="0"/>
        <w:rPr>
          <w:rFonts w:asciiTheme="majorHAnsi" w:hAnsiTheme="majorHAnsi" w:cstheme="majorHAnsi"/>
          <w:color w:val="00A499" w:themeColor="accent2"/>
          <w:u w:val="none"/>
        </w:rPr>
      </w:pPr>
      <w:r>
        <w:rPr>
          <w:rFonts w:asciiTheme="majorHAnsi" w:hAnsiTheme="majorHAnsi" w:cstheme="majorHAnsi"/>
          <w:color w:val="00A499" w:themeColor="accent2"/>
          <w:u w:val="none"/>
        </w:rPr>
        <w:lastRenderedPageBreak/>
        <w:t xml:space="preserve">RESPONSE </w:t>
      </w:r>
      <w:r w:rsidRPr="000E4D01">
        <w:rPr>
          <w:rFonts w:asciiTheme="majorHAnsi" w:hAnsiTheme="majorHAnsi" w:cstheme="majorHAnsi"/>
          <w:color w:val="00A499" w:themeColor="accent2"/>
          <w:u w:val="none"/>
        </w:rPr>
        <w:t xml:space="preserve">INSTRUCTIONS </w:t>
      </w:r>
    </w:p>
    <w:p w14:paraId="5D2CA8BD" w14:textId="38184122" w:rsidR="004826C0" w:rsidRPr="000E4D01" w:rsidRDefault="004826C0"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Organisations should ensure that they have read the</w:t>
      </w:r>
      <w:r w:rsidR="00310077" w:rsidRPr="000E4D01">
        <w:rPr>
          <w:rFonts w:asciiTheme="majorHAnsi" w:hAnsiTheme="majorHAnsi" w:cstheme="majorHAnsi"/>
          <w:color w:val="425563" w:themeColor="text1"/>
          <w:sz w:val="22"/>
          <w:szCs w:val="22"/>
        </w:rPr>
        <w:t xml:space="preserve"> </w:t>
      </w:r>
      <w:r w:rsidRPr="000E4D01">
        <w:rPr>
          <w:rFonts w:asciiTheme="majorHAnsi" w:hAnsiTheme="majorHAnsi" w:cstheme="majorHAnsi"/>
          <w:color w:val="425563" w:themeColor="text1"/>
          <w:sz w:val="22"/>
          <w:szCs w:val="22"/>
        </w:rPr>
        <w:t>supporting information</w:t>
      </w:r>
      <w:r w:rsidR="002B6E3C" w:rsidRPr="000E4D01">
        <w:rPr>
          <w:rFonts w:asciiTheme="majorHAnsi" w:hAnsiTheme="majorHAnsi" w:cstheme="majorHAnsi"/>
          <w:color w:val="425563" w:themeColor="text1"/>
          <w:sz w:val="22"/>
          <w:szCs w:val="22"/>
        </w:rPr>
        <w:t xml:space="preserve"> </w:t>
      </w:r>
      <w:r w:rsidR="007F4C80">
        <w:rPr>
          <w:rFonts w:asciiTheme="majorHAnsi" w:hAnsiTheme="majorHAnsi" w:cstheme="majorHAnsi"/>
          <w:color w:val="425563" w:themeColor="text1"/>
          <w:sz w:val="22"/>
          <w:szCs w:val="22"/>
        </w:rPr>
        <w:t xml:space="preserve">such as the standard APMS contract terms </w:t>
      </w:r>
      <w:hyperlink r:id="rId11" w:history="1">
        <w:r w:rsidR="007F4C80" w:rsidRPr="007F4C80">
          <w:rPr>
            <w:rStyle w:val="Hyperlink"/>
            <w:rFonts w:asciiTheme="majorHAnsi" w:hAnsiTheme="majorHAnsi" w:cstheme="majorHAnsi"/>
            <w:sz w:val="22"/>
            <w:szCs w:val="22"/>
          </w:rPr>
          <w:t>apms-contract-october-2019.pdf (england.nhs.uk)</w:t>
        </w:r>
      </w:hyperlink>
      <w:r w:rsidR="007F4C80" w:rsidRPr="007F4C80">
        <w:rPr>
          <w:rFonts w:asciiTheme="majorHAnsi" w:hAnsiTheme="majorHAnsi" w:cstheme="majorHAnsi"/>
          <w:color w:val="425563" w:themeColor="text1"/>
          <w:sz w:val="22"/>
          <w:szCs w:val="22"/>
        </w:rPr>
        <w:t xml:space="preserve"> </w:t>
      </w:r>
      <w:r w:rsidR="007F4C80">
        <w:rPr>
          <w:rFonts w:asciiTheme="majorHAnsi" w:hAnsiTheme="majorHAnsi" w:cstheme="majorHAnsi"/>
          <w:color w:val="425563" w:themeColor="text1"/>
          <w:sz w:val="22"/>
          <w:szCs w:val="22"/>
        </w:rPr>
        <w:t xml:space="preserve">and the Draft </w:t>
      </w:r>
      <w:r w:rsidR="002B6E3C" w:rsidRPr="007F4C80">
        <w:rPr>
          <w:rFonts w:asciiTheme="majorHAnsi" w:hAnsiTheme="majorHAnsi" w:cstheme="majorHAnsi"/>
          <w:bCs/>
          <w:color w:val="425563" w:themeColor="text1"/>
          <w:sz w:val="22"/>
          <w:szCs w:val="22"/>
        </w:rPr>
        <w:t>Service</w:t>
      </w:r>
      <w:r w:rsidR="00D84820" w:rsidRPr="007F4C80">
        <w:rPr>
          <w:rFonts w:asciiTheme="majorHAnsi" w:hAnsiTheme="majorHAnsi" w:cstheme="majorHAnsi"/>
          <w:bCs/>
          <w:color w:val="425563" w:themeColor="text1"/>
          <w:sz w:val="22"/>
          <w:szCs w:val="22"/>
        </w:rPr>
        <w:t xml:space="preserve"> Specification</w:t>
      </w:r>
      <w:r w:rsidR="007F4C80">
        <w:rPr>
          <w:rFonts w:asciiTheme="majorHAnsi" w:hAnsiTheme="majorHAnsi" w:cstheme="majorHAnsi"/>
          <w:color w:val="425563" w:themeColor="text1"/>
          <w:sz w:val="22"/>
          <w:szCs w:val="22"/>
        </w:rPr>
        <w:t xml:space="preserve"> </w:t>
      </w:r>
      <w:r w:rsidRPr="000E4D01">
        <w:rPr>
          <w:rFonts w:asciiTheme="majorHAnsi" w:hAnsiTheme="majorHAnsi" w:cstheme="majorHAnsi"/>
          <w:color w:val="425563" w:themeColor="text1"/>
          <w:sz w:val="22"/>
          <w:szCs w:val="22"/>
        </w:rPr>
        <w:t xml:space="preserve">provided prior to responding. </w:t>
      </w:r>
    </w:p>
    <w:p w14:paraId="15523BFF" w14:textId="3AEFF2DF" w:rsidR="004826C0" w:rsidRPr="000E4D01" w:rsidRDefault="004826C0"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 xml:space="preserve">Responses to this MEQ should be </w:t>
      </w:r>
      <w:r w:rsidR="00726BD5" w:rsidRPr="000E4D01">
        <w:rPr>
          <w:rFonts w:asciiTheme="majorHAnsi" w:hAnsiTheme="majorHAnsi" w:cstheme="majorHAnsi"/>
          <w:color w:val="425563" w:themeColor="text1"/>
          <w:sz w:val="22"/>
          <w:szCs w:val="22"/>
        </w:rPr>
        <w:t>submitted</w:t>
      </w:r>
      <w:r w:rsidRPr="000E4D01">
        <w:rPr>
          <w:rFonts w:asciiTheme="majorHAnsi" w:hAnsiTheme="majorHAnsi" w:cstheme="majorHAnsi"/>
          <w:color w:val="425563" w:themeColor="text1"/>
          <w:sz w:val="22"/>
          <w:szCs w:val="22"/>
        </w:rPr>
        <w:t xml:space="preserve"> as a single document.</w:t>
      </w:r>
    </w:p>
    <w:p w14:paraId="0ED4573E" w14:textId="4A2B3974" w:rsidR="004826C0" w:rsidRPr="00095248" w:rsidRDefault="004826C0" w:rsidP="00726BD5">
      <w:pPr>
        <w:spacing w:after="240" w:line="276" w:lineRule="auto"/>
        <w:jc w:val="both"/>
        <w:rPr>
          <w:rFonts w:asciiTheme="majorHAnsi" w:hAnsiTheme="majorHAnsi" w:cstheme="majorHAnsi"/>
          <w:b/>
          <w:bCs/>
          <w:color w:val="425563" w:themeColor="text1"/>
          <w:sz w:val="22"/>
          <w:szCs w:val="22"/>
        </w:rPr>
      </w:pPr>
      <w:r w:rsidRPr="00095248">
        <w:rPr>
          <w:rFonts w:asciiTheme="majorHAnsi" w:hAnsiTheme="majorHAnsi" w:cstheme="majorHAnsi"/>
          <w:b/>
          <w:bCs/>
          <w:color w:val="425563" w:themeColor="text1"/>
          <w:sz w:val="22"/>
          <w:szCs w:val="22"/>
        </w:rPr>
        <w:t xml:space="preserve">Please </w:t>
      </w:r>
      <w:r w:rsidR="00726BD5" w:rsidRPr="00095248">
        <w:rPr>
          <w:rFonts w:asciiTheme="majorHAnsi" w:hAnsiTheme="majorHAnsi" w:cstheme="majorHAnsi"/>
          <w:b/>
          <w:bCs/>
          <w:color w:val="425563" w:themeColor="text1"/>
          <w:sz w:val="22"/>
          <w:szCs w:val="22"/>
        </w:rPr>
        <w:t>return</w:t>
      </w:r>
      <w:r w:rsidRPr="00095248">
        <w:rPr>
          <w:rFonts w:asciiTheme="majorHAnsi" w:hAnsiTheme="majorHAnsi" w:cstheme="majorHAnsi"/>
          <w:b/>
          <w:bCs/>
          <w:color w:val="425563" w:themeColor="text1"/>
          <w:sz w:val="22"/>
          <w:szCs w:val="22"/>
        </w:rPr>
        <w:t xml:space="preserve"> your completed MEQ via </w:t>
      </w:r>
      <w:r w:rsidR="00095248" w:rsidRPr="00095248">
        <w:rPr>
          <w:rFonts w:asciiTheme="majorHAnsi" w:hAnsiTheme="majorHAnsi" w:cstheme="majorHAnsi"/>
          <w:b/>
          <w:bCs/>
          <w:color w:val="425563" w:themeColor="text1"/>
          <w:sz w:val="22"/>
          <w:szCs w:val="22"/>
        </w:rPr>
        <w:t>email at maria_amariei@nhs.net</w:t>
      </w:r>
      <w:r w:rsidR="00726BD5" w:rsidRPr="00095248">
        <w:rPr>
          <w:rFonts w:asciiTheme="majorHAnsi" w:hAnsiTheme="majorHAnsi" w:cstheme="majorHAnsi"/>
          <w:b/>
          <w:bCs/>
          <w:color w:val="425563" w:themeColor="text1"/>
          <w:sz w:val="22"/>
          <w:szCs w:val="22"/>
        </w:rPr>
        <w:t xml:space="preserve">, </w:t>
      </w:r>
      <w:r w:rsidRPr="00095248">
        <w:rPr>
          <w:rFonts w:asciiTheme="majorHAnsi" w:hAnsiTheme="majorHAnsi" w:cstheme="majorHAnsi"/>
          <w:b/>
          <w:bCs/>
          <w:color w:val="425563" w:themeColor="text1"/>
          <w:sz w:val="22"/>
          <w:szCs w:val="22"/>
        </w:rPr>
        <w:t xml:space="preserve">by no later </w:t>
      </w:r>
      <w:r w:rsidR="008508B0" w:rsidRPr="00EE3E7B">
        <w:rPr>
          <w:rFonts w:asciiTheme="majorHAnsi" w:hAnsiTheme="majorHAnsi" w:cstheme="majorHAnsi"/>
          <w:b/>
          <w:bCs/>
          <w:color w:val="425563" w:themeColor="text1"/>
          <w:sz w:val="22"/>
          <w:szCs w:val="22"/>
        </w:rPr>
        <w:t xml:space="preserve">than </w:t>
      </w:r>
      <w:r w:rsidR="008508B0">
        <w:rPr>
          <w:rFonts w:asciiTheme="majorHAnsi" w:hAnsiTheme="majorHAnsi" w:cstheme="majorHAnsi"/>
          <w:b/>
          <w:bCs/>
          <w:color w:val="425563" w:themeColor="text1"/>
          <w:sz w:val="22"/>
          <w:szCs w:val="22"/>
        </w:rPr>
        <w:t>4pm</w:t>
      </w:r>
      <w:r w:rsidR="00F3793F">
        <w:rPr>
          <w:rFonts w:asciiTheme="majorHAnsi" w:hAnsiTheme="majorHAnsi" w:cstheme="majorHAnsi"/>
          <w:b/>
          <w:bCs/>
          <w:color w:val="425563" w:themeColor="text1"/>
          <w:sz w:val="22"/>
          <w:szCs w:val="22"/>
        </w:rPr>
        <w:t>,</w:t>
      </w:r>
      <w:r w:rsidR="008508B0" w:rsidRPr="00095248">
        <w:rPr>
          <w:rFonts w:asciiTheme="majorHAnsi" w:hAnsiTheme="majorHAnsi" w:cstheme="majorHAnsi"/>
          <w:b/>
          <w:bCs/>
          <w:color w:val="425563" w:themeColor="text1"/>
          <w:sz w:val="22"/>
          <w:szCs w:val="22"/>
        </w:rPr>
        <w:t xml:space="preserve"> </w:t>
      </w:r>
      <w:r w:rsidR="00DE6DC7" w:rsidRPr="00095248">
        <w:rPr>
          <w:rFonts w:asciiTheme="majorHAnsi" w:hAnsiTheme="majorHAnsi" w:cstheme="majorHAnsi"/>
          <w:b/>
          <w:bCs/>
          <w:color w:val="425563" w:themeColor="text1"/>
          <w:sz w:val="22"/>
          <w:szCs w:val="22"/>
        </w:rPr>
        <w:t>1</w:t>
      </w:r>
      <w:r w:rsidR="00773566" w:rsidRPr="00095248">
        <w:rPr>
          <w:rFonts w:asciiTheme="majorHAnsi" w:hAnsiTheme="majorHAnsi" w:cstheme="majorHAnsi"/>
          <w:b/>
          <w:bCs/>
          <w:color w:val="425563" w:themeColor="text1"/>
          <w:sz w:val="22"/>
          <w:szCs w:val="22"/>
        </w:rPr>
        <w:t>5</w:t>
      </w:r>
      <w:r w:rsidR="00DE6DC7" w:rsidRPr="00F3793F">
        <w:rPr>
          <w:rFonts w:asciiTheme="majorHAnsi" w:hAnsiTheme="majorHAnsi" w:cstheme="majorHAnsi"/>
          <w:b/>
          <w:bCs/>
          <w:color w:val="425563" w:themeColor="text1"/>
          <w:sz w:val="22"/>
          <w:szCs w:val="22"/>
          <w:vertAlign w:val="superscript"/>
        </w:rPr>
        <w:t>th</w:t>
      </w:r>
      <w:r w:rsidR="00F3793F">
        <w:rPr>
          <w:rFonts w:asciiTheme="majorHAnsi" w:hAnsiTheme="majorHAnsi" w:cstheme="majorHAnsi"/>
          <w:b/>
          <w:bCs/>
          <w:color w:val="425563" w:themeColor="text1"/>
          <w:sz w:val="22"/>
          <w:szCs w:val="22"/>
        </w:rPr>
        <w:t xml:space="preserve"> </w:t>
      </w:r>
      <w:r w:rsidR="00F3793F" w:rsidRPr="00F3793F">
        <w:rPr>
          <w:rFonts w:asciiTheme="majorHAnsi" w:hAnsiTheme="majorHAnsi" w:cstheme="majorHAnsi"/>
          <w:b/>
          <w:bCs/>
          <w:color w:val="425563" w:themeColor="text1"/>
          <w:sz w:val="22"/>
          <w:szCs w:val="22"/>
          <w:vertAlign w:val="superscript"/>
        </w:rPr>
        <w:t>of</w:t>
      </w:r>
      <w:r w:rsidR="00F3793F">
        <w:rPr>
          <w:rFonts w:asciiTheme="majorHAnsi" w:hAnsiTheme="majorHAnsi" w:cstheme="majorHAnsi"/>
          <w:b/>
          <w:bCs/>
          <w:color w:val="425563" w:themeColor="text1"/>
          <w:sz w:val="22"/>
          <w:szCs w:val="22"/>
        </w:rPr>
        <w:t xml:space="preserve"> </w:t>
      </w:r>
      <w:r w:rsidR="00DE6DC7" w:rsidRPr="00095248">
        <w:rPr>
          <w:rFonts w:asciiTheme="majorHAnsi" w:hAnsiTheme="majorHAnsi" w:cstheme="majorHAnsi"/>
          <w:b/>
          <w:bCs/>
          <w:color w:val="425563" w:themeColor="text1"/>
          <w:sz w:val="22"/>
          <w:szCs w:val="22"/>
        </w:rPr>
        <w:t>August 2022</w:t>
      </w:r>
      <w:r w:rsidRPr="00095248">
        <w:rPr>
          <w:rFonts w:asciiTheme="majorHAnsi" w:hAnsiTheme="majorHAnsi" w:cstheme="majorHAnsi"/>
          <w:b/>
          <w:bCs/>
          <w:color w:val="425563" w:themeColor="text1"/>
          <w:sz w:val="22"/>
          <w:szCs w:val="22"/>
        </w:rPr>
        <w:t>.</w:t>
      </w:r>
    </w:p>
    <w:p w14:paraId="124A8E07" w14:textId="18B0E682" w:rsidR="00611815" w:rsidRPr="00611815" w:rsidRDefault="00B93344" w:rsidP="00611815">
      <w:pPr>
        <w:spacing w:after="240" w:line="276" w:lineRule="auto"/>
        <w:jc w:val="both"/>
        <w:rPr>
          <w:rFonts w:asciiTheme="majorHAnsi" w:hAnsiTheme="majorHAnsi" w:cstheme="majorHAnsi"/>
          <w:color w:val="425563" w:themeColor="text1"/>
          <w:sz w:val="22"/>
          <w:szCs w:val="22"/>
        </w:rPr>
      </w:pPr>
      <w:r w:rsidRPr="00B93344">
        <w:rPr>
          <w:rFonts w:asciiTheme="majorHAnsi" w:hAnsiTheme="majorHAnsi" w:cstheme="majorHAnsi"/>
          <w:b/>
          <w:bCs/>
          <w:color w:val="425563" w:themeColor="text1"/>
          <w:sz w:val="22"/>
          <w:szCs w:val="22"/>
        </w:rPr>
        <w:t xml:space="preserve">Note: </w:t>
      </w:r>
      <w:r w:rsidR="00F80D42" w:rsidRPr="003B0CB5">
        <w:rPr>
          <w:rFonts w:asciiTheme="majorHAnsi" w:hAnsiTheme="majorHAnsi" w:cstheme="majorHAnsi"/>
          <w:color w:val="425563" w:themeColor="text1"/>
          <w:sz w:val="22"/>
          <w:szCs w:val="22"/>
        </w:rPr>
        <w:t xml:space="preserve">Procurement for the Provision of Alternative Provider Medical Services (APMS) of Specialist Homeless Practice </w:t>
      </w:r>
      <w:r w:rsidR="00056C5C" w:rsidRPr="000E4D01">
        <w:rPr>
          <w:rFonts w:asciiTheme="majorHAnsi" w:hAnsiTheme="majorHAnsi" w:cstheme="majorHAnsi"/>
          <w:color w:val="425563" w:themeColor="text1"/>
          <w:sz w:val="22"/>
          <w:szCs w:val="22"/>
        </w:rPr>
        <w:t>described in this questionnaire</w:t>
      </w:r>
      <w:r w:rsidR="00611815">
        <w:rPr>
          <w:rFonts w:asciiTheme="majorHAnsi" w:hAnsiTheme="majorHAnsi" w:cstheme="majorHAnsi"/>
          <w:color w:val="425563" w:themeColor="text1"/>
          <w:sz w:val="22"/>
          <w:szCs w:val="22"/>
        </w:rPr>
        <w:t xml:space="preserve"> and the draft specification</w:t>
      </w:r>
      <w:r w:rsidR="00056C5C" w:rsidRPr="000E4D01">
        <w:rPr>
          <w:rFonts w:asciiTheme="majorHAnsi" w:hAnsiTheme="majorHAnsi" w:cstheme="majorHAnsi"/>
          <w:color w:val="425563" w:themeColor="text1"/>
          <w:sz w:val="22"/>
          <w:szCs w:val="22"/>
        </w:rPr>
        <w:t xml:space="preserve">, relates to the </w:t>
      </w:r>
      <w:r w:rsidR="00B51261" w:rsidRPr="00B51261">
        <w:rPr>
          <w:rFonts w:asciiTheme="majorHAnsi" w:hAnsiTheme="majorHAnsi" w:cstheme="majorHAnsi"/>
          <w:color w:val="425563" w:themeColor="text1"/>
          <w:sz w:val="22"/>
          <w:szCs w:val="22"/>
        </w:rPr>
        <w:tab/>
      </w:r>
      <w:r w:rsidR="007E6D5C">
        <w:rPr>
          <w:rFonts w:asciiTheme="majorHAnsi" w:hAnsiTheme="majorHAnsi" w:cstheme="majorHAnsi"/>
          <w:color w:val="425563" w:themeColor="text1"/>
          <w:sz w:val="22"/>
          <w:szCs w:val="22"/>
        </w:rPr>
        <w:t>NHS NW LONDON</w:t>
      </w:r>
      <w:r w:rsidR="003A171B">
        <w:rPr>
          <w:rFonts w:asciiTheme="majorHAnsi" w:hAnsiTheme="majorHAnsi" w:cstheme="majorHAnsi"/>
          <w:color w:val="425563" w:themeColor="text1"/>
          <w:sz w:val="22"/>
          <w:szCs w:val="22"/>
        </w:rPr>
        <w:t xml:space="preserve"> </w:t>
      </w:r>
      <w:r w:rsidR="00056C5C" w:rsidRPr="000E4D01">
        <w:rPr>
          <w:rFonts w:asciiTheme="majorHAnsi" w:hAnsiTheme="majorHAnsi" w:cstheme="majorHAnsi"/>
          <w:color w:val="425563" w:themeColor="text1"/>
          <w:sz w:val="22"/>
          <w:szCs w:val="22"/>
        </w:rPr>
        <w:t xml:space="preserve">intention to establish a </w:t>
      </w:r>
      <w:r w:rsidR="00F80D42">
        <w:rPr>
          <w:rFonts w:asciiTheme="majorHAnsi" w:hAnsiTheme="majorHAnsi" w:cstheme="majorHAnsi"/>
          <w:color w:val="425563" w:themeColor="text1"/>
          <w:sz w:val="22"/>
          <w:szCs w:val="22"/>
        </w:rPr>
        <w:t>contract</w:t>
      </w:r>
      <w:r w:rsidR="00B65131">
        <w:rPr>
          <w:rFonts w:asciiTheme="majorHAnsi" w:hAnsiTheme="majorHAnsi" w:cstheme="majorHAnsi"/>
          <w:color w:val="425563" w:themeColor="text1"/>
          <w:sz w:val="22"/>
          <w:szCs w:val="22"/>
        </w:rPr>
        <w:t xml:space="preserve"> </w:t>
      </w:r>
      <w:r w:rsidR="00F80D42">
        <w:rPr>
          <w:rFonts w:asciiTheme="majorHAnsi" w:hAnsiTheme="majorHAnsi" w:cstheme="majorHAnsi"/>
          <w:color w:val="425563" w:themeColor="text1"/>
          <w:sz w:val="22"/>
          <w:szCs w:val="22"/>
        </w:rPr>
        <w:t xml:space="preserve">agreement </w:t>
      </w:r>
      <w:r w:rsidR="00F80D42" w:rsidRPr="000E4D01">
        <w:rPr>
          <w:rFonts w:asciiTheme="majorHAnsi" w:hAnsiTheme="majorHAnsi" w:cstheme="majorHAnsi"/>
          <w:color w:val="425563" w:themeColor="text1"/>
          <w:sz w:val="22"/>
          <w:szCs w:val="22"/>
        </w:rPr>
        <w:t>for</w:t>
      </w:r>
      <w:r w:rsidR="00056C5C" w:rsidRPr="000E4D01">
        <w:rPr>
          <w:rFonts w:asciiTheme="majorHAnsi" w:hAnsiTheme="majorHAnsi" w:cstheme="majorHAnsi"/>
          <w:color w:val="425563" w:themeColor="text1"/>
          <w:sz w:val="22"/>
          <w:szCs w:val="22"/>
        </w:rPr>
        <w:t xml:space="preserve"> up to </w:t>
      </w:r>
      <w:r w:rsidR="00F80D42" w:rsidRPr="003B0CB5">
        <w:rPr>
          <w:rFonts w:asciiTheme="majorHAnsi" w:hAnsiTheme="majorHAnsi" w:cstheme="majorHAnsi"/>
          <w:color w:val="425563" w:themeColor="text1"/>
          <w:sz w:val="22"/>
          <w:szCs w:val="22"/>
        </w:rPr>
        <w:t>five</w:t>
      </w:r>
      <w:r w:rsidR="00DA7C97" w:rsidRPr="003B0CB5">
        <w:rPr>
          <w:rFonts w:asciiTheme="majorHAnsi" w:hAnsiTheme="majorHAnsi" w:cstheme="majorHAnsi"/>
          <w:color w:val="425563" w:themeColor="text1"/>
          <w:sz w:val="22"/>
          <w:szCs w:val="22"/>
        </w:rPr>
        <w:t xml:space="preserve"> years with the option to extend </w:t>
      </w:r>
      <w:r w:rsidR="00A465BD" w:rsidRPr="003B0CB5">
        <w:rPr>
          <w:rFonts w:asciiTheme="majorHAnsi" w:hAnsiTheme="majorHAnsi" w:cstheme="majorHAnsi"/>
          <w:color w:val="425563" w:themeColor="text1"/>
          <w:sz w:val="22"/>
          <w:szCs w:val="22"/>
        </w:rPr>
        <w:t xml:space="preserve">for an additional </w:t>
      </w:r>
      <w:r w:rsidR="00F80D42" w:rsidRPr="003B0CB5">
        <w:rPr>
          <w:rFonts w:asciiTheme="majorHAnsi" w:hAnsiTheme="majorHAnsi" w:cstheme="majorHAnsi"/>
          <w:color w:val="425563" w:themeColor="text1"/>
          <w:sz w:val="22"/>
          <w:szCs w:val="22"/>
        </w:rPr>
        <w:t>five</w:t>
      </w:r>
      <w:r w:rsidR="00A465BD" w:rsidRPr="003B0CB5">
        <w:rPr>
          <w:rFonts w:asciiTheme="majorHAnsi" w:hAnsiTheme="majorHAnsi" w:cstheme="majorHAnsi"/>
          <w:color w:val="425563" w:themeColor="text1"/>
          <w:sz w:val="22"/>
          <w:szCs w:val="22"/>
        </w:rPr>
        <w:t xml:space="preserve"> years </w:t>
      </w:r>
      <w:r w:rsidR="00611815" w:rsidRPr="003B0CB5">
        <w:rPr>
          <w:rFonts w:asciiTheme="majorHAnsi" w:hAnsiTheme="majorHAnsi" w:cstheme="majorHAnsi"/>
          <w:color w:val="425563" w:themeColor="text1"/>
          <w:sz w:val="22"/>
          <w:szCs w:val="22"/>
        </w:rPr>
        <w:t>plus</w:t>
      </w:r>
      <w:r w:rsidR="00F80D42" w:rsidRPr="003B0CB5">
        <w:rPr>
          <w:rFonts w:asciiTheme="majorHAnsi" w:hAnsiTheme="majorHAnsi" w:cstheme="majorHAnsi"/>
          <w:color w:val="425563" w:themeColor="text1"/>
          <w:sz w:val="22"/>
          <w:szCs w:val="22"/>
        </w:rPr>
        <w:t xml:space="preserve"> five more years, </w:t>
      </w:r>
      <w:r w:rsidR="00056C5C" w:rsidRPr="003B0CB5">
        <w:rPr>
          <w:rFonts w:asciiTheme="majorHAnsi" w:hAnsiTheme="majorHAnsi" w:cstheme="majorHAnsi"/>
          <w:color w:val="425563" w:themeColor="text1"/>
          <w:sz w:val="22"/>
          <w:szCs w:val="22"/>
        </w:rPr>
        <w:t xml:space="preserve">with an </w:t>
      </w:r>
      <w:r w:rsidR="00583D90" w:rsidRPr="00583D90">
        <w:rPr>
          <w:rFonts w:asciiTheme="majorHAnsi" w:hAnsiTheme="majorHAnsi" w:cstheme="majorHAnsi"/>
          <w:color w:val="425563" w:themeColor="text1"/>
          <w:sz w:val="22"/>
          <w:szCs w:val="22"/>
        </w:rPr>
        <w:t>indicative yearly value of £429,000 and an overall total contract value of up to £6,435,000, including extensions.</w:t>
      </w:r>
    </w:p>
    <w:p w14:paraId="63C67DC6" w14:textId="59A0DD77" w:rsidR="00611815" w:rsidRPr="00611815" w:rsidRDefault="00611815" w:rsidP="00611815">
      <w:pPr>
        <w:spacing w:after="240" w:line="276" w:lineRule="auto"/>
        <w:jc w:val="both"/>
        <w:rPr>
          <w:rFonts w:asciiTheme="majorHAnsi" w:hAnsiTheme="majorHAnsi" w:cstheme="majorHAnsi"/>
          <w:color w:val="425563" w:themeColor="text1"/>
          <w:sz w:val="22"/>
          <w:szCs w:val="22"/>
        </w:rPr>
      </w:pPr>
      <w:r w:rsidRPr="00611815">
        <w:rPr>
          <w:rFonts w:asciiTheme="majorHAnsi" w:hAnsiTheme="majorHAnsi" w:cstheme="majorHAnsi"/>
          <w:color w:val="425563" w:themeColor="text1"/>
          <w:sz w:val="22"/>
          <w:szCs w:val="22"/>
        </w:rPr>
        <w:t xml:space="preserve">Interested parties will not be prejudiced by any response or failure to respond to this </w:t>
      </w:r>
      <w:r w:rsidR="003A171B">
        <w:rPr>
          <w:rFonts w:asciiTheme="majorHAnsi" w:hAnsiTheme="majorHAnsi" w:cstheme="majorHAnsi"/>
          <w:color w:val="425563" w:themeColor="text1"/>
          <w:sz w:val="22"/>
          <w:szCs w:val="22"/>
        </w:rPr>
        <w:t>M</w:t>
      </w:r>
      <w:r w:rsidR="003A171B" w:rsidRPr="00611815">
        <w:rPr>
          <w:rFonts w:asciiTheme="majorHAnsi" w:hAnsiTheme="majorHAnsi" w:cstheme="majorHAnsi"/>
          <w:color w:val="425563" w:themeColor="text1"/>
          <w:sz w:val="22"/>
          <w:szCs w:val="22"/>
        </w:rPr>
        <w:t xml:space="preserve">arket </w:t>
      </w:r>
      <w:r w:rsidR="003A171B">
        <w:rPr>
          <w:rFonts w:asciiTheme="majorHAnsi" w:hAnsiTheme="majorHAnsi" w:cstheme="majorHAnsi"/>
          <w:color w:val="425563" w:themeColor="text1"/>
          <w:sz w:val="22"/>
          <w:szCs w:val="22"/>
        </w:rPr>
        <w:t>E</w:t>
      </w:r>
      <w:r w:rsidR="003A171B" w:rsidRPr="00611815">
        <w:rPr>
          <w:rFonts w:asciiTheme="majorHAnsi" w:hAnsiTheme="majorHAnsi" w:cstheme="majorHAnsi"/>
          <w:color w:val="425563" w:themeColor="text1"/>
          <w:sz w:val="22"/>
          <w:szCs w:val="22"/>
        </w:rPr>
        <w:t xml:space="preserve">ngagement </w:t>
      </w:r>
      <w:r w:rsidR="003A171B">
        <w:rPr>
          <w:rFonts w:asciiTheme="majorHAnsi" w:hAnsiTheme="majorHAnsi" w:cstheme="majorHAnsi"/>
          <w:color w:val="425563" w:themeColor="text1"/>
          <w:sz w:val="22"/>
          <w:szCs w:val="22"/>
        </w:rPr>
        <w:t>E</w:t>
      </w:r>
      <w:r w:rsidR="003A171B" w:rsidRPr="00611815">
        <w:rPr>
          <w:rFonts w:asciiTheme="majorHAnsi" w:hAnsiTheme="majorHAnsi" w:cstheme="majorHAnsi"/>
          <w:color w:val="425563" w:themeColor="text1"/>
          <w:sz w:val="22"/>
          <w:szCs w:val="22"/>
        </w:rPr>
        <w:t xml:space="preserve">xercise </w:t>
      </w:r>
      <w:r w:rsidRPr="00611815">
        <w:rPr>
          <w:rFonts w:asciiTheme="majorHAnsi" w:hAnsiTheme="majorHAnsi" w:cstheme="majorHAnsi"/>
          <w:color w:val="425563" w:themeColor="text1"/>
          <w:sz w:val="22"/>
          <w:szCs w:val="22"/>
        </w:rPr>
        <w:t xml:space="preserve">and a response to this notice does not guarantee any invitation to participate in any future public procurement process that </w:t>
      </w:r>
      <w:r w:rsidR="007E6D5C">
        <w:rPr>
          <w:rFonts w:asciiTheme="majorHAnsi" w:hAnsiTheme="majorHAnsi" w:cstheme="majorHAnsi"/>
          <w:color w:val="425563" w:themeColor="text1"/>
          <w:sz w:val="22"/>
          <w:szCs w:val="22"/>
        </w:rPr>
        <w:t>NHS NW LONDON</w:t>
      </w:r>
      <w:r w:rsidR="003A171B">
        <w:rPr>
          <w:rFonts w:asciiTheme="majorHAnsi" w:hAnsiTheme="majorHAnsi" w:cstheme="majorHAnsi"/>
          <w:color w:val="425563" w:themeColor="text1"/>
          <w:sz w:val="22"/>
          <w:szCs w:val="22"/>
        </w:rPr>
        <w:t xml:space="preserve"> </w:t>
      </w:r>
      <w:r w:rsidRPr="00611815">
        <w:rPr>
          <w:rFonts w:asciiTheme="majorHAnsi" w:hAnsiTheme="majorHAnsi" w:cstheme="majorHAnsi"/>
          <w:color w:val="425563" w:themeColor="text1"/>
          <w:sz w:val="22"/>
          <w:szCs w:val="22"/>
        </w:rPr>
        <w:t>may conduct.</w:t>
      </w:r>
    </w:p>
    <w:p w14:paraId="50D3F31D" w14:textId="0A137FF6" w:rsidR="00611815" w:rsidRPr="00611815" w:rsidRDefault="00611815" w:rsidP="00611815">
      <w:pPr>
        <w:spacing w:after="240" w:line="276" w:lineRule="auto"/>
        <w:jc w:val="both"/>
        <w:rPr>
          <w:rFonts w:asciiTheme="majorHAnsi" w:hAnsiTheme="majorHAnsi" w:cstheme="majorHAnsi"/>
          <w:color w:val="425563" w:themeColor="text1"/>
          <w:sz w:val="22"/>
          <w:szCs w:val="22"/>
        </w:rPr>
      </w:pPr>
      <w:r w:rsidRPr="00611815">
        <w:rPr>
          <w:rFonts w:asciiTheme="majorHAnsi" w:hAnsiTheme="majorHAnsi" w:cstheme="majorHAnsi"/>
          <w:color w:val="425563" w:themeColor="text1"/>
          <w:sz w:val="22"/>
          <w:szCs w:val="22"/>
        </w:rPr>
        <w:t xml:space="preserve">However, </w:t>
      </w:r>
      <w:r w:rsidR="007E6D5C">
        <w:rPr>
          <w:rFonts w:asciiTheme="majorHAnsi" w:hAnsiTheme="majorHAnsi" w:cstheme="majorHAnsi"/>
          <w:color w:val="425563" w:themeColor="text1"/>
          <w:sz w:val="22"/>
          <w:szCs w:val="22"/>
        </w:rPr>
        <w:t>NHS NW LONDON</w:t>
      </w:r>
      <w:r w:rsidRPr="00611815">
        <w:rPr>
          <w:rFonts w:asciiTheme="majorHAnsi" w:hAnsiTheme="majorHAnsi" w:cstheme="majorHAnsi"/>
          <w:color w:val="425563" w:themeColor="text1"/>
          <w:sz w:val="22"/>
          <w:szCs w:val="22"/>
        </w:rPr>
        <w:t xml:space="preserve"> may reasonably conclude a lack of capable market interest in the absence of responses to this questionnaire.</w:t>
      </w:r>
    </w:p>
    <w:p w14:paraId="0F71ED74" w14:textId="67696E16" w:rsidR="0060533D" w:rsidRPr="00611815" w:rsidRDefault="00611815" w:rsidP="00611815">
      <w:pPr>
        <w:spacing w:after="240" w:line="276" w:lineRule="auto"/>
        <w:jc w:val="both"/>
        <w:rPr>
          <w:rFonts w:asciiTheme="majorHAnsi" w:hAnsiTheme="majorHAnsi" w:cstheme="majorHAnsi"/>
          <w:color w:val="425563" w:themeColor="text1"/>
          <w:sz w:val="22"/>
          <w:szCs w:val="22"/>
        </w:rPr>
      </w:pPr>
      <w:r w:rsidRPr="00611815">
        <w:rPr>
          <w:rFonts w:asciiTheme="majorHAnsi" w:hAnsiTheme="majorHAnsi" w:cstheme="majorHAnsi"/>
          <w:color w:val="425563" w:themeColor="text1"/>
          <w:sz w:val="22"/>
          <w:szCs w:val="22"/>
        </w:rPr>
        <w:t xml:space="preserve">Any responses provided will not be treated as commercially confidential and may be used by </w:t>
      </w:r>
      <w:r w:rsidR="007E6D5C">
        <w:rPr>
          <w:rFonts w:asciiTheme="majorHAnsi" w:hAnsiTheme="majorHAnsi" w:cstheme="majorHAnsi"/>
          <w:color w:val="425563" w:themeColor="text1"/>
          <w:sz w:val="22"/>
          <w:szCs w:val="22"/>
        </w:rPr>
        <w:t>NHS NW LONDON</w:t>
      </w:r>
      <w:r w:rsidR="003A171B" w:rsidRPr="00611815">
        <w:rPr>
          <w:rFonts w:asciiTheme="majorHAnsi" w:hAnsiTheme="majorHAnsi" w:cstheme="majorHAnsi"/>
          <w:color w:val="425563" w:themeColor="text1"/>
          <w:sz w:val="22"/>
          <w:szCs w:val="22"/>
        </w:rPr>
        <w:t xml:space="preserve"> </w:t>
      </w:r>
      <w:r w:rsidRPr="00611815">
        <w:rPr>
          <w:rFonts w:asciiTheme="majorHAnsi" w:hAnsiTheme="majorHAnsi" w:cstheme="majorHAnsi"/>
          <w:color w:val="425563" w:themeColor="text1"/>
          <w:sz w:val="22"/>
          <w:szCs w:val="22"/>
        </w:rPr>
        <w:t>in the final solution specifications used for the contract, but no organisation will be individually identified.</w:t>
      </w:r>
    </w:p>
    <w:p w14:paraId="7250478C" w14:textId="0586F2AE" w:rsidR="00D522F3" w:rsidRPr="00BB0EA2" w:rsidRDefault="00D522F3" w:rsidP="00D522F3">
      <w:pPr>
        <w:rPr>
          <w:rFonts w:asciiTheme="majorHAnsi" w:hAnsiTheme="majorHAnsi" w:cstheme="majorHAnsi"/>
          <w:color w:val="425563" w:themeColor="text1"/>
          <w:sz w:val="22"/>
          <w:szCs w:val="22"/>
        </w:rPr>
      </w:pPr>
    </w:p>
    <w:p w14:paraId="7081E111" w14:textId="77777777" w:rsidR="00D522F3" w:rsidRPr="002335A5" w:rsidRDefault="00D522F3" w:rsidP="005D2F5C">
      <w:pPr>
        <w:spacing w:after="240" w:line="276" w:lineRule="auto"/>
        <w:jc w:val="both"/>
        <w:rPr>
          <w:rFonts w:asciiTheme="majorHAnsi" w:hAnsiTheme="majorHAnsi" w:cstheme="majorHAnsi"/>
          <w:color w:val="425563" w:themeColor="text1"/>
          <w:sz w:val="22"/>
          <w:szCs w:val="22"/>
        </w:rPr>
      </w:pPr>
    </w:p>
    <w:p w14:paraId="15F1B0BA" w14:textId="77777777" w:rsidR="00B65131" w:rsidRDefault="00B65131">
      <w:pPr>
        <w:spacing w:after="200" w:line="276" w:lineRule="auto"/>
        <w:rPr>
          <w:rFonts w:asciiTheme="majorHAnsi" w:eastAsia="ヒラギノ角ゴ Pro W3" w:hAnsiTheme="majorHAnsi" w:cstheme="majorHAnsi"/>
          <w:b/>
          <w:color w:val="003087" w:themeColor="accent5"/>
          <w:sz w:val="22"/>
          <w:szCs w:val="22"/>
        </w:rPr>
      </w:pPr>
      <w:r>
        <w:rPr>
          <w:rFonts w:asciiTheme="majorHAnsi" w:eastAsia="ヒラギノ角ゴ Pro W3" w:hAnsiTheme="majorHAnsi" w:cstheme="majorHAnsi"/>
          <w:b/>
          <w:color w:val="003087" w:themeColor="accent5"/>
          <w:sz w:val="22"/>
          <w:szCs w:val="22"/>
        </w:rPr>
        <w:br w:type="page"/>
      </w:r>
    </w:p>
    <w:p w14:paraId="1F610537" w14:textId="7F666305" w:rsidR="004826C0" w:rsidRPr="00975AF7" w:rsidRDefault="00975AF7" w:rsidP="00726BD5">
      <w:pPr>
        <w:spacing w:after="240" w:line="276" w:lineRule="auto"/>
        <w:jc w:val="both"/>
        <w:rPr>
          <w:rFonts w:asciiTheme="majorHAnsi" w:eastAsia="ヒラギノ角ゴ Pro W3" w:hAnsiTheme="majorHAnsi" w:cstheme="majorHAnsi"/>
          <w:b/>
          <w:color w:val="003087" w:themeColor="accent5"/>
          <w:sz w:val="22"/>
          <w:szCs w:val="22"/>
        </w:rPr>
      </w:pPr>
      <w:r w:rsidRPr="00975AF7">
        <w:rPr>
          <w:rFonts w:asciiTheme="majorHAnsi" w:eastAsia="ヒラギノ角ゴ Pro W3" w:hAnsiTheme="majorHAnsi" w:cstheme="majorHAnsi"/>
          <w:b/>
          <w:color w:val="003087" w:themeColor="accent5"/>
          <w:sz w:val="22"/>
          <w:szCs w:val="22"/>
        </w:rPr>
        <w:lastRenderedPageBreak/>
        <w:t>ORGANISATION DETAILS AND POINT OF CONTACT</w:t>
      </w:r>
    </w:p>
    <w:p w14:paraId="0DC24425" w14:textId="1793D067" w:rsidR="004826C0" w:rsidRPr="000E4D01" w:rsidRDefault="004826C0" w:rsidP="00726BD5">
      <w:pPr>
        <w:spacing w:after="240" w:line="276" w:lineRule="auto"/>
        <w:rPr>
          <w:rFonts w:asciiTheme="majorHAnsi" w:hAnsiTheme="majorHAnsi" w:cstheme="majorHAnsi"/>
          <w:color w:val="425563" w:themeColor="text1"/>
          <w:sz w:val="22"/>
          <w:szCs w:val="22"/>
          <w:lang w:val="en-US"/>
        </w:rPr>
      </w:pPr>
      <w:r w:rsidRPr="000E4D01">
        <w:rPr>
          <w:rFonts w:asciiTheme="majorHAnsi" w:hAnsiTheme="majorHAnsi" w:cstheme="majorHAnsi"/>
          <w:color w:val="425563" w:themeColor="text1"/>
          <w:sz w:val="22"/>
          <w:szCs w:val="22"/>
          <w:lang w:val="en-US"/>
        </w:rPr>
        <w:t xml:space="preserve">Full name, </w:t>
      </w:r>
      <w:proofErr w:type="gramStart"/>
      <w:r w:rsidRPr="000E4D01">
        <w:rPr>
          <w:rFonts w:asciiTheme="majorHAnsi" w:hAnsiTheme="majorHAnsi" w:cstheme="majorHAnsi"/>
          <w:color w:val="425563" w:themeColor="text1"/>
          <w:sz w:val="22"/>
          <w:szCs w:val="22"/>
          <w:lang w:val="en-US"/>
        </w:rPr>
        <w:t>address</w:t>
      </w:r>
      <w:proofErr w:type="gramEnd"/>
      <w:r w:rsidRPr="000E4D01">
        <w:rPr>
          <w:rFonts w:asciiTheme="majorHAnsi" w:hAnsiTheme="majorHAnsi" w:cstheme="majorHAnsi"/>
          <w:color w:val="425563" w:themeColor="text1"/>
          <w:sz w:val="22"/>
          <w:szCs w:val="22"/>
          <w:lang w:val="en-US"/>
        </w:rPr>
        <w:t xml:space="preserve"> and website of the </w:t>
      </w:r>
      <w:proofErr w:type="spellStart"/>
      <w:r w:rsidRPr="000E4D01">
        <w:rPr>
          <w:rFonts w:asciiTheme="majorHAnsi" w:hAnsiTheme="majorHAnsi" w:cstheme="majorHAnsi"/>
          <w:color w:val="425563" w:themeColor="text1"/>
          <w:sz w:val="22"/>
          <w:szCs w:val="22"/>
          <w:lang w:val="en-US"/>
        </w:rPr>
        <w:t>Organisation</w:t>
      </w:r>
      <w:proofErr w:type="spellEnd"/>
      <w:r w:rsidRPr="000E4D01">
        <w:rPr>
          <w:rFonts w:asciiTheme="majorHAnsi" w:hAnsiTheme="majorHAnsi" w:cstheme="majorHAnsi"/>
          <w:color w:val="425563" w:themeColor="text1"/>
          <w:sz w:val="22"/>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200" w:firstRow="0" w:lastRow="0" w:firstColumn="0" w:lastColumn="0" w:noHBand="1" w:noVBand="0"/>
      </w:tblPr>
      <w:tblGrid>
        <w:gridCol w:w="2410"/>
        <w:gridCol w:w="8080"/>
      </w:tblGrid>
      <w:tr w:rsidR="004826C0" w:rsidRPr="000E4D01" w14:paraId="731974F8"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70BCE62D" w14:textId="77777777" w:rsidR="004826C0" w:rsidRPr="000E4D01" w:rsidRDefault="004826C0" w:rsidP="00D84820">
            <w:pPr>
              <w:keepNext/>
              <w:spacing w:line="276" w:lineRule="auto"/>
              <w:outlineLvl w:val="2"/>
              <w:rPr>
                <w:rFonts w:asciiTheme="majorHAnsi" w:eastAsia="Arial" w:hAnsiTheme="majorHAnsi" w:cstheme="majorHAnsi"/>
                <w:b/>
                <w:color w:val="FFFFFF"/>
                <w:sz w:val="22"/>
                <w:szCs w:val="22"/>
                <w:lang w:val="en" w:eastAsia="x-none"/>
              </w:rPr>
            </w:pPr>
            <w:bookmarkStart w:id="1" w:name="_Toc191284735"/>
            <w:bookmarkStart w:id="2" w:name="_Toc192582847"/>
            <w:r w:rsidRPr="000E4D01">
              <w:rPr>
                <w:rFonts w:asciiTheme="majorHAnsi" w:eastAsia="Arial" w:hAnsiTheme="majorHAnsi" w:cstheme="majorHAnsi"/>
                <w:b/>
                <w:color w:val="FFFFFF"/>
                <w:sz w:val="22"/>
                <w:szCs w:val="22"/>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9D74908"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3184BE36"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32A94FB9"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Address</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46428F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0A19E754"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4C81EAB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Town/City</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F166B2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76058A39"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1ECC366B"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Postcode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B50637E"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3991633F"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4D94A86A"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Website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B0DC026"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bl>
    <w:p w14:paraId="199941E1" w14:textId="77777777" w:rsidR="004826C0" w:rsidRPr="000E4D01" w:rsidRDefault="004826C0" w:rsidP="00726BD5">
      <w:pPr>
        <w:spacing w:after="240" w:line="276" w:lineRule="auto"/>
        <w:ind w:left="709"/>
        <w:contextualSpacing/>
        <w:rPr>
          <w:rFonts w:asciiTheme="majorHAnsi" w:eastAsia="Arial" w:hAnsiTheme="majorHAnsi" w:cstheme="majorHAnsi"/>
          <w:color w:val="000000"/>
          <w:sz w:val="22"/>
          <w:szCs w:val="22"/>
          <w:lang w:val="en-US"/>
        </w:rPr>
      </w:pPr>
    </w:p>
    <w:p w14:paraId="1D024DB2" w14:textId="67543CEF" w:rsidR="004826C0" w:rsidRPr="009054EE" w:rsidRDefault="004826C0" w:rsidP="00726BD5">
      <w:pPr>
        <w:spacing w:after="240" w:line="276" w:lineRule="auto"/>
        <w:rPr>
          <w:rFonts w:asciiTheme="majorHAnsi" w:eastAsia="Arial" w:hAnsiTheme="majorHAnsi" w:cstheme="majorHAnsi"/>
          <w:color w:val="425563" w:themeColor="text1"/>
          <w:sz w:val="22"/>
          <w:szCs w:val="22"/>
          <w:lang w:val="en-US"/>
        </w:rPr>
      </w:pPr>
      <w:r w:rsidRPr="009054EE">
        <w:rPr>
          <w:rFonts w:asciiTheme="majorHAnsi" w:eastAsia="Arial" w:hAnsiTheme="majorHAnsi" w:cstheme="majorHAnsi"/>
          <w:color w:val="425563" w:themeColor="text1"/>
          <w:sz w:val="22"/>
          <w:szCs w:val="22"/>
          <w:lang w:val="en-US"/>
        </w:rPr>
        <w:t>Name, position, telephone number and e-mail address of main contact</w:t>
      </w:r>
      <w:r w:rsidR="001C5EBF" w:rsidRPr="009054EE">
        <w:rPr>
          <w:rFonts w:asciiTheme="majorHAnsi" w:eastAsia="Arial" w:hAnsiTheme="majorHAnsi" w:cstheme="majorHAnsi"/>
          <w:color w:val="425563" w:themeColor="text1"/>
          <w:sz w:val="22"/>
          <w:szCs w:val="22"/>
          <w:lang w:val="en-US"/>
        </w:rPr>
        <w:t>:</w:t>
      </w:r>
      <w:r w:rsidRPr="009054EE">
        <w:rPr>
          <w:rFonts w:asciiTheme="majorHAnsi" w:eastAsia="Arial" w:hAnsiTheme="majorHAnsi" w:cstheme="majorHAnsi"/>
          <w:color w:val="425563" w:themeColor="text1"/>
          <w:sz w:val="22"/>
          <w:szCs w:val="22"/>
          <w:lang w:val="en-US"/>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826C0" w:rsidRPr="000E4D01" w14:paraId="13BAEC17"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7C6B74A3" w14:textId="77777777" w:rsidR="004826C0" w:rsidRPr="000E4D01" w:rsidRDefault="004826C0" w:rsidP="00D84820">
            <w:pPr>
              <w:keepNext/>
              <w:spacing w:line="276" w:lineRule="auto"/>
              <w:outlineLvl w:val="2"/>
              <w:rPr>
                <w:rFonts w:asciiTheme="majorHAnsi" w:eastAsia="Arial" w:hAnsiTheme="majorHAnsi" w:cstheme="majorHAnsi"/>
                <w:b/>
                <w:color w:val="FFFFFF"/>
                <w:sz w:val="22"/>
                <w:szCs w:val="22"/>
                <w:lang w:val="en" w:eastAsia="x-none"/>
              </w:rPr>
            </w:pPr>
            <w:bookmarkStart w:id="3" w:name="_Toc191284736"/>
            <w:bookmarkStart w:id="4" w:name="_Toc192582848"/>
            <w:r w:rsidRPr="000E4D01">
              <w:rPr>
                <w:rFonts w:asciiTheme="majorHAnsi" w:eastAsia="Arial" w:hAnsiTheme="majorHAnsi" w:cstheme="majorHAnsi"/>
                <w:b/>
                <w:color w:val="FFFFFF"/>
                <w:sz w:val="22"/>
                <w:szCs w:val="22"/>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1667C4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6A922632"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04FFF39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Position</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A30BB66"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028A6407"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03D04CD2"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91FC30B"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55915878"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122C0AA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E-mail</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EA185A8"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bl>
    <w:p w14:paraId="43FBD6A6" w14:textId="77777777" w:rsidR="00240468" w:rsidRPr="000E4D01" w:rsidRDefault="00240468" w:rsidP="009054EE">
      <w:pPr>
        <w:spacing w:line="276" w:lineRule="auto"/>
        <w:jc w:val="both"/>
        <w:rPr>
          <w:rFonts w:asciiTheme="majorHAnsi" w:hAnsiTheme="majorHAnsi" w:cstheme="majorHAnsi"/>
          <w:sz w:val="22"/>
          <w:szCs w:val="22"/>
        </w:rPr>
      </w:pPr>
    </w:p>
    <w:p w14:paraId="28D2EC49" w14:textId="77777777" w:rsidR="0060533D" w:rsidRPr="0060533D" w:rsidRDefault="0060533D" w:rsidP="005E11F5">
      <w:pPr>
        <w:pStyle w:val="ListParagraph"/>
        <w:numPr>
          <w:ilvl w:val="0"/>
          <w:numId w:val="1"/>
        </w:numPr>
        <w:ind w:left="426" w:hanging="283"/>
        <w:jc w:val="both"/>
        <w:rPr>
          <w:rFonts w:asciiTheme="majorHAnsi" w:hAnsiTheme="majorHAnsi" w:cstheme="majorHAnsi"/>
          <w:bCs/>
          <w:color w:val="425563" w:themeColor="text1"/>
        </w:rPr>
      </w:pPr>
      <w:r w:rsidRPr="0060533D">
        <w:rPr>
          <w:rFonts w:asciiTheme="majorHAnsi" w:hAnsiTheme="majorHAnsi" w:cstheme="majorHAnsi"/>
          <w:bCs/>
          <w:color w:val="425563" w:themeColor="text1"/>
        </w:rPr>
        <w:t>Does your organisation have a potential interest to become involved in delivering this service? Please set out your key reasons for this interest or, what might make this opportunity more attractive.</w:t>
      </w:r>
    </w:p>
    <w:tbl>
      <w:tblPr>
        <w:tblStyle w:val="TableGrid"/>
        <w:tblW w:w="0" w:type="auto"/>
        <w:tblInd w:w="108" w:type="dxa"/>
        <w:tblLook w:val="04A0" w:firstRow="1" w:lastRow="0" w:firstColumn="1" w:lastColumn="0" w:noHBand="0" w:noVBand="1"/>
      </w:tblPr>
      <w:tblGrid>
        <w:gridCol w:w="10348"/>
      </w:tblGrid>
      <w:tr w:rsidR="00240468" w:rsidRPr="000E4D01" w14:paraId="7EBE7FB4" w14:textId="77777777" w:rsidTr="009054EE">
        <w:tc>
          <w:tcPr>
            <w:tcW w:w="10490" w:type="dxa"/>
            <w:shd w:val="clear" w:color="auto" w:fill="425563" w:themeFill="text1"/>
          </w:tcPr>
          <w:p w14:paraId="09D9AC95" w14:textId="77777777" w:rsidR="00240468" w:rsidRPr="000E4D01" w:rsidRDefault="00240468" w:rsidP="000944EE">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240468" w:rsidRPr="000E4D01" w14:paraId="0D9511B5" w14:textId="77777777" w:rsidTr="009054EE">
        <w:tc>
          <w:tcPr>
            <w:tcW w:w="10490" w:type="dxa"/>
            <w:shd w:val="clear" w:color="auto" w:fill="auto"/>
          </w:tcPr>
          <w:p w14:paraId="30EB8F13" w14:textId="77777777" w:rsidR="00BE1F0D" w:rsidRPr="000E4D01" w:rsidRDefault="00BE1F0D" w:rsidP="000944EE">
            <w:pPr>
              <w:pStyle w:val="Table"/>
              <w:spacing w:before="0" w:after="0" w:line="276" w:lineRule="auto"/>
              <w:rPr>
                <w:rFonts w:asciiTheme="majorHAnsi" w:hAnsiTheme="majorHAnsi" w:cstheme="majorHAnsi"/>
              </w:rPr>
            </w:pPr>
          </w:p>
          <w:p w14:paraId="0E96B366" w14:textId="77777777" w:rsidR="000944EE" w:rsidRPr="000E4D01" w:rsidRDefault="000944EE" w:rsidP="000944EE">
            <w:pPr>
              <w:pStyle w:val="Table"/>
              <w:spacing w:before="0" w:after="0" w:line="276" w:lineRule="auto"/>
              <w:rPr>
                <w:rFonts w:asciiTheme="majorHAnsi" w:hAnsiTheme="majorHAnsi" w:cstheme="majorHAnsi"/>
              </w:rPr>
            </w:pPr>
          </w:p>
          <w:p w14:paraId="3DC20571" w14:textId="77777777" w:rsidR="00532943" w:rsidRPr="000E4D01" w:rsidRDefault="00532943" w:rsidP="000944EE">
            <w:pPr>
              <w:pStyle w:val="Table"/>
              <w:spacing w:before="0" w:after="0" w:line="276" w:lineRule="auto"/>
              <w:rPr>
                <w:rFonts w:asciiTheme="majorHAnsi" w:hAnsiTheme="majorHAnsi" w:cstheme="majorHAnsi"/>
              </w:rPr>
            </w:pPr>
          </w:p>
          <w:p w14:paraId="37FD5AE7" w14:textId="77777777" w:rsidR="00240468" w:rsidRPr="000E4D01" w:rsidRDefault="00240468" w:rsidP="000944EE">
            <w:pPr>
              <w:pStyle w:val="Table"/>
              <w:spacing w:before="0" w:after="0" w:line="276" w:lineRule="auto"/>
              <w:rPr>
                <w:rFonts w:asciiTheme="majorHAnsi" w:hAnsiTheme="majorHAnsi" w:cstheme="majorHAnsi"/>
              </w:rPr>
            </w:pPr>
          </w:p>
        </w:tc>
      </w:tr>
    </w:tbl>
    <w:p w14:paraId="2AD512AA" w14:textId="77777777" w:rsidR="00240468" w:rsidRPr="000E4D01" w:rsidRDefault="00240468" w:rsidP="009054EE">
      <w:pPr>
        <w:spacing w:line="276" w:lineRule="auto"/>
        <w:jc w:val="both"/>
        <w:rPr>
          <w:rFonts w:asciiTheme="majorHAnsi" w:hAnsiTheme="majorHAnsi" w:cstheme="majorHAnsi"/>
          <w:sz w:val="22"/>
          <w:szCs w:val="22"/>
        </w:rPr>
      </w:pPr>
    </w:p>
    <w:p w14:paraId="4B39C94A" w14:textId="52B12DD0" w:rsidR="00F733BD" w:rsidRPr="00743F9D" w:rsidRDefault="004302CD" w:rsidP="005E11F5">
      <w:pPr>
        <w:pStyle w:val="ListParagraph"/>
        <w:numPr>
          <w:ilvl w:val="0"/>
          <w:numId w:val="1"/>
        </w:numPr>
        <w:ind w:left="426" w:hanging="283"/>
        <w:jc w:val="both"/>
        <w:rPr>
          <w:rFonts w:asciiTheme="majorHAnsi" w:hAnsiTheme="majorHAnsi" w:cstheme="majorHAnsi"/>
          <w:bCs/>
          <w:color w:val="425563" w:themeColor="text1"/>
        </w:rPr>
      </w:pPr>
      <w:r w:rsidRPr="00B132F8">
        <w:rPr>
          <w:rFonts w:asciiTheme="majorHAnsi" w:hAnsiTheme="majorHAnsi" w:cstheme="majorHAnsi"/>
          <w:bCs/>
          <w:color w:val="425563" w:themeColor="text1"/>
        </w:rPr>
        <w:t xml:space="preserve">Please </w:t>
      </w:r>
      <w:proofErr w:type="gramStart"/>
      <w:r w:rsidR="00BB3631">
        <w:rPr>
          <w:rFonts w:asciiTheme="majorHAnsi" w:hAnsiTheme="majorHAnsi" w:cstheme="majorHAnsi"/>
          <w:bCs/>
          <w:color w:val="425563" w:themeColor="text1"/>
        </w:rPr>
        <w:t>provide a</w:t>
      </w:r>
      <w:r w:rsidR="003D1577">
        <w:rPr>
          <w:rFonts w:asciiTheme="majorHAnsi" w:hAnsiTheme="majorHAnsi" w:cstheme="majorHAnsi"/>
          <w:bCs/>
          <w:color w:val="425563" w:themeColor="text1"/>
        </w:rPr>
        <w:t>n</w:t>
      </w:r>
      <w:r w:rsidR="00BB3631">
        <w:rPr>
          <w:rFonts w:asciiTheme="majorHAnsi" w:hAnsiTheme="majorHAnsi" w:cstheme="majorHAnsi"/>
          <w:bCs/>
          <w:color w:val="425563" w:themeColor="text1"/>
        </w:rPr>
        <w:t xml:space="preserve"> introduction to</w:t>
      </w:r>
      <w:proofErr w:type="gramEnd"/>
      <w:r w:rsidR="00BB3631">
        <w:rPr>
          <w:rFonts w:asciiTheme="majorHAnsi" w:hAnsiTheme="majorHAnsi" w:cstheme="majorHAnsi"/>
          <w:bCs/>
          <w:color w:val="425563" w:themeColor="text1"/>
        </w:rPr>
        <w:t xml:space="preserve"> your organisation by briefly describing the main activities of your organisation</w:t>
      </w:r>
      <w:r w:rsidR="0060533D" w:rsidRPr="00B132F8">
        <w:rPr>
          <w:rFonts w:asciiTheme="majorHAnsi" w:hAnsiTheme="majorHAnsi" w:cstheme="majorHAnsi"/>
          <w:bCs/>
          <w:color w:val="425563" w:themeColor="text1"/>
        </w:rPr>
        <w:t xml:space="preserve">, outlining what services </w:t>
      </w:r>
      <w:r w:rsidR="009248F8">
        <w:rPr>
          <w:rFonts w:asciiTheme="majorHAnsi" w:hAnsiTheme="majorHAnsi" w:cstheme="majorHAnsi"/>
          <w:bCs/>
          <w:color w:val="425563" w:themeColor="text1"/>
        </w:rPr>
        <w:t xml:space="preserve">you </w:t>
      </w:r>
      <w:r w:rsidR="0060533D" w:rsidRPr="00B132F8">
        <w:rPr>
          <w:rFonts w:asciiTheme="majorHAnsi" w:hAnsiTheme="majorHAnsi" w:cstheme="majorHAnsi"/>
          <w:bCs/>
          <w:color w:val="425563" w:themeColor="text1"/>
        </w:rPr>
        <w:t>are currently provid</w:t>
      </w:r>
      <w:r w:rsidR="009248F8">
        <w:rPr>
          <w:rFonts w:asciiTheme="majorHAnsi" w:hAnsiTheme="majorHAnsi" w:cstheme="majorHAnsi"/>
          <w:bCs/>
          <w:color w:val="425563" w:themeColor="text1"/>
        </w:rPr>
        <w:t>ing</w:t>
      </w:r>
      <w:r w:rsidR="0060533D" w:rsidRPr="00B132F8">
        <w:rPr>
          <w:rFonts w:asciiTheme="majorHAnsi" w:hAnsiTheme="majorHAnsi" w:cstheme="majorHAnsi"/>
          <w:bCs/>
          <w:color w:val="425563" w:themeColor="text1"/>
        </w:rPr>
        <w:t xml:space="preserve">, including how </w:t>
      </w:r>
      <w:r w:rsidR="00EA7C49">
        <w:rPr>
          <w:rFonts w:asciiTheme="majorHAnsi" w:hAnsiTheme="majorHAnsi" w:cstheme="majorHAnsi"/>
          <w:bCs/>
          <w:color w:val="425563" w:themeColor="text1"/>
        </w:rPr>
        <w:t>you</w:t>
      </w:r>
      <w:r w:rsidR="00BB3631">
        <w:rPr>
          <w:rFonts w:asciiTheme="majorHAnsi" w:hAnsiTheme="majorHAnsi" w:cstheme="majorHAnsi"/>
          <w:bCs/>
          <w:color w:val="425563" w:themeColor="text1"/>
        </w:rPr>
        <w:t xml:space="preserve"> could</w:t>
      </w:r>
      <w:r w:rsidR="0060533D" w:rsidRPr="00B132F8">
        <w:rPr>
          <w:rFonts w:asciiTheme="majorHAnsi" w:hAnsiTheme="majorHAnsi" w:cstheme="majorHAnsi"/>
          <w:bCs/>
          <w:color w:val="425563" w:themeColor="text1"/>
        </w:rPr>
        <w:t xml:space="preserve"> meet the service required by </w:t>
      </w:r>
      <w:r w:rsidR="007E6D5C">
        <w:rPr>
          <w:rFonts w:asciiTheme="majorHAnsi" w:hAnsiTheme="majorHAnsi" w:cstheme="majorHAnsi"/>
          <w:bCs/>
          <w:color w:val="425563" w:themeColor="text1"/>
        </w:rPr>
        <w:t>NHS NW LONDON</w:t>
      </w:r>
      <w:r w:rsidR="0060533D" w:rsidRPr="00B132F8">
        <w:rPr>
          <w:rFonts w:asciiTheme="majorHAnsi" w:hAnsiTheme="majorHAnsi" w:cstheme="majorHAnsi"/>
          <w:bCs/>
          <w:color w:val="425563" w:themeColor="text1"/>
        </w:rPr>
        <w:t>.</w:t>
      </w:r>
    </w:p>
    <w:tbl>
      <w:tblPr>
        <w:tblStyle w:val="TableGrid"/>
        <w:tblW w:w="0" w:type="auto"/>
        <w:tblInd w:w="108" w:type="dxa"/>
        <w:tblLook w:val="04A0" w:firstRow="1" w:lastRow="0" w:firstColumn="1" w:lastColumn="0" w:noHBand="0" w:noVBand="1"/>
      </w:tblPr>
      <w:tblGrid>
        <w:gridCol w:w="10348"/>
      </w:tblGrid>
      <w:tr w:rsidR="00F733BD" w:rsidRPr="000E4D01" w14:paraId="347A66A2" w14:textId="77777777" w:rsidTr="009054EE">
        <w:tc>
          <w:tcPr>
            <w:tcW w:w="10490" w:type="dxa"/>
            <w:shd w:val="clear" w:color="auto" w:fill="425563" w:themeFill="text1"/>
          </w:tcPr>
          <w:p w14:paraId="02EC0B4E" w14:textId="77777777" w:rsidR="00F733BD" w:rsidRPr="000E4D01" w:rsidRDefault="00F733BD" w:rsidP="000944EE">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F733BD" w:rsidRPr="000E4D01" w14:paraId="087C8EC4" w14:textId="77777777" w:rsidTr="009054EE">
        <w:tc>
          <w:tcPr>
            <w:tcW w:w="10490" w:type="dxa"/>
            <w:shd w:val="clear" w:color="auto" w:fill="auto"/>
          </w:tcPr>
          <w:p w14:paraId="56C030A4" w14:textId="77777777" w:rsidR="00F733BD" w:rsidRPr="000E4D01" w:rsidRDefault="00F733BD" w:rsidP="000944EE">
            <w:pPr>
              <w:pStyle w:val="Table"/>
              <w:spacing w:before="0" w:after="0" w:line="276" w:lineRule="auto"/>
              <w:rPr>
                <w:rFonts w:asciiTheme="majorHAnsi" w:hAnsiTheme="majorHAnsi" w:cstheme="majorHAnsi"/>
              </w:rPr>
            </w:pPr>
          </w:p>
          <w:p w14:paraId="575797CA" w14:textId="77777777" w:rsidR="00532943" w:rsidRPr="000E4D01" w:rsidRDefault="00532943" w:rsidP="000944EE">
            <w:pPr>
              <w:pStyle w:val="Table"/>
              <w:spacing w:before="0" w:after="0" w:line="276" w:lineRule="auto"/>
              <w:rPr>
                <w:rFonts w:asciiTheme="majorHAnsi" w:hAnsiTheme="majorHAnsi" w:cstheme="majorHAnsi"/>
              </w:rPr>
            </w:pPr>
          </w:p>
          <w:p w14:paraId="466D166A" w14:textId="77777777" w:rsidR="00F733BD" w:rsidRPr="000E4D01" w:rsidRDefault="00F733BD" w:rsidP="000944EE">
            <w:pPr>
              <w:pStyle w:val="Table"/>
              <w:spacing w:before="0" w:after="0" w:line="276" w:lineRule="auto"/>
              <w:rPr>
                <w:rFonts w:asciiTheme="majorHAnsi" w:hAnsiTheme="majorHAnsi" w:cstheme="majorHAnsi"/>
              </w:rPr>
            </w:pPr>
          </w:p>
          <w:p w14:paraId="56DA1C4D" w14:textId="77777777" w:rsidR="000944EE" w:rsidRPr="000E4D01" w:rsidRDefault="000944EE" w:rsidP="000944EE">
            <w:pPr>
              <w:pStyle w:val="Table"/>
              <w:spacing w:before="0" w:after="0" w:line="276" w:lineRule="auto"/>
              <w:rPr>
                <w:rFonts w:asciiTheme="majorHAnsi" w:hAnsiTheme="majorHAnsi" w:cstheme="majorHAnsi"/>
              </w:rPr>
            </w:pPr>
          </w:p>
        </w:tc>
      </w:tr>
    </w:tbl>
    <w:p w14:paraId="399A85DC" w14:textId="77777777" w:rsidR="00F733BD" w:rsidRPr="000E4D01" w:rsidRDefault="00F733BD" w:rsidP="009054EE">
      <w:pPr>
        <w:spacing w:line="276" w:lineRule="auto"/>
        <w:jc w:val="both"/>
        <w:rPr>
          <w:rFonts w:asciiTheme="majorHAnsi" w:hAnsiTheme="majorHAnsi" w:cstheme="majorHAnsi"/>
          <w:sz w:val="22"/>
          <w:szCs w:val="22"/>
        </w:rPr>
      </w:pPr>
    </w:p>
    <w:p w14:paraId="45002114" w14:textId="71B90838" w:rsidR="00960B5C" w:rsidRDefault="0088631C" w:rsidP="003B0CB5">
      <w:pPr>
        <w:pStyle w:val="ListParagraph"/>
        <w:numPr>
          <w:ilvl w:val="0"/>
          <w:numId w:val="1"/>
        </w:numPr>
        <w:spacing w:before="240"/>
        <w:ind w:left="426" w:hanging="283"/>
        <w:jc w:val="both"/>
        <w:rPr>
          <w:rFonts w:asciiTheme="majorHAnsi" w:hAnsiTheme="majorHAnsi" w:cstheme="majorHAnsi"/>
          <w:bCs/>
          <w:color w:val="425563" w:themeColor="text1"/>
        </w:rPr>
      </w:pPr>
      <w:r w:rsidRPr="003B0CB5">
        <w:rPr>
          <w:rFonts w:asciiTheme="majorHAnsi" w:hAnsiTheme="majorHAnsi" w:cstheme="majorHAnsi"/>
          <w:bCs/>
          <w:color w:val="425563" w:themeColor="text1"/>
        </w:rPr>
        <w:t xml:space="preserve">If your organisation was to become involved in delivering </w:t>
      </w:r>
      <w:r w:rsidR="003A171B">
        <w:rPr>
          <w:rFonts w:asciiTheme="majorHAnsi" w:hAnsiTheme="majorHAnsi" w:cstheme="majorHAnsi"/>
          <w:bCs/>
          <w:color w:val="425563" w:themeColor="text1"/>
        </w:rPr>
        <w:t>the Service</w:t>
      </w:r>
      <w:r w:rsidRPr="003B0CB5">
        <w:rPr>
          <w:rFonts w:asciiTheme="majorHAnsi" w:hAnsiTheme="majorHAnsi" w:cstheme="majorHAnsi"/>
          <w:bCs/>
          <w:color w:val="425563" w:themeColor="text1"/>
        </w:rPr>
        <w:t xml:space="preserve">, would this be through a direct provision by your organisation, or would you intend to partner aspects of the service </w:t>
      </w:r>
      <w:r w:rsidR="00960B5C" w:rsidRPr="003B0CB5">
        <w:rPr>
          <w:rFonts w:asciiTheme="majorHAnsi" w:hAnsiTheme="majorHAnsi" w:cstheme="majorHAnsi"/>
          <w:bCs/>
          <w:color w:val="425563" w:themeColor="text1"/>
        </w:rPr>
        <w:t>delivery</w:t>
      </w:r>
      <w:r w:rsidRPr="003B0CB5">
        <w:rPr>
          <w:rFonts w:asciiTheme="majorHAnsi" w:hAnsiTheme="majorHAnsi" w:cstheme="majorHAnsi"/>
          <w:bCs/>
          <w:color w:val="425563" w:themeColor="text1"/>
        </w:rPr>
        <w:t xml:space="preserve">– either as a lead provider, </w:t>
      </w:r>
      <w:r w:rsidR="00960B5C" w:rsidRPr="003B0CB5">
        <w:rPr>
          <w:rFonts w:asciiTheme="majorHAnsi" w:hAnsiTheme="majorHAnsi" w:cstheme="majorHAnsi"/>
          <w:bCs/>
          <w:color w:val="425563" w:themeColor="text1"/>
        </w:rPr>
        <w:t>or a group of economic operators proposing to use sub-contractors</w:t>
      </w:r>
      <w:r w:rsidRPr="003B0CB5">
        <w:rPr>
          <w:rFonts w:asciiTheme="majorHAnsi" w:hAnsiTheme="majorHAnsi" w:cstheme="majorHAnsi"/>
          <w:bCs/>
          <w:color w:val="425563" w:themeColor="text1"/>
        </w:rPr>
        <w:t xml:space="preserve">. </w:t>
      </w:r>
    </w:p>
    <w:p w14:paraId="762190B2" w14:textId="77777777" w:rsidR="003B0CB5" w:rsidRPr="003B0CB5" w:rsidRDefault="003B0CB5" w:rsidP="003B0CB5">
      <w:pPr>
        <w:pStyle w:val="ListParagraph"/>
        <w:spacing w:before="240"/>
        <w:ind w:left="426"/>
        <w:jc w:val="both"/>
        <w:rPr>
          <w:rFonts w:asciiTheme="majorHAnsi" w:hAnsiTheme="majorHAnsi" w:cstheme="majorHAnsi"/>
          <w:bCs/>
          <w:color w:val="425563" w:themeColor="text1"/>
        </w:rPr>
      </w:pPr>
    </w:p>
    <w:p w14:paraId="0C82396B" w14:textId="51304CD3" w:rsidR="0088631C" w:rsidRPr="003B0CB5" w:rsidRDefault="0088631C" w:rsidP="003B0CB5">
      <w:pPr>
        <w:pStyle w:val="ListParagraph"/>
        <w:spacing w:before="240"/>
        <w:ind w:left="426"/>
        <w:jc w:val="both"/>
        <w:rPr>
          <w:rFonts w:asciiTheme="majorHAnsi" w:hAnsiTheme="majorHAnsi" w:cstheme="majorHAnsi"/>
          <w:bCs/>
          <w:color w:val="425563" w:themeColor="text1"/>
        </w:rPr>
      </w:pPr>
      <w:r w:rsidRPr="003B0CB5">
        <w:rPr>
          <w:rFonts w:asciiTheme="majorHAnsi" w:hAnsiTheme="majorHAnsi" w:cstheme="majorHAnsi"/>
          <w:bCs/>
          <w:color w:val="425563" w:themeColor="text1"/>
        </w:rPr>
        <w:t xml:space="preserve">Please explain as appropriate, including details of any organisations (or simply type of organisation) you might work with. If this would be your intended approach and interest, how </w:t>
      </w:r>
      <w:r w:rsidR="00743F9D" w:rsidRPr="003B0CB5">
        <w:rPr>
          <w:rFonts w:asciiTheme="majorHAnsi" w:hAnsiTheme="majorHAnsi" w:cstheme="majorHAnsi"/>
          <w:bCs/>
          <w:color w:val="425563" w:themeColor="text1"/>
        </w:rPr>
        <w:t xml:space="preserve">do you envisage that </w:t>
      </w:r>
      <w:r w:rsidRPr="003B0CB5">
        <w:rPr>
          <w:rFonts w:asciiTheme="majorHAnsi" w:hAnsiTheme="majorHAnsi" w:cstheme="majorHAnsi"/>
          <w:bCs/>
          <w:color w:val="425563" w:themeColor="text1"/>
        </w:rPr>
        <w:t>the joint provision be delivered?</w:t>
      </w:r>
    </w:p>
    <w:tbl>
      <w:tblPr>
        <w:tblStyle w:val="TableGrid"/>
        <w:tblW w:w="0" w:type="auto"/>
        <w:tblInd w:w="108" w:type="dxa"/>
        <w:tblLook w:val="04A0" w:firstRow="1" w:lastRow="0" w:firstColumn="1" w:lastColumn="0" w:noHBand="0" w:noVBand="1"/>
      </w:tblPr>
      <w:tblGrid>
        <w:gridCol w:w="10348"/>
      </w:tblGrid>
      <w:tr w:rsidR="00C51759" w:rsidRPr="000E4D01" w14:paraId="45058378" w14:textId="77777777" w:rsidTr="0082007C">
        <w:tc>
          <w:tcPr>
            <w:tcW w:w="10490" w:type="dxa"/>
            <w:shd w:val="clear" w:color="auto" w:fill="425563" w:themeFill="text1"/>
          </w:tcPr>
          <w:p w14:paraId="1EA542EF" w14:textId="77777777" w:rsidR="00C51759" w:rsidRPr="000E4D01" w:rsidRDefault="00C51759" w:rsidP="0082007C">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C51759" w:rsidRPr="000E4D01" w14:paraId="11A54A9E" w14:textId="77777777" w:rsidTr="0082007C">
        <w:tc>
          <w:tcPr>
            <w:tcW w:w="10490" w:type="dxa"/>
            <w:shd w:val="clear" w:color="auto" w:fill="auto"/>
          </w:tcPr>
          <w:p w14:paraId="7F9178B8" w14:textId="77777777" w:rsidR="00C51759" w:rsidRPr="000E4D01" w:rsidRDefault="00C51759" w:rsidP="0082007C">
            <w:pPr>
              <w:pStyle w:val="Table"/>
              <w:spacing w:before="0" w:after="0" w:line="276" w:lineRule="auto"/>
              <w:rPr>
                <w:rFonts w:asciiTheme="majorHAnsi" w:hAnsiTheme="majorHAnsi" w:cstheme="majorHAnsi"/>
              </w:rPr>
            </w:pPr>
          </w:p>
          <w:p w14:paraId="0AD11ACA" w14:textId="77777777" w:rsidR="00C51759" w:rsidRPr="000E4D01" w:rsidRDefault="00C51759" w:rsidP="0082007C">
            <w:pPr>
              <w:pStyle w:val="Table"/>
              <w:spacing w:before="0" w:after="0" w:line="276" w:lineRule="auto"/>
              <w:rPr>
                <w:rFonts w:asciiTheme="majorHAnsi" w:hAnsiTheme="majorHAnsi" w:cstheme="majorHAnsi"/>
              </w:rPr>
            </w:pPr>
          </w:p>
          <w:p w14:paraId="12FD793F" w14:textId="77777777" w:rsidR="00C51759" w:rsidRPr="000E4D01" w:rsidRDefault="00C51759" w:rsidP="0082007C">
            <w:pPr>
              <w:pStyle w:val="Table"/>
              <w:spacing w:before="0" w:after="0" w:line="276" w:lineRule="auto"/>
              <w:rPr>
                <w:rFonts w:asciiTheme="majorHAnsi" w:hAnsiTheme="majorHAnsi" w:cstheme="majorHAnsi"/>
              </w:rPr>
            </w:pPr>
          </w:p>
          <w:p w14:paraId="212132C4" w14:textId="77777777" w:rsidR="00C51759" w:rsidRPr="000E4D01" w:rsidRDefault="00C51759" w:rsidP="0082007C">
            <w:pPr>
              <w:pStyle w:val="Table"/>
              <w:spacing w:before="0" w:after="0" w:line="276" w:lineRule="auto"/>
              <w:rPr>
                <w:rFonts w:asciiTheme="majorHAnsi" w:hAnsiTheme="majorHAnsi" w:cstheme="majorHAnsi"/>
              </w:rPr>
            </w:pPr>
          </w:p>
        </w:tc>
      </w:tr>
    </w:tbl>
    <w:p w14:paraId="0F001E56" w14:textId="6EF365EA" w:rsidR="002440CB" w:rsidRPr="00CE7E3D" w:rsidRDefault="002440CB" w:rsidP="002440CB">
      <w:pPr>
        <w:jc w:val="both"/>
        <w:rPr>
          <w:rFonts w:asciiTheme="majorHAnsi" w:hAnsiTheme="majorHAnsi" w:cstheme="majorHAnsi"/>
          <w:bCs/>
          <w:color w:val="425563" w:themeColor="text1"/>
          <w:sz w:val="22"/>
          <w:szCs w:val="22"/>
          <w:lang w:eastAsia="en-US"/>
        </w:rPr>
      </w:pPr>
    </w:p>
    <w:p w14:paraId="44ECD2C4" w14:textId="77777777" w:rsidR="009A268E" w:rsidRDefault="00CE7E3D" w:rsidP="00CE7E3D">
      <w:pPr>
        <w:pStyle w:val="ListParagraph"/>
        <w:numPr>
          <w:ilvl w:val="0"/>
          <w:numId w:val="1"/>
        </w:numPr>
        <w:spacing w:before="240"/>
        <w:ind w:left="426" w:hanging="283"/>
        <w:jc w:val="both"/>
        <w:rPr>
          <w:rFonts w:asciiTheme="majorHAnsi" w:hAnsiTheme="majorHAnsi" w:cstheme="majorHAnsi"/>
          <w:bCs/>
          <w:color w:val="425563" w:themeColor="text1"/>
        </w:rPr>
      </w:pPr>
      <w:r>
        <w:rPr>
          <w:rFonts w:asciiTheme="majorHAnsi" w:hAnsiTheme="majorHAnsi" w:cstheme="majorHAnsi"/>
          <w:bCs/>
          <w:color w:val="425563" w:themeColor="text1"/>
        </w:rPr>
        <w:t xml:space="preserve">Following Market engagement and procurement </w:t>
      </w:r>
      <w:r w:rsidRPr="00CE7E3D">
        <w:rPr>
          <w:rFonts w:asciiTheme="majorHAnsi" w:hAnsiTheme="majorHAnsi" w:cstheme="majorHAnsi"/>
          <w:bCs/>
          <w:color w:val="425563" w:themeColor="text1"/>
        </w:rPr>
        <w:tab/>
        <w:t>NHS NW London</w:t>
      </w:r>
      <w:r>
        <w:rPr>
          <w:rFonts w:asciiTheme="majorHAnsi" w:hAnsiTheme="majorHAnsi" w:cstheme="majorHAnsi"/>
          <w:bCs/>
          <w:color w:val="425563" w:themeColor="text1"/>
        </w:rPr>
        <w:t xml:space="preserve"> has the </w:t>
      </w:r>
      <w:r w:rsidRPr="00CE7E3D">
        <w:rPr>
          <w:rFonts w:asciiTheme="majorHAnsi" w:hAnsiTheme="majorHAnsi" w:cstheme="majorHAnsi"/>
          <w:bCs/>
          <w:color w:val="425563" w:themeColor="text1"/>
        </w:rPr>
        <w:t>intention to establish a contract agreement for up to five years with the option to extend for an additional five years plus five more years</w:t>
      </w:r>
      <w:r>
        <w:rPr>
          <w:rFonts w:asciiTheme="majorHAnsi" w:hAnsiTheme="majorHAnsi" w:cstheme="majorHAnsi"/>
          <w:bCs/>
          <w:color w:val="425563" w:themeColor="text1"/>
        </w:rPr>
        <w:t xml:space="preserve">. </w:t>
      </w:r>
    </w:p>
    <w:p w14:paraId="363C3332" w14:textId="5439B54B" w:rsidR="007471F4" w:rsidRDefault="00CE7E3D" w:rsidP="00B14C30">
      <w:pPr>
        <w:pStyle w:val="ListParagraph"/>
        <w:spacing w:before="240"/>
        <w:ind w:left="426"/>
        <w:jc w:val="both"/>
        <w:rPr>
          <w:rFonts w:asciiTheme="majorHAnsi" w:hAnsiTheme="majorHAnsi" w:cstheme="majorHAnsi"/>
          <w:bCs/>
          <w:color w:val="425563" w:themeColor="text1"/>
        </w:rPr>
      </w:pPr>
      <w:r>
        <w:rPr>
          <w:rFonts w:asciiTheme="majorHAnsi" w:hAnsiTheme="majorHAnsi" w:cstheme="majorHAnsi"/>
          <w:bCs/>
          <w:color w:val="425563" w:themeColor="text1"/>
        </w:rPr>
        <w:t xml:space="preserve">However, </w:t>
      </w:r>
      <w:r w:rsidRPr="00CE7E3D">
        <w:rPr>
          <w:rFonts w:asciiTheme="majorHAnsi" w:hAnsiTheme="majorHAnsi" w:cstheme="majorHAnsi"/>
          <w:bCs/>
          <w:color w:val="425563" w:themeColor="text1"/>
        </w:rPr>
        <w:t>NHS NW London</w:t>
      </w:r>
      <w:r>
        <w:rPr>
          <w:rFonts w:asciiTheme="majorHAnsi" w:hAnsiTheme="majorHAnsi" w:cstheme="majorHAnsi"/>
          <w:bCs/>
          <w:color w:val="425563" w:themeColor="text1"/>
        </w:rPr>
        <w:t xml:space="preserve"> is also considering an alternative </w:t>
      </w:r>
      <w:r w:rsidRPr="00CE7E3D">
        <w:rPr>
          <w:rFonts w:asciiTheme="majorHAnsi" w:hAnsiTheme="majorHAnsi" w:cstheme="majorHAnsi"/>
          <w:bCs/>
          <w:color w:val="425563" w:themeColor="text1"/>
        </w:rPr>
        <w:t xml:space="preserve">contract agreement </w:t>
      </w:r>
      <w:r>
        <w:rPr>
          <w:rFonts w:asciiTheme="majorHAnsi" w:hAnsiTheme="majorHAnsi" w:cstheme="majorHAnsi"/>
          <w:bCs/>
          <w:color w:val="425563" w:themeColor="text1"/>
        </w:rPr>
        <w:t xml:space="preserve">of three years with the option to extend </w:t>
      </w:r>
      <w:r w:rsidR="007471F4">
        <w:rPr>
          <w:rFonts w:asciiTheme="majorHAnsi" w:hAnsiTheme="majorHAnsi" w:cstheme="majorHAnsi"/>
          <w:bCs/>
          <w:color w:val="425563" w:themeColor="text1"/>
        </w:rPr>
        <w:t xml:space="preserve">for an additional two years. </w:t>
      </w:r>
    </w:p>
    <w:p w14:paraId="0A99A31E" w14:textId="5F32C11D" w:rsidR="00CE7E3D" w:rsidRDefault="007471F4" w:rsidP="00B14C30">
      <w:pPr>
        <w:pStyle w:val="ListParagraph"/>
        <w:spacing w:before="240"/>
        <w:ind w:left="426"/>
        <w:jc w:val="both"/>
        <w:rPr>
          <w:rFonts w:asciiTheme="majorHAnsi" w:hAnsiTheme="majorHAnsi" w:cstheme="majorHAnsi"/>
          <w:bCs/>
          <w:color w:val="425563" w:themeColor="text1"/>
        </w:rPr>
      </w:pPr>
      <w:r w:rsidRPr="007471F4">
        <w:rPr>
          <w:rFonts w:asciiTheme="majorHAnsi" w:hAnsiTheme="majorHAnsi" w:cstheme="majorHAnsi"/>
          <w:bCs/>
          <w:color w:val="425563" w:themeColor="text1"/>
        </w:rPr>
        <w:t>If your organisation was to become involved in delivering the Service,</w:t>
      </w:r>
      <w:r>
        <w:rPr>
          <w:rFonts w:asciiTheme="majorHAnsi" w:hAnsiTheme="majorHAnsi" w:cstheme="majorHAnsi"/>
          <w:bCs/>
          <w:color w:val="425563" w:themeColor="text1"/>
        </w:rPr>
        <w:t xml:space="preserve"> what would the </w:t>
      </w:r>
      <w:r w:rsidRPr="007471F4">
        <w:rPr>
          <w:rFonts w:asciiTheme="majorHAnsi" w:hAnsiTheme="majorHAnsi" w:cstheme="majorHAnsi"/>
          <w:bCs/>
          <w:color w:val="425563" w:themeColor="text1"/>
        </w:rPr>
        <w:t>level of interest</w:t>
      </w:r>
      <w:r>
        <w:rPr>
          <w:rFonts w:asciiTheme="majorHAnsi" w:hAnsiTheme="majorHAnsi" w:cstheme="majorHAnsi"/>
          <w:bCs/>
          <w:color w:val="425563" w:themeColor="text1"/>
        </w:rPr>
        <w:t xml:space="preserve"> be for a contract of three plus two? </w:t>
      </w:r>
      <w:r w:rsidR="009A268E">
        <w:rPr>
          <w:rFonts w:asciiTheme="majorHAnsi" w:hAnsiTheme="majorHAnsi" w:cstheme="majorHAnsi"/>
          <w:bCs/>
          <w:color w:val="425563" w:themeColor="text1"/>
        </w:rPr>
        <w:t xml:space="preserve">What </w:t>
      </w:r>
      <w:r w:rsidR="00B14C30">
        <w:rPr>
          <w:rFonts w:asciiTheme="majorHAnsi" w:hAnsiTheme="majorHAnsi" w:cstheme="majorHAnsi"/>
          <w:bCs/>
          <w:color w:val="425563" w:themeColor="text1"/>
        </w:rPr>
        <w:t xml:space="preserve">impact and </w:t>
      </w:r>
      <w:r w:rsidR="009A268E">
        <w:rPr>
          <w:rFonts w:asciiTheme="majorHAnsi" w:hAnsiTheme="majorHAnsi" w:cstheme="majorHAnsi"/>
          <w:bCs/>
          <w:color w:val="425563" w:themeColor="text1"/>
        </w:rPr>
        <w:t xml:space="preserve">implications </w:t>
      </w:r>
      <w:r w:rsidR="00B14C30">
        <w:rPr>
          <w:rFonts w:asciiTheme="majorHAnsi" w:hAnsiTheme="majorHAnsi" w:cstheme="majorHAnsi"/>
          <w:bCs/>
          <w:color w:val="425563" w:themeColor="text1"/>
        </w:rPr>
        <w:t xml:space="preserve">would you foresee in potentially delivering the Service over this time? </w:t>
      </w:r>
    </w:p>
    <w:p w14:paraId="04796F09" w14:textId="77777777" w:rsidR="00CE7E3D" w:rsidRPr="00CE7E3D" w:rsidRDefault="00CE7E3D" w:rsidP="002440CB">
      <w:pPr>
        <w:jc w:val="both"/>
        <w:rPr>
          <w:rFonts w:asciiTheme="majorHAnsi" w:hAnsiTheme="majorHAnsi" w:cstheme="majorHAnsi"/>
          <w:bCs/>
          <w:color w:val="425563" w:themeColor="text1"/>
          <w:sz w:val="22"/>
          <w:szCs w:val="22"/>
          <w:lang w:eastAsia="en-US"/>
        </w:rPr>
      </w:pPr>
    </w:p>
    <w:tbl>
      <w:tblPr>
        <w:tblStyle w:val="TableGrid"/>
        <w:tblW w:w="0" w:type="auto"/>
        <w:tblInd w:w="108" w:type="dxa"/>
        <w:tblLook w:val="04A0" w:firstRow="1" w:lastRow="0" w:firstColumn="1" w:lastColumn="0" w:noHBand="0" w:noVBand="1"/>
      </w:tblPr>
      <w:tblGrid>
        <w:gridCol w:w="10348"/>
      </w:tblGrid>
      <w:tr w:rsidR="00CE7E3D" w:rsidRPr="000E4D01" w14:paraId="4171A44A" w14:textId="77777777" w:rsidTr="00C66901">
        <w:tc>
          <w:tcPr>
            <w:tcW w:w="10490" w:type="dxa"/>
            <w:shd w:val="clear" w:color="auto" w:fill="425563" w:themeFill="text1"/>
          </w:tcPr>
          <w:p w14:paraId="58AB5F3E" w14:textId="77777777" w:rsidR="00CE7E3D" w:rsidRPr="000E4D01" w:rsidRDefault="00CE7E3D" w:rsidP="00C66901">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CE7E3D" w:rsidRPr="000E4D01" w14:paraId="30517AF1" w14:textId="77777777" w:rsidTr="00C66901">
        <w:tc>
          <w:tcPr>
            <w:tcW w:w="10490" w:type="dxa"/>
            <w:shd w:val="clear" w:color="auto" w:fill="auto"/>
          </w:tcPr>
          <w:p w14:paraId="3FB891C2" w14:textId="77777777" w:rsidR="00CE7E3D" w:rsidRPr="000E4D01" w:rsidRDefault="00CE7E3D" w:rsidP="00C66901">
            <w:pPr>
              <w:pStyle w:val="Table"/>
              <w:spacing w:before="0" w:after="0" w:line="276" w:lineRule="auto"/>
              <w:rPr>
                <w:rFonts w:asciiTheme="majorHAnsi" w:hAnsiTheme="majorHAnsi" w:cstheme="majorHAnsi"/>
              </w:rPr>
            </w:pPr>
          </w:p>
          <w:p w14:paraId="26BCA861" w14:textId="77777777" w:rsidR="00CE7E3D" w:rsidRPr="000E4D01" w:rsidRDefault="00CE7E3D" w:rsidP="00C66901">
            <w:pPr>
              <w:pStyle w:val="Table"/>
              <w:spacing w:before="0" w:after="0" w:line="276" w:lineRule="auto"/>
              <w:rPr>
                <w:rFonts w:asciiTheme="majorHAnsi" w:hAnsiTheme="majorHAnsi" w:cstheme="majorHAnsi"/>
              </w:rPr>
            </w:pPr>
          </w:p>
          <w:p w14:paraId="2E94501B" w14:textId="77777777" w:rsidR="00CE7E3D" w:rsidRPr="000E4D01" w:rsidRDefault="00CE7E3D" w:rsidP="00C66901">
            <w:pPr>
              <w:pStyle w:val="Table"/>
              <w:spacing w:before="0" w:after="0" w:line="276" w:lineRule="auto"/>
              <w:rPr>
                <w:rFonts w:asciiTheme="majorHAnsi" w:hAnsiTheme="majorHAnsi" w:cstheme="majorHAnsi"/>
              </w:rPr>
            </w:pPr>
          </w:p>
          <w:p w14:paraId="0AD1DE80" w14:textId="77777777" w:rsidR="00CE7E3D" w:rsidRPr="000E4D01" w:rsidRDefault="00CE7E3D" w:rsidP="00C66901">
            <w:pPr>
              <w:pStyle w:val="Table"/>
              <w:spacing w:before="0" w:after="0" w:line="276" w:lineRule="auto"/>
              <w:rPr>
                <w:rFonts w:asciiTheme="majorHAnsi" w:hAnsiTheme="majorHAnsi" w:cstheme="majorHAnsi"/>
              </w:rPr>
            </w:pPr>
          </w:p>
        </w:tc>
      </w:tr>
    </w:tbl>
    <w:p w14:paraId="3B8D79E4" w14:textId="77777777" w:rsidR="00CE7E3D" w:rsidRPr="002440CB" w:rsidRDefault="00CE7E3D" w:rsidP="002440CB">
      <w:pPr>
        <w:jc w:val="both"/>
        <w:rPr>
          <w:rFonts w:asciiTheme="majorHAnsi" w:hAnsiTheme="majorHAnsi" w:cstheme="majorHAnsi"/>
          <w:bCs/>
          <w:color w:val="425563" w:themeColor="text1"/>
        </w:rPr>
      </w:pPr>
    </w:p>
    <w:p w14:paraId="6A9D8313" w14:textId="6B38139F" w:rsidR="009522F7" w:rsidRPr="005E11F5" w:rsidRDefault="002440CB" w:rsidP="001D1EE2">
      <w:pPr>
        <w:pStyle w:val="ListParagraph"/>
        <w:numPr>
          <w:ilvl w:val="0"/>
          <w:numId w:val="1"/>
        </w:numPr>
        <w:spacing w:before="240"/>
        <w:ind w:left="426" w:hanging="283"/>
        <w:jc w:val="both"/>
        <w:rPr>
          <w:rFonts w:asciiTheme="majorHAnsi" w:hAnsiTheme="majorHAnsi" w:cstheme="majorHAnsi"/>
          <w:bCs/>
          <w:color w:val="425563" w:themeColor="text1"/>
        </w:rPr>
      </w:pPr>
      <w:r>
        <w:rPr>
          <w:rFonts w:asciiTheme="majorHAnsi" w:hAnsiTheme="majorHAnsi" w:cstheme="majorHAnsi"/>
          <w:bCs/>
          <w:color w:val="425563" w:themeColor="text1"/>
        </w:rPr>
        <w:t xml:space="preserve"> </w:t>
      </w:r>
      <w:r w:rsidR="00AD4210" w:rsidRPr="005E11F5">
        <w:rPr>
          <w:rFonts w:asciiTheme="majorHAnsi" w:hAnsiTheme="majorHAnsi" w:cstheme="majorHAnsi"/>
          <w:bCs/>
          <w:color w:val="425563" w:themeColor="text1"/>
        </w:rPr>
        <w:t xml:space="preserve">Innovation, Partnership and Collaboration </w:t>
      </w:r>
      <w:r w:rsidR="007C69C4">
        <w:rPr>
          <w:rFonts w:asciiTheme="majorHAnsi" w:hAnsiTheme="majorHAnsi" w:cstheme="majorHAnsi"/>
          <w:bCs/>
          <w:color w:val="425563" w:themeColor="text1"/>
        </w:rPr>
        <w:t>are</w:t>
      </w:r>
      <w:r w:rsidR="00AD4210" w:rsidRPr="005E11F5">
        <w:rPr>
          <w:rFonts w:asciiTheme="majorHAnsi" w:hAnsiTheme="majorHAnsi" w:cstheme="majorHAnsi"/>
          <w:bCs/>
          <w:color w:val="425563" w:themeColor="text1"/>
        </w:rPr>
        <w:t xml:space="preserve"> important factors at the forefront of </w:t>
      </w:r>
      <w:r w:rsidR="003A171B">
        <w:rPr>
          <w:rFonts w:asciiTheme="majorHAnsi" w:hAnsiTheme="majorHAnsi" w:cstheme="majorHAnsi"/>
          <w:bCs/>
          <w:color w:val="425563" w:themeColor="text1"/>
        </w:rPr>
        <w:t>the</w:t>
      </w:r>
      <w:r w:rsidR="003A171B" w:rsidRPr="005E11F5">
        <w:rPr>
          <w:rFonts w:asciiTheme="majorHAnsi" w:hAnsiTheme="majorHAnsi" w:cstheme="majorHAnsi"/>
          <w:bCs/>
          <w:color w:val="425563" w:themeColor="text1"/>
        </w:rPr>
        <w:t xml:space="preserve"> </w:t>
      </w:r>
      <w:r w:rsidR="007C69C4">
        <w:rPr>
          <w:rFonts w:asciiTheme="majorHAnsi" w:hAnsiTheme="majorHAnsi" w:cstheme="majorHAnsi"/>
          <w:bCs/>
          <w:color w:val="425563" w:themeColor="text1"/>
        </w:rPr>
        <w:t>Service</w:t>
      </w:r>
      <w:r w:rsidR="00AD4210" w:rsidRPr="005E11F5">
        <w:rPr>
          <w:rFonts w:asciiTheme="majorHAnsi" w:hAnsiTheme="majorHAnsi" w:cstheme="majorHAnsi"/>
          <w:bCs/>
          <w:color w:val="425563" w:themeColor="text1"/>
        </w:rPr>
        <w:t xml:space="preserve">. </w:t>
      </w:r>
      <w:proofErr w:type="gramStart"/>
      <w:r w:rsidR="007C69C4">
        <w:rPr>
          <w:rFonts w:asciiTheme="majorHAnsi" w:hAnsiTheme="majorHAnsi" w:cstheme="majorHAnsi"/>
          <w:bCs/>
          <w:color w:val="425563" w:themeColor="text1"/>
        </w:rPr>
        <w:t>With this in mind, w</w:t>
      </w:r>
      <w:r w:rsidR="005E11F5" w:rsidRPr="005E11F5">
        <w:rPr>
          <w:rFonts w:asciiTheme="majorHAnsi" w:hAnsiTheme="majorHAnsi" w:cstheme="majorHAnsi"/>
          <w:bCs/>
          <w:color w:val="425563" w:themeColor="text1"/>
        </w:rPr>
        <w:t>hat</w:t>
      </w:r>
      <w:proofErr w:type="gramEnd"/>
      <w:r w:rsidR="005E11F5" w:rsidRPr="005E11F5">
        <w:rPr>
          <w:rFonts w:asciiTheme="majorHAnsi" w:hAnsiTheme="majorHAnsi" w:cstheme="majorHAnsi"/>
          <w:bCs/>
          <w:color w:val="425563" w:themeColor="text1"/>
        </w:rPr>
        <w:t xml:space="preserve"> will your approach be in </w:t>
      </w:r>
      <w:r w:rsidR="005E11F5">
        <w:rPr>
          <w:rFonts w:asciiTheme="majorHAnsi" w:hAnsiTheme="majorHAnsi" w:cstheme="majorHAnsi"/>
          <w:bCs/>
          <w:color w:val="425563" w:themeColor="text1"/>
        </w:rPr>
        <w:t xml:space="preserve">supporting </w:t>
      </w:r>
      <w:r w:rsidR="005E11F5" w:rsidRPr="009522F7">
        <w:rPr>
          <w:rFonts w:asciiTheme="majorHAnsi" w:hAnsiTheme="majorHAnsi" w:cstheme="majorHAnsi"/>
          <w:bCs/>
          <w:color w:val="425563" w:themeColor="text1"/>
        </w:rPr>
        <w:t>collaboration and partnership</w:t>
      </w:r>
      <w:r w:rsidR="005E11F5" w:rsidRPr="005E11F5">
        <w:rPr>
          <w:rFonts w:asciiTheme="majorHAnsi" w:hAnsiTheme="majorHAnsi" w:cstheme="majorHAnsi"/>
          <w:bCs/>
          <w:color w:val="425563" w:themeColor="text1"/>
        </w:rPr>
        <w:t xml:space="preserve"> working with wider partners including</w:t>
      </w:r>
      <w:r w:rsidR="006D7DA5">
        <w:rPr>
          <w:rFonts w:asciiTheme="majorHAnsi" w:hAnsiTheme="majorHAnsi" w:cstheme="majorHAnsi"/>
          <w:bCs/>
          <w:color w:val="425563" w:themeColor="text1"/>
        </w:rPr>
        <w:t xml:space="preserve">, </w:t>
      </w:r>
      <w:r w:rsidR="001D1EE2">
        <w:rPr>
          <w:rFonts w:asciiTheme="majorHAnsi" w:hAnsiTheme="majorHAnsi" w:cstheme="majorHAnsi"/>
          <w:bCs/>
          <w:color w:val="425563" w:themeColor="text1"/>
        </w:rPr>
        <w:t>but not limited to</w:t>
      </w:r>
      <w:r w:rsidR="006D7DA5">
        <w:rPr>
          <w:rFonts w:asciiTheme="majorHAnsi" w:hAnsiTheme="majorHAnsi" w:cstheme="majorHAnsi"/>
          <w:bCs/>
          <w:color w:val="425563" w:themeColor="text1"/>
        </w:rPr>
        <w:t>,</w:t>
      </w:r>
      <w:r w:rsidR="005E11F5" w:rsidRPr="005E11F5">
        <w:rPr>
          <w:rFonts w:asciiTheme="majorHAnsi" w:hAnsiTheme="majorHAnsi" w:cstheme="majorHAnsi"/>
          <w:bCs/>
          <w:color w:val="425563" w:themeColor="text1"/>
        </w:rPr>
        <w:t xml:space="preserve"> </w:t>
      </w:r>
      <w:r w:rsidR="005E11F5">
        <w:rPr>
          <w:rFonts w:asciiTheme="majorHAnsi" w:hAnsiTheme="majorHAnsi" w:cstheme="majorHAnsi"/>
          <w:bCs/>
          <w:color w:val="425563" w:themeColor="text1"/>
        </w:rPr>
        <w:t>S</w:t>
      </w:r>
      <w:r w:rsidR="001D1EE2">
        <w:rPr>
          <w:rFonts w:asciiTheme="majorHAnsi" w:hAnsiTheme="majorHAnsi" w:cstheme="majorHAnsi"/>
          <w:bCs/>
          <w:color w:val="425563" w:themeColor="text1"/>
        </w:rPr>
        <w:t>mall and Medium Enterprises (SME</w:t>
      </w:r>
      <w:r w:rsidR="007C69C4">
        <w:rPr>
          <w:rFonts w:asciiTheme="majorHAnsi" w:hAnsiTheme="majorHAnsi" w:cstheme="majorHAnsi"/>
          <w:bCs/>
          <w:color w:val="425563" w:themeColor="text1"/>
        </w:rPr>
        <w:t>)</w:t>
      </w:r>
      <w:r w:rsidR="005E11F5">
        <w:rPr>
          <w:rFonts w:asciiTheme="majorHAnsi" w:hAnsiTheme="majorHAnsi" w:cstheme="majorHAnsi"/>
          <w:bCs/>
          <w:color w:val="425563" w:themeColor="text1"/>
        </w:rPr>
        <w:t xml:space="preserve">, </w:t>
      </w:r>
      <w:r w:rsidR="007C69C4" w:rsidRPr="007C69C4">
        <w:rPr>
          <w:rFonts w:asciiTheme="majorHAnsi" w:hAnsiTheme="majorHAnsi" w:cstheme="majorHAnsi"/>
          <w:bCs/>
          <w:color w:val="425563" w:themeColor="text1"/>
        </w:rPr>
        <w:t>Voluntary, Community and Social Enterprise (VCSE)</w:t>
      </w:r>
      <w:r w:rsidR="005E11F5">
        <w:rPr>
          <w:rFonts w:asciiTheme="majorHAnsi" w:hAnsiTheme="majorHAnsi" w:cstheme="majorHAnsi"/>
          <w:bCs/>
          <w:color w:val="425563" w:themeColor="text1"/>
        </w:rPr>
        <w:t xml:space="preserve">, </w:t>
      </w:r>
      <w:r w:rsidR="001D1EE2">
        <w:rPr>
          <w:rFonts w:asciiTheme="majorHAnsi" w:hAnsiTheme="majorHAnsi" w:cstheme="majorHAnsi"/>
          <w:bCs/>
          <w:color w:val="425563" w:themeColor="text1"/>
        </w:rPr>
        <w:t xml:space="preserve">third </w:t>
      </w:r>
      <w:r w:rsidR="005E11F5">
        <w:rPr>
          <w:rFonts w:asciiTheme="majorHAnsi" w:hAnsiTheme="majorHAnsi" w:cstheme="majorHAnsi"/>
          <w:bCs/>
          <w:color w:val="425563" w:themeColor="text1"/>
        </w:rPr>
        <w:t>sector organisations</w:t>
      </w:r>
      <w:r w:rsidR="005E11F5" w:rsidRPr="005E11F5">
        <w:rPr>
          <w:rFonts w:asciiTheme="majorHAnsi" w:hAnsiTheme="majorHAnsi" w:cstheme="majorHAnsi"/>
          <w:bCs/>
          <w:color w:val="425563" w:themeColor="text1"/>
        </w:rPr>
        <w:t xml:space="preserve"> and integrated models of health</w:t>
      </w:r>
      <w:r w:rsidR="006B51C6">
        <w:rPr>
          <w:rFonts w:asciiTheme="majorHAnsi" w:hAnsiTheme="majorHAnsi" w:cstheme="majorHAnsi"/>
          <w:bCs/>
          <w:color w:val="425563" w:themeColor="text1"/>
        </w:rPr>
        <w:t xml:space="preserve">, </w:t>
      </w:r>
      <w:r w:rsidR="005E11F5" w:rsidRPr="005E11F5">
        <w:rPr>
          <w:rFonts w:asciiTheme="majorHAnsi" w:hAnsiTheme="majorHAnsi" w:cstheme="majorHAnsi"/>
          <w:bCs/>
          <w:color w:val="425563" w:themeColor="text1"/>
        </w:rPr>
        <w:t xml:space="preserve">social care </w:t>
      </w:r>
      <w:r w:rsidR="006B51C6">
        <w:rPr>
          <w:rFonts w:asciiTheme="majorHAnsi" w:hAnsiTheme="majorHAnsi" w:cstheme="majorHAnsi"/>
          <w:bCs/>
          <w:color w:val="425563" w:themeColor="text1"/>
        </w:rPr>
        <w:t xml:space="preserve">and secondary care </w:t>
      </w:r>
      <w:r w:rsidR="005E11F5" w:rsidRPr="005E11F5">
        <w:rPr>
          <w:rFonts w:asciiTheme="majorHAnsi" w:hAnsiTheme="majorHAnsi" w:cstheme="majorHAnsi"/>
          <w:bCs/>
          <w:color w:val="425563" w:themeColor="text1"/>
        </w:rPr>
        <w:t xml:space="preserve">to identify </w:t>
      </w:r>
      <w:r w:rsidR="005E11F5" w:rsidRPr="005E11F5">
        <w:rPr>
          <w:rFonts w:asciiTheme="majorHAnsi" w:hAnsiTheme="majorHAnsi" w:cstheme="majorHAnsi"/>
          <w:bCs/>
          <w:color w:val="425563" w:themeColor="text1"/>
        </w:rPr>
        <w:lastRenderedPageBreak/>
        <w:t xml:space="preserve">appropriate services to keep people safe, well and connected to local communities. </w:t>
      </w:r>
      <w:r w:rsidR="009522F7" w:rsidRPr="005E11F5">
        <w:rPr>
          <w:rFonts w:asciiTheme="majorHAnsi" w:hAnsiTheme="majorHAnsi" w:cstheme="majorHAnsi"/>
          <w:bCs/>
          <w:color w:val="425563" w:themeColor="text1"/>
        </w:rPr>
        <w:t xml:space="preserve">How would your Organisation ensure that you drive Innovation through collaboration? </w:t>
      </w:r>
    </w:p>
    <w:tbl>
      <w:tblPr>
        <w:tblStyle w:val="TableGrid"/>
        <w:tblW w:w="0" w:type="auto"/>
        <w:tblInd w:w="108" w:type="dxa"/>
        <w:tblLook w:val="04A0" w:firstRow="1" w:lastRow="0" w:firstColumn="1" w:lastColumn="0" w:noHBand="0" w:noVBand="1"/>
      </w:tblPr>
      <w:tblGrid>
        <w:gridCol w:w="10348"/>
      </w:tblGrid>
      <w:tr w:rsidR="009522F7" w:rsidRPr="000E4D01" w14:paraId="6A6253E5" w14:textId="77777777" w:rsidTr="0017488E">
        <w:tc>
          <w:tcPr>
            <w:tcW w:w="10490" w:type="dxa"/>
            <w:shd w:val="clear" w:color="auto" w:fill="425563" w:themeFill="text1"/>
          </w:tcPr>
          <w:p w14:paraId="4D87B61D" w14:textId="77777777" w:rsidR="009522F7" w:rsidRPr="000E4D01" w:rsidRDefault="009522F7" w:rsidP="0017488E">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9522F7" w:rsidRPr="000E4D01" w14:paraId="596D267B" w14:textId="77777777" w:rsidTr="0017488E">
        <w:tc>
          <w:tcPr>
            <w:tcW w:w="10490" w:type="dxa"/>
            <w:shd w:val="clear" w:color="auto" w:fill="auto"/>
          </w:tcPr>
          <w:p w14:paraId="59395E78" w14:textId="77777777" w:rsidR="009522F7" w:rsidRPr="000E4D01" w:rsidRDefault="009522F7" w:rsidP="0017488E">
            <w:pPr>
              <w:pStyle w:val="Table"/>
              <w:spacing w:before="0" w:after="0" w:line="276" w:lineRule="auto"/>
              <w:rPr>
                <w:rFonts w:asciiTheme="majorHAnsi" w:hAnsiTheme="majorHAnsi" w:cstheme="majorHAnsi"/>
              </w:rPr>
            </w:pPr>
          </w:p>
          <w:p w14:paraId="08E9F91D" w14:textId="77777777" w:rsidR="009522F7" w:rsidRPr="000E4D01" w:rsidRDefault="009522F7" w:rsidP="0017488E">
            <w:pPr>
              <w:pStyle w:val="Table"/>
              <w:spacing w:before="0" w:after="0" w:line="276" w:lineRule="auto"/>
              <w:rPr>
                <w:rFonts w:asciiTheme="majorHAnsi" w:hAnsiTheme="majorHAnsi" w:cstheme="majorHAnsi"/>
              </w:rPr>
            </w:pPr>
          </w:p>
          <w:p w14:paraId="13068702" w14:textId="77777777" w:rsidR="009522F7" w:rsidRPr="000E4D01" w:rsidRDefault="009522F7" w:rsidP="0017488E">
            <w:pPr>
              <w:pStyle w:val="Table"/>
              <w:spacing w:before="0" w:after="0" w:line="276" w:lineRule="auto"/>
              <w:rPr>
                <w:rFonts w:asciiTheme="majorHAnsi" w:hAnsiTheme="majorHAnsi" w:cstheme="majorHAnsi"/>
              </w:rPr>
            </w:pPr>
          </w:p>
          <w:p w14:paraId="7C76176A" w14:textId="77777777" w:rsidR="009522F7" w:rsidRPr="000E4D01" w:rsidRDefault="009522F7" w:rsidP="0017488E">
            <w:pPr>
              <w:pStyle w:val="Table"/>
              <w:spacing w:before="0" w:after="0" w:line="276" w:lineRule="auto"/>
              <w:rPr>
                <w:rFonts w:asciiTheme="majorHAnsi" w:hAnsiTheme="majorHAnsi" w:cstheme="majorHAnsi"/>
              </w:rPr>
            </w:pPr>
          </w:p>
        </w:tc>
      </w:tr>
    </w:tbl>
    <w:p w14:paraId="643964D2" w14:textId="77777777" w:rsidR="00E52311" w:rsidRPr="00455704" w:rsidRDefault="00E52311" w:rsidP="00455704">
      <w:pPr>
        <w:jc w:val="both"/>
        <w:rPr>
          <w:rFonts w:asciiTheme="majorHAnsi" w:hAnsiTheme="majorHAnsi" w:cstheme="majorHAnsi"/>
          <w:bCs/>
          <w:color w:val="425563" w:themeColor="text1"/>
        </w:rPr>
      </w:pPr>
    </w:p>
    <w:p w14:paraId="2E852F52" w14:textId="16985BE3" w:rsidR="0094758D" w:rsidRPr="0094758D" w:rsidRDefault="0094758D" w:rsidP="009522F7">
      <w:pPr>
        <w:pStyle w:val="ListParagraph"/>
        <w:numPr>
          <w:ilvl w:val="0"/>
          <w:numId w:val="1"/>
        </w:numPr>
        <w:ind w:left="426" w:hanging="283"/>
        <w:jc w:val="both"/>
        <w:rPr>
          <w:rFonts w:asciiTheme="majorHAnsi" w:hAnsiTheme="majorHAnsi" w:cstheme="majorHAnsi"/>
          <w:bCs/>
          <w:color w:val="425563" w:themeColor="text1"/>
        </w:rPr>
      </w:pPr>
      <w:r w:rsidRPr="0094758D">
        <w:rPr>
          <w:rFonts w:asciiTheme="majorHAnsi" w:hAnsiTheme="majorHAnsi" w:cstheme="majorHAnsi"/>
          <w:bCs/>
          <w:color w:val="425563" w:themeColor="text1"/>
        </w:rPr>
        <w:t xml:space="preserve">Do you have any helpful feedback and suggestions </w:t>
      </w:r>
      <w:r w:rsidR="00043DD4">
        <w:rPr>
          <w:rFonts w:asciiTheme="majorHAnsi" w:hAnsiTheme="majorHAnsi" w:cstheme="majorHAnsi"/>
          <w:bCs/>
          <w:color w:val="425563" w:themeColor="text1"/>
        </w:rPr>
        <w:t xml:space="preserve">for the Draft Specification </w:t>
      </w:r>
      <w:r w:rsidRPr="0094758D">
        <w:rPr>
          <w:rFonts w:asciiTheme="majorHAnsi" w:hAnsiTheme="majorHAnsi" w:cstheme="majorHAnsi"/>
          <w:bCs/>
          <w:color w:val="425563" w:themeColor="text1"/>
        </w:rPr>
        <w:t xml:space="preserve">which the </w:t>
      </w:r>
      <w:r w:rsidR="00DC68AE">
        <w:rPr>
          <w:rFonts w:asciiTheme="majorHAnsi" w:hAnsiTheme="majorHAnsi" w:cstheme="majorHAnsi"/>
          <w:bCs/>
          <w:color w:val="425563" w:themeColor="text1"/>
        </w:rPr>
        <w:t>ICB</w:t>
      </w:r>
      <w:r w:rsidR="00DC68AE" w:rsidRPr="0094758D">
        <w:rPr>
          <w:rFonts w:asciiTheme="majorHAnsi" w:hAnsiTheme="majorHAnsi" w:cstheme="majorHAnsi"/>
          <w:bCs/>
          <w:color w:val="425563" w:themeColor="text1"/>
        </w:rPr>
        <w:t xml:space="preserve"> </w:t>
      </w:r>
      <w:r w:rsidRPr="0094758D">
        <w:rPr>
          <w:rFonts w:asciiTheme="majorHAnsi" w:hAnsiTheme="majorHAnsi" w:cstheme="majorHAnsi"/>
          <w:bCs/>
          <w:color w:val="425563" w:themeColor="text1"/>
        </w:rPr>
        <w:t xml:space="preserve">should take on board as it develops its commissioning intentions, including any </w:t>
      </w:r>
      <w:r w:rsidR="00704BEC">
        <w:rPr>
          <w:rFonts w:asciiTheme="majorHAnsi" w:hAnsiTheme="majorHAnsi" w:cstheme="majorHAnsi"/>
          <w:bCs/>
          <w:color w:val="425563" w:themeColor="text1"/>
        </w:rPr>
        <w:t xml:space="preserve">additional </w:t>
      </w:r>
      <w:r w:rsidRPr="0094758D">
        <w:rPr>
          <w:rFonts w:asciiTheme="majorHAnsi" w:hAnsiTheme="majorHAnsi" w:cstheme="majorHAnsi"/>
          <w:bCs/>
          <w:color w:val="425563" w:themeColor="text1"/>
        </w:rPr>
        <w:t>innovations you feel could improve this service</w:t>
      </w:r>
      <w:r w:rsidR="00E5653B">
        <w:rPr>
          <w:rFonts w:asciiTheme="majorHAnsi" w:hAnsiTheme="majorHAnsi" w:cstheme="majorHAnsi"/>
          <w:bCs/>
          <w:color w:val="425563" w:themeColor="text1"/>
        </w:rPr>
        <w:t xml:space="preserve">? </w:t>
      </w:r>
      <w:r w:rsidRPr="0094758D">
        <w:rPr>
          <w:rFonts w:asciiTheme="majorHAnsi" w:hAnsiTheme="majorHAnsi" w:cstheme="majorHAnsi"/>
          <w:bCs/>
          <w:color w:val="425563" w:themeColor="text1"/>
        </w:rPr>
        <w:t>And/or what issues or barriers might need to be addressed if your organisation were to become involved in delivering a full or partial solution?</w:t>
      </w:r>
      <w:r w:rsidR="008D7BBA" w:rsidRPr="008D7BBA">
        <w:t xml:space="preserve"> </w:t>
      </w:r>
      <w:r w:rsidR="008D7BBA" w:rsidRPr="008D7BBA">
        <w:rPr>
          <w:rFonts w:asciiTheme="majorHAnsi" w:hAnsiTheme="majorHAnsi" w:cstheme="majorHAnsi"/>
          <w:bCs/>
          <w:color w:val="425563" w:themeColor="text1"/>
        </w:rPr>
        <w:t>What would you consider to be the key challenges in developing the Service, as specified?</w:t>
      </w:r>
    </w:p>
    <w:tbl>
      <w:tblPr>
        <w:tblStyle w:val="TableGrid"/>
        <w:tblW w:w="0" w:type="auto"/>
        <w:tblInd w:w="108" w:type="dxa"/>
        <w:tblLook w:val="04A0" w:firstRow="1" w:lastRow="0" w:firstColumn="1" w:lastColumn="0" w:noHBand="0" w:noVBand="1"/>
      </w:tblPr>
      <w:tblGrid>
        <w:gridCol w:w="10348"/>
      </w:tblGrid>
      <w:tr w:rsidR="0094758D" w:rsidRPr="000E4D01" w14:paraId="152C2638" w14:textId="77777777" w:rsidTr="0017488E">
        <w:tc>
          <w:tcPr>
            <w:tcW w:w="10490" w:type="dxa"/>
            <w:shd w:val="clear" w:color="auto" w:fill="425563" w:themeFill="text1"/>
          </w:tcPr>
          <w:p w14:paraId="0374068E" w14:textId="77777777" w:rsidR="0094758D" w:rsidRPr="000E4D01" w:rsidRDefault="0094758D" w:rsidP="0017488E">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94758D" w:rsidRPr="000E4D01" w14:paraId="1F17CA60" w14:textId="77777777" w:rsidTr="0017488E">
        <w:tc>
          <w:tcPr>
            <w:tcW w:w="10490" w:type="dxa"/>
            <w:shd w:val="clear" w:color="auto" w:fill="auto"/>
          </w:tcPr>
          <w:p w14:paraId="59C2E166" w14:textId="77777777" w:rsidR="0094758D" w:rsidRPr="000E4D01" w:rsidRDefault="0094758D" w:rsidP="0017488E">
            <w:pPr>
              <w:pStyle w:val="Table"/>
              <w:spacing w:before="0" w:after="0" w:line="276" w:lineRule="auto"/>
              <w:rPr>
                <w:rFonts w:asciiTheme="majorHAnsi" w:hAnsiTheme="majorHAnsi" w:cstheme="majorHAnsi"/>
              </w:rPr>
            </w:pPr>
          </w:p>
          <w:p w14:paraId="244DE298" w14:textId="77777777" w:rsidR="0094758D" w:rsidRPr="000E4D01" w:rsidRDefault="0094758D" w:rsidP="0017488E">
            <w:pPr>
              <w:pStyle w:val="Table"/>
              <w:spacing w:before="0" w:after="0" w:line="276" w:lineRule="auto"/>
              <w:rPr>
                <w:rFonts w:asciiTheme="majorHAnsi" w:hAnsiTheme="majorHAnsi" w:cstheme="majorHAnsi"/>
              </w:rPr>
            </w:pPr>
          </w:p>
          <w:p w14:paraId="5AFAA135" w14:textId="77777777" w:rsidR="0094758D" w:rsidRPr="000E4D01" w:rsidRDefault="0094758D" w:rsidP="0017488E">
            <w:pPr>
              <w:pStyle w:val="Table"/>
              <w:spacing w:before="0" w:after="0" w:line="276" w:lineRule="auto"/>
              <w:rPr>
                <w:rFonts w:asciiTheme="majorHAnsi" w:hAnsiTheme="majorHAnsi" w:cstheme="majorHAnsi"/>
              </w:rPr>
            </w:pPr>
          </w:p>
          <w:p w14:paraId="5C074CBD" w14:textId="77777777" w:rsidR="0094758D" w:rsidRPr="000E4D01" w:rsidRDefault="0094758D" w:rsidP="0017488E">
            <w:pPr>
              <w:pStyle w:val="Table"/>
              <w:spacing w:before="0" w:after="0" w:line="276" w:lineRule="auto"/>
              <w:rPr>
                <w:rFonts w:asciiTheme="majorHAnsi" w:hAnsiTheme="majorHAnsi" w:cstheme="majorHAnsi"/>
              </w:rPr>
            </w:pPr>
          </w:p>
        </w:tc>
      </w:tr>
    </w:tbl>
    <w:p w14:paraId="26D3A8B3" w14:textId="77777777" w:rsidR="0094758D" w:rsidRDefault="0094758D" w:rsidP="0094758D">
      <w:pPr>
        <w:pStyle w:val="ListParagraph"/>
        <w:ind w:left="709"/>
        <w:jc w:val="both"/>
        <w:rPr>
          <w:rFonts w:asciiTheme="majorHAnsi" w:hAnsiTheme="majorHAnsi" w:cstheme="majorHAnsi"/>
          <w:bCs/>
          <w:color w:val="425563" w:themeColor="text1"/>
        </w:rPr>
      </w:pPr>
    </w:p>
    <w:p w14:paraId="780E2A53" w14:textId="5C3D9EE1" w:rsidR="00F733BD" w:rsidRPr="00BC1FB8" w:rsidRDefault="00F733BD" w:rsidP="005E11F5">
      <w:pPr>
        <w:pStyle w:val="ListParagraph"/>
        <w:numPr>
          <w:ilvl w:val="0"/>
          <w:numId w:val="1"/>
        </w:numPr>
        <w:ind w:left="426" w:hanging="283"/>
        <w:jc w:val="both"/>
        <w:rPr>
          <w:rFonts w:asciiTheme="majorHAnsi" w:hAnsiTheme="majorHAnsi" w:cstheme="majorHAnsi"/>
          <w:bCs/>
          <w:color w:val="425563" w:themeColor="text1"/>
        </w:rPr>
      </w:pPr>
      <w:r w:rsidRPr="009054EE">
        <w:rPr>
          <w:rFonts w:asciiTheme="majorHAnsi" w:hAnsiTheme="majorHAnsi" w:cstheme="majorHAnsi"/>
          <w:bCs/>
          <w:color w:val="425563" w:themeColor="text1"/>
        </w:rPr>
        <w:t xml:space="preserve">Please confirm your current </w:t>
      </w:r>
      <w:r w:rsidR="003473F8">
        <w:rPr>
          <w:rFonts w:asciiTheme="majorHAnsi" w:hAnsiTheme="majorHAnsi" w:cstheme="majorHAnsi"/>
          <w:bCs/>
          <w:color w:val="425563" w:themeColor="text1"/>
        </w:rPr>
        <w:t xml:space="preserve">envisaged </w:t>
      </w:r>
      <w:r w:rsidRPr="009054EE">
        <w:rPr>
          <w:rFonts w:asciiTheme="majorHAnsi" w:hAnsiTheme="majorHAnsi" w:cstheme="majorHAnsi"/>
          <w:bCs/>
          <w:color w:val="425563" w:themeColor="text1"/>
        </w:rPr>
        <w:t>available capacity and advise whether you would have the resources</w:t>
      </w:r>
      <w:r w:rsidR="00813E80" w:rsidRPr="009054EE">
        <w:rPr>
          <w:rFonts w:asciiTheme="majorHAnsi" w:hAnsiTheme="majorHAnsi" w:cstheme="majorHAnsi"/>
          <w:bCs/>
          <w:color w:val="425563" w:themeColor="text1"/>
        </w:rPr>
        <w:t xml:space="preserve"> to manage, </w:t>
      </w:r>
      <w:r w:rsidRPr="009054EE">
        <w:rPr>
          <w:rFonts w:asciiTheme="majorHAnsi" w:hAnsiTheme="majorHAnsi" w:cstheme="majorHAnsi"/>
          <w:bCs/>
          <w:color w:val="425563" w:themeColor="text1"/>
        </w:rPr>
        <w:t xml:space="preserve">operate </w:t>
      </w:r>
      <w:r w:rsidR="00813E80" w:rsidRPr="009054EE">
        <w:rPr>
          <w:rFonts w:asciiTheme="majorHAnsi" w:hAnsiTheme="majorHAnsi" w:cstheme="majorHAnsi"/>
          <w:bCs/>
          <w:color w:val="425563" w:themeColor="text1"/>
        </w:rPr>
        <w:t>and deliver this s</w:t>
      </w:r>
      <w:r w:rsidRPr="009054EE">
        <w:rPr>
          <w:rFonts w:asciiTheme="majorHAnsi" w:hAnsiTheme="majorHAnsi" w:cstheme="majorHAnsi"/>
          <w:bCs/>
          <w:color w:val="425563" w:themeColor="text1"/>
        </w:rPr>
        <w:t>ervice</w:t>
      </w:r>
      <w:r w:rsidR="00F21C4B">
        <w:rPr>
          <w:rFonts w:asciiTheme="majorHAnsi" w:hAnsiTheme="majorHAnsi" w:cstheme="majorHAnsi"/>
          <w:bCs/>
          <w:color w:val="425563" w:themeColor="text1"/>
        </w:rPr>
        <w:t xml:space="preserve"> with a start date of 1</w:t>
      </w:r>
      <w:r w:rsidR="00F21C4B" w:rsidRPr="00F21C4B">
        <w:rPr>
          <w:rFonts w:asciiTheme="majorHAnsi" w:hAnsiTheme="majorHAnsi" w:cstheme="majorHAnsi"/>
          <w:bCs/>
          <w:color w:val="425563" w:themeColor="text1"/>
          <w:vertAlign w:val="superscript"/>
        </w:rPr>
        <w:t>st</w:t>
      </w:r>
      <w:r w:rsidR="00F21C4B">
        <w:rPr>
          <w:rFonts w:asciiTheme="majorHAnsi" w:hAnsiTheme="majorHAnsi" w:cstheme="majorHAnsi"/>
          <w:bCs/>
          <w:color w:val="425563" w:themeColor="text1"/>
        </w:rPr>
        <w:t xml:space="preserve"> April 2023</w:t>
      </w:r>
      <w:r w:rsidRPr="009054EE">
        <w:rPr>
          <w:rFonts w:asciiTheme="majorHAnsi" w:hAnsiTheme="majorHAnsi" w:cstheme="majorHAnsi"/>
          <w:bCs/>
          <w:color w:val="425563" w:themeColor="text1"/>
        </w:rPr>
        <w:t>?</w:t>
      </w:r>
      <w:r w:rsidR="0094758D">
        <w:rPr>
          <w:rFonts w:asciiTheme="majorHAnsi" w:hAnsiTheme="majorHAnsi" w:cstheme="majorHAnsi"/>
          <w:bCs/>
          <w:color w:val="425563" w:themeColor="text1"/>
        </w:rPr>
        <w:t xml:space="preserve"> </w:t>
      </w:r>
    </w:p>
    <w:tbl>
      <w:tblPr>
        <w:tblStyle w:val="TableGrid"/>
        <w:tblW w:w="0" w:type="auto"/>
        <w:tblInd w:w="108" w:type="dxa"/>
        <w:tblLook w:val="04A0" w:firstRow="1" w:lastRow="0" w:firstColumn="1" w:lastColumn="0" w:noHBand="0" w:noVBand="1"/>
      </w:tblPr>
      <w:tblGrid>
        <w:gridCol w:w="10348"/>
      </w:tblGrid>
      <w:tr w:rsidR="00120A04" w:rsidRPr="000E4D01" w14:paraId="470D2BD4" w14:textId="77777777" w:rsidTr="009054EE">
        <w:tc>
          <w:tcPr>
            <w:tcW w:w="10490" w:type="dxa"/>
            <w:shd w:val="clear" w:color="auto" w:fill="425563" w:themeFill="text1"/>
          </w:tcPr>
          <w:p w14:paraId="2BFA9404" w14:textId="77777777" w:rsidR="00120A04" w:rsidRPr="000E4D01" w:rsidRDefault="00120A04" w:rsidP="000944EE">
            <w:pPr>
              <w:pStyle w:val="StyleTableHeadBodyCalibriBackground1NotSmallcapsL"/>
              <w:spacing w:before="0" w:after="0" w:line="276" w:lineRule="auto"/>
              <w:rPr>
                <w:rFonts w:asciiTheme="majorHAnsi" w:hAnsiTheme="majorHAnsi" w:cstheme="majorHAnsi"/>
                <w:szCs w:val="22"/>
              </w:rPr>
            </w:pPr>
            <w:bookmarkStart w:id="5" w:name="_Hlk101879762"/>
            <w:r w:rsidRPr="000E4D01">
              <w:rPr>
                <w:rFonts w:asciiTheme="majorHAnsi" w:hAnsiTheme="majorHAnsi" w:cstheme="majorHAnsi"/>
                <w:szCs w:val="22"/>
              </w:rPr>
              <w:t xml:space="preserve">response: </w:t>
            </w:r>
          </w:p>
        </w:tc>
      </w:tr>
      <w:tr w:rsidR="00120A04" w:rsidRPr="000E4D01" w14:paraId="2AD6F90B" w14:textId="77777777" w:rsidTr="009054EE">
        <w:tc>
          <w:tcPr>
            <w:tcW w:w="10490" w:type="dxa"/>
            <w:shd w:val="clear" w:color="auto" w:fill="auto"/>
          </w:tcPr>
          <w:p w14:paraId="5F573DB4" w14:textId="77777777" w:rsidR="00120A04" w:rsidRPr="000E4D01" w:rsidRDefault="00120A04" w:rsidP="000944EE">
            <w:pPr>
              <w:pStyle w:val="Table"/>
              <w:spacing w:before="0" w:after="0" w:line="276" w:lineRule="auto"/>
              <w:rPr>
                <w:rFonts w:asciiTheme="majorHAnsi" w:hAnsiTheme="majorHAnsi" w:cstheme="majorHAnsi"/>
              </w:rPr>
            </w:pPr>
          </w:p>
          <w:p w14:paraId="6201A97C" w14:textId="77777777" w:rsidR="00120A04" w:rsidRPr="000E4D01" w:rsidRDefault="00120A04" w:rsidP="000944EE">
            <w:pPr>
              <w:pStyle w:val="Table"/>
              <w:spacing w:before="0" w:after="0" w:line="276" w:lineRule="auto"/>
              <w:rPr>
                <w:rFonts w:asciiTheme="majorHAnsi" w:hAnsiTheme="majorHAnsi" w:cstheme="majorHAnsi"/>
              </w:rPr>
            </w:pPr>
          </w:p>
          <w:p w14:paraId="689E62E3" w14:textId="77777777" w:rsidR="000944EE" w:rsidRPr="000E4D01" w:rsidRDefault="000944EE" w:rsidP="000944EE">
            <w:pPr>
              <w:pStyle w:val="Table"/>
              <w:spacing w:before="0" w:after="0" w:line="276" w:lineRule="auto"/>
              <w:rPr>
                <w:rFonts w:asciiTheme="majorHAnsi" w:hAnsiTheme="majorHAnsi" w:cstheme="majorHAnsi"/>
              </w:rPr>
            </w:pPr>
          </w:p>
          <w:p w14:paraId="30E70C7E" w14:textId="77777777" w:rsidR="00532943" w:rsidRPr="000E4D01" w:rsidRDefault="00532943" w:rsidP="000944EE">
            <w:pPr>
              <w:pStyle w:val="Table"/>
              <w:spacing w:before="0" w:after="0" w:line="276" w:lineRule="auto"/>
              <w:rPr>
                <w:rFonts w:asciiTheme="majorHAnsi" w:hAnsiTheme="majorHAnsi" w:cstheme="majorHAnsi"/>
              </w:rPr>
            </w:pPr>
          </w:p>
        </w:tc>
      </w:tr>
      <w:bookmarkEnd w:id="5"/>
    </w:tbl>
    <w:p w14:paraId="56CB3A2B" w14:textId="53D565B7" w:rsidR="00F733BD" w:rsidRDefault="00F733BD" w:rsidP="009054EE">
      <w:pPr>
        <w:spacing w:line="276" w:lineRule="auto"/>
        <w:jc w:val="both"/>
        <w:rPr>
          <w:rFonts w:asciiTheme="majorHAnsi" w:hAnsiTheme="majorHAnsi" w:cstheme="majorHAnsi"/>
          <w:color w:val="425563" w:themeColor="text1"/>
          <w:sz w:val="22"/>
          <w:szCs w:val="22"/>
        </w:rPr>
      </w:pPr>
    </w:p>
    <w:p w14:paraId="3CABFF6A" w14:textId="77777777" w:rsidR="006D7EA1" w:rsidRPr="003A2230" w:rsidRDefault="006D7EA1" w:rsidP="003A2230">
      <w:pPr>
        <w:pStyle w:val="ListParagraph"/>
        <w:ind w:left="709"/>
        <w:jc w:val="both"/>
        <w:rPr>
          <w:rFonts w:asciiTheme="majorHAnsi" w:hAnsiTheme="majorHAnsi" w:cstheme="majorHAnsi"/>
          <w:bCs/>
          <w:color w:val="425563" w:themeColor="text1"/>
        </w:rPr>
      </w:pPr>
    </w:p>
    <w:p w14:paraId="134566A9" w14:textId="52E4FF79" w:rsidR="0067526D" w:rsidRPr="003A2230" w:rsidRDefault="007E6D5C" w:rsidP="005E11F5">
      <w:pPr>
        <w:pStyle w:val="ListParagraph"/>
        <w:numPr>
          <w:ilvl w:val="0"/>
          <w:numId w:val="1"/>
        </w:numPr>
        <w:ind w:left="426" w:hanging="283"/>
        <w:jc w:val="both"/>
        <w:rPr>
          <w:rFonts w:asciiTheme="majorHAnsi" w:hAnsiTheme="majorHAnsi" w:cstheme="majorHAnsi"/>
          <w:bCs/>
          <w:color w:val="425563" w:themeColor="text1"/>
        </w:rPr>
      </w:pPr>
      <w:bookmarkStart w:id="6" w:name="_Hlk109371805"/>
      <w:r>
        <w:rPr>
          <w:rFonts w:asciiTheme="majorHAnsi" w:hAnsiTheme="majorHAnsi" w:cstheme="majorHAnsi"/>
          <w:bCs/>
          <w:color w:val="425563" w:themeColor="text1"/>
        </w:rPr>
        <w:t>NHS NW London</w:t>
      </w:r>
      <w:bookmarkEnd w:id="6"/>
      <w:r w:rsidRPr="003A2230">
        <w:rPr>
          <w:rFonts w:asciiTheme="majorHAnsi" w:hAnsiTheme="majorHAnsi" w:cstheme="majorHAnsi"/>
          <w:bCs/>
          <w:color w:val="425563" w:themeColor="text1"/>
        </w:rPr>
        <w:t xml:space="preserve"> </w:t>
      </w:r>
      <w:r w:rsidR="003A2230" w:rsidRPr="003A2230">
        <w:rPr>
          <w:rFonts w:asciiTheme="majorHAnsi" w:hAnsiTheme="majorHAnsi" w:cstheme="majorHAnsi"/>
          <w:bCs/>
          <w:color w:val="425563" w:themeColor="text1"/>
        </w:rPr>
        <w:t xml:space="preserve">has a current working assumption about the timeline to mobilise this service </w:t>
      </w:r>
      <w:r w:rsidR="003A2230" w:rsidRPr="003B0CB5">
        <w:rPr>
          <w:rFonts w:asciiTheme="majorHAnsi" w:hAnsiTheme="majorHAnsi" w:cstheme="majorHAnsi"/>
          <w:bCs/>
          <w:color w:val="425563" w:themeColor="text1"/>
        </w:rPr>
        <w:t xml:space="preserve">(between 1 to 3 months) </w:t>
      </w:r>
      <w:r w:rsidR="003A2230" w:rsidRPr="003A2230">
        <w:rPr>
          <w:rFonts w:asciiTheme="majorHAnsi" w:hAnsiTheme="majorHAnsi" w:cstheme="majorHAnsi"/>
          <w:bCs/>
          <w:color w:val="425563" w:themeColor="text1"/>
        </w:rPr>
        <w:t>but would invite you to set out what you would assess to be realistic and feasible, and why.</w:t>
      </w:r>
      <w:r w:rsidR="00A37A73">
        <w:rPr>
          <w:rFonts w:asciiTheme="majorHAnsi" w:hAnsiTheme="majorHAnsi" w:cstheme="majorHAnsi"/>
          <w:bCs/>
          <w:color w:val="425563" w:themeColor="text1"/>
        </w:rPr>
        <w:t xml:space="preserve"> W</w:t>
      </w:r>
      <w:r w:rsidR="00A37A73" w:rsidRPr="00A37A73">
        <w:rPr>
          <w:rFonts w:asciiTheme="majorHAnsi" w:hAnsiTheme="majorHAnsi" w:cstheme="majorHAnsi"/>
          <w:bCs/>
          <w:color w:val="425563" w:themeColor="text1"/>
        </w:rPr>
        <w:t xml:space="preserve">hat </w:t>
      </w:r>
      <w:r w:rsidR="00A37A73">
        <w:rPr>
          <w:rFonts w:asciiTheme="majorHAnsi" w:hAnsiTheme="majorHAnsi" w:cstheme="majorHAnsi"/>
          <w:bCs/>
          <w:color w:val="425563" w:themeColor="text1"/>
        </w:rPr>
        <w:t xml:space="preserve">would </w:t>
      </w:r>
      <w:r w:rsidR="00A37A73" w:rsidRPr="00A37A73">
        <w:rPr>
          <w:rFonts w:asciiTheme="majorHAnsi" w:hAnsiTheme="majorHAnsi" w:cstheme="majorHAnsi"/>
          <w:bCs/>
          <w:color w:val="425563" w:themeColor="text1"/>
        </w:rPr>
        <w:t xml:space="preserve">the biggest barriers to successful mobilisation </w:t>
      </w:r>
      <w:r w:rsidR="00A37A73">
        <w:rPr>
          <w:rFonts w:asciiTheme="majorHAnsi" w:hAnsiTheme="majorHAnsi" w:cstheme="majorHAnsi"/>
          <w:bCs/>
          <w:color w:val="425563" w:themeColor="text1"/>
        </w:rPr>
        <w:t>be</w:t>
      </w:r>
      <w:r w:rsidR="00A37A73" w:rsidRPr="00A37A73">
        <w:rPr>
          <w:rFonts w:asciiTheme="majorHAnsi" w:hAnsiTheme="majorHAnsi" w:cstheme="majorHAnsi"/>
          <w:bCs/>
          <w:color w:val="425563" w:themeColor="text1"/>
        </w:rPr>
        <w:t xml:space="preserve"> and what, if anything, the </w:t>
      </w:r>
      <w:r w:rsidR="00A37A73">
        <w:rPr>
          <w:rFonts w:asciiTheme="majorHAnsi" w:hAnsiTheme="majorHAnsi" w:cstheme="majorHAnsi"/>
          <w:bCs/>
          <w:color w:val="425563" w:themeColor="text1"/>
        </w:rPr>
        <w:t xml:space="preserve">NHS NW London </w:t>
      </w:r>
      <w:r w:rsidR="00A37A73" w:rsidRPr="00A37A73">
        <w:rPr>
          <w:rFonts w:asciiTheme="majorHAnsi" w:hAnsiTheme="majorHAnsi" w:cstheme="majorHAnsi"/>
          <w:bCs/>
          <w:color w:val="425563" w:themeColor="text1"/>
        </w:rPr>
        <w:t>can do to support?</w:t>
      </w:r>
    </w:p>
    <w:tbl>
      <w:tblPr>
        <w:tblStyle w:val="TableGrid"/>
        <w:tblW w:w="0" w:type="auto"/>
        <w:tblInd w:w="108" w:type="dxa"/>
        <w:tblLook w:val="04A0" w:firstRow="1" w:lastRow="0" w:firstColumn="1" w:lastColumn="0" w:noHBand="0" w:noVBand="1"/>
      </w:tblPr>
      <w:tblGrid>
        <w:gridCol w:w="10348"/>
      </w:tblGrid>
      <w:tr w:rsidR="00F733BD" w:rsidRPr="000E4D01" w14:paraId="327A95C1" w14:textId="77777777" w:rsidTr="009054EE">
        <w:tc>
          <w:tcPr>
            <w:tcW w:w="10490" w:type="dxa"/>
            <w:shd w:val="clear" w:color="auto" w:fill="425563" w:themeFill="text1"/>
          </w:tcPr>
          <w:p w14:paraId="4737606A" w14:textId="77777777" w:rsidR="00F733BD" w:rsidRPr="000E4D01" w:rsidRDefault="00F733BD" w:rsidP="000944EE">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F733BD" w:rsidRPr="000E4D01" w14:paraId="73ABB9E2" w14:textId="77777777" w:rsidTr="009054EE">
        <w:tc>
          <w:tcPr>
            <w:tcW w:w="10490" w:type="dxa"/>
            <w:shd w:val="clear" w:color="auto" w:fill="auto"/>
          </w:tcPr>
          <w:p w14:paraId="23CFDF63" w14:textId="77777777" w:rsidR="00F733BD" w:rsidRPr="000E4D01" w:rsidRDefault="00F733BD" w:rsidP="000944EE">
            <w:pPr>
              <w:pStyle w:val="Table"/>
              <w:spacing w:before="0" w:after="0" w:line="276" w:lineRule="auto"/>
              <w:rPr>
                <w:rFonts w:asciiTheme="majorHAnsi" w:hAnsiTheme="majorHAnsi" w:cstheme="majorHAnsi"/>
              </w:rPr>
            </w:pPr>
          </w:p>
          <w:p w14:paraId="78C2EA2B" w14:textId="77777777" w:rsidR="00532943" w:rsidRPr="000E4D01" w:rsidRDefault="00532943" w:rsidP="000944EE">
            <w:pPr>
              <w:pStyle w:val="Table"/>
              <w:spacing w:before="0" w:after="0" w:line="276" w:lineRule="auto"/>
              <w:rPr>
                <w:rFonts w:asciiTheme="majorHAnsi" w:hAnsiTheme="majorHAnsi" w:cstheme="majorHAnsi"/>
              </w:rPr>
            </w:pPr>
          </w:p>
          <w:p w14:paraId="74CFF719" w14:textId="77777777" w:rsidR="000944EE" w:rsidRPr="000E4D01" w:rsidRDefault="000944EE" w:rsidP="000944EE">
            <w:pPr>
              <w:pStyle w:val="Table"/>
              <w:spacing w:before="0" w:after="0" w:line="276" w:lineRule="auto"/>
              <w:rPr>
                <w:rFonts w:asciiTheme="majorHAnsi" w:hAnsiTheme="majorHAnsi" w:cstheme="majorHAnsi"/>
              </w:rPr>
            </w:pPr>
          </w:p>
          <w:p w14:paraId="03D73F80" w14:textId="77777777" w:rsidR="00F733BD" w:rsidRPr="000E4D01" w:rsidRDefault="00F733BD" w:rsidP="000944EE">
            <w:pPr>
              <w:pStyle w:val="Table"/>
              <w:spacing w:before="0" w:after="0" w:line="276" w:lineRule="auto"/>
              <w:rPr>
                <w:rFonts w:asciiTheme="majorHAnsi" w:hAnsiTheme="majorHAnsi" w:cstheme="majorHAnsi"/>
              </w:rPr>
            </w:pPr>
          </w:p>
        </w:tc>
      </w:tr>
    </w:tbl>
    <w:p w14:paraId="124FF954" w14:textId="67492222" w:rsidR="00C51759" w:rsidRPr="008D7BBA" w:rsidRDefault="00C51759" w:rsidP="008D7BBA">
      <w:pPr>
        <w:spacing w:after="240"/>
        <w:jc w:val="both"/>
        <w:rPr>
          <w:rFonts w:asciiTheme="majorHAnsi" w:hAnsiTheme="majorHAnsi" w:cstheme="majorHAnsi"/>
          <w:bCs/>
          <w:color w:val="425563" w:themeColor="text1"/>
        </w:rPr>
      </w:pPr>
      <w:r w:rsidRPr="008D7BBA">
        <w:rPr>
          <w:rFonts w:asciiTheme="majorHAnsi" w:hAnsiTheme="majorHAnsi" w:cstheme="majorHAnsi"/>
          <w:bCs/>
          <w:color w:val="425563" w:themeColor="text1"/>
        </w:rPr>
        <w:tab/>
      </w:r>
    </w:p>
    <w:p w14:paraId="2F6EB9E4" w14:textId="3728860D" w:rsidR="002606F2" w:rsidRPr="003944D4" w:rsidRDefault="00D578B2" w:rsidP="00D578B2">
      <w:pPr>
        <w:pStyle w:val="ListParagraph"/>
        <w:numPr>
          <w:ilvl w:val="0"/>
          <w:numId w:val="1"/>
        </w:numPr>
        <w:ind w:left="426" w:hanging="283"/>
        <w:jc w:val="both"/>
        <w:rPr>
          <w:rFonts w:asciiTheme="majorHAnsi" w:hAnsiTheme="majorHAnsi" w:cstheme="majorHAnsi"/>
          <w:bCs/>
          <w:color w:val="425563" w:themeColor="text1"/>
        </w:rPr>
      </w:pPr>
      <w:r>
        <w:rPr>
          <w:rFonts w:asciiTheme="majorHAnsi" w:hAnsiTheme="majorHAnsi" w:cstheme="majorHAnsi"/>
          <w:bCs/>
          <w:color w:val="425563" w:themeColor="text1"/>
        </w:rPr>
        <w:t>P</w:t>
      </w:r>
      <w:r w:rsidR="008A1021" w:rsidRPr="008A1021">
        <w:rPr>
          <w:rFonts w:asciiTheme="majorHAnsi" w:hAnsiTheme="majorHAnsi" w:cstheme="majorHAnsi"/>
          <w:bCs/>
          <w:color w:val="425563" w:themeColor="text1"/>
        </w:rPr>
        <w:t xml:space="preserve">lease </w:t>
      </w:r>
      <w:r w:rsidR="00662483" w:rsidRPr="00662483">
        <w:rPr>
          <w:rFonts w:asciiTheme="majorHAnsi" w:hAnsiTheme="majorHAnsi" w:cstheme="majorHAnsi"/>
          <w:bCs/>
          <w:color w:val="425563" w:themeColor="text1"/>
        </w:rPr>
        <w:t xml:space="preserve">describe what your financial approach </w:t>
      </w:r>
      <w:r w:rsidR="00A37A73">
        <w:rPr>
          <w:rFonts w:asciiTheme="majorHAnsi" w:hAnsiTheme="majorHAnsi" w:cstheme="majorHAnsi"/>
          <w:bCs/>
          <w:color w:val="425563" w:themeColor="text1"/>
        </w:rPr>
        <w:t xml:space="preserve">and price model </w:t>
      </w:r>
      <w:r w:rsidR="00662483" w:rsidRPr="00662483">
        <w:rPr>
          <w:rFonts w:asciiTheme="majorHAnsi" w:hAnsiTheme="majorHAnsi" w:cstheme="majorHAnsi"/>
          <w:bCs/>
          <w:color w:val="425563" w:themeColor="text1"/>
        </w:rPr>
        <w:t xml:space="preserve">would be for </w:t>
      </w:r>
      <w:r w:rsidR="00662483">
        <w:rPr>
          <w:rFonts w:asciiTheme="majorHAnsi" w:hAnsiTheme="majorHAnsi" w:cstheme="majorHAnsi"/>
          <w:bCs/>
          <w:color w:val="425563" w:themeColor="text1"/>
        </w:rPr>
        <w:t>the delivery of the Service</w:t>
      </w:r>
      <w:r w:rsidR="00662483" w:rsidRPr="00662483">
        <w:rPr>
          <w:rFonts w:asciiTheme="majorHAnsi" w:hAnsiTheme="majorHAnsi" w:cstheme="majorHAnsi"/>
          <w:bCs/>
          <w:color w:val="425563" w:themeColor="text1"/>
        </w:rPr>
        <w:t>.</w:t>
      </w:r>
      <w:r w:rsidR="008A1021" w:rsidRPr="00662483">
        <w:rPr>
          <w:rFonts w:asciiTheme="majorHAnsi" w:hAnsiTheme="majorHAnsi" w:cstheme="majorHAnsi"/>
          <w:bCs/>
          <w:color w:val="425563" w:themeColor="text1"/>
        </w:rPr>
        <w:t xml:space="preserve"> </w:t>
      </w:r>
      <w:r w:rsidR="003944D4" w:rsidRPr="003944D4">
        <w:rPr>
          <w:rFonts w:asciiTheme="majorHAnsi" w:hAnsiTheme="majorHAnsi" w:cstheme="majorHAnsi"/>
          <w:bCs/>
          <w:color w:val="425563" w:themeColor="text1"/>
        </w:rPr>
        <w:t xml:space="preserve">Are there cost pressures that the </w:t>
      </w:r>
      <w:r w:rsidR="00DC68AE">
        <w:rPr>
          <w:rFonts w:asciiTheme="majorHAnsi" w:hAnsiTheme="majorHAnsi" w:cstheme="majorHAnsi"/>
          <w:bCs/>
          <w:color w:val="425563" w:themeColor="text1"/>
        </w:rPr>
        <w:t>ICB</w:t>
      </w:r>
      <w:r w:rsidR="00DC68AE" w:rsidRPr="003944D4">
        <w:rPr>
          <w:rFonts w:asciiTheme="majorHAnsi" w:hAnsiTheme="majorHAnsi" w:cstheme="majorHAnsi"/>
          <w:bCs/>
          <w:color w:val="425563" w:themeColor="text1"/>
        </w:rPr>
        <w:t xml:space="preserve"> </w:t>
      </w:r>
      <w:r w:rsidR="003944D4" w:rsidRPr="003944D4">
        <w:rPr>
          <w:rFonts w:asciiTheme="majorHAnsi" w:hAnsiTheme="majorHAnsi" w:cstheme="majorHAnsi"/>
          <w:bCs/>
          <w:color w:val="425563" w:themeColor="text1"/>
        </w:rPr>
        <w:t>may not have considered?</w:t>
      </w:r>
      <w:r w:rsidR="00F95617">
        <w:rPr>
          <w:rFonts w:asciiTheme="majorHAnsi" w:hAnsiTheme="majorHAnsi" w:cstheme="majorHAnsi"/>
          <w:bCs/>
          <w:color w:val="425563" w:themeColor="text1"/>
        </w:rPr>
        <w:t xml:space="preserve"> </w:t>
      </w:r>
      <w:r w:rsidR="00F95617" w:rsidRPr="003B0CB5">
        <w:rPr>
          <w:rFonts w:asciiTheme="majorHAnsi" w:hAnsiTheme="majorHAnsi" w:cstheme="majorHAnsi"/>
          <w:bCs/>
          <w:color w:val="425563" w:themeColor="text1"/>
        </w:rPr>
        <w:t xml:space="preserve">Please list your prices for the services you can provide. </w:t>
      </w:r>
    </w:p>
    <w:tbl>
      <w:tblPr>
        <w:tblStyle w:val="TableGrid"/>
        <w:tblW w:w="0" w:type="auto"/>
        <w:tblInd w:w="108" w:type="dxa"/>
        <w:tblLook w:val="04A0" w:firstRow="1" w:lastRow="0" w:firstColumn="1" w:lastColumn="0" w:noHBand="0" w:noVBand="1"/>
      </w:tblPr>
      <w:tblGrid>
        <w:gridCol w:w="10348"/>
      </w:tblGrid>
      <w:tr w:rsidR="002606F2" w:rsidRPr="000E4D01" w14:paraId="47802568" w14:textId="77777777" w:rsidTr="0082007C">
        <w:tc>
          <w:tcPr>
            <w:tcW w:w="10348" w:type="dxa"/>
            <w:shd w:val="clear" w:color="auto" w:fill="425563" w:themeFill="text1"/>
          </w:tcPr>
          <w:p w14:paraId="66CC525A" w14:textId="77777777" w:rsidR="002606F2" w:rsidRPr="000E4D01" w:rsidRDefault="002606F2" w:rsidP="0082007C">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2606F2" w:rsidRPr="000E4D01" w14:paraId="6EF3ACC1" w14:textId="77777777" w:rsidTr="0082007C">
        <w:tc>
          <w:tcPr>
            <w:tcW w:w="10348" w:type="dxa"/>
            <w:shd w:val="clear" w:color="auto" w:fill="auto"/>
          </w:tcPr>
          <w:p w14:paraId="1A27D10A" w14:textId="77777777" w:rsidR="002606F2" w:rsidRPr="000E4D01" w:rsidRDefault="002606F2" w:rsidP="0082007C">
            <w:pPr>
              <w:pStyle w:val="Table"/>
              <w:spacing w:before="0" w:after="0" w:line="276" w:lineRule="auto"/>
              <w:rPr>
                <w:rFonts w:asciiTheme="majorHAnsi" w:hAnsiTheme="majorHAnsi" w:cstheme="majorHAnsi"/>
              </w:rPr>
            </w:pPr>
          </w:p>
          <w:p w14:paraId="048B2056" w14:textId="77777777" w:rsidR="002606F2" w:rsidRPr="000E4D01" w:rsidRDefault="002606F2" w:rsidP="0082007C">
            <w:pPr>
              <w:pStyle w:val="Table"/>
              <w:spacing w:before="0" w:after="0" w:line="276" w:lineRule="auto"/>
              <w:rPr>
                <w:rFonts w:asciiTheme="majorHAnsi" w:hAnsiTheme="majorHAnsi" w:cstheme="majorHAnsi"/>
              </w:rPr>
            </w:pPr>
          </w:p>
          <w:p w14:paraId="68644374" w14:textId="77777777" w:rsidR="002606F2" w:rsidRPr="000E4D01" w:rsidRDefault="002606F2" w:rsidP="0082007C">
            <w:pPr>
              <w:pStyle w:val="Table"/>
              <w:spacing w:before="0" w:after="0" w:line="276" w:lineRule="auto"/>
              <w:rPr>
                <w:rFonts w:asciiTheme="majorHAnsi" w:hAnsiTheme="majorHAnsi" w:cstheme="majorHAnsi"/>
              </w:rPr>
            </w:pPr>
          </w:p>
          <w:p w14:paraId="697CAC87" w14:textId="77777777" w:rsidR="002606F2" w:rsidRPr="000E4D01" w:rsidRDefault="002606F2" w:rsidP="0082007C">
            <w:pPr>
              <w:pStyle w:val="Table"/>
              <w:spacing w:before="0" w:after="0" w:line="276" w:lineRule="auto"/>
              <w:rPr>
                <w:rFonts w:asciiTheme="majorHAnsi" w:hAnsiTheme="majorHAnsi" w:cstheme="majorHAnsi"/>
              </w:rPr>
            </w:pPr>
          </w:p>
        </w:tc>
      </w:tr>
    </w:tbl>
    <w:p w14:paraId="13EEBFCF" w14:textId="77777777" w:rsidR="006D7EA1" w:rsidRPr="00C51759" w:rsidRDefault="006D7EA1" w:rsidP="00C51759">
      <w:pPr>
        <w:pStyle w:val="ListParagraph"/>
        <w:spacing w:after="240"/>
        <w:jc w:val="both"/>
        <w:rPr>
          <w:rFonts w:asciiTheme="majorHAnsi" w:hAnsiTheme="majorHAnsi" w:cstheme="majorHAnsi"/>
          <w:bCs/>
          <w:color w:val="425563" w:themeColor="text1"/>
        </w:rPr>
      </w:pPr>
    </w:p>
    <w:p w14:paraId="13D044DE" w14:textId="6159198B" w:rsidR="008F5CD3" w:rsidRPr="00BC1FB8" w:rsidRDefault="00F733BD" w:rsidP="0097308B">
      <w:pPr>
        <w:pStyle w:val="ListParagraph"/>
        <w:numPr>
          <w:ilvl w:val="0"/>
          <w:numId w:val="1"/>
        </w:numPr>
        <w:ind w:left="426" w:hanging="283"/>
        <w:jc w:val="both"/>
        <w:rPr>
          <w:rFonts w:asciiTheme="majorHAnsi" w:hAnsiTheme="majorHAnsi" w:cstheme="majorHAnsi"/>
          <w:bCs/>
          <w:color w:val="425563" w:themeColor="text1"/>
        </w:rPr>
      </w:pPr>
      <w:r w:rsidRPr="009054EE">
        <w:rPr>
          <w:rFonts w:asciiTheme="majorHAnsi" w:hAnsiTheme="majorHAnsi" w:cstheme="majorHAnsi"/>
          <w:bCs/>
          <w:color w:val="425563" w:themeColor="text1"/>
        </w:rPr>
        <w:t xml:space="preserve">Please indicate your level of interest in </w:t>
      </w:r>
      <w:r w:rsidRPr="00BC1FB8">
        <w:rPr>
          <w:rFonts w:asciiTheme="majorHAnsi" w:hAnsiTheme="majorHAnsi" w:cstheme="majorHAnsi"/>
          <w:bCs/>
          <w:color w:val="425563" w:themeColor="text1"/>
        </w:rPr>
        <w:t>bidding</w:t>
      </w:r>
      <w:r w:rsidRPr="009054EE">
        <w:rPr>
          <w:rFonts w:asciiTheme="majorHAnsi" w:hAnsiTheme="majorHAnsi" w:cstheme="majorHAnsi"/>
          <w:bCs/>
          <w:color w:val="425563" w:themeColor="text1"/>
        </w:rPr>
        <w:t xml:space="preserve"> for the opportunity (High/Medium/Low).  Please also highlight any barriers to bidding, or any suggestions to make the opportunity more appealing to your organisation.</w:t>
      </w:r>
    </w:p>
    <w:tbl>
      <w:tblPr>
        <w:tblStyle w:val="TableGrid"/>
        <w:tblW w:w="0" w:type="auto"/>
        <w:tblInd w:w="108" w:type="dxa"/>
        <w:tblLook w:val="04A0" w:firstRow="1" w:lastRow="0" w:firstColumn="1" w:lastColumn="0" w:noHBand="0" w:noVBand="1"/>
      </w:tblPr>
      <w:tblGrid>
        <w:gridCol w:w="10348"/>
      </w:tblGrid>
      <w:tr w:rsidR="00F733BD" w:rsidRPr="000E4D01" w14:paraId="5CC95CB7" w14:textId="77777777" w:rsidTr="00C40632">
        <w:tc>
          <w:tcPr>
            <w:tcW w:w="10490" w:type="dxa"/>
            <w:shd w:val="clear" w:color="auto" w:fill="425563" w:themeFill="text1"/>
          </w:tcPr>
          <w:p w14:paraId="37EEBCAF" w14:textId="77777777" w:rsidR="00F733BD" w:rsidRPr="000E4D01" w:rsidRDefault="00F733BD" w:rsidP="00C40632">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F733BD" w:rsidRPr="000E4D01" w14:paraId="09C090F5" w14:textId="77777777" w:rsidTr="00C40632">
        <w:tc>
          <w:tcPr>
            <w:tcW w:w="10490" w:type="dxa"/>
            <w:shd w:val="clear" w:color="auto" w:fill="auto"/>
          </w:tcPr>
          <w:p w14:paraId="1B90D50A" w14:textId="77777777" w:rsidR="00F733BD" w:rsidRPr="000E4D01" w:rsidRDefault="00F733BD" w:rsidP="00726BD5">
            <w:pPr>
              <w:pStyle w:val="Table"/>
              <w:spacing w:before="0" w:after="240" w:line="276" w:lineRule="auto"/>
              <w:rPr>
                <w:rFonts w:asciiTheme="majorHAnsi" w:hAnsiTheme="majorHAnsi" w:cstheme="majorHAnsi"/>
              </w:rPr>
            </w:pPr>
          </w:p>
          <w:p w14:paraId="1E49A160" w14:textId="77777777" w:rsidR="00F733BD" w:rsidRPr="000E4D01" w:rsidRDefault="00F733BD" w:rsidP="00726BD5">
            <w:pPr>
              <w:pStyle w:val="Table"/>
              <w:spacing w:before="0" w:after="240" w:line="276" w:lineRule="auto"/>
              <w:rPr>
                <w:rFonts w:asciiTheme="majorHAnsi" w:hAnsiTheme="majorHAnsi" w:cstheme="majorHAnsi"/>
              </w:rPr>
            </w:pPr>
          </w:p>
        </w:tc>
      </w:tr>
    </w:tbl>
    <w:p w14:paraId="3B85B982" w14:textId="77777777" w:rsidR="00F733BD" w:rsidRPr="000E4D01" w:rsidRDefault="00F733BD" w:rsidP="00726BD5">
      <w:pPr>
        <w:spacing w:after="240" w:line="276" w:lineRule="auto"/>
        <w:jc w:val="both"/>
        <w:rPr>
          <w:rFonts w:asciiTheme="majorHAnsi" w:hAnsiTheme="majorHAnsi" w:cstheme="majorHAnsi"/>
          <w:sz w:val="22"/>
          <w:szCs w:val="22"/>
        </w:rPr>
      </w:pPr>
    </w:p>
    <w:p w14:paraId="4060703D" w14:textId="1B7A096B" w:rsidR="000944EE" w:rsidRPr="00C51759" w:rsidRDefault="00BC1FB8" w:rsidP="0097308B">
      <w:pPr>
        <w:pStyle w:val="ListParagraph"/>
        <w:numPr>
          <w:ilvl w:val="0"/>
          <w:numId w:val="1"/>
        </w:numPr>
        <w:ind w:left="426" w:hanging="283"/>
        <w:jc w:val="both"/>
        <w:rPr>
          <w:rFonts w:asciiTheme="majorHAnsi" w:hAnsiTheme="majorHAnsi" w:cstheme="majorHAnsi"/>
          <w:bCs/>
          <w:color w:val="425563" w:themeColor="text1"/>
        </w:rPr>
      </w:pPr>
      <w:r>
        <w:rPr>
          <w:rFonts w:asciiTheme="majorHAnsi" w:hAnsiTheme="majorHAnsi" w:cstheme="majorHAnsi"/>
          <w:bCs/>
          <w:color w:val="425563" w:themeColor="text1"/>
        </w:rPr>
        <w:t xml:space="preserve"> </w:t>
      </w:r>
      <w:r w:rsidR="000944EE" w:rsidRPr="00C51759">
        <w:rPr>
          <w:rFonts w:asciiTheme="majorHAnsi" w:hAnsiTheme="majorHAnsi" w:cstheme="majorHAnsi"/>
          <w:bCs/>
          <w:color w:val="425563" w:themeColor="text1"/>
        </w:rPr>
        <w:t>If contacted, would you be willing to discuss further with the Commissioner your views about any issues arising from your submission of this market engagement response and the Commissioner’s currently specified requirements and intentions as outlined (YES /NO)?</w:t>
      </w:r>
    </w:p>
    <w:tbl>
      <w:tblPr>
        <w:tblStyle w:val="TableGrid"/>
        <w:tblW w:w="0" w:type="auto"/>
        <w:jc w:val="center"/>
        <w:tblLook w:val="04A0" w:firstRow="1" w:lastRow="0" w:firstColumn="1" w:lastColumn="0" w:noHBand="0" w:noVBand="1"/>
      </w:tblPr>
      <w:tblGrid>
        <w:gridCol w:w="1900"/>
        <w:gridCol w:w="1901"/>
      </w:tblGrid>
      <w:tr w:rsidR="000944EE" w:rsidRPr="000E4D01" w14:paraId="41E20DC4" w14:textId="77777777" w:rsidTr="00C40632">
        <w:trPr>
          <w:jc w:val="center"/>
        </w:trPr>
        <w:tc>
          <w:tcPr>
            <w:tcW w:w="1900" w:type="dxa"/>
            <w:tcBorders>
              <w:bottom w:val="single" w:sz="4" w:space="0" w:color="auto"/>
            </w:tcBorders>
            <w:shd w:val="clear" w:color="auto" w:fill="425563" w:themeFill="text1"/>
          </w:tcPr>
          <w:p w14:paraId="4EBEB2DE" w14:textId="77777777" w:rsidR="000944EE" w:rsidRPr="000E4D01" w:rsidRDefault="000944EE" w:rsidP="00F37222">
            <w:pPr>
              <w:pStyle w:val="StyleTableHeadBodyCalibriBackground1NotSmallcapsL"/>
              <w:jc w:val="center"/>
              <w:rPr>
                <w:rFonts w:asciiTheme="majorHAnsi" w:hAnsiTheme="majorHAnsi" w:cstheme="majorHAnsi"/>
                <w:szCs w:val="22"/>
              </w:rPr>
            </w:pPr>
            <w:r w:rsidRPr="000E4D01">
              <w:rPr>
                <w:rFonts w:asciiTheme="majorHAnsi" w:hAnsiTheme="majorHAnsi" w:cstheme="majorHAnsi"/>
                <w:szCs w:val="22"/>
              </w:rPr>
              <w:t>Yes</w:t>
            </w:r>
          </w:p>
        </w:tc>
        <w:tc>
          <w:tcPr>
            <w:tcW w:w="1901" w:type="dxa"/>
            <w:tcBorders>
              <w:bottom w:val="single" w:sz="4" w:space="0" w:color="auto"/>
            </w:tcBorders>
            <w:shd w:val="clear" w:color="auto" w:fill="425563" w:themeFill="text1"/>
          </w:tcPr>
          <w:p w14:paraId="04E0DF45" w14:textId="77777777" w:rsidR="000944EE" w:rsidRPr="000E4D01" w:rsidRDefault="000944EE" w:rsidP="00F37222">
            <w:pPr>
              <w:pStyle w:val="StyleTableHeadBodyCalibriBackground1NotSmallcapsL"/>
              <w:jc w:val="center"/>
              <w:rPr>
                <w:rFonts w:asciiTheme="majorHAnsi" w:hAnsiTheme="majorHAnsi" w:cstheme="majorHAnsi"/>
                <w:szCs w:val="22"/>
              </w:rPr>
            </w:pPr>
            <w:r w:rsidRPr="000E4D01">
              <w:rPr>
                <w:rFonts w:asciiTheme="majorHAnsi" w:hAnsiTheme="majorHAnsi" w:cstheme="majorHAnsi"/>
                <w:szCs w:val="22"/>
              </w:rPr>
              <w:t>No</w:t>
            </w:r>
          </w:p>
        </w:tc>
      </w:tr>
      <w:tr w:rsidR="000944EE" w:rsidRPr="000E4D01" w14:paraId="71A207EC" w14:textId="77777777" w:rsidTr="00C40632">
        <w:trPr>
          <w:jc w:val="center"/>
        </w:trPr>
        <w:sdt>
          <w:sdtPr>
            <w:rPr>
              <w:rFonts w:asciiTheme="majorHAnsi" w:hAnsiTheme="majorHAnsi" w:cstheme="majorHAnsi"/>
            </w:rPr>
            <w:id w:val="-1599169081"/>
            <w14:checkbox>
              <w14:checked w14:val="0"/>
              <w14:checkedState w14:val="2612" w14:font="MS Gothic"/>
              <w14:uncheckedState w14:val="2610" w14:font="MS Gothic"/>
            </w14:checkbox>
          </w:sdtPr>
          <w:sdtContent>
            <w:tc>
              <w:tcPr>
                <w:tcW w:w="1900" w:type="dxa"/>
                <w:shd w:val="clear" w:color="auto" w:fill="auto"/>
              </w:tcPr>
              <w:p w14:paraId="1836FEC8" w14:textId="029FDF3E" w:rsidR="000944EE" w:rsidRPr="000E4D01" w:rsidRDefault="000944EE" w:rsidP="00F37222">
                <w:pPr>
                  <w:pStyle w:val="Table"/>
                  <w:jc w:val="center"/>
                  <w:rPr>
                    <w:rFonts w:asciiTheme="majorHAnsi" w:hAnsiTheme="majorHAnsi" w:cstheme="majorHAnsi"/>
                  </w:rPr>
                </w:pPr>
                <w:r w:rsidRPr="000E4D01">
                  <w:rPr>
                    <w:rFonts w:ascii="Segoe UI Symbol" w:eastAsia="MS Gothic" w:hAnsi="Segoe UI Symbol" w:cs="Segoe UI Symbol"/>
                  </w:rPr>
                  <w:t>☐</w:t>
                </w:r>
              </w:p>
            </w:tc>
          </w:sdtContent>
        </w:sdt>
        <w:sdt>
          <w:sdtPr>
            <w:rPr>
              <w:rFonts w:asciiTheme="majorHAnsi" w:hAnsiTheme="majorHAnsi" w:cstheme="majorHAnsi"/>
            </w:rPr>
            <w:id w:val="32935810"/>
            <w14:checkbox>
              <w14:checked w14:val="0"/>
              <w14:checkedState w14:val="2612" w14:font="MS Gothic"/>
              <w14:uncheckedState w14:val="2610" w14:font="MS Gothic"/>
            </w14:checkbox>
          </w:sdtPr>
          <w:sdtContent>
            <w:tc>
              <w:tcPr>
                <w:tcW w:w="1901" w:type="dxa"/>
                <w:shd w:val="clear" w:color="auto" w:fill="auto"/>
              </w:tcPr>
              <w:p w14:paraId="10D90BB0" w14:textId="2FD72801" w:rsidR="000944EE" w:rsidRPr="000E4D01" w:rsidRDefault="000944EE" w:rsidP="00F37222">
                <w:pPr>
                  <w:pStyle w:val="Table"/>
                  <w:jc w:val="center"/>
                  <w:rPr>
                    <w:rFonts w:asciiTheme="majorHAnsi" w:hAnsiTheme="majorHAnsi" w:cstheme="majorHAnsi"/>
                  </w:rPr>
                </w:pPr>
                <w:r w:rsidRPr="000E4D01">
                  <w:rPr>
                    <w:rFonts w:ascii="Segoe UI Symbol" w:eastAsia="MS Gothic" w:hAnsi="Segoe UI Symbol" w:cs="Segoe UI Symbol"/>
                  </w:rPr>
                  <w:t>☐</w:t>
                </w:r>
              </w:p>
            </w:tc>
          </w:sdtContent>
        </w:sdt>
      </w:tr>
    </w:tbl>
    <w:p w14:paraId="5CC28585" w14:textId="77777777" w:rsidR="009054EE" w:rsidRPr="009054EE" w:rsidRDefault="009054EE" w:rsidP="009054EE">
      <w:pPr>
        <w:pStyle w:val="ListParagraph"/>
        <w:spacing w:after="240"/>
        <w:jc w:val="both"/>
        <w:rPr>
          <w:rFonts w:asciiTheme="majorHAnsi" w:hAnsiTheme="majorHAnsi" w:cstheme="majorHAnsi"/>
        </w:rPr>
      </w:pPr>
    </w:p>
    <w:p w14:paraId="142A740A" w14:textId="78B07007" w:rsidR="00D65A2F" w:rsidRPr="003B0CB5" w:rsidRDefault="00D65A2F" w:rsidP="0097308B">
      <w:pPr>
        <w:pStyle w:val="ListParagraph"/>
        <w:numPr>
          <w:ilvl w:val="0"/>
          <w:numId w:val="1"/>
        </w:numPr>
        <w:ind w:left="426" w:hanging="283"/>
        <w:jc w:val="both"/>
        <w:rPr>
          <w:rFonts w:asciiTheme="majorHAnsi" w:hAnsiTheme="majorHAnsi" w:cstheme="majorHAnsi"/>
          <w:bCs/>
          <w:color w:val="425563" w:themeColor="text1"/>
        </w:rPr>
      </w:pPr>
      <w:r w:rsidRPr="003B0CB5">
        <w:rPr>
          <w:rFonts w:asciiTheme="majorHAnsi" w:hAnsiTheme="majorHAnsi" w:cstheme="majorHAnsi"/>
          <w:bCs/>
          <w:color w:val="425563" w:themeColor="text1"/>
        </w:rPr>
        <w:t xml:space="preserve">Are you happy for your contact details to be shared with other Providers interested in the delivery of this service?  This is intended to support </w:t>
      </w:r>
      <w:r w:rsidR="008F5CD3" w:rsidRPr="003B0CB5">
        <w:rPr>
          <w:rFonts w:asciiTheme="majorHAnsi" w:hAnsiTheme="majorHAnsi" w:cstheme="majorHAnsi"/>
          <w:bCs/>
          <w:color w:val="425563" w:themeColor="text1"/>
        </w:rPr>
        <w:t>P</w:t>
      </w:r>
      <w:r w:rsidRPr="003B0CB5">
        <w:rPr>
          <w:rFonts w:asciiTheme="majorHAnsi" w:hAnsiTheme="majorHAnsi" w:cstheme="majorHAnsi"/>
          <w:bCs/>
          <w:color w:val="425563" w:themeColor="text1"/>
        </w:rPr>
        <w:t xml:space="preserve">roviders who may wish to work in </w:t>
      </w:r>
      <w:r w:rsidR="008F5CD3" w:rsidRPr="003B0CB5">
        <w:rPr>
          <w:rFonts w:asciiTheme="majorHAnsi" w:hAnsiTheme="majorHAnsi" w:cstheme="majorHAnsi"/>
          <w:bCs/>
          <w:color w:val="425563" w:themeColor="text1"/>
        </w:rPr>
        <w:t>partnership</w:t>
      </w:r>
      <w:r w:rsidRPr="003B0CB5">
        <w:rPr>
          <w:rFonts w:asciiTheme="majorHAnsi" w:hAnsiTheme="majorHAnsi" w:cstheme="majorHAnsi"/>
          <w:bCs/>
          <w:color w:val="425563" w:themeColor="text1"/>
        </w:rPr>
        <w:t xml:space="preserve"> to deliver the </w:t>
      </w:r>
      <w:r w:rsidR="003A171B">
        <w:rPr>
          <w:rFonts w:asciiTheme="majorHAnsi" w:hAnsiTheme="majorHAnsi" w:cstheme="majorHAnsi"/>
          <w:bCs/>
          <w:color w:val="425563" w:themeColor="text1"/>
        </w:rPr>
        <w:t>S</w:t>
      </w:r>
      <w:r w:rsidR="003A171B" w:rsidRPr="003B0CB5">
        <w:rPr>
          <w:rFonts w:asciiTheme="majorHAnsi" w:hAnsiTheme="majorHAnsi" w:cstheme="majorHAnsi"/>
          <w:bCs/>
          <w:color w:val="425563" w:themeColor="text1"/>
        </w:rPr>
        <w:t xml:space="preserve">ervice </w:t>
      </w:r>
      <w:r w:rsidRPr="003B0CB5">
        <w:rPr>
          <w:rFonts w:asciiTheme="majorHAnsi" w:hAnsiTheme="majorHAnsi" w:cstheme="majorHAnsi"/>
          <w:bCs/>
          <w:color w:val="425563" w:themeColor="text1"/>
        </w:rPr>
        <w:t>(Yes/No)</w:t>
      </w:r>
    </w:p>
    <w:tbl>
      <w:tblPr>
        <w:tblStyle w:val="TableGrid"/>
        <w:tblW w:w="0" w:type="auto"/>
        <w:jc w:val="center"/>
        <w:tblLook w:val="04A0" w:firstRow="1" w:lastRow="0" w:firstColumn="1" w:lastColumn="0" w:noHBand="0" w:noVBand="1"/>
      </w:tblPr>
      <w:tblGrid>
        <w:gridCol w:w="1900"/>
        <w:gridCol w:w="1901"/>
      </w:tblGrid>
      <w:tr w:rsidR="000944EE" w:rsidRPr="000E4D01" w14:paraId="270F684F" w14:textId="77777777" w:rsidTr="00C40632">
        <w:trPr>
          <w:jc w:val="center"/>
        </w:trPr>
        <w:tc>
          <w:tcPr>
            <w:tcW w:w="1900" w:type="dxa"/>
            <w:tcBorders>
              <w:bottom w:val="single" w:sz="4" w:space="0" w:color="auto"/>
            </w:tcBorders>
            <w:shd w:val="clear" w:color="auto" w:fill="425563" w:themeFill="text1"/>
          </w:tcPr>
          <w:p w14:paraId="72B8F432" w14:textId="77777777" w:rsidR="000944EE" w:rsidRPr="000E4D01" w:rsidRDefault="000944EE" w:rsidP="00F37222">
            <w:pPr>
              <w:pStyle w:val="StyleTableHeadBodyCalibriBackground1NotSmallcapsL"/>
              <w:jc w:val="center"/>
              <w:rPr>
                <w:rFonts w:asciiTheme="majorHAnsi" w:hAnsiTheme="majorHAnsi" w:cstheme="majorHAnsi"/>
                <w:szCs w:val="22"/>
              </w:rPr>
            </w:pPr>
            <w:r w:rsidRPr="000E4D01">
              <w:rPr>
                <w:rFonts w:asciiTheme="majorHAnsi" w:hAnsiTheme="majorHAnsi" w:cstheme="majorHAnsi"/>
                <w:szCs w:val="22"/>
              </w:rPr>
              <w:t>Yes</w:t>
            </w:r>
          </w:p>
        </w:tc>
        <w:tc>
          <w:tcPr>
            <w:tcW w:w="1901" w:type="dxa"/>
            <w:tcBorders>
              <w:bottom w:val="single" w:sz="4" w:space="0" w:color="auto"/>
            </w:tcBorders>
            <w:shd w:val="clear" w:color="auto" w:fill="425563" w:themeFill="text1"/>
          </w:tcPr>
          <w:p w14:paraId="3C7D1EB2" w14:textId="77777777" w:rsidR="000944EE" w:rsidRPr="000E4D01" w:rsidRDefault="000944EE" w:rsidP="00F37222">
            <w:pPr>
              <w:pStyle w:val="StyleTableHeadBodyCalibriBackground1NotSmallcapsL"/>
              <w:jc w:val="center"/>
              <w:rPr>
                <w:rFonts w:asciiTheme="majorHAnsi" w:hAnsiTheme="majorHAnsi" w:cstheme="majorHAnsi"/>
                <w:szCs w:val="22"/>
              </w:rPr>
            </w:pPr>
            <w:r w:rsidRPr="000E4D01">
              <w:rPr>
                <w:rFonts w:asciiTheme="majorHAnsi" w:hAnsiTheme="majorHAnsi" w:cstheme="majorHAnsi"/>
                <w:szCs w:val="22"/>
              </w:rPr>
              <w:t>No</w:t>
            </w:r>
          </w:p>
        </w:tc>
      </w:tr>
      <w:tr w:rsidR="000944EE" w:rsidRPr="000E4D01" w14:paraId="67E096C3" w14:textId="77777777" w:rsidTr="00C40632">
        <w:trPr>
          <w:jc w:val="center"/>
        </w:trPr>
        <w:sdt>
          <w:sdtPr>
            <w:rPr>
              <w:rFonts w:asciiTheme="majorHAnsi" w:hAnsiTheme="majorHAnsi" w:cstheme="majorHAnsi"/>
            </w:rPr>
            <w:id w:val="1027759203"/>
            <w14:checkbox>
              <w14:checked w14:val="0"/>
              <w14:checkedState w14:val="2612" w14:font="MS Gothic"/>
              <w14:uncheckedState w14:val="2610" w14:font="MS Gothic"/>
            </w14:checkbox>
          </w:sdtPr>
          <w:sdtContent>
            <w:tc>
              <w:tcPr>
                <w:tcW w:w="1900" w:type="dxa"/>
                <w:shd w:val="clear" w:color="auto" w:fill="auto"/>
              </w:tcPr>
              <w:p w14:paraId="152169C8" w14:textId="22DA7886" w:rsidR="000944EE" w:rsidRPr="000E4D01" w:rsidRDefault="000944EE" w:rsidP="00F37222">
                <w:pPr>
                  <w:pStyle w:val="Table"/>
                  <w:jc w:val="center"/>
                  <w:rPr>
                    <w:rFonts w:asciiTheme="majorHAnsi" w:hAnsiTheme="majorHAnsi" w:cstheme="majorHAnsi"/>
                  </w:rPr>
                </w:pPr>
                <w:r w:rsidRPr="000E4D01">
                  <w:rPr>
                    <w:rFonts w:ascii="Segoe UI Symbol" w:eastAsia="MS Gothic" w:hAnsi="Segoe UI Symbol" w:cs="Segoe UI Symbol"/>
                  </w:rPr>
                  <w:t>☐</w:t>
                </w:r>
              </w:p>
            </w:tc>
          </w:sdtContent>
        </w:sdt>
        <w:sdt>
          <w:sdtPr>
            <w:rPr>
              <w:rFonts w:asciiTheme="majorHAnsi" w:hAnsiTheme="majorHAnsi" w:cstheme="majorHAnsi"/>
            </w:rPr>
            <w:id w:val="-1706162454"/>
            <w14:checkbox>
              <w14:checked w14:val="0"/>
              <w14:checkedState w14:val="2612" w14:font="MS Gothic"/>
              <w14:uncheckedState w14:val="2610" w14:font="MS Gothic"/>
            </w14:checkbox>
          </w:sdtPr>
          <w:sdtContent>
            <w:tc>
              <w:tcPr>
                <w:tcW w:w="1901" w:type="dxa"/>
                <w:shd w:val="clear" w:color="auto" w:fill="auto"/>
              </w:tcPr>
              <w:p w14:paraId="3DE3D148" w14:textId="77777777" w:rsidR="000944EE" w:rsidRPr="000E4D01" w:rsidRDefault="000944EE" w:rsidP="00F37222">
                <w:pPr>
                  <w:pStyle w:val="Table"/>
                  <w:jc w:val="center"/>
                  <w:rPr>
                    <w:rFonts w:asciiTheme="majorHAnsi" w:hAnsiTheme="majorHAnsi" w:cstheme="majorHAnsi"/>
                  </w:rPr>
                </w:pPr>
                <w:r w:rsidRPr="000E4D01">
                  <w:rPr>
                    <w:rFonts w:ascii="Segoe UI Symbol" w:eastAsia="MS Gothic" w:hAnsi="Segoe UI Symbol" w:cs="Segoe UI Symbol"/>
                  </w:rPr>
                  <w:t>☐</w:t>
                </w:r>
              </w:p>
            </w:tc>
          </w:sdtContent>
        </w:sdt>
      </w:tr>
    </w:tbl>
    <w:p w14:paraId="126F3713" w14:textId="77777777" w:rsidR="00D65A2F" w:rsidRPr="000E4D01" w:rsidRDefault="00D65A2F" w:rsidP="00726BD5">
      <w:pPr>
        <w:spacing w:after="240" w:line="276" w:lineRule="auto"/>
        <w:jc w:val="both"/>
        <w:rPr>
          <w:rFonts w:asciiTheme="majorHAnsi" w:hAnsiTheme="majorHAnsi" w:cstheme="majorHAnsi"/>
          <w:sz w:val="22"/>
          <w:szCs w:val="22"/>
        </w:rPr>
      </w:pPr>
    </w:p>
    <w:p w14:paraId="4FA085BB" w14:textId="298197B2" w:rsidR="00D65A2F" w:rsidRPr="00C51759" w:rsidRDefault="00D65A2F" w:rsidP="0097308B">
      <w:pPr>
        <w:pStyle w:val="ListParagraph"/>
        <w:numPr>
          <w:ilvl w:val="0"/>
          <w:numId w:val="1"/>
        </w:numPr>
        <w:ind w:left="426" w:hanging="283"/>
        <w:jc w:val="both"/>
        <w:rPr>
          <w:rFonts w:asciiTheme="majorHAnsi" w:hAnsiTheme="majorHAnsi" w:cstheme="majorHAnsi"/>
          <w:bCs/>
          <w:color w:val="425563" w:themeColor="text1"/>
        </w:rPr>
      </w:pPr>
      <w:r w:rsidRPr="009054EE">
        <w:rPr>
          <w:rFonts w:asciiTheme="majorHAnsi" w:hAnsiTheme="majorHAnsi" w:cstheme="majorHAnsi"/>
          <w:bCs/>
          <w:color w:val="425563" w:themeColor="text1"/>
        </w:rPr>
        <w:t>Please detail any other comments or queries you have about this opportunity.</w:t>
      </w:r>
    </w:p>
    <w:tbl>
      <w:tblPr>
        <w:tblStyle w:val="TableGrid"/>
        <w:tblW w:w="0" w:type="auto"/>
        <w:tblInd w:w="108" w:type="dxa"/>
        <w:tblLook w:val="04A0" w:firstRow="1" w:lastRow="0" w:firstColumn="1" w:lastColumn="0" w:noHBand="0" w:noVBand="1"/>
      </w:tblPr>
      <w:tblGrid>
        <w:gridCol w:w="10348"/>
      </w:tblGrid>
      <w:tr w:rsidR="00D65A2F" w:rsidRPr="000E4D01" w14:paraId="4B235B70" w14:textId="77777777" w:rsidTr="00C40632">
        <w:tc>
          <w:tcPr>
            <w:tcW w:w="10490" w:type="dxa"/>
            <w:shd w:val="clear" w:color="auto" w:fill="425563" w:themeFill="text1"/>
          </w:tcPr>
          <w:p w14:paraId="5C3728C1" w14:textId="77777777" w:rsidR="00D65A2F" w:rsidRPr="000E4D01" w:rsidRDefault="00D65A2F" w:rsidP="00726BD5">
            <w:pPr>
              <w:pStyle w:val="StyleTableHeadBodyCalibriBackground1NotSmallcapsL"/>
              <w:spacing w:before="0" w:after="24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D65A2F" w:rsidRPr="000E4D01" w14:paraId="6E1B8D51" w14:textId="77777777" w:rsidTr="00C40632">
        <w:tc>
          <w:tcPr>
            <w:tcW w:w="10490" w:type="dxa"/>
            <w:shd w:val="clear" w:color="auto" w:fill="auto"/>
          </w:tcPr>
          <w:p w14:paraId="5BA859C5" w14:textId="77777777" w:rsidR="00D65A2F" w:rsidRPr="000E4D01" w:rsidRDefault="00D65A2F" w:rsidP="00726BD5">
            <w:pPr>
              <w:pStyle w:val="Table"/>
              <w:spacing w:before="0" w:after="240" w:line="276" w:lineRule="auto"/>
              <w:rPr>
                <w:rFonts w:asciiTheme="majorHAnsi" w:hAnsiTheme="majorHAnsi" w:cstheme="majorHAnsi"/>
              </w:rPr>
            </w:pPr>
          </w:p>
          <w:p w14:paraId="6488C5DD" w14:textId="77777777" w:rsidR="00D65A2F" w:rsidRPr="000E4D01" w:rsidRDefault="00D65A2F" w:rsidP="00726BD5">
            <w:pPr>
              <w:pStyle w:val="Table"/>
              <w:spacing w:before="0" w:after="240" w:line="276" w:lineRule="auto"/>
              <w:rPr>
                <w:rFonts w:asciiTheme="majorHAnsi" w:hAnsiTheme="majorHAnsi" w:cstheme="majorHAnsi"/>
              </w:rPr>
            </w:pPr>
          </w:p>
        </w:tc>
      </w:tr>
    </w:tbl>
    <w:p w14:paraId="52EA7FD2" w14:textId="24F5B56B" w:rsidR="00EC6CFA" w:rsidRPr="000E4D01" w:rsidRDefault="00EC6CFA" w:rsidP="00C40632">
      <w:pPr>
        <w:spacing w:line="276" w:lineRule="auto"/>
        <w:jc w:val="both"/>
        <w:rPr>
          <w:rFonts w:asciiTheme="majorHAnsi" w:hAnsiTheme="majorHAnsi" w:cstheme="majorHAnsi"/>
          <w:sz w:val="22"/>
          <w:szCs w:val="22"/>
        </w:rPr>
      </w:pPr>
    </w:p>
    <w:p w14:paraId="2219EA1D" w14:textId="1BD9DD22" w:rsidR="00532943" w:rsidRPr="00CF100C" w:rsidRDefault="00532943" w:rsidP="00532943">
      <w:pPr>
        <w:spacing w:after="240" w:line="276" w:lineRule="auto"/>
        <w:jc w:val="both"/>
        <w:rPr>
          <w:rFonts w:asciiTheme="majorHAnsi" w:hAnsiTheme="majorHAnsi" w:cstheme="majorHAnsi"/>
          <w:color w:val="425563" w:themeColor="text1"/>
          <w:sz w:val="22"/>
          <w:szCs w:val="22"/>
        </w:rPr>
      </w:pPr>
      <w:r w:rsidRPr="009054EE">
        <w:rPr>
          <w:rFonts w:asciiTheme="majorHAnsi" w:hAnsiTheme="majorHAnsi" w:cstheme="majorHAnsi"/>
          <w:color w:val="425563" w:themeColor="text1"/>
          <w:sz w:val="22"/>
          <w:szCs w:val="22"/>
        </w:rPr>
        <w:t xml:space="preserve">Thank you for taking the time to respond and share your interest and views regarding the intentions for the future provision of this Service for </w:t>
      </w:r>
      <w:r w:rsidR="007E6D5C">
        <w:rPr>
          <w:rFonts w:asciiTheme="majorHAnsi" w:hAnsiTheme="majorHAnsi" w:cstheme="majorHAnsi"/>
          <w:color w:val="425563" w:themeColor="text1"/>
          <w:sz w:val="22"/>
          <w:szCs w:val="22"/>
        </w:rPr>
        <w:t>NHS NW LONDON</w:t>
      </w:r>
      <w:r w:rsidR="002D564F">
        <w:rPr>
          <w:rFonts w:asciiTheme="majorHAnsi" w:hAnsiTheme="majorHAnsi" w:cstheme="majorHAnsi"/>
          <w:b/>
          <w:color w:val="425563" w:themeColor="text1"/>
          <w:sz w:val="22"/>
          <w:szCs w:val="22"/>
        </w:rPr>
        <w:t>.</w:t>
      </w:r>
    </w:p>
    <w:p w14:paraId="2BF70107" w14:textId="1B0B1819" w:rsidR="00F44A78" w:rsidRPr="009054EE" w:rsidRDefault="00D65A2F" w:rsidP="00532943">
      <w:pPr>
        <w:spacing w:after="240" w:line="276" w:lineRule="auto"/>
        <w:jc w:val="center"/>
        <w:rPr>
          <w:rFonts w:asciiTheme="majorHAnsi" w:hAnsiTheme="majorHAnsi" w:cstheme="majorHAnsi"/>
          <w:color w:val="425563" w:themeColor="text1"/>
          <w:sz w:val="22"/>
          <w:szCs w:val="22"/>
        </w:rPr>
      </w:pPr>
      <w:r w:rsidRPr="009054EE">
        <w:rPr>
          <w:rFonts w:asciiTheme="majorHAnsi" w:hAnsiTheme="majorHAnsi" w:cstheme="majorHAnsi"/>
          <w:b/>
          <w:bCs/>
          <w:color w:val="425563" w:themeColor="text1"/>
          <w:sz w:val="22"/>
          <w:szCs w:val="22"/>
        </w:rPr>
        <w:t>Please submit your response</w:t>
      </w:r>
      <w:r w:rsidR="00F44A78" w:rsidRPr="009054EE">
        <w:rPr>
          <w:rFonts w:asciiTheme="majorHAnsi" w:hAnsiTheme="majorHAnsi" w:cstheme="majorHAnsi"/>
          <w:b/>
          <w:bCs/>
          <w:color w:val="425563" w:themeColor="text1"/>
          <w:sz w:val="22"/>
          <w:szCs w:val="22"/>
        </w:rPr>
        <w:t xml:space="preserve"> </w:t>
      </w:r>
      <w:r w:rsidR="00EE3E7B" w:rsidRPr="00EE3E7B">
        <w:rPr>
          <w:rFonts w:asciiTheme="majorHAnsi" w:hAnsiTheme="majorHAnsi" w:cstheme="majorHAnsi"/>
          <w:b/>
          <w:bCs/>
          <w:color w:val="425563" w:themeColor="text1"/>
          <w:sz w:val="22"/>
          <w:szCs w:val="22"/>
        </w:rPr>
        <w:t xml:space="preserve">via email at maria_amariei@nhs.net, by no later than </w:t>
      </w:r>
      <w:r w:rsidR="008508B0">
        <w:rPr>
          <w:rFonts w:asciiTheme="majorHAnsi" w:hAnsiTheme="majorHAnsi" w:cstheme="majorHAnsi"/>
          <w:b/>
          <w:bCs/>
          <w:color w:val="425563" w:themeColor="text1"/>
          <w:sz w:val="22"/>
          <w:szCs w:val="22"/>
        </w:rPr>
        <w:t xml:space="preserve">4pm, </w:t>
      </w:r>
      <w:r w:rsidR="00CE1463" w:rsidRPr="00CE1463">
        <w:rPr>
          <w:rFonts w:asciiTheme="majorHAnsi" w:hAnsiTheme="majorHAnsi" w:cstheme="majorHAnsi"/>
          <w:b/>
          <w:bCs/>
          <w:color w:val="425563" w:themeColor="text1"/>
          <w:sz w:val="22"/>
          <w:szCs w:val="22"/>
        </w:rPr>
        <w:t>15</w:t>
      </w:r>
      <w:r w:rsidR="00CE1463" w:rsidRPr="00CE1463">
        <w:rPr>
          <w:rFonts w:asciiTheme="majorHAnsi" w:hAnsiTheme="majorHAnsi" w:cstheme="majorHAnsi"/>
          <w:b/>
          <w:bCs/>
          <w:color w:val="425563" w:themeColor="text1"/>
          <w:sz w:val="22"/>
          <w:szCs w:val="22"/>
          <w:vertAlign w:val="superscript"/>
        </w:rPr>
        <w:t>th</w:t>
      </w:r>
      <w:r w:rsidR="00CE1463">
        <w:rPr>
          <w:rFonts w:asciiTheme="majorHAnsi" w:hAnsiTheme="majorHAnsi" w:cstheme="majorHAnsi"/>
          <w:b/>
          <w:bCs/>
          <w:color w:val="425563" w:themeColor="text1"/>
          <w:sz w:val="22"/>
          <w:szCs w:val="22"/>
        </w:rPr>
        <w:t xml:space="preserve"> </w:t>
      </w:r>
      <w:r w:rsidR="00CE1463" w:rsidRPr="00CE1463">
        <w:rPr>
          <w:rFonts w:asciiTheme="majorHAnsi" w:hAnsiTheme="majorHAnsi" w:cstheme="majorHAnsi"/>
          <w:b/>
          <w:bCs/>
          <w:color w:val="425563" w:themeColor="text1"/>
          <w:sz w:val="22"/>
          <w:szCs w:val="22"/>
          <w:vertAlign w:val="superscript"/>
        </w:rPr>
        <w:t>of</w:t>
      </w:r>
      <w:r w:rsidR="00CE1463" w:rsidRPr="00CE1463">
        <w:rPr>
          <w:rFonts w:asciiTheme="majorHAnsi" w:hAnsiTheme="majorHAnsi" w:cstheme="majorHAnsi"/>
          <w:b/>
          <w:bCs/>
          <w:color w:val="425563" w:themeColor="text1"/>
          <w:sz w:val="22"/>
          <w:szCs w:val="22"/>
        </w:rPr>
        <w:t xml:space="preserve"> August 2022</w:t>
      </w:r>
      <w:r w:rsidR="00EE3E7B" w:rsidRPr="00EE3E7B">
        <w:rPr>
          <w:rFonts w:asciiTheme="majorHAnsi" w:hAnsiTheme="majorHAnsi" w:cstheme="majorHAnsi"/>
          <w:b/>
          <w:bCs/>
          <w:color w:val="425563" w:themeColor="text1"/>
          <w:sz w:val="22"/>
          <w:szCs w:val="22"/>
        </w:rPr>
        <w:t>.</w:t>
      </w:r>
    </w:p>
    <w:sectPr w:rsidR="00F44A78" w:rsidRPr="009054EE" w:rsidSect="00BD011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1B3F" w14:textId="77777777" w:rsidR="00015F08" w:rsidRDefault="00015F08" w:rsidP="003B5134">
      <w:r>
        <w:separator/>
      </w:r>
    </w:p>
  </w:endnote>
  <w:endnote w:type="continuationSeparator" w:id="0">
    <w:p w14:paraId="746B1E3D" w14:textId="77777777" w:rsidR="00015F08" w:rsidRDefault="00015F08"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FC87" w14:textId="10D1B623" w:rsidR="00FE25A5" w:rsidRPr="000E4D01" w:rsidRDefault="00FE25A5" w:rsidP="000E4D01">
    <w:pPr>
      <w:tabs>
        <w:tab w:val="right" w:pos="0"/>
      </w:tabs>
      <w:jc w:val="both"/>
      <w:rPr>
        <w:rFonts w:asciiTheme="majorHAnsi" w:hAnsiTheme="majorHAnsi" w:cstheme="majorHAnsi"/>
        <w:sz w:val="16"/>
        <w:szCs w:val="16"/>
        <w:lang w:val="en-US"/>
      </w:rPr>
    </w:pPr>
    <w:r>
      <w:rPr>
        <w:rFonts w:ascii="Calibri" w:hAnsi="Calibri"/>
        <w:i/>
        <w:iCs/>
        <w:sz w:val="16"/>
        <w:szCs w:val="16"/>
        <w:lang w:val="en-US"/>
      </w:rPr>
      <w:tab/>
    </w:r>
    <w:r w:rsidRPr="000E4D01">
      <w:rPr>
        <w:rFonts w:asciiTheme="majorHAnsi" w:hAnsiTheme="majorHAnsi" w:cstheme="majorHAnsi"/>
        <w:color w:val="425563" w:themeColor="text1"/>
        <w:sz w:val="16"/>
        <w:szCs w:val="16"/>
        <w:lang w:val="en-US"/>
      </w:rPr>
      <w:t>© NHS Shared Business Services Ltd 202</w:t>
    </w:r>
    <w:r w:rsidR="00343525">
      <w:rPr>
        <w:rFonts w:asciiTheme="majorHAnsi" w:hAnsiTheme="majorHAnsi" w:cstheme="majorHAnsi"/>
        <w:color w:val="425563" w:themeColor="text1"/>
        <w:sz w:val="16"/>
        <w:szCs w:val="16"/>
        <w:lang w:val="en-US"/>
      </w:rPr>
      <w:t>2</w:t>
    </w:r>
  </w:p>
  <w:p w14:paraId="438B968B" w14:textId="77777777" w:rsidR="00FE25A5" w:rsidRDefault="00FE2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E688" w14:textId="77777777" w:rsidR="00015F08" w:rsidRDefault="00015F08" w:rsidP="003B5134">
      <w:r>
        <w:separator/>
      </w:r>
    </w:p>
  </w:footnote>
  <w:footnote w:type="continuationSeparator" w:id="0">
    <w:p w14:paraId="1E864082" w14:textId="77777777" w:rsidR="00015F08" w:rsidRDefault="00015F08" w:rsidP="003B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7C22" w14:textId="7538168E" w:rsidR="00561BBC" w:rsidRPr="002B6E3C" w:rsidRDefault="007E6D5C" w:rsidP="002B6E3C">
    <w:pPr>
      <w:pStyle w:val="Header"/>
      <w:jc w:val="right"/>
      <w:rPr>
        <w:rFonts w:ascii="Arial" w:eastAsiaTheme="minorHAnsi" w:hAnsi="Arial" w:cs="Arial"/>
        <w:b/>
        <w:color w:val="FF0000"/>
        <w:sz w:val="28"/>
        <w:szCs w:val="28"/>
        <w:lang w:eastAsia="en-US"/>
      </w:rPr>
    </w:pPr>
    <w:r w:rsidRPr="00461F8C">
      <w:rPr>
        <w:noProof/>
      </w:rPr>
      <w:drawing>
        <wp:anchor distT="0" distB="0" distL="114300" distR="114300" simplePos="0" relativeHeight="251659264" behindDoc="0" locked="0" layoutInCell="1" allowOverlap="1" wp14:anchorId="4B18972F" wp14:editId="58997893">
          <wp:simplePos x="0" y="0"/>
          <wp:positionH relativeFrom="column">
            <wp:posOffset>5248275</wp:posOffset>
          </wp:positionH>
          <wp:positionV relativeFrom="paragraph">
            <wp:posOffset>-267335</wp:posOffset>
          </wp:positionV>
          <wp:extent cx="1609200" cy="4932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jes\AppData\Local\Microsoft\Windows\INetCache\Content.Outlook\JXQ15T3X\NWL-ICS-logo-high-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200" cy="49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C1EC9" w14:textId="77777777" w:rsidR="00A253C8" w:rsidRDefault="00A253C8" w:rsidP="00BF00A4">
    <w:pP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FE2"/>
    <w:multiLevelType w:val="hybridMultilevel"/>
    <w:tmpl w:val="2F7C03CA"/>
    <w:lvl w:ilvl="0" w:tplc="C3B472AC">
      <w:start w:val="1"/>
      <w:numFmt w:val="decimal"/>
      <w:lvlText w:val="%1."/>
      <w:lvlJc w:val="left"/>
      <w:pPr>
        <w:ind w:left="1080" w:hanging="360"/>
      </w:pPr>
      <w:rPr>
        <w:rFonts w:ascii="Poppins" w:hAnsi="Poppins" w:cs="Poppins" w:hint="default"/>
        <w:sz w:val="22"/>
        <w:szCs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1AFA2243"/>
    <w:multiLevelType w:val="hybridMultilevel"/>
    <w:tmpl w:val="4AB8FC4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661FAB"/>
    <w:multiLevelType w:val="hybridMultilevel"/>
    <w:tmpl w:val="0F86D79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2E7F5C"/>
    <w:multiLevelType w:val="hybridMultilevel"/>
    <w:tmpl w:val="81EC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77575"/>
    <w:multiLevelType w:val="hybridMultilevel"/>
    <w:tmpl w:val="4AB8FC44"/>
    <w:lvl w:ilvl="0" w:tplc="A572B1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25B83"/>
    <w:multiLevelType w:val="hybridMultilevel"/>
    <w:tmpl w:val="2F7C03CA"/>
    <w:lvl w:ilvl="0" w:tplc="FFFFFFFF">
      <w:start w:val="1"/>
      <w:numFmt w:val="decimal"/>
      <w:lvlText w:val="%1."/>
      <w:lvlJc w:val="left"/>
      <w:pPr>
        <w:ind w:left="1080" w:hanging="360"/>
      </w:pPr>
      <w:rPr>
        <w:rFonts w:ascii="Poppins" w:hAnsi="Poppins" w:cs="Poppins" w:hint="default"/>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600532">
    <w:abstractNumId w:val="0"/>
  </w:num>
  <w:num w:numId="2" w16cid:durableId="487793672">
    <w:abstractNumId w:val="4"/>
  </w:num>
  <w:num w:numId="3" w16cid:durableId="1984314973">
    <w:abstractNumId w:val="2"/>
  </w:num>
  <w:num w:numId="4" w16cid:durableId="1675184094">
    <w:abstractNumId w:val="1"/>
  </w:num>
  <w:num w:numId="5" w16cid:durableId="1641423142">
    <w:abstractNumId w:val="6"/>
  </w:num>
  <w:num w:numId="6" w16cid:durableId="1706827962">
    <w:abstractNumId w:val="3"/>
  </w:num>
  <w:num w:numId="7" w16cid:durableId="1339845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1103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34"/>
    <w:rsid w:val="0000135C"/>
    <w:rsid w:val="00002315"/>
    <w:rsid w:val="00007074"/>
    <w:rsid w:val="00007AD4"/>
    <w:rsid w:val="00013606"/>
    <w:rsid w:val="00015F08"/>
    <w:rsid w:val="00016CD9"/>
    <w:rsid w:val="00023317"/>
    <w:rsid w:val="00037B1F"/>
    <w:rsid w:val="00043DD4"/>
    <w:rsid w:val="00046362"/>
    <w:rsid w:val="00047803"/>
    <w:rsid w:val="00051FEF"/>
    <w:rsid w:val="00056C06"/>
    <w:rsid w:val="00056C5C"/>
    <w:rsid w:val="00056F2E"/>
    <w:rsid w:val="00063944"/>
    <w:rsid w:val="00063D01"/>
    <w:rsid w:val="00066032"/>
    <w:rsid w:val="00066FF2"/>
    <w:rsid w:val="0006703F"/>
    <w:rsid w:val="00070588"/>
    <w:rsid w:val="00076435"/>
    <w:rsid w:val="00076B6F"/>
    <w:rsid w:val="000802E7"/>
    <w:rsid w:val="000835B9"/>
    <w:rsid w:val="00092AE1"/>
    <w:rsid w:val="000933FB"/>
    <w:rsid w:val="000944EE"/>
    <w:rsid w:val="00095248"/>
    <w:rsid w:val="00096E88"/>
    <w:rsid w:val="000A0ECE"/>
    <w:rsid w:val="000A13AA"/>
    <w:rsid w:val="000A28A9"/>
    <w:rsid w:val="000A7501"/>
    <w:rsid w:val="000A77A4"/>
    <w:rsid w:val="000B2BDD"/>
    <w:rsid w:val="000B6439"/>
    <w:rsid w:val="000B763B"/>
    <w:rsid w:val="000C58C0"/>
    <w:rsid w:val="000C7D57"/>
    <w:rsid w:val="000D3488"/>
    <w:rsid w:val="000D3BCA"/>
    <w:rsid w:val="000E11BB"/>
    <w:rsid w:val="000E1DC1"/>
    <w:rsid w:val="000E448D"/>
    <w:rsid w:val="000E4D01"/>
    <w:rsid w:val="000E50FC"/>
    <w:rsid w:val="000F22B7"/>
    <w:rsid w:val="000F247F"/>
    <w:rsid w:val="000F688F"/>
    <w:rsid w:val="00103FCB"/>
    <w:rsid w:val="00104340"/>
    <w:rsid w:val="00115015"/>
    <w:rsid w:val="00120A04"/>
    <w:rsid w:val="00122468"/>
    <w:rsid w:val="00122481"/>
    <w:rsid w:val="001228A7"/>
    <w:rsid w:val="00134C6A"/>
    <w:rsid w:val="00153BA1"/>
    <w:rsid w:val="0015745C"/>
    <w:rsid w:val="00163122"/>
    <w:rsid w:val="00165CCD"/>
    <w:rsid w:val="0017100D"/>
    <w:rsid w:val="001754A3"/>
    <w:rsid w:val="0018414D"/>
    <w:rsid w:val="00184D4E"/>
    <w:rsid w:val="0019275D"/>
    <w:rsid w:val="001A1EA3"/>
    <w:rsid w:val="001A3ECD"/>
    <w:rsid w:val="001B1A3C"/>
    <w:rsid w:val="001B4080"/>
    <w:rsid w:val="001C12FC"/>
    <w:rsid w:val="001C2B79"/>
    <w:rsid w:val="001C2F1C"/>
    <w:rsid w:val="001C3472"/>
    <w:rsid w:val="001C398E"/>
    <w:rsid w:val="001C5954"/>
    <w:rsid w:val="001C5EBF"/>
    <w:rsid w:val="001C6145"/>
    <w:rsid w:val="001C7D9E"/>
    <w:rsid w:val="001D1EE2"/>
    <w:rsid w:val="001D3D2C"/>
    <w:rsid w:val="001D7637"/>
    <w:rsid w:val="001E0A67"/>
    <w:rsid w:val="001E45DE"/>
    <w:rsid w:val="001E6455"/>
    <w:rsid w:val="001E6EAC"/>
    <w:rsid w:val="001F5259"/>
    <w:rsid w:val="002043B0"/>
    <w:rsid w:val="00206BFC"/>
    <w:rsid w:val="0022482A"/>
    <w:rsid w:val="002335A5"/>
    <w:rsid w:val="00235573"/>
    <w:rsid w:val="00240468"/>
    <w:rsid w:val="002412A9"/>
    <w:rsid w:val="00242171"/>
    <w:rsid w:val="00242BAC"/>
    <w:rsid w:val="002440CB"/>
    <w:rsid w:val="00245AEC"/>
    <w:rsid w:val="002469D1"/>
    <w:rsid w:val="0025081D"/>
    <w:rsid w:val="00251092"/>
    <w:rsid w:val="002524F3"/>
    <w:rsid w:val="002562CB"/>
    <w:rsid w:val="002563C7"/>
    <w:rsid w:val="00256700"/>
    <w:rsid w:val="002606F2"/>
    <w:rsid w:val="00263EFA"/>
    <w:rsid w:val="00264F80"/>
    <w:rsid w:val="00282320"/>
    <w:rsid w:val="00283F87"/>
    <w:rsid w:val="00286CC3"/>
    <w:rsid w:val="00291630"/>
    <w:rsid w:val="00295BCF"/>
    <w:rsid w:val="00296F6A"/>
    <w:rsid w:val="002A1B27"/>
    <w:rsid w:val="002B0CBD"/>
    <w:rsid w:val="002B6E3C"/>
    <w:rsid w:val="002B7D3E"/>
    <w:rsid w:val="002C2868"/>
    <w:rsid w:val="002C299E"/>
    <w:rsid w:val="002C3DD7"/>
    <w:rsid w:val="002D564F"/>
    <w:rsid w:val="002E1CEF"/>
    <w:rsid w:val="002E5F0B"/>
    <w:rsid w:val="002F4523"/>
    <w:rsid w:val="002F6681"/>
    <w:rsid w:val="002F78EA"/>
    <w:rsid w:val="00305197"/>
    <w:rsid w:val="00310077"/>
    <w:rsid w:val="00316B21"/>
    <w:rsid w:val="00323A61"/>
    <w:rsid w:val="00326087"/>
    <w:rsid w:val="00326946"/>
    <w:rsid w:val="003271F8"/>
    <w:rsid w:val="0033210B"/>
    <w:rsid w:val="0033298C"/>
    <w:rsid w:val="0033413B"/>
    <w:rsid w:val="00336044"/>
    <w:rsid w:val="00343525"/>
    <w:rsid w:val="00344A1C"/>
    <w:rsid w:val="00344B52"/>
    <w:rsid w:val="00344FE9"/>
    <w:rsid w:val="003473F8"/>
    <w:rsid w:val="00351CBE"/>
    <w:rsid w:val="003545E1"/>
    <w:rsid w:val="00357139"/>
    <w:rsid w:val="003605BB"/>
    <w:rsid w:val="00363894"/>
    <w:rsid w:val="00365FBA"/>
    <w:rsid w:val="003679DC"/>
    <w:rsid w:val="0038003F"/>
    <w:rsid w:val="00386F86"/>
    <w:rsid w:val="003926A8"/>
    <w:rsid w:val="003944D4"/>
    <w:rsid w:val="00396E03"/>
    <w:rsid w:val="003A171B"/>
    <w:rsid w:val="003A2230"/>
    <w:rsid w:val="003B0CB5"/>
    <w:rsid w:val="003B3862"/>
    <w:rsid w:val="003B5134"/>
    <w:rsid w:val="003D1577"/>
    <w:rsid w:val="003D36E9"/>
    <w:rsid w:val="003D4FDF"/>
    <w:rsid w:val="003D5AB1"/>
    <w:rsid w:val="003D609C"/>
    <w:rsid w:val="003D6E08"/>
    <w:rsid w:val="003E6698"/>
    <w:rsid w:val="003F10CF"/>
    <w:rsid w:val="003F4303"/>
    <w:rsid w:val="00401B18"/>
    <w:rsid w:val="0040276E"/>
    <w:rsid w:val="00424E16"/>
    <w:rsid w:val="00427A5B"/>
    <w:rsid w:val="004302CD"/>
    <w:rsid w:val="004327FB"/>
    <w:rsid w:val="00440409"/>
    <w:rsid w:val="004423A0"/>
    <w:rsid w:val="004444B0"/>
    <w:rsid w:val="00446E7E"/>
    <w:rsid w:val="004521A6"/>
    <w:rsid w:val="0045535F"/>
    <w:rsid w:val="00455704"/>
    <w:rsid w:val="00461702"/>
    <w:rsid w:val="00461726"/>
    <w:rsid w:val="004636B9"/>
    <w:rsid w:val="00465312"/>
    <w:rsid w:val="004660F5"/>
    <w:rsid w:val="004709DB"/>
    <w:rsid w:val="004719CF"/>
    <w:rsid w:val="004735B7"/>
    <w:rsid w:val="004826C0"/>
    <w:rsid w:val="004856E3"/>
    <w:rsid w:val="00491698"/>
    <w:rsid w:val="00496046"/>
    <w:rsid w:val="004A0B4C"/>
    <w:rsid w:val="004A25F2"/>
    <w:rsid w:val="004A3E44"/>
    <w:rsid w:val="004A467D"/>
    <w:rsid w:val="004A4E36"/>
    <w:rsid w:val="004A5ADA"/>
    <w:rsid w:val="004C2573"/>
    <w:rsid w:val="004C4586"/>
    <w:rsid w:val="004C7A42"/>
    <w:rsid w:val="004D2AB0"/>
    <w:rsid w:val="004D40E2"/>
    <w:rsid w:val="004D53AF"/>
    <w:rsid w:val="004D6152"/>
    <w:rsid w:val="004D7542"/>
    <w:rsid w:val="004E34A2"/>
    <w:rsid w:val="004E4549"/>
    <w:rsid w:val="00511562"/>
    <w:rsid w:val="0051200A"/>
    <w:rsid w:val="0051649C"/>
    <w:rsid w:val="005175E1"/>
    <w:rsid w:val="005235CD"/>
    <w:rsid w:val="00527ACB"/>
    <w:rsid w:val="00527F90"/>
    <w:rsid w:val="00532943"/>
    <w:rsid w:val="00532D59"/>
    <w:rsid w:val="00533AF5"/>
    <w:rsid w:val="00546C12"/>
    <w:rsid w:val="005478DE"/>
    <w:rsid w:val="00555D36"/>
    <w:rsid w:val="00561BBC"/>
    <w:rsid w:val="005652C4"/>
    <w:rsid w:val="00567D23"/>
    <w:rsid w:val="0057183F"/>
    <w:rsid w:val="0058250A"/>
    <w:rsid w:val="00583D90"/>
    <w:rsid w:val="00584B79"/>
    <w:rsid w:val="005912DF"/>
    <w:rsid w:val="00595CA2"/>
    <w:rsid w:val="005A643D"/>
    <w:rsid w:val="005B018B"/>
    <w:rsid w:val="005B1374"/>
    <w:rsid w:val="005B6C44"/>
    <w:rsid w:val="005C2DE5"/>
    <w:rsid w:val="005D0AB2"/>
    <w:rsid w:val="005D1CF4"/>
    <w:rsid w:val="005D2F5C"/>
    <w:rsid w:val="005E11F5"/>
    <w:rsid w:val="005E167A"/>
    <w:rsid w:val="005E7EE8"/>
    <w:rsid w:val="005F0065"/>
    <w:rsid w:val="0060533D"/>
    <w:rsid w:val="00607473"/>
    <w:rsid w:val="0061072E"/>
    <w:rsid w:val="006117AD"/>
    <w:rsid w:val="00611815"/>
    <w:rsid w:val="00613F4F"/>
    <w:rsid w:val="006165C8"/>
    <w:rsid w:val="00620C62"/>
    <w:rsid w:val="006242E5"/>
    <w:rsid w:val="00630B3B"/>
    <w:rsid w:val="0063159F"/>
    <w:rsid w:val="0063420C"/>
    <w:rsid w:val="006377F1"/>
    <w:rsid w:val="006402DD"/>
    <w:rsid w:val="0064445E"/>
    <w:rsid w:val="006458AF"/>
    <w:rsid w:val="00654384"/>
    <w:rsid w:val="00655640"/>
    <w:rsid w:val="00662483"/>
    <w:rsid w:val="00663DF1"/>
    <w:rsid w:val="00663F3E"/>
    <w:rsid w:val="00671F7C"/>
    <w:rsid w:val="00672CDB"/>
    <w:rsid w:val="0067526D"/>
    <w:rsid w:val="00692FDE"/>
    <w:rsid w:val="00695191"/>
    <w:rsid w:val="006A0FD7"/>
    <w:rsid w:val="006A342F"/>
    <w:rsid w:val="006B3BC5"/>
    <w:rsid w:val="006B51C6"/>
    <w:rsid w:val="006B7296"/>
    <w:rsid w:val="006B7F0C"/>
    <w:rsid w:val="006C03EA"/>
    <w:rsid w:val="006C59D3"/>
    <w:rsid w:val="006C5C16"/>
    <w:rsid w:val="006D4DBE"/>
    <w:rsid w:val="006D5511"/>
    <w:rsid w:val="006D7DA5"/>
    <w:rsid w:val="006D7EA1"/>
    <w:rsid w:val="006E2C02"/>
    <w:rsid w:val="006E5669"/>
    <w:rsid w:val="006F05EA"/>
    <w:rsid w:val="006F7E78"/>
    <w:rsid w:val="00704BEC"/>
    <w:rsid w:val="00706151"/>
    <w:rsid w:val="00721199"/>
    <w:rsid w:val="007215AD"/>
    <w:rsid w:val="00722582"/>
    <w:rsid w:val="00723E8F"/>
    <w:rsid w:val="00726BD5"/>
    <w:rsid w:val="0072766F"/>
    <w:rsid w:val="00733AD3"/>
    <w:rsid w:val="00733BF9"/>
    <w:rsid w:val="0073586D"/>
    <w:rsid w:val="00743F9D"/>
    <w:rsid w:val="007471F4"/>
    <w:rsid w:val="00752BA7"/>
    <w:rsid w:val="0075404E"/>
    <w:rsid w:val="00765446"/>
    <w:rsid w:val="00765E04"/>
    <w:rsid w:val="00767782"/>
    <w:rsid w:val="00767E66"/>
    <w:rsid w:val="00773566"/>
    <w:rsid w:val="0077579F"/>
    <w:rsid w:val="00786373"/>
    <w:rsid w:val="00791369"/>
    <w:rsid w:val="00797586"/>
    <w:rsid w:val="007B1615"/>
    <w:rsid w:val="007B1EC5"/>
    <w:rsid w:val="007B2234"/>
    <w:rsid w:val="007B3C52"/>
    <w:rsid w:val="007B453E"/>
    <w:rsid w:val="007B5386"/>
    <w:rsid w:val="007C56FE"/>
    <w:rsid w:val="007C69C4"/>
    <w:rsid w:val="007E1DDF"/>
    <w:rsid w:val="007E6D5C"/>
    <w:rsid w:val="007F37FE"/>
    <w:rsid w:val="007F4C80"/>
    <w:rsid w:val="00813E10"/>
    <w:rsid w:val="00813E80"/>
    <w:rsid w:val="00816A05"/>
    <w:rsid w:val="00817C05"/>
    <w:rsid w:val="00824D1B"/>
    <w:rsid w:val="00830567"/>
    <w:rsid w:val="0083162F"/>
    <w:rsid w:val="00831F0D"/>
    <w:rsid w:val="008374A0"/>
    <w:rsid w:val="008508B0"/>
    <w:rsid w:val="00851929"/>
    <w:rsid w:val="00851A2F"/>
    <w:rsid w:val="00854726"/>
    <w:rsid w:val="00862DAC"/>
    <w:rsid w:val="00865BDD"/>
    <w:rsid w:val="008665E9"/>
    <w:rsid w:val="00867F96"/>
    <w:rsid w:val="00871BE1"/>
    <w:rsid w:val="00881103"/>
    <w:rsid w:val="0088153E"/>
    <w:rsid w:val="00883D71"/>
    <w:rsid w:val="008851A2"/>
    <w:rsid w:val="0088631C"/>
    <w:rsid w:val="008879FE"/>
    <w:rsid w:val="00890C6D"/>
    <w:rsid w:val="00891403"/>
    <w:rsid w:val="008A0B7A"/>
    <w:rsid w:val="008A1021"/>
    <w:rsid w:val="008A1557"/>
    <w:rsid w:val="008A2D92"/>
    <w:rsid w:val="008B23E9"/>
    <w:rsid w:val="008B527E"/>
    <w:rsid w:val="008B5C9D"/>
    <w:rsid w:val="008C1052"/>
    <w:rsid w:val="008C4672"/>
    <w:rsid w:val="008C589C"/>
    <w:rsid w:val="008C66AF"/>
    <w:rsid w:val="008D12AD"/>
    <w:rsid w:val="008D1425"/>
    <w:rsid w:val="008D2F95"/>
    <w:rsid w:val="008D7176"/>
    <w:rsid w:val="008D7BBA"/>
    <w:rsid w:val="008F009F"/>
    <w:rsid w:val="008F1A17"/>
    <w:rsid w:val="008F1A62"/>
    <w:rsid w:val="008F5CD3"/>
    <w:rsid w:val="00901043"/>
    <w:rsid w:val="009054EE"/>
    <w:rsid w:val="00905AD2"/>
    <w:rsid w:val="009063B4"/>
    <w:rsid w:val="00906ADE"/>
    <w:rsid w:val="00914D3E"/>
    <w:rsid w:val="00916F9B"/>
    <w:rsid w:val="00917261"/>
    <w:rsid w:val="009248F8"/>
    <w:rsid w:val="00931DB2"/>
    <w:rsid w:val="009337EB"/>
    <w:rsid w:val="0093665F"/>
    <w:rsid w:val="00936A2A"/>
    <w:rsid w:val="00942272"/>
    <w:rsid w:val="009429E2"/>
    <w:rsid w:val="00945E11"/>
    <w:rsid w:val="0094758D"/>
    <w:rsid w:val="009522F7"/>
    <w:rsid w:val="009571E6"/>
    <w:rsid w:val="00960B5C"/>
    <w:rsid w:val="00966606"/>
    <w:rsid w:val="00971BCB"/>
    <w:rsid w:val="0097308B"/>
    <w:rsid w:val="00974B82"/>
    <w:rsid w:val="00975AF7"/>
    <w:rsid w:val="00976E31"/>
    <w:rsid w:val="00977F00"/>
    <w:rsid w:val="00984728"/>
    <w:rsid w:val="0099376F"/>
    <w:rsid w:val="00996787"/>
    <w:rsid w:val="009969B9"/>
    <w:rsid w:val="00997BF5"/>
    <w:rsid w:val="009A0517"/>
    <w:rsid w:val="009A268E"/>
    <w:rsid w:val="009A41C2"/>
    <w:rsid w:val="009A542D"/>
    <w:rsid w:val="009A5B55"/>
    <w:rsid w:val="009A648C"/>
    <w:rsid w:val="009B54E5"/>
    <w:rsid w:val="009B695F"/>
    <w:rsid w:val="009D50D0"/>
    <w:rsid w:val="009E0B48"/>
    <w:rsid w:val="009E595F"/>
    <w:rsid w:val="009E64A9"/>
    <w:rsid w:val="009E64DA"/>
    <w:rsid w:val="009F494E"/>
    <w:rsid w:val="00A05897"/>
    <w:rsid w:val="00A07431"/>
    <w:rsid w:val="00A12763"/>
    <w:rsid w:val="00A21B85"/>
    <w:rsid w:val="00A253C8"/>
    <w:rsid w:val="00A37A73"/>
    <w:rsid w:val="00A40DA9"/>
    <w:rsid w:val="00A432D5"/>
    <w:rsid w:val="00A465BD"/>
    <w:rsid w:val="00A5192C"/>
    <w:rsid w:val="00A529E3"/>
    <w:rsid w:val="00A543CC"/>
    <w:rsid w:val="00A55614"/>
    <w:rsid w:val="00A60A60"/>
    <w:rsid w:val="00A72E16"/>
    <w:rsid w:val="00A77FB6"/>
    <w:rsid w:val="00A80AEF"/>
    <w:rsid w:val="00A81DFE"/>
    <w:rsid w:val="00A83B16"/>
    <w:rsid w:val="00A85637"/>
    <w:rsid w:val="00A856BA"/>
    <w:rsid w:val="00A91F8B"/>
    <w:rsid w:val="00A94E5C"/>
    <w:rsid w:val="00A97BF6"/>
    <w:rsid w:val="00AA584C"/>
    <w:rsid w:val="00AA6EC6"/>
    <w:rsid w:val="00AB2E72"/>
    <w:rsid w:val="00AB6EA1"/>
    <w:rsid w:val="00AC3CAC"/>
    <w:rsid w:val="00AD4210"/>
    <w:rsid w:val="00AF7C6B"/>
    <w:rsid w:val="00B06637"/>
    <w:rsid w:val="00B132F8"/>
    <w:rsid w:val="00B13E3B"/>
    <w:rsid w:val="00B14C30"/>
    <w:rsid w:val="00B161D3"/>
    <w:rsid w:val="00B24E9B"/>
    <w:rsid w:val="00B30341"/>
    <w:rsid w:val="00B43957"/>
    <w:rsid w:val="00B51216"/>
    <w:rsid w:val="00B51261"/>
    <w:rsid w:val="00B54986"/>
    <w:rsid w:val="00B60814"/>
    <w:rsid w:val="00B63F38"/>
    <w:rsid w:val="00B65131"/>
    <w:rsid w:val="00B80C76"/>
    <w:rsid w:val="00B85A46"/>
    <w:rsid w:val="00B93344"/>
    <w:rsid w:val="00BA1D17"/>
    <w:rsid w:val="00BA28CE"/>
    <w:rsid w:val="00BA4B8F"/>
    <w:rsid w:val="00BA60C4"/>
    <w:rsid w:val="00BB0EA2"/>
    <w:rsid w:val="00BB3631"/>
    <w:rsid w:val="00BB455F"/>
    <w:rsid w:val="00BB55E5"/>
    <w:rsid w:val="00BB621A"/>
    <w:rsid w:val="00BC1FB8"/>
    <w:rsid w:val="00BC5DF3"/>
    <w:rsid w:val="00BD0118"/>
    <w:rsid w:val="00BD399C"/>
    <w:rsid w:val="00BE1F0D"/>
    <w:rsid w:val="00BE58A2"/>
    <w:rsid w:val="00BE5EFF"/>
    <w:rsid w:val="00BF00A4"/>
    <w:rsid w:val="00BF4AFC"/>
    <w:rsid w:val="00BF5007"/>
    <w:rsid w:val="00C016BA"/>
    <w:rsid w:val="00C06469"/>
    <w:rsid w:val="00C074B4"/>
    <w:rsid w:val="00C25410"/>
    <w:rsid w:val="00C259A1"/>
    <w:rsid w:val="00C2656A"/>
    <w:rsid w:val="00C32034"/>
    <w:rsid w:val="00C32F97"/>
    <w:rsid w:val="00C402A2"/>
    <w:rsid w:val="00C40632"/>
    <w:rsid w:val="00C429E1"/>
    <w:rsid w:val="00C42F67"/>
    <w:rsid w:val="00C43068"/>
    <w:rsid w:val="00C448D3"/>
    <w:rsid w:val="00C51759"/>
    <w:rsid w:val="00C52CB7"/>
    <w:rsid w:val="00C544DD"/>
    <w:rsid w:val="00C54831"/>
    <w:rsid w:val="00C612F4"/>
    <w:rsid w:val="00C63C92"/>
    <w:rsid w:val="00C654FD"/>
    <w:rsid w:val="00C65AB2"/>
    <w:rsid w:val="00C76768"/>
    <w:rsid w:val="00C8144D"/>
    <w:rsid w:val="00C82B6F"/>
    <w:rsid w:val="00C848BA"/>
    <w:rsid w:val="00C87278"/>
    <w:rsid w:val="00C90EA5"/>
    <w:rsid w:val="00C9532F"/>
    <w:rsid w:val="00C969BE"/>
    <w:rsid w:val="00CA3722"/>
    <w:rsid w:val="00CA78BA"/>
    <w:rsid w:val="00CB6105"/>
    <w:rsid w:val="00CD0CDD"/>
    <w:rsid w:val="00CD4736"/>
    <w:rsid w:val="00CE1463"/>
    <w:rsid w:val="00CE58A3"/>
    <w:rsid w:val="00CE6075"/>
    <w:rsid w:val="00CE7E3D"/>
    <w:rsid w:val="00CF100C"/>
    <w:rsid w:val="00D010CF"/>
    <w:rsid w:val="00D0523E"/>
    <w:rsid w:val="00D21290"/>
    <w:rsid w:val="00D2326D"/>
    <w:rsid w:val="00D241E5"/>
    <w:rsid w:val="00D268E9"/>
    <w:rsid w:val="00D27BE8"/>
    <w:rsid w:val="00D32EE1"/>
    <w:rsid w:val="00D36692"/>
    <w:rsid w:val="00D37058"/>
    <w:rsid w:val="00D41B7E"/>
    <w:rsid w:val="00D446F2"/>
    <w:rsid w:val="00D521E5"/>
    <w:rsid w:val="00D522F3"/>
    <w:rsid w:val="00D578B2"/>
    <w:rsid w:val="00D60637"/>
    <w:rsid w:val="00D65A2F"/>
    <w:rsid w:val="00D7252B"/>
    <w:rsid w:val="00D84820"/>
    <w:rsid w:val="00D90454"/>
    <w:rsid w:val="00D916E5"/>
    <w:rsid w:val="00DA0912"/>
    <w:rsid w:val="00DA601A"/>
    <w:rsid w:val="00DA7C97"/>
    <w:rsid w:val="00DB08AE"/>
    <w:rsid w:val="00DB7308"/>
    <w:rsid w:val="00DC68AE"/>
    <w:rsid w:val="00DD63A7"/>
    <w:rsid w:val="00DD6592"/>
    <w:rsid w:val="00DD70BE"/>
    <w:rsid w:val="00DE6DC7"/>
    <w:rsid w:val="00E065B0"/>
    <w:rsid w:val="00E15A1E"/>
    <w:rsid w:val="00E210BE"/>
    <w:rsid w:val="00E227E6"/>
    <w:rsid w:val="00E44C5C"/>
    <w:rsid w:val="00E4517B"/>
    <w:rsid w:val="00E45255"/>
    <w:rsid w:val="00E474C8"/>
    <w:rsid w:val="00E477D3"/>
    <w:rsid w:val="00E52311"/>
    <w:rsid w:val="00E549F0"/>
    <w:rsid w:val="00E56134"/>
    <w:rsid w:val="00E5653B"/>
    <w:rsid w:val="00E57D94"/>
    <w:rsid w:val="00E6151F"/>
    <w:rsid w:val="00E66B50"/>
    <w:rsid w:val="00E86C1F"/>
    <w:rsid w:val="00E86D2A"/>
    <w:rsid w:val="00E96AB5"/>
    <w:rsid w:val="00EA0D83"/>
    <w:rsid w:val="00EA1883"/>
    <w:rsid w:val="00EA3274"/>
    <w:rsid w:val="00EA7C49"/>
    <w:rsid w:val="00EA7D5F"/>
    <w:rsid w:val="00EC041D"/>
    <w:rsid w:val="00EC3E80"/>
    <w:rsid w:val="00EC460A"/>
    <w:rsid w:val="00EC6CFA"/>
    <w:rsid w:val="00ED1679"/>
    <w:rsid w:val="00ED172D"/>
    <w:rsid w:val="00ED1AC3"/>
    <w:rsid w:val="00ED1DA5"/>
    <w:rsid w:val="00ED4319"/>
    <w:rsid w:val="00ED799F"/>
    <w:rsid w:val="00EE3E7B"/>
    <w:rsid w:val="00EF58C7"/>
    <w:rsid w:val="00F03D0A"/>
    <w:rsid w:val="00F13828"/>
    <w:rsid w:val="00F16D33"/>
    <w:rsid w:val="00F20ECE"/>
    <w:rsid w:val="00F21C4B"/>
    <w:rsid w:val="00F30464"/>
    <w:rsid w:val="00F31A8B"/>
    <w:rsid w:val="00F31D6E"/>
    <w:rsid w:val="00F34924"/>
    <w:rsid w:val="00F3793F"/>
    <w:rsid w:val="00F37BEB"/>
    <w:rsid w:val="00F44A78"/>
    <w:rsid w:val="00F55D29"/>
    <w:rsid w:val="00F6012D"/>
    <w:rsid w:val="00F618FE"/>
    <w:rsid w:val="00F700EC"/>
    <w:rsid w:val="00F733BD"/>
    <w:rsid w:val="00F739B0"/>
    <w:rsid w:val="00F80D42"/>
    <w:rsid w:val="00F85EBE"/>
    <w:rsid w:val="00F9273F"/>
    <w:rsid w:val="00F95617"/>
    <w:rsid w:val="00FA043E"/>
    <w:rsid w:val="00FA4AFF"/>
    <w:rsid w:val="00FB39F3"/>
    <w:rsid w:val="00FB4190"/>
    <w:rsid w:val="00FC0120"/>
    <w:rsid w:val="00FC69C5"/>
    <w:rsid w:val="00FD33CF"/>
    <w:rsid w:val="00FD7D48"/>
    <w:rsid w:val="00FE25A5"/>
    <w:rsid w:val="00FE757B"/>
    <w:rsid w:val="00FE7D45"/>
    <w:rsid w:val="00FF68AF"/>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49CC8"/>
  <w15:docId w15:val="{71FE2561-0E1F-4EFA-8BDB-E9EC51C2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F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826C0"/>
    <w:pPr>
      <w:keepNext/>
      <w:keepLines/>
      <w:spacing w:before="240" w:after="240" w:line="276" w:lineRule="auto"/>
      <w:outlineLvl w:val="0"/>
    </w:pPr>
    <w:rPr>
      <w:rFonts w:asciiTheme="minorHAnsi" w:eastAsiaTheme="majorEastAsia" w:hAnsiTheme="minorHAnsi" w:cstheme="minorHAnsi"/>
      <w:b/>
      <w:bCs/>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uiPriority w:val="99"/>
    <w:semiHidden/>
    <w:rsid w:val="003B5134"/>
    <w:rPr>
      <w:sz w:val="16"/>
      <w:szCs w:val="16"/>
    </w:rPr>
  </w:style>
  <w:style w:type="paragraph" w:styleId="CommentText">
    <w:name w:val="annotation text"/>
    <w:basedOn w:val="Normal"/>
    <w:link w:val="CommentTextChar"/>
    <w:uiPriority w:val="99"/>
    <w:semiHidden/>
    <w:rsid w:val="003B5134"/>
    <w:rPr>
      <w:sz w:val="20"/>
      <w:szCs w:val="20"/>
    </w:rPr>
  </w:style>
  <w:style w:type="character" w:customStyle="1" w:styleId="CommentTextChar">
    <w:name w:val="Comment Text Char"/>
    <w:basedOn w:val="DefaultParagraphFont"/>
    <w:link w:val="CommentText"/>
    <w:uiPriority w:val="99"/>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aliases w:val="B&amp;B Header,h"/>
    <w:basedOn w:val="Normal"/>
    <w:link w:val="HeaderChar"/>
    <w:rsid w:val="003B5134"/>
    <w:pPr>
      <w:tabs>
        <w:tab w:val="center" w:pos="4513"/>
        <w:tab w:val="right" w:pos="9026"/>
      </w:tabs>
    </w:pPr>
  </w:style>
  <w:style w:type="character" w:customStyle="1" w:styleId="HeaderChar">
    <w:name w:val="Header Char"/>
    <w:aliases w:val="B&amp;B Header Char,h Char"/>
    <w:basedOn w:val="DefaultParagraphFont"/>
    <w:link w:val="Header"/>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26C0"/>
    <w:rPr>
      <w:rFonts w:eastAsiaTheme="majorEastAsia" w:cstheme="minorHAnsi"/>
      <w:b/>
      <w:bCs/>
      <w:sz w:val="28"/>
      <w:szCs w:val="28"/>
      <w:u w:val="single"/>
    </w:rPr>
  </w:style>
  <w:style w:type="paragraph" w:customStyle="1" w:styleId="StyleTableHeadBodyCalibriBackground1NotSmallcapsL">
    <w:name w:val="Style Table Head + +Body (Calibri) Background 1 Not Small caps L..."/>
    <w:basedOn w:val="Normal"/>
    <w:rsid w:val="00240468"/>
    <w:pPr>
      <w:spacing w:before="60" w:after="60"/>
      <w:ind w:left="74"/>
    </w:pPr>
    <w:rPr>
      <w:rFonts w:ascii="Calibri" w:hAnsi="Calibri"/>
      <w:b/>
      <w:bCs/>
      <w:smallCaps/>
      <w:color w:val="E8EDEE" w:themeColor="background1"/>
      <w:sz w:val="22"/>
      <w:szCs w:val="20"/>
      <w:lang w:eastAsia="en-US"/>
    </w:rPr>
  </w:style>
  <w:style w:type="paragraph" w:customStyle="1" w:styleId="Table">
    <w:name w:val="Table"/>
    <w:basedOn w:val="Normal"/>
    <w:rsid w:val="00240468"/>
    <w:pPr>
      <w:spacing w:before="60" w:after="60"/>
    </w:pPr>
    <w:rPr>
      <w:rFonts w:ascii="Calibri" w:hAnsi="Calibri" w:cs="Calibri"/>
      <w:sz w:val="22"/>
      <w:szCs w:val="22"/>
      <w:lang w:eastAsia="en-US"/>
    </w:rPr>
  </w:style>
  <w:style w:type="paragraph" w:styleId="Revision">
    <w:name w:val="Revision"/>
    <w:hidden/>
    <w:uiPriority w:val="99"/>
    <w:semiHidden/>
    <w:rsid w:val="000944E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32943"/>
    <w:pPr>
      <w:spacing w:after="0" w:line="240" w:lineRule="auto"/>
    </w:pPr>
  </w:style>
  <w:style w:type="character" w:customStyle="1" w:styleId="cf01">
    <w:name w:val="cf01"/>
    <w:basedOn w:val="DefaultParagraphFont"/>
    <w:rsid w:val="00A37A73"/>
    <w:rPr>
      <w:rFonts w:ascii="Segoe UI" w:hAnsi="Segoe UI" w:cs="Segoe UI" w:hint="default"/>
      <w:sz w:val="18"/>
      <w:szCs w:val="18"/>
    </w:rPr>
  </w:style>
  <w:style w:type="character" w:styleId="UnresolvedMention">
    <w:name w:val="Unresolved Mention"/>
    <w:basedOn w:val="DefaultParagraphFont"/>
    <w:uiPriority w:val="99"/>
    <w:semiHidden/>
    <w:unhideWhenUsed/>
    <w:rsid w:val="007F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9043128">
      <w:bodyDiv w:val="1"/>
      <w:marLeft w:val="0"/>
      <w:marRight w:val="0"/>
      <w:marTop w:val="0"/>
      <w:marBottom w:val="0"/>
      <w:divBdr>
        <w:top w:val="none" w:sz="0" w:space="0" w:color="auto"/>
        <w:left w:val="none" w:sz="0" w:space="0" w:color="auto"/>
        <w:bottom w:val="none" w:sz="0" w:space="0" w:color="auto"/>
        <w:right w:val="none" w:sz="0" w:space="0" w:color="auto"/>
      </w:divBdr>
    </w:div>
    <w:div w:id="64181876">
      <w:bodyDiv w:val="1"/>
      <w:marLeft w:val="0"/>
      <w:marRight w:val="0"/>
      <w:marTop w:val="0"/>
      <w:marBottom w:val="0"/>
      <w:divBdr>
        <w:top w:val="none" w:sz="0" w:space="0" w:color="auto"/>
        <w:left w:val="none" w:sz="0" w:space="0" w:color="auto"/>
        <w:bottom w:val="none" w:sz="0" w:space="0" w:color="auto"/>
        <w:right w:val="none" w:sz="0" w:space="0" w:color="auto"/>
      </w:divBdr>
    </w:div>
    <w:div w:id="290210796">
      <w:bodyDiv w:val="1"/>
      <w:marLeft w:val="0"/>
      <w:marRight w:val="0"/>
      <w:marTop w:val="0"/>
      <w:marBottom w:val="0"/>
      <w:divBdr>
        <w:top w:val="none" w:sz="0" w:space="0" w:color="auto"/>
        <w:left w:val="none" w:sz="0" w:space="0" w:color="auto"/>
        <w:bottom w:val="none" w:sz="0" w:space="0" w:color="auto"/>
        <w:right w:val="none" w:sz="0" w:space="0" w:color="auto"/>
      </w:divBdr>
    </w:div>
    <w:div w:id="311452581">
      <w:bodyDiv w:val="1"/>
      <w:marLeft w:val="0"/>
      <w:marRight w:val="0"/>
      <w:marTop w:val="0"/>
      <w:marBottom w:val="0"/>
      <w:divBdr>
        <w:top w:val="none" w:sz="0" w:space="0" w:color="auto"/>
        <w:left w:val="none" w:sz="0" w:space="0" w:color="auto"/>
        <w:bottom w:val="none" w:sz="0" w:space="0" w:color="auto"/>
        <w:right w:val="none" w:sz="0" w:space="0" w:color="auto"/>
      </w:divBdr>
    </w:div>
    <w:div w:id="333339981">
      <w:bodyDiv w:val="1"/>
      <w:marLeft w:val="0"/>
      <w:marRight w:val="0"/>
      <w:marTop w:val="0"/>
      <w:marBottom w:val="0"/>
      <w:divBdr>
        <w:top w:val="none" w:sz="0" w:space="0" w:color="auto"/>
        <w:left w:val="none" w:sz="0" w:space="0" w:color="auto"/>
        <w:bottom w:val="none" w:sz="0" w:space="0" w:color="auto"/>
        <w:right w:val="none" w:sz="0" w:space="0" w:color="auto"/>
      </w:divBdr>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07522163">
      <w:bodyDiv w:val="1"/>
      <w:marLeft w:val="0"/>
      <w:marRight w:val="0"/>
      <w:marTop w:val="0"/>
      <w:marBottom w:val="0"/>
      <w:divBdr>
        <w:top w:val="none" w:sz="0" w:space="0" w:color="auto"/>
        <w:left w:val="none" w:sz="0" w:space="0" w:color="auto"/>
        <w:bottom w:val="none" w:sz="0" w:space="0" w:color="auto"/>
        <w:right w:val="none" w:sz="0" w:space="0" w:color="auto"/>
      </w:divBdr>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707371706">
      <w:bodyDiv w:val="1"/>
      <w:marLeft w:val="0"/>
      <w:marRight w:val="0"/>
      <w:marTop w:val="0"/>
      <w:marBottom w:val="0"/>
      <w:divBdr>
        <w:top w:val="none" w:sz="0" w:space="0" w:color="auto"/>
        <w:left w:val="none" w:sz="0" w:space="0" w:color="auto"/>
        <w:bottom w:val="none" w:sz="0" w:space="0" w:color="auto"/>
        <w:right w:val="none" w:sz="0" w:space="0" w:color="auto"/>
      </w:divBdr>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086949352">
      <w:bodyDiv w:val="1"/>
      <w:marLeft w:val="0"/>
      <w:marRight w:val="0"/>
      <w:marTop w:val="0"/>
      <w:marBottom w:val="0"/>
      <w:divBdr>
        <w:top w:val="none" w:sz="0" w:space="0" w:color="auto"/>
        <w:left w:val="none" w:sz="0" w:space="0" w:color="auto"/>
        <w:bottom w:val="none" w:sz="0" w:space="0" w:color="auto"/>
        <w:right w:val="none" w:sz="0" w:space="0" w:color="auto"/>
      </w:divBdr>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wp-content/uploads/2019/11/apms-contract-october-20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 SBS">
      <a:dk1>
        <a:srgbClr val="425563"/>
      </a:dk1>
      <a:lt1>
        <a:srgbClr val="E8EDEE"/>
      </a:lt1>
      <a:dk2>
        <a:srgbClr val="231F20"/>
      </a:dk2>
      <a:lt2>
        <a:srgbClr val="768692"/>
      </a:lt2>
      <a:accent1>
        <a:srgbClr val="FFFFFF"/>
      </a:accent1>
      <a:accent2>
        <a:srgbClr val="00A499"/>
      </a:accent2>
      <a:accent3>
        <a:srgbClr val="FAE100"/>
      </a:accent3>
      <a:accent4>
        <a:srgbClr val="78BE20"/>
      </a:accent4>
      <a:accent5>
        <a:srgbClr val="003087"/>
      </a:accent5>
      <a:accent6>
        <a:srgbClr val="ED8B00"/>
      </a:accent6>
      <a:hlink>
        <a:srgbClr val="003087"/>
      </a:hlink>
      <a:folHlink>
        <a:srgbClr val="800080"/>
      </a:folHlink>
    </a:clrScheme>
    <a:fontScheme name="Custom 1">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95751C02C972428EDB13672D7946B1" ma:contentTypeVersion="15" ma:contentTypeDescription="Create a new document." ma:contentTypeScope="" ma:versionID="e0f805e41274ab61ea02a77fb15eee5e">
  <xsd:schema xmlns:xsd="http://www.w3.org/2001/XMLSchema" xmlns:xs="http://www.w3.org/2001/XMLSchema" xmlns:p="http://schemas.microsoft.com/office/2006/metadata/properties" xmlns:ns1="http://schemas.microsoft.com/sharepoint/v3" xmlns:ns3="bf32d608-3d2a-4985-92b3-7b38d5863ab4" xmlns:ns4="aa69db7b-58a1-4944-a243-e745825327c3" targetNamespace="http://schemas.microsoft.com/office/2006/metadata/properties" ma:root="true" ma:fieldsID="64cf8489d7d87fad83721f2729d08df3" ns1:_="" ns3:_="" ns4:_="">
    <xsd:import namespace="http://schemas.microsoft.com/sharepoint/v3"/>
    <xsd:import namespace="bf32d608-3d2a-4985-92b3-7b38d5863ab4"/>
    <xsd:import namespace="aa69db7b-58a1-4944-a243-e745825327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2d608-3d2a-4985-92b3-7b38d5863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9db7b-58a1-4944-a243-e745825327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4E6A66-2A66-42A1-935B-EE8350FB67FC}">
  <ds:schemaRefs>
    <ds:schemaRef ds:uri="http://schemas.openxmlformats.org/officeDocument/2006/bibliography"/>
  </ds:schemaRefs>
</ds:datastoreItem>
</file>

<file path=customXml/itemProps2.xml><?xml version="1.0" encoding="utf-8"?>
<ds:datastoreItem xmlns:ds="http://schemas.openxmlformats.org/officeDocument/2006/customXml" ds:itemID="{E0105B8B-11DA-461E-8855-87501F01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32d608-3d2a-4985-92b3-7b38d5863ab4"/>
    <ds:schemaRef ds:uri="aa69db7b-58a1-4944-a243-e74582532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48</TotalTime>
  <Pages>7</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Maria Amariei</cp:lastModifiedBy>
  <cp:revision>20</cp:revision>
  <cp:lastPrinted>2018-02-07T15:45:00Z</cp:lastPrinted>
  <dcterms:created xsi:type="dcterms:W3CDTF">2022-07-25T13:37:00Z</dcterms:created>
  <dcterms:modified xsi:type="dcterms:W3CDTF">2022-07-26T15:48:00Z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0x0101003C95751C02C972428EDB13672D7946B1</vt:lpwstr>
  </property>
</Properties>
</file>