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579" w:rsidRPr="00F45967" w:rsidRDefault="00923579" w:rsidP="00923579">
      <w:pPr>
        <w:rPr>
          <w:b/>
          <w:bCs/>
          <w:sz w:val="18"/>
          <w:szCs w:val="18"/>
        </w:rPr>
      </w:pPr>
      <w:bookmarkStart w:id="0" w:name="_GoBack"/>
      <w:bookmarkEnd w:id="0"/>
    </w:p>
    <w:p w:rsidR="00923579" w:rsidRPr="00F45967" w:rsidRDefault="00923579" w:rsidP="00923579">
      <w:pPr>
        <w:rPr>
          <w:b/>
          <w:bCs/>
          <w:sz w:val="18"/>
          <w:szCs w:val="18"/>
        </w:rPr>
      </w:pPr>
      <w:r w:rsidRPr="00F45967">
        <w:rPr>
          <w:b/>
          <w:bCs/>
          <w:sz w:val="18"/>
          <w:szCs w:val="18"/>
        </w:rPr>
        <w:t>Future Opportunity/Early Engagement – University Bus Service</w:t>
      </w:r>
    </w:p>
    <w:p w:rsidR="00923579" w:rsidRPr="00F45967" w:rsidRDefault="00923579" w:rsidP="00923579">
      <w:pPr>
        <w:rPr>
          <w:sz w:val="18"/>
          <w:szCs w:val="18"/>
        </w:rPr>
      </w:pPr>
    </w:p>
    <w:p w:rsidR="00923579" w:rsidRPr="00336282" w:rsidRDefault="00923579" w:rsidP="00923579">
      <w:pPr>
        <w:rPr>
          <w:sz w:val="18"/>
          <w:szCs w:val="18"/>
        </w:rPr>
      </w:pPr>
      <w:r w:rsidRPr="00336282">
        <w:rPr>
          <w:sz w:val="18"/>
          <w:szCs w:val="18"/>
        </w:rPr>
        <w:t xml:space="preserve">Royal Holloway University of London`s current </w:t>
      </w:r>
      <w:r w:rsidR="0061590B" w:rsidRPr="00336282">
        <w:rPr>
          <w:sz w:val="18"/>
          <w:szCs w:val="18"/>
        </w:rPr>
        <w:t xml:space="preserve">college </w:t>
      </w:r>
      <w:r w:rsidRPr="00336282">
        <w:rPr>
          <w:sz w:val="18"/>
          <w:szCs w:val="18"/>
        </w:rPr>
        <w:t xml:space="preserve">bus service contract is due to expire in September 2017. </w:t>
      </w:r>
    </w:p>
    <w:p w:rsidR="00923579" w:rsidRPr="00336282" w:rsidRDefault="00923579" w:rsidP="00923579">
      <w:pPr>
        <w:rPr>
          <w:sz w:val="18"/>
          <w:szCs w:val="18"/>
        </w:rPr>
      </w:pPr>
    </w:p>
    <w:p w:rsidR="00923579" w:rsidRPr="00336282" w:rsidRDefault="00923579" w:rsidP="00923579">
      <w:pPr>
        <w:rPr>
          <w:sz w:val="18"/>
          <w:szCs w:val="18"/>
        </w:rPr>
      </w:pPr>
      <w:r w:rsidRPr="00336282">
        <w:rPr>
          <w:sz w:val="18"/>
          <w:szCs w:val="18"/>
        </w:rPr>
        <w:t xml:space="preserve">The current contract </w:t>
      </w:r>
      <w:r w:rsidR="00E52888" w:rsidRPr="00336282">
        <w:rPr>
          <w:sz w:val="18"/>
          <w:szCs w:val="18"/>
        </w:rPr>
        <w:t xml:space="preserve">is </w:t>
      </w:r>
      <w:r w:rsidRPr="00336282">
        <w:rPr>
          <w:sz w:val="18"/>
          <w:szCs w:val="18"/>
        </w:rPr>
        <w:t>comprise</w:t>
      </w:r>
      <w:r w:rsidR="00E52888" w:rsidRPr="00336282">
        <w:rPr>
          <w:sz w:val="18"/>
          <w:szCs w:val="18"/>
        </w:rPr>
        <w:t>d</w:t>
      </w:r>
      <w:r w:rsidRPr="00336282">
        <w:rPr>
          <w:sz w:val="18"/>
          <w:szCs w:val="18"/>
        </w:rPr>
        <w:t xml:space="preserve"> of </w:t>
      </w:r>
      <w:r w:rsidR="00E52888" w:rsidRPr="00336282">
        <w:rPr>
          <w:sz w:val="18"/>
          <w:szCs w:val="18"/>
        </w:rPr>
        <w:t>two</w:t>
      </w:r>
      <w:r w:rsidRPr="00336282">
        <w:rPr>
          <w:sz w:val="18"/>
          <w:szCs w:val="18"/>
        </w:rPr>
        <w:t xml:space="preserve"> routes</w:t>
      </w:r>
      <w:r w:rsidR="002A1FE4" w:rsidRPr="00336282">
        <w:rPr>
          <w:sz w:val="18"/>
          <w:szCs w:val="18"/>
        </w:rPr>
        <w:t xml:space="preserve"> (Route 1 and Route 2)</w:t>
      </w:r>
      <w:r w:rsidR="00E52888" w:rsidRPr="00336282">
        <w:rPr>
          <w:sz w:val="18"/>
          <w:szCs w:val="18"/>
        </w:rPr>
        <w:t>,</w:t>
      </w:r>
      <w:r w:rsidRPr="00336282">
        <w:rPr>
          <w:sz w:val="18"/>
          <w:szCs w:val="18"/>
        </w:rPr>
        <w:t xml:space="preserve"> </w:t>
      </w:r>
      <w:r w:rsidR="002A1FE4" w:rsidRPr="00336282">
        <w:rPr>
          <w:sz w:val="18"/>
          <w:szCs w:val="18"/>
        </w:rPr>
        <w:t xml:space="preserve">which in 2015/ 2016 </w:t>
      </w:r>
      <w:r w:rsidR="00EC1857" w:rsidRPr="00336282">
        <w:rPr>
          <w:sz w:val="18"/>
          <w:szCs w:val="18"/>
        </w:rPr>
        <w:t xml:space="preserve">provided approximately 85,000 individual journeys to staff and students </w:t>
      </w:r>
      <w:r w:rsidR="002A1FE4" w:rsidRPr="00336282">
        <w:rPr>
          <w:sz w:val="18"/>
          <w:szCs w:val="18"/>
        </w:rPr>
        <w:t xml:space="preserve">in and around campus. </w:t>
      </w:r>
      <w:r w:rsidR="00EC1857" w:rsidRPr="00336282">
        <w:rPr>
          <w:sz w:val="18"/>
          <w:szCs w:val="18"/>
        </w:rPr>
        <w:t xml:space="preserve"> </w:t>
      </w:r>
    </w:p>
    <w:p w:rsidR="00E52888" w:rsidRPr="00336282" w:rsidRDefault="00E52888" w:rsidP="00923579">
      <w:pPr>
        <w:rPr>
          <w:sz w:val="18"/>
          <w:szCs w:val="18"/>
        </w:rPr>
      </w:pPr>
    </w:p>
    <w:p w:rsidR="0061590B" w:rsidRPr="00336282" w:rsidRDefault="00864A68" w:rsidP="00E52888">
      <w:pPr>
        <w:rPr>
          <w:sz w:val="18"/>
          <w:szCs w:val="18"/>
        </w:rPr>
      </w:pPr>
      <w:r w:rsidRPr="00336282">
        <w:rPr>
          <w:sz w:val="18"/>
          <w:szCs w:val="18"/>
        </w:rPr>
        <w:t xml:space="preserve">Route 1 </w:t>
      </w:r>
      <w:r w:rsidR="00E52888" w:rsidRPr="00336282">
        <w:rPr>
          <w:sz w:val="18"/>
          <w:szCs w:val="18"/>
        </w:rPr>
        <w:t xml:space="preserve">transports staff and students </w:t>
      </w:r>
      <w:r w:rsidR="00923579" w:rsidRPr="00336282">
        <w:rPr>
          <w:sz w:val="18"/>
          <w:szCs w:val="18"/>
        </w:rPr>
        <w:t>to and from the Egham mainline train station, main campus and a hall of residence 2 miles away</w:t>
      </w:r>
      <w:r w:rsidR="00454EB4" w:rsidRPr="00336282">
        <w:rPr>
          <w:sz w:val="18"/>
          <w:szCs w:val="18"/>
        </w:rPr>
        <w:t xml:space="preserve"> (Kingswood)</w:t>
      </w:r>
      <w:r w:rsidR="00E52888" w:rsidRPr="00336282">
        <w:rPr>
          <w:sz w:val="18"/>
          <w:szCs w:val="18"/>
        </w:rPr>
        <w:t xml:space="preserve">. During term time, there are two single decker buses providing this service on a Monday to Friday basis. The frequency of this service is approximately every half hour. At weekends, the frequency of the service is reduced to roughly every hour and is provided by one single decker bus. Regardless of whether the service is during the week or at weekends, the bus runs until 1am at night, to allow for the last train from London Waterloo to Egham Main Line Train Station. For the duration of the Easter and Christmas Vacation, </w:t>
      </w:r>
      <w:r w:rsidR="0061590B" w:rsidRPr="00336282">
        <w:rPr>
          <w:sz w:val="18"/>
          <w:szCs w:val="18"/>
        </w:rPr>
        <w:t xml:space="preserve">only the reduced “weekend” service operates. Over the summer vacation, Route 1 does not operate at all. In terms of mileages, on Mondays through to Fridays, the Route 1 service covers approximately 200 miles per day. The Route 1 Weekend Service, covers 75.5 miles per day.  </w:t>
      </w:r>
    </w:p>
    <w:p w:rsidR="0061590B" w:rsidRPr="00336282" w:rsidRDefault="0061590B" w:rsidP="00E52888">
      <w:pPr>
        <w:rPr>
          <w:sz w:val="18"/>
          <w:szCs w:val="18"/>
        </w:rPr>
      </w:pPr>
    </w:p>
    <w:p w:rsidR="006C1B36" w:rsidRPr="00336282" w:rsidRDefault="006C1B36" w:rsidP="006C1B36">
      <w:pPr>
        <w:rPr>
          <w:sz w:val="18"/>
          <w:szCs w:val="18"/>
        </w:rPr>
      </w:pPr>
      <w:r w:rsidRPr="00336282">
        <w:rPr>
          <w:sz w:val="18"/>
          <w:szCs w:val="18"/>
        </w:rPr>
        <w:t xml:space="preserve">The main route also stops at public bus stops </w:t>
      </w:r>
      <w:proofErr w:type="spellStart"/>
      <w:r w:rsidRPr="00336282">
        <w:rPr>
          <w:sz w:val="18"/>
          <w:szCs w:val="18"/>
        </w:rPr>
        <w:t>en</w:t>
      </w:r>
      <w:proofErr w:type="spellEnd"/>
      <w:r w:rsidRPr="00336282">
        <w:rPr>
          <w:sz w:val="18"/>
          <w:szCs w:val="18"/>
        </w:rPr>
        <w:t xml:space="preserve"> route and has some usage as a public service within the scope of the routes served.</w:t>
      </w:r>
    </w:p>
    <w:p w:rsidR="006C1B36" w:rsidRPr="00336282" w:rsidRDefault="006C1B36" w:rsidP="00E52888">
      <w:pPr>
        <w:rPr>
          <w:sz w:val="18"/>
          <w:szCs w:val="18"/>
        </w:rPr>
      </w:pPr>
    </w:p>
    <w:p w:rsidR="00923579" w:rsidRPr="00336282" w:rsidRDefault="00864A68" w:rsidP="0061590B">
      <w:pPr>
        <w:rPr>
          <w:sz w:val="18"/>
          <w:szCs w:val="18"/>
        </w:rPr>
      </w:pPr>
      <w:r w:rsidRPr="00336282">
        <w:rPr>
          <w:sz w:val="18"/>
          <w:szCs w:val="18"/>
        </w:rPr>
        <w:t xml:space="preserve">Route 2 </w:t>
      </w:r>
      <w:r w:rsidR="006C1B36" w:rsidRPr="00336282">
        <w:rPr>
          <w:sz w:val="18"/>
          <w:szCs w:val="18"/>
        </w:rPr>
        <w:t xml:space="preserve">transports mainly staff between Egham Train Station, Main Campus and an off-site location (Huntersdale) ½ a mile from main campus. Operating from shortly before 8am to shortly after 6pm, the service does </w:t>
      </w:r>
      <w:r w:rsidR="00454EB4" w:rsidRPr="00336282">
        <w:rPr>
          <w:sz w:val="18"/>
          <w:szCs w:val="18"/>
        </w:rPr>
        <w:t>26 loops every day. The service runs every day, Monday to Friday. The service covers approximately 54.71 miles per day and is provided by a minibus.</w:t>
      </w:r>
      <w:r w:rsidR="00923579" w:rsidRPr="00336282">
        <w:rPr>
          <w:sz w:val="18"/>
          <w:szCs w:val="18"/>
        </w:rPr>
        <w:t xml:space="preserve"> </w:t>
      </w:r>
    </w:p>
    <w:p w:rsidR="00923579" w:rsidRPr="00336282" w:rsidRDefault="00923579" w:rsidP="00923579">
      <w:pPr>
        <w:rPr>
          <w:sz w:val="18"/>
          <w:szCs w:val="18"/>
        </w:rPr>
      </w:pPr>
    </w:p>
    <w:p w:rsidR="00454EB4" w:rsidRPr="00336282" w:rsidRDefault="00454EB4" w:rsidP="00923579">
      <w:pPr>
        <w:rPr>
          <w:sz w:val="18"/>
          <w:szCs w:val="18"/>
        </w:rPr>
      </w:pPr>
      <w:r w:rsidRPr="00336282">
        <w:rPr>
          <w:sz w:val="18"/>
          <w:szCs w:val="18"/>
        </w:rPr>
        <w:t xml:space="preserve">There are specific days during the year when one or both of the two routes shall not be in operation. These days are Christmas Eve, Christmas Day, Boxing Day, New </w:t>
      </w:r>
      <w:proofErr w:type="spellStart"/>
      <w:r w:rsidRPr="00336282">
        <w:rPr>
          <w:sz w:val="18"/>
          <w:szCs w:val="18"/>
        </w:rPr>
        <w:t>Years</w:t>
      </w:r>
      <w:proofErr w:type="spellEnd"/>
      <w:r w:rsidRPr="00336282">
        <w:rPr>
          <w:sz w:val="18"/>
          <w:szCs w:val="18"/>
        </w:rPr>
        <w:t xml:space="preserve"> Eve, New </w:t>
      </w:r>
      <w:proofErr w:type="spellStart"/>
      <w:r w:rsidRPr="00336282">
        <w:rPr>
          <w:sz w:val="18"/>
          <w:szCs w:val="18"/>
        </w:rPr>
        <w:t>Years</w:t>
      </w:r>
      <w:proofErr w:type="spellEnd"/>
      <w:r w:rsidRPr="00336282">
        <w:rPr>
          <w:sz w:val="18"/>
          <w:szCs w:val="18"/>
        </w:rPr>
        <w:t xml:space="preserve"> Day and Bank Holidays. </w:t>
      </w:r>
    </w:p>
    <w:p w:rsidR="00923579" w:rsidRPr="00336282" w:rsidRDefault="00923579" w:rsidP="00923579">
      <w:pPr>
        <w:rPr>
          <w:sz w:val="18"/>
          <w:szCs w:val="18"/>
        </w:rPr>
      </w:pPr>
    </w:p>
    <w:p w:rsidR="00336282" w:rsidRPr="00336282" w:rsidRDefault="00336282" w:rsidP="00336282">
      <w:pPr>
        <w:rPr>
          <w:sz w:val="18"/>
          <w:szCs w:val="18"/>
        </w:rPr>
      </w:pPr>
      <w:r w:rsidRPr="00336282">
        <w:rPr>
          <w:sz w:val="18"/>
          <w:szCs w:val="18"/>
        </w:rPr>
        <w:t>University requirements may change or increase over the next few years, as development continues in respect of</w:t>
      </w:r>
      <w:r>
        <w:rPr>
          <w:sz w:val="18"/>
          <w:szCs w:val="18"/>
        </w:rPr>
        <w:t xml:space="preserve"> campus and student residences.</w:t>
      </w:r>
    </w:p>
    <w:p w:rsidR="0018535A" w:rsidRPr="00336282" w:rsidRDefault="0018535A" w:rsidP="00864A68">
      <w:pPr>
        <w:spacing w:line="259" w:lineRule="auto"/>
        <w:rPr>
          <w:rFonts w:asciiTheme="minorHAnsi" w:hAnsiTheme="minorHAnsi" w:cstheme="minorBidi"/>
          <w:color w:val="000000" w:themeColor="text1"/>
          <w:sz w:val="18"/>
          <w:szCs w:val="18"/>
        </w:rPr>
      </w:pPr>
    </w:p>
    <w:p w:rsidR="005566BA" w:rsidRPr="00336282" w:rsidRDefault="005566BA" w:rsidP="005566BA">
      <w:pPr>
        <w:rPr>
          <w:sz w:val="18"/>
          <w:szCs w:val="18"/>
        </w:rPr>
      </w:pPr>
      <w:r w:rsidRPr="00336282">
        <w:rPr>
          <w:sz w:val="18"/>
          <w:szCs w:val="18"/>
        </w:rPr>
        <w:t>The current contract value is approximately £155,000 net per year.</w:t>
      </w:r>
    </w:p>
    <w:p w:rsidR="005566BA" w:rsidRPr="00336282" w:rsidRDefault="005566BA" w:rsidP="005566BA">
      <w:pPr>
        <w:rPr>
          <w:sz w:val="18"/>
          <w:szCs w:val="18"/>
        </w:rPr>
      </w:pPr>
    </w:p>
    <w:p w:rsidR="005566BA" w:rsidRPr="00F45967" w:rsidRDefault="005566BA" w:rsidP="005566BA">
      <w:pPr>
        <w:rPr>
          <w:sz w:val="18"/>
          <w:szCs w:val="18"/>
        </w:rPr>
      </w:pPr>
      <w:r>
        <w:rPr>
          <w:sz w:val="18"/>
          <w:szCs w:val="18"/>
        </w:rPr>
        <w:t xml:space="preserve">The new </w:t>
      </w:r>
      <w:r w:rsidRPr="00F45967">
        <w:rPr>
          <w:sz w:val="18"/>
          <w:szCs w:val="18"/>
        </w:rPr>
        <w:t xml:space="preserve">contract shall be for </w:t>
      </w:r>
      <w:r>
        <w:rPr>
          <w:sz w:val="18"/>
          <w:szCs w:val="18"/>
        </w:rPr>
        <w:t xml:space="preserve">an initial </w:t>
      </w:r>
      <w:r w:rsidRPr="00F45967">
        <w:rPr>
          <w:sz w:val="18"/>
          <w:szCs w:val="18"/>
        </w:rPr>
        <w:t xml:space="preserve">five years with an option to extend for </w:t>
      </w:r>
      <w:r>
        <w:rPr>
          <w:sz w:val="18"/>
          <w:szCs w:val="18"/>
        </w:rPr>
        <w:t>t</w:t>
      </w:r>
      <w:r w:rsidRPr="00F45967">
        <w:rPr>
          <w:sz w:val="18"/>
          <w:szCs w:val="18"/>
        </w:rPr>
        <w:t>wo</w:t>
      </w:r>
      <w:r>
        <w:rPr>
          <w:sz w:val="18"/>
          <w:szCs w:val="18"/>
        </w:rPr>
        <w:t xml:space="preserve"> 12 month periods to a maximum of 7 years</w:t>
      </w:r>
      <w:r w:rsidRPr="00F45967">
        <w:rPr>
          <w:sz w:val="18"/>
          <w:szCs w:val="18"/>
        </w:rPr>
        <w:t xml:space="preserve">.  </w:t>
      </w:r>
    </w:p>
    <w:p w:rsidR="005566BA" w:rsidRDefault="005566BA" w:rsidP="00923579">
      <w:pPr>
        <w:rPr>
          <w:sz w:val="18"/>
          <w:szCs w:val="18"/>
        </w:rPr>
      </w:pPr>
    </w:p>
    <w:p w:rsidR="001B0E7A" w:rsidRPr="00F45967" w:rsidRDefault="005566BA" w:rsidP="00923579">
      <w:pPr>
        <w:rPr>
          <w:sz w:val="18"/>
          <w:szCs w:val="18"/>
        </w:rPr>
      </w:pPr>
      <w:proofErr w:type="gramStart"/>
      <w:r>
        <w:rPr>
          <w:sz w:val="18"/>
          <w:szCs w:val="18"/>
        </w:rPr>
        <w:t xml:space="preserve">Timetables </w:t>
      </w:r>
      <w:r w:rsidR="001923A6">
        <w:rPr>
          <w:sz w:val="18"/>
          <w:szCs w:val="18"/>
        </w:rPr>
        <w:t xml:space="preserve"> for</w:t>
      </w:r>
      <w:proofErr w:type="gramEnd"/>
      <w:r w:rsidR="001923A6">
        <w:rPr>
          <w:sz w:val="18"/>
          <w:szCs w:val="18"/>
        </w:rPr>
        <w:t xml:space="preserve"> the routes identified above  </w:t>
      </w:r>
      <w:r>
        <w:rPr>
          <w:sz w:val="18"/>
          <w:szCs w:val="18"/>
        </w:rPr>
        <w:t>can be found at the following link:</w:t>
      </w:r>
    </w:p>
    <w:p w:rsidR="005566BA" w:rsidRDefault="005566BA" w:rsidP="00923579">
      <w:pPr>
        <w:rPr>
          <w:b/>
          <w:color w:val="0070C0"/>
          <w:sz w:val="18"/>
          <w:szCs w:val="18"/>
        </w:rPr>
      </w:pPr>
    </w:p>
    <w:p w:rsidR="00864A68" w:rsidRPr="00F45967" w:rsidRDefault="001B0E7A" w:rsidP="00923579">
      <w:pPr>
        <w:rPr>
          <w:b/>
          <w:color w:val="0070C0"/>
          <w:sz w:val="18"/>
          <w:szCs w:val="18"/>
        </w:rPr>
      </w:pPr>
      <w:r w:rsidRPr="00F45967">
        <w:rPr>
          <w:b/>
          <w:color w:val="0070C0"/>
          <w:sz w:val="18"/>
          <w:szCs w:val="18"/>
        </w:rPr>
        <w:t>https://www.royalholloway.ac.uk/staff/campus-life/getting-around/taking-a-bus-to-work.aspx</w:t>
      </w:r>
    </w:p>
    <w:p w:rsidR="005566BA" w:rsidRDefault="005566BA" w:rsidP="00923579">
      <w:pPr>
        <w:rPr>
          <w:sz w:val="18"/>
          <w:szCs w:val="18"/>
        </w:rPr>
      </w:pPr>
    </w:p>
    <w:p w:rsidR="00923579" w:rsidRPr="00F45967" w:rsidRDefault="00923579" w:rsidP="00923579">
      <w:pPr>
        <w:rPr>
          <w:sz w:val="18"/>
          <w:szCs w:val="18"/>
        </w:rPr>
      </w:pPr>
      <w:r w:rsidRPr="00F45967">
        <w:rPr>
          <w:sz w:val="18"/>
          <w:szCs w:val="18"/>
        </w:rPr>
        <w:t xml:space="preserve">This notice is to advertise the University`s intention to undertake soft market testing on its potential future bus service requirements. </w:t>
      </w:r>
    </w:p>
    <w:p w:rsidR="00923579" w:rsidRPr="00F45967" w:rsidRDefault="00923579" w:rsidP="00923579">
      <w:pPr>
        <w:rPr>
          <w:sz w:val="18"/>
          <w:szCs w:val="18"/>
        </w:rPr>
      </w:pPr>
    </w:p>
    <w:p w:rsidR="00923579" w:rsidRPr="00F45967" w:rsidRDefault="00923579" w:rsidP="00923579">
      <w:pPr>
        <w:rPr>
          <w:sz w:val="18"/>
          <w:szCs w:val="18"/>
        </w:rPr>
      </w:pPr>
      <w:r w:rsidRPr="00F45967">
        <w:rPr>
          <w:sz w:val="18"/>
          <w:szCs w:val="18"/>
        </w:rPr>
        <w:t>This notice is not a call for competition to procure any services, supplier or works for the University. The University is not obliged to follow up the soft market testing in any way or with any interested parties and it is not liable for any costs or expenses incurred by any party. Interested parties will not be prejudiced by any response or failure to respond to the market testing.</w:t>
      </w:r>
    </w:p>
    <w:p w:rsidR="00923579" w:rsidRPr="00F45967" w:rsidRDefault="00923579" w:rsidP="00923579">
      <w:pPr>
        <w:rPr>
          <w:sz w:val="18"/>
          <w:szCs w:val="18"/>
        </w:rPr>
      </w:pPr>
    </w:p>
    <w:p w:rsidR="00923579" w:rsidRPr="00F45967" w:rsidRDefault="00923579" w:rsidP="00923579">
      <w:pPr>
        <w:rPr>
          <w:sz w:val="18"/>
          <w:szCs w:val="18"/>
        </w:rPr>
      </w:pPr>
      <w:r w:rsidRPr="00F45967">
        <w:rPr>
          <w:sz w:val="18"/>
          <w:szCs w:val="18"/>
        </w:rPr>
        <w:t>A response to the market testing does not guarantee any invitation to participate in this soft market testing exercise or any future public procurement process.</w:t>
      </w:r>
    </w:p>
    <w:p w:rsidR="00923579" w:rsidRPr="00F45967" w:rsidRDefault="00923579" w:rsidP="00923579">
      <w:pPr>
        <w:rPr>
          <w:sz w:val="18"/>
          <w:szCs w:val="18"/>
        </w:rPr>
      </w:pPr>
    </w:p>
    <w:p w:rsidR="00923579" w:rsidRPr="00F45967" w:rsidRDefault="00923579" w:rsidP="00923579">
      <w:pPr>
        <w:rPr>
          <w:sz w:val="18"/>
          <w:szCs w:val="18"/>
        </w:rPr>
      </w:pPr>
      <w:r w:rsidRPr="00F45967">
        <w:rPr>
          <w:sz w:val="18"/>
          <w:szCs w:val="18"/>
        </w:rPr>
        <w:t>Any procurement of any services by the University will be carried out in accordance with the Public Contracts Regulations 2015.</w:t>
      </w:r>
    </w:p>
    <w:p w:rsidR="00923579" w:rsidRPr="00F45967" w:rsidRDefault="00923579" w:rsidP="00923579">
      <w:pPr>
        <w:rPr>
          <w:sz w:val="18"/>
          <w:szCs w:val="18"/>
        </w:rPr>
      </w:pPr>
    </w:p>
    <w:p w:rsidR="00923579" w:rsidRPr="00F45967" w:rsidRDefault="00923579" w:rsidP="00923579">
      <w:pPr>
        <w:rPr>
          <w:sz w:val="18"/>
          <w:szCs w:val="18"/>
        </w:rPr>
      </w:pPr>
      <w:r w:rsidRPr="00F45967">
        <w:rPr>
          <w:sz w:val="18"/>
          <w:szCs w:val="18"/>
        </w:rPr>
        <w:t>The contracting authority will use an e-tendering system for the procurement exercise</w:t>
      </w:r>
    </w:p>
    <w:p w:rsidR="00923579" w:rsidRPr="00F45967" w:rsidRDefault="00923579" w:rsidP="00923579">
      <w:pPr>
        <w:rPr>
          <w:sz w:val="18"/>
          <w:szCs w:val="18"/>
        </w:rPr>
      </w:pPr>
    </w:p>
    <w:p w:rsidR="00923579" w:rsidRPr="00F45967" w:rsidRDefault="00923579" w:rsidP="00923579">
      <w:pPr>
        <w:rPr>
          <w:sz w:val="18"/>
          <w:szCs w:val="18"/>
        </w:rPr>
      </w:pPr>
      <w:r w:rsidRPr="00F45967">
        <w:rPr>
          <w:sz w:val="18"/>
          <w:szCs w:val="18"/>
        </w:rPr>
        <w:t xml:space="preserve">As part of this current pre-procurement market testing, the University would like interested providers to submit an expression of interest setting out information about their organisation, current capacity and capabilities and service options as might be relevant to our future requirements for a bus service. </w:t>
      </w:r>
    </w:p>
    <w:p w:rsidR="00923579" w:rsidRPr="00F45967" w:rsidRDefault="00923579" w:rsidP="00923579">
      <w:pPr>
        <w:rPr>
          <w:sz w:val="18"/>
          <w:szCs w:val="18"/>
        </w:rPr>
      </w:pPr>
    </w:p>
    <w:p w:rsidR="00F45967" w:rsidRPr="00F45967" w:rsidRDefault="00F45967" w:rsidP="00923579">
      <w:pPr>
        <w:rPr>
          <w:sz w:val="18"/>
          <w:szCs w:val="18"/>
        </w:rPr>
      </w:pPr>
    </w:p>
    <w:p w:rsidR="00923579" w:rsidRPr="002917FC" w:rsidRDefault="00923579" w:rsidP="00923579">
      <w:pPr>
        <w:rPr>
          <w:color w:val="FF0000"/>
          <w:sz w:val="18"/>
          <w:szCs w:val="18"/>
        </w:rPr>
      </w:pPr>
      <w:r w:rsidRPr="00F45967">
        <w:rPr>
          <w:sz w:val="18"/>
          <w:szCs w:val="18"/>
        </w:rPr>
        <w:t>Expressions of interest should not exceed 4 pag</w:t>
      </w:r>
      <w:r w:rsidR="005566BA">
        <w:rPr>
          <w:sz w:val="18"/>
          <w:szCs w:val="18"/>
        </w:rPr>
        <w:t xml:space="preserve">es of A4, and should be sent to </w:t>
      </w:r>
      <w:hyperlink r:id="rId4" w:history="1">
        <w:r w:rsidR="005566BA" w:rsidRPr="002A47C9">
          <w:rPr>
            <w:rStyle w:val="Hyperlink"/>
            <w:sz w:val="18"/>
            <w:szCs w:val="18"/>
          </w:rPr>
          <w:t>procurement@rhul.ac.uk</w:t>
        </w:r>
      </w:hyperlink>
      <w:r w:rsidR="005566BA">
        <w:rPr>
          <w:sz w:val="18"/>
          <w:szCs w:val="18"/>
        </w:rPr>
        <w:t xml:space="preserve"> using </w:t>
      </w:r>
      <w:r w:rsidR="005566BA" w:rsidRPr="005566BA">
        <w:rPr>
          <w:b/>
          <w:sz w:val="18"/>
          <w:szCs w:val="18"/>
        </w:rPr>
        <w:t>COLLEGE BUS</w:t>
      </w:r>
      <w:r w:rsidR="005566BA">
        <w:rPr>
          <w:sz w:val="18"/>
          <w:szCs w:val="18"/>
        </w:rPr>
        <w:t xml:space="preserve"> </w:t>
      </w:r>
      <w:r w:rsidR="005566BA" w:rsidRPr="005566BA">
        <w:rPr>
          <w:b/>
          <w:sz w:val="18"/>
          <w:szCs w:val="18"/>
        </w:rPr>
        <w:t>SERVICE</w:t>
      </w:r>
      <w:r w:rsidR="005566BA">
        <w:rPr>
          <w:sz w:val="18"/>
          <w:szCs w:val="18"/>
        </w:rPr>
        <w:t xml:space="preserve"> in the correspondence title</w:t>
      </w:r>
    </w:p>
    <w:p w:rsidR="00923579" w:rsidRPr="00F45967" w:rsidRDefault="00923579" w:rsidP="00923579">
      <w:pPr>
        <w:rPr>
          <w:sz w:val="18"/>
          <w:szCs w:val="18"/>
        </w:rPr>
      </w:pPr>
    </w:p>
    <w:p w:rsidR="00923579" w:rsidRPr="00F45967" w:rsidRDefault="00923579" w:rsidP="00923579">
      <w:pPr>
        <w:rPr>
          <w:sz w:val="18"/>
          <w:szCs w:val="18"/>
        </w:rPr>
      </w:pPr>
      <w:r w:rsidRPr="00F45967">
        <w:rPr>
          <w:sz w:val="18"/>
          <w:szCs w:val="18"/>
        </w:rPr>
        <w:t xml:space="preserve">The deadline for expressions of interest is </w:t>
      </w:r>
      <w:r w:rsidRPr="00F45967">
        <w:rPr>
          <w:b/>
          <w:sz w:val="18"/>
          <w:szCs w:val="18"/>
        </w:rPr>
        <w:t>0900hrs 3</w:t>
      </w:r>
      <w:r w:rsidRPr="00F45967">
        <w:rPr>
          <w:b/>
          <w:sz w:val="18"/>
          <w:szCs w:val="18"/>
          <w:vertAlign w:val="superscript"/>
        </w:rPr>
        <w:t>rd</w:t>
      </w:r>
      <w:r w:rsidRPr="00F45967">
        <w:rPr>
          <w:b/>
          <w:sz w:val="18"/>
          <w:szCs w:val="18"/>
        </w:rPr>
        <w:t xml:space="preserve"> March 2017.</w:t>
      </w:r>
    </w:p>
    <w:sectPr w:rsidR="00923579" w:rsidRPr="00F45967" w:rsidSect="00F459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79"/>
    <w:rsid w:val="0018535A"/>
    <w:rsid w:val="001923A6"/>
    <w:rsid w:val="001B0E7A"/>
    <w:rsid w:val="002917FC"/>
    <w:rsid w:val="002A1FE4"/>
    <w:rsid w:val="00336282"/>
    <w:rsid w:val="00454EB4"/>
    <w:rsid w:val="005026CA"/>
    <w:rsid w:val="005566BA"/>
    <w:rsid w:val="00577BD3"/>
    <w:rsid w:val="0061590B"/>
    <w:rsid w:val="006C1B36"/>
    <w:rsid w:val="00864A68"/>
    <w:rsid w:val="00923579"/>
    <w:rsid w:val="00AC55E7"/>
    <w:rsid w:val="00BD07BE"/>
    <w:rsid w:val="00BF20E5"/>
    <w:rsid w:val="00E52888"/>
    <w:rsid w:val="00EC1857"/>
    <w:rsid w:val="00EC5A23"/>
    <w:rsid w:val="00F4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D6973-E84B-4E76-85E7-F9B07C3C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57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6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03373">
      <w:bodyDiv w:val="1"/>
      <w:marLeft w:val="0"/>
      <w:marRight w:val="0"/>
      <w:marTop w:val="0"/>
      <w:marBottom w:val="0"/>
      <w:divBdr>
        <w:top w:val="none" w:sz="0" w:space="0" w:color="auto"/>
        <w:left w:val="none" w:sz="0" w:space="0" w:color="auto"/>
        <w:bottom w:val="none" w:sz="0" w:space="0" w:color="auto"/>
        <w:right w:val="none" w:sz="0" w:space="0" w:color="auto"/>
      </w:divBdr>
    </w:div>
    <w:div w:id="12611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urement@rh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Will</dc:creator>
  <cp:keywords/>
  <dc:description/>
  <cp:lastModifiedBy>Fawcett, G</cp:lastModifiedBy>
  <cp:revision>2</cp:revision>
  <cp:lastPrinted>2017-02-17T14:02:00Z</cp:lastPrinted>
  <dcterms:created xsi:type="dcterms:W3CDTF">2017-02-20T14:31:00Z</dcterms:created>
  <dcterms:modified xsi:type="dcterms:W3CDTF">2017-02-20T14:31:00Z</dcterms:modified>
</cp:coreProperties>
</file>