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2E526" w14:textId="4E3BFB8F" w:rsidR="00B35EEF" w:rsidRDefault="00B35EEF" w:rsidP="00B35EEF">
      <w:bookmarkStart w:id="0" w:name="_GoBack"/>
      <w:bookmarkEnd w:id="0"/>
    </w:p>
    <w:p w14:paraId="45613165" w14:textId="57E320BB" w:rsidR="007F670A" w:rsidRPr="005E001F" w:rsidRDefault="00015B0B" w:rsidP="00B35EEF">
      <w:pPr>
        <w:pStyle w:val="TitleText"/>
        <w:rPr>
          <w:sz w:val="40"/>
          <w:szCs w:val="40"/>
        </w:rPr>
      </w:pPr>
      <w:r w:rsidRPr="00015B0B">
        <w:rPr>
          <w:sz w:val="40"/>
          <w:szCs w:val="40"/>
        </w:rPr>
        <w:t xml:space="preserve">Document </w:t>
      </w:r>
      <w:r w:rsidR="00690CC8">
        <w:rPr>
          <w:sz w:val="40"/>
          <w:szCs w:val="40"/>
        </w:rPr>
        <w:t>9</w:t>
      </w:r>
      <w:proofErr w:type="gramStart"/>
      <w:r w:rsidRPr="00015B0B">
        <w:rPr>
          <w:sz w:val="40"/>
          <w:szCs w:val="40"/>
        </w:rPr>
        <w:t>:</w:t>
      </w:r>
      <w:proofErr w:type="gramEnd"/>
      <w:r w:rsidR="005E001F">
        <w:rPr>
          <w:sz w:val="40"/>
          <w:szCs w:val="40"/>
        </w:rPr>
        <w:br/>
      </w:r>
      <w:r w:rsidRPr="00015B0B">
        <w:rPr>
          <w:sz w:val="52"/>
          <w:szCs w:val="52"/>
        </w:rPr>
        <w:t>GOVERNANCE DEVELOPMENT PROGRAMMES</w:t>
      </w:r>
    </w:p>
    <w:p w14:paraId="66E256B4" w14:textId="5F6E07AC" w:rsidR="00C90E30" w:rsidRDefault="00677D6F" w:rsidP="00EE715F">
      <w:pPr>
        <w:pStyle w:val="SubtitleText"/>
        <w:rPr>
          <w:sz w:val="48"/>
          <w:szCs w:val="48"/>
        </w:rPr>
      </w:pPr>
      <w:r>
        <w:rPr>
          <w:sz w:val="48"/>
          <w:szCs w:val="48"/>
        </w:rPr>
        <w:t>Marketing &amp; branding guidelines</w:t>
      </w:r>
      <w:r w:rsidR="00B807D2">
        <w:rPr>
          <w:sz w:val="48"/>
          <w:szCs w:val="48"/>
        </w:rPr>
        <w:t xml:space="preserve"> for prospective bidders</w:t>
      </w:r>
    </w:p>
    <w:p w14:paraId="1B2935BE" w14:textId="7C1D76C1" w:rsidR="005E001F" w:rsidRDefault="005E001F" w:rsidP="00EE715F">
      <w:pPr>
        <w:pStyle w:val="SubtitleText"/>
        <w:rPr>
          <w:sz w:val="48"/>
          <w:szCs w:val="48"/>
        </w:rPr>
      </w:pPr>
    </w:p>
    <w:p w14:paraId="1161B87C" w14:textId="77777777" w:rsidR="005E001F" w:rsidRDefault="005E001F" w:rsidP="00EE715F">
      <w:pPr>
        <w:pStyle w:val="SubtitleText"/>
        <w:rPr>
          <w:sz w:val="48"/>
          <w:szCs w:val="48"/>
        </w:rPr>
      </w:pPr>
    </w:p>
    <w:p w14:paraId="12D731D5" w14:textId="654F8C88" w:rsidR="00C90E30" w:rsidRPr="00015B0B" w:rsidRDefault="00D43AF1" w:rsidP="00C90E30">
      <w:pPr>
        <w:rPr>
          <w:rFonts w:cs="Arial"/>
          <w:b/>
          <w:color w:val="104F75"/>
          <w:sz w:val="48"/>
          <w:szCs w:val="48"/>
          <w:lang w:eastAsia="ja-JP"/>
        </w:rPr>
      </w:pPr>
      <w:r w:rsidRPr="00015B0B">
        <w:rPr>
          <w:rFonts w:cs="Arial"/>
          <w:b/>
          <w:color w:val="104F75"/>
          <w:sz w:val="48"/>
          <w:szCs w:val="48"/>
          <w:lang w:eastAsia="ja-JP"/>
        </w:rPr>
        <w:t>July</w:t>
      </w:r>
      <w:r w:rsidR="00C90E30" w:rsidRPr="00015B0B">
        <w:rPr>
          <w:rFonts w:cs="Arial"/>
          <w:b/>
          <w:color w:val="104F75"/>
          <w:sz w:val="48"/>
          <w:szCs w:val="48"/>
          <w:lang w:eastAsia="ja-JP"/>
        </w:rPr>
        <w:t xml:space="preserve"> 201</w:t>
      </w:r>
      <w:r w:rsidR="00642214" w:rsidRPr="00015B0B">
        <w:rPr>
          <w:rFonts w:cs="Arial"/>
          <w:b/>
          <w:color w:val="104F75"/>
          <w:sz w:val="48"/>
          <w:szCs w:val="48"/>
          <w:lang w:eastAsia="ja-JP"/>
        </w:rPr>
        <w:t>7</w:t>
      </w:r>
    </w:p>
    <w:p w14:paraId="1D7A368A" w14:textId="00212A5C" w:rsidR="00780950" w:rsidRPr="00D05342" w:rsidRDefault="00780950" w:rsidP="00D05342">
      <w:pPr>
        <w:pStyle w:val="TOCHeading"/>
      </w:pPr>
      <w:r w:rsidRPr="00D05342">
        <w:lastRenderedPageBreak/>
        <w:t>Contents</w:t>
      </w:r>
    </w:p>
    <w:p w14:paraId="7740DA34" w14:textId="4A49BD19" w:rsidR="00D8491A" w:rsidRDefault="001615D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2292704" w:history="1">
        <w:r w:rsidR="00D8491A" w:rsidRPr="005356F2">
          <w:rPr>
            <w:rStyle w:val="Hyperlink"/>
          </w:rPr>
          <w:t>Introduction</w:t>
        </w:r>
        <w:r w:rsidR="00D8491A">
          <w:rPr>
            <w:webHidden/>
          </w:rPr>
          <w:tab/>
        </w:r>
        <w:r w:rsidR="00D8491A">
          <w:rPr>
            <w:webHidden/>
          </w:rPr>
          <w:fldChar w:fldCharType="begin"/>
        </w:r>
        <w:r w:rsidR="00D8491A">
          <w:rPr>
            <w:webHidden/>
          </w:rPr>
          <w:instrText xml:space="preserve"> PAGEREF _Toc382292704 \h </w:instrText>
        </w:r>
        <w:r w:rsidR="00D8491A">
          <w:rPr>
            <w:webHidden/>
          </w:rPr>
        </w:r>
        <w:r w:rsidR="00D8491A">
          <w:rPr>
            <w:webHidden/>
          </w:rPr>
          <w:fldChar w:fldCharType="separate"/>
        </w:r>
        <w:r w:rsidR="00A770AD">
          <w:rPr>
            <w:webHidden/>
          </w:rPr>
          <w:t>3</w:t>
        </w:r>
        <w:r w:rsidR="00D8491A">
          <w:rPr>
            <w:webHidden/>
          </w:rPr>
          <w:fldChar w:fldCharType="end"/>
        </w:r>
      </w:hyperlink>
    </w:p>
    <w:p w14:paraId="0DFFF5FA" w14:textId="0DB7EF05" w:rsidR="00D8491A" w:rsidRDefault="00E814C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82292705" w:history="1">
        <w:r w:rsidR="009E2ADA">
          <w:rPr>
            <w:rStyle w:val="Hyperlink"/>
          </w:rPr>
          <w:t>Marketing and Communications Plans</w:t>
        </w:r>
        <w:r w:rsidR="00D8491A">
          <w:rPr>
            <w:webHidden/>
          </w:rPr>
          <w:tab/>
        </w:r>
        <w:r w:rsidR="00D8491A">
          <w:rPr>
            <w:webHidden/>
          </w:rPr>
          <w:fldChar w:fldCharType="begin"/>
        </w:r>
        <w:r w:rsidR="00D8491A">
          <w:rPr>
            <w:webHidden/>
          </w:rPr>
          <w:instrText xml:space="preserve"> PAGEREF _Toc382292705 \h </w:instrText>
        </w:r>
        <w:r w:rsidR="00D8491A">
          <w:rPr>
            <w:webHidden/>
          </w:rPr>
        </w:r>
        <w:r w:rsidR="00D8491A">
          <w:rPr>
            <w:webHidden/>
          </w:rPr>
          <w:fldChar w:fldCharType="separate"/>
        </w:r>
        <w:r w:rsidR="00A770AD">
          <w:rPr>
            <w:webHidden/>
          </w:rPr>
          <w:t>3</w:t>
        </w:r>
        <w:r w:rsidR="00D8491A">
          <w:rPr>
            <w:webHidden/>
          </w:rPr>
          <w:fldChar w:fldCharType="end"/>
        </w:r>
      </w:hyperlink>
    </w:p>
    <w:p w14:paraId="1B5E29CF" w14:textId="6DC51F0D" w:rsidR="00D8491A" w:rsidRDefault="00E814CB" w:rsidP="00EA039A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82292706" w:history="1">
        <w:r w:rsidR="00D8491A" w:rsidRPr="005356F2">
          <w:rPr>
            <w:rStyle w:val="Hyperlink"/>
          </w:rPr>
          <w:t>Branding</w:t>
        </w:r>
        <w:r w:rsidR="009E2ADA">
          <w:rPr>
            <w:rStyle w:val="Hyperlink"/>
          </w:rPr>
          <w:t xml:space="preserve"> and Logo</w:t>
        </w:r>
        <w:r w:rsidR="00D8491A">
          <w:rPr>
            <w:webHidden/>
          </w:rPr>
          <w:tab/>
        </w:r>
        <w:r w:rsidR="00D8491A">
          <w:rPr>
            <w:webHidden/>
          </w:rPr>
          <w:fldChar w:fldCharType="begin"/>
        </w:r>
        <w:r w:rsidR="00D8491A">
          <w:rPr>
            <w:webHidden/>
          </w:rPr>
          <w:instrText xml:space="preserve"> PAGEREF _Toc382292706 \h </w:instrText>
        </w:r>
        <w:r w:rsidR="00D8491A">
          <w:rPr>
            <w:webHidden/>
          </w:rPr>
        </w:r>
        <w:r w:rsidR="00D8491A">
          <w:rPr>
            <w:webHidden/>
          </w:rPr>
          <w:fldChar w:fldCharType="separate"/>
        </w:r>
        <w:r w:rsidR="00A770AD">
          <w:rPr>
            <w:webHidden/>
          </w:rPr>
          <w:t>4</w:t>
        </w:r>
        <w:r w:rsidR="00D8491A">
          <w:rPr>
            <w:webHidden/>
          </w:rPr>
          <w:fldChar w:fldCharType="end"/>
        </w:r>
      </w:hyperlink>
    </w:p>
    <w:p w14:paraId="0676AB3E" w14:textId="6971A95E" w:rsidR="00D8491A" w:rsidRDefault="00E814C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82292709" w:history="1">
        <w:r w:rsidR="00D8491A" w:rsidRPr="005356F2">
          <w:rPr>
            <w:rStyle w:val="Hyperlink"/>
          </w:rPr>
          <w:t>Media relations</w:t>
        </w:r>
        <w:r w:rsidR="00D8491A">
          <w:rPr>
            <w:webHidden/>
          </w:rPr>
          <w:tab/>
        </w:r>
        <w:r w:rsidR="00D8491A">
          <w:rPr>
            <w:webHidden/>
          </w:rPr>
          <w:fldChar w:fldCharType="begin"/>
        </w:r>
        <w:r w:rsidR="00D8491A">
          <w:rPr>
            <w:webHidden/>
          </w:rPr>
          <w:instrText xml:space="preserve"> PAGEREF _Toc382292709 \h </w:instrText>
        </w:r>
        <w:r w:rsidR="00D8491A">
          <w:rPr>
            <w:webHidden/>
          </w:rPr>
        </w:r>
        <w:r w:rsidR="00D8491A">
          <w:rPr>
            <w:webHidden/>
          </w:rPr>
          <w:fldChar w:fldCharType="separate"/>
        </w:r>
        <w:r w:rsidR="00A770AD">
          <w:rPr>
            <w:webHidden/>
          </w:rPr>
          <w:t>4</w:t>
        </w:r>
        <w:r w:rsidR="00D8491A">
          <w:rPr>
            <w:webHidden/>
          </w:rPr>
          <w:fldChar w:fldCharType="end"/>
        </w:r>
      </w:hyperlink>
    </w:p>
    <w:p w14:paraId="783AF0EA" w14:textId="3013FD41" w:rsidR="00D8491A" w:rsidRDefault="00E814CB" w:rsidP="00EA039A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82292710" w:history="1">
        <w:r w:rsidR="00D8491A" w:rsidRPr="005356F2">
          <w:rPr>
            <w:rStyle w:val="Hyperlink"/>
          </w:rPr>
          <w:t>Website</w:t>
        </w:r>
        <w:r w:rsidR="00D8491A">
          <w:rPr>
            <w:webHidden/>
          </w:rPr>
          <w:tab/>
        </w:r>
        <w:r w:rsidR="00D8491A">
          <w:rPr>
            <w:webHidden/>
          </w:rPr>
          <w:fldChar w:fldCharType="begin"/>
        </w:r>
        <w:r w:rsidR="00D8491A">
          <w:rPr>
            <w:webHidden/>
          </w:rPr>
          <w:instrText xml:space="preserve"> PAGEREF _Toc382292710 \h </w:instrText>
        </w:r>
        <w:r w:rsidR="00D8491A">
          <w:rPr>
            <w:webHidden/>
          </w:rPr>
        </w:r>
        <w:r w:rsidR="00D8491A">
          <w:rPr>
            <w:webHidden/>
          </w:rPr>
          <w:fldChar w:fldCharType="separate"/>
        </w:r>
        <w:r w:rsidR="00A770AD">
          <w:rPr>
            <w:webHidden/>
          </w:rPr>
          <w:t>4</w:t>
        </w:r>
        <w:r w:rsidR="00D8491A">
          <w:rPr>
            <w:webHidden/>
          </w:rPr>
          <w:fldChar w:fldCharType="end"/>
        </w:r>
      </w:hyperlink>
    </w:p>
    <w:p w14:paraId="08392CAF" w14:textId="0B30641A" w:rsidR="00D8491A" w:rsidRDefault="00E814C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82292712" w:history="1">
        <w:r w:rsidR="00D8491A" w:rsidRPr="005356F2">
          <w:rPr>
            <w:rStyle w:val="Hyperlink"/>
          </w:rPr>
          <w:t>Contact details</w:t>
        </w:r>
        <w:r w:rsidR="00D8491A">
          <w:rPr>
            <w:webHidden/>
          </w:rPr>
          <w:tab/>
        </w:r>
        <w:r w:rsidR="00D8491A">
          <w:rPr>
            <w:webHidden/>
          </w:rPr>
          <w:fldChar w:fldCharType="begin"/>
        </w:r>
        <w:r w:rsidR="00D8491A">
          <w:rPr>
            <w:webHidden/>
          </w:rPr>
          <w:instrText xml:space="preserve"> PAGEREF _Toc382292712 \h </w:instrText>
        </w:r>
        <w:r w:rsidR="00D8491A">
          <w:rPr>
            <w:webHidden/>
          </w:rPr>
        </w:r>
        <w:r w:rsidR="00D8491A">
          <w:rPr>
            <w:webHidden/>
          </w:rPr>
          <w:fldChar w:fldCharType="separate"/>
        </w:r>
        <w:r w:rsidR="00A770AD">
          <w:rPr>
            <w:webHidden/>
          </w:rPr>
          <w:t>4</w:t>
        </w:r>
        <w:r w:rsidR="00D8491A">
          <w:rPr>
            <w:webHidden/>
          </w:rPr>
          <w:fldChar w:fldCharType="end"/>
        </w:r>
      </w:hyperlink>
    </w:p>
    <w:p w14:paraId="1473E9CD" w14:textId="3701FC34" w:rsidR="00D8491A" w:rsidRDefault="00D8491A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</w:p>
    <w:p w14:paraId="4F3A70E2" w14:textId="460262D3" w:rsidR="006558CA" w:rsidRDefault="001615DF" w:rsidP="00C75A77">
      <w:pPr>
        <w:pStyle w:val="TOC1"/>
      </w:pPr>
      <w:r>
        <w:fldChar w:fldCharType="end"/>
      </w:r>
    </w:p>
    <w:p w14:paraId="2B96B784" w14:textId="0D224C5B" w:rsidR="00780950" w:rsidRDefault="00780950" w:rsidP="00D05342">
      <w:pPr>
        <w:pStyle w:val="TableofFigures"/>
        <w:tabs>
          <w:tab w:val="right" w:pos="9488"/>
        </w:tabs>
        <w:rPr>
          <w:rStyle w:val="Hyperlink"/>
          <w:color w:val="auto"/>
          <w:u w:val="none"/>
        </w:rPr>
      </w:pPr>
    </w:p>
    <w:p w14:paraId="39ECCCCF" w14:textId="77777777" w:rsidR="00016BA4" w:rsidRDefault="00016BA4" w:rsidP="00016BA4"/>
    <w:p w14:paraId="4C79EBE7" w14:textId="77777777" w:rsidR="00016BA4" w:rsidRDefault="00016BA4" w:rsidP="00016BA4"/>
    <w:p w14:paraId="7C5BDA6D" w14:textId="77777777" w:rsidR="00016BA4" w:rsidRDefault="00016BA4" w:rsidP="00016BA4"/>
    <w:p w14:paraId="6AD77BCF" w14:textId="77777777" w:rsidR="00016BA4" w:rsidRDefault="00016BA4" w:rsidP="00016BA4"/>
    <w:p w14:paraId="3F443745" w14:textId="77777777" w:rsidR="00016BA4" w:rsidRDefault="00016BA4" w:rsidP="00016BA4"/>
    <w:p w14:paraId="370933EC" w14:textId="77777777" w:rsidR="00016BA4" w:rsidRPr="00016BA4" w:rsidRDefault="00016BA4" w:rsidP="00016BA4"/>
    <w:p w14:paraId="0DEB0627" w14:textId="5ABD1535" w:rsidR="00677D6F" w:rsidRPr="00982DCA" w:rsidRDefault="00677D6F" w:rsidP="00982DCA">
      <w:pPr>
        <w:pStyle w:val="Heading1"/>
        <w:rPr>
          <w:sz w:val="24"/>
        </w:rPr>
      </w:pPr>
      <w:bookmarkStart w:id="1" w:name="_Toc382292704"/>
      <w:bookmarkStart w:id="2" w:name="_Toc346793418"/>
      <w:bookmarkStart w:id="3" w:name="_Toc357771640"/>
      <w:r w:rsidRPr="00677D6F">
        <w:lastRenderedPageBreak/>
        <w:t>Introduction</w:t>
      </w:r>
      <w:bookmarkEnd w:id="1"/>
    </w:p>
    <w:p w14:paraId="610799BB" w14:textId="0CF604E3" w:rsidR="00677D6F" w:rsidRDefault="00D43AF1" w:rsidP="00677D6F">
      <w:pPr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>This document sets out</w:t>
      </w:r>
      <w:r w:rsidR="00677D6F" w:rsidRPr="00677D6F">
        <w:rPr>
          <w:rFonts w:eastAsia="Times" w:cs="Arial"/>
          <w:lang w:eastAsia="en-US"/>
        </w:rPr>
        <w:t xml:space="preserve"> the </w:t>
      </w:r>
      <w:r w:rsidR="008F0825">
        <w:rPr>
          <w:rFonts w:eastAsia="Times" w:cs="Arial"/>
          <w:lang w:eastAsia="en-US"/>
        </w:rPr>
        <w:t xml:space="preserve">expectations </w:t>
      </w:r>
      <w:r w:rsidR="008F0825" w:rsidRPr="00677D6F">
        <w:rPr>
          <w:rFonts w:eastAsia="Times" w:cs="Arial"/>
          <w:lang w:eastAsia="en-US"/>
        </w:rPr>
        <w:t>that</w:t>
      </w:r>
      <w:r w:rsidR="00417863">
        <w:rPr>
          <w:rFonts w:eastAsia="Times" w:cs="Arial"/>
          <w:lang w:eastAsia="en-US"/>
        </w:rPr>
        <w:t xml:space="preserve"> </w:t>
      </w:r>
      <w:r w:rsidR="00677D6F" w:rsidRPr="00677D6F">
        <w:rPr>
          <w:rFonts w:eastAsia="Times" w:cs="Arial"/>
          <w:lang w:eastAsia="en-US"/>
        </w:rPr>
        <w:t xml:space="preserve">the </w:t>
      </w:r>
      <w:r w:rsidR="006452D6" w:rsidRPr="008F0825">
        <w:rPr>
          <w:rFonts w:eastAsia="Times" w:cs="Arial"/>
          <w:lang w:eastAsia="en-US"/>
        </w:rPr>
        <w:t>Department for Education (</w:t>
      </w:r>
      <w:r w:rsidR="006E5F0D" w:rsidRPr="008F0825">
        <w:rPr>
          <w:rFonts w:eastAsia="Times" w:cs="Arial"/>
          <w:lang w:eastAsia="en-US"/>
        </w:rPr>
        <w:t>“</w:t>
      </w:r>
      <w:r w:rsidR="0024348B" w:rsidRPr="008F0825">
        <w:rPr>
          <w:rFonts w:eastAsia="Times" w:cs="Arial"/>
          <w:lang w:eastAsia="en-US"/>
        </w:rPr>
        <w:t>DfE</w:t>
      </w:r>
      <w:r w:rsidR="006E5F0D" w:rsidRPr="008F0825">
        <w:rPr>
          <w:rFonts w:eastAsia="Times" w:cs="Arial"/>
          <w:lang w:eastAsia="en-US"/>
        </w:rPr>
        <w:t>”</w:t>
      </w:r>
      <w:r w:rsidR="0024348B" w:rsidRPr="008F0825">
        <w:rPr>
          <w:rFonts w:eastAsia="Times" w:cs="Arial"/>
          <w:lang w:eastAsia="en-US"/>
        </w:rPr>
        <w:t xml:space="preserve"> or </w:t>
      </w:r>
      <w:r w:rsidR="006E5F0D" w:rsidRPr="008F0825">
        <w:rPr>
          <w:rFonts w:eastAsia="Times" w:cs="Arial"/>
          <w:lang w:eastAsia="en-US"/>
        </w:rPr>
        <w:t>“</w:t>
      </w:r>
      <w:r w:rsidR="006452D6" w:rsidRPr="008F0825">
        <w:rPr>
          <w:rFonts w:eastAsia="Times" w:cs="Arial"/>
          <w:lang w:eastAsia="en-US"/>
        </w:rPr>
        <w:t>the Department</w:t>
      </w:r>
      <w:r w:rsidR="006E5F0D" w:rsidRPr="008F0825">
        <w:rPr>
          <w:rFonts w:eastAsia="Times" w:cs="Arial"/>
          <w:lang w:eastAsia="en-US"/>
        </w:rPr>
        <w:t>”</w:t>
      </w:r>
      <w:r w:rsidR="006452D6" w:rsidRPr="008F0825">
        <w:rPr>
          <w:rFonts w:eastAsia="Times" w:cs="Arial"/>
          <w:lang w:eastAsia="en-US"/>
        </w:rPr>
        <w:t>)</w:t>
      </w:r>
      <w:r w:rsidR="00677D6F" w:rsidRPr="008F0825">
        <w:rPr>
          <w:rFonts w:eastAsia="Times" w:cs="Arial"/>
          <w:lang w:eastAsia="en-US"/>
        </w:rPr>
        <w:t xml:space="preserve"> </w:t>
      </w:r>
      <w:r w:rsidR="009E2ADA" w:rsidRPr="008F0825">
        <w:rPr>
          <w:rFonts w:eastAsia="Times" w:cs="Arial"/>
          <w:lang w:eastAsia="en-US"/>
        </w:rPr>
        <w:t xml:space="preserve">has </w:t>
      </w:r>
      <w:r w:rsidR="00417863" w:rsidRPr="008F0825">
        <w:rPr>
          <w:rFonts w:eastAsia="Times" w:cs="Arial"/>
          <w:lang w:eastAsia="en-US"/>
        </w:rPr>
        <w:t>of bidders and ultimately of su</w:t>
      </w:r>
      <w:r w:rsidR="00417863">
        <w:rPr>
          <w:rFonts w:eastAsia="Times" w:cs="Arial"/>
          <w:lang w:eastAsia="en-US"/>
        </w:rPr>
        <w:t xml:space="preserve">ccessful </w:t>
      </w:r>
      <w:r w:rsidR="008F0825">
        <w:rPr>
          <w:rFonts w:eastAsia="Times" w:cs="Arial"/>
          <w:lang w:eastAsia="en-US"/>
        </w:rPr>
        <w:t xml:space="preserve">bidders </w:t>
      </w:r>
      <w:r w:rsidR="008F0825" w:rsidRPr="00677D6F">
        <w:rPr>
          <w:rFonts w:eastAsia="Times" w:cs="Arial"/>
          <w:lang w:eastAsia="en-US"/>
        </w:rPr>
        <w:t>in</w:t>
      </w:r>
      <w:r w:rsidR="00677D6F" w:rsidRPr="00677D6F">
        <w:rPr>
          <w:rFonts w:eastAsia="Times" w:cs="Arial"/>
          <w:lang w:eastAsia="en-US"/>
        </w:rPr>
        <w:t xml:space="preserve"> terms of marketing and branding for </w:t>
      </w:r>
      <w:r>
        <w:rPr>
          <w:rFonts w:eastAsia="Times" w:cs="Arial"/>
          <w:lang w:eastAsia="en-US"/>
        </w:rPr>
        <w:t>governance leadership and clerking development programmes</w:t>
      </w:r>
      <w:r w:rsidR="00677D6F" w:rsidRPr="00677D6F">
        <w:rPr>
          <w:rFonts w:eastAsia="Times" w:cs="Arial"/>
          <w:lang w:eastAsia="en-US"/>
        </w:rPr>
        <w:t xml:space="preserve"> </w:t>
      </w:r>
      <w:r w:rsidR="00850419">
        <w:rPr>
          <w:rFonts w:eastAsia="Times" w:cs="Arial"/>
          <w:lang w:eastAsia="en-US"/>
        </w:rPr>
        <w:t>This document</w:t>
      </w:r>
      <w:r w:rsidR="00417863">
        <w:rPr>
          <w:rFonts w:eastAsia="Times" w:cs="Arial"/>
          <w:lang w:eastAsia="en-US"/>
        </w:rPr>
        <w:t xml:space="preserve"> </w:t>
      </w:r>
      <w:r w:rsidR="00EA039A">
        <w:rPr>
          <w:rFonts w:eastAsia="Times" w:cs="Arial"/>
          <w:lang w:eastAsia="en-US"/>
        </w:rPr>
        <w:t xml:space="preserve">is </w:t>
      </w:r>
      <w:r w:rsidR="00417863">
        <w:rPr>
          <w:rFonts w:eastAsia="Times" w:cs="Arial"/>
          <w:lang w:eastAsia="en-US"/>
        </w:rPr>
        <w:t>intended to assist potential bidders but do</w:t>
      </w:r>
      <w:r w:rsidR="00850419">
        <w:rPr>
          <w:rFonts w:eastAsia="Times" w:cs="Arial"/>
          <w:lang w:eastAsia="en-US"/>
        </w:rPr>
        <w:t>es</w:t>
      </w:r>
      <w:r w:rsidR="00417863">
        <w:rPr>
          <w:rFonts w:eastAsia="Times" w:cs="Arial"/>
          <w:lang w:eastAsia="en-US"/>
        </w:rPr>
        <w:t xml:space="preserve"> not override anything set out in the Invitation to </w:t>
      </w:r>
      <w:r>
        <w:rPr>
          <w:rFonts w:eastAsia="Times" w:cs="Arial"/>
          <w:lang w:eastAsia="en-US"/>
        </w:rPr>
        <w:t>Tender</w:t>
      </w:r>
      <w:r w:rsidR="004A762B">
        <w:rPr>
          <w:rFonts w:eastAsia="Times" w:cs="Arial"/>
          <w:lang w:eastAsia="en-US"/>
        </w:rPr>
        <w:t>.</w:t>
      </w:r>
    </w:p>
    <w:p w14:paraId="0FDC9749" w14:textId="77777777" w:rsidR="009648C9" w:rsidRPr="00677D6F" w:rsidRDefault="009648C9" w:rsidP="009648C9">
      <w:pPr>
        <w:pStyle w:val="Heading2"/>
        <w:rPr>
          <w:sz w:val="36"/>
          <w:szCs w:val="36"/>
        </w:rPr>
      </w:pPr>
      <w:bookmarkStart w:id="4" w:name="_Toc382292705"/>
      <w:r>
        <w:rPr>
          <w:sz w:val="36"/>
          <w:szCs w:val="36"/>
        </w:rPr>
        <w:t xml:space="preserve">Marketing and communications plans: </w:t>
      </w:r>
    </w:p>
    <w:p w14:paraId="1CA48A63" w14:textId="193C8720" w:rsidR="009648C9" w:rsidRDefault="009648C9" w:rsidP="009648C9">
      <w:pPr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>Your</w:t>
      </w:r>
      <w:r w:rsidRPr="00677D6F">
        <w:rPr>
          <w:rFonts w:eastAsia="Times" w:cs="Arial"/>
          <w:lang w:eastAsia="en-US"/>
        </w:rPr>
        <w:t xml:space="preserve"> marketing </w:t>
      </w:r>
      <w:r>
        <w:rPr>
          <w:rFonts w:eastAsia="Times" w:cs="Arial"/>
          <w:lang w:eastAsia="en-US"/>
        </w:rPr>
        <w:t xml:space="preserve">and communications </w:t>
      </w:r>
      <w:r w:rsidRPr="00677D6F">
        <w:rPr>
          <w:rFonts w:eastAsia="Times" w:cs="Arial"/>
          <w:lang w:eastAsia="en-US"/>
        </w:rPr>
        <w:t xml:space="preserve">strategy for </w:t>
      </w:r>
      <w:r>
        <w:rPr>
          <w:rFonts w:eastAsia="Times" w:cs="Arial"/>
          <w:lang w:eastAsia="en-US"/>
        </w:rPr>
        <w:t>your</w:t>
      </w:r>
      <w:r w:rsidRPr="00677D6F">
        <w:rPr>
          <w:rFonts w:eastAsia="Times" w:cs="Arial"/>
          <w:lang w:eastAsia="en-US"/>
        </w:rPr>
        <w:t xml:space="preserve"> programme</w:t>
      </w:r>
      <w:r>
        <w:rPr>
          <w:rFonts w:eastAsia="Times" w:cs="Arial"/>
          <w:lang w:eastAsia="en-US"/>
        </w:rPr>
        <w:t xml:space="preserve"> </w:t>
      </w:r>
      <w:proofErr w:type="gramStart"/>
      <w:r>
        <w:rPr>
          <w:rFonts w:eastAsia="Times" w:cs="Arial"/>
          <w:lang w:eastAsia="en-US"/>
        </w:rPr>
        <w:t>will be assessed</w:t>
      </w:r>
      <w:proofErr w:type="gramEnd"/>
      <w:r>
        <w:rPr>
          <w:rFonts w:eastAsia="Times" w:cs="Arial"/>
          <w:lang w:eastAsia="en-US"/>
        </w:rPr>
        <w:t xml:space="preserve"> as part of your bid</w:t>
      </w:r>
      <w:r w:rsidRPr="00677D6F">
        <w:rPr>
          <w:rFonts w:eastAsia="Times" w:cs="Arial"/>
          <w:lang w:eastAsia="en-US"/>
        </w:rPr>
        <w:t xml:space="preserve">. </w:t>
      </w:r>
    </w:p>
    <w:p w14:paraId="6F5DBAA6" w14:textId="77777777" w:rsidR="009648C9" w:rsidRDefault="009648C9" w:rsidP="009648C9">
      <w:pPr>
        <w:spacing w:after="0" w:line="240" w:lineRule="auto"/>
        <w:rPr>
          <w:rFonts w:eastAsia="Times" w:cs="Arial"/>
          <w:lang w:eastAsia="en-US"/>
        </w:rPr>
      </w:pPr>
    </w:p>
    <w:p w14:paraId="79CE6577" w14:textId="77777777" w:rsidR="009648C9" w:rsidRPr="00677D6F" w:rsidRDefault="009648C9" w:rsidP="009648C9">
      <w:pPr>
        <w:spacing w:after="0" w:line="240" w:lineRule="auto"/>
        <w:rPr>
          <w:rFonts w:eastAsia="Times" w:cs="Arial"/>
          <w:lang w:eastAsia="en-US"/>
        </w:rPr>
      </w:pPr>
      <w:r w:rsidRPr="00677D6F">
        <w:rPr>
          <w:rFonts w:eastAsia="Times" w:cs="Arial"/>
          <w:lang w:eastAsia="en-US"/>
        </w:rPr>
        <w:t xml:space="preserve">When submitting </w:t>
      </w:r>
      <w:r>
        <w:rPr>
          <w:rFonts w:eastAsia="Times" w:cs="Arial"/>
          <w:lang w:eastAsia="en-US"/>
        </w:rPr>
        <w:t>your bid</w:t>
      </w:r>
      <w:r w:rsidRPr="00677D6F">
        <w:rPr>
          <w:rFonts w:eastAsia="Times" w:cs="Arial"/>
          <w:lang w:eastAsia="en-US"/>
        </w:rPr>
        <w:t xml:space="preserve"> please include</w:t>
      </w:r>
      <w:r>
        <w:rPr>
          <w:rFonts w:eastAsia="Times" w:cs="Arial"/>
          <w:lang w:eastAsia="en-US"/>
        </w:rPr>
        <w:t>,</w:t>
      </w:r>
      <w:r w:rsidRPr="00677D6F">
        <w:rPr>
          <w:rFonts w:eastAsia="Times" w:cs="Arial"/>
          <w:lang w:eastAsia="en-US"/>
        </w:rPr>
        <w:t xml:space="preserve"> as a minimum</w:t>
      </w:r>
      <w:r>
        <w:rPr>
          <w:rFonts w:eastAsia="Times" w:cs="Arial"/>
          <w:lang w:eastAsia="en-US"/>
        </w:rPr>
        <w:t>,</w:t>
      </w:r>
      <w:r w:rsidRPr="00677D6F">
        <w:rPr>
          <w:rFonts w:eastAsia="Times" w:cs="Arial"/>
          <w:lang w:eastAsia="en-US"/>
        </w:rPr>
        <w:t xml:space="preserve"> the following categories and information:</w:t>
      </w:r>
    </w:p>
    <w:p w14:paraId="7E178D79" w14:textId="77777777" w:rsidR="009648C9" w:rsidRPr="00677D6F" w:rsidRDefault="009648C9" w:rsidP="009648C9">
      <w:pPr>
        <w:spacing w:after="0" w:line="240" w:lineRule="auto"/>
        <w:rPr>
          <w:rFonts w:eastAsia="Times" w:cs="Arial"/>
          <w:lang w:eastAsia="en-US"/>
        </w:rPr>
      </w:pPr>
    </w:p>
    <w:p w14:paraId="689B55EA" w14:textId="77777777" w:rsidR="009648C9" w:rsidRPr="00677D6F" w:rsidRDefault="009648C9" w:rsidP="009648C9">
      <w:pPr>
        <w:numPr>
          <w:ilvl w:val="0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677D6F">
        <w:rPr>
          <w:rFonts w:eastAsia="Times" w:cs="Arial"/>
          <w:lang w:eastAsia="en-US"/>
        </w:rPr>
        <w:t>objectives</w:t>
      </w:r>
    </w:p>
    <w:p w14:paraId="2A3BCEB2" w14:textId="16852590" w:rsidR="009648C9" w:rsidRPr="00677D6F" w:rsidRDefault="009648C9" w:rsidP="009648C9">
      <w:pPr>
        <w:numPr>
          <w:ilvl w:val="0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677D6F">
        <w:rPr>
          <w:rFonts w:eastAsia="Times" w:cs="Arial"/>
          <w:lang w:eastAsia="en-US"/>
        </w:rPr>
        <w:t>target market/s</w:t>
      </w:r>
      <w:r w:rsidR="00051F24">
        <w:rPr>
          <w:rFonts w:eastAsia="Times" w:cs="Arial"/>
          <w:lang w:eastAsia="en-US"/>
        </w:rPr>
        <w:t xml:space="preserve">, including insight which is informing your strategy </w:t>
      </w:r>
    </w:p>
    <w:p w14:paraId="53755097" w14:textId="77777777" w:rsidR="009648C9" w:rsidRPr="00677D6F" w:rsidRDefault="009648C9" w:rsidP="009648C9">
      <w:pPr>
        <w:numPr>
          <w:ilvl w:val="0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677D6F">
        <w:rPr>
          <w:rFonts w:eastAsia="Times" w:cs="Arial"/>
          <w:lang w:eastAsia="en-US"/>
        </w:rPr>
        <w:t>strategy/approach</w:t>
      </w:r>
    </w:p>
    <w:p w14:paraId="56A18719" w14:textId="77777777" w:rsidR="009648C9" w:rsidRDefault="009648C9" w:rsidP="009648C9">
      <w:pPr>
        <w:numPr>
          <w:ilvl w:val="0"/>
          <w:numId w:val="12"/>
        </w:numPr>
        <w:spacing w:after="0" w:line="240" w:lineRule="auto"/>
        <w:rPr>
          <w:rFonts w:eastAsia="Times" w:cs="Arial"/>
          <w:lang w:eastAsia="en-US"/>
        </w:rPr>
      </w:pPr>
      <w:proofErr w:type="gramStart"/>
      <w:r>
        <w:rPr>
          <w:rFonts w:eastAsia="Times" w:cs="Arial"/>
          <w:lang w:eastAsia="en-US"/>
        </w:rPr>
        <w:t>communications</w:t>
      </w:r>
      <w:proofErr w:type="gramEnd"/>
      <w:r>
        <w:rPr>
          <w:rFonts w:eastAsia="Times" w:cs="Arial"/>
          <w:lang w:eastAsia="en-US"/>
        </w:rPr>
        <w:t xml:space="preserve"> and </w:t>
      </w:r>
      <w:r w:rsidRPr="00677D6F">
        <w:rPr>
          <w:rFonts w:eastAsia="Times" w:cs="Arial"/>
          <w:lang w:eastAsia="en-US"/>
        </w:rPr>
        <w:t>marketing activity table</w:t>
      </w:r>
      <w:r>
        <w:rPr>
          <w:rFonts w:eastAsia="Times" w:cs="Arial"/>
          <w:lang w:eastAsia="en-US"/>
        </w:rPr>
        <w:t>. The latter should include the following fields:</w:t>
      </w:r>
    </w:p>
    <w:p w14:paraId="0DC8A68C" w14:textId="77777777" w:rsidR="009648C9" w:rsidRDefault="009648C9" w:rsidP="009648C9">
      <w:pPr>
        <w:spacing w:after="0" w:line="240" w:lineRule="auto"/>
        <w:ind w:left="720"/>
        <w:rPr>
          <w:rFonts w:eastAsia="Times" w:cs="Arial"/>
          <w:lang w:eastAsia="en-US"/>
        </w:rPr>
      </w:pPr>
    </w:p>
    <w:p w14:paraId="65AA01E1" w14:textId="77777777" w:rsidR="009648C9" w:rsidRPr="007C6BD6" w:rsidRDefault="009648C9" w:rsidP="009648C9">
      <w:pPr>
        <w:numPr>
          <w:ilvl w:val="1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7C6BD6">
        <w:rPr>
          <w:rFonts w:eastAsia="Times" w:cs="Arial"/>
          <w:lang w:eastAsia="en-US"/>
        </w:rPr>
        <w:t>activity type</w:t>
      </w:r>
    </w:p>
    <w:p w14:paraId="4616F758" w14:textId="77777777" w:rsidR="009648C9" w:rsidRPr="007C6BD6" w:rsidRDefault="009648C9" w:rsidP="009648C9">
      <w:pPr>
        <w:numPr>
          <w:ilvl w:val="1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7C6BD6">
        <w:rPr>
          <w:rFonts w:eastAsia="Times" w:cs="Arial"/>
          <w:lang w:eastAsia="en-US"/>
        </w:rPr>
        <w:t>description</w:t>
      </w:r>
    </w:p>
    <w:p w14:paraId="7A1BC64E" w14:textId="77777777" w:rsidR="009648C9" w:rsidRPr="007C6BD6" w:rsidRDefault="009648C9" w:rsidP="009648C9">
      <w:pPr>
        <w:numPr>
          <w:ilvl w:val="1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7C6BD6">
        <w:rPr>
          <w:rFonts w:eastAsia="Times" w:cs="Arial"/>
          <w:lang w:eastAsia="en-US"/>
        </w:rPr>
        <w:t>audience</w:t>
      </w:r>
    </w:p>
    <w:p w14:paraId="1693884A" w14:textId="5F1AA419" w:rsidR="009648C9" w:rsidRDefault="009648C9" w:rsidP="009648C9">
      <w:pPr>
        <w:numPr>
          <w:ilvl w:val="1"/>
          <w:numId w:val="12"/>
        </w:numPr>
        <w:spacing w:after="0" w:line="240" w:lineRule="auto"/>
        <w:rPr>
          <w:rFonts w:eastAsia="Times" w:cs="Arial"/>
          <w:lang w:eastAsia="en-US"/>
        </w:rPr>
      </w:pPr>
      <w:r w:rsidRPr="007C6BD6">
        <w:rPr>
          <w:rFonts w:eastAsia="Times" w:cs="Arial"/>
          <w:lang w:eastAsia="en-US"/>
        </w:rPr>
        <w:t>timings</w:t>
      </w:r>
    </w:p>
    <w:p w14:paraId="1C1634F1" w14:textId="77777777" w:rsidR="009E2ADA" w:rsidRPr="007C6BD6" w:rsidRDefault="009E2ADA" w:rsidP="008F0825">
      <w:pPr>
        <w:spacing w:after="0" w:line="240" w:lineRule="auto"/>
        <w:ind w:left="1440"/>
        <w:rPr>
          <w:rFonts w:eastAsia="Times" w:cs="Arial"/>
          <w:lang w:eastAsia="en-US"/>
        </w:rPr>
      </w:pPr>
    </w:p>
    <w:p w14:paraId="34E02C5E" w14:textId="2ADE61B5" w:rsidR="009648C9" w:rsidRDefault="009E2ADA" w:rsidP="008F0825">
      <w:pPr>
        <w:pStyle w:val="ListParagraph"/>
        <w:numPr>
          <w:ilvl w:val="0"/>
          <w:numId w:val="17"/>
        </w:numPr>
        <w:spacing w:after="0" w:line="240" w:lineRule="auto"/>
        <w:rPr>
          <w:rFonts w:eastAsia="Times" w:cs="Arial"/>
          <w:lang w:eastAsia="en-US"/>
        </w:rPr>
      </w:pPr>
      <w:r w:rsidRPr="009E2ADA">
        <w:rPr>
          <w:rFonts w:eastAsia="Times" w:cs="Arial"/>
          <w:lang w:eastAsia="en-US"/>
        </w:rPr>
        <w:t xml:space="preserve">costs, </w:t>
      </w:r>
      <w:r w:rsidRPr="0039798C">
        <w:rPr>
          <w:rFonts w:eastAsia="Times" w:cs="Arial"/>
          <w:lang w:eastAsia="en-US"/>
        </w:rPr>
        <w:t>if applicable</w:t>
      </w:r>
    </w:p>
    <w:p w14:paraId="30572AE8" w14:textId="0EDFDE29" w:rsidR="00051F24" w:rsidRPr="0039798C" w:rsidRDefault="00051F24" w:rsidP="008F0825">
      <w:pPr>
        <w:pStyle w:val="ListParagraph"/>
        <w:numPr>
          <w:ilvl w:val="0"/>
          <w:numId w:val="17"/>
        </w:numPr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>evaluation plans</w:t>
      </w:r>
    </w:p>
    <w:p w14:paraId="1712CF71" w14:textId="77777777" w:rsidR="009648C9" w:rsidRPr="00677D6F" w:rsidRDefault="009648C9" w:rsidP="009648C9">
      <w:pPr>
        <w:spacing w:after="0" w:line="240" w:lineRule="auto"/>
        <w:rPr>
          <w:rFonts w:eastAsia="Times" w:cs="Arial"/>
          <w:lang w:eastAsia="en-US"/>
        </w:rPr>
      </w:pPr>
    </w:p>
    <w:p w14:paraId="5C2B16B7" w14:textId="72AD12BE" w:rsidR="00051F24" w:rsidRDefault="009648C9" w:rsidP="009648C9">
      <w:pPr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>Proposals should focus on low and no-c</w:t>
      </w:r>
      <w:r w:rsidR="00D43AF1">
        <w:rPr>
          <w:rFonts w:eastAsia="Times" w:cs="Arial"/>
          <w:lang w:eastAsia="en-US"/>
        </w:rPr>
        <w:t>ost activity</w:t>
      </w:r>
      <w:r>
        <w:rPr>
          <w:rFonts w:eastAsia="Times" w:cs="Arial"/>
          <w:lang w:eastAsia="en-US"/>
        </w:rPr>
        <w:t>.</w:t>
      </w:r>
    </w:p>
    <w:p w14:paraId="4D98E9AA" w14:textId="77777777" w:rsidR="00051F24" w:rsidRDefault="00051F24" w:rsidP="009648C9">
      <w:pPr>
        <w:spacing w:after="0" w:line="240" w:lineRule="auto"/>
        <w:rPr>
          <w:rFonts w:eastAsia="Times" w:cs="Arial"/>
          <w:lang w:eastAsia="en-US"/>
        </w:rPr>
      </w:pPr>
    </w:p>
    <w:p w14:paraId="47ACEBDB" w14:textId="6BA406DE" w:rsidR="009648C9" w:rsidRDefault="00660344" w:rsidP="009648C9">
      <w:pPr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 xml:space="preserve">If a contract </w:t>
      </w:r>
      <w:proofErr w:type="gramStart"/>
      <w:r>
        <w:rPr>
          <w:rFonts w:eastAsia="Times" w:cs="Arial"/>
          <w:lang w:eastAsia="en-US"/>
        </w:rPr>
        <w:t>is awarded</w:t>
      </w:r>
      <w:proofErr w:type="gramEnd"/>
      <w:r w:rsidR="00051F24">
        <w:rPr>
          <w:rFonts w:eastAsia="Times" w:cs="Arial"/>
          <w:lang w:eastAsia="en-US"/>
        </w:rPr>
        <w:t xml:space="preserve">, the contractor will need to submit a detailed communications strategy and plan to the </w:t>
      </w:r>
      <w:r>
        <w:rPr>
          <w:rFonts w:eastAsia="Times" w:cs="Arial"/>
          <w:lang w:eastAsia="en-US"/>
        </w:rPr>
        <w:t>Department</w:t>
      </w:r>
      <w:r w:rsidR="00051F24">
        <w:rPr>
          <w:rFonts w:eastAsia="Times" w:cs="Arial"/>
          <w:lang w:eastAsia="en-US"/>
        </w:rPr>
        <w:t xml:space="preserve"> for approval. </w:t>
      </w:r>
      <w:r>
        <w:rPr>
          <w:rFonts w:eastAsia="Times" w:cs="Arial"/>
          <w:lang w:eastAsia="en-US"/>
        </w:rPr>
        <w:t>No</w:t>
      </w:r>
      <w:r w:rsidR="00051F24">
        <w:rPr>
          <w:rFonts w:eastAsia="Times" w:cs="Arial"/>
          <w:lang w:eastAsia="en-US"/>
        </w:rPr>
        <w:t xml:space="preserve"> communications activity</w:t>
      </w:r>
      <w:r>
        <w:rPr>
          <w:rFonts w:eastAsia="Times" w:cs="Arial"/>
          <w:lang w:eastAsia="en-US"/>
        </w:rPr>
        <w:t xml:space="preserve">, </w:t>
      </w:r>
      <w:r w:rsidR="00850419">
        <w:rPr>
          <w:rFonts w:eastAsia="Times" w:cs="Arial"/>
          <w:lang w:eastAsia="en-US"/>
        </w:rPr>
        <w:t xml:space="preserve">whether </w:t>
      </w:r>
      <w:proofErr w:type="gramStart"/>
      <w:r w:rsidR="00850419">
        <w:rPr>
          <w:rFonts w:eastAsia="Times" w:cs="Arial"/>
          <w:lang w:eastAsia="en-US"/>
        </w:rPr>
        <w:t xml:space="preserve">paid </w:t>
      </w:r>
      <w:r>
        <w:rPr>
          <w:rFonts w:eastAsia="Times" w:cs="Arial"/>
          <w:lang w:eastAsia="en-US"/>
        </w:rPr>
        <w:t>for</w:t>
      </w:r>
      <w:proofErr w:type="gramEnd"/>
      <w:r w:rsidR="00850419">
        <w:rPr>
          <w:rFonts w:eastAsia="Times" w:cs="Arial"/>
          <w:lang w:eastAsia="en-US"/>
        </w:rPr>
        <w:t xml:space="preserve"> or no cost</w:t>
      </w:r>
      <w:r>
        <w:rPr>
          <w:rFonts w:eastAsia="Times" w:cs="Arial"/>
          <w:lang w:eastAsia="en-US"/>
        </w:rPr>
        <w:t>,</w:t>
      </w:r>
      <w:r w:rsidR="00051F24">
        <w:rPr>
          <w:rFonts w:eastAsia="Times" w:cs="Arial"/>
          <w:lang w:eastAsia="en-US"/>
        </w:rPr>
        <w:t xml:space="preserve"> </w:t>
      </w:r>
      <w:r>
        <w:rPr>
          <w:rFonts w:eastAsia="Times" w:cs="Arial"/>
          <w:lang w:eastAsia="en-US"/>
        </w:rPr>
        <w:t>can</w:t>
      </w:r>
      <w:r w:rsidR="00051F24">
        <w:rPr>
          <w:rFonts w:eastAsia="Times" w:cs="Arial"/>
          <w:lang w:eastAsia="en-US"/>
        </w:rPr>
        <w:t xml:space="preserve"> commence</w:t>
      </w:r>
      <w:r>
        <w:rPr>
          <w:rFonts w:eastAsia="Times" w:cs="Arial"/>
          <w:lang w:eastAsia="en-US"/>
        </w:rPr>
        <w:t xml:space="preserve"> without the</w:t>
      </w:r>
      <w:r w:rsidRPr="00660344">
        <w:rPr>
          <w:rFonts w:eastAsia="Times" w:cs="Arial"/>
          <w:lang w:eastAsia="en-US"/>
        </w:rPr>
        <w:t xml:space="preserve"> specific approval </w:t>
      </w:r>
      <w:r>
        <w:rPr>
          <w:rFonts w:eastAsia="Times" w:cs="Arial"/>
          <w:lang w:eastAsia="en-US"/>
        </w:rPr>
        <w:t xml:space="preserve">of </w:t>
      </w:r>
      <w:r w:rsidRPr="00660344">
        <w:rPr>
          <w:rFonts w:eastAsia="Times" w:cs="Arial"/>
          <w:lang w:eastAsia="en-US"/>
        </w:rPr>
        <w:t>the DfE Comm</w:t>
      </w:r>
      <w:r>
        <w:rPr>
          <w:rFonts w:eastAsia="Times" w:cs="Arial"/>
          <w:lang w:eastAsia="en-US"/>
        </w:rPr>
        <w:t>unication</w:t>
      </w:r>
      <w:r w:rsidRPr="00660344">
        <w:rPr>
          <w:rFonts w:eastAsia="Times" w:cs="Arial"/>
          <w:lang w:eastAsia="en-US"/>
        </w:rPr>
        <w:t xml:space="preserve">s </w:t>
      </w:r>
      <w:r w:rsidR="008F0825" w:rsidRPr="00660344">
        <w:rPr>
          <w:rFonts w:eastAsia="Times" w:cs="Arial"/>
          <w:lang w:eastAsia="en-US"/>
        </w:rPr>
        <w:t xml:space="preserve">Team. </w:t>
      </w:r>
      <w:r w:rsidR="009648C9" w:rsidRPr="00B66876">
        <w:rPr>
          <w:rFonts w:eastAsia="Times" w:cs="Arial"/>
          <w:lang w:eastAsia="en-US"/>
        </w:rPr>
        <w:t>Please note that any spend over £100K</w:t>
      </w:r>
      <w:r w:rsidR="00051F24">
        <w:rPr>
          <w:rFonts w:eastAsia="Times" w:cs="Arial"/>
          <w:lang w:eastAsia="en-US"/>
        </w:rPr>
        <w:t xml:space="preserve"> also</w:t>
      </w:r>
      <w:r w:rsidR="009648C9" w:rsidRPr="00B66876">
        <w:rPr>
          <w:rFonts w:eastAsia="Times" w:cs="Arial"/>
          <w:lang w:eastAsia="en-US"/>
        </w:rPr>
        <w:t xml:space="preserve"> requires additional clearance by the Cabinet Office</w:t>
      </w:r>
      <w:r w:rsidR="009648C9">
        <w:rPr>
          <w:rFonts w:eastAsia="Times" w:cs="Arial"/>
          <w:lang w:eastAsia="en-US"/>
        </w:rPr>
        <w:t>.</w:t>
      </w:r>
    </w:p>
    <w:p w14:paraId="4FE1072D" w14:textId="77777777" w:rsidR="009648C9" w:rsidRDefault="009648C9" w:rsidP="009648C9">
      <w:pPr>
        <w:spacing w:after="0" w:line="240" w:lineRule="auto"/>
        <w:rPr>
          <w:rFonts w:eastAsia="Times" w:cs="Arial"/>
          <w:lang w:eastAsia="en-US"/>
        </w:rPr>
      </w:pPr>
    </w:p>
    <w:p w14:paraId="06DD224B" w14:textId="77777777" w:rsidR="009648C9" w:rsidRDefault="009648C9" w:rsidP="009648C9">
      <w:pPr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>A</w:t>
      </w:r>
      <w:r w:rsidRPr="00A65BB7">
        <w:rPr>
          <w:rFonts w:eastAsia="Times" w:cs="Arial"/>
          <w:lang w:eastAsia="en-US"/>
        </w:rPr>
        <w:t xml:space="preserve">ll proposals </w:t>
      </w:r>
      <w:proofErr w:type="gramStart"/>
      <w:r>
        <w:rPr>
          <w:rFonts w:eastAsia="Times" w:cs="Arial"/>
          <w:lang w:eastAsia="en-US"/>
        </w:rPr>
        <w:t>should</w:t>
      </w:r>
      <w:r w:rsidRPr="00A65BB7">
        <w:rPr>
          <w:rFonts w:eastAsia="Times" w:cs="Arial"/>
          <w:lang w:eastAsia="en-US"/>
        </w:rPr>
        <w:t xml:space="preserve"> be based</w:t>
      </w:r>
      <w:proofErr w:type="gramEnd"/>
      <w:r w:rsidRPr="00A65BB7">
        <w:rPr>
          <w:rFonts w:eastAsia="Times" w:cs="Arial"/>
          <w:lang w:eastAsia="en-US"/>
        </w:rPr>
        <w:t xml:space="preserve"> on evidence and audience insight</w:t>
      </w:r>
      <w:r>
        <w:rPr>
          <w:rFonts w:eastAsia="Times" w:cs="Arial"/>
          <w:lang w:eastAsia="en-US"/>
        </w:rPr>
        <w:t xml:space="preserve">. </w:t>
      </w:r>
    </w:p>
    <w:p w14:paraId="6C793BA9" w14:textId="77777777" w:rsidR="009648C9" w:rsidRDefault="009648C9" w:rsidP="009648C9">
      <w:pPr>
        <w:spacing w:after="0" w:line="240" w:lineRule="auto"/>
        <w:rPr>
          <w:rFonts w:eastAsia="Times" w:cs="Arial"/>
          <w:lang w:eastAsia="en-US"/>
        </w:rPr>
      </w:pPr>
    </w:p>
    <w:p w14:paraId="23E6311A" w14:textId="6DB3E207" w:rsidR="00B807D2" w:rsidRDefault="000F7C96" w:rsidP="000F7C96">
      <w:pPr>
        <w:pStyle w:val="Heading2"/>
        <w:rPr>
          <w:sz w:val="36"/>
          <w:szCs w:val="36"/>
        </w:rPr>
      </w:pPr>
      <w:bookmarkStart w:id="5" w:name="_Toc382292706"/>
      <w:bookmarkEnd w:id="4"/>
      <w:r>
        <w:rPr>
          <w:sz w:val="36"/>
          <w:szCs w:val="36"/>
        </w:rPr>
        <w:lastRenderedPageBreak/>
        <w:t>Branding</w:t>
      </w:r>
      <w:bookmarkEnd w:id="5"/>
      <w:r w:rsidR="009E2ADA">
        <w:rPr>
          <w:sz w:val="36"/>
          <w:szCs w:val="36"/>
        </w:rPr>
        <w:t xml:space="preserve"> and Logo</w:t>
      </w:r>
    </w:p>
    <w:p w14:paraId="3CB18882" w14:textId="1E503F50" w:rsidR="00677D6F" w:rsidRPr="008F0825" w:rsidRDefault="00B807D2" w:rsidP="000F7C96">
      <w:pPr>
        <w:pStyle w:val="Heading2"/>
        <w:rPr>
          <w:b w:val="0"/>
          <w:color w:val="000000" w:themeColor="text1"/>
          <w:sz w:val="24"/>
          <w:szCs w:val="24"/>
        </w:rPr>
      </w:pPr>
      <w:r w:rsidRPr="008F0825">
        <w:rPr>
          <w:b w:val="0"/>
          <w:color w:val="000000" w:themeColor="text1"/>
          <w:sz w:val="24"/>
          <w:szCs w:val="24"/>
        </w:rPr>
        <w:t xml:space="preserve">Successful bidders </w:t>
      </w:r>
      <w:r w:rsidR="00E67D9C" w:rsidRPr="008F0825">
        <w:rPr>
          <w:b w:val="0"/>
          <w:color w:val="000000" w:themeColor="text1"/>
          <w:sz w:val="24"/>
          <w:szCs w:val="24"/>
        </w:rPr>
        <w:t xml:space="preserve">(Contractors) </w:t>
      </w:r>
      <w:proofErr w:type="gramStart"/>
      <w:r w:rsidRPr="008F0825">
        <w:rPr>
          <w:b w:val="0"/>
          <w:color w:val="000000" w:themeColor="text1"/>
          <w:sz w:val="24"/>
          <w:szCs w:val="24"/>
        </w:rPr>
        <w:t>will be given</w:t>
      </w:r>
      <w:proofErr w:type="gramEnd"/>
      <w:r w:rsidRPr="008F0825">
        <w:rPr>
          <w:b w:val="0"/>
          <w:color w:val="000000" w:themeColor="text1"/>
          <w:sz w:val="24"/>
          <w:szCs w:val="24"/>
        </w:rPr>
        <w:t xml:space="preserve"> the appropriate templates </w:t>
      </w:r>
      <w:r w:rsidR="009F6DBA" w:rsidRPr="008F0825">
        <w:rPr>
          <w:b w:val="0"/>
          <w:color w:val="000000" w:themeColor="text1"/>
          <w:sz w:val="24"/>
          <w:szCs w:val="24"/>
        </w:rPr>
        <w:t xml:space="preserve">and guidance </w:t>
      </w:r>
      <w:r w:rsidRPr="008F0825">
        <w:rPr>
          <w:b w:val="0"/>
          <w:color w:val="000000" w:themeColor="text1"/>
          <w:sz w:val="24"/>
          <w:szCs w:val="24"/>
        </w:rPr>
        <w:t>for use with the DfE logo. This section explains our approach for the benefit of potential bidders.</w:t>
      </w:r>
    </w:p>
    <w:p w14:paraId="0F8D3EF8" w14:textId="753B30E9" w:rsidR="00B143CC" w:rsidRDefault="009A428D" w:rsidP="00B143CC">
      <w:pPr>
        <w:autoSpaceDE w:val="0"/>
        <w:autoSpaceDN w:val="0"/>
        <w:adjustRightInd w:val="0"/>
        <w:spacing w:after="0" w:line="240" w:lineRule="auto"/>
        <w:rPr>
          <w:rFonts w:eastAsia="Times" w:cs="Arial"/>
          <w:lang w:eastAsia="en-US"/>
        </w:rPr>
      </w:pPr>
      <w:r>
        <w:rPr>
          <w:rFonts w:eastAsia="Times" w:cs="Arial"/>
          <w:lang w:eastAsia="en-US"/>
        </w:rPr>
        <w:t>Contractors</w:t>
      </w:r>
      <w:r w:rsidRPr="00B143CC">
        <w:rPr>
          <w:rFonts w:eastAsia="Times" w:cs="Arial"/>
          <w:lang w:eastAsia="en-US"/>
        </w:rPr>
        <w:t xml:space="preserve"> </w:t>
      </w:r>
      <w:r w:rsidR="00306E5E" w:rsidRPr="00B143CC">
        <w:rPr>
          <w:rFonts w:eastAsia="Times" w:cs="Arial"/>
          <w:lang w:eastAsia="en-US"/>
        </w:rPr>
        <w:t xml:space="preserve">must use the </w:t>
      </w:r>
      <w:r>
        <w:rPr>
          <w:rFonts w:eastAsia="Times" w:cs="Arial"/>
          <w:lang w:eastAsia="en-US"/>
        </w:rPr>
        <w:t>DfE</w:t>
      </w:r>
      <w:r w:rsidR="00306E5E" w:rsidRPr="00B143CC">
        <w:rPr>
          <w:rFonts w:eastAsia="Times" w:cs="Arial"/>
          <w:lang w:eastAsia="en-US"/>
        </w:rPr>
        <w:t xml:space="preserve"> logo on the front cover of all material produced in relation to </w:t>
      </w:r>
      <w:r w:rsidR="00D43AF1">
        <w:rPr>
          <w:rFonts w:eastAsia="Times" w:cs="Arial"/>
          <w:lang w:eastAsia="en-US"/>
        </w:rPr>
        <w:t>governance leadership or clerking development programmes</w:t>
      </w:r>
      <w:r w:rsidR="00306E5E" w:rsidRPr="00B143CC">
        <w:rPr>
          <w:rFonts w:eastAsia="Times" w:cs="Arial"/>
          <w:lang w:eastAsia="en-US"/>
        </w:rPr>
        <w:t xml:space="preserve">. </w:t>
      </w:r>
      <w:r w:rsidR="00D760D1">
        <w:rPr>
          <w:rFonts w:eastAsia="Times" w:cs="Arial"/>
          <w:lang w:eastAsia="en-US"/>
        </w:rPr>
        <w:t xml:space="preserve">Text </w:t>
      </w:r>
      <w:proofErr w:type="gramStart"/>
      <w:r w:rsidR="009E2ADA">
        <w:rPr>
          <w:rFonts w:eastAsia="Times" w:cs="Arial"/>
          <w:lang w:eastAsia="en-US"/>
        </w:rPr>
        <w:t>should</w:t>
      </w:r>
      <w:r w:rsidR="00D760D1">
        <w:rPr>
          <w:rFonts w:eastAsia="Times" w:cs="Arial"/>
          <w:lang w:eastAsia="en-US"/>
        </w:rPr>
        <w:t xml:space="preserve"> be used</w:t>
      </w:r>
      <w:proofErr w:type="gramEnd"/>
      <w:r w:rsidR="00D760D1">
        <w:rPr>
          <w:rFonts w:eastAsia="Times" w:cs="Arial"/>
          <w:lang w:eastAsia="en-US"/>
        </w:rPr>
        <w:t xml:space="preserve"> alongside to make clear that a particular programme is ‘supported by’ or ‘in partnership with’, and so on. </w:t>
      </w:r>
    </w:p>
    <w:p w14:paraId="742A661D" w14:textId="77777777" w:rsidR="00D760D1" w:rsidRDefault="00D760D1" w:rsidP="00B143CC">
      <w:pPr>
        <w:autoSpaceDE w:val="0"/>
        <w:autoSpaceDN w:val="0"/>
        <w:adjustRightInd w:val="0"/>
        <w:spacing w:after="0" w:line="240" w:lineRule="auto"/>
        <w:rPr>
          <w:rFonts w:eastAsia="Times" w:cs="Arial"/>
          <w:lang w:eastAsia="en-US"/>
        </w:rPr>
      </w:pPr>
    </w:p>
    <w:p w14:paraId="2A912FB1" w14:textId="0EEEDA73" w:rsidR="007305B2" w:rsidRPr="008F0825" w:rsidRDefault="00D760D1" w:rsidP="008F082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eastAsia="Times" w:cs="Arial"/>
          <w:lang w:eastAsia="en-US"/>
        </w:rPr>
        <w:t xml:space="preserve">The logo should never be altered in any way (for example, separated or recreated) and must be clearly visible. An exclusion zone </w:t>
      </w:r>
      <w:proofErr w:type="gramStart"/>
      <w:r>
        <w:rPr>
          <w:rFonts w:eastAsia="Times" w:cs="Arial"/>
          <w:lang w:eastAsia="en-US"/>
        </w:rPr>
        <w:t>must be applied</w:t>
      </w:r>
      <w:proofErr w:type="gramEnd"/>
      <w:r>
        <w:rPr>
          <w:rFonts w:eastAsia="Times" w:cs="Arial"/>
          <w:lang w:eastAsia="en-US"/>
        </w:rPr>
        <w:t xml:space="preserve"> around the logo, which helps to ensure maximum clarity and prevents other visual elements intruding into this space. </w:t>
      </w:r>
    </w:p>
    <w:p w14:paraId="45D83791" w14:textId="381F86DA" w:rsidR="00677D6F" w:rsidRPr="00677D6F" w:rsidRDefault="00DA5685" w:rsidP="00DA5685">
      <w:pPr>
        <w:pStyle w:val="Heading2"/>
        <w:rPr>
          <w:sz w:val="36"/>
          <w:szCs w:val="36"/>
        </w:rPr>
      </w:pPr>
      <w:bookmarkStart w:id="6" w:name="_Toc382292709"/>
      <w:r>
        <w:rPr>
          <w:sz w:val="36"/>
          <w:szCs w:val="36"/>
        </w:rPr>
        <w:t>Media relations</w:t>
      </w:r>
      <w:bookmarkEnd w:id="6"/>
    </w:p>
    <w:p w14:paraId="16C4C69F" w14:textId="77777777" w:rsidR="00677D6F" w:rsidRPr="00677D6F" w:rsidRDefault="00677D6F" w:rsidP="00677D6F">
      <w:pPr>
        <w:spacing w:after="0" w:line="240" w:lineRule="auto"/>
        <w:rPr>
          <w:rFonts w:eastAsia="Times" w:cs="Arial"/>
          <w:lang w:eastAsia="en-US"/>
        </w:rPr>
      </w:pPr>
    </w:p>
    <w:p w14:paraId="16048B7E" w14:textId="13C73519" w:rsidR="00677D6F" w:rsidRPr="00677D6F" w:rsidRDefault="00677D6F" w:rsidP="00677D6F">
      <w:pPr>
        <w:spacing w:after="0" w:line="240" w:lineRule="auto"/>
        <w:rPr>
          <w:rFonts w:eastAsia="Times" w:cs="Arial"/>
          <w:lang w:eastAsia="en-US"/>
        </w:rPr>
      </w:pPr>
      <w:r w:rsidRPr="00677D6F">
        <w:rPr>
          <w:rFonts w:eastAsia="Times" w:cs="Arial"/>
          <w:b/>
          <w:lang w:eastAsia="en-US"/>
        </w:rPr>
        <w:t>Proactive media</w:t>
      </w:r>
      <w:r w:rsidR="006D0C2A">
        <w:rPr>
          <w:rFonts w:eastAsia="Times" w:cs="Arial"/>
          <w:b/>
          <w:lang w:eastAsia="en-US"/>
        </w:rPr>
        <w:t xml:space="preserve"> about your programme</w:t>
      </w:r>
      <w:r w:rsidRPr="00677D6F">
        <w:rPr>
          <w:rFonts w:eastAsia="Times" w:cs="Arial"/>
          <w:lang w:eastAsia="en-US"/>
        </w:rPr>
        <w:t xml:space="preserve"> – including the issuing of press releases to national, regional or</w:t>
      </w:r>
      <w:r w:rsidR="003014E0">
        <w:rPr>
          <w:rFonts w:eastAsia="Times" w:cs="Arial"/>
          <w:lang w:eastAsia="en-US"/>
        </w:rPr>
        <w:t xml:space="preserve"> trade press</w:t>
      </w:r>
      <w:r w:rsidR="00051F24">
        <w:rPr>
          <w:rFonts w:eastAsia="Times" w:cs="Arial"/>
          <w:lang w:eastAsia="en-US"/>
        </w:rPr>
        <w:t xml:space="preserve">, briefing the media, interviews or other media events </w:t>
      </w:r>
      <w:r w:rsidR="003014E0">
        <w:rPr>
          <w:rFonts w:eastAsia="Times" w:cs="Arial"/>
          <w:lang w:eastAsia="en-US"/>
        </w:rPr>
        <w:t xml:space="preserve">in relation to </w:t>
      </w:r>
      <w:r w:rsidR="00850419">
        <w:rPr>
          <w:rFonts w:eastAsia="Times" w:cs="Arial"/>
          <w:lang w:eastAsia="en-US"/>
        </w:rPr>
        <w:t xml:space="preserve">your </w:t>
      </w:r>
      <w:r w:rsidR="003014E0">
        <w:rPr>
          <w:rFonts w:eastAsia="Times" w:cs="Arial"/>
          <w:lang w:eastAsia="en-US"/>
        </w:rPr>
        <w:t xml:space="preserve">programme </w:t>
      </w:r>
      <w:r w:rsidRPr="00677D6F">
        <w:rPr>
          <w:rFonts w:eastAsia="Times" w:cs="Arial"/>
          <w:lang w:eastAsia="en-US"/>
        </w:rPr>
        <w:t>activity will be the r</w:t>
      </w:r>
      <w:r w:rsidR="00C72A39">
        <w:rPr>
          <w:rFonts w:eastAsia="Times" w:cs="Arial"/>
          <w:lang w:eastAsia="en-US"/>
        </w:rPr>
        <w:t xml:space="preserve">esponsibility of the </w:t>
      </w:r>
      <w:r w:rsidR="006D0C2A">
        <w:rPr>
          <w:rFonts w:eastAsia="Times" w:cs="Arial"/>
          <w:lang w:eastAsia="en-US"/>
        </w:rPr>
        <w:t>Contractor</w:t>
      </w:r>
      <w:r w:rsidR="00C72A39">
        <w:rPr>
          <w:rFonts w:eastAsia="Times" w:cs="Arial"/>
          <w:lang w:eastAsia="en-US"/>
        </w:rPr>
        <w:t xml:space="preserve">. </w:t>
      </w:r>
      <w:r w:rsidR="00051F24">
        <w:rPr>
          <w:rFonts w:eastAsia="Times" w:cs="Arial"/>
          <w:lang w:eastAsia="en-US"/>
        </w:rPr>
        <w:t xml:space="preserve">Media plans </w:t>
      </w:r>
      <w:proofErr w:type="gramStart"/>
      <w:r w:rsidR="00051F24">
        <w:rPr>
          <w:rFonts w:eastAsia="Times" w:cs="Arial"/>
          <w:lang w:eastAsia="en-US"/>
        </w:rPr>
        <w:t>should be submitted</w:t>
      </w:r>
      <w:proofErr w:type="gramEnd"/>
      <w:r w:rsidR="00051F24">
        <w:rPr>
          <w:rFonts w:eastAsia="Times" w:cs="Arial"/>
          <w:lang w:eastAsia="en-US"/>
        </w:rPr>
        <w:t xml:space="preserve"> as part of </w:t>
      </w:r>
      <w:r w:rsidR="00850419">
        <w:rPr>
          <w:rFonts w:eastAsia="Times" w:cs="Arial"/>
          <w:lang w:eastAsia="en-US"/>
        </w:rPr>
        <w:t xml:space="preserve">your marketing and communications plan </w:t>
      </w:r>
      <w:r w:rsidR="00051F24">
        <w:rPr>
          <w:rFonts w:eastAsia="Times" w:cs="Arial"/>
          <w:lang w:eastAsia="en-US"/>
        </w:rPr>
        <w:t xml:space="preserve">and </w:t>
      </w:r>
      <w:r w:rsidR="00850419">
        <w:rPr>
          <w:rFonts w:eastAsia="Times" w:cs="Arial"/>
          <w:lang w:eastAsia="en-US"/>
        </w:rPr>
        <w:t xml:space="preserve">will need to be </w:t>
      </w:r>
      <w:r w:rsidR="008F0825">
        <w:rPr>
          <w:rFonts w:eastAsia="Times" w:cs="Arial"/>
          <w:lang w:eastAsia="en-US"/>
        </w:rPr>
        <w:t>approved by DfE C</w:t>
      </w:r>
      <w:r w:rsidR="00051F24">
        <w:rPr>
          <w:rFonts w:eastAsia="Times" w:cs="Arial"/>
          <w:lang w:eastAsia="en-US"/>
        </w:rPr>
        <w:t>omm</w:t>
      </w:r>
      <w:r w:rsidR="008F0825">
        <w:rPr>
          <w:rFonts w:eastAsia="Times" w:cs="Arial"/>
          <w:lang w:eastAsia="en-US"/>
        </w:rPr>
        <w:t>unication</w:t>
      </w:r>
      <w:r w:rsidR="00051F24">
        <w:rPr>
          <w:rFonts w:eastAsia="Times" w:cs="Arial"/>
          <w:lang w:eastAsia="en-US"/>
        </w:rPr>
        <w:t xml:space="preserve">s. When it comes to </w:t>
      </w:r>
      <w:r w:rsidR="008F0825">
        <w:rPr>
          <w:rFonts w:eastAsia="Times" w:cs="Arial"/>
          <w:lang w:eastAsia="en-US"/>
        </w:rPr>
        <w:t>delivery,</w:t>
      </w:r>
      <w:r w:rsidR="00051F24">
        <w:rPr>
          <w:rFonts w:eastAsia="Times" w:cs="Arial"/>
          <w:lang w:eastAsia="en-US"/>
        </w:rPr>
        <w:t xml:space="preserve"> </w:t>
      </w:r>
      <w:r w:rsidRPr="00677D6F">
        <w:rPr>
          <w:rFonts w:eastAsia="Times" w:cs="Arial"/>
          <w:lang w:eastAsia="en-US"/>
        </w:rPr>
        <w:t xml:space="preserve">the </w:t>
      </w:r>
      <w:r w:rsidR="006D0C2A">
        <w:rPr>
          <w:rFonts w:eastAsia="Times" w:cs="Arial"/>
          <w:lang w:eastAsia="en-US"/>
        </w:rPr>
        <w:t>Contractor</w:t>
      </w:r>
      <w:r w:rsidR="006D0C2A" w:rsidRPr="00677D6F">
        <w:rPr>
          <w:rFonts w:eastAsia="Times" w:cs="Arial"/>
          <w:lang w:eastAsia="en-US"/>
        </w:rPr>
        <w:t xml:space="preserve"> </w:t>
      </w:r>
      <w:r w:rsidRPr="00677D6F">
        <w:rPr>
          <w:rFonts w:eastAsia="Times" w:cs="Arial"/>
          <w:lang w:eastAsia="en-US"/>
        </w:rPr>
        <w:t>must send all press releases</w:t>
      </w:r>
      <w:r w:rsidR="00051F24">
        <w:rPr>
          <w:rFonts w:eastAsia="Times" w:cs="Arial"/>
          <w:lang w:eastAsia="en-US"/>
        </w:rPr>
        <w:t xml:space="preserve">/press </w:t>
      </w:r>
      <w:r w:rsidR="008F0825">
        <w:rPr>
          <w:rFonts w:eastAsia="Times" w:cs="Arial"/>
          <w:lang w:eastAsia="en-US"/>
        </w:rPr>
        <w:t>materials</w:t>
      </w:r>
      <w:r w:rsidR="008F0825" w:rsidRPr="00677D6F">
        <w:rPr>
          <w:rFonts w:eastAsia="Times" w:cs="Arial"/>
          <w:lang w:eastAsia="en-US"/>
        </w:rPr>
        <w:t xml:space="preserve"> to</w:t>
      </w:r>
      <w:r w:rsidRPr="00677D6F">
        <w:rPr>
          <w:rFonts w:eastAsia="Times" w:cs="Arial"/>
          <w:lang w:eastAsia="en-US"/>
        </w:rPr>
        <w:t xml:space="preserve"> the </w:t>
      </w:r>
      <w:r w:rsidR="00051F24">
        <w:rPr>
          <w:rFonts w:eastAsia="Times" w:cs="Arial"/>
          <w:lang w:eastAsia="en-US"/>
        </w:rPr>
        <w:t xml:space="preserve">contract manager and the </w:t>
      </w:r>
      <w:r w:rsidR="00B66876">
        <w:rPr>
          <w:rFonts w:eastAsia="Times" w:cs="Arial"/>
          <w:lang w:eastAsia="en-US"/>
        </w:rPr>
        <w:t>DfE</w:t>
      </w:r>
      <w:r w:rsidR="00B66876" w:rsidRPr="00677D6F">
        <w:rPr>
          <w:rFonts w:eastAsia="Times" w:cs="Arial"/>
          <w:lang w:eastAsia="en-US"/>
        </w:rPr>
        <w:t xml:space="preserve"> </w:t>
      </w:r>
      <w:r w:rsidRPr="00677D6F">
        <w:rPr>
          <w:rFonts w:eastAsia="Times" w:cs="Arial"/>
          <w:lang w:eastAsia="en-US"/>
        </w:rPr>
        <w:t xml:space="preserve">press office for review and </w:t>
      </w:r>
      <w:r w:rsidR="00C72A39">
        <w:rPr>
          <w:rFonts w:eastAsia="Times" w:cs="Arial"/>
          <w:lang w:eastAsia="en-US"/>
        </w:rPr>
        <w:t>approval</w:t>
      </w:r>
      <w:r w:rsidRPr="00677D6F">
        <w:rPr>
          <w:rFonts w:eastAsia="Times" w:cs="Arial"/>
          <w:lang w:eastAsia="en-US"/>
        </w:rPr>
        <w:t xml:space="preserve"> at least</w:t>
      </w:r>
      <w:r w:rsidRPr="00677D6F">
        <w:rPr>
          <w:rFonts w:eastAsia="Times" w:cs="Arial"/>
          <w:color w:val="FF0000"/>
          <w:lang w:eastAsia="en-US"/>
        </w:rPr>
        <w:t xml:space="preserve"> </w:t>
      </w:r>
      <w:r w:rsidRPr="00677D6F">
        <w:rPr>
          <w:rFonts w:eastAsia="Times" w:cs="Arial"/>
          <w:lang w:eastAsia="en-US"/>
        </w:rPr>
        <w:t xml:space="preserve">3 days in advance of issue. </w:t>
      </w:r>
    </w:p>
    <w:p w14:paraId="4768306C" w14:textId="77777777" w:rsidR="00677D6F" w:rsidRPr="00677D6F" w:rsidRDefault="00677D6F" w:rsidP="00677D6F">
      <w:pPr>
        <w:spacing w:after="0" w:line="240" w:lineRule="auto"/>
        <w:rPr>
          <w:rFonts w:eastAsia="Times" w:cs="Arial"/>
          <w:lang w:eastAsia="en-US"/>
        </w:rPr>
      </w:pPr>
    </w:p>
    <w:p w14:paraId="13DD6D18" w14:textId="30894836" w:rsidR="00677D6F" w:rsidRPr="00677D6F" w:rsidRDefault="00677D6F" w:rsidP="00677D6F">
      <w:pPr>
        <w:spacing w:after="0" w:line="240" w:lineRule="auto"/>
        <w:rPr>
          <w:rFonts w:eastAsia="Times" w:cs="Arial"/>
          <w:lang w:eastAsia="en-US"/>
        </w:rPr>
      </w:pPr>
      <w:r w:rsidRPr="00677D6F">
        <w:rPr>
          <w:rFonts w:eastAsia="Times" w:cs="Arial"/>
          <w:b/>
          <w:lang w:eastAsia="en-US"/>
        </w:rPr>
        <w:t xml:space="preserve">Reactive media </w:t>
      </w:r>
      <w:r w:rsidRPr="00837E58">
        <w:rPr>
          <w:rFonts w:eastAsia="Times" w:cs="Arial"/>
          <w:lang w:eastAsia="en-US"/>
        </w:rPr>
        <w:t>– a</w:t>
      </w:r>
      <w:r w:rsidRPr="00677D6F">
        <w:rPr>
          <w:rFonts w:eastAsia="Times" w:cs="Arial"/>
          <w:lang w:eastAsia="en-US"/>
        </w:rPr>
        <w:t xml:space="preserve">ny calls or enquiries from journalists unrelated to the planned proactive media work, especially those relating to sensitive issues, </w:t>
      </w:r>
      <w:proofErr w:type="gramStart"/>
      <w:r w:rsidRPr="00677D6F">
        <w:rPr>
          <w:rFonts w:eastAsia="Times" w:cs="Arial"/>
          <w:lang w:eastAsia="en-US"/>
        </w:rPr>
        <w:t>should be flagged</w:t>
      </w:r>
      <w:proofErr w:type="gramEnd"/>
      <w:r w:rsidRPr="00677D6F">
        <w:rPr>
          <w:rFonts w:eastAsia="Times" w:cs="Arial"/>
          <w:lang w:eastAsia="en-US"/>
        </w:rPr>
        <w:t xml:space="preserve"> with the </w:t>
      </w:r>
      <w:r w:rsidR="006D0C2A">
        <w:rPr>
          <w:rFonts w:eastAsia="Times" w:cs="Arial"/>
          <w:lang w:eastAsia="en-US"/>
        </w:rPr>
        <w:t>DfE</w:t>
      </w:r>
      <w:r w:rsidR="006D0C2A" w:rsidRPr="00677D6F">
        <w:rPr>
          <w:rFonts w:eastAsia="Times" w:cs="Arial"/>
          <w:lang w:eastAsia="en-US"/>
        </w:rPr>
        <w:t xml:space="preserve"> </w:t>
      </w:r>
      <w:r w:rsidRPr="00677D6F">
        <w:rPr>
          <w:rFonts w:eastAsia="Times" w:cs="Arial"/>
          <w:lang w:eastAsia="en-US"/>
        </w:rPr>
        <w:t>press office and contract manager office to discuss an appropriate response.</w:t>
      </w:r>
    </w:p>
    <w:p w14:paraId="3F9C3901" w14:textId="1C0282DE" w:rsidR="00677D6F" w:rsidRDefault="00DA5685" w:rsidP="00DA5685">
      <w:pPr>
        <w:pStyle w:val="Heading2"/>
        <w:rPr>
          <w:sz w:val="36"/>
          <w:szCs w:val="36"/>
        </w:rPr>
      </w:pPr>
      <w:bookmarkStart w:id="7" w:name="_Toc382292710"/>
      <w:r>
        <w:rPr>
          <w:sz w:val="36"/>
          <w:szCs w:val="36"/>
        </w:rPr>
        <w:t>Website</w:t>
      </w:r>
      <w:bookmarkEnd w:id="7"/>
    </w:p>
    <w:p w14:paraId="4F7F6F04" w14:textId="77777777" w:rsidR="00D43AF1" w:rsidRPr="00D43AF1" w:rsidRDefault="00B66876" w:rsidP="00D43AF1">
      <w:pPr>
        <w:spacing w:after="0" w:line="240" w:lineRule="auto"/>
        <w:rPr>
          <w:rFonts w:eastAsia="Times" w:cs="Arial"/>
          <w:lang w:eastAsia="en-US"/>
        </w:rPr>
      </w:pPr>
      <w:r w:rsidRPr="00D43AF1">
        <w:rPr>
          <w:rFonts w:eastAsia="Times" w:cs="Arial"/>
          <w:lang w:eastAsia="en-US"/>
        </w:rPr>
        <w:t>The</w:t>
      </w:r>
      <w:r w:rsidR="00C90E30" w:rsidRPr="00D43AF1">
        <w:rPr>
          <w:rFonts w:eastAsia="Times" w:cs="Arial"/>
          <w:lang w:eastAsia="en-US"/>
        </w:rPr>
        <w:t xml:space="preserve"> G</w:t>
      </w:r>
      <w:r w:rsidRPr="00D43AF1">
        <w:rPr>
          <w:rFonts w:eastAsia="Times" w:cs="Arial"/>
          <w:lang w:eastAsia="en-US"/>
        </w:rPr>
        <w:t>OV.UK</w:t>
      </w:r>
      <w:r w:rsidR="007136C2" w:rsidRPr="00D43AF1">
        <w:rPr>
          <w:rFonts w:eastAsia="Times" w:cs="Arial"/>
          <w:lang w:eastAsia="en-US"/>
        </w:rPr>
        <w:t xml:space="preserve"> website </w:t>
      </w:r>
      <w:r w:rsidRPr="00D43AF1">
        <w:rPr>
          <w:rFonts w:eastAsia="Times" w:cs="Arial"/>
          <w:lang w:eastAsia="en-US"/>
        </w:rPr>
        <w:t xml:space="preserve">hosts a general </w:t>
      </w:r>
      <w:r w:rsidR="00D43AF1" w:rsidRPr="00D43AF1">
        <w:rPr>
          <w:rFonts w:eastAsia="Times" w:cs="Arial"/>
          <w:lang w:eastAsia="en-US"/>
        </w:rPr>
        <w:t>governance leadership and clerking development</w:t>
      </w:r>
      <w:r w:rsidRPr="00D43AF1">
        <w:rPr>
          <w:rFonts w:eastAsia="Times" w:cs="Arial"/>
          <w:lang w:eastAsia="en-US"/>
        </w:rPr>
        <w:t xml:space="preserve"> page but</w:t>
      </w:r>
      <w:r w:rsidR="00C90E30" w:rsidRPr="00D43AF1">
        <w:rPr>
          <w:rFonts w:eastAsia="Times" w:cs="Arial"/>
          <w:lang w:eastAsia="en-US"/>
        </w:rPr>
        <w:t xml:space="preserve"> does</w:t>
      </w:r>
      <w:r w:rsidR="0078577C" w:rsidRPr="00D43AF1">
        <w:rPr>
          <w:rFonts w:eastAsia="Times" w:cs="Arial"/>
          <w:lang w:eastAsia="en-US"/>
        </w:rPr>
        <w:t xml:space="preserve"> not </w:t>
      </w:r>
      <w:r w:rsidR="007136C2" w:rsidRPr="00D43AF1">
        <w:rPr>
          <w:rFonts w:eastAsia="Times" w:cs="Arial"/>
          <w:lang w:eastAsia="en-US"/>
        </w:rPr>
        <w:t xml:space="preserve">publish programme related content. </w:t>
      </w:r>
    </w:p>
    <w:p w14:paraId="56712909" w14:textId="77777777" w:rsidR="00D43AF1" w:rsidRDefault="00D43AF1" w:rsidP="00D43AF1">
      <w:pPr>
        <w:spacing w:after="0" w:line="240" w:lineRule="auto"/>
        <w:rPr>
          <w:rFonts w:eastAsia="Times" w:cs="Arial"/>
          <w:lang w:eastAsia="en-US"/>
        </w:rPr>
      </w:pPr>
    </w:p>
    <w:p w14:paraId="06050AE8" w14:textId="56F62273" w:rsidR="007136C2" w:rsidRPr="007136C2" w:rsidRDefault="0051600E" w:rsidP="00D43AF1">
      <w:pPr>
        <w:spacing w:after="0" w:line="240" w:lineRule="auto"/>
      </w:pPr>
      <w:r>
        <w:t xml:space="preserve">If you </w:t>
      </w:r>
      <w:proofErr w:type="gramStart"/>
      <w:r>
        <w:t>think</w:t>
      </w:r>
      <w:proofErr w:type="gramEnd"/>
      <w:r>
        <w:t xml:space="preserve"> you will require a separate website the rationale should be laid out in </w:t>
      </w:r>
      <w:r w:rsidR="008F0825">
        <w:t>your</w:t>
      </w:r>
      <w:r>
        <w:t xml:space="preserve"> communication </w:t>
      </w:r>
      <w:r w:rsidR="00850419">
        <w:t>plan</w:t>
      </w:r>
      <w:r>
        <w:t xml:space="preserve"> and will require approval by DfE Comm</w:t>
      </w:r>
      <w:r w:rsidR="00850419">
        <w:t>unications</w:t>
      </w:r>
      <w:r>
        <w:t xml:space="preserve"> and the Government Digital Service.</w:t>
      </w:r>
    </w:p>
    <w:p w14:paraId="3515F408" w14:textId="13277C8F" w:rsidR="00677D6F" w:rsidRPr="00677D6F" w:rsidRDefault="00DA5685" w:rsidP="00DA5685">
      <w:pPr>
        <w:pStyle w:val="Heading2"/>
        <w:rPr>
          <w:sz w:val="36"/>
          <w:szCs w:val="36"/>
        </w:rPr>
      </w:pPr>
      <w:bookmarkStart w:id="8" w:name="_Toc382292712"/>
      <w:r>
        <w:rPr>
          <w:sz w:val="36"/>
          <w:szCs w:val="36"/>
        </w:rPr>
        <w:t>Contact details</w:t>
      </w:r>
      <w:bookmarkEnd w:id="8"/>
    </w:p>
    <w:p w14:paraId="40D47827" w14:textId="64597CEF" w:rsidR="00677D6F" w:rsidRPr="003B28A9" w:rsidRDefault="008E7A89" w:rsidP="00677D6F">
      <w:pPr>
        <w:spacing w:after="0" w:line="240" w:lineRule="auto"/>
        <w:rPr>
          <w:rFonts w:eastAsia="Arial" w:cs="Arial"/>
        </w:rPr>
      </w:pPr>
      <w:r w:rsidRPr="008E7A89">
        <w:rPr>
          <w:rFonts w:eastAsia="Times" w:cs="Arial"/>
          <w:lang w:eastAsia="en-US"/>
        </w:rPr>
        <w:t>If</w:t>
      </w:r>
      <w:r w:rsidR="00677D6F" w:rsidRPr="00677D6F">
        <w:rPr>
          <w:rFonts w:eastAsia="Times" w:cs="Arial"/>
          <w:lang w:eastAsia="en-US"/>
        </w:rPr>
        <w:t xml:space="preserve"> </w:t>
      </w:r>
      <w:r w:rsidRPr="008E7A89">
        <w:rPr>
          <w:rFonts w:eastAsia="Times" w:cs="Arial"/>
          <w:lang w:eastAsia="en-US"/>
        </w:rPr>
        <w:t>you have</w:t>
      </w:r>
      <w:r w:rsidR="00677D6F" w:rsidRPr="00677D6F">
        <w:rPr>
          <w:rFonts w:eastAsia="Times" w:cs="Arial"/>
          <w:lang w:eastAsia="en-US"/>
        </w:rPr>
        <w:t xml:space="preserve"> any queries regarding the p</w:t>
      </w:r>
      <w:r w:rsidRPr="008E7A89">
        <w:rPr>
          <w:rFonts w:eastAsia="Times" w:cs="Arial"/>
          <w:lang w:eastAsia="en-US"/>
        </w:rPr>
        <w:t xml:space="preserve">romotion of </w:t>
      </w:r>
      <w:r w:rsidR="003B28A9">
        <w:rPr>
          <w:rFonts w:eastAsia="Times" w:cs="Arial"/>
          <w:lang w:eastAsia="en-US"/>
        </w:rPr>
        <w:t>your programme</w:t>
      </w:r>
      <w:r w:rsidRPr="008E7A89">
        <w:rPr>
          <w:rFonts w:eastAsia="Times" w:cs="Arial"/>
          <w:lang w:eastAsia="en-US"/>
        </w:rPr>
        <w:t xml:space="preserve">, please contact </w:t>
      </w:r>
      <w:r w:rsidR="006D0C2A">
        <w:rPr>
          <w:rFonts w:eastAsia="Times" w:cs="Arial"/>
          <w:lang w:eastAsia="en-US"/>
        </w:rPr>
        <w:t>your</w:t>
      </w:r>
      <w:r w:rsidR="00795AF1">
        <w:rPr>
          <w:rFonts w:eastAsia="Times" w:cs="Arial"/>
          <w:lang w:eastAsia="en-US"/>
        </w:rPr>
        <w:t xml:space="preserve"> </w:t>
      </w:r>
      <w:r w:rsidR="000474F6">
        <w:rPr>
          <w:rFonts w:eastAsia="Times" w:cs="Arial"/>
          <w:lang w:eastAsia="en-US"/>
        </w:rPr>
        <w:t>contract manager</w:t>
      </w:r>
      <w:r w:rsidR="00795AF1">
        <w:rPr>
          <w:rFonts w:eastAsia="Times" w:cs="Arial"/>
          <w:lang w:eastAsia="en-US"/>
        </w:rPr>
        <w:t>.</w:t>
      </w:r>
    </w:p>
    <w:bookmarkEnd w:id="2"/>
    <w:bookmarkEnd w:id="3"/>
    <w:p w14:paraId="7BB7A60C" w14:textId="77777777" w:rsidR="00677D6F" w:rsidRPr="00677D6F" w:rsidRDefault="00677D6F" w:rsidP="00677D6F">
      <w:pPr>
        <w:spacing w:after="0" w:line="240" w:lineRule="auto"/>
        <w:rPr>
          <w:rFonts w:eastAsia="Times" w:cs="Arial"/>
          <w:lang w:eastAsia="en-US"/>
        </w:rPr>
      </w:pPr>
    </w:p>
    <w:sectPr w:rsidR="00677D6F" w:rsidRPr="00677D6F" w:rsidSect="00D43AF1">
      <w:footerReference w:type="default" r:id="rId13"/>
      <w:headerReference w:type="first" r:id="rId14"/>
      <w:pgSz w:w="11906" w:h="16838"/>
      <w:pgMar w:top="1134" w:right="1274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51E6" w14:textId="77777777" w:rsidR="00417863" w:rsidRDefault="00417863" w:rsidP="005C657D">
      <w:pPr>
        <w:spacing w:after="0" w:line="240" w:lineRule="auto"/>
      </w:pPr>
      <w:r>
        <w:separator/>
      </w:r>
    </w:p>
    <w:p w14:paraId="2FBFA179" w14:textId="77777777" w:rsidR="00417863" w:rsidRDefault="00417863"/>
  </w:endnote>
  <w:endnote w:type="continuationSeparator" w:id="0">
    <w:p w14:paraId="2320F161" w14:textId="77777777" w:rsidR="00417863" w:rsidRDefault="00417863" w:rsidP="005C657D">
      <w:pPr>
        <w:spacing w:after="0" w:line="240" w:lineRule="auto"/>
      </w:pPr>
      <w:r>
        <w:continuationSeparator/>
      </w:r>
    </w:p>
    <w:p w14:paraId="41D8ED4E" w14:textId="77777777" w:rsidR="00417863" w:rsidRDefault="00417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843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8D5886" w14:textId="3BC52150" w:rsidR="00D43AF1" w:rsidRDefault="00D43A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814C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814C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CC50FD" w14:textId="4BE32EF5" w:rsidR="00417863" w:rsidRDefault="00417863" w:rsidP="00D05342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CC383" w14:textId="77777777" w:rsidR="00417863" w:rsidRDefault="00417863" w:rsidP="005C657D">
      <w:pPr>
        <w:spacing w:after="0" w:line="240" w:lineRule="auto"/>
      </w:pPr>
      <w:r>
        <w:separator/>
      </w:r>
    </w:p>
    <w:p w14:paraId="2B756803" w14:textId="77777777" w:rsidR="00417863" w:rsidRDefault="00417863"/>
  </w:footnote>
  <w:footnote w:type="continuationSeparator" w:id="0">
    <w:p w14:paraId="48169BC0" w14:textId="77777777" w:rsidR="00417863" w:rsidRDefault="00417863" w:rsidP="005C657D">
      <w:pPr>
        <w:spacing w:after="0" w:line="240" w:lineRule="auto"/>
      </w:pPr>
      <w:r>
        <w:continuationSeparator/>
      </w:r>
    </w:p>
    <w:p w14:paraId="26620226" w14:textId="77777777" w:rsidR="00417863" w:rsidRDefault="00417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1EC5" w14:textId="62A01DAB" w:rsidR="00015B0B" w:rsidRPr="00D43AF1" w:rsidRDefault="00015B0B">
    <w:pPr>
      <w:pStyle w:val="Header"/>
      <w:rPr>
        <w:color w:val="FF0000"/>
      </w:rPr>
    </w:pPr>
    <w:r>
      <w:rPr>
        <w:noProof/>
      </w:rPr>
      <w:drawing>
        <wp:inline distT="0" distB="0" distL="0" distR="0" wp14:anchorId="339F0FA0" wp14:editId="7827332E">
          <wp:extent cx="1344930" cy="1075690"/>
          <wp:effectExtent l="0" t="0" r="7620" b="0"/>
          <wp:docPr id="1" name="Picture 1" descr="Department for Education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Department for Education" title="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062"/>
                  <a:stretch/>
                </pic:blipFill>
                <pic:spPr bwMode="auto">
                  <a:xfrm>
                    <a:off x="0" y="0"/>
                    <a:ext cx="1344930" cy="1075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6DE8BA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C3637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834BD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13459"/>
    <w:multiLevelType w:val="hybridMultilevel"/>
    <w:tmpl w:val="F5346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2905"/>
    <w:multiLevelType w:val="hybridMultilevel"/>
    <w:tmpl w:val="F00ED7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EB0D5F"/>
    <w:multiLevelType w:val="multilevel"/>
    <w:tmpl w:val="4B28BF8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0426D66"/>
    <w:multiLevelType w:val="hybridMultilevel"/>
    <w:tmpl w:val="8F4AA02E"/>
    <w:lvl w:ilvl="0" w:tplc="A6C44D18">
      <w:start w:val="1"/>
      <w:numFmt w:val="bullet"/>
      <w:pStyle w:val="DeptBullets"/>
      <w:lvlText w:val=""/>
      <w:lvlJc w:val="left"/>
      <w:pPr>
        <w:ind w:left="709" w:hanging="360"/>
      </w:pPr>
      <w:rPr>
        <w:rFonts w:ascii="Wingdings" w:hAnsi="Wingdings" w:hint="default"/>
        <w:color w:val="104F75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DA1056B"/>
    <w:multiLevelType w:val="multilevel"/>
    <w:tmpl w:val="86CA9448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NumberedList"/>
      <w:lvlText w:val="%2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E09131F"/>
    <w:multiLevelType w:val="multilevel"/>
    <w:tmpl w:val="E25222E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A833BF"/>
    <w:multiLevelType w:val="hybridMultilevel"/>
    <w:tmpl w:val="BED21D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4DFD"/>
    <w:multiLevelType w:val="hybridMultilevel"/>
    <w:tmpl w:val="39246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A7308"/>
    <w:multiLevelType w:val="hybridMultilevel"/>
    <w:tmpl w:val="A0BC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F4F7A"/>
    <w:multiLevelType w:val="hybridMultilevel"/>
    <w:tmpl w:val="9000BA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DF592B"/>
    <w:multiLevelType w:val="hybridMultilevel"/>
    <w:tmpl w:val="39ACC3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16"/>
  </w:num>
  <w:num w:numId="13">
    <w:abstractNumId w:val="11"/>
  </w:num>
  <w:num w:numId="14">
    <w:abstractNumId w:val="5"/>
  </w:num>
  <w:num w:numId="15">
    <w:abstractNumId w:val="4"/>
  </w:num>
  <w:num w:numId="16">
    <w:abstractNumId w:val="1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3A"/>
    <w:rsid w:val="00011A88"/>
    <w:rsid w:val="00013A6E"/>
    <w:rsid w:val="00015B0B"/>
    <w:rsid w:val="00016BA4"/>
    <w:rsid w:val="0002203B"/>
    <w:rsid w:val="00023913"/>
    <w:rsid w:val="000262DD"/>
    <w:rsid w:val="00030ABD"/>
    <w:rsid w:val="00031F36"/>
    <w:rsid w:val="000442BD"/>
    <w:rsid w:val="00045561"/>
    <w:rsid w:val="000474F6"/>
    <w:rsid w:val="00051F24"/>
    <w:rsid w:val="00057100"/>
    <w:rsid w:val="00057E27"/>
    <w:rsid w:val="00066B1C"/>
    <w:rsid w:val="00083A73"/>
    <w:rsid w:val="000A10F4"/>
    <w:rsid w:val="000B3DE0"/>
    <w:rsid w:val="000D1D30"/>
    <w:rsid w:val="000D4433"/>
    <w:rsid w:val="000D5697"/>
    <w:rsid w:val="000E3350"/>
    <w:rsid w:val="000F1A98"/>
    <w:rsid w:val="000F22D0"/>
    <w:rsid w:val="000F73F3"/>
    <w:rsid w:val="000F7C96"/>
    <w:rsid w:val="00100BCE"/>
    <w:rsid w:val="00103E77"/>
    <w:rsid w:val="0011494F"/>
    <w:rsid w:val="00121C6C"/>
    <w:rsid w:val="00133075"/>
    <w:rsid w:val="00147214"/>
    <w:rsid w:val="00152A3A"/>
    <w:rsid w:val="001540AB"/>
    <w:rsid w:val="00155ECC"/>
    <w:rsid w:val="001615DF"/>
    <w:rsid w:val="00161A13"/>
    <w:rsid w:val="00171F6B"/>
    <w:rsid w:val="00174104"/>
    <w:rsid w:val="001747E2"/>
    <w:rsid w:val="00176EB9"/>
    <w:rsid w:val="00190C3A"/>
    <w:rsid w:val="00196306"/>
    <w:rsid w:val="001A3A04"/>
    <w:rsid w:val="001A5A05"/>
    <w:rsid w:val="001B2AE2"/>
    <w:rsid w:val="001B4452"/>
    <w:rsid w:val="001B5C15"/>
    <w:rsid w:val="001B796F"/>
    <w:rsid w:val="001C5A63"/>
    <w:rsid w:val="001C5EB6"/>
    <w:rsid w:val="001D09EC"/>
    <w:rsid w:val="001D5770"/>
    <w:rsid w:val="001E3581"/>
    <w:rsid w:val="001F6F6F"/>
    <w:rsid w:val="00203EC9"/>
    <w:rsid w:val="00210E6D"/>
    <w:rsid w:val="002113CF"/>
    <w:rsid w:val="00214713"/>
    <w:rsid w:val="0022255C"/>
    <w:rsid w:val="0022489D"/>
    <w:rsid w:val="002262F3"/>
    <w:rsid w:val="00230559"/>
    <w:rsid w:val="002332F8"/>
    <w:rsid w:val="0023351D"/>
    <w:rsid w:val="00234F75"/>
    <w:rsid w:val="00240F4B"/>
    <w:rsid w:val="0024348B"/>
    <w:rsid w:val="00255391"/>
    <w:rsid w:val="002575C5"/>
    <w:rsid w:val="002639CE"/>
    <w:rsid w:val="0027252F"/>
    <w:rsid w:val="002839B5"/>
    <w:rsid w:val="00287788"/>
    <w:rsid w:val="00292DED"/>
    <w:rsid w:val="002A28F7"/>
    <w:rsid w:val="002A3153"/>
    <w:rsid w:val="002A48EE"/>
    <w:rsid w:val="002B090A"/>
    <w:rsid w:val="002C3AA4"/>
    <w:rsid w:val="002D4B69"/>
    <w:rsid w:val="002E463F"/>
    <w:rsid w:val="002E4E9A"/>
    <w:rsid w:val="002E508B"/>
    <w:rsid w:val="002E5F9F"/>
    <w:rsid w:val="002E7849"/>
    <w:rsid w:val="002F15EE"/>
    <w:rsid w:val="002F52D0"/>
    <w:rsid w:val="002F7128"/>
    <w:rsid w:val="00300F99"/>
    <w:rsid w:val="003014E0"/>
    <w:rsid w:val="00306E5E"/>
    <w:rsid w:val="003154AC"/>
    <w:rsid w:val="00316DD9"/>
    <w:rsid w:val="003220C5"/>
    <w:rsid w:val="00325D84"/>
    <w:rsid w:val="00331665"/>
    <w:rsid w:val="00361752"/>
    <w:rsid w:val="00361FE6"/>
    <w:rsid w:val="00371B79"/>
    <w:rsid w:val="00374981"/>
    <w:rsid w:val="003810D8"/>
    <w:rsid w:val="00382697"/>
    <w:rsid w:val="003853A4"/>
    <w:rsid w:val="0039798C"/>
    <w:rsid w:val="003A01C4"/>
    <w:rsid w:val="003A1CC2"/>
    <w:rsid w:val="003B28A9"/>
    <w:rsid w:val="003C60B5"/>
    <w:rsid w:val="003D1EFE"/>
    <w:rsid w:val="003E0985"/>
    <w:rsid w:val="003E1329"/>
    <w:rsid w:val="003F63E0"/>
    <w:rsid w:val="003F751E"/>
    <w:rsid w:val="00417863"/>
    <w:rsid w:val="00421F3D"/>
    <w:rsid w:val="004242C5"/>
    <w:rsid w:val="004339FB"/>
    <w:rsid w:val="00445E79"/>
    <w:rsid w:val="004509BE"/>
    <w:rsid w:val="00470223"/>
    <w:rsid w:val="004726CF"/>
    <w:rsid w:val="004866AD"/>
    <w:rsid w:val="004963D7"/>
    <w:rsid w:val="004A762B"/>
    <w:rsid w:val="004B19E5"/>
    <w:rsid w:val="004B4394"/>
    <w:rsid w:val="004B4B37"/>
    <w:rsid w:val="004D13A3"/>
    <w:rsid w:val="004E6CD9"/>
    <w:rsid w:val="004F1005"/>
    <w:rsid w:val="004F1945"/>
    <w:rsid w:val="004F20E3"/>
    <w:rsid w:val="004F211A"/>
    <w:rsid w:val="004F2C7E"/>
    <w:rsid w:val="004F3159"/>
    <w:rsid w:val="004F4AEF"/>
    <w:rsid w:val="0050751D"/>
    <w:rsid w:val="0051600E"/>
    <w:rsid w:val="00532CFC"/>
    <w:rsid w:val="00536E0B"/>
    <w:rsid w:val="00540712"/>
    <w:rsid w:val="005535E5"/>
    <w:rsid w:val="00560451"/>
    <w:rsid w:val="0056283E"/>
    <w:rsid w:val="005664F4"/>
    <w:rsid w:val="00566C31"/>
    <w:rsid w:val="0057216B"/>
    <w:rsid w:val="0057250B"/>
    <w:rsid w:val="00574294"/>
    <w:rsid w:val="005749C5"/>
    <w:rsid w:val="0057670A"/>
    <w:rsid w:val="00581D79"/>
    <w:rsid w:val="005905B1"/>
    <w:rsid w:val="005914F1"/>
    <w:rsid w:val="0059494A"/>
    <w:rsid w:val="005A07FF"/>
    <w:rsid w:val="005A7D82"/>
    <w:rsid w:val="005B1536"/>
    <w:rsid w:val="005B2FD4"/>
    <w:rsid w:val="005C0B41"/>
    <w:rsid w:val="005C1770"/>
    <w:rsid w:val="005C6416"/>
    <w:rsid w:val="005C657D"/>
    <w:rsid w:val="005D05CE"/>
    <w:rsid w:val="005D252F"/>
    <w:rsid w:val="005E001F"/>
    <w:rsid w:val="005E307A"/>
    <w:rsid w:val="005E3379"/>
    <w:rsid w:val="005F107C"/>
    <w:rsid w:val="0060702F"/>
    <w:rsid w:val="006108B3"/>
    <w:rsid w:val="006237FB"/>
    <w:rsid w:val="00625F9D"/>
    <w:rsid w:val="00626DD2"/>
    <w:rsid w:val="00633E4E"/>
    <w:rsid w:val="00635D57"/>
    <w:rsid w:val="006365DC"/>
    <w:rsid w:val="006418B2"/>
    <w:rsid w:val="00642214"/>
    <w:rsid w:val="00642404"/>
    <w:rsid w:val="006452D6"/>
    <w:rsid w:val="00647EFA"/>
    <w:rsid w:val="00652973"/>
    <w:rsid w:val="006558CA"/>
    <w:rsid w:val="00657E79"/>
    <w:rsid w:val="00660344"/>
    <w:rsid w:val="006606F5"/>
    <w:rsid w:val="0067185E"/>
    <w:rsid w:val="00671D5B"/>
    <w:rsid w:val="006775FA"/>
    <w:rsid w:val="00677D6F"/>
    <w:rsid w:val="0068544D"/>
    <w:rsid w:val="00690CC8"/>
    <w:rsid w:val="00695D08"/>
    <w:rsid w:val="006A27AA"/>
    <w:rsid w:val="006A3602"/>
    <w:rsid w:val="006B1F9F"/>
    <w:rsid w:val="006C382D"/>
    <w:rsid w:val="006D0C2A"/>
    <w:rsid w:val="006D1162"/>
    <w:rsid w:val="006E5F0D"/>
    <w:rsid w:val="006E7F39"/>
    <w:rsid w:val="006F04AA"/>
    <w:rsid w:val="006F1F96"/>
    <w:rsid w:val="00700337"/>
    <w:rsid w:val="00700B01"/>
    <w:rsid w:val="00701506"/>
    <w:rsid w:val="00702EBF"/>
    <w:rsid w:val="00713414"/>
    <w:rsid w:val="007136C2"/>
    <w:rsid w:val="00730350"/>
    <w:rsid w:val="007305B2"/>
    <w:rsid w:val="00730EF3"/>
    <w:rsid w:val="0073516C"/>
    <w:rsid w:val="007403F5"/>
    <w:rsid w:val="007426B3"/>
    <w:rsid w:val="00743353"/>
    <w:rsid w:val="00745C9F"/>
    <w:rsid w:val="00747CD7"/>
    <w:rsid w:val="0075096B"/>
    <w:rsid w:val="00751648"/>
    <w:rsid w:val="00760615"/>
    <w:rsid w:val="0076231A"/>
    <w:rsid w:val="00762A25"/>
    <w:rsid w:val="00764D03"/>
    <w:rsid w:val="00774F55"/>
    <w:rsid w:val="00775D8A"/>
    <w:rsid w:val="0077659E"/>
    <w:rsid w:val="00777AD4"/>
    <w:rsid w:val="00780950"/>
    <w:rsid w:val="007809EF"/>
    <w:rsid w:val="00783D2C"/>
    <w:rsid w:val="0078577C"/>
    <w:rsid w:val="00794F29"/>
    <w:rsid w:val="00795AF1"/>
    <w:rsid w:val="007A0750"/>
    <w:rsid w:val="007A2250"/>
    <w:rsid w:val="007A5759"/>
    <w:rsid w:val="007B3CFE"/>
    <w:rsid w:val="007C321D"/>
    <w:rsid w:val="007C41A5"/>
    <w:rsid w:val="007C58BE"/>
    <w:rsid w:val="007C6BD6"/>
    <w:rsid w:val="007C6E72"/>
    <w:rsid w:val="007C7EEE"/>
    <w:rsid w:val="007D080B"/>
    <w:rsid w:val="007E06DD"/>
    <w:rsid w:val="007F1ACB"/>
    <w:rsid w:val="007F670A"/>
    <w:rsid w:val="007F7235"/>
    <w:rsid w:val="008168A2"/>
    <w:rsid w:val="00816E77"/>
    <w:rsid w:val="00821CD3"/>
    <w:rsid w:val="00827FF1"/>
    <w:rsid w:val="00831263"/>
    <w:rsid w:val="00831DB7"/>
    <w:rsid w:val="00832EBF"/>
    <w:rsid w:val="008366CB"/>
    <w:rsid w:val="00837E58"/>
    <w:rsid w:val="00837F3A"/>
    <w:rsid w:val="008419B8"/>
    <w:rsid w:val="00850419"/>
    <w:rsid w:val="008515CE"/>
    <w:rsid w:val="00851A2A"/>
    <w:rsid w:val="008620F3"/>
    <w:rsid w:val="00863986"/>
    <w:rsid w:val="00866257"/>
    <w:rsid w:val="00874F24"/>
    <w:rsid w:val="00876230"/>
    <w:rsid w:val="00877D5B"/>
    <w:rsid w:val="00877ECD"/>
    <w:rsid w:val="00886B1E"/>
    <w:rsid w:val="008A460D"/>
    <w:rsid w:val="008A4CD5"/>
    <w:rsid w:val="008A588F"/>
    <w:rsid w:val="008A644A"/>
    <w:rsid w:val="008B05BD"/>
    <w:rsid w:val="008B0C03"/>
    <w:rsid w:val="008B0DD1"/>
    <w:rsid w:val="008B1297"/>
    <w:rsid w:val="008B427B"/>
    <w:rsid w:val="008B6009"/>
    <w:rsid w:val="008C0A9C"/>
    <w:rsid w:val="008C46DC"/>
    <w:rsid w:val="008D15AA"/>
    <w:rsid w:val="008D6968"/>
    <w:rsid w:val="008E3F07"/>
    <w:rsid w:val="008E4B40"/>
    <w:rsid w:val="008E5F36"/>
    <w:rsid w:val="008E7A89"/>
    <w:rsid w:val="008F0825"/>
    <w:rsid w:val="008F2757"/>
    <w:rsid w:val="008F2E4F"/>
    <w:rsid w:val="008F7436"/>
    <w:rsid w:val="009055E4"/>
    <w:rsid w:val="00917E9C"/>
    <w:rsid w:val="009221F6"/>
    <w:rsid w:val="0092379D"/>
    <w:rsid w:val="00925160"/>
    <w:rsid w:val="00951C56"/>
    <w:rsid w:val="00955907"/>
    <w:rsid w:val="0095599F"/>
    <w:rsid w:val="00956CF7"/>
    <w:rsid w:val="0096424B"/>
    <w:rsid w:val="009648C9"/>
    <w:rsid w:val="009716FA"/>
    <w:rsid w:val="00982DCA"/>
    <w:rsid w:val="00985088"/>
    <w:rsid w:val="0098648B"/>
    <w:rsid w:val="009A255C"/>
    <w:rsid w:val="009A428D"/>
    <w:rsid w:val="009B0DAA"/>
    <w:rsid w:val="009B32FA"/>
    <w:rsid w:val="009C31FF"/>
    <w:rsid w:val="009C73CF"/>
    <w:rsid w:val="009D41F7"/>
    <w:rsid w:val="009E00AE"/>
    <w:rsid w:val="009E09D3"/>
    <w:rsid w:val="009E2ADA"/>
    <w:rsid w:val="009E6E74"/>
    <w:rsid w:val="009F6DBA"/>
    <w:rsid w:val="00A0665A"/>
    <w:rsid w:val="00A16CC2"/>
    <w:rsid w:val="00A30BA1"/>
    <w:rsid w:val="00A37DEE"/>
    <w:rsid w:val="00A433C3"/>
    <w:rsid w:val="00A50806"/>
    <w:rsid w:val="00A54BB7"/>
    <w:rsid w:val="00A5643A"/>
    <w:rsid w:val="00A5723C"/>
    <w:rsid w:val="00A60D43"/>
    <w:rsid w:val="00A65BB7"/>
    <w:rsid w:val="00A707A4"/>
    <w:rsid w:val="00A72383"/>
    <w:rsid w:val="00A7274B"/>
    <w:rsid w:val="00A73FB8"/>
    <w:rsid w:val="00A763CB"/>
    <w:rsid w:val="00A770AD"/>
    <w:rsid w:val="00A772FF"/>
    <w:rsid w:val="00A801D1"/>
    <w:rsid w:val="00A81F69"/>
    <w:rsid w:val="00A92450"/>
    <w:rsid w:val="00A93FC0"/>
    <w:rsid w:val="00AA000B"/>
    <w:rsid w:val="00AA25B7"/>
    <w:rsid w:val="00AA3484"/>
    <w:rsid w:val="00AA7E7B"/>
    <w:rsid w:val="00AB6D0F"/>
    <w:rsid w:val="00AB7858"/>
    <w:rsid w:val="00AC61A6"/>
    <w:rsid w:val="00AD1DD2"/>
    <w:rsid w:val="00AD2062"/>
    <w:rsid w:val="00AD2F1D"/>
    <w:rsid w:val="00AD6CF9"/>
    <w:rsid w:val="00AE120A"/>
    <w:rsid w:val="00AE1E46"/>
    <w:rsid w:val="00AF0989"/>
    <w:rsid w:val="00AF785C"/>
    <w:rsid w:val="00B05DDC"/>
    <w:rsid w:val="00B1029F"/>
    <w:rsid w:val="00B1241F"/>
    <w:rsid w:val="00B143CC"/>
    <w:rsid w:val="00B3498C"/>
    <w:rsid w:val="00B34F49"/>
    <w:rsid w:val="00B35EEF"/>
    <w:rsid w:val="00B36506"/>
    <w:rsid w:val="00B43CAD"/>
    <w:rsid w:val="00B55A49"/>
    <w:rsid w:val="00B64265"/>
    <w:rsid w:val="00B66876"/>
    <w:rsid w:val="00B679FA"/>
    <w:rsid w:val="00B67F76"/>
    <w:rsid w:val="00B70EFF"/>
    <w:rsid w:val="00B7558C"/>
    <w:rsid w:val="00B807D2"/>
    <w:rsid w:val="00B85794"/>
    <w:rsid w:val="00B9194F"/>
    <w:rsid w:val="00BA003B"/>
    <w:rsid w:val="00BB05E2"/>
    <w:rsid w:val="00BB7C04"/>
    <w:rsid w:val="00BD1111"/>
    <w:rsid w:val="00BD26B6"/>
    <w:rsid w:val="00BD7DF4"/>
    <w:rsid w:val="00BE01C6"/>
    <w:rsid w:val="00BE4DAC"/>
    <w:rsid w:val="00BF0637"/>
    <w:rsid w:val="00BF13F8"/>
    <w:rsid w:val="00BF68F1"/>
    <w:rsid w:val="00C01CFF"/>
    <w:rsid w:val="00C15B78"/>
    <w:rsid w:val="00C2207B"/>
    <w:rsid w:val="00C46129"/>
    <w:rsid w:val="00C529E8"/>
    <w:rsid w:val="00C53448"/>
    <w:rsid w:val="00C6013F"/>
    <w:rsid w:val="00C63537"/>
    <w:rsid w:val="00C65219"/>
    <w:rsid w:val="00C66273"/>
    <w:rsid w:val="00C6636B"/>
    <w:rsid w:val="00C71561"/>
    <w:rsid w:val="00C72A39"/>
    <w:rsid w:val="00C75A77"/>
    <w:rsid w:val="00C8124F"/>
    <w:rsid w:val="00C81513"/>
    <w:rsid w:val="00C84637"/>
    <w:rsid w:val="00C90E30"/>
    <w:rsid w:val="00C9157E"/>
    <w:rsid w:val="00C92AD3"/>
    <w:rsid w:val="00C93999"/>
    <w:rsid w:val="00CA1009"/>
    <w:rsid w:val="00CA30B4"/>
    <w:rsid w:val="00CA38D7"/>
    <w:rsid w:val="00CA4180"/>
    <w:rsid w:val="00CA72FC"/>
    <w:rsid w:val="00CB56F5"/>
    <w:rsid w:val="00CB5DC7"/>
    <w:rsid w:val="00CB6E04"/>
    <w:rsid w:val="00CC2512"/>
    <w:rsid w:val="00CC547F"/>
    <w:rsid w:val="00CD5D21"/>
    <w:rsid w:val="00CE40D7"/>
    <w:rsid w:val="00CE5F52"/>
    <w:rsid w:val="00CE7906"/>
    <w:rsid w:val="00CF0E19"/>
    <w:rsid w:val="00D05342"/>
    <w:rsid w:val="00D11C28"/>
    <w:rsid w:val="00D21B4A"/>
    <w:rsid w:val="00D27D9B"/>
    <w:rsid w:val="00D376DB"/>
    <w:rsid w:val="00D40DE9"/>
    <w:rsid w:val="00D41212"/>
    <w:rsid w:val="00D42B45"/>
    <w:rsid w:val="00D43AF1"/>
    <w:rsid w:val="00D64A19"/>
    <w:rsid w:val="00D660A1"/>
    <w:rsid w:val="00D66FFC"/>
    <w:rsid w:val="00D71F30"/>
    <w:rsid w:val="00D736C0"/>
    <w:rsid w:val="00D760D1"/>
    <w:rsid w:val="00D8491A"/>
    <w:rsid w:val="00D92274"/>
    <w:rsid w:val="00D94339"/>
    <w:rsid w:val="00D9707F"/>
    <w:rsid w:val="00DA1F8E"/>
    <w:rsid w:val="00DA5685"/>
    <w:rsid w:val="00DA57A4"/>
    <w:rsid w:val="00DB0D07"/>
    <w:rsid w:val="00DC39E8"/>
    <w:rsid w:val="00DC4922"/>
    <w:rsid w:val="00DC4950"/>
    <w:rsid w:val="00DC4D50"/>
    <w:rsid w:val="00DC585C"/>
    <w:rsid w:val="00DD3A4E"/>
    <w:rsid w:val="00DD51B7"/>
    <w:rsid w:val="00DD699B"/>
    <w:rsid w:val="00DD788A"/>
    <w:rsid w:val="00DE2205"/>
    <w:rsid w:val="00DE6998"/>
    <w:rsid w:val="00DE7509"/>
    <w:rsid w:val="00DF0054"/>
    <w:rsid w:val="00DF3309"/>
    <w:rsid w:val="00DF5124"/>
    <w:rsid w:val="00DF67D6"/>
    <w:rsid w:val="00DF7F39"/>
    <w:rsid w:val="00E0011F"/>
    <w:rsid w:val="00E05361"/>
    <w:rsid w:val="00E13881"/>
    <w:rsid w:val="00E1702C"/>
    <w:rsid w:val="00E22EE8"/>
    <w:rsid w:val="00E23ABB"/>
    <w:rsid w:val="00E23E99"/>
    <w:rsid w:val="00E3093A"/>
    <w:rsid w:val="00E33078"/>
    <w:rsid w:val="00E335AB"/>
    <w:rsid w:val="00E33AB6"/>
    <w:rsid w:val="00E34D9E"/>
    <w:rsid w:val="00E4012C"/>
    <w:rsid w:val="00E42A8F"/>
    <w:rsid w:val="00E5057D"/>
    <w:rsid w:val="00E5223F"/>
    <w:rsid w:val="00E648DD"/>
    <w:rsid w:val="00E66B4F"/>
    <w:rsid w:val="00E67D9C"/>
    <w:rsid w:val="00E741D5"/>
    <w:rsid w:val="00E74474"/>
    <w:rsid w:val="00E814CB"/>
    <w:rsid w:val="00E87A6A"/>
    <w:rsid w:val="00E90812"/>
    <w:rsid w:val="00E9232A"/>
    <w:rsid w:val="00EA039A"/>
    <w:rsid w:val="00EA4D1B"/>
    <w:rsid w:val="00EB1D11"/>
    <w:rsid w:val="00EB281B"/>
    <w:rsid w:val="00EC1C50"/>
    <w:rsid w:val="00ED3D05"/>
    <w:rsid w:val="00EE5713"/>
    <w:rsid w:val="00EE64AE"/>
    <w:rsid w:val="00EE715F"/>
    <w:rsid w:val="00EF7A5F"/>
    <w:rsid w:val="00F06445"/>
    <w:rsid w:val="00F07114"/>
    <w:rsid w:val="00F156DB"/>
    <w:rsid w:val="00F206A7"/>
    <w:rsid w:val="00F3105E"/>
    <w:rsid w:val="00F31AAB"/>
    <w:rsid w:val="00F35E7D"/>
    <w:rsid w:val="00F40002"/>
    <w:rsid w:val="00F41591"/>
    <w:rsid w:val="00F41A63"/>
    <w:rsid w:val="00F45BEB"/>
    <w:rsid w:val="00F54523"/>
    <w:rsid w:val="00F84544"/>
    <w:rsid w:val="00F90552"/>
    <w:rsid w:val="00F954FA"/>
    <w:rsid w:val="00F95B1F"/>
    <w:rsid w:val="00FA05B2"/>
    <w:rsid w:val="00FA0889"/>
    <w:rsid w:val="00FA68A7"/>
    <w:rsid w:val="00FC0C51"/>
    <w:rsid w:val="00FC3903"/>
    <w:rsid w:val="00FC6848"/>
    <w:rsid w:val="00FE1B88"/>
    <w:rsid w:val="00FF1EAC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3B35A109-029C-49A3-B596-51C12C8E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B19E5"/>
    <w:pPr>
      <w:spacing w:after="24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124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7F1ACB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8C46DC"/>
    <w:pPr>
      <w:spacing w:before="240" w:after="120"/>
      <w:outlineLvl w:val="3"/>
    </w:pPr>
    <w:rPr>
      <w:bCs/>
      <w:color w:val="000000" w:themeColor="text1"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1B88"/>
    <w:rPr>
      <w:rFonts w:ascii="Arial" w:hAnsi="Arial" w:cs="Arial"/>
      <w:b/>
      <w:color w:val="104F75"/>
      <w:sz w:val="36"/>
      <w:szCs w:val="24"/>
      <w:lang w:eastAsia="en-US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7F1ACB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default">
    <w:name w:val="default"/>
    <w:basedOn w:val="Normal"/>
    <w:unhideWhenUsed/>
    <w:rsid w:val="000E3350"/>
    <w:pPr>
      <w:autoSpaceDE w:val="0"/>
      <w:autoSpaceDN w:val="0"/>
    </w:pPr>
    <w:rPr>
      <w:rFonts w:cs="Arial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59494A"/>
    <w:pPr>
      <w:spacing w:before="264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59494A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E715F"/>
    <w:pPr>
      <w:spacing w:after="1520"/>
    </w:pPr>
    <w:rPr>
      <w:rFonts w:cs="Arial"/>
      <w:b/>
      <w:color w:val="104F75"/>
      <w:sz w:val="44"/>
      <w:szCs w:val="44"/>
    </w:rPr>
  </w:style>
  <w:style w:type="character" w:customStyle="1" w:styleId="SubtitleTextChar">
    <w:name w:val="SubtitleText Char"/>
    <w:link w:val="SubtitleText"/>
    <w:rsid w:val="00EE715F"/>
    <w:rPr>
      <w:rFonts w:cs="Arial"/>
      <w:b/>
      <w:color w:val="104F75"/>
      <w:sz w:val="44"/>
      <w:szCs w:val="44"/>
    </w:rPr>
  </w:style>
  <w:style w:type="paragraph" w:customStyle="1" w:styleId="NumberedList">
    <w:name w:val="NumberedList"/>
    <w:basedOn w:val="DfESOutNumbered1"/>
    <w:link w:val="NumberedListChar"/>
    <w:qFormat/>
    <w:rsid w:val="007A0750"/>
    <w:pPr>
      <w:numPr>
        <w:ilvl w:val="1"/>
        <w:numId w:val="9"/>
      </w:numPr>
      <w:tabs>
        <w:tab w:val="clear" w:pos="1440"/>
      </w:tabs>
      <w:ind w:left="0" w:firstLine="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F3105E"/>
  </w:style>
  <w:style w:type="character" w:customStyle="1" w:styleId="CopyrightBoxChar">
    <w:name w:val="CopyrightBox Char"/>
    <w:link w:val="CopyrightBox"/>
    <w:rsid w:val="00F3105E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7A0750"/>
    <w:pPr>
      <w:spacing w:before="8040" w:after="120"/>
    </w:pPr>
  </w:style>
  <w:style w:type="character" w:customStyle="1" w:styleId="CopyrightSpacingChar">
    <w:name w:val="CopyrightSpacing Char"/>
    <w:link w:val="CopyrightSpacing"/>
    <w:rsid w:val="007A0750"/>
    <w:rPr>
      <w:sz w:val="24"/>
      <w:szCs w:val="24"/>
    </w:rPr>
  </w:style>
  <w:style w:type="paragraph" w:customStyle="1" w:styleId="TitleSpacing">
    <w:name w:val="TitleSpacing"/>
    <w:basedOn w:val="Normal"/>
    <w:link w:val="TitleSpacingChar"/>
    <w:semiHidden/>
    <w:unhideWhenUsed/>
    <w:qFormat/>
    <w:rsid w:val="005C0B41"/>
    <w:pPr>
      <w:spacing w:before="3600"/>
    </w:pPr>
  </w:style>
  <w:style w:type="character" w:customStyle="1" w:styleId="TitleSpacingChar">
    <w:name w:val="TitleSpacing Char"/>
    <w:link w:val="Title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ableOfContentsHeader">
    <w:name w:val="TableOfContentsHeader"/>
    <w:basedOn w:val="Normal"/>
    <w:link w:val="TableOfContentsHeaderChar"/>
    <w:unhideWhenUsed/>
    <w:rsid w:val="00780950"/>
  </w:style>
  <w:style w:type="character" w:customStyle="1" w:styleId="TableOfContentsHeaderChar">
    <w:name w:val="TableOfContentsHeader Char"/>
    <w:link w:val="TableOfContentsHeader"/>
    <w:rsid w:val="00FE1B88"/>
    <w:rPr>
      <w:rFonts w:ascii="Arial" w:hAnsi="Arial" w:cs="Arial"/>
      <w:sz w:val="24"/>
      <w:szCs w:val="24"/>
      <w:lang w:eastAsia="en-US"/>
    </w:rPr>
  </w:style>
  <w:style w:type="character" w:customStyle="1" w:styleId="NumberedListChar">
    <w:name w:val="NumberedList Char"/>
    <w:basedOn w:val="DfESOutNumbered1Char"/>
    <w:link w:val="NumberedList"/>
    <w:rsid w:val="007A07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0750"/>
    <w:pPr>
      <w:numPr>
        <w:numId w:val="10"/>
      </w:numPr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8C46DC"/>
    <w:rPr>
      <w:b/>
      <w:bCs/>
      <w:color w:val="000000" w:themeColor="text1"/>
      <w:sz w:val="24"/>
      <w:szCs w:val="28"/>
    </w:rPr>
  </w:style>
  <w:style w:type="paragraph" w:styleId="ListBullet">
    <w:name w:val="List Bullet"/>
    <w:basedOn w:val="Normal"/>
    <w:unhideWhenUsed/>
    <w:rsid w:val="00876230"/>
    <w:pPr>
      <w:numPr>
        <w:numId w:val="2"/>
      </w:numPr>
      <w:contextualSpacing/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paragraph" w:customStyle="1" w:styleId="Italics">
    <w:name w:val="Italics"/>
    <w:link w:val="ItalicsChar"/>
    <w:rsid w:val="00774F55"/>
    <w:rPr>
      <w:i/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Char">
    <w:name w:val="Italics Char"/>
    <w:link w:val="Italics"/>
    <w:rsid w:val="00774F55"/>
    <w:rPr>
      <w:i/>
      <w:sz w:val="24"/>
      <w:szCs w:val="24"/>
    </w:rPr>
  </w:style>
  <w:style w:type="paragraph" w:customStyle="1" w:styleId="TableHeader">
    <w:name w:val="TableHeader"/>
    <w:basedOn w:val="Normal"/>
    <w:qFormat/>
    <w:rsid w:val="00AA3484"/>
    <w:pPr>
      <w:spacing w:after="0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link w:val="TextBoxChar"/>
    <w:qFormat/>
    <w:rsid w:val="00DA57A4"/>
    <w:pPr>
      <w:spacing w:after="120"/>
    </w:pPr>
    <w:rPr>
      <w:b/>
    </w:rPr>
  </w:style>
  <w:style w:type="paragraph" w:customStyle="1" w:styleId="TableRow">
    <w:name w:val="TableRow"/>
    <w:basedOn w:val="Normal"/>
    <w:link w:val="TableRowChar"/>
    <w:qFormat/>
    <w:rsid w:val="00DA57A4"/>
    <w:pPr>
      <w:spacing w:after="0"/>
    </w:pPr>
  </w:style>
  <w:style w:type="character" w:customStyle="1" w:styleId="TextBoxChar">
    <w:name w:val="TextBox Char"/>
    <w:link w:val="TextBox"/>
    <w:rsid w:val="00DA57A4"/>
    <w:rPr>
      <w:b/>
      <w:sz w:val="24"/>
      <w:szCs w:val="24"/>
    </w:rPr>
  </w:style>
  <w:style w:type="character" w:customStyle="1" w:styleId="TableRowChar">
    <w:name w:val="TableRow Char"/>
    <w:link w:val="TableRow"/>
    <w:rsid w:val="00DA57A4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customStyle="1" w:styleId="DfESOutNumbered">
    <w:name w:val="DfESOutNumbered"/>
    <w:basedOn w:val="Normal"/>
    <w:link w:val="DfESOutNumberedChar"/>
    <w:rsid w:val="00C63537"/>
    <w:pPr>
      <w:widowControl w:val="0"/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Heading4Char"/>
    <w:link w:val="DfESOutNumbered"/>
    <w:rsid w:val="00C63537"/>
    <w:rPr>
      <w:rFonts w:cs="Arial"/>
      <w:b w:val="0"/>
      <w:bCs w:val="0"/>
      <w:color w:val="000000" w:themeColor="text1"/>
      <w:sz w:val="24"/>
      <w:szCs w:val="28"/>
      <w:lang w:eastAsia="en-US"/>
    </w:rPr>
  </w:style>
  <w:style w:type="paragraph" w:customStyle="1" w:styleId="DeptBullets">
    <w:name w:val="DeptBullets"/>
    <w:basedOn w:val="Normal"/>
    <w:link w:val="DeptBulletsChar"/>
    <w:rsid w:val="007A0750"/>
    <w:pPr>
      <w:numPr>
        <w:numId w:val="1"/>
      </w:numPr>
      <w:tabs>
        <w:tab w:val="left" w:pos="709"/>
      </w:tabs>
      <w:spacing w:after="160"/>
      <w:ind w:hanging="357"/>
    </w:pPr>
  </w:style>
  <w:style w:type="character" w:customStyle="1" w:styleId="DeptBulletsChar">
    <w:name w:val="DeptBullets Char"/>
    <w:basedOn w:val="Heading4Char"/>
    <w:link w:val="DeptBullets"/>
    <w:rsid w:val="009B0DAA"/>
    <w:rPr>
      <w:b w:val="0"/>
      <w:bCs w:val="0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C68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3A01C4"/>
    <w:rPr>
      <w:rFonts w:cs="Arial"/>
      <w:b/>
      <w:bCs/>
      <w:color w:val="104F75"/>
      <w:sz w:val="48"/>
      <w:szCs w:val="48"/>
    </w:rPr>
  </w:style>
  <w:style w:type="character" w:customStyle="1" w:styleId="DateChar">
    <w:name w:val="Date Char"/>
    <w:basedOn w:val="DefaultParagraphFont"/>
    <w:link w:val="Date"/>
    <w:rsid w:val="003A01C4"/>
    <w:rPr>
      <w:rFonts w:cs="Arial"/>
      <w:b/>
      <w:bCs/>
      <w:color w:val="104F75"/>
      <w:sz w:val="48"/>
      <w:szCs w:val="48"/>
    </w:rPr>
  </w:style>
  <w:style w:type="character" w:customStyle="1" w:styleId="SourceChar">
    <w:name w:val="Source Char"/>
    <w:basedOn w:val="DefaultParagraphFont"/>
    <w:link w:val="Source"/>
    <w:locked/>
    <w:rsid w:val="00985088"/>
  </w:style>
  <w:style w:type="paragraph" w:customStyle="1" w:styleId="Source">
    <w:name w:val="Source"/>
    <w:basedOn w:val="Normal"/>
    <w:link w:val="SourceChar"/>
    <w:qFormat/>
    <w:rsid w:val="00985088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7"/>
      </w:numPr>
    </w:pPr>
  </w:style>
  <w:style w:type="character" w:customStyle="1" w:styleId="DfESOutNumbered1Char">
    <w:name w:val="DfESOutNumbered1 Char"/>
    <w:link w:val="DfESOutNumbered1"/>
    <w:rsid w:val="007A0750"/>
    <w:rPr>
      <w:sz w:val="24"/>
      <w:szCs w:val="24"/>
    </w:rPr>
  </w:style>
  <w:style w:type="paragraph" w:styleId="ListBullet2">
    <w:name w:val="List Bullet 2"/>
    <w:basedOn w:val="Normal"/>
    <w:qFormat/>
    <w:rsid w:val="003154AC"/>
    <w:pPr>
      <w:numPr>
        <w:numId w:val="5"/>
      </w:numPr>
      <w:spacing w:after="120"/>
      <w:ind w:left="641" w:hanging="357"/>
    </w:pPr>
  </w:style>
  <w:style w:type="paragraph" w:styleId="ListBullet3">
    <w:name w:val="List Bullet 3"/>
    <w:basedOn w:val="Normal"/>
    <w:qFormat/>
    <w:rsid w:val="003154AC"/>
    <w:pPr>
      <w:numPr>
        <w:numId w:val="6"/>
      </w:numPr>
      <w:spacing w:after="120"/>
      <w:ind w:left="924" w:hanging="357"/>
    </w:pPr>
  </w:style>
  <w:style w:type="paragraph" w:styleId="ListBullet4">
    <w:name w:val="List Bullet 4"/>
    <w:basedOn w:val="Normal"/>
    <w:qFormat/>
    <w:rsid w:val="003154AC"/>
    <w:pPr>
      <w:numPr>
        <w:numId w:val="8"/>
      </w:numPr>
      <w:spacing w:after="120"/>
      <w:ind w:left="120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866">
                  <w:marLeft w:val="0"/>
                  <w:marRight w:val="0"/>
                  <w:marTop w:val="0"/>
                  <w:marBottom w:val="150"/>
                  <w:divBdr>
                    <w:top w:val="single" w:sz="6" w:space="8" w:color="CBCBCB"/>
                    <w:left w:val="single" w:sz="6" w:space="8" w:color="CBCBCB"/>
                    <w:bottom w:val="single" w:sz="6" w:space="8" w:color="CBCBCB"/>
                    <w:right w:val="single" w:sz="6" w:space="8" w:color="CBCBCB"/>
                  </w:divBdr>
                </w:div>
              </w:divsChild>
            </w:div>
          </w:divsChild>
        </w:div>
      </w:divsChild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2422">
                  <w:marLeft w:val="0"/>
                  <w:marRight w:val="0"/>
                  <w:marTop w:val="0"/>
                  <w:marBottom w:val="150"/>
                  <w:divBdr>
                    <w:top w:val="single" w:sz="6" w:space="8" w:color="CBCBCB"/>
                    <w:left w:val="single" w:sz="6" w:space="8" w:color="CBCBCB"/>
                    <w:bottom w:val="single" w:sz="6" w:space="8" w:color="CBCBCB"/>
                    <w:right w:val="single" w:sz="6" w:space="8" w:color="CBCBCB"/>
                  </w:divBdr>
                </w:div>
              </w:divsChild>
            </w:div>
          </w:divsChild>
        </w:div>
      </w:divsChild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E68A5D499D95964AB22F85B97F82A2B60C00909A96F667501347A17D24F11E0E41FE" ma:contentTypeVersion="42" ma:contentTypeDescription="Relates to a contract with an external organisation, and Records retained for 10 years." ma:contentTypeScope="" ma:versionID="fdafd572362a90192f67ab25abb7bffc">
  <xsd:schema xmlns:xsd="http://www.w3.org/2001/XMLSchema" xmlns:xs="http://www.w3.org/2001/XMLSchema" xmlns:p="http://schemas.microsoft.com/office/2006/metadata/properties" xmlns:ns1="http://schemas.microsoft.com/sharepoint/v3" xmlns:ns2="bcd202a6-7b7e-4fa6-a1e4-3800d90a97b2" xmlns:ns3="997afc33-607c-4a50-be01-8845a1308ccc" xmlns:ns4="41f767ac-c9aa-4dd0-8ba0-f9d3de2f0064" targetNamespace="http://schemas.microsoft.com/office/2006/metadata/properties" ma:root="true" ma:fieldsID="14fb1fc190b6a26144e28065b01432c6" ns1:_="" ns2:_="" ns3:_="" ns4:_="">
    <xsd:import namespace="http://schemas.microsoft.com/sharepoint/v3"/>
    <xsd:import namespace="bcd202a6-7b7e-4fa6-a1e4-3800d90a97b2"/>
    <xsd:import namespace="997afc33-607c-4a50-be01-8845a1308ccc"/>
    <xsd:import namespace="41f767ac-c9aa-4dd0-8ba0-f9d3de2f0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oa8fd89c401448afbb057b336599c7d2" minOccurs="0"/>
                <xsd:element ref="ns2:l8a3493342514d97a5d0916bc6860fa6" minOccurs="0"/>
                <xsd:element ref="ns2:df800132510e4fe9aacf807c369de8da" minOccurs="0"/>
                <xsd:element ref="ns2:he572b3738564d54bcbac49fd88793cf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02a6-7b7e-4fa6-a1e4-3800d90a97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5" nillable="true" ma:displayName="Taxonomy Catch All Column" ma:description="" ma:hidden="true" ma:list="{03a827d1-600d-4179-91ff-9b012c8a7dec}" ma:internalName="TaxCatchAll" ma:readOnly="false" ma:showField="CatchAllData" ma:web="bcd202a6-7b7e-4fa6-a1e4-3800d90a9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03a827d1-600d-4179-91ff-9b012c8a7dec}" ma:internalName="TaxCatchAllLabel" ma:readOnly="true" ma:showField="CatchAllDataLabel" ma:web="bcd202a6-7b7e-4fa6-a1e4-3800d90a9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8fd89c401448afbb057b336599c7d2" ma:index="22" nillable="true" ma:taxonomy="true" ma:internalName="oa8fd89c401448afbb057b336599c7d2" ma:taxonomyFieldName="IWPFunction" ma:displayName="Function" ma:readOnly="false" ma:fieldId="{8a8fd89c-4014-48af-bb05-7b336599c7d2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a3493342514d97a5d0916bc6860fa6" ma:index="23" ma:taxonomy="true" ma:internalName="l8a3493342514d97a5d0916bc6860fa6" ma:taxonomyFieldName="IWPRightsProtectiveMarking" ma:displayName="Rights: Protective Marking" ma:readOnly="false" ma:default="1;#Official|0884c477-2e62-47ea-b19c-5af6e91124c5" ma:fieldId="{58a34933-4251-4d97-a5d0-916bc6860fa6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800132510e4fe9aacf807c369de8da" ma:index="24" nillable="true" ma:taxonomy="true" ma:internalName="df800132510e4fe9aacf807c369de8da" ma:taxonomyFieldName="IWPSiteType" ma:displayName="Site Type" ma:readOnly="false" ma:fieldId="{df800132-510e-4fe9-aacf-807c369de8d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572b3738564d54bcbac49fd88793cf" ma:index="25" ma:taxonomy="true" ma:internalName="he572b3738564d54bcbac49fd88793cf" ma:taxonomyFieldName="IWPOrganisationalUnit" ma:displayName="Organisational Unit" ma:readOnly="false" ma:default="2;#DfE|cc08a6d4-dfde-4d0f-bd85-069ebcef80d5" ma:fieldId="{1e572b37-3856-4d54-bcba-c49fd88793cf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afc33-607c-4a50-be01-8845a1308ccc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67ac-c9aa-4dd0-8ba0-f9d3de2f0064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IWPContributor xmlns="997afc33-607c-4a50-be01-8845a1308ccc">
      <UserInfo>
        <DisplayName/>
        <AccountId xsi:nil="true"/>
        <AccountType/>
      </UserInfo>
    </IWPContributor>
    <TaxCatchAll xmlns="bcd202a6-7b7e-4fa6-a1e4-3800d90a97b2">
      <Value>3</Value>
      <Value>2</Value>
      <Value>1</Value>
    </TaxCatchAll>
    <_dlc_DocId xmlns="bcd202a6-7b7e-4fa6-a1e4-3800d90a97b2">AQNW2QK3NUJQ-1407269933-650</_dlc_DocId>
    <_dlc_DocIdUrl xmlns="bcd202a6-7b7e-4fa6-a1e4-3800d90a97b2">
      <Url>https://educationgovuk.sharepoint.com/sites/sldd/_layouts/DocIdRedir.aspx?ID=AQNW2QK3NUJQ-1407269933-650</Url>
      <Description>AQNW2QK3NUJQ-1407269933-650</Description>
    </_dlc_DocIdUrl>
    <h5181134883947a99a38d116ffff0102 xmlns="41f767ac-c9aa-4dd0-8ba0-f9d3de2f00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h5181134883947a99a38d116ffff0006 xmlns="41f767ac-c9aa-4dd0-8ba0-f9d3de2f0064">
      <Terms xmlns="http://schemas.microsoft.com/office/infopath/2007/PartnerControls"/>
    </h5181134883947a99a38d116ffff0006>
    <oa8fd89c401448afbb057b336599c7d2 xmlns="bcd202a6-7b7e-4fa6-a1e4-3800d90a97b2">
      <Terms xmlns="http://schemas.microsoft.com/office/infopath/2007/PartnerControls"/>
    </oa8fd89c401448afbb057b336599c7d2>
    <df800132510e4fe9aacf807c369de8da xmlns="bcd202a6-7b7e-4fa6-a1e4-3800d90a97b2">
      <Terms xmlns="http://schemas.microsoft.com/office/infopath/2007/PartnerControls"/>
    </df800132510e4fe9aacf807c369de8da>
    <_dlc_DocIdPersistId xmlns="bcd202a6-7b7e-4fa6-a1e4-3800d90a97b2" xsi:nil="true"/>
    <l8a3493342514d97a5d0916bc6860fa6 xmlns="bcd202a6-7b7e-4fa6-a1e4-3800d90a97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l8a3493342514d97a5d0916bc6860fa6>
    <he572b3738564d54bcbac49fd88793cf xmlns="bcd202a6-7b7e-4fa6-a1e4-3800d90a97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he572b3738564d54bcbac49fd88793c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7FD0-34B6-4327-BEAF-CEB1EA3ACA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DD72FD-18A8-49D8-8142-698A14D5C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202a6-7b7e-4fa6-a1e4-3800d90a97b2"/>
    <ds:schemaRef ds:uri="997afc33-607c-4a50-be01-8845a1308ccc"/>
    <ds:schemaRef ds:uri="41f767ac-c9aa-4dd0-8ba0-f9d3de2f0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7afc33-607c-4a50-be01-8845a1308ccc"/>
    <ds:schemaRef ds:uri="http://purl.org/dc/elements/1.1/"/>
    <ds:schemaRef ds:uri="http://schemas.microsoft.com/office/2006/metadata/properties"/>
    <ds:schemaRef ds:uri="41f767ac-c9aa-4dd0-8ba0-f9d3de2f0064"/>
    <ds:schemaRef ds:uri="http://schemas.microsoft.com/sharepoint/v3"/>
    <ds:schemaRef ds:uri="bcd202a6-7b7e-4fa6-a1e4-3800d90a97b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56902AF-93D4-477B-AACE-A7AFE19D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3550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development programmes marketing and branding guidelines</vt:lpstr>
    </vt:vector>
  </TitlesOfParts>
  <Company>Department for Education</Company>
  <LinksUpToDate>false</LinksUpToDate>
  <CharactersWithSpaces>4101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development programmes marketing and branding guidelines</dc:title>
  <dc:creator>Publishing.TEAM@education.gsi.gov.uk</dc:creator>
  <dc:description>Master-ET-v3.4</dc:description>
  <cp:lastModifiedBy>ARROWSMITH, Morgan</cp:lastModifiedBy>
  <cp:revision>2</cp:revision>
  <cp:lastPrinted>2017-03-22T17:53:00Z</cp:lastPrinted>
  <dcterms:created xsi:type="dcterms:W3CDTF">2017-07-26T07:00:00Z</dcterms:created>
  <dcterms:modified xsi:type="dcterms:W3CDTF">2017-07-26T07:00:00Z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0x010100E68A5D499D95964AB22F85B97F82A2B60C00909A96F667501347A17D24F11E0E41FE</vt:lpwstr>
  </property>
  <property fmtid="{D5CDD505-2E9C-101B-9397-08002B2CF9AE}" pid="4" name="IWPGroupOOB">
    <vt:lpwstr>Communications Directorate</vt:lpwstr>
  </property>
  <property fmtid="{D5CDD505-2E9C-101B-9397-08002B2CF9AE}" pid="5" name="IWPOrganisationalUnit">
    <vt:lpwstr>2;#DfE|cc08a6d4-dfde-4d0f-bd85-069ebcef80d5</vt:lpwstr>
  </property>
  <property fmtid="{D5CDD505-2E9C-101B-9397-08002B2CF9AE}" pid="6" name="IWPRightsProtectiveMarking">
    <vt:lpwstr>1;#Official|0884c477-2e62-47ea-b19c-5af6e91124c5</vt:lpwstr>
  </property>
  <property fmtid="{D5CDD505-2E9C-101B-9397-08002B2CF9AE}" pid="7" name="IWPOwner">
    <vt:lpwstr>3;#DfE|a484111e-5b24-4ad9-9778-c536c8c88985</vt:lpwstr>
  </property>
  <property fmtid="{D5CDD505-2E9C-101B-9397-08002B2CF9AE}" pid="8" name="IWPFunction">
    <vt:lpwstr/>
  </property>
  <property fmtid="{D5CDD505-2E9C-101B-9397-08002B2CF9AE}" pid="9" name="_dlc_DocIdItemGuid">
    <vt:lpwstr>78735004-7bc0-4172-804f-a1adfcbd29d8</vt:lpwstr>
  </property>
  <property fmtid="{D5CDD505-2E9C-101B-9397-08002B2CF9AE}" pid="10" name="IWPSiteType">
    <vt:lpwstr/>
  </property>
  <property fmtid="{D5CDD505-2E9C-101B-9397-08002B2CF9AE}" pid="11" name="IWPSubject">
    <vt:lpwstr/>
  </property>
</Properties>
</file>