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29417D">
      <w:pPr>
        <w:pStyle w:val="Appendixtext"/>
        <w:spacing w:after="0" w:line="240" w:lineRule="auto"/>
        <w:rPr>
          <w:rFonts w:cs="Arial"/>
          <w:sz w:val="22"/>
          <w:szCs w:val="22"/>
        </w:rPr>
      </w:pPr>
    </w:p>
    <w:p w:rsidR="00F309AD" w:rsidRPr="003C713A" w:rsidRDefault="00014683" w:rsidP="0029417D">
      <w:pPr>
        <w:pStyle w:val="Appendixtext"/>
        <w:spacing w:after="0" w:line="240"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7C4ABB42" wp14:editId="59FECA90">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9417D" w:rsidRDefault="0029417D" w:rsidP="00014683"/>
                          <w:p w:rsidR="0029417D" w:rsidRDefault="0029417D" w:rsidP="00014683"/>
                          <w:p w:rsidR="0029417D" w:rsidRDefault="0029417D" w:rsidP="00014683"/>
                          <w:p w:rsidR="0029417D" w:rsidRDefault="0029417D" w:rsidP="00014683"/>
                          <w:p w:rsidR="0029417D" w:rsidRDefault="0029417D" w:rsidP="00014683"/>
                          <w:p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9417D" w:rsidRDefault="0029417D" w:rsidP="00014683"/>
                          <w:p w:rsidR="0029417D" w:rsidRDefault="0029417D" w:rsidP="00014683">
                            <w:pPr>
                              <w:rPr>
                                <w:sz w:val="12"/>
                                <w:szCs w:val="12"/>
                              </w:rPr>
                            </w:pPr>
                          </w:p>
                          <w:p w:rsidR="0029417D" w:rsidRDefault="0029417D" w:rsidP="00014683">
                            <w:pPr>
                              <w:rPr>
                                <w:sz w:val="12"/>
                                <w:szCs w:val="12"/>
                              </w:rPr>
                            </w:pPr>
                          </w:p>
                          <w:p w:rsidR="0029417D" w:rsidRPr="00CF0E13" w:rsidRDefault="0029417D" w:rsidP="00014683">
                            <w:pPr>
                              <w:rPr>
                                <w:sz w:val="12"/>
                                <w:szCs w:val="12"/>
                              </w:rPr>
                            </w:pPr>
                          </w:p>
                          <w:p w:rsidR="0029417D" w:rsidRDefault="0029417D" w:rsidP="00014683">
                            <w:pPr>
                              <w:rPr>
                                <w:sz w:val="16"/>
                                <w:szCs w:val="16"/>
                              </w:rPr>
                            </w:pPr>
                          </w:p>
                          <w:p w:rsidR="0029417D" w:rsidRPr="00CF0E13" w:rsidRDefault="0029417D" w:rsidP="00014683">
                            <w:pPr>
                              <w:rPr>
                                <w:sz w:val="12"/>
                                <w:szCs w:val="12"/>
                              </w:rPr>
                            </w:pPr>
                          </w:p>
                          <w:p w:rsidR="0029417D" w:rsidRDefault="0029417D" w:rsidP="00014683"/>
                          <w:p w:rsidR="0029417D" w:rsidRPr="00613154" w:rsidRDefault="0029417D" w:rsidP="00014683">
                            <w:pPr>
                              <w:rPr>
                                <w:sz w:val="16"/>
                                <w:szCs w:val="16"/>
                              </w:rPr>
                            </w:pPr>
                          </w:p>
                          <w:p w:rsidR="0029417D" w:rsidRDefault="0029417D" w:rsidP="00014683"/>
                          <w:p w:rsidR="0029417D" w:rsidRDefault="0029417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9417D" w:rsidRDefault="0029417D" w:rsidP="00014683"/>
                    <w:p w:rsidR="0029417D" w:rsidRDefault="0029417D" w:rsidP="00014683"/>
                    <w:p w:rsidR="0029417D" w:rsidRDefault="0029417D" w:rsidP="00014683"/>
                    <w:p w:rsidR="0029417D" w:rsidRDefault="0029417D" w:rsidP="00014683"/>
                    <w:p w:rsidR="0029417D" w:rsidRDefault="0029417D" w:rsidP="00014683"/>
                    <w:p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9417D" w:rsidRDefault="0029417D" w:rsidP="00014683"/>
                    <w:p w:rsidR="0029417D" w:rsidRDefault="0029417D" w:rsidP="00014683">
                      <w:pPr>
                        <w:rPr>
                          <w:sz w:val="12"/>
                          <w:szCs w:val="12"/>
                        </w:rPr>
                      </w:pPr>
                    </w:p>
                    <w:p w:rsidR="0029417D" w:rsidRDefault="0029417D" w:rsidP="00014683">
                      <w:pPr>
                        <w:rPr>
                          <w:sz w:val="12"/>
                          <w:szCs w:val="12"/>
                        </w:rPr>
                      </w:pPr>
                    </w:p>
                    <w:p w:rsidR="0029417D" w:rsidRPr="00CF0E13" w:rsidRDefault="0029417D" w:rsidP="00014683">
                      <w:pPr>
                        <w:rPr>
                          <w:sz w:val="12"/>
                          <w:szCs w:val="12"/>
                        </w:rPr>
                      </w:pPr>
                    </w:p>
                    <w:p w:rsidR="0029417D" w:rsidRDefault="0029417D" w:rsidP="00014683">
                      <w:pPr>
                        <w:rPr>
                          <w:sz w:val="16"/>
                          <w:szCs w:val="16"/>
                        </w:rPr>
                      </w:pPr>
                    </w:p>
                    <w:p w:rsidR="0029417D" w:rsidRPr="00CF0E13" w:rsidRDefault="0029417D" w:rsidP="00014683">
                      <w:pPr>
                        <w:rPr>
                          <w:sz w:val="12"/>
                          <w:szCs w:val="12"/>
                        </w:rPr>
                      </w:pPr>
                    </w:p>
                    <w:p w:rsidR="0029417D" w:rsidRDefault="0029417D" w:rsidP="00014683"/>
                    <w:p w:rsidR="0029417D" w:rsidRPr="00613154" w:rsidRDefault="0029417D" w:rsidP="00014683">
                      <w:pPr>
                        <w:rPr>
                          <w:sz w:val="16"/>
                          <w:szCs w:val="16"/>
                        </w:rPr>
                      </w:pPr>
                    </w:p>
                    <w:p w:rsidR="0029417D" w:rsidRDefault="0029417D" w:rsidP="00014683"/>
                    <w:p w:rsidR="0029417D" w:rsidRDefault="0029417D" w:rsidP="00014683"/>
                  </w:txbxContent>
                </v:textbox>
              </v:shape>
            </w:pict>
          </mc:Fallback>
        </mc:AlternateContent>
      </w: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F309AD" w:rsidRPr="003C713A" w:rsidRDefault="00F309AD" w:rsidP="0029417D">
      <w:pPr>
        <w:pStyle w:val="Appendixtext"/>
        <w:spacing w:after="0" w:line="240" w:lineRule="auto"/>
        <w:rPr>
          <w:rFonts w:cs="Arial"/>
          <w:sz w:val="22"/>
          <w:szCs w:val="22"/>
        </w:rPr>
      </w:pPr>
    </w:p>
    <w:p w:rsidR="005713AE" w:rsidRPr="003C713A" w:rsidRDefault="005713AE" w:rsidP="0029417D">
      <w:pPr>
        <w:tabs>
          <w:tab w:val="left" w:pos="3969"/>
        </w:tabs>
        <w:spacing w:line="240" w:lineRule="auto"/>
        <w:ind w:left="3969" w:right="1319"/>
        <w:rPr>
          <w:rFonts w:cs="Arial"/>
          <w:b/>
          <w:caps/>
          <w:sz w:val="22"/>
          <w:szCs w:val="22"/>
        </w:rPr>
      </w:pPr>
    </w:p>
    <w:p w:rsidR="00F309AD" w:rsidRPr="003C713A" w:rsidRDefault="00F309AD" w:rsidP="0029417D">
      <w:pPr>
        <w:tabs>
          <w:tab w:val="left" w:pos="426"/>
        </w:tabs>
        <w:spacing w:line="240" w:lineRule="auto"/>
        <w:ind w:right="1319"/>
        <w:rPr>
          <w:rFonts w:cs="Arial"/>
          <w:b/>
          <w:caps/>
          <w:sz w:val="22"/>
          <w:szCs w:val="22"/>
        </w:rPr>
      </w:pPr>
    </w:p>
    <w:p w:rsidR="00F309AD" w:rsidRPr="003C713A" w:rsidRDefault="00F309AD" w:rsidP="0029417D">
      <w:pPr>
        <w:tabs>
          <w:tab w:val="left" w:pos="426"/>
        </w:tabs>
        <w:spacing w:line="240" w:lineRule="auto"/>
        <w:ind w:left="397" w:right="1319"/>
        <w:rPr>
          <w:rFonts w:cs="Arial"/>
          <w:b/>
          <w:caps/>
          <w:sz w:val="22"/>
          <w:szCs w:val="22"/>
        </w:rPr>
      </w:pPr>
    </w:p>
    <w:p w:rsidR="00782561" w:rsidRDefault="00782561" w:rsidP="0029417D">
      <w:pPr>
        <w:tabs>
          <w:tab w:val="left" w:pos="3969"/>
          <w:tab w:val="left" w:pos="6946"/>
        </w:tabs>
        <w:spacing w:line="240" w:lineRule="auto"/>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CC1AE2" w:rsidRDefault="003F7D70" w:rsidP="0029417D">
      <w:pPr>
        <w:tabs>
          <w:tab w:val="left" w:pos="3969"/>
          <w:tab w:val="left" w:pos="6946"/>
        </w:tabs>
        <w:spacing w:line="240" w:lineRule="auto"/>
        <w:ind w:left="3969" w:right="1319"/>
        <w:jc w:val="left"/>
        <w:rPr>
          <w:rFonts w:cs="Arial"/>
          <w:b/>
          <w:sz w:val="22"/>
          <w:szCs w:val="22"/>
        </w:rPr>
      </w:pPr>
    </w:p>
    <w:p w:rsidR="00F309AD" w:rsidRPr="00CC1AE2" w:rsidRDefault="000E0829" w:rsidP="0029417D">
      <w:pPr>
        <w:tabs>
          <w:tab w:val="left" w:pos="3969"/>
          <w:tab w:val="left" w:pos="6946"/>
        </w:tabs>
        <w:spacing w:line="240" w:lineRule="auto"/>
        <w:ind w:left="3969" w:right="1319"/>
        <w:jc w:val="left"/>
        <w:rPr>
          <w:rFonts w:cs="Arial"/>
          <w:sz w:val="22"/>
          <w:szCs w:val="22"/>
        </w:rPr>
      </w:pPr>
      <w:r>
        <w:rPr>
          <w:rFonts w:cs="Arial"/>
          <w:sz w:val="22"/>
          <w:szCs w:val="22"/>
        </w:rPr>
        <w:t>NML SAN R</w:t>
      </w:r>
      <w:r w:rsidR="006F47BC">
        <w:rPr>
          <w:rFonts w:cs="Arial"/>
          <w:sz w:val="22"/>
          <w:szCs w:val="22"/>
        </w:rPr>
        <w:t>eplacement</w:t>
      </w:r>
      <w:r>
        <w:rPr>
          <w:rFonts w:cs="Arial"/>
          <w:sz w:val="22"/>
          <w:szCs w:val="22"/>
        </w:rPr>
        <w:t xml:space="preserve"> Tender</w:t>
      </w:r>
    </w:p>
    <w:p w:rsidR="00012C91" w:rsidRPr="00CC1AE2" w:rsidRDefault="00012C91" w:rsidP="0029417D">
      <w:pPr>
        <w:spacing w:line="240" w:lineRule="auto"/>
        <w:rPr>
          <w:rFonts w:cs="Arial"/>
          <w:sz w:val="22"/>
          <w:szCs w:val="22"/>
        </w:rPr>
      </w:pPr>
    </w:p>
    <w:p w:rsidR="00012C91" w:rsidRPr="00CC1AE2" w:rsidRDefault="00E746AC" w:rsidP="0029417D">
      <w:pPr>
        <w:spacing w:before="120" w:line="240"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r>
      <w:r w:rsidR="006F47BC">
        <w:rPr>
          <w:rFonts w:cs="Arial"/>
          <w:sz w:val="22"/>
          <w:szCs w:val="22"/>
        </w:rPr>
        <w:t>Sam Planche</w:t>
      </w:r>
    </w:p>
    <w:p w:rsidR="00012C91" w:rsidRPr="00CC1AE2" w:rsidRDefault="00E746AC" w:rsidP="0029417D">
      <w:pPr>
        <w:spacing w:before="120" w:line="240" w:lineRule="auto"/>
        <w:ind w:left="3969"/>
        <w:rPr>
          <w:rFonts w:cs="Arial"/>
          <w:sz w:val="22"/>
          <w:szCs w:val="22"/>
        </w:rPr>
      </w:pPr>
      <w:r w:rsidRPr="00CC1AE2">
        <w:rPr>
          <w:rFonts w:cs="Arial"/>
          <w:b/>
          <w:sz w:val="22"/>
          <w:szCs w:val="22"/>
        </w:rPr>
        <w:t>Date:</w:t>
      </w:r>
      <w:r w:rsidR="00FD44F8" w:rsidRPr="00CC1AE2">
        <w:rPr>
          <w:rFonts w:cs="Arial"/>
          <w:sz w:val="22"/>
          <w:szCs w:val="22"/>
        </w:rPr>
        <w:t xml:space="preserve"> </w:t>
      </w:r>
      <w:r w:rsidR="006F47BC">
        <w:rPr>
          <w:rFonts w:cs="Arial"/>
          <w:sz w:val="22"/>
          <w:szCs w:val="22"/>
        </w:rPr>
        <w:tab/>
        <w:t>11/06/2018</w:t>
      </w:r>
    </w:p>
    <w:p w:rsidR="00012C91" w:rsidRPr="003C713A" w:rsidRDefault="00012C91" w:rsidP="0029417D">
      <w:pPr>
        <w:spacing w:line="240" w:lineRule="auto"/>
        <w:ind w:left="3969"/>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pStyle w:val="Appendixtext"/>
        <w:spacing w:after="0" w:line="240" w:lineRule="auto"/>
        <w:rPr>
          <w:rFonts w:cs="Arial"/>
          <w:sz w:val="22"/>
          <w:szCs w:val="22"/>
        </w:rPr>
      </w:pPr>
    </w:p>
    <w:p w:rsidR="00012C91" w:rsidRPr="003C713A" w:rsidRDefault="00012C91" w:rsidP="0029417D">
      <w:pPr>
        <w:pStyle w:val="Appendixtext"/>
        <w:spacing w:after="0"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pPr>
    </w:p>
    <w:p w:rsidR="00012C91" w:rsidRPr="003C713A" w:rsidRDefault="00012C91" w:rsidP="0029417D">
      <w:pPr>
        <w:spacing w:line="240"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29417D">
      <w:pPr>
        <w:spacing w:line="240" w:lineRule="auto"/>
      </w:pPr>
      <w:bookmarkStart w:id="0" w:name="_Toc148507569"/>
      <w:bookmarkStart w:id="1" w:name="_Toc246913811"/>
      <w:r>
        <w:lastRenderedPageBreak/>
        <w:t>Contents</w:t>
      </w:r>
    </w:p>
    <w:p w:rsidR="003D10E0" w:rsidRDefault="003D10E0" w:rsidP="00AA05C0">
      <w:pPr>
        <w:pStyle w:val="ListParagraph"/>
        <w:numPr>
          <w:ilvl w:val="0"/>
          <w:numId w:val="44"/>
        </w:numPr>
        <w:spacing w:line="240" w:lineRule="auto"/>
      </w:pPr>
      <w:r>
        <w:t>Introduction</w:t>
      </w:r>
      <w:r>
        <w:tab/>
      </w:r>
      <w:r>
        <w:tab/>
      </w:r>
      <w:r>
        <w:tab/>
      </w:r>
      <w:r>
        <w:tab/>
      </w:r>
      <w:r>
        <w:tab/>
      </w:r>
      <w:r>
        <w:tab/>
      </w:r>
      <w:r>
        <w:tab/>
      </w:r>
      <w:r w:rsidR="005057A6">
        <w:t>3</w:t>
      </w:r>
    </w:p>
    <w:p w:rsidR="003D10E0" w:rsidRDefault="003D10E0" w:rsidP="0029417D">
      <w:pPr>
        <w:pStyle w:val="ListParagraph"/>
        <w:spacing w:line="240" w:lineRule="auto"/>
      </w:pPr>
      <w:r>
        <w:t>1.1</w:t>
      </w:r>
      <w:r>
        <w:tab/>
        <w:t>Company Background</w:t>
      </w:r>
      <w:r>
        <w:tab/>
      </w:r>
      <w:r>
        <w:tab/>
      </w:r>
      <w:r>
        <w:tab/>
      </w:r>
      <w:r>
        <w:tab/>
      </w:r>
      <w:r>
        <w:tab/>
      </w:r>
      <w:r w:rsidR="005057A6">
        <w:t>3</w:t>
      </w:r>
    </w:p>
    <w:p w:rsidR="003D10E0" w:rsidRDefault="00812F10" w:rsidP="0029417D">
      <w:pPr>
        <w:pStyle w:val="ListParagraph"/>
        <w:spacing w:line="240" w:lineRule="auto"/>
      </w:pPr>
      <w:r>
        <w:t>1.2</w:t>
      </w:r>
      <w:r w:rsidR="003D10E0">
        <w:tab/>
        <w:t>High Level Overview of Re</w:t>
      </w:r>
      <w:r w:rsidR="005057A6">
        <w:t>quirements</w:t>
      </w:r>
      <w:r w:rsidR="005057A6">
        <w:tab/>
      </w:r>
      <w:r w:rsidR="005057A6">
        <w:tab/>
      </w:r>
      <w:r w:rsidR="005057A6">
        <w:tab/>
        <w:t>3</w:t>
      </w:r>
    </w:p>
    <w:p w:rsidR="00097D5A" w:rsidRDefault="008048E0" w:rsidP="00AA05C0">
      <w:pPr>
        <w:pStyle w:val="ListParagraph"/>
        <w:numPr>
          <w:ilvl w:val="1"/>
          <w:numId w:val="44"/>
        </w:numPr>
        <w:spacing w:line="240" w:lineRule="auto"/>
      </w:pPr>
      <w:r>
        <w:t>Existing Solution</w:t>
      </w:r>
      <w:r w:rsidR="007D2610">
        <w:tab/>
      </w:r>
      <w:r w:rsidR="007D2610">
        <w:tab/>
      </w:r>
      <w:r w:rsidR="007D2610">
        <w:tab/>
      </w:r>
      <w:r w:rsidR="007D2610">
        <w:tab/>
      </w:r>
      <w:r w:rsidR="007D2610">
        <w:tab/>
      </w:r>
      <w:r w:rsidR="007D2610">
        <w:tab/>
      </w:r>
      <w:r w:rsidR="001633F4">
        <w:t>4</w:t>
      </w:r>
    </w:p>
    <w:p w:rsidR="00083F40" w:rsidRDefault="00083F40" w:rsidP="0029417D">
      <w:pPr>
        <w:pStyle w:val="ListParagraph"/>
        <w:spacing w:line="240" w:lineRule="auto"/>
      </w:pPr>
    </w:p>
    <w:p w:rsidR="008048E0" w:rsidRDefault="00AA05C0" w:rsidP="00AA05C0">
      <w:pPr>
        <w:spacing w:line="240" w:lineRule="auto"/>
        <w:ind w:firstLine="426"/>
      </w:pPr>
      <w:r>
        <w:t xml:space="preserve">2. </w:t>
      </w:r>
      <w:r>
        <w:tab/>
        <w:t>Tender Instruction</w:t>
      </w:r>
      <w:r w:rsidR="008048E0">
        <w:t>s</w:t>
      </w:r>
      <w:r w:rsidR="008048E0">
        <w:tab/>
      </w:r>
      <w:r w:rsidR="008048E0">
        <w:tab/>
      </w:r>
      <w:r w:rsidR="008048E0">
        <w:tab/>
      </w:r>
      <w:r>
        <w:tab/>
      </w:r>
      <w:r w:rsidR="008048E0">
        <w:tab/>
      </w:r>
      <w:r w:rsidR="008048E0">
        <w:tab/>
      </w:r>
      <w:r w:rsidR="0029417D">
        <w:t>5</w:t>
      </w:r>
    </w:p>
    <w:p w:rsidR="008048E0" w:rsidRDefault="008048E0" w:rsidP="0029417D">
      <w:pPr>
        <w:pStyle w:val="ListParagraph"/>
        <w:spacing w:line="240" w:lineRule="auto"/>
      </w:pPr>
      <w:r>
        <w:t>2.1</w:t>
      </w:r>
      <w:r>
        <w:tab/>
        <w:t>Introduction</w:t>
      </w:r>
      <w:r>
        <w:tab/>
      </w:r>
      <w:r>
        <w:tab/>
      </w:r>
      <w:r>
        <w:tab/>
      </w:r>
      <w:r>
        <w:tab/>
      </w:r>
      <w:r>
        <w:tab/>
      </w:r>
      <w:r>
        <w:tab/>
      </w:r>
      <w:r w:rsidR="0029417D">
        <w:t>5</w:t>
      </w:r>
    </w:p>
    <w:p w:rsidR="009F4167" w:rsidRDefault="00516AF3" w:rsidP="0029417D">
      <w:pPr>
        <w:pStyle w:val="ListParagraph"/>
        <w:spacing w:line="240" w:lineRule="auto"/>
      </w:pPr>
      <w:r>
        <w:t>2.2</w:t>
      </w:r>
      <w:r>
        <w:tab/>
        <w:t>General</w:t>
      </w:r>
      <w:r>
        <w:tab/>
      </w:r>
      <w:r>
        <w:tab/>
      </w:r>
      <w:r>
        <w:tab/>
      </w:r>
      <w:r>
        <w:tab/>
      </w:r>
      <w:r>
        <w:tab/>
      </w:r>
      <w:r>
        <w:tab/>
      </w:r>
      <w:r>
        <w:tab/>
      </w:r>
      <w:r w:rsidR="0029417D">
        <w:t>5</w:t>
      </w:r>
    </w:p>
    <w:p w:rsidR="00822A95" w:rsidRDefault="008048E0" w:rsidP="0029417D">
      <w:pPr>
        <w:pStyle w:val="ListParagraph"/>
        <w:spacing w:line="240" w:lineRule="auto"/>
      </w:pPr>
      <w:r>
        <w:t>2.</w:t>
      </w:r>
      <w:r w:rsidR="009F4167">
        <w:t>3</w:t>
      </w:r>
      <w:r>
        <w:tab/>
        <w:t>Confidentiality and Non-Disclosure</w:t>
      </w:r>
      <w:r>
        <w:tab/>
      </w:r>
      <w:r>
        <w:tab/>
      </w:r>
      <w:r>
        <w:tab/>
      </w:r>
      <w:r>
        <w:tab/>
      </w:r>
      <w:r w:rsidR="005057A6">
        <w:t>6</w:t>
      </w:r>
    </w:p>
    <w:p w:rsidR="008048E0" w:rsidRDefault="008048E0" w:rsidP="0029417D">
      <w:pPr>
        <w:pStyle w:val="ListParagraph"/>
        <w:spacing w:line="240" w:lineRule="auto"/>
      </w:pPr>
      <w:r>
        <w:t>2.</w:t>
      </w:r>
      <w:r w:rsidR="009F4167">
        <w:t>4</w:t>
      </w:r>
      <w:r>
        <w:tab/>
        <w:t>Accuracy of Information and Liability of NML</w:t>
      </w:r>
      <w:r>
        <w:tab/>
      </w:r>
      <w:r>
        <w:tab/>
      </w:r>
      <w:r>
        <w:tab/>
      </w:r>
      <w:r w:rsidR="00B132D5">
        <w:t>6</w:t>
      </w:r>
    </w:p>
    <w:p w:rsidR="008048E0" w:rsidRDefault="008048E0" w:rsidP="0029417D">
      <w:pPr>
        <w:pStyle w:val="ListParagraph"/>
        <w:spacing w:line="240" w:lineRule="auto"/>
      </w:pPr>
      <w:r>
        <w:t>2.</w:t>
      </w:r>
      <w:r w:rsidR="009F4167">
        <w:t>5</w:t>
      </w:r>
      <w:r>
        <w:tab/>
      </w:r>
      <w:r w:rsidR="00EB7FAE">
        <w:t>Cost of Preparation</w:t>
      </w:r>
      <w:r>
        <w:tab/>
      </w:r>
      <w:r>
        <w:tab/>
      </w:r>
      <w:r>
        <w:tab/>
      </w:r>
      <w:r>
        <w:tab/>
      </w:r>
      <w:r>
        <w:tab/>
      </w:r>
      <w:r w:rsidR="0029417D">
        <w:t>7</w:t>
      </w:r>
    </w:p>
    <w:p w:rsidR="008048E0" w:rsidRDefault="00EB7FAE" w:rsidP="0029417D">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9417D">
        <w:t>7</w:t>
      </w:r>
    </w:p>
    <w:p w:rsidR="008048E0" w:rsidRDefault="00EB7FAE" w:rsidP="0029417D">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9417D">
        <w:t>7</w:t>
      </w:r>
    </w:p>
    <w:p w:rsidR="00EB7FAE" w:rsidRDefault="00EB7FAE" w:rsidP="0029417D">
      <w:pPr>
        <w:pStyle w:val="ListParagraph"/>
        <w:spacing w:line="240" w:lineRule="auto"/>
      </w:pPr>
      <w:r>
        <w:t>2.</w:t>
      </w:r>
      <w:r w:rsidR="009F4167">
        <w:t>8</w:t>
      </w:r>
      <w:r>
        <w:tab/>
        <w:t>Payments Against a Contract Award</w:t>
      </w:r>
      <w:r>
        <w:tab/>
      </w:r>
      <w:r>
        <w:tab/>
      </w:r>
      <w:r>
        <w:tab/>
      </w:r>
      <w:r>
        <w:tab/>
      </w:r>
      <w:r w:rsidR="0029417D">
        <w:t>7</w:t>
      </w:r>
    </w:p>
    <w:p w:rsidR="00EB7FAE" w:rsidRDefault="00EB7FAE" w:rsidP="0029417D">
      <w:pPr>
        <w:pStyle w:val="ListParagraph"/>
        <w:spacing w:line="240" w:lineRule="auto"/>
      </w:pPr>
      <w:r>
        <w:t>2.</w:t>
      </w:r>
      <w:r w:rsidR="009F4167">
        <w:t>9</w:t>
      </w:r>
      <w:r>
        <w:tab/>
      </w:r>
      <w:r w:rsidR="003D2508">
        <w:t>Bidder</w:t>
      </w:r>
      <w:r>
        <w:t xml:space="preserve"> Misrepresentation or Default</w:t>
      </w:r>
      <w:r>
        <w:tab/>
      </w:r>
      <w:r>
        <w:tab/>
      </w:r>
      <w:r>
        <w:tab/>
      </w:r>
      <w:r>
        <w:tab/>
      </w:r>
      <w:r w:rsidR="0029417D">
        <w:t>7</w:t>
      </w:r>
    </w:p>
    <w:p w:rsidR="00EB7FAE" w:rsidRDefault="00EB7FAE" w:rsidP="0029417D">
      <w:pPr>
        <w:pStyle w:val="ListParagraph"/>
        <w:spacing w:line="240" w:lineRule="auto"/>
      </w:pPr>
      <w:r>
        <w:t>2.</w:t>
      </w:r>
      <w:r w:rsidR="009F4167">
        <w:t>10</w:t>
      </w:r>
      <w:r>
        <w:tab/>
        <w:t>Amendments to the Tender</w:t>
      </w:r>
      <w:r>
        <w:tab/>
      </w:r>
      <w:r>
        <w:tab/>
      </w:r>
      <w:r>
        <w:tab/>
      </w:r>
      <w:r>
        <w:tab/>
      </w:r>
      <w:r>
        <w:tab/>
      </w:r>
      <w:r w:rsidR="0029417D">
        <w:t>7</w:t>
      </w:r>
    </w:p>
    <w:p w:rsidR="009F4167" w:rsidRDefault="009F4167" w:rsidP="00A0391F">
      <w:pPr>
        <w:pStyle w:val="ListParagraph"/>
        <w:numPr>
          <w:ilvl w:val="1"/>
          <w:numId w:val="45"/>
        </w:numPr>
        <w:spacing w:line="240" w:lineRule="auto"/>
        <w:ind w:left="1418" w:hanging="698"/>
      </w:pPr>
      <w:r>
        <w:t>Responding to the Tender</w:t>
      </w:r>
      <w:r>
        <w:tab/>
      </w:r>
      <w:r>
        <w:tab/>
      </w:r>
      <w:r>
        <w:tab/>
      </w:r>
      <w:r>
        <w:tab/>
      </w:r>
      <w:r>
        <w:tab/>
      </w:r>
      <w:r w:rsidR="00A0391F">
        <w:t>7</w:t>
      </w:r>
    </w:p>
    <w:p w:rsidR="00083F40" w:rsidRDefault="00083F40" w:rsidP="0029417D">
      <w:pPr>
        <w:pStyle w:val="ListParagraph"/>
        <w:spacing w:line="240" w:lineRule="auto"/>
      </w:pPr>
    </w:p>
    <w:p w:rsidR="006F0DF0" w:rsidRDefault="00AA05C0" w:rsidP="00AA05C0">
      <w:pPr>
        <w:spacing w:line="240" w:lineRule="auto"/>
        <w:ind w:left="360"/>
      </w:pPr>
      <w:r>
        <w:t>3.</w:t>
      </w:r>
      <w:r>
        <w:tab/>
      </w:r>
      <w:r w:rsidR="006F0DF0">
        <w:t>Tender Timing, Scoring and Process</w:t>
      </w:r>
      <w:r w:rsidR="006F0DF0">
        <w:tab/>
      </w:r>
      <w:r w:rsidR="006F0DF0">
        <w:tab/>
      </w:r>
      <w:r w:rsidR="006F0DF0">
        <w:tab/>
      </w:r>
      <w:r w:rsidR="006F0DF0">
        <w:tab/>
      </w:r>
      <w:r w:rsidR="006F0DF0">
        <w:tab/>
      </w:r>
      <w:r w:rsidR="0029417D">
        <w:t>9</w:t>
      </w:r>
    </w:p>
    <w:p w:rsidR="00535C01" w:rsidRDefault="00535C01" w:rsidP="0029417D">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29417D">
        <w:t>9</w:t>
      </w:r>
    </w:p>
    <w:p w:rsidR="006F0DF0" w:rsidRDefault="00535C01" w:rsidP="0029417D">
      <w:pPr>
        <w:pStyle w:val="ListParagraph"/>
        <w:spacing w:line="240" w:lineRule="auto"/>
      </w:pPr>
      <w:r>
        <w:t>3.</w:t>
      </w:r>
      <w:r w:rsidR="00AA05C0">
        <w:t>2</w:t>
      </w:r>
      <w:r w:rsidR="006F0DF0">
        <w:tab/>
        <w:t>Target Timetable</w:t>
      </w:r>
      <w:r w:rsidR="006F0DF0">
        <w:tab/>
      </w:r>
      <w:r w:rsidR="006F0DF0">
        <w:tab/>
      </w:r>
      <w:r w:rsidR="006F0DF0">
        <w:tab/>
      </w:r>
      <w:r w:rsidR="006F0DF0">
        <w:tab/>
      </w:r>
      <w:r w:rsidR="006F0DF0">
        <w:tab/>
      </w:r>
      <w:r w:rsidR="001633F4">
        <w:tab/>
      </w:r>
      <w:r w:rsidR="0029417D">
        <w:t>9</w:t>
      </w:r>
      <w:r w:rsidR="006F0DF0">
        <w:tab/>
      </w:r>
    </w:p>
    <w:p w:rsidR="006F0DF0" w:rsidRDefault="00AA05C0" w:rsidP="0029417D">
      <w:pPr>
        <w:pStyle w:val="ListParagraph"/>
        <w:spacing w:line="240" w:lineRule="auto"/>
      </w:pPr>
      <w:r>
        <w:t>3.3</w:t>
      </w:r>
      <w:r w:rsidR="006F0DF0">
        <w:tab/>
        <w:t>Timing and Delivery</w:t>
      </w:r>
      <w:r w:rsidR="006F0DF0">
        <w:tab/>
      </w:r>
      <w:r w:rsidR="006F0DF0">
        <w:tab/>
      </w:r>
      <w:r w:rsidR="006F0DF0">
        <w:tab/>
      </w:r>
      <w:r w:rsidR="006F0DF0">
        <w:tab/>
      </w:r>
      <w:r w:rsidR="006F0DF0">
        <w:tab/>
      </w:r>
      <w:r w:rsidR="0029417D">
        <w:t>9</w:t>
      </w:r>
      <w:r w:rsidR="00084C2C">
        <w:tab/>
      </w:r>
    </w:p>
    <w:p w:rsidR="006F0DF0" w:rsidRDefault="00535C01" w:rsidP="0029417D">
      <w:pPr>
        <w:pStyle w:val="ListParagraph"/>
        <w:spacing w:line="240" w:lineRule="auto"/>
      </w:pPr>
      <w:r>
        <w:t>3.</w:t>
      </w:r>
      <w:r w:rsidR="00AA05C0">
        <w:t>4</w:t>
      </w:r>
      <w:r w:rsidR="001633F4">
        <w:tab/>
      </w:r>
      <w:r w:rsidR="00FB07B1">
        <w:t>Compliance</w:t>
      </w:r>
      <w:r w:rsidR="001633F4">
        <w:tab/>
      </w:r>
      <w:r w:rsidR="001633F4">
        <w:tab/>
      </w:r>
      <w:r w:rsidR="001633F4">
        <w:tab/>
      </w:r>
      <w:r w:rsidR="001633F4">
        <w:tab/>
      </w:r>
      <w:r w:rsidR="001633F4">
        <w:tab/>
      </w:r>
      <w:r w:rsidR="001633F4">
        <w:tab/>
      </w:r>
      <w:r w:rsidR="00516AF3">
        <w:t>1</w:t>
      </w:r>
      <w:r w:rsidR="0029417D">
        <w:t>0</w:t>
      </w:r>
    </w:p>
    <w:p w:rsidR="00FB07B1" w:rsidRDefault="00AA05C0" w:rsidP="0029417D">
      <w:pPr>
        <w:pStyle w:val="ListParagraph"/>
        <w:spacing w:line="240" w:lineRule="auto"/>
      </w:pPr>
      <w:r>
        <w:t>3.5</w:t>
      </w:r>
      <w:r w:rsidR="00FB07B1">
        <w:tab/>
      </w:r>
      <w:r w:rsidR="00516AF3">
        <w:t>Evaluation</w:t>
      </w:r>
      <w:r w:rsidR="00516AF3">
        <w:tab/>
      </w:r>
      <w:r w:rsidR="00516AF3">
        <w:tab/>
      </w:r>
      <w:r w:rsidR="00516AF3">
        <w:tab/>
      </w:r>
      <w:r w:rsidR="00516AF3">
        <w:tab/>
      </w:r>
      <w:r w:rsidR="00516AF3">
        <w:tab/>
      </w:r>
      <w:r w:rsidR="00516AF3">
        <w:tab/>
        <w:t>1</w:t>
      </w:r>
      <w:r w:rsidR="0029417D">
        <w:t>0</w:t>
      </w:r>
    </w:p>
    <w:p w:rsidR="00FB07B1" w:rsidRDefault="00516AF3" w:rsidP="00A0391F">
      <w:pPr>
        <w:pStyle w:val="ListParagraph"/>
        <w:numPr>
          <w:ilvl w:val="1"/>
          <w:numId w:val="46"/>
        </w:numPr>
        <w:spacing w:line="240" w:lineRule="auto"/>
        <w:ind w:left="1418" w:hanging="709"/>
      </w:pPr>
      <w:r>
        <w:t>Bidder Interviews</w:t>
      </w:r>
      <w:r>
        <w:tab/>
      </w:r>
      <w:r>
        <w:tab/>
      </w:r>
      <w:r>
        <w:tab/>
      </w:r>
      <w:r>
        <w:tab/>
      </w:r>
      <w:r>
        <w:tab/>
      </w:r>
      <w:r>
        <w:tab/>
        <w:t>1</w:t>
      </w:r>
      <w:r w:rsidR="00AA05C0">
        <w:t>0</w:t>
      </w:r>
    </w:p>
    <w:p w:rsidR="00083F40" w:rsidRDefault="00083F40" w:rsidP="0029417D">
      <w:pPr>
        <w:pStyle w:val="ListParagraph"/>
        <w:spacing w:line="240" w:lineRule="auto"/>
      </w:pPr>
    </w:p>
    <w:p w:rsidR="00EB7FAE" w:rsidRDefault="00AA05C0" w:rsidP="00AA05C0">
      <w:pPr>
        <w:spacing w:line="240" w:lineRule="auto"/>
        <w:ind w:left="568" w:hanging="142"/>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516AF3">
        <w:t>1</w:t>
      </w:r>
      <w:r w:rsidR="0029417D">
        <w:t>2</w:t>
      </w:r>
    </w:p>
    <w:p w:rsidR="00084C2C" w:rsidRDefault="001633F4" w:rsidP="0029417D">
      <w:pPr>
        <w:pStyle w:val="ListParagraph"/>
        <w:spacing w:line="240" w:lineRule="auto"/>
      </w:pPr>
      <w:r>
        <w:t>4.1</w:t>
      </w:r>
      <w:r>
        <w:tab/>
        <w:t>Introduction</w:t>
      </w:r>
      <w:r>
        <w:tab/>
      </w:r>
      <w:r>
        <w:tab/>
      </w:r>
      <w:r>
        <w:tab/>
      </w:r>
      <w:r>
        <w:tab/>
      </w:r>
      <w:r>
        <w:tab/>
      </w:r>
      <w:r>
        <w:tab/>
      </w:r>
      <w:r w:rsidR="00516AF3">
        <w:t>1</w:t>
      </w:r>
      <w:r w:rsidR="0029417D">
        <w:t>2</w:t>
      </w:r>
    </w:p>
    <w:p w:rsidR="00EB7FAE" w:rsidRDefault="00084C2C" w:rsidP="0029417D">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516AF3">
        <w:t>1</w:t>
      </w:r>
      <w:r w:rsidR="0029417D">
        <w:t>2</w:t>
      </w:r>
    </w:p>
    <w:p w:rsidR="00EB7FAE" w:rsidRDefault="00084C2C" w:rsidP="0029417D">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16AF3">
        <w:t>1</w:t>
      </w:r>
      <w:r w:rsidR="0029417D">
        <w:t>2</w:t>
      </w:r>
      <w:r w:rsidR="00EB7FAE">
        <w:tab/>
      </w:r>
      <w:r w:rsidR="00EB7FAE">
        <w:tab/>
      </w:r>
    </w:p>
    <w:p w:rsidR="00084C2C" w:rsidRDefault="001633F4" w:rsidP="0029417D">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516AF3">
        <w:t>1</w:t>
      </w:r>
      <w:r w:rsidR="0029417D">
        <w:t>2</w:t>
      </w:r>
    </w:p>
    <w:p w:rsidR="00EB7FAE" w:rsidRDefault="001633F4" w:rsidP="0029417D">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29417D">
        <w:t>3</w:t>
      </w:r>
    </w:p>
    <w:p w:rsidR="00EB7FAE" w:rsidRDefault="001633F4" w:rsidP="0029417D">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29417D">
        <w:t>3</w:t>
      </w:r>
    </w:p>
    <w:p w:rsidR="00EB7FAE" w:rsidRDefault="001633F4" w:rsidP="0029417D">
      <w:pPr>
        <w:pStyle w:val="ListParagraph"/>
        <w:spacing w:line="240" w:lineRule="auto"/>
        <w:ind w:firstLine="720"/>
      </w:pPr>
      <w:r>
        <w:t>4.3</w:t>
      </w:r>
      <w:r w:rsidR="00D6686A">
        <w:t>.4</w:t>
      </w:r>
      <w:r w:rsidR="00D6686A">
        <w:tab/>
        <w:t>Relevant Experience and Performance</w:t>
      </w:r>
      <w:r w:rsidR="00084C2C">
        <w:tab/>
      </w:r>
      <w:r w:rsidR="00084C2C">
        <w:tab/>
      </w:r>
      <w:r>
        <w:t>1</w:t>
      </w:r>
      <w:r w:rsidR="0029417D">
        <w:t>3</w:t>
      </w:r>
    </w:p>
    <w:p w:rsidR="009C597D" w:rsidRDefault="009C597D" w:rsidP="0029417D">
      <w:pPr>
        <w:spacing w:line="240" w:lineRule="auto"/>
        <w:ind w:firstLine="709"/>
      </w:pPr>
      <w:r>
        <w:t>4.</w:t>
      </w:r>
      <w:r w:rsidR="005057A6">
        <w:t>4</w:t>
      </w:r>
      <w:r>
        <w:tab/>
        <w:t>NML Procurement P</w:t>
      </w:r>
      <w:r w:rsidR="00E36462">
        <w:t>rotocol</w:t>
      </w:r>
      <w:r w:rsidR="00516AF3">
        <w:tab/>
      </w:r>
      <w:r w:rsidR="00516AF3">
        <w:tab/>
      </w:r>
      <w:r w:rsidR="00516AF3">
        <w:tab/>
      </w:r>
      <w:r w:rsidR="00516AF3">
        <w:tab/>
      </w:r>
      <w:r w:rsidR="00516AF3">
        <w:tab/>
        <w:t>1</w:t>
      </w:r>
      <w:r w:rsidR="0029417D">
        <w:t>3</w:t>
      </w:r>
    </w:p>
    <w:p w:rsidR="00EB7FAE" w:rsidRDefault="001633F4" w:rsidP="0029417D">
      <w:pPr>
        <w:spacing w:line="240" w:lineRule="auto"/>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29417D">
        <w:t>4</w:t>
      </w:r>
    </w:p>
    <w:p w:rsidR="00EB7FAE" w:rsidRDefault="001633F4" w:rsidP="0029417D">
      <w:pPr>
        <w:spacing w:line="240" w:lineRule="auto"/>
        <w:ind w:firstLine="709"/>
      </w:pPr>
      <w:r>
        <w:t>4.</w:t>
      </w:r>
      <w:r w:rsidR="005057A6">
        <w:t>6</w:t>
      </w:r>
      <w:r w:rsidR="00EB7FAE">
        <w:tab/>
        <w:t>Contractual Considerations</w:t>
      </w:r>
      <w:r w:rsidR="00EB7FAE">
        <w:tab/>
      </w:r>
      <w:r w:rsidR="00EB7FAE">
        <w:tab/>
      </w:r>
      <w:r w:rsidR="00EB7FAE">
        <w:tab/>
      </w:r>
      <w:r w:rsidR="00EB7FAE">
        <w:tab/>
      </w:r>
      <w:r w:rsidR="00084C2C">
        <w:tab/>
      </w:r>
      <w:r>
        <w:t>1</w:t>
      </w:r>
      <w:r w:rsidR="00744F5A">
        <w:t>4</w:t>
      </w:r>
    </w:p>
    <w:p w:rsidR="001633F4" w:rsidRDefault="001633F4" w:rsidP="0029417D">
      <w:pPr>
        <w:spacing w:line="240" w:lineRule="auto"/>
        <w:ind w:firstLine="709"/>
      </w:pPr>
      <w:r>
        <w:t>4.</w:t>
      </w:r>
      <w:r w:rsidR="005057A6">
        <w:t>7</w:t>
      </w:r>
      <w:r>
        <w:tab/>
        <w:t>Costs</w:t>
      </w:r>
      <w:r>
        <w:tab/>
      </w:r>
      <w:r>
        <w:tab/>
      </w:r>
      <w:r>
        <w:tab/>
      </w:r>
      <w:r>
        <w:tab/>
      </w:r>
      <w:r>
        <w:tab/>
      </w:r>
      <w:r>
        <w:tab/>
      </w:r>
      <w:r>
        <w:tab/>
        <w:t>1</w:t>
      </w:r>
      <w:r w:rsidR="00744F5A">
        <w:t>4</w:t>
      </w:r>
    </w:p>
    <w:p w:rsidR="00841D15" w:rsidRDefault="00841D15" w:rsidP="00AA05C0">
      <w:pPr>
        <w:pStyle w:val="ListParagraph"/>
        <w:numPr>
          <w:ilvl w:val="1"/>
          <w:numId w:val="47"/>
        </w:numPr>
        <w:spacing w:line="240" w:lineRule="auto"/>
      </w:pPr>
      <w:r>
        <w:tab/>
      </w:r>
      <w:r w:rsidRPr="00AA05C0">
        <w:rPr>
          <w:rFonts w:cs="Arial"/>
          <w:szCs w:val="18"/>
        </w:rPr>
        <w:t>Summary of Documents to be returned as part of Submission</w:t>
      </w:r>
      <w:r w:rsidR="00744F5A" w:rsidRPr="00AA05C0">
        <w:rPr>
          <w:rFonts w:cs="Arial"/>
          <w:szCs w:val="18"/>
        </w:rPr>
        <w:tab/>
        <w:t>14</w:t>
      </w:r>
    </w:p>
    <w:p w:rsidR="004E0330" w:rsidRDefault="004E0330" w:rsidP="0029417D">
      <w:pPr>
        <w:pStyle w:val="ListParagraph"/>
        <w:spacing w:line="240" w:lineRule="auto"/>
        <w:ind w:firstLine="720"/>
      </w:pPr>
    </w:p>
    <w:p w:rsidR="00EB7FAE" w:rsidRDefault="00AA05C0" w:rsidP="00AA05C0">
      <w:pPr>
        <w:pStyle w:val="ListParagraph"/>
        <w:spacing w:line="240" w:lineRule="auto"/>
        <w:ind w:left="928" w:hanging="502"/>
      </w:pPr>
      <w:r>
        <w:t xml:space="preserve">5. </w:t>
      </w:r>
      <w:r>
        <w:tab/>
      </w:r>
      <w:r w:rsidR="00EB7FAE">
        <w:t>Requirements Specification</w:t>
      </w:r>
      <w:r w:rsidR="00EB7FAE">
        <w:tab/>
      </w:r>
      <w:r w:rsidR="00EB7FAE">
        <w:tab/>
      </w:r>
      <w:r w:rsidR="00EB7FAE">
        <w:tab/>
      </w:r>
      <w:r w:rsidR="00EB7FAE">
        <w:tab/>
      </w:r>
      <w:r w:rsidR="00EB7FAE">
        <w:tab/>
      </w:r>
      <w:r w:rsidR="001633F4">
        <w:t>1</w:t>
      </w:r>
      <w:r w:rsidR="00744F5A">
        <w:t>5</w:t>
      </w:r>
    </w:p>
    <w:p w:rsidR="00EB7FAE" w:rsidRDefault="001633F4" w:rsidP="0029417D">
      <w:pPr>
        <w:pStyle w:val="ListParagraph"/>
        <w:spacing w:line="240" w:lineRule="auto"/>
      </w:pPr>
      <w:r>
        <w:t>5</w:t>
      </w:r>
      <w:r w:rsidR="00325D78">
        <w:t>.</w:t>
      </w:r>
      <w:r w:rsidR="00A0391F">
        <w:t>1</w:t>
      </w:r>
      <w:r w:rsidR="00EB7FAE">
        <w:tab/>
      </w:r>
      <w:r w:rsidR="008D1A2B">
        <w:t>Installation</w:t>
      </w:r>
      <w:r w:rsidR="008D1A2B">
        <w:tab/>
      </w:r>
      <w:r w:rsidR="008D1A2B">
        <w:tab/>
      </w:r>
      <w:r w:rsidR="008D1A2B">
        <w:tab/>
      </w:r>
      <w:r w:rsidR="00EB7FAE">
        <w:t xml:space="preserve"> </w:t>
      </w:r>
      <w:r w:rsidR="00EB7FAE">
        <w:tab/>
      </w:r>
      <w:r w:rsidR="00EB7FAE">
        <w:tab/>
      </w:r>
      <w:r w:rsidR="00EB7FAE">
        <w:tab/>
      </w:r>
      <w:r>
        <w:t>1</w:t>
      </w:r>
      <w:r w:rsidR="00744F5A">
        <w:t>6</w:t>
      </w:r>
    </w:p>
    <w:p w:rsidR="00AB54B5" w:rsidRDefault="001633F4" w:rsidP="0029417D">
      <w:pPr>
        <w:pStyle w:val="ListParagraph"/>
        <w:spacing w:line="240" w:lineRule="auto"/>
      </w:pPr>
      <w:r>
        <w:t>5</w:t>
      </w:r>
      <w:r w:rsidR="00AB54B5">
        <w:t>.</w:t>
      </w:r>
      <w:r w:rsidR="00A0391F">
        <w:t>2</w:t>
      </w:r>
      <w:r w:rsidR="00AB54B5">
        <w:tab/>
        <w:t>Support / Maintenance</w:t>
      </w:r>
      <w:r w:rsidR="00AB54B5">
        <w:tab/>
      </w:r>
      <w:r w:rsidR="00AB54B5">
        <w:tab/>
      </w:r>
      <w:r w:rsidR="00AB54B5">
        <w:tab/>
      </w:r>
      <w:r w:rsidR="00AB54B5">
        <w:tab/>
      </w:r>
      <w:r w:rsidR="00AB54B5">
        <w:tab/>
      </w:r>
      <w:r>
        <w:t>1</w:t>
      </w:r>
      <w:r w:rsidR="00744F5A">
        <w:t>6</w:t>
      </w:r>
    </w:p>
    <w:p w:rsidR="00084C2C" w:rsidRDefault="00084C2C" w:rsidP="0029417D">
      <w:pPr>
        <w:pStyle w:val="ListParagraph"/>
        <w:spacing w:line="240" w:lineRule="auto"/>
      </w:pPr>
    </w:p>
    <w:p w:rsidR="009F4167" w:rsidRDefault="009F4167" w:rsidP="0029417D">
      <w:pPr>
        <w:pStyle w:val="ListParagraph"/>
        <w:spacing w:line="240" w:lineRule="auto"/>
      </w:pPr>
    </w:p>
    <w:p w:rsidR="00DD3F9D" w:rsidRPr="00535C01" w:rsidRDefault="00DD3F9D" w:rsidP="0029417D">
      <w:pPr>
        <w:spacing w:line="240" w:lineRule="auto"/>
        <w:rPr>
          <w:rFonts w:cs="Arial"/>
          <w:szCs w:val="18"/>
        </w:rPr>
      </w:pPr>
      <w:r w:rsidRPr="00535C01">
        <w:rPr>
          <w:rFonts w:cs="Arial"/>
          <w:b/>
          <w:szCs w:val="18"/>
        </w:rPr>
        <w:t xml:space="preserve">Appendices </w:t>
      </w:r>
    </w:p>
    <w:p w:rsidR="00DD3F9D" w:rsidRPr="00084C2C" w:rsidRDefault="00DD3F9D" w:rsidP="0029417D">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85781B" w:rsidRDefault="009C597D" w:rsidP="002941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9D7692" w:rsidRPr="0085781B" w:rsidRDefault="001257A2" w:rsidP="0029417D">
      <w:pPr>
        <w:pStyle w:val="ListParagraph"/>
        <w:spacing w:line="240" w:lineRule="auto"/>
        <w:ind w:left="0"/>
        <w:rPr>
          <w:rFonts w:cs="Arial"/>
          <w:szCs w:val="18"/>
        </w:rPr>
      </w:pPr>
      <w:r w:rsidRPr="0085781B">
        <w:rPr>
          <w:rFonts w:cs="Arial"/>
          <w:szCs w:val="18"/>
        </w:rPr>
        <w:t xml:space="preserve">Appendix C </w:t>
      </w:r>
      <w:r w:rsidRPr="0085781B">
        <w:rPr>
          <w:rFonts w:cs="Arial"/>
          <w:szCs w:val="18"/>
        </w:rPr>
        <w:tab/>
        <w:t xml:space="preserve">- </w:t>
      </w:r>
      <w:r w:rsidRPr="0085781B">
        <w:rPr>
          <w:rFonts w:cs="Arial"/>
          <w:szCs w:val="18"/>
        </w:rPr>
        <w:tab/>
        <w:t>Microsoft Scanning Report NML</w:t>
      </w: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51C59" w:rsidRDefault="00A51C59"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A05C0" w:rsidRDefault="00AA05C0"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A0391F" w:rsidRDefault="00A0391F" w:rsidP="0029417D">
      <w:pPr>
        <w:pStyle w:val="ListParagraph"/>
        <w:spacing w:line="240" w:lineRule="auto"/>
        <w:ind w:left="0"/>
        <w:rPr>
          <w:rFonts w:cs="Arial"/>
          <w:szCs w:val="18"/>
        </w:rPr>
      </w:pPr>
    </w:p>
    <w:p w:rsidR="009D7692" w:rsidRDefault="009D7692" w:rsidP="0029417D">
      <w:pPr>
        <w:pStyle w:val="ListParagraph"/>
        <w:spacing w:line="240" w:lineRule="auto"/>
        <w:ind w:left="0"/>
        <w:rPr>
          <w:rFonts w:cs="Arial"/>
          <w:szCs w:val="18"/>
        </w:rPr>
      </w:pPr>
    </w:p>
    <w:p w:rsidR="009D7692" w:rsidRPr="00084C2C" w:rsidRDefault="009D7692" w:rsidP="0029417D">
      <w:pPr>
        <w:pStyle w:val="ListParagraph"/>
        <w:spacing w:line="240" w:lineRule="auto"/>
        <w:ind w:left="0"/>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29417D">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29417D">
            <w:pPr>
              <w:spacing w:line="240" w:lineRule="auto"/>
              <w:rPr>
                <w:rFonts w:cs="Arial"/>
                <w:color w:val="FF0000"/>
                <w:sz w:val="22"/>
                <w:szCs w:val="22"/>
              </w:rPr>
            </w:pPr>
          </w:p>
          <w:p w:rsidR="00C1330A" w:rsidRPr="00687E32" w:rsidRDefault="00C1330A" w:rsidP="0029417D">
            <w:pPr>
              <w:spacing w:line="240" w:lineRule="auto"/>
              <w:rPr>
                <w:rFonts w:cs="Arial"/>
                <w:color w:val="FF0000"/>
                <w:sz w:val="22"/>
                <w:szCs w:val="22"/>
              </w:rPr>
            </w:pPr>
          </w:p>
        </w:tc>
      </w:tr>
    </w:tbl>
    <w:p w:rsidR="0001537A" w:rsidRPr="00687E32" w:rsidRDefault="00C62825" w:rsidP="0029417D">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29417D">
      <w:pPr>
        <w:tabs>
          <w:tab w:val="left" w:pos="142"/>
          <w:tab w:val="left" w:pos="284"/>
        </w:tabs>
        <w:spacing w:line="240" w:lineRule="auto"/>
        <w:rPr>
          <w:rFonts w:cs="Arial"/>
          <w:sz w:val="22"/>
          <w:szCs w:val="22"/>
        </w:rPr>
      </w:pPr>
    </w:p>
    <w:p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29417D">
      <w:pPr>
        <w:tabs>
          <w:tab w:val="left" w:pos="142"/>
          <w:tab w:val="left" w:pos="284"/>
        </w:tabs>
        <w:spacing w:line="240" w:lineRule="auto"/>
        <w:rPr>
          <w:rFonts w:cs="Arial"/>
          <w:sz w:val="22"/>
          <w:szCs w:val="22"/>
        </w:rPr>
      </w:pPr>
    </w:p>
    <w:p w:rsidR="000A5E08" w:rsidRPr="008615BD" w:rsidRDefault="000A5E08" w:rsidP="0029417D">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8615BD" w:rsidRDefault="000A5E08" w:rsidP="0029417D">
      <w:pPr>
        <w:tabs>
          <w:tab w:val="left" w:pos="142"/>
          <w:tab w:val="left" w:pos="284"/>
        </w:tabs>
        <w:spacing w:line="240" w:lineRule="auto"/>
        <w:rPr>
          <w:rFonts w:cs="Arial"/>
          <w:sz w:val="22"/>
          <w:szCs w:val="22"/>
        </w:rPr>
      </w:pPr>
    </w:p>
    <w:p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8615BD" w:rsidRDefault="000A5E08" w:rsidP="0029417D">
      <w:pPr>
        <w:spacing w:line="240" w:lineRule="auto"/>
        <w:rPr>
          <w:rFonts w:cs="Arial"/>
          <w:sz w:val="22"/>
          <w:szCs w:val="22"/>
        </w:rPr>
      </w:pPr>
    </w:p>
    <w:p w:rsidR="00E1060D" w:rsidRPr="008615BD" w:rsidRDefault="00E1060D" w:rsidP="0029417D">
      <w:pPr>
        <w:spacing w:line="240" w:lineRule="auto"/>
        <w:rPr>
          <w:rFonts w:cs="Arial"/>
          <w:color w:val="0000FF"/>
          <w:sz w:val="22"/>
          <w:szCs w:val="22"/>
        </w:rPr>
      </w:pPr>
    </w:p>
    <w:p w:rsidR="00B52659" w:rsidRPr="008615BD" w:rsidRDefault="00B52659" w:rsidP="0029417D">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rsidR="007D2610" w:rsidRPr="008615BD" w:rsidRDefault="003D2508" w:rsidP="0029417D">
      <w:pPr>
        <w:pStyle w:val="ReportText2"/>
        <w:spacing w:after="0" w:line="240" w:lineRule="auto"/>
        <w:ind w:left="0"/>
        <w:rPr>
          <w:rFonts w:cs="Arial"/>
          <w:sz w:val="22"/>
          <w:szCs w:val="22"/>
        </w:rPr>
      </w:pPr>
      <w:r w:rsidRPr="008615BD">
        <w:rPr>
          <w:rFonts w:cs="Arial"/>
          <w:sz w:val="22"/>
          <w:szCs w:val="22"/>
        </w:rPr>
        <w:t>Bidder</w:t>
      </w:r>
      <w:r w:rsidR="007D2610" w:rsidRPr="008615BD">
        <w:rPr>
          <w:rFonts w:cs="Arial"/>
          <w:sz w:val="22"/>
          <w:szCs w:val="22"/>
        </w:rPr>
        <w:t xml:space="preserve">s are asked to submit a formal tender for </w:t>
      </w:r>
      <w:r w:rsidR="005D5A05">
        <w:rPr>
          <w:rFonts w:cs="Arial"/>
          <w:sz w:val="22"/>
          <w:szCs w:val="22"/>
        </w:rPr>
        <w:t>the refresh of the production storage SAN for National Museums Liverpool.</w:t>
      </w:r>
    </w:p>
    <w:p w:rsidR="0029417D" w:rsidRDefault="0029417D" w:rsidP="0029417D">
      <w:pPr>
        <w:spacing w:line="240" w:lineRule="auto"/>
        <w:rPr>
          <w:rFonts w:cs="Arial"/>
          <w:sz w:val="22"/>
          <w:szCs w:val="22"/>
        </w:rPr>
      </w:pPr>
    </w:p>
    <w:p w:rsidR="00092946" w:rsidRDefault="005D5A05" w:rsidP="0029417D">
      <w:pPr>
        <w:spacing w:line="240" w:lineRule="auto"/>
        <w:rPr>
          <w:rFonts w:cs="Arial"/>
          <w:sz w:val="22"/>
          <w:szCs w:val="22"/>
        </w:rPr>
      </w:pPr>
      <w:r w:rsidRPr="00224458">
        <w:rPr>
          <w:rFonts w:cs="Arial"/>
          <w:sz w:val="22"/>
          <w:szCs w:val="22"/>
        </w:rPr>
        <w:t xml:space="preserve">NML are looking to purchase a new SAN with at </w:t>
      </w:r>
      <w:r w:rsidR="008D733D">
        <w:rPr>
          <w:rFonts w:cs="Arial"/>
          <w:sz w:val="22"/>
          <w:szCs w:val="22"/>
        </w:rPr>
        <w:t xml:space="preserve">minimum of </w:t>
      </w:r>
      <w:r w:rsidRPr="00224458">
        <w:rPr>
          <w:rFonts w:cs="Arial"/>
          <w:sz w:val="22"/>
          <w:szCs w:val="22"/>
        </w:rPr>
        <w:t>50 Tb us</w:t>
      </w:r>
      <w:r w:rsidR="00AA05C0">
        <w:rPr>
          <w:rFonts w:cs="Arial"/>
          <w:sz w:val="22"/>
          <w:szCs w:val="22"/>
        </w:rPr>
        <w:t>e</w:t>
      </w:r>
      <w:r w:rsidRPr="00224458">
        <w:rPr>
          <w:rFonts w:cs="Arial"/>
          <w:sz w:val="22"/>
          <w:szCs w:val="22"/>
        </w:rPr>
        <w:t xml:space="preserve">able storage to give five year’s growth capacity. </w:t>
      </w:r>
    </w:p>
    <w:p w:rsidR="0029417D" w:rsidRPr="00224458" w:rsidRDefault="0029417D" w:rsidP="0029417D">
      <w:pPr>
        <w:spacing w:line="240" w:lineRule="auto"/>
        <w:rPr>
          <w:rFonts w:cs="Arial"/>
          <w:sz w:val="22"/>
          <w:szCs w:val="22"/>
        </w:rPr>
      </w:pPr>
    </w:p>
    <w:p w:rsidR="005D5A05" w:rsidRPr="00224458" w:rsidRDefault="005D5A05" w:rsidP="0029417D">
      <w:pPr>
        <w:spacing w:line="240" w:lineRule="auto"/>
        <w:rPr>
          <w:rFonts w:cs="Arial"/>
          <w:sz w:val="22"/>
          <w:szCs w:val="22"/>
        </w:rPr>
      </w:pPr>
      <w:r w:rsidRPr="00224458">
        <w:rPr>
          <w:rFonts w:cs="Arial"/>
          <w:sz w:val="22"/>
          <w:szCs w:val="22"/>
        </w:rPr>
        <w:t>This solution should incorporate disks that will significantly improve the performance of the SQL databases, as well as a general performance increase across all servers.</w:t>
      </w:r>
    </w:p>
    <w:p w:rsidR="005D5A05" w:rsidRPr="000F7454" w:rsidRDefault="005D5A05" w:rsidP="0029417D">
      <w:pPr>
        <w:spacing w:line="240" w:lineRule="auto"/>
        <w:rPr>
          <w:rFonts w:cs="Arial"/>
          <w:sz w:val="24"/>
          <w:szCs w:val="24"/>
        </w:rPr>
      </w:pPr>
    </w:p>
    <w:p w:rsidR="005D5A05" w:rsidRDefault="00224458" w:rsidP="0029417D">
      <w:pPr>
        <w:spacing w:line="240" w:lineRule="auto"/>
        <w:rPr>
          <w:rFonts w:cs="Arial"/>
          <w:sz w:val="22"/>
          <w:szCs w:val="22"/>
        </w:rPr>
      </w:pPr>
      <w:r w:rsidRPr="008365B6">
        <w:rPr>
          <w:rFonts w:cs="Arial"/>
          <w:sz w:val="22"/>
          <w:szCs w:val="22"/>
        </w:rPr>
        <w:t xml:space="preserve">The </w:t>
      </w:r>
      <w:r w:rsidR="005D5A05" w:rsidRPr="008365B6">
        <w:rPr>
          <w:rFonts w:cs="Arial"/>
          <w:sz w:val="22"/>
          <w:szCs w:val="22"/>
        </w:rPr>
        <w:t xml:space="preserve">services of an IT solutions provider </w:t>
      </w:r>
      <w:r w:rsidRPr="008365B6">
        <w:rPr>
          <w:rFonts w:cs="Arial"/>
          <w:sz w:val="22"/>
          <w:szCs w:val="22"/>
        </w:rPr>
        <w:t xml:space="preserve">are required to complete </w:t>
      </w:r>
      <w:r w:rsidR="005D5A05" w:rsidRPr="008365B6">
        <w:rPr>
          <w:rFonts w:cs="Arial"/>
          <w:sz w:val="22"/>
          <w:szCs w:val="22"/>
        </w:rPr>
        <w:t>the supply, installation and migration of the first 5 virtual servers to the new SAN. This should be a knowledge share activity to allow the NML IT Technical team to complete the migration of t</w:t>
      </w:r>
      <w:r w:rsidR="00AC0928">
        <w:rPr>
          <w:rFonts w:cs="Arial"/>
          <w:sz w:val="22"/>
          <w:szCs w:val="22"/>
        </w:rPr>
        <w:t>he rest of the virtual servers.</w:t>
      </w:r>
    </w:p>
    <w:p w:rsidR="00AC0928" w:rsidRPr="008365B6" w:rsidRDefault="00AC0928" w:rsidP="0029417D">
      <w:pPr>
        <w:spacing w:line="240" w:lineRule="auto"/>
        <w:rPr>
          <w:rFonts w:cs="Arial"/>
          <w:sz w:val="22"/>
          <w:szCs w:val="22"/>
        </w:rPr>
      </w:pPr>
    </w:p>
    <w:p w:rsidR="00AC0928" w:rsidRDefault="005D5A05" w:rsidP="0029417D">
      <w:pPr>
        <w:spacing w:line="240" w:lineRule="auto"/>
        <w:rPr>
          <w:rFonts w:cs="Arial"/>
          <w:sz w:val="22"/>
          <w:szCs w:val="22"/>
        </w:rPr>
      </w:pPr>
      <w:r w:rsidRPr="008365B6">
        <w:rPr>
          <w:rFonts w:cs="Arial"/>
          <w:sz w:val="22"/>
          <w:szCs w:val="22"/>
        </w:rPr>
        <w:t>The IT Hardware provider needs to ensure delivery of a high quality system that not only matches the facilities requirements but will operate with minimal maintenance and maximum reliability</w:t>
      </w:r>
      <w:r w:rsidR="00AC0928">
        <w:rPr>
          <w:rFonts w:cs="Arial"/>
          <w:sz w:val="22"/>
          <w:szCs w:val="22"/>
        </w:rPr>
        <w:t>.</w:t>
      </w:r>
    </w:p>
    <w:p w:rsidR="005D5A05" w:rsidRDefault="005D5A05" w:rsidP="0029417D">
      <w:pPr>
        <w:spacing w:line="240" w:lineRule="auto"/>
        <w:rPr>
          <w:rFonts w:cs="Arial"/>
          <w:sz w:val="22"/>
          <w:szCs w:val="22"/>
        </w:rPr>
      </w:pPr>
      <w:r w:rsidRPr="008365B6">
        <w:rPr>
          <w:rFonts w:cs="Arial"/>
          <w:sz w:val="22"/>
          <w:szCs w:val="22"/>
        </w:rPr>
        <w:lastRenderedPageBreak/>
        <w:t>Every effort has been made to ensure that the information within this document is correct and will deliver a full and complete working system.  The IT solutions provider should be satisfied that they have allowed for all necessary hardware, interfaces and interconnections, as well as all configuration of all hardware and software, to deliver a fully operable system that will meet the client’s expectations.</w:t>
      </w:r>
    </w:p>
    <w:p w:rsidR="00AC0928" w:rsidRDefault="00AC0928" w:rsidP="0029417D">
      <w:pPr>
        <w:spacing w:line="240" w:lineRule="auto"/>
        <w:rPr>
          <w:rFonts w:cs="Arial"/>
          <w:sz w:val="22"/>
          <w:szCs w:val="22"/>
        </w:rPr>
      </w:pPr>
    </w:p>
    <w:p w:rsidR="00AC0928" w:rsidRPr="008365B6" w:rsidRDefault="00AC0928" w:rsidP="0029417D">
      <w:pPr>
        <w:spacing w:line="240" w:lineRule="auto"/>
        <w:rPr>
          <w:rFonts w:cs="Arial"/>
          <w:sz w:val="22"/>
          <w:szCs w:val="22"/>
        </w:rPr>
      </w:pPr>
      <w:r w:rsidRPr="008365B6">
        <w:rPr>
          <w:rFonts w:cs="Arial"/>
          <w:sz w:val="22"/>
          <w:szCs w:val="22"/>
        </w:rPr>
        <w:t>The response should directly address the requirements, although alternative items may be offered, you are to submit prices for the requirements as presented and any changes are to be separately priced and explained</w:t>
      </w:r>
    </w:p>
    <w:p w:rsidR="005D5A05" w:rsidRDefault="005D5A05" w:rsidP="0029417D">
      <w:pPr>
        <w:spacing w:line="240" w:lineRule="auto"/>
        <w:rPr>
          <w:rFonts w:cs="Arial"/>
          <w:sz w:val="22"/>
          <w:szCs w:val="22"/>
        </w:rPr>
      </w:pPr>
    </w:p>
    <w:p w:rsidR="009A5AE5" w:rsidRPr="009A5AE5" w:rsidRDefault="009A5AE5" w:rsidP="009A5AE5">
      <w:pPr>
        <w:pStyle w:val="Heading2"/>
        <w:spacing w:after="0" w:line="240" w:lineRule="auto"/>
        <w:rPr>
          <w:rFonts w:cs="Arial"/>
          <w:color w:val="000000" w:themeColor="text1"/>
          <w:sz w:val="22"/>
          <w:szCs w:val="22"/>
        </w:rPr>
      </w:pPr>
      <w:r>
        <w:rPr>
          <w:rFonts w:cs="Arial"/>
          <w:color w:val="000000" w:themeColor="text1"/>
          <w:sz w:val="22"/>
          <w:szCs w:val="22"/>
        </w:rPr>
        <w:t>Existing Solution</w:t>
      </w:r>
    </w:p>
    <w:p w:rsidR="001B38FA" w:rsidRDefault="00AC0928" w:rsidP="00AC0928">
      <w:pPr>
        <w:pStyle w:val="Heading2"/>
        <w:numPr>
          <w:ilvl w:val="0"/>
          <w:numId w:val="0"/>
        </w:numPr>
        <w:spacing w:after="0" w:line="240" w:lineRule="auto"/>
        <w:rPr>
          <w:rFonts w:cs="Arial"/>
          <w:b w:val="0"/>
          <w:color w:val="000000" w:themeColor="text1"/>
          <w:sz w:val="22"/>
          <w:szCs w:val="22"/>
        </w:rPr>
      </w:pPr>
      <w:r>
        <w:rPr>
          <w:rFonts w:cs="Arial"/>
          <w:b w:val="0"/>
          <w:color w:val="000000" w:themeColor="text1"/>
          <w:sz w:val="22"/>
          <w:szCs w:val="22"/>
        </w:rPr>
        <w:t>A description of t</w:t>
      </w:r>
      <w:r w:rsidR="00B52377" w:rsidRPr="001B38FA">
        <w:rPr>
          <w:rFonts w:cs="Arial"/>
          <w:b w:val="0"/>
          <w:color w:val="000000" w:themeColor="text1"/>
          <w:sz w:val="22"/>
          <w:szCs w:val="22"/>
        </w:rPr>
        <w:t xml:space="preserve">he current solution NML have in place for the storage </w:t>
      </w:r>
      <w:r>
        <w:rPr>
          <w:rFonts w:cs="Arial"/>
          <w:b w:val="0"/>
          <w:color w:val="000000" w:themeColor="text1"/>
          <w:sz w:val="22"/>
          <w:szCs w:val="22"/>
        </w:rPr>
        <w:t xml:space="preserve">is </w:t>
      </w:r>
      <w:r w:rsidR="00B52377" w:rsidRPr="001B38FA">
        <w:rPr>
          <w:rFonts w:cs="Arial"/>
          <w:b w:val="0"/>
          <w:color w:val="000000" w:themeColor="text1"/>
          <w:sz w:val="22"/>
          <w:szCs w:val="22"/>
        </w:rPr>
        <w:t>listed below</w:t>
      </w:r>
      <w:r w:rsidR="00FE4CDF" w:rsidRPr="001B38FA">
        <w:rPr>
          <w:rFonts w:cs="Arial"/>
          <w:b w:val="0"/>
          <w:color w:val="000000" w:themeColor="text1"/>
          <w:sz w:val="22"/>
          <w:szCs w:val="22"/>
        </w:rPr>
        <w:t>:</w:t>
      </w:r>
    </w:p>
    <w:p w:rsidR="00FE4CDF" w:rsidRPr="009A5AE5" w:rsidRDefault="00FE4CDF" w:rsidP="00FE4CDF">
      <w:pPr>
        <w:pStyle w:val="NormalLeftJustifiedBullets"/>
        <w:spacing w:after="200"/>
        <w:ind w:left="714" w:hanging="357"/>
        <w:rPr>
          <w:rFonts w:ascii="Arial" w:hAnsi="Arial" w:cs="Arial"/>
          <w:color w:val="000000" w:themeColor="text1"/>
          <w:szCs w:val="22"/>
        </w:rPr>
      </w:pPr>
      <w:r w:rsidRPr="009A5AE5">
        <w:rPr>
          <w:rFonts w:ascii="Arial" w:hAnsi="Arial" w:cs="Arial"/>
          <w:color w:val="000000" w:themeColor="text1"/>
          <w:szCs w:val="22"/>
        </w:rPr>
        <w:t>Nine sites connected to a central site with a MPLS network. The slowest link is 20Mbps.</w:t>
      </w:r>
    </w:p>
    <w:p w:rsidR="00FE4CDF" w:rsidRPr="009A5AE5" w:rsidRDefault="00FE4CDF" w:rsidP="00FE4CDF">
      <w:pPr>
        <w:pStyle w:val="NormalLeftJustifiedBullets"/>
        <w:spacing w:after="200"/>
        <w:ind w:left="714" w:hanging="357"/>
        <w:rPr>
          <w:rFonts w:ascii="Arial" w:hAnsi="Arial" w:cs="Arial"/>
          <w:color w:val="000000" w:themeColor="text1"/>
          <w:szCs w:val="22"/>
        </w:rPr>
      </w:pPr>
      <w:r w:rsidRPr="009A5AE5">
        <w:rPr>
          <w:rFonts w:ascii="Arial" w:hAnsi="Arial" w:cs="Arial"/>
          <w:color w:val="000000" w:themeColor="text1"/>
        </w:rPr>
        <w:t>Hyper-V running on a mix of Dell R730 and R740 servers in a virtualisation infrastructure.</w:t>
      </w:r>
    </w:p>
    <w:p w:rsidR="00FE4CDF" w:rsidRPr="009A5AE5" w:rsidRDefault="00FE4CDF" w:rsidP="00FE4CDF">
      <w:pPr>
        <w:pStyle w:val="NormalLeftJustifiedBullets"/>
        <w:spacing w:after="200"/>
        <w:ind w:left="714" w:hanging="357"/>
        <w:rPr>
          <w:rFonts w:ascii="Arial" w:hAnsi="Arial" w:cs="Arial"/>
          <w:color w:val="000000" w:themeColor="text1"/>
          <w:szCs w:val="22"/>
        </w:rPr>
      </w:pPr>
      <w:proofErr w:type="spellStart"/>
      <w:r w:rsidRPr="009A5AE5">
        <w:rPr>
          <w:rFonts w:ascii="Arial" w:hAnsi="Arial" w:cs="Arial"/>
          <w:color w:val="000000" w:themeColor="text1"/>
          <w:szCs w:val="22"/>
        </w:rPr>
        <w:t>Hypergrid</w:t>
      </w:r>
      <w:proofErr w:type="spellEnd"/>
      <w:r w:rsidR="00AA05C0">
        <w:rPr>
          <w:rFonts w:ascii="Arial" w:hAnsi="Arial" w:cs="Arial"/>
          <w:color w:val="000000" w:themeColor="text1"/>
          <w:szCs w:val="22"/>
        </w:rPr>
        <w:t xml:space="preserve"> </w:t>
      </w:r>
      <w:r w:rsidRPr="009A5AE5">
        <w:rPr>
          <w:rFonts w:ascii="Arial" w:hAnsi="Arial" w:cs="Arial"/>
          <w:color w:val="000000" w:themeColor="text1"/>
          <w:szCs w:val="22"/>
        </w:rPr>
        <w:t>/</w:t>
      </w:r>
      <w:r w:rsidR="00AA05C0">
        <w:rPr>
          <w:rFonts w:ascii="Arial" w:hAnsi="Arial" w:cs="Arial"/>
          <w:color w:val="000000" w:themeColor="text1"/>
          <w:szCs w:val="22"/>
        </w:rPr>
        <w:t xml:space="preserve"> </w:t>
      </w:r>
      <w:proofErr w:type="spellStart"/>
      <w:r w:rsidRPr="009A5AE5">
        <w:rPr>
          <w:rFonts w:ascii="Arial" w:hAnsi="Arial" w:cs="Arial"/>
          <w:color w:val="000000" w:themeColor="text1"/>
          <w:szCs w:val="22"/>
        </w:rPr>
        <w:t>Gridstore</w:t>
      </w:r>
      <w:proofErr w:type="spellEnd"/>
      <w:r w:rsidRPr="009A5AE5">
        <w:rPr>
          <w:rFonts w:ascii="Arial" w:hAnsi="Arial" w:cs="Arial"/>
          <w:color w:val="000000" w:themeColor="text1"/>
          <w:szCs w:val="22"/>
        </w:rPr>
        <w:t xml:space="preserve"> Hybrid Array. This gives a total capacity of 50Tb usable storage space after RAID. The hardware comprises of limited SSD Flash for some cache and disks which are all SATA 7200RPM speeds.</w:t>
      </w:r>
      <w:r w:rsidR="00AC0928">
        <w:rPr>
          <w:rFonts w:ascii="Arial" w:hAnsi="Arial" w:cs="Arial"/>
          <w:color w:val="000000" w:themeColor="text1"/>
          <w:szCs w:val="22"/>
        </w:rPr>
        <w:t xml:space="preserve"> </w:t>
      </w:r>
      <w:r w:rsidRPr="009A5AE5">
        <w:rPr>
          <w:rFonts w:ascii="Arial" w:hAnsi="Arial" w:cs="Arial"/>
          <w:color w:val="000000" w:themeColor="text1"/>
          <w:szCs w:val="22"/>
        </w:rPr>
        <w:t xml:space="preserve"> </w:t>
      </w:r>
    </w:p>
    <w:p w:rsidR="00FE4CDF" w:rsidRPr="009A5AE5" w:rsidRDefault="00FE4CDF" w:rsidP="00FE4CDF">
      <w:pPr>
        <w:pStyle w:val="NormalLeftJustifiedBullets"/>
        <w:rPr>
          <w:rFonts w:ascii="Arial" w:hAnsi="Arial" w:cs="Arial"/>
          <w:color w:val="000000" w:themeColor="text1"/>
          <w:szCs w:val="22"/>
        </w:rPr>
      </w:pPr>
      <w:r w:rsidRPr="009A5AE5">
        <w:rPr>
          <w:rFonts w:ascii="Arial" w:hAnsi="Arial" w:cs="Arial"/>
          <w:color w:val="000000" w:themeColor="text1"/>
          <w:szCs w:val="22"/>
        </w:rPr>
        <w:t>Backup Data Centre with Dell R720/710 server’s virtualisation infrastructure and Dell EqualLogic PS4100E and 6000 models.</w:t>
      </w:r>
    </w:p>
    <w:p w:rsidR="0085781B" w:rsidRPr="009A5AE5" w:rsidRDefault="00FE4CDF" w:rsidP="009A5AE5">
      <w:pPr>
        <w:pStyle w:val="NormalLeftJustifiedBullets"/>
        <w:spacing w:after="200"/>
        <w:ind w:left="714" w:hanging="357"/>
        <w:rPr>
          <w:rFonts w:ascii="Arial" w:hAnsi="Arial" w:cs="Arial"/>
          <w:color w:val="000000" w:themeColor="text1"/>
          <w:szCs w:val="22"/>
        </w:rPr>
      </w:pPr>
      <w:r w:rsidRPr="009A5AE5">
        <w:rPr>
          <w:rFonts w:ascii="Arial" w:hAnsi="Arial" w:cs="Arial"/>
          <w:color w:val="000000" w:themeColor="text1"/>
          <w:szCs w:val="22"/>
        </w:rPr>
        <w:t>The two Data Centres (Prime and Backup) connect across the MPLS network with 100Mb links into their locations.</w:t>
      </w:r>
      <w:bookmarkStart w:id="5" w:name="_Toc178432481"/>
      <w:bookmarkStart w:id="6" w:name="_Toc178432803"/>
      <w:bookmarkStart w:id="7" w:name="_Toc178432910"/>
      <w:bookmarkStart w:id="8" w:name="_Toc178433014"/>
      <w:bookmarkEnd w:id="5"/>
      <w:bookmarkEnd w:id="6"/>
      <w:bookmarkEnd w:id="7"/>
      <w:bookmarkEnd w:id="8"/>
    </w:p>
    <w:p w:rsidR="005D5A05" w:rsidRPr="009A5AE5" w:rsidRDefault="0085781B" w:rsidP="0029417D">
      <w:pPr>
        <w:pStyle w:val="Heading3"/>
        <w:numPr>
          <w:ilvl w:val="0"/>
          <w:numId w:val="0"/>
        </w:numPr>
        <w:spacing w:line="240" w:lineRule="auto"/>
        <w:rPr>
          <w:rFonts w:cs="Arial"/>
          <w:b w:val="0"/>
          <w:color w:val="000000" w:themeColor="text1"/>
          <w:sz w:val="22"/>
          <w:szCs w:val="22"/>
        </w:rPr>
      </w:pPr>
      <w:r w:rsidRPr="009A5AE5">
        <w:rPr>
          <w:color w:val="000000" w:themeColor="text1"/>
          <w:sz w:val="22"/>
          <w:szCs w:val="22"/>
        </w:rPr>
        <w:t xml:space="preserve"> </w:t>
      </w:r>
      <w:r w:rsidR="005D5A05" w:rsidRPr="009A5AE5">
        <w:rPr>
          <w:rFonts w:cs="Arial"/>
          <w:b w:val="0"/>
          <w:color w:val="000000" w:themeColor="text1"/>
          <w:sz w:val="22"/>
          <w:szCs w:val="22"/>
        </w:rPr>
        <w:t>Storage Area Network</w:t>
      </w:r>
    </w:p>
    <w:p w:rsidR="006F2FCC" w:rsidRPr="009A5AE5" w:rsidRDefault="005D5A05" w:rsidP="0029417D">
      <w:pPr>
        <w:pStyle w:val="NormalLeftJustifiedBullets"/>
        <w:rPr>
          <w:rFonts w:ascii="Arial" w:hAnsi="Arial" w:cs="Arial"/>
          <w:color w:val="000000" w:themeColor="text1"/>
        </w:rPr>
      </w:pPr>
      <w:r w:rsidRPr="009A5AE5">
        <w:rPr>
          <w:rFonts w:ascii="Arial" w:hAnsi="Arial" w:cs="Arial"/>
          <w:color w:val="000000" w:themeColor="text1"/>
        </w:rPr>
        <w:t xml:space="preserve">NML current operate a </w:t>
      </w:r>
      <w:proofErr w:type="spellStart"/>
      <w:r w:rsidRPr="009A5AE5">
        <w:rPr>
          <w:rFonts w:ascii="Arial" w:hAnsi="Arial" w:cs="Arial"/>
          <w:color w:val="000000" w:themeColor="text1"/>
        </w:rPr>
        <w:t>Gridstore</w:t>
      </w:r>
      <w:proofErr w:type="spellEnd"/>
      <w:r w:rsidR="00AA05C0">
        <w:rPr>
          <w:rFonts w:ascii="Arial" w:hAnsi="Arial" w:cs="Arial"/>
          <w:color w:val="000000" w:themeColor="text1"/>
        </w:rPr>
        <w:t xml:space="preserve"> </w:t>
      </w:r>
      <w:r w:rsidRPr="009A5AE5">
        <w:rPr>
          <w:rFonts w:ascii="Arial" w:hAnsi="Arial" w:cs="Arial"/>
          <w:color w:val="000000" w:themeColor="text1"/>
        </w:rPr>
        <w:t>/</w:t>
      </w:r>
      <w:proofErr w:type="spellStart"/>
      <w:r w:rsidRPr="009A5AE5">
        <w:rPr>
          <w:rFonts w:ascii="Arial" w:hAnsi="Arial" w:cs="Arial"/>
          <w:color w:val="000000" w:themeColor="text1"/>
        </w:rPr>
        <w:t>ypergrid</w:t>
      </w:r>
      <w:proofErr w:type="spellEnd"/>
      <w:r w:rsidRPr="009A5AE5">
        <w:rPr>
          <w:rFonts w:ascii="Arial" w:hAnsi="Arial" w:cs="Arial"/>
          <w:color w:val="000000" w:themeColor="text1"/>
        </w:rPr>
        <w:t xml:space="preserve"> (SAN), incorporating 7 </w:t>
      </w:r>
      <w:proofErr w:type="spellStart"/>
      <w:r w:rsidRPr="009A5AE5">
        <w:rPr>
          <w:rFonts w:ascii="Arial" w:hAnsi="Arial" w:cs="Arial"/>
          <w:color w:val="000000" w:themeColor="text1"/>
        </w:rPr>
        <w:t>Gridstore</w:t>
      </w:r>
      <w:proofErr w:type="spellEnd"/>
      <w:r w:rsidRPr="009A5AE5">
        <w:rPr>
          <w:rFonts w:ascii="Arial" w:hAnsi="Arial" w:cs="Arial"/>
          <w:color w:val="000000" w:themeColor="text1"/>
        </w:rPr>
        <w:t xml:space="preserve"> units. All</w:t>
      </w:r>
      <w:r w:rsidR="009A5AE5" w:rsidRPr="009A5AE5">
        <w:rPr>
          <w:rFonts w:ascii="Arial" w:hAnsi="Arial" w:cs="Arial"/>
          <w:color w:val="000000" w:themeColor="text1"/>
        </w:rPr>
        <w:t xml:space="preserve"> </w:t>
      </w:r>
      <w:r w:rsidRPr="009A5AE5">
        <w:rPr>
          <w:rFonts w:ascii="Arial" w:hAnsi="Arial" w:cs="Arial"/>
          <w:color w:val="000000" w:themeColor="text1"/>
          <w:szCs w:val="22"/>
        </w:rPr>
        <w:t xml:space="preserve">units are based </w:t>
      </w:r>
      <w:r w:rsidR="00184323" w:rsidRPr="009A5AE5">
        <w:rPr>
          <w:rFonts w:ascii="Arial" w:hAnsi="Arial" w:cs="Arial"/>
          <w:color w:val="000000" w:themeColor="text1"/>
          <w:szCs w:val="22"/>
        </w:rPr>
        <w:t xml:space="preserve">within a </w:t>
      </w:r>
      <w:r w:rsidRPr="009A5AE5">
        <w:rPr>
          <w:rFonts w:ascii="Arial" w:hAnsi="Arial" w:cs="Arial"/>
          <w:color w:val="000000" w:themeColor="text1"/>
          <w:szCs w:val="22"/>
        </w:rPr>
        <w:t xml:space="preserve">NML server room. </w:t>
      </w:r>
    </w:p>
    <w:p w:rsidR="005D5A05" w:rsidRPr="009A5AE5" w:rsidRDefault="005D5A05" w:rsidP="009A5AE5">
      <w:pPr>
        <w:pStyle w:val="NormalLeftJustifiedBullets"/>
        <w:rPr>
          <w:rFonts w:ascii="Arial" w:hAnsi="Arial" w:cs="Arial"/>
          <w:color w:val="000000" w:themeColor="text1"/>
        </w:rPr>
      </w:pPr>
      <w:r w:rsidRPr="009A5AE5">
        <w:rPr>
          <w:rFonts w:ascii="Arial" w:hAnsi="Arial" w:cs="Arial"/>
          <w:color w:val="000000" w:themeColor="text1"/>
        </w:rPr>
        <w:t>At present the prime SAN units provide circa 35TB usable storage of which at present approximately 15TB is free.</w:t>
      </w:r>
      <w:r w:rsidR="002913F0" w:rsidRPr="009A5AE5">
        <w:rPr>
          <w:rFonts w:ascii="Arial" w:hAnsi="Arial" w:cs="Arial"/>
          <w:color w:val="000000" w:themeColor="text1"/>
        </w:rPr>
        <w:t xml:space="preserve"> </w:t>
      </w:r>
    </w:p>
    <w:p w:rsidR="00967C43" w:rsidRPr="009A5AE5" w:rsidRDefault="005D5A05" w:rsidP="009A5AE5">
      <w:pPr>
        <w:pStyle w:val="NormalLeftJustifiedBullets"/>
        <w:rPr>
          <w:rFonts w:ascii="Arial" w:hAnsi="Arial" w:cs="Arial"/>
          <w:color w:val="000000" w:themeColor="text1"/>
        </w:rPr>
      </w:pPr>
      <w:r w:rsidRPr="009A5AE5">
        <w:rPr>
          <w:rFonts w:ascii="Arial" w:hAnsi="Arial" w:cs="Arial"/>
          <w:color w:val="000000" w:themeColor="text1"/>
        </w:rPr>
        <w:t xml:space="preserve">NML currently operate a Hyper-V server environment, incorporating 5 server nodes. </w:t>
      </w:r>
      <w:r w:rsidR="00220CE0">
        <w:rPr>
          <w:rFonts w:ascii="Arial" w:hAnsi="Arial" w:cs="Arial"/>
          <w:color w:val="000000" w:themeColor="text1"/>
        </w:rPr>
        <w:t xml:space="preserve">All nodes are based within an </w:t>
      </w:r>
      <w:r w:rsidRPr="009A5AE5">
        <w:rPr>
          <w:rFonts w:ascii="Arial" w:hAnsi="Arial" w:cs="Arial"/>
          <w:color w:val="000000" w:themeColor="text1"/>
        </w:rPr>
        <w:t>NML server room</w:t>
      </w:r>
    </w:p>
    <w:p w:rsidR="005D5A05" w:rsidRPr="009A5AE5" w:rsidRDefault="00967C43" w:rsidP="009A5AE5">
      <w:pPr>
        <w:pStyle w:val="NormalLeftJustifiedBullets"/>
        <w:rPr>
          <w:rFonts w:ascii="Arial" w:hAnsi="Arial" w:cs="Arial"/>
          <w:color w:val="000000" w:themeColor="text1"/>
        </w:rPr>
      </w:pPr>
      <w:r w:rsidRPr="009A5AE5">
        <w:rPr>
          <w:rFonts w:ascii="Arial" w:hAnsi="Arial" w:cs="Arial"/>
          <w:color w:val="000000" w:themeColor="text1"/>
        </w:rPr>
        <w:t>NML currently have separate switches for the SAN and LAN networks . Each network has a Dell N4064 via 10gb Ethernet.</w:t>
      </w:r>
    </w:p>
    <w:p w:rsidR="005D5A05" w:rsidRPr="009A5AE5" w:rsidRDefault="005D5A05" w:rsidP="009A5AE5">
      <w:pPr>
        <w:pStyle w:val="NormalLeftJustifiedBullets"/>
        <w:rPr>
          <w:rFonts w:ascii="Arial" w:hAnsi="Arial" w:cs="Arial"/>
          <w:color w:val="000000" w:themeColor="text1"/>
        </w:rPr>
      </w:pPr>
      <w:r w:rsidRPr="009A5AE5">
        <w:rPr>
          <w:rFonts w:ascii="Arial" w:hAnsi="Arial" w:cs="Arial"/>
          <w:color w:val="000000" w:themeColor="text1"/>
        </w:rPr>
        <w:t>NML also operate a backup Hyper-V environment of Dell servers at the DR Backup Server Room</w:t>
      </w:r>
      <w:r w:rsidR="00220CE0">
        <w:rPr>
          <w:rFonts w:ascii="Arial" w:hAnsi="Arial" w:cs="Arial"/>
          <w:color w:val="000000" w:themeColor="text1"/>
        </w:rPr>
        <w:t>.</w:t>
      </w:r>
    </w:p>
    <w:p w:rsidR="005D5A05" w:rsidRPr="009A5AE5" w:rsidRDefault="005D5A05" w:rsidP="009A5AE5">
      <w:pPr>
        <w:pStyle w:val="NormalLeftJustifiedBullets"/>
        <w:rPr>
          <w:rFonts w:ascii="Arial" w:hAnsi="Arial" w:cs="Arial"/>
          <w:color w:val="000000" w:themeColor="text1"/>
        </w:rPr>
      </w:pPr>
      <w:r w:rsidRPr="009A5AE5">
        <w:rPr>
          <w:rFonts w:ascii="Arial" w:hAnsi="Arial" w:cs="Arial"/>
          <w:color w:val="000000" w:themeColor="text1"/>
        </w:rPr>
        <w:t>In the event of failure of the main</w:t>
      </w:r>
      <w:r w:rsidR="00B52377">
        <w:rPr>
          <w:rFonts w:ascii="Arial" w:hAnsi="Arial" w:cs="Arial"/>
          <w:color w:val="000000" w:themeColor="text1"/>
        </w:rPr>
        <w:t xml:space="preserve"> server provision</w:t>
      </w:r>
      <w:r w:rsidRPr="009A5AE5">
        <w:rPr>
          <w:rFonts w:ascii="Arial" w:hAnsi="Arial" w:cs="Arial"/>
          <w:color w:val="000000" w:themeColor="text1"/>
        </w:rPr>
        <w:t>, the backup server en</w:t>
      </w:r>
      <w:r w:rsidR="00B52377">
        <w:rPr>
          <w:rFonts w:ascii="Arial" w:hAnsi="Arial" w:cs="Arial"/>
          <w:color w:val="000000" w:themeColor="text1"/>
        </w:rPr>
        <w:t xml:space="preserve">vironment will operate </w:t>
      </w:r>
      <w:r w:rsidRPr="009A5AE5">
        <w:rPr>
          <w:rFonts w:ascii="Arial" w:hAnsi="Arial" w:cs="Arial"/>
          <w:color w:val="000000" w:themeColor="text1"/>
        </w:rPr>
        <w:t xml:space="preserve">using </w:t>
      </w:r>
      <w:proofErr w:type="spellStart"/>
      <w:r w:rsidRPr="009A5AE5">
        <w:rPr>
          <w:rFonts w:ascii="Arial" w:hAnsi="Arial" w:cs="Arial"/>
          <w:color w:val="000000" w:themeColor="text1"/>
        </w:rPr>
        <w:t>Veeam</w:t>
      </w:r>
      <w:proofErr w:type="spellEnd"/>
      <w:r w:rsidRPr="009A5AE5">
        <w:rPr>
          <w:rFonts w:ascii="Arial" w:hAnsi="Arial" w:cs="Arial"/>
          <w:color w:val="000000" w:themeColor="text1"/>
        </w:rPr>
        <w:t xml:space="preserve"> backup and replication.</w:t>
      </w:r>
    </w:p>
    <w:p w:rsidR="005D5A05" w:rsidRPr="009A5AE5" w:rsidRDefault="005D5A05" w:rsidP="0029417D">
      <w:pPr>
        <w:pStyle w:val="Heading3"/>
        <w:numPr>
          <w:ilvl w:val="0"/>
          <w:numId w:val="0"/>
        </w:numPr>
        <w:spacing w:line="240" w:lineRule="auto"/>
        <w:rPr>
          <w:rFonts w:cs="Arial"/>
          <w:b w:val="0"/>
          <w:sz w:val="22"/>
          <w:szCs w:val="22"/>
        </w:rPr>
      </w:pPr>
      <w:r w:rsidRPr="009A5AE5">
        <w:rPr>
          <w:rFonts w:cs="Arial"/>
          <w:b w:val="0"/>
          <w:sz w:val="22"/>
          <w:szCs w:val="22"/>
        </w:rPr>
        <w:t>Virtual Servers</w:t>
      </w:r>
    </w:p>
    <w:p w:rsidR="005D5A05" w:rsidRPr="009A5AE5" w:rsidRDefault="005D5A05" w:rsidP="0029417D">
      <w:pPr>
        <w:spacing w:line="240" w:lineRule="auto"/>
        <w:rPr>
          <w:rFonts w:cs="Arial"/>
          <w:sz w:val="22"/>
          <w:szCs w:val="22"/>
        </w:rPr>
      </w:pPr>
      <w:r w:rsidRPr="009A5AE5">
        <w:rPr>
          <w:rFonts w:cs="Arial"/>
          <w:sz w:val="22"/>
          <w:szCs w:val="22"/>
        </w:rPr>
        <w:t>At present 70 virtual servers are active. These are broke down as follows:</w:t>
      </w:r>
    </w:p>
    <w:p w:rsidR="006F2FCC" w:rsidRPr="009A5AE5" w:rsidRDefault="006F2FCC" w:rsidP="0029417D">
      <w:pPr>
        <w:spacing w:line="240" w:lineRule="auto"/>
        <w:rPr>
          <w:rFonts w:cs="Arial"/>
          <w:sz w:val="22"/>
          <w:szCs w:val="22"/>
        </w:rPr>
      </w:pPr>
    </w:p>
    <w:p w:rsidR="00AA05C0" w:rsidRDefault="005D5A05" w:rsidP="0029417D">
      <w:pPr>
        <w:spacing w:line="240" w:lineRule="auto"/>
        <w:rPr>
          <w:rFonts w:cs="Arial"/>
          <w:sz w:val="22"/>
          <w:szCs w:val="22"/>
        </w:rPr>
      </w:pPr>
      <w:r w:rsidRPr="009A5AE5">
        <w:rPr>
          <w:rFonts w:cs="Arial"/>
          <w:sz w:val="22"/>
          <w:szCs w:val="22"/>
        </w:rPr>
        <w:t>24 SQL database servers</w:t>
      </w:r>
      <w:r w:rsidR="00AC0928">
        <w:rPr>
          <w:rFonts w:cs="Arial"/>
          <w:sz w:val="22"/>
          <w:szCs w:val="22"/>
        </w:rPr>
        <w:t xml:space="preserve">, </w:t>
      </w:r>
    </w:p>
    <w:p w:rsidR="00AA05C0" w:rsidRDefault="005D5A05" w:rsidP="0029417D">
      <w:pPr>
        <w:spacing w:line="240" w:lineRule="auto"/>
        <w:rPr>
          <w:rFonts w:cs="Arial"/>
          <w:sz w:val="22"/>
          <w:szCs w:val="22"/>
        </w:rPr>
      </w:pPr>
      <w:r w:rsidRPr="009A5AE5">
        <w:rPr>
          <w:rFonts w:cs="Arial"/>
          <w:sz w:val="22"/>
          <w:szCs w:val="22"/>
        </w:rPr>
        <w:t>28 Application servers</w:t>
      </w:r>
      <w:r w:rsidR="00AC0928">
        <w:rPr>
          <w:rFonts w:cs="Arial"/>
          <w:sz w:val="22"/>
          <w:szCs w:val="22"/>
        </w:rPr>
        <w:t xml:space="preserve"> </w:t>
      </w:r>
    </w:p>
    <w:p w:rsidR="006146AE" w:rsidRPr="009A5AE5" w:rsidRDefault="00AA05C0" w:rsidP="0029417D">
      <w:pPr>
        <w:spacing w:line="240" w:lineRule="auto"/>
        <w:rPr>
          <w:rFonts w:cs="Arial"/>
          <w:sz w:val="22"/>
          <w:szCs w:val="22"/>
        </w:rPr>
      </w:pPr>
      <w:r>
        <w:rPr>
          <w:rFonts w:cs="Arial"/>
          <w:sz w:val="22"/>
          <w:szCs w:val="22"/>
        </w:rPr>
        <w:t>1</w:t>
      </w:r>
      <w:r w:rsidR="005D5A05" w:rsidRPr="009A5AE5">
        <w:rPr>
          <w:rFonts w:cs="Arial"/>
          <w:sz w:val="22"/>
          <w:szCs w:val="22"/>
        </w:rPr>
        <w:t>8 File &amp; Print server</w:t>
      </w:r>
      <w:bookmarkStart w:id="9" w:name="_Toc177963626"/>
      <w:bookmarkStart w:id="10" w:name="_Toc177979132"/>
      <w:bookmarkStart w:id="11" w:name="_Toc177979178"/>
      <w:bookmarkStart w:id="12" w:name="_Toc177979471"/>
      <w:bookmarkStart w:id="13" w:name="_Toc177979678"/>
      <w:bookmarkStart w:id="14" w:name="_Toc177986855"/>
      <w:bookmarkStart w:id="15" w:name="_Toc177810802"/>
      <w:bookmarkStart w:id="16" w:name="_Toc148507573"/>
      <w:bookmarkEnd w:id="9"/>
      <w:bookmarkEnd w:id="10"/>
      <w:bookmarkEnd w:id="11"/>
      <w:bookmarkEnd w:id="12"/>
      <w:bookmarkEnd w:id="13"/>
      <w:bookmarkEnd w:id="14"/>
      <w:bookmarkEnd w:id="15"/>
      <w:r w:rsidR="00967C43" w:rsidRPr="009A5AE5">
        <w:rPr>
          <w:rFonts w:cs="Arial"/>
          <w:sz w:val="22"/>
          <w:szCs w:val="22"/>
        </w:rPr>
        <w:t>s</w:t>
      </w:r>
      <w:r w:rsidR="00AC0928">
        <w:rPr>
          <w:rFonts w:cs="Arial"/>
          <w:sz w:val="22"/>
          <w:szCs w:val="22"/>
        </w:rPr>
        <w:t>.</w:t>
      </w:r>
      <w:r w:rsidR="002D5594" w:rsidRPr="009A5AE5">
        <w:rPr>
          <w:rFonts w:cs="Arial"/>
          <w:sz w:val="22"/>
          <w:szCs w:val="22"/>
        </w:rPr>
        <w:br w:type="page"/>
      </w:r>
      <w:bookmarkStart w:id="17" w:name="_Toc148507574"/>
      <w:bookmarkStart w:id="18" w:name="_Toc246913817"/>
      <w:bookmarkEnd w:id="16"/>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29417D">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29417D">
                  <w:pPr>
                    <w:spacing w:line="240" w:lineRule="auto"/>
                    <w:rPr>
                      <w:rFonts w:cs="Arial"/>
                      <w:color w:val="FF0000"/>
                      <w:sz w:val="22"/>
                      <w:szCs w:val="22"/>
                    </w:rPr>
                  </w:pPr>
                </w:p>
                <w:p w:rsidR="007D2610" w:rsidRPr="00B23806" w:rsidRDefault="007D2610" w:rsidP="0029417D">
                  <w:pPr>
                    <w:spacing w:line="240" w:lineRule="auto"/>
                    <w:rPr>
                      <w:rFonts w:cs="Arial"/>
                      <w:color w:val="FF0000"/>
                      <w:sz w:val="22"/>
                      <w:szCs w:val="22"/>
                    </w:rPr>
                  </w:pPr>
                </w:p>
              </w:tc>
            </w:tr>
          </w:tbl>
          <w:p w:rsidR="006F2FCC" w:rsidRPr="008365B6" w:rsidRDefault="007D2610" w:rsidP="0029417D">
            <w:pPr>
              <w:pStyle w:val="Heading2"/>
              <w:spacing w:after="0" w:line="240" w:lineRule="auto"/>
              <w:rPr>
                <w:rFonts w:cs="Arial"/>
                <w:sz w:val="22"/>
                <w:szCs w:val="22"/>
              </w:rPr>
            </w:pPr>
            <w:r w:rsidRPr="00B23806">
              <w:rPr>
                <w:rFonts w:cs="Arial"/>
                <w:sz w:val="22"/>
                <w:szCs w:val="22"/>
              </w:rPr>
              <w:t>Introduction</w:t>
            </w:r>
          </w:p>
        </w:tc>
      </w:tr>
    </w:tbl>
    <w:bookmarkEnd w:id="17"/>
    <w:bookmarkEnd w:id="18"/>
    <w:p w:rsidR="00CE15E0" w:rsidRDefault="007D2610" w:rsidP="0029417D">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9" w:name="_Toc178432485"/>
      <w:bookmarkStart w:id="20" w:name="_Toc178432807"/>
      <w:bookmarkStart w:id="21" w:name="_Toc178432914"/>
      <w:bookmarkStart w:id="22" w:name="_Toc178433018"/>
      <w:bookmarkStart w:id="23" w:name="_Toc177979136"/>
      <w:bookmarkStart w:id="24" w:name="_Toc177979182"/>
      <w:bookmarkStart w:id="25" w:name="_Toc177979475"/>
      <w:bookmarkStart w:id="26" w:name="_Toc177979682"/>
      <w:bookmarkStart w:id="27" w:name="_Toc177986859"/>
      <w:bookmarkStart w:id="28" w:name="_Toc177979137"/>
      <w:bookmarkStart w:id="29" w:name="_Toc177979183"/>
      <w:bookmarkStart w:id="30" w:name="_Toc177979476"/>
      <w:bookmarkStart w:id="31" w:name="_Toc177979683"/>
      <w:bookmarkStart w:id="32" w:name="_Toc177986860"/>
      <w:bookmarkStart w:id="33" w:name="_Toc178432488"/>
      <w:bookmarkStart w:id="34" w:name="_Toc178432810"/>
      <w:bookmarkStart w:id="35" w:name="_Toc178432917"/>
      <w:bookmarkStart w:id="36" w:name="_Toc178433021"/>
      <w:bookmarkStart w:id="37" w:name="_Toc178432522"/>
      <w:bookmarkStart w:id="38" w:name="_Toc178432844"/>
      <w:bookmarkStart w:id="39" w:name="_Toc178432951"/>
      <w:bookmarkStart w:id="40" w:name="_Toc17843305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29417D">
      <w:pPr>
        <w:pStyle w:val="Heading2"/>
        <w:numPr>
          <w:ilvl w:val="0"/>
          <w:numId w:val="0"/>
        </w:numPr>
        <w:spacing w:after="0" w:line="240" w:lineRule="auto"/>
        <w:ind w:left="567" w:hanging="567"/>
        <w:rPr>
          <w:rFonts w:cs="Arial"/>
          <w:sz w:val="22"/>
          <w:szCs w:val="22"/>
        </w:rPr>
      </w:pPr>
    </w:p>
    <w:p w:rsidR="008365B6" w:rsidRDefault="006F2FCC" w:rsidP="0029417D">
      <w:pPr>
        <w:pStyle w:val="Heading2"/>
        <w:spacing w:line="240" w:lineRule="auto"/>
      </w:pPr>
      <w:r>
        <w:t>General</w:t>
      </w:r>
    </w:p>
    <w:p w:rsidR="00D74B64" w:rsidRDefault="008A24C5" w:rsidP="00AA05C0">
      <w:pPr>
        <w:pStyle w:val="ReportText2"/>
        <w:spacing w:after="0" w:line="240" w:lineRule="auto"/>
        <w:ind w:left="0"/>
        <w:rPr>
          <w:rFonts w:cs="Arial"/>
          <w:sz w:val="22"/>
          <w:szCs w:val="22"/>
        </w:rPr>
      </w:pPr>
      <w:r w:rsidRPr="008365B6">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AA05C0" w:rsidRPr="00D74B64" w:rsidRDefault="00AA05C0" w:rsidP="00AA05C0">
      <w:pPr>
        <w:pStyle w:val="ReportText2"/>
        <w:spacing w:after="0" w:line="240" w:lineRule="auto"/>
        <w:ind w:left="0"/>
      </w:pPr>
    </w:p>
    <w:p w:rsidR="008A24C5" w:rsidRPr="008A24C5" w:rsidRDefault="008A24C5" w:rsidP="0029417D">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w:t>
      </w:r>
      <w:r w:rsidR="00FB7E76">
        <w:rPr>
          <w:rFonts w:cs="Arial"/>
          <w:sz w:val="22"/>
          <w:szCs w:val="22"/>
        </w:rPr>
        <w:t xml:space="preserve"> </w:t>
      </w:r>
      <w:r w:rsidRPr="008A24C5">
        <w:rPr>
          <w:rFonts w:cs="Arial"/>
          <w:sz w:val="22"/>
          <w:szCs w:val="22"/>
        </w:rPr>
        <w:t>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29417D">
      <w:pPr>
        <w:pStyle w:val="BodyTextIndent"/>
        <w:tabs>
          <w:tab w:val="left" w:pos="-720"/>
        </w:tabs>
        <w:suppressAutoHyphens/>
        <w:spacing w:after="0" w:line="240" w:lineRule="auto"/>
        <w:ind w:left="0"/>
        <w:rPr>
          <w:rFonts w:cs="Arial"/>
          <w:sz w:val="22"/>
          <w:szCs w:val="22"/>
        </w:rPr>
      </w:pPr>
    </w:p>
    <w:p w:rsidR="008A24C5" w:rsidRPr="00871501" w:rsidRDefault="008A24C5" w:rsidP="0029417D">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29417D">
      <w:pPr>
        <w:spacing w:line="240" w:lineRule="auto"/>
        <w:rPr>
          <w:rFonts w:cs="Arial"/>
          <w:sz w:val="22"/>
          <w:szCs w:val="22"/>
        </w:rPr>
      </w:pPr>
    </w:p>
    <w:p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29417D">
      <w:pPr>
        <w:pStyle w:val="BodyText"/>
        <w:spacing w:after="0" w:line="240" w:lineRule="auto"/>
        <w:jc w:val="left"/>
        <w:rPr>
          <w:rFonts w:cs="Arial"/>
          <w:b/>
          <w:sz w:val="22"/>
          <w:szCs w:val="22"/>
        </w:rPr>
      </w:pPr>
    </w:p>
    <w:p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29417D">
      <w:pPr>
        <w:pStyle w:val="BodyText"/>
        <w:spacing w:after="0" w:line="240" w:lineRule="auto"/>
        <w:jc w:val="left"/>
        <w:rPr>
          <w:rFonts w:cs="Arial"/>
          <w:b/>
          <w:sz w:val="22"/>
          <w:szCs w:val="22"/>
        </w:rPr>
      </w:pP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29417D">
      <w:pPr>
        <w:pStyle w:val="ReportText2"/>
        <w:tabs>
          <w:tab w:val="num" w:pos="0"/>
        </w:tabs>
        <w:spacing w:after="0" w:line="240" w:lineRule="auto"/>
        <w:ind w:left="0"/>
        <w:rPr>
          <w:rFonts w:cs="Arial"/>
          <w:sz w:val="22"/>
          <w:szCs w:val="22"/>
        </w:rPr>
      </w:pPr>
    </w:p>
    <w:p w:rsidR="00871501" w:rsidRPr="00871501" w:rsidRDefault="00871501" w:rsidP="0029417D">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29417D">
      <w:pPr>
        <w:pStyle w:val="ReportText2"/>
        <w:tabs>
          <w:tab w:val="num" w:pos="0"/>
        </w:tabs>
        <w:spacing w:after="0" w:line="240" w:lineRule="auto"/>
        <w:ind w:left="0"/>
        <w:rPr>
          <w:rFonts w:cs="Arial"/>
          <w:sz w:val="22"/>
          <w:szCs w:val="22"/>
        </w:rPr>
      </w:pPr>
    </w:p>
    <w:p w:rsidR="00012C91" w:rsidRPr="00871501" w:rsidRDefault="00DB51DA" w:rsidP="0029417D">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29417D">
      <w:pPr>
        <w:pStyle w:val="ReportText2"/>
        <w:tabs>
          <w:tab w:val="num" w:pos="0"/>
        </w:tabs>
        <w:spacing w:after="0" w:line="240" w:lineRule="auto"/>
        <w:ind w:left="0"/>
        <w:rPr>
          <w:rFonts w:cs="Arial"/>
          <w:sz w:val="22"/>
          <w:szCs w:val="22"/>
        </w:rPr>
      </w:pPr>
    </w:p>
    <w:p w:rsidR="000870CE" w:rsidRPr="00B23806" w:rsidRDefault="00012C91" w:rsidP="0029417D">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29417D">
      <w:pPr>
        <w:pStyle w:val="ReportText2"/>
        <w:tabs>
          <w:tab w:val="num" w:pos="0"/>
        </w:tabs>
        <w:spacing w:after="0" w:line="240" w:lineRule="auto"/>
        <w:ind w:left="0"/>
        <w:rPr>
          <w:rFonts w:cs="Arial"/>
          <w:sz w:val="22"/>
          <w:szCs w:val="22"/>
        </w:rPr>
      </w:pPr>
    </w:p>
    <w:p w:rsidR="00012C91" w:rsidRPr="00B23806" w:rsidRDefault="000870CE" w:rsidP="0029417D">
      <w:pPr>
        <w:pStyle w:val="Heading2"/>
        <w:numPr>
          <w:ilvl w:val="0"/>
          <w:numId w:val="0"/>
        </w:numPr>
        <w:spacing w:after="0" w:line="240" w:lineRule="auto"/>
        <w:ind w:left="567" w:hanging="567"/>
        <w:rPr>
          <w:rFonts w:cs="Arial"/>
          <w:sz w:val="22"/>
          <w:szCs w:val="22"/>
        </w:rPr>
      </w:pPr>
      <w:bookmarkStart w:id="41" w:name="_Toc148507578"/>
      <w:bookmarkStart w:id="42"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41"/>
      <w:bookmarkEnd w:id="42"/>
    </w:p>
    <w:p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29417D">
      <w:pPr>
        <w:pStyle w:val="ReportText1"/>
        <w:spacing w:after="0" w:line="240" w:lineRule="auto"/>
        <w:ind w:left="0"/>
        <w:rPr>
          <w:rFonts w:cs="Arial"/>
          <w:sz w:val="22"/>
          <w:szCs w:val="22"/>
        </w:rPr>
      </w:pPr>
    </w:p>
    <w:p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29417D">
      <w:pPr>
        <w:pStyle w:val="ReportText2Char"/>
        <w:spacing w:after="0" w:line="240" w:lineRule="auto"/>
        <w:ind w:left="0"/>
        <w:rPr>
          <w:rFonts w:cs="Arial"/>
          <w:sz w:val="22"/>
          <w:szCs w:val="22"/>
        </w:rPr>
      </w:pPr>
    </w:p>
    <w:p w:rsidR="00012C91"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29417D">
      <w:pPr>
        <w:pStyle w:val="ReportText2Char"/>
        <w:spacing w:after="0" w:line="240" w:lineRule="auto"/>
        <w:ind w:left="0"/>
        <w:rPr>
          <w:rFonts w:cs="Arial"/>
          <w:sz w:val="22"/>
          <w:szCs w:val="22"/>
        </w:rPr>
      </w:pPr>
    </w:p>
    <w:p w:rsidR="00EA1B61" w:rsidRPr="00B23806" w:rsidRDefault="00EA1B61" w:rsidP="0029417D">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29417D">
      <w:pPr>
        <w:pStyle w:val="ReportText2Char"/>
        <w:spacing w:after="0" w:line="240" w:lineRule="auto"/>
        <w:ind w:left="0"/>
        <w:rPr>
          <w:rFonts w:cs="Arial"/>
          <w:sz w:val="22"/>
          <w:szCs w:val="22"/>
        </w:rPr>
      </w:pPr>
    </w:p>
    <w:p w:rsidR="000656EB" w:rsidRPr="00B23806" w:rsidRDefault="003D2508"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29417D">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29417D">
      <w:pPr>
        <w:pStyle w:val="Default"/>
        <w:jc w:val="both"/>
        <w:rPr>
          <w:sz w:val="22"/>
          <w:szCs w:val="22"/>
        </w:rPr>
      </w:pPr>
    </w:p>
    <w:p w:rsidR="000656EB" w:rsidRPr="00B23806" w:rsidRDefault="000656EB" w:rsidP="0029417D">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29417D">
      <w:pPr>
        <w:pStyle w:val="ReportText2Char"/>
        <w:spacing w:after="0" w:line="240" w:lineRule="auto"/>
        <w:ind w:left="0"/>
        <w:rPr>
          <w:rFonts w:cs="Arial"/>
          <w:sz w:val="22"/>
          <w:szCs w:val="22"/>
        </w:rPr>
      </w:pPr>
    </w:p>
    <w:p w:rsidR="000656EB" w:rsidRDefault="000656EB" w:rsidP="0029417D">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29417D">
      <w:pPr>
        <w:pStyle w:val="ReportText2Char"/>
        <w:spacing w:after="0" w:line="240" w:lineRule="auto"/>
        <w:ind w:left="0"/>
        <w:rPr>
          <w:rFonts w:cs="Arial"/>
          <w:sz w:val="22"/>
          <w:szCs w:val="22"/>
        </w:rPr>
      </w:pPr>
    </w:p>
    <w:p w:rsidR="00871501" w:rsidRPr="00871501" w:rsidRDefault="00871501" w:rsidP="0029417D">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29417D">
      <w:pPr>
        <w:pStyle w:val="ReportText2Char"/>
        <w:spacing w:after="0" w:line="240" w:lineRule="auto"/>
        <w:ind w:left="0"/>
        <w:rPr>
          <w:rFonts w:cs="Arial"/>
          <w:sz w:val="22"/>
          <w:szCs w:val="22"/>
        </w:rPr>
      </w:pPr>
    </w:p>
    <w:p w:rsidR="00012C91" w:rsidRPr="00B23806" w:rsidRDefault="00F85C7F" w:rsidP="0029417D">
      <w:pPr>
        <w:pStyle w:val="Heading2"/>
        <w:numPr>
          <w:ilvl w:val="0"/>
          <w:numId w:val="0"/>
        </w:numPr>
        <w:spacing w:after="0" w:line="240" w:lineRule="auto"/>
        <w:ind w:left="567" w:hanging="567"/>
        <w:rPr>
          <w:rFonts w:cs="Arial"/>
          <w:sz w:val="22"/>
          <w:szCs w:val="22"/>
        </w:rPr>
      </w:pPr>
      <w:bookmarkStart w:id="43" w:name="_Toc88883821"/>
      <w:bookmarkStart w:id="44" w:name="_Toc148507579"/>
      <w:bookmarkStart w:id="45"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3"/>
      <w:bookmarkEnd w:id="44"/>
      <w:bookmarkEnd w:id="45"/>
    </w:p>
    <w:p w:rsidR="00BF6147"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29417D">
      <w:pPr>
        <w:pStyle w:val="ReportText2Char"/>
        <w:spacing w:after="0" w:line="240" w:lineRule="auto"/>
        <w:ind w:left="0"/>
        <w:rPr>
          <w:rFonts w:cs="Arial"/>
          <w:sz w:val="22"/>
          <w:szCs w:val="22"/>
        </w:rPr>
      </w:pPr>
    </w:p>
    <w:p w:rsidR="00BF6147" w:rsidRPr="00B23806" w:rsidRDefault="00F85C7F" w:rsidP="0029417D">
      <w:pPr>
        <w:pStyle w:val="Heading2"/>
        <w:numPr>
          <w:ilvl w:val="0"/>
          <w:numId w:val="0"/>
        </w:numPr>
        <w:spacing w:after="0" w:line="240" w:lineRule="auto"/>
        <w:ind w:left="567" w:hanging="567"/>
        <w:rPr>
          <w:rFonts w:cs="Arial"/>
          <w:sz w:val="22"/>
          <w:szCs w:val="22"/>
        </w:rPr>
      </w:pPr>
      <w:bookmarkStart w:id="46"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6"/>
    </w:p>
    <w:p w:rsidR="00BF6147" w:rsidRPr="00B23806" w:rsidRDefault="00BF6147" w:rsidP="0029417D">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29417D">
      <w:pPr>
        <w:pStyle w:val="Heading2"/>
        <w:numPr>
          <w:ilvl w:val="0"/>
          <w:numId w:val="0"/>
        </w:numPr>
        <w:spacing w:after="0" w:line="240" w:lineRule="auto"/>
        <w:rPr>
          <w:rFonts w:cs="Arial"/>
          <w:sz w:val="22"/>
          <w:szCs w:val="22"/>
        </w:rPr>
      </w:pPr>
      <w:bookmarkStart w:id="47" w:name="_Toc246913824"/>
    </w:p>
    <w:p w:rsidR="00BF6147" w:rsidRPr="00B23806" w:rsidRDefault="00F85C7F"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7"/>
    </w:p>
    <w:p w:rsidR="00EC5A91" w:rsidRPr="00B23806" w:rsidRDefault="00B4780D" w:rsidP="0029417D">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29417D">
      <w:pPr>
        <w:spacing w:line="240" w:lineRule="auto"/>
        <w:rPr>
          <w:rFonts w:cs="Arial"/>
          <w:sz w:val="22"/>
          <w:szCs w:val="22"/>
        </w:rPr>
      </w:pPr>
    </w:p>
    <w:p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29417D">
      <w:pPr>
        <w:spacing w:line="240" w:lineRule="auto"/>
        <w:rPr>
          <w:rFonts w:cs="Arial"/>
          <w:sz w:val="22"/>
          <w:szCs w:val="22"/>
        </w:rPr>
      </w:pPr>
    </w:p>
    <w:p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29417D">
      <w:pPr>
        <w:spacing w:line="240" w:lineRule="auto"/>
        <w:rPr>
          <w:rFonts w:cs="Arial"/>
          <w:sz w:val="22"/>
          <w:szCs w:val="22"/>
        </w:rPr>
      </w:pPr>
    </w:p>
    <w:p w:rsidR="00BF6147" w:rsidRPr="00B23806" w:rsidRDefault="00F85C7F" w:rsidP="0029417D">
      <w:pPr>
        <w:pStyle w:val="Heading2"/>
        <w:numPr>
          <w:ilvl w:val="0"/>
          <w:numId w:val="0"/>
        </w:numPr>
        <w:spacing w:after="0" w:line="240" w:lineRule="auto"/>
        <w:ind w:left="567" w:hanging="567"/>
        <w:rPr>
          <w:rFonts w:cs="Arial"/>
          <w:sz w:val="22"/>
          <w:szCs w:val="22"/>
        </w:rPr>
      </w:pPr>
      <w:bookmarkStart w:id="48"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8"/>
    </w:p>
    <w:p w:rsidR="00E77ECC" w:rsidRPr="00B23806" w:rsidRDefault="00EC5A91" w:rsidP="0029417D">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29417D">
      <w:pPr>
        <w:spacing w:line="240" w:lineRule="auto"/>
        <w:rPr>
          <w:rFonts w:cs="Arial"/>
          <w:sz w:val="22"/>
          <w:szCs w:val="22"/>
        </w:rPr>
      </w:pPr>
    </w:p>
    <w:p w:rsidR="00F17D1C" w:rsidRPr="00B23806" w:rsidRDefault="00F85C7F" w:rsidP="0029417D">
      <w:pPr>
        <w:pStyle w:val="Heading2"/>
        <w:numPr>
          <w:ilvl w:val="0"/>
          <w:numId w:val="0"/>
        </w:numPr>
        <w:spacing w:after="0" w:line="240" w:lineRule="auto"/>
        <w:ind w:left="567" w:hanging="567"/>
        <w:rPr>
          <w:rFonts w:cs="Arial"/>
          <w:sz w:val="22"/>
          <w:szCs w:val="22"/>
        </w:rPr>
      </w:pPr>
      <w:bookmarkStart w:id="49"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9"/>
    </w:p>
    <w:p w:rsidR="00F17D1C" w:rsidRPr="00B23806" w:rsidRDefault="00E77ECC" w:rsidP="0029417D">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29417D">
      <w:pPr>
        <w:pStyle w:val="ReportText1"/>
        <w:spacing w:after="0" w:line="240" w:lineRule="auto"/>
        <w:ind w:left="0"/>
        <w:rPr>
          <w:rFonts w:cs="Arial"/>
          <w:sz w:val="22"/>
          <w:szCs w:val="22"/>
        </w:rPr>
      </w:pPr>
    </w:p>
    <w:p w:rsidR="00526D2D" w:rsidRPr="00B23806" w:rsidRDefault="00526D2D"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29417D">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29417D">
      <w:pPr>
        <w:pStyle w:val="ReportText1"/>
        <w:spacing w:after="0" w:line="240" w:lineRule="auto"/>
        <w:ind w:left="0"/>
        <w:rPr>
          <w:rFonts w:cs="Arial"/>
          <w:sz w:val="22"/>
          <w:szCs w:val="22"/>
        </w:rPr>
      </w:pPr>
    </w:p>
    <w:p w:rsidR="00944960" w:rsidRPr="00944960" w:rsidRDefault="00944960" w:rsidP="0029417D">
      <w:pPr>
        <w:pStyle w:val="Heading2"/>
        <w:numPr>
          <w:ilvl w:val="0"/>
          <w:numId w:val="0"/>
        </w:numPr>
        <w:spacing w:after="0" w:line="240" w:lineRule="auto"/>
        <w:ind w:left="567" w:hanging="567"/>
        <w:rPr>
          <w:rFonts w:cs="Arial"/>
          <w:i/>
          <w:sz w:val="22"/>
          <w:szCs w:val="22"/>
        </w:rPr>
      </w:pPr>
      <w:bookmarkStart w:id="50" w:name="_Toc336549706"/>
      <w:bookmarkStart w:id="51"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50"/>
      <w:bookmarkEnd w:id="51"/>
    </w:p>
    <w:p w:rsidR="00944960" w:rsidRPr="00944960" w:rsidRDefault="00944960" w:rsidP="0029417D">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29417D">
      <w:pPr>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29417D">
      <w:pPr>
        <w:spacing w:line="240" w:lineRule="auto"/>
        <w:rPr>
          <w:rFonts w:cs="Arial"/>
          <w:sz w:val="22"/>
          <w:szCs w:val="22"/>
        </w:rPr>
      </w:pPr>
    </w:p>
    <w:p w:rsidR="00944960" w:rsidRPr="00944960" w:rsidRDefault="00944960" w:rsidP="0029417D">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29417D">
      <w:pPr>
        <w:tabs>
          <w:tab w:val="left" w:pos="5670"/>
        </w:tabs>
        <w:spacing w:line="240" w:lineRule="auto"/>
        <w:rPr>
          <w:rFonts w:cs="Arial"/>
          <w:sz w:val="22"/>
          <w:szCs w:val="22"/>
        </w:rPr>
      </w:pPr>
    </w:p>
    <w:p w:rsidR="00944960" w:rsidRPr="00944960" w:rsidRDefault="00944960" w:rsidP="0029417D">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29417D">
      <w:pPr>
        <w:tabs>
          <w:tab w:val="left" w:pos="5670"/>
        </w:tabs>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29417D">
      <w:pPr>
        <w:spacing w:line="240" w:lineRule="auto"/>
        <w:rPr>
          <w:rFonts w:cs="Arial"/>
          <w:sz w:val="22"/>
          <w:szCs w:val="22"/>
        </w:rPr>
      </w:pPr>
    </w:p>
    <w:p w:rsidR="00944960" w:rsidRPr="00944960" w:rsidRDefault="00944960" w:rsidP="0029417D">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29417D">
      <w:pPr>
        <w:spacing w:line="240" w:lineRule="auto"/>
        <w:ind w:left="567" w:hanging="567"/>
        <w:rPr>
          <w:rFonts w:cs="Arial"/>
          <w:sz w:val="22"/>
          <w:szCs w:val="22"/>
        </w:rPr>
      </w:pP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29417D">
      <w:pPr>
        <w:spacing w:line="240" w:lineRule="auto"/>
        <w:ind w:left="567" w:hanging="567"/>
        <w:rPr>
          <w:rFonts w:cs="Arial"/>
          <w:sz w:val="22"/>
          <w:szCs w:val="22"/>
        </w:rPr>
      </w:pPr>
    </w:p>
    <w:p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29417D">
      <w:pPr>
        <w:pStyle w:val="ReportText1"/>
        <w:spacing w:after="0" w:line="240" w:lineRule="auto"/>
        <w:ind w:left="0"/>
        <w:rPr>
          <w:rFonts w:cs="Arial"/>
          <w:sz w:val="22"/>
          <w:szCs w:val="22"/>
        </w:rPr>
      </w:pPr>
    </w:p>
    <w:p w:rsidR="006F0DF0" w:rsidRPr="00B23806" w:rsidRDefault="006F0DF0" w:rsidP="0029417D">
      <w:pPr>
        <w:spacing w:line="240" w:lineRule="auto"/>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29417D">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29417D">
                  <w:pPr>
                    <w:spacing w:line="240" w:lineRule="auto"/>
                    <w:rPr>
                      <w:rFonts w:cs="Arial"/>
                      <w:color w:val="FF0000"/>
                      <w:sz w:val="22"/>
                      <w:szCs w:val="22"/>
                    </w:rPr>
                  </w:pPr>
                </w:p>
                <w:p w:rsidR="006F0DF0" w:rsidRPr="00B23806" w:rsidRDefault="006F0DF0" w:rsidP="0029417D">
                  <w:pPr>
                    <w:spacing w:line="240" w:lineRule="auto"/>
                    <w:rPr>
                      <w:rFonts w:cs="Arial"/>
                      <w:color w:val="FF0000"/>
                      <w:sz w:val="22"/>
                      <w:szCs w:val="22"/>
                    </w:rPr>
                  </w:pPr>
                </w:p>
              </w:tc>
            </w:tr>
          </w:tbl>
          <w:p w:rsidR="006F0DF0" w:rsidRPr="00B23806" w:rsidRDefault="006F0DF0" w:rsidP="0029417D">
            <w:pPr>
              <w:pStyle w:val="Heading2"/>
              <w:numPr>
                <w:ilvl w:val="0"/>
                <w:numId w:val="0"/>
              </w:numPr>
              <w:spacing w:after="0" w:line="240" w:lineRule="auto"/>
              <w:rPr>
                <w:rFonts w:cs="Arial"/>
                <w:sz w:val="22"/>
                <w:szCs w:val="22"/>
              </w:rPr>
            </w:pPr>
          </w:p>
        </w:tc>
      </w:tr>
    </w:tbl>
    <w:p w:rsidR="006F0DF0" w:rsidRPr="00B23806" w:rsidRDefault="006F0DF0" w:rsidP="0029417D">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29417D">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 xml:space="preserve">NML </w:t>
      </w:r>
      <w:r w:rsidR="00744F5A">
        <w:rPr>
          <w:rFonts w:cs="Arial"/>
          <w:sz w:val="22"/>
          <w:szCs w:val="22"/>
        </w:rPr>
        <w:t>SAN Replacement Tender”</w:t>
      </w:r>
    </w:p>
    <w:p w:rsidR="006F0DF0" w:rsidRPr="00B23806" w:rsidRDefault="006F0DF0" w:rsidP="0029417D">
      <w:pPr>
        <w:pStyle w:val="ReportText1"/>
        <w:spacing w:after="0" w:line="240" w:lineRule="auto"/>
        <w:ind w:left="0"/>
        <w:rPr>
          <w:rFonts w:cs="Arial"/>
          <w:sz w:val="22"/>
          <w:szCs w:val="22"/>
        </w:rPr>
      </w:pPr>
    </w:p>
    <w:p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29417D">
      <w:pPr>
        <w:pStyle w:val="ReportText1"/>
        <w:spacing w:after="0" w:line="240" w:lineRule="auto"/>
        <w:ind w:left="0"/>
        <w:rPr>
          <w:rFonts w:cs="Arial"/>
          <w:sz w:val="22"/>
          <w:szCs w:val="22"/>
        </w:rPr>
      </w:pPr>
    </w:p>
    <w:p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29417D">
      <w:pPr>
        <w:pStyle w:val="ReportText1"/>
        <w:spacing w:after="0" w:line="240" w:lineRule="auto"/>
        <w:ind w:left="0"/>
        <w:rPr>
          <w:rFonts w:cs="Arial"/>
          <w:sz w:val="22"/>
          <w:szCs w:val="22"/>
        </w:rPr>
      </w:pPr>
    </w:p>
    <w:p w:rsidR="00012C91" w:rsidRPr="00B23806" w:rsidRDefault="006F0DF0" w:rsidP="0029417D">
      <w:pPr>
        <w:pStyle w:val="Heading2"/>
        <w:numPr>
          <w:ilvl w:val="0"/>
          <w:numId w:val="0"/>
        </w:numPr>
        <w:spacing w:after="0" w:line="240" w:lineRule="auto"/>
        <w:ind w:left="567" w:hanging="567"/>
        <w:rPr>
          <w:rFonts w:cs="Arial"/>
          <w:sz w:val="22"/>
          <w:szCs w:val="22"/>
        </w:rPr>
      </w:pPr>
      <w:bookmarkStart w:id="52" w:name="_Toc150845283"/>
      <w:bookmarkStart w:id="53" w:name="_Toc150859245"/>
      <w:bookmarkStart w:id="54" w:name="_Toc150865035"/>
      <w:bookmarkStart w:id="55" w:name="_Toc148507583"/>
      <w:bookmarkStart w:id="56" w:name="_Toc246913828"/>
      <w:bookmarkEnd w:id="52"/>
      <w:bookmarkEnd w:id="53"/>
      <w:bookmarkEnd w:id="54"/>
      <w:r w:rsidRPr="00B23806">
        <w:rPr>
          <w:rFonts w:cs="Arial"/>
          <w:sz w:val="22"/>
          <w:szCs w:val="22"/>
        </w:rPr>
        <w:t>3.</w:t>
      </w:r>
      <w:r w:rsidR="00AA05C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5"/>
      <w:r w:rsidR="00012C91" w:rsidRPr="00B23806">
        <w:rPr>
          <w:rFonts w:cs="Arial"/>
          <w:sz w:val="22"/>
          <w:szCs w:val="22"/>
        </w:rPr>
        <w:t>table</w:t>
      </w:r>
      <w:bookmarkEnd w:id="56"/>
    </w:p>
    <w:p w:rsidR="00A02348"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29417D">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29417D">
            <w:pPr>
              <w:spacing w:line="240" w:lineRule="auto"/>
              <w:rPr>
                <w:rFonts w:eastAsiaTheme="minorHAnsi" w:cs="Arial"/>
                <w:b/>
                <w:bCs/>
                <w:sz w:val="22"/>
                <w:szCs w:val="22"/>
              </w:rPr>
            </w:pPr>
            <w:r w:rsidRPr="00B23806">
              <w:rPr>
                <w:rFonts w:cs="Arial"/>
                <w:b/>
                <w:bCs/>
                <w:sz w:val="22"/>
                <w:szCs w:val="22"/>
              </w:rPr>
              <w:t>Date</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29417D">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29417D">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6F2FCC" w:rsidP="00AA05C0">
            <w:pPr>
              <w:spacing w:line="240" w:lineRule="auto"/>
              <w:rPr>
                <w:rFonts w:eastAsiaTheme="minorHAnsi" w:cs="Arial"/>
                <w:b/>
                <w:bCs/>
                <w:color w:val="FF0000"/>
                <w:sz w:val="22"/>
                <w:szCs w:val="22"/>
              </w:rPr>
            </w:pPr>
            <w:r>
              <w:rPr>
                <w:rFonts w:eastAsiaTheme="minorHAnsi" w:cs="Arial"/>
                <w:b/>
                <w:bCs/>
                <w:color w:val="FF0000"/>
                <w:sz w:val="22"/>
                <w:szCs w:val="22"/>
              </w:rPr>
              <w:t>1</w:t>
            </w:r>
            <w:r w:rsidR="00AA05C0">
              <w:rPr>
                <w:rFonts w:eastAsiaTheme="minorHAnsi" w:cs="Arial"/>
                <w:b/>
                <w:bCs/>
                <w:color w:val="FF0000"/>
                <w:sz w:val="22"/>
                <w:szCs w:val="22"/>
              </w:rPr>
              <w:t>4</w:t>
            </w:r>
            <w:r>
              <w:rPr>
                <w:rFonts w:eastAsiaTheme="minorHAnsi" w:cs="Arial"/>
                <w:b/>
                <w:bCs/>
                <w:color w:val="FF0000"/>
                <w:sz w:val="22"/>
                <w:szCs w:val="22"/>
              </w:rPr>
              <w:t>/06</w:t>
            </w:r>
            <w:r w:rsidR="00812F10">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F2FCC" w:rsidP="0029417D">
            <w:pPr>
              <w:spacing w:line="240" w:lineRule="auto"/>
              <w:rPr>
                <w:rFonts w:cs="Arial"/>
                <w:sz w:val="22"/>
                <w:szCs w:val="22"/>
              </w:rPr>
            </w:pPr>
            <w:r>
              <w:rPr>
                <w:rFonts w:eastAsiaTheme="minorHAnsi" w:cs="Arial"/>
                <w:b/>
                <w:bCs/>
                <w:color w:val="FF0000"/>
                <w:sz w:val="22"/>
                <w:szCs w:val="22"/>
              </w:rPr>
              <w:t>22/06</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F2FCC" w:rsidP="0029417D">
            <w:pPr>
              <w:spacing w:line="240" w:lineRule="auto"/>
              <w:rPr>
                <w:rFonts w:cs="Arial"/>
                <w:sz w:val="22"/>
                <w:szCs w:val="22"/>
              </w:rPr>
            </w:pPr>
            <w:r>
              <w:rPr>
                <w:rFonts w:eastAsiaTheme="minorHAnsi" w:cs="Arial"/>
                <w:b/>
                <w:bCs/>
                <w:color w:val="FF0000"/>
                <w:sz w:val="22"/>
                <w:szCs w:val="22"/>
              </w:rPr>
              <w:t>2</w:t>
            </w:r>
            <w:r w:rsidR="002A1F86">
              <w:rPr>
                <w:rFonts w:eastAsiaTheme="minorHAnsi" w:cs="Arial"/>
                <w:b/>
                <w:bCs/>
                <w:color w:val="FF0000"/>
                <w:sz w:val="22"/>
                <w:szCs w:val="22"/>
              </w:rPr>
              <w:t>7</w:t>
            </w:r>
            <w:r>
              <w:rPr>
                <w:rFonts w:eastAsiaTheme="minorHAnsi" w:cs="Arial"/>
                <w:b/>
                <w:bCs/>
                <w:color w:val="FF0000"/>
                <w:sz w:val="22"/>
                <w:szCs w:val="22"/>
              </w:rPr>
              <w:t>/06</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29417D">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8A5ECD" w:rsidP="008A5ECD">
            <w:pPr>
              <w:spacing w:line="240" w:lineRule="auto"/>
              <w:rPr>
                <w:rFonts w:cs="Arial"/>
                <w:b/>
                <w:sz w:val="22"/>
                <w:szCs w:val="22"/>
              </w:rPr>
            </w:pPr>
            <w:r>
              <w:rPr>
                <w:rFonts w:eastAsiaTheme="minorHAnsi" w:cs="Arial"/>
                <w:b/>
                <w:bCs/>
                <w:color w:val="FF0000"/>
                <w:sz w:val="22"/>
                <w:szCs w:val="22"/>
              </w:rPr>
              <w:t>06</w:t>
            </w:r>
            <w:r w:rsidR="006F2FCC">
              <w:rPr>
                <w:rFonts w:eastAsiaTheme="minorHAnsi" w:cs="Arial"/>
                <w:b/>
                <w:bCs/>
                <w:color w:val="FF0000"/>
                <w:sz w:val="22"/>
                <w:szCs w:val="22"/>
              </w:rPr>
              <w:t>/07</w:t>
            </w:r>
            <w:r w:rsidR="00A6464E">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AA05C0" w:rsidP="00AA05C0">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29417D">
            <w:pPr>
              <w:spacing w:line="240" w:lineRule="auto"/>
            </w:pPr>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A5ECD" w:rsidP="008A5ECD">
            <w:pPr>
              <w:spacing w:line="240" w:lineRule="auto"/>
              <w:rPr>
                <w:rFonts w:eastAsiaTheme="minorHAnsi" w:cs="Arial"/>
                <w:b/>
                <w:bCs/>
                <w:color w:val="FF0000"/>
                <w:sz w:val="22"/>
                <w:szCs w:val="22"/>
              </w:rPr>
            </w:pPr>
            <w:r>
              <w:rPr>
                <w:rFonts w:eastAsiaTheme="minorHAnsi" w:cs="Arial"/>
                <w:b/>
                <w:bCs/>
                <w:color w:val="FF0000"/>
                <w:sz w:val="22"/>
                <w:szCs w:val="22"/>
              </w:rPr>
              <w:t>06</w:t>
            </w:r>
            <w:r w:rsidR="006F2FCC">
              <w:rPr>
                <w:rFonts w:eastAsiaTheme="minorHAnsi" w:cs="Arial"/>
                <w:b/>
                <w:bCs/>
                <w:color w:val="FF0000"/>
                <w:sz w:val="22"/>
                <w:szCs w:val="22"/>
              </w:rPr>
              <w:t>/07</w:t>
            </w:r>
            <w:r w:rsidR="00A6464E">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AA05C0" w:rsidP="00AA05C0">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29417D">
            <w:pPr>
              <w:spacing w:line="240" w:lineRule="auto"/>
            </w:pPr>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A5ECD" w:rsidP="008A5ECD">
            <w:pPr>
              <w:spacing w:line="240" w:lineRule="auto"/>
              <w:rPr>
                <w:rFonts w:eastAsiaTheme="minorHAnsi" w:cs="Arial"/>
                <w:b/>
                <w:bCs/>
                <w:color w:val="FF0000"/>
                <w:sz w:val="22"/>
                <w:szCs w:val="22"/>
              </w:rPr>
            </w:pPr>
            <w:r>
              <w:rPr>
                <w:rFonts w:eastAsiaTheme="minorHAnsi" w:cs="Arial"/>
                <w:b/>
                <w:bCs/>
                <w:color w:val="FF0000"/>
                <w:sz w:val="22"/>
                <w:szCs w:val="22"/>
              </w:rPr>
              <w:t>16</w:t>
            </w:r>
            <w:r w:rsidR="006F2FCC">
              <w:rPr>
                <w:rFonts w:eastAsiaTheme="minorHAnsi" w:cs="Arial"/>
                <w:b/>
                <w:bCs/>
                <w:color w:val="FF0000"/>
                <w:sz w:val="22"/>
                <w:szCs w:val="22"/>
              </w:rPr>
              <w:t>/07</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A5ECD" w:rsidP="008A5ECD">
            <w:pPr>
              <w:spacing w:line="240" w:lineRule="auto"/>
              <w:rPr>
                <w:rFonts w:cs="Arial"/>
                <w:sz w:val="22"/>
                <w:szCs w:val="22"/>
              </w:rPr>
            </w:pPr>
            <w:r>
              <w:rPr>
                <w:rFonts w:eastAsiaTheme="minorHAnsi" w:cs="Arial"/>
                <w:b/>
                <w:bCs/>
                <w:color w:val="FF0000"/>
                <w:sz w:val="22"/>
                <w:szCs w:val="22"/>
              </w:rPr>
              <w:t>17</w:t>
            </w:r>
            <w:r w:rsidR="006F2FCC">
              <w:rPr>
                <w:rFonts w:eastAsiaTheme="minorHAnsi" w:cs="Arial"/>
                <w:b/>
                <w:bCs/>
                <w:color w:val="FF0000"/>
                <w:sz w:val="22"/>
                <w:szCs w:val="22"/>
              </w:rPr>
              <w:t>/07</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A5ECD" w:rsidP="008A5ECD">
            <w:pPr>
              <w:spacing w:line="240" w:lineRule="auto"/>
              <w:rPr>
                <w:rFonts w:cs="Arial"/>
                <w:sz w:val="22"/>
                <w:szCs w:val="22"/>
              </w:rPr>
            </w:pPr>
            <w:r>
              <w:rPr>
                <w:rFonts w:eastAsiaTheme="minorHAnsi" w:cs="Arial"/>
                <w:b/>
                <w:bCs/>
                <w:color w:val="FF0000"/>
                <w:sz w:val="22"/>
                <w:szCs w:val="22"/>
              </w:rPr>
              <w:t>17</w:t>
            </w:r>
            <w:r w:rsidR="006F2FCC">
              <w:rPr>
                <w:rFonts w:eastAsiaTheme="minorHAnsi" w:cs="Arial"/>
                <w:b/>
                <w:bCs/>
                <w:color w:val="FF0000"/>
                <w:sz w:val="22"/>
                <w:szCs w:val="22"/>
              </w:rPr>
              <w:t>/07</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AA05C0" w:rsidP="00AA05C0">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29417D">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A5ECD" w:rsidP="008A5ECD">
            <w:pPr>
              <w:spacing w:line="240" w:lineRule="auto"/>
              <w:rPr>
                <w:rFonts w:cs="Arial"/>
                <w:sz w:val="22"/>
                <w:szCs w:val="22"/>
              </w:rPr>
            </w:pPr>
            <w:r>
              <w:rPr>
                <w:rFonts w:eastAsiaTheme="minorHAnsi" w:cs="Arial"/>
                <w:b/>
                <w:bCs/>
                <w:color w:val="FF0000"/>
                <w:sz w:val="22"/>
                <w:szCs w:val="22"/>
              </w:rPr>
              <w:t>27</w:t>
            </w:r>
            <w:r w:rsidR="006F2FCC">
              <w:rPr>
                <w:rFonts w:eastAsiaTheme="minorHAnsi" w:cs="Arial"/>
                <w:b/>
                <w:bCs/>
                <w:color w:val="FF0000"/>
                <w:sz w:val="22"/>
                <w:szCs w:val="22"/>
              </w:rPr>
              <w:t>/07</w:t>
            </w:r>
            <w:r w:rsidR="00342F88">
              <w:rPr>
                <w:rFonts w:eastAsiaTheme="minorHAnsi" w:cs="Arial"/>
                <w:b/>
                <w:bCs/>
                <w:color w:val="FF0000"/>
                <w:sz w:val="22"/>
                <w:szCs w:val="22"/>
              </w:rPr>
              <w:t>/2018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AA05C0">
            <w:pPr>
              <w:spacing w:line="240" w:lineRule="auto"/>
              <w:rPr>
                <w:rFonts w:cs="Arial"/>
                <w:sz w:val="22"/>
                <w:szCs w:val="22"/>
              </w:rPr>
            </w:pPr>
            <w:r>
              <w:rPr>
                <w:rFonts w:cs="Arial"/>
                <w:sz w:val="22"/>
                <w:szCs w:val="22"/>
              </w:rPr>
              <w:t>1</w:t>
            </w:r>
            <w:r w:rsidR="00AA05C0">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29417D">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8A5ECD" w:rsidP="008A5ECD">
            <w:pPr>
              <w:spacing w:line="240" w:lineRule="auto"/>
              <w:rPr>
                <w:rFonts w:eastAsiaTheme="minorHAnsi" w:cs="Arial"/>
                <w:b/>
                <w:bCs/>
                <w:color w:val="FF0000"/>
                <w:sz w:val="22"/>
                <w:szCs w:val="22"/>
              </w:rPr>
            </w:pPr>
            <w:r>
              <w:rPr>
                <w:rFonts w:eastAsiaTheme="minorHAnsi" w:cs="Arial"/>
                <w:b/>
                <w:bCs/>
                <w:color w:val="FF0000"/>
                <w:sz w:val="22"/>
                <w:szCs w:val="22"/>
              </w:rPr>
              <w:t>31</w:t>
            </w:r>
            <w:r w:rsidR="00342F88">
              <w:rPr>
                <w:rFonts w:eastAsiaTheme="minorHAnsi" w:cs="Arial"/>
                <w:b/>
                <w:bCs/>
                <w:color w:val="FF0000"/>
                <w:sz w:val="22"/>
                <w:szCs w:val="22"/>
              </w:rPr>
              <w:t>/08/2018</w:t>
            </w:r>
          </w:p>
        </w:tc>
      </w:tr>
    </w:tbl>
    <w:p w:rsidR="006C1C8D" w:rsidRDefault="006C1C8D" w:rsidP="0029417D">
      <w:pPr>
        <w:pStyle w:val="ReportText2"/>
        <w:spacing w:after="0" w:line="240" w:lineRule="auto"/>
        <w:ind w:left="0"/>
        <w:rPr>
          <w:rFonts w:cs="Arial"/>
          <w:sz w:val="22"/>
          <w:szCs w:val="22"/>
        </w:rPr>
      </w:pPr>
    </w:p>
    <w:p w:rsidR="00687E32" w:rsidRPr="00B23806" w:rsidRDefault="00687E32" w:rsidP="0029417D">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29417D">
      <w:pPr>
        <w:pStyle w:val="ReportText2"/>
        <w:spacing w:after="0" w:line="240" w:lineRule="auto"/>
        <w:ind w:left="0"/>
        <w:rPr>
          <w:rFonts w:cs="Arial"/>
          <w:sz w:val="22"/>
          <w:szCs w:val="22"/>
        </w:rPr>
      </w:pPr>
    </w:p>
    <w:p w:rsidR="00012C91" w:rsidRPr="00B23806" w:rsidRDefault="006F0DF0" w:rsidP="0029417D">
      <w:pPr>
        <w:pStyle w:val="Heading2"/>
        <w:numPr>
          <w:ilvl w:val="0"/>
          <w:numId w:val="0"/>
        </w:numPr>
        <w:spacing w:after="0" w:line="240" w:lineRule="auto"/>
        <w:ind w:left="567" w:hanging="567"/>
        <w:rPr>
          <w:rFonts w:cs="Arial"/>
          <w:sz w:val="22"/>
          <w:szCs w:val="22"/>
        </w:rPr>
      </w:pPr>
      <w:bookmarkStart w:id="57" w:name="_Toc148507584"/>
      <w:bookmarkStart w:id="58" w:name="_Toc246913829"/>
      <w:r w:rsidRPr="00B23806">
        <w:rPr>
          <w:rFonts w:cs="Arial"/>
          <w:sz w:val="22"/>
          <w:szCs w:val="22"/>
        </w:rPr>
        <w:t>3.</w:t>
      </w:r>
      <w:r w:rsidR="00AA05C0">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7"/>
      <w:bookmarkEnd w:id="58"/>
    </w:p>
    <w:p w:rsidR="00665EC7" w:rsidRPr="00B23806" w:rsidRDefault="00665EC7" w:rsidP="0029417D">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AA05C0" w:rsidRDefault="00AA05C0" w:rsidP="0029417D">
      <w:pPr>
        <w:pStyle w:val="ReportText1"/>
        <w:spacing w:after="0" w:line="240" w:lineRule="auto"/>
        <w:ind w:left="0"/>
        <w:rPr>
          <w:rFonts w:cs="Arial"/>
          <w:sz w:val="22"/>
          <w:szCs w:val="22"/>
        </w:rPr>
      </w:pPr>
    </w:p>
    <w:p w:rsidR="00665EC7" w:rsidRPr="00570341" w:rsidRDefault="00665EC7" w:rsidP="0029417D">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0"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email is less than 8Mb. Emails should be titled “</w:t>
      </w:r>
      <w:r w:rsidR="008365B6">
        <w:rPr>
          <w:rFonts w:cs="Arial"/>
          <w:sz w:val="22"/>
          <w:szCs w:val="22"/>
        </w:rPr>
        <w:t>NML SAN replacement</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rsidR="00083F40" w:rsidRPr="00570341" w:rsidRDefault="00083F40" w:rsidP="0029417D">
      <w:pPr>
        <w:pStyle w:val="ReportText1"/>
        <w:spacing w:after="0" w:line="240" w:lineRule="auto"/>
        <w:ind w:left="0"/>
        <w:rPr>
          <w:rFonts w:cs="Arial"/>
          <w:sz w:val="22"/>
          <w:szCs w:val="22"/>
        </w:rPr>
      </w:pPr>
    </w:p>
    <w:p w:rsidR="00665EC7" w:rsidRPr="00570341" w:rsidRDefault="00083F40" w:rsidP="0029417D">
      <w:pPr>
        <w:pStyle w:val="ReportText1"/>
        <w:spacing w:after="0" w:line="240" w:lineRule="auto"/>
        <w:ind w:left="0"/>
        <w:rPr>
          <w:rFonts w:cs="Arial"/>
          <w:sz w:val="22"/>
          <w:szCs w:val="22"/>
        </w:rPr>
      </w:pPr>
      <w:r w:rsidRPr="00570341">
        <w:rPr>
          <w:rFonts w:cs="Arial"/>
          <w:sz w:val="22"/>
          <w:szCs w:val="22"/>
        </w:rPr>
        <w:t>Bid submission</w:t>
      </w:r>
      <w:r w:rsidR="00665EC7" w:rsidRPr="00570341">
        <w:rPr>
          <w:rFonts w:cs="Arial"/>
          <w:sz w:val="22"/>
          <w:szCs w:val="22"/>
        </w:rPr>
        <w:t xml:space="preserve">s must be received no later than </w:t>
      </w:r>
      <w:r w:rsidR="00665EC7" w:rsidRPr="00570341">
        <w:rPr>
          <w:rFonts w:cs="Arial"/>
          <w:b/>
          <w:sz w:val="22"/>
          <w:szCs w:val="22"/>
        </w:rPr>
        <w:t xml:space="preserve">Noon on </w:t>
      </w:r>
      <w:r w:rsidR="00AC0247">
        <w:rPr>
          <w:rFonts w:cs="Arial"/>
          <w:b/>
          <w:sz w:val="22"/>
          <w:szCs w:val="22"/>
        </w:rPr>
        <w:t>6</w:t>
      </w:r>
      <w:r w:rsidR="00AC0247" w:rsidRPr="00AC0247">
        <w:rPr>
          <w:rFonts w:cs="Arial"/>
          <w:b/>
          <w:sz w:val="22"/>
          <w:szCs w:val="22"/>
          <w:vertAlign w:val="superscript"/>
        </w:rPr>
        <w:t>th</w:t>
      </w:r>
      <w:r w:rsidR="00AC0247">
        <w:rPr>
          <w:rFonts w:cs="Arial"/>
          <w:b/>
          <w:sz w:val="22"/>
          <w:szCs w:val="22"/>
        </w:rPr>
        <w:t xml:space="preserve"> July</w:t>
      </w:r>
      <w:r w:rsidR="00342F88" w:rsidRPr="00570341">
        <w:rPr>
          <w:rFonts w:cs="Arial"/>
          <w:b/>
          <w:sz w:val="22"/>
          <w:szCs w:val="22"/>
        </w:rPr>
        <w:t xml:space="preserve"> 2018</w:t>
      </w:r>
      <w:r w:rsidR="00665EC7" w:rsidRPr="00570341">
        <w:rPr>
          <w:rFonts w:cs="Arial"/>
          <w:b/>
          <w:sz w:val="22"/>
          <w:szCs w:val="22"/>
        </w:rPr>
        <w:t>.</w:t>
      </w:r>
      <w:r w:rsidR="00665EC7" w:rsidRPr="00570341">
        <w:rPr>
          <w:rFonts w:cs="Arial"/>
          <w:sz w:val="22"/>
          <w:szCs w:val="22"/>
        </w:rPr>
        <w:t xml:space="preserve"> Any response received after this date and time may be discounted from further consideration. Any requirement that the </w:t>
      </w:r>
      <w:r w:rsidR="003D2508" w:rsidRPr="00570341">
        <w:rPr>
          <w:rFonts w:cs="Arial"/>
          <w:sz w:val="22"/>
          <w:szCs w:val="22"/>
        </w:rPr>
        <w:t>bidder</w:t>
      </w:r>
      <w:r w:rsidR="00665EC7" w:rsidRPr="00570341">
        <w:rPr>
          <w:rFonts w:cs="Arial"/>
          <w:sz w:val="22"/>
          <w:szCs w:val="22"/>
        </w:rPr>
        <w:t xml:space="preserve"> might have for proof of delivery is at the </w:t>
      </w:r>
      <w:r w:rsidR="003D2508" w:rsidRPr="00570341">
        <w:rPr>
          <w:rFonts w:cs="Arial"/>
          <w:sz w:val="22"/>
          <w:szCs w:val="22"/>
        </w:rPr>
        <w:t>bidder</w:t>
      </w:r>
      <w:r w:rsidR="00665EC7" w:rsidRPr="00570341">
        <w:rPr>
          <w:rFonts w:cs="Arial"/>
          <w:sz w:val="22"/>
          <w:szCs w:val="22"/>
        </w:rPr>
        <w:t>’s discretion and cost.</w:t>
      </w:r>
    </w:p>
    <w:p w:rsidR="00083F40" w:rsidRPr="00570341" w:rsidRDefault="00083F40" w:rsidP="0029417D">
      <w:pPr>
        <w:pStyle w:val="ReportText1"/>
        <w:spacing w:after="0" w:line="240" w:lineRule="auto"/>
        <w:ind w:left="0"/>
        <w:rPr>
          <w:rFonts w:cs="Arial"/>
          <w:sz w:val="22"/>
          <w:szCs w:val="22"/>
        </w:rPr>
      </w:pPr>
    </w:p>
    <w:p w:rsidR="00665EC7" w:rsidRPr="00570341" w:rsidRDefault="00665EC7" w:rsidP="0029417D">
      <w:pPr>
        <w:pStyle w:val="ReportText1"/>
        <w:spacing w:after="0" w:line="240" w:lineRule="auto"/>
        <w:ind w:left="0"/>
        <w:rPr>
          <w:rFonts w:cs="Arial"/>
          <w:sz w:val="22"/>
          <w:szCs w:val="22"/>
        </w:rPr>
      </w:pPr>
      <w:r w:rsidRPr="00570341">
        <w:rPr>
          <w:rFonts w:cs="Arial"/>
          <w:sz w:val="22"/>
          <w:szCs w:val="22"/>
        </w:rPr>
        <w:lastRenderedPageBreak/>
        <w:t xml:space="preserve">No </w:t>
      </w:r>
      <w:r w:rsidR="00083F40" w:rsidRPr="00570341">
        <w:rPr>
          <w:rFonts w:cs="Arial"/>
          <w:sz w:val="22"/>
          <w:szCs w:val="22"/>
        </w:rPr>
        <w:t>bid submission</w:t>
      </w:r>
      <w:r w:rsidRPr="00570341">
        <w:rPr>
          <w:rFonts w:cs="Arial"/>
          <w:sz w:val="22"/>
          <w:szCs w:val="22"/>
        </w:rPr>
        <w:t xml:space="preserve"> will be opened until the deadline of </w:t>
      </w:r>
      <w:r w:rsidRPr="00570341">
        <w:rPr>
          <w:rFonts w:cs="Arial"/>
          <w:b/>
          <w:sz w:val="22"/>
          <w:szCs w:val="22"/>
        </w:rPr>
        <w:t xml:space="preserve">Noon on </w:t>
      </w:r>
      <w:r w:rsidR="00AC0247">
        <w:rPr>
          <w:rFonts w:cs="Arial"/>
          <w:b/>
          <w:sz w:val="22"/>
          <w:szCs w:val="22"/>
        </w:rPr>
        <w:t>6</w:t>
      </w:r>
      <w:r w:rsidR="00AC0247" w:rsidRPr="00AC0247">
        <w:rPr>
          <w:rFonts w:cs="Arial"/>
          <w:b/>
          <w:sz w:val="22"/>
          <w:szCs w:val="22"/>
          <w:vertAlign w:val="superscript"/>
        </w:rPr>
        <w:t>th</w:t>
      </w:r>
      <w:r w:rsidR="00AC0247">
        <w:rPr>
          <w:rFonts w:cs="Arial"/>
          <w:b/>
          <w:sz w:val="22"/>
          <w:szCs w:val="22"/>
        </w:rPr>
        <w:t xml:space="preserve"> July </w:t>
      </w:r>
      <w:r w:rsidR="00342F88" w:rsidRPr="00570341">
        <w:rPr>
          <w:rFonts w:cs="Arial"/>
          <w:b/>
          <w:sz w:val="22"/>
          <w:szCs w:val="22"/>
        </w:rPr>
        <w:t>2018</w:t>
      </w:r>
      <w:r w:rsidRPr="00570341">
        <w:rPr>
          <w:rFonts w:cs="Arial"/>
          <w:b/>
          <w:sz w:val="22"/>
          <w:szCs w:val="22"/>
        </w:rPr>
        <w:t>.</w:t>
      </w:r>
    </w:p>
    <w:p w:rsidR="00083F40" w:rsidRPr="00B23806" w:rsidRDefault="00083F40" w:rsidP="0029417D">
      <w:pPr>
        <w:pStyle w:val="ReportText1"/>
        <w:spacing w:after="0" w:line="240" w:lineRule="auto"/>
        <w:ind w:left="0"/>
        <w:rPr>
          <w:rFonts w:cs="Arial"/>
          <w:sz w:val="22"/>
          <w:szCs w:val="22"/>
        </w:rPr>
      </w:pPr>
    </w:p>
    <w:p w:rsidR="00526D2D" w:rsidRPr="00B23806" w:rsidRDefault="00665EC7" w:rsidP="0029417D">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29417D">
      <w:pPr>
        <w:pStyle w:val="ReportText1"/>
        <w:spacing w:after="0" w:line="240" w:lineRule="auto"/>
        <w:ind w:left="0"/>
        <w:rPr>
          <w:rFonts w:cs="Arial"/>
          <w:b/>
          <w:sz w:val="22"/>
          <w:szCs w:val="22"/>
        </w:rPr>
      </w:pPr>
    </w:p>
    <w:p w:rsidR="001E04FF" w:rsidRPr="00B23806" w:rsidRDefault="006F0DF0"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29417D">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29417D">
      <w:pPr>
        <w:pStyle w:val="ReportText1"/>
        <w:spacing w:after="0" w:line="240" w:lineRule="auto"/>
        <w:ind w:left="0"/>
        <w:rPr>
          <w:rFonts w:cs="Arial"/>
          <w:sz w:val="22"/>
          <w:szCs w:val="22"/>
        </w:rPr>
      </w:pPr>
    </w:p>
    <w:p w:rsidR="00FB07B1" w:rsidRDefault="00FB07B1" w:rsidP="0029417D">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29417D">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29417D">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29417D">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29417D">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29417D">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29417D">
      <w:pPr>
        <w:spacing w:line="240" w:lineRule="auto"/>
        <w:jc w:val="left"/>
        <w:rPr>
          <w:rFonts w:cs="Arial"/>
          <w:sz w:val="22"/>
          <w:szCs w:val="22"/>
        </w:rPr>
      </w:pPr>
      <w:r w:rsidRPr="00FB07B1">
        <w:rPr>
          <w:rFonts w:cs="Arial"/>
          <w:sz w:val="22"/>
          <w:szCs w:val="22"/>
        </w:rPr>
        <w:t>Signed Acknowledgement of NML Procurement Protocol form</w:t>
      </w:r>
    </w:p>
    <w:p w:rsidR="00342F88" w:rsidRDefault="00342F88" w:rsidP="0029417D">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rsidR="00B23806" w:rsidRPr="00B23806" w:rsidRDefault="00B23806" w:rsidP="0029417D">
      <w:pPr>
        <w:pStyle w:val="ReportText1"/>
        <w:spacing w:after="0" w:line="240" w:lineRule="auto"/>
        <w:ind w:left="0"/>
        <w:rPr>
          <w:rFonts w:cs="Arial"/>
          <w:sz w:val="22"/>
          <w:szCs w:val="22"/>
        </w:rPr>
      </w:pPr>
    </w:p>
    <w:p w:rsidR="00FB07B1" w:rsidRPr="00B23806" w:rsidRDefault="00FB07B1"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5</w:t>
      </w:r>
      <w:r w:rsidRPr="00B23806">
        <w:rPr>
          <w:rFonts w:cs="Arial"/>
          <w:b/>
          <w:sz w:val="22"/>
          <w:szCs w:val="22"/>
        </w:rPr>
        <w:t xml:space="preserve"> Evaluation</w:t>
      </w:r>
    </w:p>
    <w:p w:rsidR="00FB07B1" w:rsidRDefault="00FB07B1" w:rsidP="0029417D">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29417D">
      <w:pPr>
        <w:pStyle w:val="ReportText2"/>
        <w:spacing w:after="0" w:line="240" w:lineRule="auto"/>
        <w:ind w:left="0"/>
        <w:rPr>
          <w:rFonts w:cs="Arial"/>
          <w:sz w:val="22"/>
          <w:szCs w:val="22"/>
        </w:rPr>
      </w:pPr>
    </w:p>
    <w:p w:rsidR="00F15003" w:rsidRPr="00B23806" w:rsidRDefault="00F15003" w:rsidP="0029417D">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29417D">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570341">
        <w:tc>
          <w:tcPr>
            <w:tcW w:w="971" w:type="dxa"/>
          </w:tcPr>
          <w:p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29417D">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570341">
        <w:tc>
          <w:tcPr>
            <w:tcW w:w="971" w:type="dxa"/>
          </w:tcPr>
          <w:p w:rsidR="00B154C4" w:rsidRPr="00570341" w:rsidRDefault="00B154C4" w:rsidP="0029417D">
            <w:pPr>
              <w:spacing w:line="240" w:lineRule="auto"/>
              <w:rPr>
                <w:rFonts w:cs="Arial"/>
                <w:sz w:val="22"/>
                <w:szCs w:val="22"/>
              </w:rPr>
            </w:pPr>
            <w:r w:rsidRPr="00570341">
              <w:rPr>
                <w:rFonts w:cs="Arial"/>
                <w:sz w:val="22"/>
                <w:szCs w:val="22"/>
              </w:rPr>
              <w:t>Quality</w:t>
            </w:r>
          </w:p>
        </w:tc>
        <w:tc>
          <w:tcPr>
            <w:tcW w:w="6108" w:type="dxa"/>
          </w:tcPr>
          <w:p w:rsidR="00B154C4" w:rsidRPr="008615BD" w:rsidRDefault="00570341" w:rsidP="0029417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812F10" w:rsidP="0029417D">
            <w:pPr>
              <w:pStyle w:val="ReportText2"/>
              <w:spacing w:after="0" w:line="240" w:lineRule="auto"/>
              <w:ind w:left="0"/>
              <w:jc w:val="left"/>
              <w:rPr>
                <w:sz w:val="22"/>
                <w:szCs w:val="22"/>
              </w:rPr>
            </w:pPr>
            <w:r w:rsidRPr="008615BD">
              <w:rPr>
                <w:sz w:val="22"/>
                <w:szCs w:val="22"/>
              </w:rPr>
              <w:t>Proposed hardware solutions &amp; performance</w:t>
            </w:r>
          </w:p>
        </w:tc>
        <w:tc>
          <w:tcPr>
            <w:tcW w:w="1165" w:type="dxa"/>
          </w:tcPr>
          <w:p w:rsidR="00B154C4" w:rsidRPr="008615BD" w:rsidRDefault="009A5AE5" w:rsidP="0029417D">
            <w:pPr>
              <w:pStyle w:val="ReportText2"/>
              <w:spacing w:after="0" w:line="240" w:lineRule="auto"/>
              <w:ind w:left="0"/>
              <w:jc w:val="left"/>
              <w:rPr>
                <w:rFonts w:cs="Arial"/>
                <w:sz w:val="22"/>
                <w:szCs w:val="22"/>
              </w:rPr>
            </w:pPr>
            <w:r>
              <w:rPr>
                <w:rFonts w:cs="Arial"/>
                <w:sz w:val="22"/>
                <w:szCs w:val="22"/>
              </w:rPr>
              <w:t>2</w:t>
            </w:r>
            <w:r w:rsidR="00AC0247">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812F10" w:rsidP="0029417D">
            <w:pPr>
              <w:pStyle w:val="ReportText2"/>
              <w:tabs>
                <w:tab w:val="num" w:pos="360"/>
              </w:tabs>
              <w:spacing w:after="0" w:line="240" w:lineRule="auto"/>
              <w:ind w:left="0"/>
              <w:jc w:val="left"/>
              <w:rPr>
                <w:sz w:val="22"/>
                <w:szCs w:val="22"/>
              </w:rPr>
            </w:pPr>
            <w:r w:rsidRPr="008615BD">
              <w:rPr>
                <w:sz w:val="22"/>
                <w:szCs w:val="22"/>
              </w:rPr>
              <w:t xml:space="preserve">Support &amp; Maintenance </w:t>
            </w:r>
          </w:p>
        </w:tc>
        <w:tc>
          <w:tcPr>
            <w:tcW w:w="1165" w:type="dxa"/>
          </w:tcPr>
          <w:p w:rsidR="00B154C4" w:rsidRPr="008615BD" w:rsidRDefault="00AC0247" w:rsidP="0029417D">
            <w:pPr>
              <w:pStyle w:val="ReportText2"/>
              <w:spacing w:after="0" w:line="240" w:lineRule="auto"/>
              <w:ind w:left="0"/>
              <w:jc w:val="left"/>
              <w:rPr>
                <w:rFonts w:cs="Arial"/>
                <w:sz w:val="22"/>
                <w:szCs w:val="22"/>
              </w:rPr>
            </w:pPr>
            <w:r>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8615BD" w:rsidRDefault="00B154C4" w:rsidP="0029417D">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29417D">
            <w:pPr>
              <w:spacing w:line="240" w:lineRule="auto"/>
              <w:rPr>
                <w:rFonts w:cs="Arial"/>
                <w:sz w:val="22"/>
                <w:szCs w:val="22"/>
              </w:rPr>
            </w:pPr>
          </w:p>
        </w:tc>
        <w:tc>
          <w:tcPr>
            <w:tcW w:w="6108" w:type="dxa"/>
          </w:tcPr>
          <w:p w:rsidR="00B154C4" w:rsidRPr="00570341" w:rsidRDefault="00B154C4" w:rsidP="0029417D">
            <w:pPr>
              <w:spacing w:line="240" w:lineRule="auto"/>
              <w:rPr>
                <w:rFonts w:cs="Arial"/>
                <w:sz w:val="22"/>
                <w:szCs w:val="22"/>
              </w:rPr>
            </w:pPr>
          </w:p>
        </w:tc>
        <w:tc>
          <w:tcPr>
            <w:tcW w:w="1165" w:type="dxa"/>
          </w:tcPr>
          <w:p w:rsidR="00B154C4" w:rsidRPr="00570341" w:rsidRDefault="00B154C4" w:rsidP="0029417D">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29417D">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rsidR="00B154C4" w:rsidRPr="00570341" w:rsidRDefault="00AC0247" w:rsidP="0029417D">
            <w:pPr>
              <w:pStyle w:val="ReportText2"/>
              <w:tabs>
                <w:tab w:val="num" w:pos="1287"/>
              </w:tabs>
              <w:spacing w:after="0" w:line="240" w:lineRule="auto"/>
              <w:ind w:left="0"/>
              <w:jc w:val="left"/>
              <w:rPr>
                <w:rFonts w:cs="Arial"/>
                <w:sz w:val="22"/>
                <w:szCs w:val="22"/>
              </w:rPr>
            </w:pPr>
            <w:r>
              <w:rPr>
                <w:rFonts w:cs="Arial"/>
                <w:sz w:val="22"/>
                <w:szCs w:val="22"/>
              </w:rPr>
              <w:t xml:space="preserve">Cost of the contract </w:t>
            </w:r>
          </w:p>
        </w:tc>
        <w:tc>
          <w:tcPr>
            <w:tcW w:w="1165" w:type="dxa"/>
          </w:tcPr>
          <w:p w:rsidR="00B154C4" w:rsidRPr="00570341" w:rsidRDefault="009A5AE5" w:rsidP="0029417D">
            <w:pPr>
              <w:pStyle w:val="ReportText2"/>
              <w:spacing w:after="0" w:line="240" w:lineRule="auto"/>
              <w:ind w:left="0"/>
              <w:jc w:val="left"/>
              <w:rPr>
                <w:rFonts w:cs="Arial"/>
                <w:sz w:val="22"/>
                <w:szCs w:val="22"/>
              </w:rPr>
            </w:pPr>
            <w:r>
              <w:rPr>
                <w:rFonts w:cs="Arial"/>
                <w:sz w:val="22"/>
                <w:szCs w:val="22"/>
              </w:rPr>
              <w:t>6</w:t>
            </w:r>
            <w:r w:rsidR="00AC0247">
              <w:rPr>
                <w:rFonts w:cs="Arial"/>
                <w:sz w:val="22"/>
                <w:szCs w:val="22"/>
              </w:rPr>
              <w:t>0</w:t>
            </w:r>
          </w:p>
        </w:tc>
      </w:tr>
      <w:tr w:rsidR="00B154C4" w:rsidRPr="00B23806" w:rsidTr="00570341">
        <w:tc>
          <w:tcPr>
            <w:tcW w:w="971" w:type="dxa"/>
          </w:tcPr>
          <w:p w:rsidR="00B154C4" w:rsidRPr="00570341" w:rsidRDefault="00B154C4" w:rsidP="0029417D">
            <w:pPr>
              <w:pStyle w:val="ReportText2"/>
              <w:tabs>
                <w:tab w:val="num" w:pos="1287"/>
              </w:tabs>
              <w:spacing w:after="0" w:line="240" w:lineRule="auto"/>
              <w:ind w:left="0"/>
              <w:jc w:val="left"/>
              <w:rPr>
                <w:rFonts w:cs="Arial"/>
                <w:sz w:val="22"/>
                <w:szCs w:val="22"/>
              </w:rPr>
            </w:pPr>
          </w:p>
        </w:tc>
        <w:tc>
          <w:tcPr>
            <w:tcW w:w="6108" w:type="dxa"/>
          </w:tcPr>
          <w:p w:rsidR="00B154C4" w:rsidRPr="00570341" w:rsidRDefault="00B154C4" w:rsidP="0029417D">
            <w:pPr>
              <w:pStyle w:val="ReportText2"/>
              <w:tabs>
                <w:tab w:val="num" w:pos="1287"/>
              </w:tabs>
              <w:spacing w:after="0" w:line="240" w:lineRule="auto"/>
              <w:ind w:left="0"/>
              <w:jc w:val="left"/>
              <w:rPr>
                <w:rFonts w:cs="Arial"/>
                <w:sz w:val="22"/>
                <w:szCs w:val="22"/>
              </w:rPr>
            </w:pPr>
          </w:p>
        </w:tc>
        <w:tc>
          <w:tcPr>
            <w:tcW w:w="1165" w:type="dxa"/>
          </w:tcPr>
          <w:p w:rsidR="00B154C4" w:rsidRPr="00570341" w:rsidRDefault="00B154C4" w:rsidP="0029417D">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29417D">
            <w:pPr>
              <w:pStyle w:val="ReportText2"/>
              <w:spacing w:after="0" w:line="240" w:lineRule="auto"/>
              <w:ind w:left="0"/>
              <w:jc w:val="left"/>
              <w:rPr>
                <w:rFonts w:cs="Arial"/>
                <w:b/>
                <w:sz w:val="22"/>
                <w:szCs w:val="22"/>
              </w:rPr>
            </w:pPr>
          </w:p>
        </w:tc>
        <w:tc>
          <w:tcPr>
            <w:tcW w:w="6108" w:type="dxa"/>
          </w:tcPr>
          <w:p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rsidTr="00570341">
        <w:tc>
          <w:tcPr>
            <w:tcW w:w="971" w:type="dxa"/>
          </w:tcPr>
          <w:p w:rsidR="00A92EAE" w:rsidRPr="00570341" w:rsidRDefault="00A92EAE" w:rsidP="0029417D">
            <w:pPr>
              <w:pStyle w:val="ReportText2"/>
              <w:spacing w:after="0" w:line="240" w:lineRule="auto"/>
              <w:ind w:left="0"/>
              <w:jc w:val="left"/>
              <w:rPr>
                <w:rFonts w:cs="Arial"/>
                <w:b/>
                <w:sz w:val="22"/>
                <w:szCs w:val="22"/>
              </w:rPr>
            </w:pPr>
          </w:p>
        </w:tc>
        <w:tc>
          <w:tcPr>
            <w:tcW w:w="6108" w:type="dxa"/>
          </w:tcPr>
          <w:p w:rsidR="00A92EAE" w:rsidRPr="00570341" w:rsidRDefault="00A92EAE" w:rsidP="0029417D">
            <w:pPr>
              <w:pStyle w:val="ReportText2"/>
              <w:spacing w:after="0" w:line="240" w:lineRule="auto"/>
              <w:ind w:left="0"/>
              <w:jc w:val="left"/>
              <w:rPr>
                <w:rFonts w:cs="Arial"/>
                <w:b/>
                <w:sz w:val="22"/>
                <w:szCs w:val="22"/>
              </w:rPr>
            </w:pPr>
          </w:p>
        </w:tc>
        <w:tc>
          <w:tcPr>
            <w:tcW w:w="1165" w:type="dxa"/>
          </w:tcPr>
          <w:p w:rsidR="00A92EAE" w:rsidRPr="00570341" w:rsidRDefault="00A92EAE" w:rsidP="0029417D">
            <w:pPr>
              <w:pStyle w:val="ReportText2"/>
              <w:spacing w:after="0" w:line="240" w:lineRule="auto"/>
              <w:ind w:left="0"/>
              <w:jc w:val="left"/>
              <w:rPr>
                <w:rFonts w:cs="Arial"/>
                <w:b/>
                <w:sz w:val="22"/>
                <w:szCs w:val="22"/>
              </w:rPr>
            </w:pPr>
          </w:p>
        </w:tc>
      </w:tr>
      <w:tr w:rsidR="00A92EAE" w:rsidRPr="00B23806" w:rsidTr="00570341">
        <w:tc>
          <w:tcPr>
            <w:tcW w:w="971" w:type="dxa"/>
          </w:tcPr>
          <w:p w:rsidR="00A92EAE" w:rsidRPr="00570341" w:rsidRDefault="00A92EAE" w:rsidP="0029417D">
            <w:pPr>
              <w:pStyle w:val="ReportText2"/>
              <w:spacing w:after="0" w:line="240" w:lineRule="auto"/>
              <w:ind w:left="0"/>
              <w:jc w:val="left"/>
              <w:rPr>
                <w:rFonts w:cs="Arial"/>
                <w:b/>
                <w:sz w:val="22"/>
                <w:szCs w:val="22"/>
              </w:rPr>
            </w:pPr>
          </w:p>
        </w:tc>
        <w:tc>
          <w:tcPr>
            <w:tcW w:w="6108" w:type="dxa"/>
          </w:tcPr>
          <w:p w:rsidR="00A92EAE" w:rsidRPr="00570341" w:rsidRDefault="00A92EAE" w:rsidP="0029417D">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rsidR="00A92EAE" w:rsidRPr="00570341" w:rsidRDefault="009A5AE5" w:rsidP="0029417D">
            <w:pPr>
              <w:pStyle w:val="ReportText2"/>
              <w:spacing w:after="0" w:line="240" w:lineRule="auto"/>
              <w:ind w:left="0"/>
              <w:jc w:val="left"/>
              <w:rPr>
                <w:rFonts w:cs="Arial"/>
                <w:b/>
                <w:sz w:val="22"/>
                <w:szCs w:val="22"/>
              </w:rPr>
            </w:pPr>
            <w:r>
              <w:rPr>
                <w:rFonts w:cs="Arial"/>
                <w:b/>
                <w:sz w:val="22"/>
                <w:szCs w:val="22"/>
              </w:rPr>
              <w:t>24</w:t>
            </w:r>
          </w:p>
        </w:tc>
      </w:tr>
      <w:tr w:rsidR="00A92EAE" w:rsidRPr="00B23806" w:rsidTr="00570341">
        <w:tc>
          <w:tcPr>
            <w:tcW w:w="971" w:type="dxa"/>
          </w:tcPr>
          <w:p w:rsidR="00A92EAE" w:rsidRPr="00B23806" w:rsidRDefault="00A92EAE" w:rsidP="0029417D">
            <w:pPr>
              <w:pStyle w:val="ReportText2"/>
              <w:spacing w:after="0" w:line="240" w:lineRule="auto"/>
              <w:ind w:left="0"/>
              <w:jc w:val="left"/>
              <w:rPr>
                <w:rFonts w:cs="Arial"/>
                <w:b/>
                <w:sz w:val="22"/>
                <w:szCs w:val="22"/>
              </w:rPr>
            </w:pPr>
          </w:p>
        </w:tc>
        <w:tc>
          <w:tcPr>
            <w:tcW w:w="6108" w:type="dxa"/>
          </w:tcPr>
          <w:p w:rsidR="00A92EAE" w:rsidRPr="00B23806" w:rsidRDefault="00A92EAE" w:rsidP="0029417D">
            <w:pPr>
              <w:pStyle w:val="ReportText2"/>
              <w:spacing w:after="0" w:line="240" w:lineRule="auto"/>
              <w:ind w:left="0"/>
              <w:jc w:val="left"/>
              <w:rPr>
                <w:rFonts w:cs="Arial"/>
                <w:b/>
                <w:sz w:val="22"/>
                <w:szCs w:val="22"/>
              </w:rPr>
            </w:pPr>
          </w:p>
        </w:tc>
        <w:tc>
          <w:tcPr>
            <w:tcW w:w="1165" w:type="dxa"/>
          </w:tcPr>
          <w:p w:rsidR="00A92EAE" w:rsidRDefault="00A92EAE" w:rsidP="0029417D">
            <w:pPr>
              <w:pStyle w:val="ReportText2"/>
              <w:spacing w:after="0" w:line="240" w:lineRule="auto"/>
              <w:ind w:left="0"/>
              <w:jc w:val="left"/>
              <w:rPr>
                <w:rFonts w:cs="Arial"/>
                <w:b/>
                <w:sz w:val="22"/>
                <w:szCs w:val="22"/>
              </w:rPr>
            </w:pPr>
          </w:p>
        </w:tc>
      </w:tr>
    </w:tbl>
    <w:p w:rsidR="00F15003" w:rsidRDefault="00F15003" w:rsidP="0029417D">
      <w:pPr>
        <w:autoSpaceDE w:val="0"/>
        <w:autoSpaceDN w:val="0"/>
        <w:adjustRightInd w:val="0"/>
        <w:spacing w:line="240" w:lineRule="auto"/>
        <w:jc w:val="left"/>
        <w:rPr>
          <w:rFonts w:cs="Arial"/>
          <w:spacing w:val="0"/>
          <w:sz w:val="22"/>
          <w:szCs w:val="22"/>
          <w:lang w:eastAsia="en-GB"/>
        </w:rPr>
      </w:pPr>
    </w:p>
    <w:p w:rsidR="00A92EAE" w:rsidRPr="00B23806" w:rsidRDefault="00A92EAE" w:rsidP="0029417D">
      <w:pPr>
        <w:autoSpaceDE w:val="0"/>
        <w:autoSpaceDN w:val="0"/>
        <w:adjustRightInd w:val="0"/>
        <w:spacing w:line="240" w:lineRule="auto"/>
        <w:jc w:val="left"/>
        <w:rPr>
          <w:rFonts w:cs="Arial"/>
          <w:spacing w:val="0"/>
          <w:sz w:val="22"/>
          <w:szCs w:val="22"/>
          <w:lang w:eastAsia="en-GB"/>
        </w:rPr>
      </w:pPr>
    </w:p>
    <w:p w:rsidR="00F15003" w:rsidRPr="00763F37" w:rsidRDefault="00763F37" w:rsidP="0029417D">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29417D">
      <w:pPr>
        <w:pStyle w:val="ReportText1"/>
        <w:spacing w:after="0" w:line="240" w:lineRule="auto"/>
        <w:ind w:left="0"/>
        <w:rPr>
          <w:rFonts w:cs="Arial"/>
          <w:b/>
          <w:sz w:val="22"/>
          <w:szCs w:val="22"/>
        </w:rPr>
      </w:pPr>
    </w:p>
    <w:p w:rsidR="00A92EAE" w:rsidRPr="00570341" w:rsidRDefault="00A92EAE" w:rsidP="0029417D">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rsidR="00A92EAE" w:rsidRPr="00570341" w:rsidRDefault="00A92EAE" w:rsidP="0029417D">
      <w:pPr>
        <w:pStyle w:val="ReportText1"/>
        <w:spacing w:after="0" w:line="240" w:lineRule="auto"/>
        <w:ind w:left="0"/>
        <w:rPr>
          <w:rFonts w:cs="Arial"/>
          <w:b/>
          <w:sz w:val="22"/>
          <w:szCs w:val="22"/>
        </w:rPr>
      </w:pPr>
    </w:p>
    <w:p w:rsidR="00FB07B1" w:rsidRPr="00570341" w:rsidRDefault="00AA05C0" w:rsidP="0029417D">
      <w:pPr>
        <w:pStyle w:val="Default"/>
        <w:rPr>
          <w:color w:val="auto"/>
          <w:sz w:val="22"/>
          <w:szCs w:val="22"/>
        </w:rPr>
      </w:pPr>
      <w:r>
        <w:rPr>
          <w:b/>
          <w:bCs/>
          <w:color w:val="auto"/>
          <w:sz w:val="22"/>
          <w:szCs w:val="22"/>
        </w:rPr>
        <w:t>3.6</w:t>
      </w:r>
      <w:r w:rsidR="00FB07B1" w:rsidRPr="00570341">
        <w:rPr>
          <w:b/>
          <w:bCs/>
          <w:color w:val="auto"/>
          <w:sz w:val="22"/>
          <w:szCs w:val="22"/>
        </w:rPr>
        <w:t xml:space="preserve"> Bidder Interviews </w:t>
      </w:r>
    </w:p>
    <w:p w:rsidR="00FB07B1" w:rsidRPr="00570341" w:rsidRDefault="00FB07B1" w:rsidP="0029417D">
      <w:pPr>
        <w:pStyle w:val="Default"/>
        <w:rPr>
          <w:color w:val="auto"/>
          <w:sz w:val="22"/>
          <w:szCs w:val="22"/>
        </w:rPr>
      </w:pPr>
      <w:r w:rsidRPr="00570341">
        <w:rPr>
          <w:color w:val="auto"/>
          <w:sz w:val="22"/>
          <w:szCs w:val="22"/>
        </w:rPr>
        <w:lastRenderedPageBreak/>
        <w:t xml:space="preserve">Following the deadline for bid submission, NML will evaluate and score each bidder’s submission against the evaluation criteria. Bidders may be invited to attend an interview to discuss the content of their written bid. </w:t>
      </w:r>
      <w:r w:rsidR="00570341" w:rsidRPr="00570341">
        <w:rPr>
          <w:color w:val="auto"/>
          <w:sz w:val="22"/>
          <w:szCs w:val="22"/>
        </w:rPr>
        <w:t>A maximum of 4</w:t>
      </w:r>
      <w:r w:rsidR="009171BA" w:rsidRPr="00570341">
        <w:rPr>
          <w:color w:val="auto"/>
          <w:sz w:val="22"/>
          <w:szCs w:val="22"/>
        </w:rPr>
        <w:t xml:space="preserve"> bidders will be invited to interviews</w:t>
      </w:r>
      <w:r w:rsidR="006157F8" w:rsidRPr="00570341">
        <w:rPr>
          <w:color w:val="auto"/>
          <w:sz w:val="22"/>
          <w:szCs w:val="22"/>
        </w:rPr>
        <w:t xml:space="preserve">. Any bidder with a submission </w:t>
      </w:r>
      <w:r w:rsidR="009171BA" w:rsidRPr="00570341">
        <w:rPr>
          <w:color w:val="auto"/>
          <w:sz w:val="22"/>
          <w:szCs w:val="22"/>
        </w:rPr>
        <w:t>score greater than 20% behind the highest score will not be interviewed.</w:t>
      </w:r>
    </w:p>
    <w:p w:rsidR="00FB07B1" w:rsidRPr="00570341" w:rsidRDefault="00FB07B1" w:rsidP="0029417D">
      <w:pPr>
        <w:pStyle w:val="ListParagraph"/>
        <w:spacing w:line="240" w:lineRule="auto"/>
        <w:ind w:left="0"/>
        <w:rPr>
          <w:rFonts w:cs="Arial"/>
          <w:sz w:val="22"/>
          <w:szCs w:val="22"/>
        </w:rPr>
      </w:pPr>
    </w:p>
    <w:p w:rsidR="00FB07B1" w:rsidRPr="00570341" w:rsidRDefault="00FB07B1" w:rsidP="0029417D">
      <w:pPr>
        <w:pStyle w:val="ListParagraph"/>
        <w:spacing w:line="240" w:lineRule="auto"/>
        <w:ind w:left="0"/>
        <w:rPr>
          <w:rFonts w:cs="Arial"/>
          <w:sz w:val="22"/>
          <w:szCs w:val="22"/>
        </w:rPr>
      </w:pPr>
      <w:r w:rsidRPr="00570341">
        <w:rPr>
          <w:rFonts w:cs="Arial"/>
          <w:sz w:val="22"/>
          <w:szCs w:val="22"/>
        </w:rPr>
        <w:t xml:space="preserve">The post tender interviews will be held on </w:t>
      </w:r>
      <w:r w:rsidR="008365B6">
        <w:rPr>
          <w:rFonts w:cs="Arial"/>
          <w:sz w:val="22"/>
          <w:szCs w:val="22"/>
        </w:rPr>
        <w:t>16/07</w:t>
      </w:r>
      <w:r w:rsidR="00570341" w:rsidRPr="00570341">
        <w:rPr>
          <w:rFonts w:cs="Arial"/>
          <w:sz w:val="22"/>
          <w:szCs w:val="22"/>
        </w:rPr>
        <w:t>/2018</w:t>
      </w:r>
      <w:r w:rsidRPr="00570341">
        <w:rPr>
          <w:rFonts w:cs="Arial"/>
          <w:sz w:val="22"/>
          <w:szCs w:val="22"/>
        </w:rPr>
        <w:t>.  Notification will be sent to those bidders invited to interview.</w:t>
      </w:r>
    </w:p>
    <w:p w:rsidR="00FB07B1" w:rsidRPr="00B23806" w:rsidRDefault="00FB07B1" w:rsidP="0029417D">
      <w:pPr>
        <w:pStyle w:val="ReportText1"/>
        <w:spacing w:after="0" w:line="240" w:lineRule="auto"/>
        <w:ind w:left="0"/>
        <w:rPr>
          <w:rFonts w:cs="Arial"/>
          <w:b/>
          <w:sz w:val="22"/>
          <w:szCs w:val="22"/>
        </w:rPr>
      </w:pPr>
    </w:p>
    <w:p w:rsidR="001E04FF" w:rsidRPr="00B23806" w:rsidRDefault="001E04FF" w:rsidP="0029417D">
      <w:pPr>
        <w:pStyle w:val="ReportText1"/>
        <w:spacing w:after="0" w:line="240" w:lineRule="auto"/>
        <w:ind w:left="0"/>
        <w:rPr>
          <w:rFonts w:cs="Arial"/>
          <w:b/>
          <w:sz w:val="22"/>
          <w:szCs w:val="22"/>
        </w:rPr>
      </w:pPr>
    </w:p>
    <w:p w:rsidR="006F0DF0" w:rsidRDefault="006F0DF0" w:rsidP="0029417D">
      <w:pPr>
        <w:spacing w:line="240" w:lineRule="auto"/>
      </w:pPr>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29417D">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29417D">
            <w:pPr>
              <w:spacing w:line="240" w:lineRule="auto"/>
              <w:rPr>
                <w:rFonts w:cs="Arial"/>
                <w:color w:val="FF0000"/>
                <w:sz w:val="22"/>
                <w:szCs w:val="22"/>
              </w:rPr>
            </w:pPr>
          </w:p>
          <w:p w:rsidR="006F0DF0" w:rsidRPr="00687E32" w:rsidRDefault="006F0DF0" w:rsidP="0029417D">
            <w:pPr>
              <w:spacing w:line="240" w:lineRule="auto"/>
              <w:rPr>
                <w:rFonts w:cs="Arial"/>
                <w:color w:val="FF0000"/>
                <w:sz w:val="22"/>
                <w:szCs w:val="22"/>
              </w:rPr>
            </w:pPr>
          </w:p>
        </w:tc>
      </w:tr>
    </w:tbl>
    <w:p w:rsidR="00B23806" w:rsidRPr="00687E32" w:rsidRDefault="00B23806" w:rsidP="0029417D">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29417D">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29417D">
      <w:pPr>
        <w:pStyle w:val="Default"/>
        <w:jc w:val="both"/>
        <w:rPr>
          <w:sz w:val="23"/>
          <w:szCs w:val="23"/>
        </w:rPr>
      </w:pPr>
    </w:p>
    <w:p w:rsidR="000656EB" w:rsidRDefault="000656EB" w:rsidP="0029417D">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29417D">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29417D">
      <w:pPr>
        <w:pStyle w:val="Default"/>
        <w:rPr>
          <w:sz w:val="23"/>
          <w:szCs w:val="23"/>
        </w:rPr>
      </w:pPr>
      <w:r>
        <w:rPr>
          <w:sz w:val="23"/>
          <w:szCs w:val="23"/>
        </w:rPr>
        <w:t xml:space="preserve">• maintain competition throughout. </w:t>
      </w:r>
    </w:p>
    <w:p w:rsidR="000656EB" w:rsidRDefault="000656EB" w:rsidP="0029417D">
      <w:pPr>
        <w:pStyle w:val="Default"/>
        <w:rPr>
          <w:sz w:val="23"/>
          <w:szCs w:val="23"/>
        </w:rPr>
      </w:pPr>
    </w:p>
    <w:p w:rsidR="000656EB" w:rsidRDefault="000656EB" w:rsidP="0029417D">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29417D">
      <w:pPr>
        <w:pStyle w:val="ReportText1"/>
        <w:spacing w:after="0" w:line="240" w:lineRule="auto"/>
        <w:ind w:left="0"/>
        <w:rPr>
          <w:rFonts w:cs="Arial"/>
          <w:sz w:val="22"/>
          <w:szCs w:val="22"/>
        </w:rPr>
      </w:pPr>
    </w:p>
    <w:p w:rsidR="000E7C74" w:rsidRDefault="000E7C74" w:rsidP="0029417D">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29417D">
      <w:pPr>
        <w:pStyle w:val="ReportText1"/>
        <w:spacing w:after="0" w:line="240" w:lineRule="auto"/>
        <w:ind w:left="0"/>
        <w:rPr>
          <w:rFonts w:cs="Arial"/>
          <w:sz w:val="22"/>
          <w:szCs w:val="22"/>
        </w:rPr>
      </w:pPr>
    </w:p>
    <w:p w:rsidR="00E513CC" w:rsidRPr="00687E32" w:rsidRDefault="0068773E" w:rsidP="0029417D">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29417D">
      <w:pPr>
        <w:pStyle w:val="ReportText1"/>
        <w:spacing w:after="0" w:line="240" w:lineRule="auto"/>
        <w:ind w:left="0"/>
        <w:rPr>
          <w:rFonts w:cs="Arial"/>
          <w:sz w:val="22"/>
          <w:szCs w:val="22"/>
        </w:rPr>
      </w:pPr>
    </w:p>
    <w:p w:rsidR="00012C91" w:rsidRDefault="00B14684" w:rsidP="0029417D">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29417D">
      <w:pPr>
        <w:pStyle w:val="ReportText1"/>
        <w:spacing w:after="0" w:line="240" w:lineRule="auto"/>
        <w:ind w:left="0"/>
        <w:rPr>
          <w:rFonts w:cs="Arial"/>
          <w:sz w:val="22"/>
          <w:szCs w:val="22"/>
        </w:rPr>
      </w:pPr>
    </w:p>
    <w:p w:rsidR="00EA1B61" w:rsidRDefault="00EA1B61" w:rsidP="0029417D">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29417D">
      <w:pPr>
        <w:pStyle w:val="ReportText1"/>
        <w:spacing w:after="0" w:line="240" w:lineRule="auto"/>
        <w:ind w:left="0"/>
        <w:rPr>
          <w:rFonts w:cs="Arial"/>
          <w:sz w:val="22"/>
          <w:szCs w:val="22"/>
        </w:rPr>
      </w:pPr>
    </w:p>
    <w:p w:rsidR="00763F37" w:rsidRPr="00687E32" w:rsidRDefault="00763F37" w:rsidP="0029417D">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29417D">
      <w:pPr>
        <w:pStyle w:val="ReportText1"/>
        <w:spacing w:after="0" w:line="240" w:lineRule="auto"/>
        <w:ind w:left="0"/>
        <w:rPr>
          <w:rFonts w:cs="Arial"/>
          <w:sz w:val="22"/>
          <w:szCs w:val="22"/>
        </w:rPr>
      </w:pPr>
    </w:p>
    <w:p w:rsidR="00012C91" w:rsidRPr="00687E32" w:rsidRDefault="00B23806" w:rsidP="0029417D">
      <w:pPr>
        <w:pStyle w:val="Heading2"/>
        <w:numPr>
          <w:ilvl w:val="0"/>
          <w:numId w:val="0"/>
        </w:numPr>
        <w:spacing w:after="0" w:line="240" w:lineRule="auto"/>
        <w:rPr>
          <w:rFonts w:cs="Arial"/>
          <w:sz w:val="22"/>
          <w:szCs w:val="22"/>
        </w:rPr>
      </w:pPr>
      <w:bookmarkStart w:id="59"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9"/>
    </w:p>
    <w:p w:rsidR="00012C91" w:rsidRDefault="00B14684" w:rsidP="0029417D">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29417D">
      <w:pPr>
        <w:pStyle w:val="ReportText2"/>
        <w:spacing w:after="0" w:line="240" w:lineRule="auto"/>
        <w:ind w:left="0"/>
        <w:rPr>
          <w:rFonts w:cs="Arial"/>
          <w:sz w:val="22"/>
          <w:szCs w:val="22"/>
        </w:rPr>
      </w:pPr>
    </w:p>
    <w:p w:rsidR="00012C91" w:rsidRDefault="00012C91" w:rsidP="0029417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29417D">
      <w:pPr>
        <w:pStyle w:val="ReportText2"/>
        <w:spacing w:after="0" w:line="240" w:lineRule="auto"/>
        <w:ind w:left="851"/>
        <w:rPr>
          <w:rFonts w:cs="Arial"/>
          <w:sz w:val="22"/>
          <w:szCs w:val="22"/>
        </w:rPr>
      </w:pPr>
    </w:p>
    <w:p w:rsidR="00012C91" w:rsidRDefault="00012C91"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29417D">
      <w:pPr>
        <w:pStyle w:val="ReportText2"/>
        <w:spacing w:after="0" w:line="240" w:lineRule="auto"/>
        <w:ind w:left="851"/>
        <w:rPr>
          <w:rFonts w:cs="Arial"/>
          <w:sz w:val="22"/>
          <w:szCs w:val="22"/>
        </w:rPr>
      </w:pPr>
    </w:p>
    <w:p w:rsidR="00CF000C" w:rsidRPr="00687E32" w:rsidRDefault="00B14684"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0" w:name="_Toc246913837"/>
    </w:p>
    <w:p w:rsidR="00A02348" w:rsidRPr="00687E32" w:rsidRDefault="00A02348" w:rsidP="0029417D">
      <w:pPr>
        <w:pStyle w:val="ReportText2"/>
        <w:spacing w:after="0" w:line="240" w:lineRule="auto"/>
        <w:ind w:left="284"/>
        <w:rPr>
          <w:rFonts w:cs="Arial"/>
          <w:sz w:val="22"/>
          <w:szCs w:val="22"/>
        </w:rPr>
      </w:pPr>
    </w:p>
    <w:p w:rsidR="00012C91" w:rsidRPr="00687E32" w:rsidRDefault="00B23806" w:rsidP="0029417D">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0"/>
    </w:p>
    <w:p w:rsidR="00A02348" w:rsidRPr="00687E32" w:rsidRDefault="00A02348" w:rsidP="0029417D">
      <w:pPr>
        <w:pStyle w:val="ReportText2"/>
        <w:spacing w:after="0" w:line="240" w:lineRule="auto"/>
        <w:rPr>
          <w:rFonts w:cs="Arial"/>
          <w:sz w:val="22"/>
          <w:szCs w:val="22"/>
        </w:rPr>
      </w:pPr>
    </w:p>
    <w:p w:rsidR="00012C91" w:rsidRPr="00687E32" w:rsidRDefault="00B23806" w:rsidP="0029417D">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29417D">
      <w:pPr>
        <w:pStyle w:val="ReportText3"/>
        <w:spacing w:after="0" w:line="240" w:lineRule="auto"/>
        <w:ind w:left="567" w:firstLine="153"/>
        <w:rPr>
          <w:rFonts w:cs="Arial"/>
          <w:sz w:val="22"/>
          <w:szCs w:val="22"/>
        </w:rPr>
      </w:pP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29417D">
      <w:pPr>
        <w:pStyle w:val="Heading3"/>
        <w:numPr>
          <w:ilvl w:val="0"/>
          <w:numId w:val="0"/>
        </w:numPr>
        <w:spacing w:after="0" w:line="240" w:lineRule="auto"/>
        <w:rPr>
          <w:rFonts w:cs="Arial"/>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29417D">
      <w:pPr>
        <w:pStyle w:val="ReportText3"/>
        <w:spacing w:after="0" w:line="240" w:lineRule="auto"/>
        <w:ind w:left="0"/>
        <w:rPr>
          <w:rFonts w:cs="Arial"/>
          <w:strike/>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29417D">
      <w:pPr>
        <w:pStyle w:val="ReportText3"/>
        <w:spacing w:after="0" w:line="240" w:lineRule="auto"/>
        <w:ind w:left="567"/>
        <w:rPr>
          <w:rFonts w:cs="Arial"/>
          <w:sz w:val="22"/>
          <w:szCs w:val="22"/>
        </w:rPr>
      </w:pPr>
    </w:p>
    <w:p w:rsidR="001C061C" w:rsidRPr="00687E32" w:rsidRDefault="004E0330" w:rsidP="0029417D">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29417D">
      <w:pPr>
        <w:pStyle w:val="Heading3"/>
        <w:numPr>
          <w:ilvl w:val="0"/>
          <w:numId w:val="0"/>
        </w:numPr>
        <w:spacing w:after="0" w:line="240" w:lineRule="auto"/>
        <w:rPr>
          <w:rFonts w:cs="Arial"/>
          <w:sz w:val="22"/>
          <w:szCs w:val="22"/>
        </w:rPr>
      </w:pPr>
    </w:p>
    <w:p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29417D">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29417D">
      <w:pPr>
        <w:pStyle w:val="ReportText3"/>
        <w:spacing w:after="0" w:line="240" w:lineRule="auto"/>
        <w:ind w:left="567"/>
        <w:rPr>
          <w:rFonts w:cs="Arial"/>
          <w:sz w:val="22"/>
          <w:szCs w:val="22"/>
        </w:rPr>
      </w:pPr>
    </w:p>
    <w:p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29417D">
      <w:pPr>
        <w:pStyle w:val="ReportText3"/>
        <w:spacing w:after="0" w:line="240" w:lineRule="auto"/>
        <w:ind w:left="567"/>
        <w:rPr>
          <w:rFonts w:cs="Arial"/>
          <w:sz w:val="22"/>
          <w:szCs w:val="22"/>
        </w:rPr>
      </w:pPr>
    </w:p>
    <w:p w:rsidR="001C061C" w:rsidRPr="00687E32"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29417D">
      <w:pPr>
        <w:pStyle w:val="Bullets1Char"/>
        <w:spacing w:line="240" w:lineRule="auto"/>
        <w:ind w:left="1276"/>
        <w:rPr>
          <w:rFonts w:cs="Arial"/>
          <w:sz w:val="22"/>
          <w:szCs w:val="22"/>
        </w:rPr>
      </w:pPr>
    </w:p>
    <w:p w:rsidR="001C061C" w:rsidRPr="00687E32" w:rsidRDefault="00226DB5" w:rsidP="0029417D">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29417D">
      <w:pPr>
        <w:pStyle w:val="Bullets1Char"/>
        <w:spacing w:line="240" w:lineRule="auto"/>
        <w:ind w:left="567"/>
        <w:rPr>
          <w:rFonts w:cs="Arial"/>
          <w:sz w:val="22"/>
          <w:szCs w:val="22"/>
        </w:rPr>
      </w:pPr>
    </w:p>
    <w:p w:rsidR="001F05A4" w:rsidRPr="00687E32" w:rsidRDefault="001F05A4" w:rsidP="0029417D">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29417D">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29417D">
      <w:pPr>
        <w:pStyle w:val="Bullets1Char"/>
        <w:spacing w:line="240" w:lineRule="auto"/>
        <w:rPr>
          <w:rFonts w:cs="Arial"/>
          <w:sz w:val="22"/>
          <w:szCs w:val="22"/>
        </w:rPr>
      </w:pPr>
    </w:p>
    <w:p w:rsidR="001F05A4" w:rsidRPr="00687E32" w:rsidRDefault="001F05A4" w:rsidP="0029417D">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29417D">
      <w:pPr>
        <w:pStyle w:val="Bullets1Char"/>
        <w:spacing w:line="240" w:lineRule="auto"/>
        <w:rPr>
          <w:rFonts w:cs="Arial"/>
          <w:sz w:val="22"/>
          <w:szCs w:val="22"/>
        </w:rPr>
      </w:pPr>
    </w:p>
    <w:p w:rsidR="001F05A4" w:rsidRPr="00687E32" w:rsidRDefault="001F05A4" w:rsidP="0029417D">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29417D">
      <w:pPr>
        <w:spacing w:line="240" w:lineRule="auto"/>
        <w:rPr>
          <w:rFonts w:cs="Arial"/>
          <w:sz w:val="22"/>
          <w:szCs w:val="22"/>
        </w:rPr>
      </w:pPr>
    </w:p>
    <w:p w:rsidR="009822F9" w:rsidRPr="00687E32" w:rsidRDefault="004E0330" w:rsidP="0029417D">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29417D">
      <w:pPr>
        <w:spacing w:line="240" w:lineRule="auto"/>
        <w:rPr>
          <w:rFonts w:cs="Arial"/>
          <w:sz w:val="22"/>
          <w:szCs w:val="22"/>
        </w:rPr>
      </w:pPr>
      <w:r w:rsidRPr="00687E32">
        <w:rPr>
          <w:rFonts w:cs="Arial"/>
          <w:sz w:val="22"/>
          <w:szCs w:val="22"/>
        </w:rPr>
        <w:t xml:space="preserve">Please note that the project must be completed by </w:t>
      </w:r>
      <w:r w:rsidR="008A5ECD">
        <w:rPr>
          <w:rFonts w:cs="Arial"/>
          <w:sz w:val="22"/>
          <w:szCs w:val="22"/>
        </w:rPr>
        <w:t>31</w:t>
      </w:r>
      <w:r w:rsidR="008A5ECD" w:rsidRPr="008A5ECD">
        <w:rPr>
          <w:rFonts w:cs="Arial"/>
          <w:sz w:val="22"/>
          <w:szCs w:val="22"/>
          <w:vertAlign w:val="superscript"/>
        </w:rPr>
        <w:t>st</w:t>
      </w:r>
      <w:r w:rsidR="008A5ECD">
        <w:rPr>
          <w:rFonts w:cs="Arial"/>
          <w:sz w:val="22"/>
          <w:szCs w:val="22"/>
        </w:rPr>
        <w:t xml:space="preserve"> </w:t>
      </w:r>
      <w:r w:rsidR="00570341">
        <w:rPr>
          <w:rFonts w:cs="Arial"/>
          <w:sz w:val="22"/>
          <w:szCs w:val="22"/>
        </w:rPr>
        <w:t>August 2018</w:t>
      </w:r>
      <w:r w:rsidRPr="00687E32">
        <w:rPr>
          <w:rFonts w:cs="Arial"/>
          <w:sz w:val="22"/>
          <w:szCs w:val="22"/>
        </w:rPr>
        <w:t>.</w:t>
      </w:r>
    </w:p>
    <w:p w:rsidR="004E0330" w:rsidRDefault="004E0330" w:rsidP="0029417D">
      <w:pPr>
        <w:spacing w:line="240" w:lineRule="auto"/>
        <w:rPr>
          <w:rFonts w:cs="Arial"/>
          <w:sz w:val="22"/>
          <w:szCs w:val="22"/>
        </w:rPr>
      </w:pPr>
    </w:p>
    <w:p w:rsidR="0080253D" w:rsidRPr="00687E32" w:rsidRDefault="003D2508" w:rsidP="0029417D">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29417D">
      <w:pPr>
        <w:spacing w:line="240" w:lineRule="auto"/>
        <w:ind w:left="567"/>
        <w:rPr>
          <w:rFonts w:cs="Arial"/>
          <w:color w:val="FF0000"/>
          <w:sz w:val="22"/>
          <w:szCs w:val="22"/>
        </w:rPr>
      </w:pPr>
    </w:p>
    <w:p w:rsidR="00012C91" w:rsidRPr="00687E32" w:rsidRDefault="00CC1AE2" w:rsidP="0029417D">
      <w:pPr>
        <w:pStyle w:val="Heading2"/>
        <w:numPr>
          <w:ilvl w:val="0"/>
          <w:numId w:val="0"/>
        </w:numPr>
        <w:spacing w:after="0" w:line="240" w:lineRule="auto"/>
        <w:rPr>
          <w:rFonts w:cs="Arial"/>
          <w:sz w:val="22"/>
          <w:szCs w:val="22"/>
        </w:rPr>
      </w:pPr>
      <w:bookmarkStart w:id="61"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61"/>
    </w:p>
    <w:p w:rsidR="0071635E" w:rsidRPr="00687E32" w:rsidRDefault="002E0F2D" w:rsidP="0029417D">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2" w:name="_Toc246913846"/>
      <w:bookmarkStart w:id="63" w:name="_Toc148507613"/>
    </w:p>
    <w:p w:rsidR="00E90F3A" w:rsidRDefault="00E90F3A" w:rsidP="0029417D">
      <w:pPr>
        <w:pStyle w:val="ReportText3"/>
        <w:spacing w:after="0" w:line="240" w:lineRule="auto"/>
        <w:ind w:left="0"/>
        <w:rPr>
          <w:rFonts w:cs="Arial"/>
          <w:sz w:val="22"/>
          <w:szCs w:val="22"/>
        </w:rPr>
      </w:pPr>
    </w:p>
    <w:p w:rsidR="00084C2C" w:rsidRPr="00687E32" w:rsidRDefault="00CC1AE2" w:rsidP="0029417D">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8D1A2B" w:rsidRPr="00B138E7" w:rsidRDefault="00532569" w:rsidP="0029417D">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r w:rsidR="008D1A2B" w:rsidRPr="00B138E7">
        <w:rPr>
          <w:rFonts w:cs="Arial"/>
          <w:sz w:val="22"/>
          <w:szCs w:val="22"/>
        </w:rPr>
        <w:t xml:space="preserve">. </w:t>
      </w:r>
    </w:p>
    <w:p w:rsidR="008D1A2B" w:rsidRDefault="008D1A2B" w:rsidP="0029417D">
      <w:pPr>
        <w:pStyle w:val="ReportText3"/>
        <w:spacing w:after="0" w:line="240" w:lineRule="auto"/>
        <w:ind w:left="0"/>
        <w:rPr>
          <w:rFonts w:cs="Arial"/>
          <w:sz w:val="22"/>
          <w:szCs w:val="22"/>
        </w:rPr>
      </w:pPr>
    </w:p>
    <w:p w:rsidR="00532569" w:rsidRDefault="00532569" w:rsidP="0029417D">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w:t>
      </w:r>
      <w:r w:rsidR="008A5ECD">
        <w:rPr>
          <w:rFonts w:cs="Arial"/>
          <w:sz w:val="22"/>
          <w:szCs w:val="22"/>
        </w:rPr>
        <w:t xml:space="preserve">on funded by government (DCMS), </w:t>
      </w:r>
      <w:r>
        <w:rPr>
          <w:rFonts w:cs="Arial"/>
          <w:sz w:val="22"/>
          <w:szCs w:val="22"/>
        </w:rPr>
        <w:t>NML generally qualifies for academia, educational or charity pricing schemes offered by many bidders and manufacturers and this must be taken into account when tendering.</w:t>
      </w:r>
      <w:r>
        <w:rPr>
          <w:rFonts w:cs="Arial"/>
          <w:sz w:val="22"/>
          <w:szCs w:val="22"/>
        </w:rPr>
        <w:br/>
      </w:r>
    </w:p>
    <w:p w:rsidR="00841D15" w:rsidRPr="001F05A4" w:rsidRDefault="00CC1AE2" w:rsidP="0029417D">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29417D">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29417D">
      <w:pPr>
        <w:spacing w:line="240" w:lineRule="auto"/>
        <w:ind w:left="357"/>
        <w:rPr>
          <w:rFonts w:cs="Arial"/>
          <w:sz w:val="22"/>
          <w:szCs w:val="22"/>
        </w:rPr>
      </w:pP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29417D">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29417D">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E12704" w:rsidRPr="00CC1AE2" w:rsidRDefault="00532569" w:rsidP="0029417D">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8D1A2B" w:rsidRDefault="00532569" w:rsidP="0029417D">
      <w:pPr>
        <w:pStyle w:val="ListParagraph"/>
        <w:numPr>
          <w:ilvl w:val="2"/>
          <w:numId w:val="21"/>
        </w:numPr>
        <w:spacing w:line="240" w:lineRule="auto"/>
        <w:jc w:val="left"/>
        <w:rPr>
          <w:rFonts w:cs="Arial"/>
          <w:sz w:val="22"/>
          <w:szCs w:val="22"/>
        </w:rPr>
      </w:pPr>
      <w:r w:rsidRPr="003A4CDF">
        <w:rPr>
          <w:rFonts w:cs="Arial"/>
          <w:sz w:val="22"/>
          <w:szCs w:val="22"/>
        </w:rPr>
        <w:t>Answers to additional question</w:t>
      </w:r>
      <w:r w:rsidR="00570341" w:rsidRPr="003A4CDF">
        <w:rPr>
          <w:rFonts w:cs="Arial"/>
          <w:sz w:val="22"/>
          <w:szCs w:val="22"/>
        </w:rPr>
        <w:t xml:space="preserve"> 6.1</w:t>
      </w:r>
      <w:r w:rsidR="00A02348" w:rsidRPr="008D1A2B">
        <w:rPr>
          <w:rFonts w:cs="Arial"/>
          <w:sz w:val="22"/>
          <w:szCs w:val="22"/>
        </w:rPr>
        <w:br w:type="page"/>
      </w:r>
    </w:p>
    <w:p w:rsidR="008F5636" w:rsidRDefault="008F5636" w:rsidP="0029417D">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29417D">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29417D">
            <w:pPr>
              <w:spacing w:line="240" w:lineRule="auto"/>
              <w:rPr>
                <w:rFonts w:cs="Arial"/>
                <w:color w:val="FF0000"/>
                <w:sz w:val="22"/>
                <w:szCs w:val="22"/>
              </w:rPr>
            </w:pPr>
          </w:p>
          <w:p w:rsidR="004E0330" w:rsidRPr="00687E32" w:rsidRDefault="004E0330" w:rsidP="0029417D">
            <w:pPr>
              <w:spacing w:line="240" w:lineRule="auto"/>
              <w:rPr>
                <w:rFonts w:cs="Arial"/>
                <w:color w:val="FF0000"/>
                <w:sz w:val="22"/>
                <w:szCs w:val="22"/>
              </w:rPr>
            </w:pPr>
          </w:p>
        </w:tc>
      </w:tr>
    </w:tbl>
    <w:bookmarkEnd w:id="62"/>
    <w:p w:rsidR="00357039" w:rsidRDefault="00357039" w:rsidP="0029417D">
      <w:pPr>
        <w:spacing w:line="240" w:lineRule="auto"/>
        <w:rPr>
          <w:rFonts w:cs="Arial"/>
          <w:sz w:val="22"/>
          <w:szCs w:val="22"/>
        </w:rPr>
      </w:pPr>
      <w:r w:rsidRPr="004B5C40">
        <w:rPr>
          <w:rFonts w:cs="Arial"/>
          <w:sz w:val="22"/>
          <w:szCs w:val="22"/>
        </w:rPr>
        <w:t xml:space="preserve">The overall project requirement is to supply, install and configure a new SAN solution. Additionally NML would like the provider to migrate five virtual servers across from the original </w:t>
      </w:r>
      <w:proofErr w:type="spellStart"/>
      <w:r w:rsidRPr="004B5C40">
        <w:rPr>
          <w:rFonts w:cs="Arial"/>
          <w:sz w:val="22"/>
          <w:szCs w:val="22"/>
        </w:rPr>
        <w:t>Hypergrid</w:t>
      </w:r>
      <w:proofErr w:type="spellEnd"/>
      <w:r w:rsidR="008A5ECD">
        <w:rPr>
          <w:rFonts w:cs="Arial"/>
          <w:sz w:val="22"/>
          <w:szCs w:val="22"/>
        </w:rPr>
        <w:t xml:space="preserve"> </w:t>
      </w:r>
      <w:r w:rsidRPr="004B5C40">
        <w:rPr>
          <w:rFonts w:cs="Arial"/>
          <w:sz w:val="22"/>
          <w:szCs w:val="22"/>
        </w:rPr>
        <w:t>/</w:t>
      </w:r>
      <w:r w:rsidR="008A5ECD">
        <w:rPr>
          <w:rFonts w:cs="Arial"/>
          <w:sz w:val="22"/>
          <w:szCs w:val="22"/>
        </w:rPr>
        <w:t xml:space="preserve"> </w:t>
      </w:r>
      <w:proofErr w:type="spellStart"/>
      <w:r w:rsidRPr="004B5C40">
        <w:rPr>
          <w:rFonts w:cs="Arial"/>
          <w:sz w:val="22"/>
          <w:szCs w:val="22"/>
        </w:rPr>
        <w:t>Gridstore</w:t>
      </w:r>
      <w:proofErr w:type="spellEnd"/>
      <w:r w:rsidRPr="004B5C40">
        <w:rPr>
          <w:rFonts w:cs="Arial"/>
          <w:sz w:val="22"/>
          <w:szCs w:val="22"/>
        </w:rPr>
        <w:t xml:space="preserve"> SAN to the new SAN solution. The remaining virtual servers will be migrated by the NML IT Technical team. Hence it will be necessary for the provider to work with the NML IT Technical team to give them full training and knowledge to complete this task.</w:t>
      </w:r>
    </w:p>
    <w:p w:rsidR="009D7692" w:rsidRPr="004B5C40" w:rsidRDefault="009D7692" w:rsidP="0029417D">
      <w:pPr>
        <w:spacing w:line="240" w:lineRule="auto"/>
        <w:rPr>
          <w:rFonts w:cs="Arial"/>
          <w:sz w:val="22"/>
          <w:szCs w:val="22"/>
        </w:rPr>
      </w:pPr>
    </w:p>
    <w:p w:rsidR="00357039" w:rsidRPr="004B5C40" w:rsidRDefault="00357039" w:rsidP="0029417D">
      <w:pPr>
        <w:spacing w:line="240" w:lineRule="auto"/>
        <w:rPr>
          <w:rFonts w:cs="Arial"/>
          <w:sz w:val="22"/>
          <w:szCs w:val="22"/>
        </w:rPr>
      </w:pPr>
      <w:r w:rsidRPr="004B5C40">
        <w:rPr>
          <w:rFonts w:cs="Arial"/>
          <w:sz w:val="22"/>
          <w:szCs w:val="22"/>
        </w:rPr>
        <w:t>The specific requirements of the project include:</w:t>
      </w:r>
    </w:p>
    <w:p w:rsidR="001062C6" w:rsidRPr="001B38FA" w:rsidRDefault="001062C6" w:rsidP="0029417D">
      <w:pPr>
        <w:spacing w:line="240" w:lineRule="auto"/>
        <w:rPr>
          <w:rFonts w:cs="Arial"/>
          <w:sz w:val="22"/>
          <w:szCs w:val="22"/>
        </w:rPr>
      </w:pPr>
    </w:p>
    <w:p w:rsidR="00357039" w:rsidRPr="001B38FA" w:rsidRDefault="00357039" w:rsidP="001B38FA">
      <w:pPr>
        <w:pStyle w:val="NormalLeftJustifiedBullets"/>
        <w:rPr>
          <w:rFonts w:ascii="Arial" w:hAnsi="Arial" w:cs="Arial"/>
          <w:color w:val="000000" w:themeColor="text1"/>
          <w:szCs w:val="22"/>
        </w:rPr>
      </w:pPr>
      <w:r w:rsidRPr="001B38FA">
        <w:rPr>
          <w:rFonts w:ascii="Arial" w:hAnsi="Arial" w:cs="Arial"/>
          <w:color w:val="000000" w:themeColor="text1"/>
          <w:szCs w:val="22"/>
        </w:rPr>
        <w:t>A SAN solution providing at least 50Tb of usable storage</w:t>
      </w:r>
      <w:r w:rsidR="001B38FA" w:rsidRPr="001B38FA">
        <w:rPr>
          <w:rFonts w:ascii="Arial" w:hAnsi="Arial" w:cs="Arial"/>
          <w:color w:val="000000" w:themeColor="text1"/>
          <w:szCs w:val="22"/>
        </w:rPr>
        <w:t xml:space="preserve">, This 50TB should not include any assumptions on de-duplication of data. If deduplication is proposed we want any calculation storage space saving to be additional to the mentioned 50TB of usable space.  A vast amount of NML data are .jpg files. </w:t>
      </w:r>
    </w:p>
    <w:p w:rsidR="00357039" w:rsidRPr="004B5C40" w:rsidRDefault="00357039" w:rsidP="0029417D">
      <w:pPr>
        <w:pStyle w:val="NormalLeftJustifiedBullets"/>
        <w:spacing w:after="200"/>
        <w:rPr>
          <w:rFonts w:ascii="Arial" w:hAnsi="Arial" w:cs="Arial"/>
          <w:color w:val="000000"/>
          <w:szCs w:val="22"/>
        </w:rPr>
      </w:pPr>
      <w:r w:rsidRPr="004B5C40">
        <w:rPr>
          <w:rFonts w:ascii="Arial" w:hAnsi="Arial" w:cs="Arial"/>
          <w:color w:val="000000"/>
          <w:szCs w:val="22"/>
        </w:rPr>
        <w:t xml:space="preserve">Connection to be via iSCSI or standard Ethernet and 10Gb </w:t>
      </w:r>
      <w:r w:rsidR="00FB7E76">
        <w:rPr>
          <w:rFonts w:ascii="Arial" w:hAnsi="Arial" w:cs="Arial"/>
          <w:color w:val="000000"/>
          <w:szCs w:val="22"/>
        </w:rPr>
        <w:t xml:space="preserve">Ethernet </w:t>
      </w:r>
      <w:r w:rsidRPr="004B5C40">
        <w:rPr>
          <w:rFonts w:ascii="Arial" w:hAnsi="Arial" w:cs="Arial"/>
          <w:color w:val="000000"/>
          <w:szCs w:val="22"/>
        </w:rPr>
        <w:t>ports</w:t>
      </w:r>
      <w:r w:rsidR="00FB7E76">
        <w:rPr>
          <w:rFonts w:ascii="Arial" w:hAnsi="Arial" w:cs="Arial"/>
          <w:color w:val="000000"/>
          <w:szCs w:val="22"/>
        </w:rPr>
        <w:t xml:space="preserve">. </w:t>
      </w:r>
    </w:p>
    <w:p w:rsidR="00357039" w:rsidRPr="004B5C40" w:rsidRDefault="00357039" w:rsidP="0029417D">
      <w:pPr>
        <w:pStyle w:val="NormalLeftJustifiedBullets"/>
        <w:spacing w:after="200"/>
        <w:rPr>
          <w:rFonts w:ascii="Arial" w:hAnsi="Arial" w:cs="Arial"/>
          <w:color w:val="000000"/>
          <w:szCs w:val="22"/>
        </w:rPr>
      </w:pPr>
      <w:r w:rsidRPr="004B5C40">
        <w:rPr>
          <w:rFonts w:ascii="Arial" w:hAnsi="Arial" w:cs="Arial"/>
          <w:color w:val="000000"/>
          <w:szCs w:val="22"/>
        </w:rPr>
        <w:t>The solution must integrate with Hyper-V and Windows Server 2012R2 and 2016.</w:t>
      </w:r>
    </w:p>
    <w:p w:rsidR="00357039" w:rsidRPr="004B5C40" w:rsidRDefault="00357039" w:rsidP="0029417D">
      <w:pPr>
        <w:pStyle w:val="NormalLeftJustifiedBullets"/>
        <w:spacing w:after="200"/>
        <w:rPr>
          <w:rFonts w:ascii="Arial" w:hAnsi="Arial" w:cs="Arial"/>
          <w:color w:val="000000"/>
          <w:szCs w:val="22"/>
        </w:rPr>
      </w:pPr>
      <w:r w:rsidRPr="004B5C40">
        <w:rPr>
          <w:rFonts w:ascii="Arial" w:hAnsi="Arial" w:cs="Arial"/>
          <w:color w:val="000000"/>
          <w:szCs w:val="22"/>
        </w:rPr>
        <w:t>A solution that will provide significant performance gains for the SQL servers.  The SQL databases total 400 Gb.</w:t>
      </w:r>
    </w:p>
    <w:p w:rsidR="00357039" w:rsidRPr="004B5C40" w:rsidRDefault="00357039" w:rsidP="0029417D">
      <w:pPr>
        <w:pStyle w:val="NormalLeftJustifiedBullets"/>
        <w:spacing w:after="200"/>
        <w:rPr>
          <w:rFonts w:ascii="Arial" w:hAnsi="Arial" w:cs="Arial"/>
          <w:color w:val="000000"/>
          <w:szCs w:val="22"/>
        </w:rPr>
      </w:pPr>
      <w:r w:rsidRPr="004B5C40">
        <w:rPr>
          <w:rFonts w:ascii="Arial" w:hAnsi="Arial" w:cs="Arial"/>
          <w:color w:val="000000"/>
          <w:szCs w:val="22"/>
        </w:rPr>
        <w:t xml:space="preserve">The performance should give a significant increase, in terms of IOPS and response time, compared to the present solution – see </w:t>
      </w:r>
      <w:r w:rsidR="0085781B" w:rsidRPr="0085781B">
        <w:rPr>
          <w:rFonts w:ascii="Arial" w:hAnsi="Arial" w:cs="Arial"/>
          <w:color w:val="000000"/>
          <w:szCs w:val="22"/>
        </w:rPr>
        <w:t>Appendix C -</w:t>
      </w:r>
      <w:r w:rsidR="0085781B">
        <w:rPr>
          <w:rFonts w:ascii="Arial" w:hAnsi="Arial" w:cs="Arial"/>
          <w:color w:val="000000"/>
          <w:szCs w:val="22"/>
        </w:rPr>
        <w:t xml:space="preserve"> </w:t>
      </w:r>
      <w:r w:rsidRPr="004B5C40">
        <w:rPr>
          <w:rFonts w:ascii="Arial" w:hAnsi="Arial" w:cs="Arial"/>
          <w:color w:val="000000"/>
          <w:szCs w:val="22"/>
        </w:rPr>
        <w:t>The Microsoft Scanning Report</w:t>
      </w:r>
      <w:r w:rsidR="009D7692">
        <w:rPr>
          <w:rFonts w:ascii="Arial" w:hAnsi="Arial" w:cs="Arial"/>
          <w:color w:val="000000"/>
          <w:szCs w:val="22"/>
        </w:rPr>
        <w:t xml:space="preserve"> NML document</w:t>
      </w:r>
      <w:r w:rsidRPr="004B5C40">
        <w:rPr>
          <w:rFonts w:ascii="Arial" w:hAnsi="Arial" w:cs="Arial"/>
          <w:color w:val="000000"/>
          <w:szCs w:val="22"/>
        </w:rPr>
        <w:t>. Any SSD cache or faster hardware should be measured based upon out performing the needs in this report.</w:t>
      </w:r>
    </w:p>
    <w:p w:rsidR="00357039" w:rsidRPr="004B5C40" w:rsidRDefault="00357039" w:rsidP="0029417D">
      <w:pPr>
        <w:pStyle w:val="NormalLeftJustifiedBullets"/>
        <w:rPr>
          <w:rFonts w:ascii="Arial" w:hAnsi="Arial" w:cs="Arial"/>
          <w:color w:val="000000" w:themeColor="text1"/>
          <w:szCs w:val="22"/>
        </w:rPr>
      </w:pPr>
      <w:r w:rsidRPr="004B5C40">
        <w:rPr>
          <w:rFonts w:ascii="Arial" w:hAnsi="Arial" w:cs="Arial"/>
          <w:color w:val="000000" w:themeColor="text1"/>
          <w:szCs w:val="22"/>
        </w:rPr>
        <w:t xml:space="preserve">Actual performance metrics we can utilise to see if it’s behaving as it should (ideal if can provide VM level metrics). These need to be </w:t>
      </w:r>
      <w:r w:rsidR="009A5AE5">
        <w:rPr>
          <w:rFonts w:ascii="Arial" w:hAnsi="Arial" w:cs="Arial"/>
          <w:color w:val="000000" w:themeColor="text1"/>
          <w:szCs w:val="22"/>
        </w:rPr>
        <w:t xml:space="preserve">live and capable of generating </w:t>
      </w:r>
      <w:r w:rsidRPr="004B5C40">
        <w:rPr>
          <w:rFonts w:ascii="Arial" w:hAnsi="Arial" w:cs="Arial"/>
          <w:color w:val="000000" w:themeColor="text1"/>
          <w:szCs w:val="22"/>
        </w:rPr>
        <w:t>reports for analysis.</w:t>
      </w:r>
    </w:p>
    <w:p w:rsidR="00357039" w:rsidRPr="004B5C40" w:rsidRDefault="00357039" w:rsidP="0029417D">
      <w:pPr>
        <w:pStyle w:val="NormalLeftJustifiedBullets"/>
        <w:rPr>
          <w:rFonts w:ascii="Arial" w:hAnsi="Arial" w:cs="Arial"/>
          <w:color w:val="000000" w:themeColor="text1"/>
          <w:szCs w:val="22"/>
        </w:rPr>
      </w:pPr>
      <w:r w:rsidRPr="004B5C40">
        <w:rPr>
          <w:rFonts w:ascii="Arial" w:hAnsi="Arial" w:cs="Arial"/>
          <w:color w:val="000000" w:themeColor="text1"/>
          <w:szCs w:val="22"/>
        </w:rPr>
        <w:t>Resilience - Redundant architecture to mitigate against any single hardware level failure</w:t>
      </w:r>
    </w:p>
    <w:p w:rsidR="00357039" w:rsidRPr="004B5C40" w:rsidRDefault="00357039" w:rsidP="0029417D">
      <w:pPr>
        <w:pStyle w:val="NormalLeftJustifiedBullets"/>
        <w:spacing w:after="200"/>
        <w:rPr>
          <w:rFonts w:ascii="Arial" w:hAnsi="Arial" w:cs="Arial"/>
          <w:color w:val="000000" w:themeColor="text1"/>
          <w:szCs w:val="22"/>
        </w:rPr>
      </w:pPr>
      <w:r w:rsidRPr="004B5C40">
        <w:rPr>
          <w:rFonts w:ascii="Arial" w:hAnsi="Arial" w:cs="Arial"/>
          <w:color w:val="000000" w:themeColor="text1"/>
          <w:szCs w:val="22"/>
        </w:rPr>
        <w:t>The solution must have an easy to use GUI management interface.</w:t>
      </w:r>
    </w:p>
    <w:p w:rsidR="00357039" w:rsidRPr="004B5C40" w:rsidRDefault="00357039" w:rsidP="0029417D">
      <w:pPr>
        <w:pStyle w:val="NormalLeftJustifiedBullets"/>
        <w:rPr>
          <w:rFonts w:ascii="Arial" w:hAnsi="Arial" w:cs="Arial"/>
          <w:color w:val="000000" w:themeColor="text1"/>
          <w:szCs w:val="22"/>
        </w:rPr>
      </w:pPr>
      <w:r w:rsidRPr="004B5C40">
        <w:rPr>
          <w:rFonts w:ascii="Arial" w:hAnsi="Arial" w:cs="Arial"/>
          <w:color w:val="000000" w:themeColor="text1"/>
          <w:szCs w:val="22"/>
        </w:rPr>
        <w:t>Maintenance, a proven support company and matrix with a quick turnaround on faulty hardware, or a spare hardware kit on-site. Easy access to (free) firmware upgrades and ideally notifications of ‘best practices’ or recommended releases. A quarterly review meeting and report would be required.</w:t>
      </w:r>
    </w:p>
    <w:p w:rsidR="00357039" w:rsidRPr="004B5C40" w:rsidRDefault="00357039" w:rsidP="0029417D">
      <w:pPr>
        <w:pStyle w:val="NormalLeftJustifiedBullets"/>
        <w:spacing w:after="200"/>
        <w:ind w:left="714" w:hanging="357"/>
        <w:rPr>
          <w:rFonts w:ascii="Arial" w:hAnsi="Arial" w:cs="Arial"/>
          <w:color w:val="000000"/>
          <w:szCs w:val="22"/>
        </w:rPr>
      </w:pPr>
      <w:r w:rsidRPr="004B5C40">
        <w:rPr>
          <w:rFonts w:ascii="Arial" w:hAnsi="Arial" w:cs="Arial"/>
          <w:color w:val="000000"/>
          <w:szCs w:val="22"/>
        </w:rPr>
        <w:t xml:space="preserve">The provider must provide adequate training and full documentation to National Museums Liverpool staff to ensure that they fully understand the solution and are able to manage and administer the solution.  </w:t>
      </w:r>
    </w:p>
    <w:p w:rsidR="00357039" w:rsidRPr="004B5C40" w:rsidRDefault="00357039" w:rsidP="0029417D">
      <w:pPr>
        <w:pStyle w:val="Heading1"/>
        <w:numPr>
          <w:ilvl w:val="0"/>
          <w:numId w:val="0"/>
        </w:numPr>
        <w:spacing w:after="200" w:line="240" w:lineRule="auto"/>
        <w:ind w:left="567"/>
        <w:rPr>
          <w:rFonts w:cs="Arial"/>
          <w:b w:val="0"/>
          <w:color w:val="333399"/>
          <w:sz w:val="22"/>
          <w:szCs w:val="22"/>
        </w:rPr>
      </w:pPr>
      <w:bookmarkStart w:id="64" w:name="_Toc205835455"/>
    </w:p>
    <w:p w:rsidR="00357039" w:rsidRPr="004B5C40" w:rsidRDefault="00357039" w:rsidP="0029417D">
      <w:pPr>
        <w:pStyle w:val="Heading1"/>
        <w:spacing w:afterLines="200" w:after="480" w:line="240" w:lineRule="auto"/>
        <w:rPr>
          <w:rFonts w:cs="Arial"/>
          <w:b w:val="0"/>
          <w:color w:val="333399"/>
          <w:sz w:val="22"/>
          <w:szCs w:val="22"/>
        </w:rPr>
      </w:pPr>
      <w:r w:rsidRPr="004B5C40">
        <w:rPr>
          <w:rFonts w:cs="Arial"/>
          <w:b w:val="0"/>
          <w:color w:val="333399"/>
          <w:sz w:val="22"/>
          <w:szCs w:val="22"/>
        </w:rPr>
        <w:br w:type="page"/>
      </w:r>
      <w:bookmarkEnd w:id="64"/>
    </w:p>
    <w:p w:rsidR="00357039" w:rsidRPr="004B5C40" w:rsidRDefault="00357039" w:rsidP="0029417D">
      <w:pPr>
        <w:spacing w:line="240" w:lineRule="auto"/>
        <w:rPr>
          <w:rFonts w:cs="Arial"/>
          <w:sz w:val="22"/>
          <w:szCs w:val="22"/>
        </w:rPr>
      </w:pPr>
      <w:r w:rsidRPr="004B5C40">
        <w:rPr>
          <w:rFonts w:cs="Arial"/>
          <w:sz w:val="22"/>
          <w:szCs w:val="22"/>
        </w:rPr>
        <w:lastRenderedPageBreak/>
        <w:t>The scope of work for the contract includes but is not limited to the following:</w:t>
      </w:r>
    </w:p>
    <w:p w:rsidR="001062C6" w:rsidRPr="004B5C40" w:rsidRDefault="001062C6" w:rsidP="0029417D">
      <w:pPr>
        <w:spacing w:line="240" w:lineRule="auto"/>
        <w:rPr>
          <w:rFonts w:cs="Arial"/>
          <w:sz w:val="22"/>
          <w:szCs w:val="22"/>
        </w:rPr>
      </w:pPr>
    </w:p>
    <w:p w:rsidR="00357039" w:rsidRPr="004B5C40" w:rsidRDefault="00357039" w:rsidP="0029417D">
      <w:pPr>
        <w:numPr>
          <w:ilvl w:val="0"/>
          <w:numId w:val="43"/>
        </w:numPr>
        <w:spacing w:after="200" w:line="240" w:lineRule="auto"/>
        <w:ind w:left="660" w:hanging="330"/>
        <w:rPr>
          <w:rFonts w:cs="Arial"/>
          <w:sz w:val="22"/>
          <w:szCs w:val="22"/>
        </w:rPr>
      </w:pPr>
      <w:r w:rsidRPr="004B5C40">
        <w:rPr>
          <w:rFonts w:cs="Arial"/>
          <w:sz w:val="22"/>
          <w:szCs w:val="22"/>
        </w:rPr>
        <w:t xml:space="preserve">A SAN Solution to replace the current </w:t>
      </w:r>
      <w:proofErr w:type="spellStart"/>
      <w:r w:rsidRPr="004B5C40">
        <w:rPr>
          <w:rFonts w:cs="Arial"/>
          <w:sz w:val="22"/>
          <w:szCs w:val="22"/>
        </w:rPr>
        <w:t>Gridstore</w:t>
      </w:r>
      <w:proofErr w:type="spellEnd"/>
      <w:r w:rsidR="008A5ECD">
        <w:rPr>
          <w:rFonts w:cs="Arial"/>
          <w:sz w:val="22"/>
          <w:szCs w:val="22"/>
        </w:rPr>
        <w:t xml:space="preserve"> </w:t>
      </w:r>
      <w:r w:rsidRPr="004B5C40">
        <w:rPr>
          <w:rFonts w:cs="Arial"/>
          <w:sz w:val="22"/>
          <w:szCs w:val="22"/>
        </w:rPr>
        <w:t>/</w:t>
      </w:r>
      <w:r w:rsidR="008A5ECD">
        <w:rPr>
          <w:rFonts w:cs="Arial"/>
          <w:sz w:val="22"/>
          <w:szCs w:val="22"/>
        </w:rPr>
        <w:t xml:space="preserve"> </w:t>
      </w:r>
      <w:proofErr w:type="spellStart"/>
      <w:r w:rsidRPr="004B5C40">
        <w:rPr>
          <w:rFonts w:cs="Arial"/>
          <w:sz w:val="22"/>
          <w:szCs w:val="22"/>
        </w:rPr>
        <w:t>Hypergrid</w:t>
      </w:r>
      <w:proofErr w:type="spellEnd"/>
    </w:p>
    <w:p w:rsidR="00357039" w:rsidRPr="004B5C40" w:rsidRDefault="00357039" w:rsidP="0029417D">
      <w:pPr>
        <w:numPr>
          <w:ilvl w:val="0"/>
          <w:numId w:val="43"/>
        </w:numPr>
        <w:spacing w:after="200" w:line="240" w:lineRule="auto"/>
        <w:ind w:left="658" w:hanging="329"/>
        <w:jc w:val="left"/>
        <w:rPr>
          <w:rFonts w:cs="Arial"/>
          <w:sz w:val="22"/>
          <w:szCs w:val="22"/>
        </w:rPr>
      </w:pPr>
      <w:r w:rsidRPr="004B5C40">
        <w:rPr>
          <w:rFonts w:cs="Arial"/>
          <w:sz w:val="22"/>
          <w:szCs w:val="22"/>
        </w:rPr>
        <w:t xml:space="preserve">All necessary hardware is to be supplied. Details are to be provided of all necessary interfaces to ensure the equipment will work. NML may choose to purchase these separately or request the successful bidder to provide.   </w:t>
      </w:r>
    </w:p>
    <w:p w:rsidR="00357039" w:rsidRPr="004B5C40" w:rsidRDefault="00357039" w:rsidP="0029417D">
      <w:pPr>
        <w:numPr>
          <w:ilvl w:val="0"/>
          <w:numId w:val="43"/>
        </w:numPr>
        <w:spacing w:after="200" w:line="240" w:lineRule="auto"/>
        <w:ind w:left="660" w:hanging="330"/>
        <w:rPr>
          <w:rFonts w:cs="Arial"/>
          <w:sz w:val="22"/>
          <w:szCs w:val="22"/>
        </w:rPr>
      </w:pPr>
      <w:r w:rsidRPr="004B5C40">
        <w:rPr>
          <w:rFonts w:cs="Arial"/>
          <w:sz w:val="22"/>
          <w:szCs w:val="22"/>
        </w:rPr>
        <w:t>Training for technical staff</w:t>
      </w:r>
    </w:p>
    <w:p w:rsidR="00357039" w:rsidRPr="004B5C40" w:rsidRDefault="00357039" w:rsidP="0029417D">
      <w:pPr>
        <w:numPr>
          <w:ilvl w:val="0"/>
          <w:numId w:val="43"/>
        </w:numPr>
        <w:spacing w:after="200" w:line="240" w:lineRule="auto"/>
        <w:ind w:left="658" w:hanging="329"/>
        <w:jc w:val="left"/>
        <w:rPr>
          <w:rFonts w:cs="Arial"/>
          <w:sz w:val="22"/>
          <w:szCs w:val="22"/>
        </w:rPr>
      </w:pPr>
      <w:r w:rsidRPr="004B5C40">
        <w:rPr>
          <w:rFonts w:cs="Arial"/>
          <w:sz w:val="22"/>
          <w:szCs w:val="22"/>
        </w:rPr>
        <w:t xml:space="preserve">The equipment required for this project is to be integrated into an existing rack, care should be taken to not disturb the current system or render it inoperable during installation. </w:t>
      </w:r>
    </w:p>
    <w:p w:rsidR="00357039" w:rsidRPr="004B5C40" w:rsidRDefault="00357039" w:rsidP="0029417D">
      <w:pPr>
        <w:numPr>
          <w:ilvl w:val="0"/>
          <w:numId w:val="43"/>
        </w:numPr>
        <w:spacing w:after="200" w:line="240" w:lineRule="auto"/>
        <w:ind w:left="658" w:hanging="329"/>
        <w:jc w:val="left"/>
        <w:rPr>
          <w:rFonts w:cs="Arial"/>
          <w:sz w:val="22"/>
          <w:szCs w:val="22"/>
        </w:rPr>
      </w:pPr>
      <w:r w:rsidRPr="004B5C40">
        <w:rPr>
          <w:rFonts w:cs="Arial"/>
          <w:sz w:val="22"/>
          <w:szCs w:val="22"/>
        </w:rPr>
        <w:t xml:space="preserve">All contractors must work alongside the National Museums Liverpool IT Technical Team, passing on full information on actions. </w:t>
      </w:r>
    </w:p>
    <w:p w:rsidR="00357039" w:rsidRPr="004B5C40" w:rsidRDefault="00357039" w:rsidP="0029417D">
      <w:pPr>
        <w:numPr>
          <w:ilvl w:val="0"/>
          <w:numId w:val="43"/>
        </w:numPr>
        <w:spacing w:after="200" w:line="240" w:lineRule="auto"/>
        <w:ind w:left="658" w:hanging="329"/>
        <w:jc w:val="left"/>
        <w:rPr>
          <w:rFonts w:cs="Arial"/>
          <w:sz w:val="22"/>
          <w:szCs w:val="22"/>
        </w:rPr>
      </w:pPr>
      <w:r w:rsidRPr="004B5C40">
        <w:rPr>
          <w:rFonts w:cs="Arial"/>
          <w:sz w:val="22"/>
          <w:szCs w:val="22"/>
        </w:rPr>
        <w:t>Provide to NML; all documents, records of appropriate tests, certificates, operation manuals, software, etc.</w:t>
      </w:r>
    </w:p>
    <w:p w:rsidR="00357039" w:rsidRPr="000F7454" w:rsidRDefault="00357039" w:rsidP="0029417D">
      <w:pPr>
        <w:numPr>
          <w:ilvl w:val="0"/>
          <w:numId w:val="43"/>
        </w:numPr>
        <w:spacing w:after="200" w:line="240" w:lineRule="auto"/>
        <w:ind w:left="660" w:hanging="330"/>
        <w:rPr>
          <w:rFonts w:cs="Arial"/>
          <w:sz w:val="24"/>
          <w:szCs w:val="24"/>
        </w:rPr>
      </w:pPr>
      <w:r w:rsidRPr="004B5C40">
        <w:rPr>
          <w:rFonts w:cs="Arial"/>
          <w:sz w:val="22"/>
          <w:szCs w:val="22"/>
        </w:rPr>
        <w:t>Full configuration, commissioning and testing of solution</w:t>
      </w:r>
    </w:p>
    <w:p w:rsidR="00357039" w:rsidRPr="00A574AC" w:rsidRDefault="00357039" w:rsidP="0029417D">
      <w:pPr>
        <w:spacing w:line="240" w:lineRule="auto"/>
        <w:rPr>
          <w:szCs w:val="24"/>
        </w:rPr>
      </w:pPr>
    </w:p>
    <w:p w:rsidR="00CC1AE2" w:rsidRPr="00B138E7" w:rsidRDefault="00CC1AE2" w:rsidP="0029417D">
      <w:pPr>
        <w:spacing w:line="240" w:lineRule="auto"/>
        <w:rPr>
          <w:rFonts w:cs="Arial"/>
          <w:b/>
          <w:sz w:val="22"/>
          <w:szCs w:val="22"/>
        </w:rPr>
      </w:pPr>
    </w:p>
    <w:p w:rsidR="00CC1AE2" w:rsidRPr="00B138E7" w:rsidRDefault="00B138E7" w:rsidP="0029417D">
      <w:pPr>
        <w:spacing w:line="240" w:lineRule="auto"/>
        <w:rPr>
          <w:rFonts w:cs="Arial"/>
          <w:b/>
          <w:sz w:val="22"/>
          <w:szCs w:val="22"/>
        </w:rPr>
      </w:pPr>
      <w:r w:rsidRPr="00B138E7">
        <w:rPr>
          <w:rFonts w:cs="Arial"/>
          <w:b/>
          <w:sz w:val="22"/>
          <w:szCs w:val="22"/>
        </w:rPr>
        <w:t>5</w:t>
      </w:r>
      <w:r w:rsidR="00A0391F">
        <w:rPr>
          <w:rFonts w:cs="Arial"/>
          <w:b/>
          <w:sz w:val="22"/>
          <w:szCs w:val="22"/>
        </w:rPr>
        <w:t>.1</w:t>
      </w:r>
      <w:r w:rsidR="00CC1AE2" w:rsidRPr="00B138E7">
        <w:rPr>
          <w:rFonts w:cs="Arial"/>
          <w:b/>
          <w:sz w:val="22"/>
          <w:szCs w:val="22"/>
        </w:rPr>
        <w:t xml:space="preserve"> </w:t>
      </w:r>
      <w:r w:rsidR="00CC1AE2" w:rsidRPr="00B138E7">
        <w:rPr>
          <w:rFonts w:cs="Arial"/>
          <w:b/>
          <w:sz w:val="22"/>
          <w:szCs w:val="22"/>
        </w:rPr>
        <w:tab/>
        <w:t>Installation</w:t>
      </w:r>
    </w:p>
    <w:p w:rsidR="008615BD" w:rsidRPr="00B138E7" w:rsidRDefault="008615BD" w:rsidP="0029417D">
      <w:pPr>
        <w:spacing w:line="240" w:lineRule="auto"/>
        <w:ind w:left="360"/>
        <w:rPr>
          <w:rFonts w:cs="Arial"/>
          <w:sz w:val="22"/>
          <w:szCs w:val="22"/>
        </w:rPr>
      </w:pPr>
      <w:r w:rsidRPr="00B138E7">
        <w:rPr>
          <w:rFonts w:cs="Arial"/>
          <w:sz w:val="22"/>
          <w:szCs w:val="22"/>
        </w:rPr>
        <w:t>The tender submission should clearly detail the project management methodologies applied to the installation and configuration of the network. Any costs associated specifically to project management should be clearly specified.</w:t>
      </w:r>
      <w:r>
        <w:rPr>
          <w:rFonts w:cs="Arial"/>
          <w:sz w:val="22"/>
          <w:szCs w:val="22"/>
        </w:rPr>
        <w:t xml:space="preserve"> Detailed project plans should be provided to evident how the required completion date will be met.</w:t>
      </w:r>
    </w:p>
    <w:p w:rsidR="008615BD" w:rsidRDefault="008615BD" w:rsidP="0029417D">
      <w:pPr>
        <w:spacing w:line="240" w:lineRule="auto"/>
        <w:ind w:left="360"/>
        <w:rPr>
          <w:rFonts w:cs="Arial"/>
          <w:sz w:val="22"/>
          <w:szCs w:val="22"/>
        </w:rPr>
      </w:pPr>
    </w:p>
    <w:p w:rsidR="008615BD" w:rsidRPr="00B138E7" w:rsidRDefault="008615BD" w:rsidP="0029417D">
      <w:pPr>
        <w:spacing w:line="240" w:lineRule="auto"/>
        <w:ind w:left="360"/>
        <w:rPr>
          <w:rFonts w:cs="Arial"/>
          <w:sz w:val="22"/>
          <w:szCs w:val="22"/>
        </w:rPr>
      </w:pPr>
      <w:r w:rsidRPr="00B138E7">
        <w:rPr>
          <w:rFonts w:cs="Arial"/>
          <w:sz w:val="22"/>
          <w:szCs w:val="22"/>
        </w:rPr>
        <w:t>The tender submission should clarify the installation process and specifically the</w:t>
      </w:r>
      <w:r w:rsidR="00357039">
        <w:rPr>
          <w:rFonts w:cs="Arial"/>
          <w:sz w:val="22"/>
          <w:szCs w:val="22"/>
        </w:rPr>
        <w:t xml:space="preserve"> migration from our present SAN storage</w:t>
      </w:r>
      <w:r w:rsidRPr="00B138E7">
        <w:rPr>
          <w:rFonts w:cs="Arial"/>
          <w:sz w:val="22"/>
          <w:szCs w:val="22"/>
        </w:rPr>
        <w:t xml:space="preserve"> to the new solution. </w:t>
      </w:r>
    </w:p>
    <w:p w:rsidR="008615BD" w:rsidRDefault="008615BD" w:rsidP="0029417D">
      <w:pPr>
        <w:spacing w:line="240" w:lineRule="auto"/>
        <w:ind w:left="357"/>
        <w:rPr>
          <w:rFonts w:cs="Arial"/>
          <w:sz w:val="22"/>
          <w:szCs w:val="22"/>
        </w:rPr>
      </w:pPr>
    </w:p>
    <w:p w:rsidR="008615BD" w:rsidRDefault="008615BD" w:rsidP="0029417D">
      <w:pPr>
        <w:spacing w:line="240" w:lineRule="auto"/>
        <w:ind w:left="357"/>
        <w:rPr>
          <w:rFonts w:cs="Arial"/>
          <w:sz w:val="22"/>
          <w:szCs w:val="22"/>
        </w:rPr>
      </w:pPr>
      <w:r w:rsidRPr="00B138E7">
        <w:rPr>
          <w:rFonts w:cs="Arial"/>
          <w:sz w:val="22"/>
          <w:szCs w:val="22"/>
        </w:rPr>
        <w:t xml:space="preserve">The supplier will be responsible for installation and testing of the network and will ensure that the network is fully operational. Suppliers should include details of planned testing procedures.   </w:t>
      </w:r>
    </w:p>
    <w:p w:rsidR="008615BD" w:rsidRPr="008615BD" w:rsidRDefault="008615BD" w:rsidP="0029417D">
      <w:pPr>
        <w:spacing w:line="240" w:lineRule="auto"/>
        <w:rPr>
          <w:rFonts w:cs="Arial"/>
          <w:sz w:val="22"/>
          <w:szCs w:val="22"/>
        </w:rPr>
      </w:pPr>
    </w:p>
    <w:p w:rsidR="00CC1AE2" w:rsidRPr="00B138E7" w:rsidRDefault="00CC1AE2" w:rsidP="0029417D">
      <w:pPr>
        <w:spacing w:line="240" w:lineRule="auto"/>
        <w:ind w:firstLine="720"/>
        <w:rPr>
          <w:rFonts w:cs="Arial"/>
          <w:b/>
          <w:sz w:val="22"/>
          <w:szCs w:val="22"/>
        </w:rPr>
      </w:pPr>
    </w:p>
    <w:p w:rsidR="00CC1AE2" w:rsidRPr="00B138E7" w:rsidRDefault="00B138E7" w:rsidP="0029417D">
      <w:pPr>
        <w:spacing w:line="240" w:lineRule="auto"/>
        <w:rPr>
          <w:rFonts w:cs="Arial"/>
          <w:b/>
          <w:sz w:val="22"/>
          <w:szCs w:val="22"/>
        </w:rPr>
      </w:pPr>
      <w:r w:rsidRPr="00B138E7">
        <w:rPr>
          <w:rFonts w:cs="Arial"/>
          <w:b/>
          <w:sz w:val="22"/>
          <w:szCs w:val="22"/>
        </w:rPr>
        <w:t>5</w:t>
      </w:r>
      <w:r w:rsidR="00A0391F">
        <w:rPr>
          <w:rFonts w:cs="Arial"/>
          <w:b/>
          <w:sz w:val="22"/>
          <w:szCs w:val="22"/>
        </w:rPr>
        <w:t>.2</w:t>
      </w:r>
      <w:bookmarkStart w:id="65" w:name="_GoBack"/>
      <w:bookmarkEnd w:id="65"/>
      <w:r w:rsidR="00CC1AE2" w:rsidRPr="00B138E7">
        <w:rPr>
          <w:rFonts w:cs="Arial"/>
          <w:b/>
          <w:sz w:val="22"/>
          <w:szCs w:val="22"/>
        </w:rPr>
        <w:t xml:space="preserve"> </w:t>
      </w:r>
      <w:r w:rsidR="00CC1AE2" w:rsidRPr="00B138E7">
        <w:rPr>
          <w:rFonts w:cs="Arial"/>
          <w:b/>
          <w:sz w:val="22"/>
          <w:szCs w:val="22"/>
        </w:rPr>
        <w:tab/>
        <w:t>Support/Maintenance</w:t>
      </w:r>
    </w:p>
    <w:p w:rsidR="00CC1AE2" w:rsidRPr="00B138E7" w:rsidRDefault="00B138E7" w:rsidP="0029417D">
      <w:pPr>
        <w:spacing w:line="240" w:lineRule="auto"/>
        <w:ind w:left="437"/>
        <w:rPr>
          <w:rFonts w:cs="Arial"/>
          <w:sz w:val="22"/>
          <w:szCs w:val="22"/>
        </w:rPr>
      </w:pPr>
      <w:r>
        <w:rPr>
          <w:rFonts w:cs="Arial"/>
          <w:sz w:val="22"/>
          <w:szCs w:val="22"/>
        </w:rPr>
        <w:t>I</w:t>
      </w:r>
      <w:r w:rsidR="00CC1AE2" w:rsidRPr="00B138E7">
        <w:rPr>
          <w:rFonts w:cs="Arial"/>
          <w:sz w:val="22"/>
          <w:szCs w:val="22"/>
        </w:rPr>
        <w:t>t is NML’s</w:t>
      </w:r>
      <w:r w:rsidR="00357039">
        <w:rPr>
          <w:rFonts w:cs="Arial"/>
          <w:sz w:val="22"/>
          <w:szCs w:val="22"/>
        </w:rPr>
        <w:t xml:space="preserve"> preference that support for the hardware and software is p</w:t>
      </w:r>
      <w:r w:rsidR="00CC1AE2" w:rsidRPr="00B138E7">
        <w:rPr>
          <w:rFonts w:cs="Arial"/>
          <w:sz w:val="22"/>
          <w:szCs w:val="22"/>
        </w:rPr>
        <w:t xml:space="preserve">rovided by the providers of the solution, rather than a third party provider. If the third party provider can provide evidence of successful support of the product with multiple customers then we will consider. </w:t>
      </w:r>
    </w:p>
    <w:p w:rsidR="00B138E7" w:rsidRDefault="00B138E7" w:rsidP="0029417D">
      <w:pPr>
        <w:spacing w:line="240" w:lineRule="auto"/>
        <w:ind w:left="437"/>
        <w:rPr>
          <w:rFonts w:cs="Arial"/>
          <w:sz w:val="22"/>
          <w:szCs w:val="22"/>
        </w:rPr>
      </w:pPr>
    </w:p>
    <w:p w:rsidR="008D1A2B" w:rsidRPr="00357039" w:rsidRDefault="00CC1AE2" w:rsidP="0029417D">
      <w:pPr>
        <w:spacing w:line="240" w:lineRule="auto"/>
        <w:ind w:left="437"/>
        <w:rPr>
          <w:rFonts w:cs="Arial"/>
          <w:sz w:val="22"/>
          <w:szCs w:val="22"/>
        </w:rPr>
      </w:pPr>
      <w:r w:rsidRPr="00B138E7">
        <w:rPr>
          <w:rFonts w:cs="Arial"/>
          <w:sz w:val="22"/>
          <w:szCs w:val="22"/>
        </w:rPr>
        <w:t xml:space="preserve">The service will include effective issue management with prompt customer notifications all bound within a clear Service Level Agreement, minimising impacts on service. </w:t>
      </w:r>
    </w:p>
    <w:p w:rsidR="00A93915" w:rsidRPr="00B138E7" w:rsidRDefault="00A93915" w:rsidP="0029417D">
      <w:pPr>
        <w:spacing w:line="240" w:lineRule="auto"/>
        <w:rPr>
          <w:rFonts w:cs="Arial"/>
          <w:sz w:val="22"/>
          <w:szCs w:val="22"/>
        </w:rPr>
      </w:pPr>
    </w:p>
    <w:p w:rsidR="00A93915" w:rsidRPr="008939C1" w:rsidRDefault="00A93915" w:rsidP="0029417D">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29417D">
      <w:pPr>
        <w:pStyle w:val="ReportText2"/>
        <w:tabs>
          <w:tab w:val="num" w:pos="0"/>
        </w:tabs>
        <w:spacing w:after="0" w:line="240" w:lineRule="auto"/>
        <w:ind w:left="0"/>
        <w:rPr>
          <w:rFonts w:cs="Arial"/>
          <w:bCs/>
          <w:color w:val="00B050"/>
          <w:sz w:val="22"/>
          <w:szCs w:val="22"/>
        </w:rPr>
      </w:pPr>
    </w:p>
    <w:p w:rsidR="008D1A2B" w:rsidRDefault="008D1A2B" w:rsidP="0029417D">
      <w:pPr>
        <w:spacing w:line="240" w:lineRule="auto"/>
        <w:rPr>
          <w:rFonts w:cs="Arial"/>
          <w:sz w:val="22"/>
          <w:szCs w:val="22"/>
        </w:rPr>
      </w:pPr>
    </w:p>
    <w:p w:rsidR="008D1A2B" w:rsidRDefault="008D1A2B" w:rsidP="0029417D">
      <w:pPr>
        <w:spacing w:line="240" w:lineRule="auto"/>
        <w:rPr>
          <w:rFonts w:cs="Arial"/>
          <w:sz w:val="22"/>
          <w:szCs w:val="22"/>
        </w:rPr>
      </w:pPr>
    </w:p>
    <w:bookmarkEnd w:id="63"/>
    <w:p w:rsidR="009F4167" w:rsidRDefault="009F4167" w:rsidP="0029417D">
      <w:pPr>
        <w:pStyle w:val="ListParagraph"/>
        <w:spacing w:line="240" w:lineRule="auto"/>
        <w:ind w:left="0"/>
        <w:jc w:val="left"/>
        <w:rPr>
          <w:rFonts w:cs="Arial"/>
          <w:sz w:val="22"/>
          <w:szCs w:val="22"/>
        </w:rPr>
      </w:pPr>
    </w:p>
    <w:sectPr w:rsidR="009F4167" w:rsidSect="008D1A2B">
      <w:footerReference w:type="default" r:id="rId21"/>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7A" w:rsidRDefault="009F027A">
      <w:r>
        <w:separator/>
      </w:r>
    </w:p>
  </w:endnote>
  <w:endnote w:type="continuationSeparator" w:id="0">
    <w:p w:rsidR="009F027A" w:rsidRDefault="009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D" w:rsidRDefault="00294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9417D" w:rsidTr="00BE66F7">
      <w:trPr>
        <w:trHeight w:val="1279"/>
      </w:trPr>
      <w:tc>
        <w:tcPr>
          <w:tcW w:w="250" w:type="dxa"/>
        </w:tcPr>
        <w:p w:rsidR="0029417D" w:rsidRDefault="0029417D">
          <w:pPr>
            <w:tabs>
              <w:tab w:val="left" w:pos="5792"/>
            </w:tabs>
            <w:spacing w:line="240" w:lineRule="auto"/>
            <w:rPr>
              <w:rFonts w:cs="Arial"/>
              <w:sz w:val="16"/>
            </w:rPr>
          </w:pPr>
        </w:p>
      </w:tc>
      <w:tc>
        <w:tcPr>
          <w:tcW w:w="8363" w:type="dxa"/>
        </w:tcPr>
        <w:p w:rsidR="0029417D" w:rsidRPr="008669A6" w:rsidRDefault="0029417D" w:rsidP="008669A6">
          <w:pPr>
            <w:tabs>
              <w:tab w:val="left" w:pos="5792"/>
            </w:tabs>
            <w:spacing w:line="240" w:lineRule="auto"/>
            <w:rPr>
              <w:rFonts w:cs="Arial"/>
              <w:b/>
              <w:bCs/>
              <w:color w:val="00001C"/>
              <w:sz w:val="15"/>
            </w:rPr>
          </w:pPr>
        </w:p>
      </w:tc>
    </w:tr>
  </w:tbl>
  <w:p w:rsidR="0029417D" w:rsidRDefault="0029417D">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D" w:rsidRDefault="002941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9417D">
      <w:trPr>
        <w:cantSplit/>
      </w:trPr>
      <w:tc>
        <w:tcPr>
          <w:tcW w:w="4644" w:type="dxa"/>
          <w:vAlign w:val="center"/>
        </w:tcPr>
        <w:p w:rsidR="0029417D" w:rsidRDefault="0029417D"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29417D" w:rsidRDefault="0029417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A0391F">
            <w:rPr>
              <w:rStyle w:val="PageNumber"/>
              <w:noProof/>
            </w:rPr>
            <w:t>9</w:t>
          </w:r>
          <w:r>
            <w:rPr>
              <w:rStyle w:val="PageNumber"/>
            </w:rPr>
            <w:fldChar w:fldCharType="end"/>
          </w:r>
        </w:p>
      </w:tc>
    </w:tr>
  </w:tbl>
  <w:p w:rsidR="0029417D" w:rsidRDefault="00294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7A" w:rsidRDefault="009F027A">
      <w:r>
        <w:separator/>
      </w:r>
    </w:p>
  </w:footnote>
  <w:footnote w:type="continuationSeparator" w:id="0">
    <w:p w:rsidR="009F027A" w:rsidRDefault="009F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D" w:rsidRDefault="00294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9417D">
      <w:tc>
        <w:tcPr>
          <w:tcW w:w="8472" w:type="dxa"/>
          <w:tcMar>
            <w:right w:w="28" w:type="dxa"/>
          </w:tcMar>
        </w:tcPr>
        <w:p w:rsidR="0029417D" w:rsidRDefault="0029417D">
          <w:pPr>
            <w:tabs>
              <w:tab w:val="left" w:pos="828"/>
              <w:tab w:val="right" w:pos="9152"/>
            </w:tabs>
            <w:rPr>
              <w:rFonts w:cs="Arial"/>
              <w:sz w:val="12"/>
            </w:rPr>
          </w:pPr>
        </w:p>
      </w:tc>
    </w:tr>
  </w:tbl>
  <w:p w:rsidR="0029417D" w:rsidRDefault="0029417D">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D" w:rsidRDefault="00294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C7EA22E"/>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2">
    <w:nsid w:val="FFFFFFFE"/>
    <w:multiLevelType w:val="singleLevel"/>
    <w:tmpl w:val="D61EDA3A"/>
    <w:lvl w:ilvl="0">
      <w:numFmt w:val="bullet"/>
      <w:lvlText w:val="*"/>
      <w:lvlJc w:val="left"/>
    </w:lvl>
  </w:abstractNum>
  <w:abstractNum w:abstractNumId="3">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5">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5B42F9A"/>
    <w:multiLevelType w:val="multilevel"/>
    <w:tmpl w:val="A81E271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3851336E"/>
    <w:multiLevelType w:val="multilevel"/>
    <w:tmpl w:val="25B6410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8D4DC1"/>
    <w:multiLevelType w:val="multilevel"/>
    <w:tmpl w:val="58A88D3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27F6C55"/>
    <w:multiLevelType w:val="multilevel"/>
    <w:tmpl w:val="B0BA654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46A0DA2"/>
    <w:multiLevelType w:val="hybridMultilevel"/>
    <w:tmpl w:val="D0083BE0"/>
    <w:lvl w:ilvl="0" w:tplc="08090019">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6D7831"/>
    <w:multiLevelType w:val="hybridMultilevel"/>
    <w:tmpl w:val="8AC8A4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nsid w:val="798E15E6"/>
    <w:multiLevelType w:val="hybridMultilevel"/>
    <w:tmpl w:val="9E7C8F88"/>
    <w:lvl w:ilvl="0" w:tplc="BE3A6FCA">
      <w:start w:val="1"/>
      <w:numFmt w:val="bullet"/>
      <w:pStyle w:val="NormalLeftJustifie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40"/>
  </w:num>
  <w:num w:numId="4">
    <w:abstractNumId w:val="43"/>
  </w:num>
  <w:num w:numId="5">
    <w:abstractNumId w:val="9"/>
  </w:num>
  <w:num w:numId="6">
    <w:abstractNumId w:val="36"/>
  </w:num>
  <w:num w:numId="7">
    <w:abstractNumId w:val="34"/>
  </w:num>
  <w:num w:numId="8">
    <w:abstractNumId w:val="21"/>
  </w:num>
  <w:num w:numId="9">
    <w:abstractNumId w:val="41"/>
  </w:num>
  <w:num w:numId="10">
    <w:abstractNumId w:val="24"/>
  </w:num>
  <w:num w:numId="11">
    <w:abstractNumId w:val="18"/>
  </w:num>
  <w:num w:numId="12">
    <w:abstractNumId w:val="15"/>
  </w:num>
  <w:num w:numId="13">
    <w:abstractNumId w:val="23"/>
  </w:num>
  <w:num w:numId="14">
    <w:abstractNumId w:val="1"/>
  </w:num>
  <w:num w:numId="15">
    <w:abstractNumId w:val="31"/>
  </w:num>
  <w:num w:numId="16">
    <w:abstractNumId w:val="28"/>
  </w:num>
  <w:num w:numId="17">
    <w:abstractNumId w:val="20"/>
  </w:num>
  <w:num w:numId="18">
    <w:abstractNumId w:val="39"/>
  </w:num>
  <w:num w:numId="19">
    <w:abstractNumId w:val="37"/>
  </w:num>
  <w:num w:numId="20">
    <w:abstractNumId w:val="10"/>
  </w:num>
  <w:num w:numId="21">
    <w:abstractNumId w:val="27"/>
  </w:num>
  <w:num w:numId="22">
    <w:abstractNumId w:val="5"/>
  </w:num>
  <w:num w:numId="23">
    <w:abstractNumId w:val="4"/>
  </w:num>
  <w:num w:numId="24">
    <w:abstractNumId w:val="11"/>
  </w:num>
  <w:num w:numId="25">
    <w:abstractNumId w:val="32"/>
  </w:num>
  <w:num w:numId="26">
    <w:abstractNumId w:val="8"/>
  </w:num>
  <w:num w:numId="27">
    <w:abstractNumId w:val="13"/>
  </w:num>
  <w:num w:numId="28">
    <w:abstractNumId w:val="19"/>
  </w:num>
  <w:num w:numId="29">
    <w:abstractNumId w:val="12"/>
  </w:num>
  <w:num w:numId="30">
    <w:abstractNumId w:val="17"/>
  </w:num>
  <w:num w:numId="31">
    <w:abstractNumId w:val="30"/>
  </w:num>
  <w:num w:numId="32">
    <w:abstractNumId w:val="6"/>
  </w:num>
  <w:num w:numId="33">
    <w:abstractNumId w:val="7"/>
  </w:num>
  <w:num w:numId="34">
    <w:abstractNumId w:val="29"/>
  </w:num>
  <w:num w:numId="35">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4"/>
  </w:num>
  <w:num w:numId="37">
    <w:abstractNumId w:val="46"/>
  </w:num>
  <w:num w:numId="38">
    <w:abstractNumId w:val="45"/>
  </w:num>
  <w:num w:numId="39">
    <w:abstractNumId w:val="22"/>
  </w:num>
  <w:num w:numId="40">
    <w:abstractNumId w:val="25"/>
  </w:num>
  <w:num w:numId="41">
    <w:abstractNumId w:val="0"/>
  </w:num>
  <w:num w:numId="42">
    <w:abstractNumId w:val="47"/>
  </w:num>
  <w:num w:numId="43">
    <w:abstractNumId w:val="42"/>
  </w:num>
  <w:num w:numId="44">
    <w:abstractNumId w:val="26"/>
  </w:num>
  <w:num w:numId="45">
    <w:abstractNumId w:val="16"/>
  </w:num>
  <w:num w:numId="46">
    <w:abstractNumId w:val="38"/>
  </w:num>
  <w:num w:numId="47">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1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C8F"/>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5A71"/>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27F7"/>
    <w:rsid w:val="00092946"/>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0829"/>
    <w:rsid w:val="000E25AD"/>
    <w:rsid w:val="000E29BE"/>
    <w:rsid w:val="000E37F7"/>
    <w:rsid w:val="000E3D70"/>
    <w:rsid w:val="000E40E3"/>
    <w:rsid w:val="000E7C74"/>
    <w:rsid w:val="000E7F85"/>
    <w:rsid w:val="000F1FF3"/>
    <w:rsid w:val="000F2004"/>
    <w:rsid w:val="000F6C07"/>
    <w:rsid w:val="0010539C"/>
    <w:rsid w:val="001062C6"/>
    <w:rsid w:val="00110D34"/>
    <w:rsid w:val="00115407"/>
    <w:rsid w:val="001162BE"/>
    <w:rsid w:val="0012169F"/>
    <w:rsid w:val="00122409"/>
    <w:rsid w:val="001226EB"/>
    <w:rsid w:val="0012509A"/>
    <w:rsid w:val="001257A2"/>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4323"/>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38FA"/>
    <w:rsid w:val="001B53D8"/>
    <w:rsid w:val="001B73FB"/>
    <w:rsid w:val="001C061C"/>
    <w:rsid w:val="001C0C2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0CE0"/>
    <w:rsid w:val="00224458"/>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567B7"/>
    <w:rsid w:val="00260F08"/>
    <w:rsid w:val="00263658"/>
    <w:rsid w:val="00264D2B"/>
    <w:rsid w:val="00270C86"/>
    <w:rsid w:val="00271229"/>
    <w:rsid w:val="0027257F"/>
    <w:rsid w:val="00276F4B"/>
    <w:rsid w:val="002774B7"/>
    <w:rsid w:val="002838B4"/>
    <w:rsid w:val="00284D8C"/>
    <w:rsid w:val="00284F53"/>
    <w:rsid w:val="00290939"/>
    <w:rsid w:val="00290D83"/>
    <w:rsid w:val="002913F0"/>
    <w:rsid w:val="00292C9C"/>
    <w:rsid w:val="0029417D"/>
    <w:rsid w:val="002A0F36"/>
    <w:rsid w:val="002A1F8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5D78"/>
    <w:rsid w:val="00330633"/>
    <w:rsid w:val="00332FB6"/>
    <w:rsid w:val="00336246"/>
    <w:rsid w:val="003366E3"/>
    <w:rsid w:val="00337025"/>
    <w:rsid w:val="00341762"/>
    <w:rsid w:val="003426D4"/>
    <w:rsid w:val="00342F88"/>
    <w:rsid w:val="0034516F"/>
    <w:rsid w:val="00345B68"/>
    <w:rsid w:val="0034754A"/>
    <w:rsid w:val="003477D2"/>
    <w:rsid w:val="00354C02"/>
    <w:rsid w:val="00357039"/>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239"/>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46E23"/>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B5C40"/>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7A6"/>
    <w:rsid w:val="00505A23"/>
    <w:rsid w:val="005065F6"/>
    <w:rsid w:val="005068E6"/>
    <w:rsid w:val="00506A49"/>
    <w:rsid w:val="005118EF"/>
    <w:rsid w:val="00512912"/>
    <w:rsid w:val="00516AF3"/>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A05"/>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A8F"/>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2FCC"/>
    <w:rsid w:val="006F47BC"/>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4F5A"/>
    <w:rsid w:val="0074678E"/>
    <w:rsid w:val="00747080"/>
    <w:rsid w:val="00750728"/>
    <w:rsid w:val="00751046"/>
    <w:rsid w:val="0075125B"/>
    <w:rsid w:val="00751457"/>
    <w:rsid w:val="0076237C"/>
    <w:rsid w:val="0076253C"/>
    <w:rsid w:val="00763DA8"/>
    <w:rsid w:val="00763F37"/>
    <w:rsid w:val="00764BA5"/>
    <w:rsid w:val="00765B58"/>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3C26"/>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365B6"/>
    <w:rsid w:val="00841D15"/>
    <w:rsid w:val="0084222E"/>
    <w:rsid w:val="00843169"/>
    <w:rsid w:val="0085781B"/>
    <w:rsid w:val="00860643"/>
    <w:rsid w:val="00861078"/>
    <w:rsid w:val="008615BD"/>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A5ECD"/>
    <w:rsid w:val="008B457B"/>
    <w:rsid w:val="008B509F"/>
    <w:rsid w:val="008B6A55"/>
    <w:rsid w:val="008B7BEC"/>
    <w:rsid w:val="008C3277"/>
    <w:rsid w:val="008D1A2B"/>
    <w:rsid w:val="008D1A55"/>
    <w:rsid w:val="008D288C"/>
    <w:rsid w:val="008D595C"/>
    <w:rsid w:val="008D733D"/>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0846"/>
    <w:rsid w:val="00921E38"/>
    <w:rsid w:val="00932098"/>
    <w:rsid w:val="009337C7"/>
    <w:rsid w:val="009367CA"/>
    <w:rsid w:val="009404C8"/>
    <w:rsid w:val="00940E00"/>
    <w:rsid w:val="00944136"/>
    <w:rsid w:val="00944960"/>
    <w:rsid w:val="00945493"/>
    <w:rsid w:val="00955446"/>
    <w:rsid w:val="0095609D"/>
    <w:rsid w:val="00956CA3"/>
    <w:rsid w:val="00967C43"/>
    <w:rsid w:val="00970FCC"/>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5AE5"/>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D7692"/>
    <w:rsid w:val="009E135F"/>
    <w:rsid w:val="009E3A87"/>
    <w:rsid w:val="009E52BD"/>
    <w:rsid w:val="009F027A"/>
    <w:rsid w:val="009F36CD"/>
    <w:rsid w:val="009F4167"/>
    <w:rsid w:val="009F4CA5"/>
    <w:rsid w:val="00A00E49"/>
    <w:rsid w:val="00A02348"/>
    <w:rsid w:val="00A0391F"/>
    <w:rsid w:val="00A0751F"/>
    <w:rsid w:val="00A107F0"/>
    <w:rsid w:val="00A13A86"/>
    <w:rsid w:val="00A1640C"/>
    <w:rsid w:val="00A204DD"/>
    <w:rsid w:val="00A21C63"/>
    <w:rsid w:val="00A235E2"/>
    <w:rsid w:val="00A24462"/>
    <w:rsid w:val="00A3709A"/>
    <w:rsid w:val="00A409A7"/>
    <w:rsid w:val="00A42EA2"/>
    <w:rsid w:val="00A46BEF"/>
    <w:rsid w:val="00A50FB5"/>
    <w:rsid w:val="00A51C59"/>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05C0"/>
    <w:rsid w:val="00AA289D"/>
    <w:rsid w:val="00AA3683"/>
    <w:rsid w:val="00AB21E0"/>
    <w:rsid w:val="00AB4A5B"/>
    <w:rsid w:val="00AB54B5"/>
    <w:rsid w:val="00AB7D99"/>
    <w:rsid w:val="00AC0247"/>
    <w:rsid w:val="00AC0928"/>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377"/>
    <w:rsid w:val="00B5256C"/>
    <w:rsid w:val="00B52659"/>
    <w:rsid w:val="00B54045"/>
    <w:rsid w:val="00B61637"/>
    <w:rsid w:val="00B62B09"/>
    <w:rsid w:val="00B64FD8"/>
    <w:rsid w:val="00B75462"/>
    <w:rsid w:val="00B7566A"/>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E6CCB"/>
    <w:rsid w:val="00BF2A09"/>
    <w:rsid w:val="00BF3B36"/>
    <w:rsid w:val="00BF4791"/>
    <w:rsid w:val="00BF6147"/>
    <w:rsid w:val="00C02342"/>
    <w:rsid w:val="00C036CF"/>
    <w:rsid w:val="00C059DE"/>
    <w:rsid w:val="00C05AEF"/>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AE2"/>
    <w:rsid w:val="00CC1DF8"/>
    <w:rsid w:val="00CC4211"/>
    <w:rsid w:val="00CC50DE"/>
    <w:rsid w:val="00CC5DD5"/>
    <w:rsid w:val="00CC7E21"/>
    <w:rsid w:val="00CD2FAD"/>
    <w:rsid w:val="00CD786A"/>
    <w:rsid w:val="00CE09B8"/>
    <w:rsid w:val="00CE15E0"/>
    <w:rsid w:val="00CE4955"/>
    <w:rsid w:val="00CF000C"/>
    <w:rsid w:val="00CF0705"/>
    <w:rsid w:val="00CF13C5"/>
    <w:rsid w:val="00CF15D6"/>
    <w:rsid w:val="00CF4ED5"/>
    <w:rsid w:val="00CF51BB"/>
    <w:rsid w:val="00D0390B"/>
    <w:rsid w:val="00D0554A"/>
    <w:rsid w:val="00D12C04"/>
    <w:rsid w:val="00D149E9"/>
    <w:rsid w:val="00D16918"/>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67FC4"/>
    <w:rsid w:val="00D716A1"/>
    <w:rsid w:val="00D74B64"/>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017E"/>
    <w:rsid w:val="00DC1E90"/>
    <w:rsid w:val="00DC6055"/>
    <w:rsid w:val="00DD033F"/>
    <w:rsid w:val="00DD0B2B"/>
    <w:rsid w:val="00DD370D"/>
    <w:rsid w:val="00DD3F9D"/>
    <w:rsid w:val="00DD595C"/>
    <w:rsid w:val="00DE009C"/>
    <w:rsid w:val="00DE21C3"/>
    <w:rsid w:val="00DE35C4"/>
    <w:rsid w:val="00DE38F2"/>
    <w:rsid w:val="00DE584F"/>
    <w:rsid w:val="00DE6309"/>
    <w:rsid w:val="00DE64E4"/>
    <w:rsid w:val="00DF3991"/>
    <w:rsid w:val="00DF76F1"/>
    <w:rsid w:val="00E0092F"/>
    <w:rsid w:val="00E0102E"/>
    <w:rsid w:val="00E05163"/>
    <w:rsid w:val="00E057FD"/>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039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882"/>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B7E76"/>
    <w:rsid w:val="00FC0E81"/>
    <w:rsid w:val="00FC7450"/>
    <w:rsid w:val="00FC7D4B"/>
    <w:rsid w:val="00FD0543"/>
    <w:rsid w:val="00FD2133"/>
    <w:rsid w:val="00FD44F8"/>
    <w:rsid w:val="00FD53F3"/>
    <w:rsid w:val="00FD56A9"/>
    <w:rsid w:val="00FE4CDF"/>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uiPriority w:val="99"/>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NormalLeftJustifiedBullets">
    <w:name w:val="Normal + LeftJustified + Bullets"/>
    <w:basedOn w:val="Normal"/>
    <w:rsid w:val="005D5A05"/>
    <w:pPr>
      <w:numPr>
        <w:numId w:val="42"/>
      </w:numPr>
      <w:spacing w:after="120" w:line="240" w:lineRule="auto"/>
      <w:jc w:val="left"/>
    </w:pPr>
    <w:rPr>
      <w:rFonts w:ascii="Verdana" w:eastAsia="Calibri" w:hAnsi="Verdana"/>
      <w:color w:val="6C707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uiPriority w:val="99"/>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NormalLeftJustifiedBullets">
    <w:name w:val="Normal + LeftJustified + Bullets"/>
    <w:basedOn w:val="Normal"/>
    <w:rsid w:val="005D5A05"/>
    <w:pPr>
      <w:numPr>
        <w:numId w:val="42"/>
      </w:numPr>
      <w:spacing w:after="120" w:line="240" w:lineRule="auto"/>
      <w:jc w:val="left"/>
    </w:pPr>
    <w:rPr>
      <w:rFonts w:ascii="Verdana" w:eastAsia="Calibri" w:hAnsi="Verdana"/>
      <w:color w:val="6C707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BE47-B764-4B77-A857-4EC7B129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5419</Words>
  <Characters>28890</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NML</Company>
  <LinksUpToDate>false</LinksUpToDate>
  <CharactersWithSpaces>34241</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Planche, Sam</dc:creator>
  <cp:lastModifiedBy>Lindsay, Ian</cp:lastModifiedBy>
  <cp:revision>3</cp:revision>
  <cp:lastPrinted>2018-06-12T07:05:00Z</cp:lastPrinted>
  <dcterms:created xsi:type="dcterms:W3CDTF">2018-06-13T15:34:00Z</dcterms:created>
  <dcterms:modified xsi:type="dcterms:W3CDTF">2018-06-14T12:41:00Z</dcterms:modified>
</cp:coreProperties>
</file>