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8A30F" w14:textId="42870C8F" w:rsidR="00900F6B" w:rsidRPr="00DC2BD5" w:rsidRDefault="006D6033">
      <w:pPr>
        <w:autoSpaceDE w:val="0"/>
        <w:autoSpaceDN w:val="0"/>
        <w:adjustRightInd w:val="0"/>
        <w:spacing w:after="0" w:line="240" w:lineRule="auto"/>
        <w:rPr>
          <w:rFonts w:asciiTheme="minorHAnsi" w:hAnsiTheme="minorHAnsi" w:cstheme="minorHAnsi"/>
          <w:b/>
          <w:bCs/>
          <w:lang w:eastAsia="en-GB"/>
        </w:rPr>
      </w:pPr>
      <w:r>
        <w:rPr>
          <w:rFonts w:asciiTheme="minorHAnsi" w:hAnsiTheme="minorHAnsi" w:cstheme="minorHAnsi"/>
          <w:b/>
          <w:caps/>
          <w:noProof/>
          <w:lang w:eastAsia="en-GB"/>
        </w:rPr>
        <w:drawing>
          <wp:anchor distT="0" distB="0" distL="114300" distR="114300" simplePos="0" relativeHeight="251660288" behindDoc="1" locked="0" layoutInCell="1" allowOverlap="1" wp14:anchorId="3A92166C" wp14:editId="48563DB1">
            <wp:simplePos x="0" y="0"/>
            <wp:positionH relativeFrom="column">
              <wp:posOffset>-57150</wp:posOffset>
            </wp:positionH>
            <wp:positionV relativeFrom="paragraph">
              <wp:posOffset>122555</wp:posOffset>
            </wp:positionV>
            <wp:extent cx="1312545" cy="1066800"/>
            <wp:effectExtent l="0" t="0" r="1905" b="0"/>
            <wp:wrapTight wrapText="bothSides">
              <wp:wrapPolygon edited="0">
                <wp:start x="0" y="0"/>
                <wp:lineTo x="0" y="21214"/>
                <wp:lineTo x="14421" y="21214"/>
                <wp:lineTo x="15048" y="19286"/>
                <wp:lineTo x="13794" y="18514"/>
                <wp:lineTo x="10659" y="18514"/>
                <wp:lineTo x="21318" y="16971"/>
                <wp:lineTo x="21318" y="12729"/>
                <wp:lineTo x="12853" y="11957"/>
                <wp:lineTo x="13480" y="9257"/>
                <wp:lineTo x="7837" y="6171"/>
                <wp:lineTo x="9091" y="4243"/>
                <wp:lineTo x="8778" y="2314"/>
                <wp:lineTo x="72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2545" cy="1066800"/>
                    </a:xfrm>
                    <a:prstGeom prst="rect">
                      <a:avLst/>
                    </a:prstGeom>
                    <a:noFill/>
                  </pic:spPr>
                </pic:pic>
              </a:graphicData>
            </a:graphic>
            <wp14:sizeRelH relativeFrom="page">
              <wp14:pctWidth>0</wp14:pctWidth>
            </wp14:sizeRelH>
            <wp14:sizeRelV relativeFrom="page">
              <wp14:pctHeight>0</wp14:pctHeight>
            </wp14:sizeRelV>
          </wp:anchor>
        </w:drawing>
      </w:r>
    </w:p>
    <w:p w14:paraId="75245B86" w14:textId="548662BF" w:rsidR="00900F6B" w:rsidRPr="00DC2BD5" w:rsidRDefault="00900F6B">
      <w:pPr>
        <w:autoSpaceDE w:val="0"/>
        <w:autoSpaceDN w:val="0"/>
        <w:adjustRightInd w:val="0"/>
        <w:spacing w:after="0" w:line="240" w:lineRule="auto"/>
        <w:rPr>
          <w:rFonts w:asciiTheme="minorHAnsi" w:hAnsiTheme="minorHAnsi" w:cstheme="minorHAnsi"/>
          <w:b/>
          <w:bCs/>
          <w:i/>
          <w:iCs/>
          <w:lang w:eastAsia="en-GB"/>
        </w:rPr>
      </w:pPr>
    </w:p>
    <w:p w14:paraId="0ED82529" w14:textId="4F211B8B" w:rsidR="00900F6B" w:rsidRPr="00DC2BD5" w:rsidRDefault="00900F6B">
      <w:pPr>
        <w:autoSpaceDE w:val="0"/>
        <w:autoSpaceDN w:val="0"/>
        <w:adjustRightInd w:val="0"/>
        <w:spacing w:after="0" w:line="240" w:lineRule="auto"/>
        <w:rPr>
          <w:rFonts w:asciiTheme="minorHAnsi" w:hAnsiTheme="minorHAnsi" w:cstheme="minorHAnsi"/>
          <w:b/>
          <w:bCs/>
          <w:iCs/>
          <w:lang w:eastAsia="en-GB"/>
        </w:rPr>
      </w:pPr>
    </w:p>
    <w:p w14:paraId="15164494" w14:textId="77777777" w:rsidR="00900F6B" w:rsidRPr="00DC2BD5" w:rsidRDefault="00900F6B">
      <w:pPr>
        <w:jc w:val="center"/>
        <w:rPr>
          <w:rFonts w:asciiTheme="minorHAnsi" w:hAnsiTheme="minorHAnsi" w:cstheme="minorHAnsi"/>
          <w:b/>
          <w:caps/>
        </w:rPr>
      </w:pPr>
    </w:p>
    <w:p w14:paraId="7059E55F" w14:textId="77777777" w:rsidR="006D6033" w:rsidRDefault="006D6033">
      <w:pPr>
        <w:spacing w:before="240"/>
        <w:jc w:val="center"/>
        <w:rPr>
          <w:rFonts w:asciiTheme="minorHAnsi" w:hAnsiTheme="minorHAnsi" w:cstheme="minorHAnsi"/>
          <w:b/>
          <w:caps/>
        </w:rPr>
      </w:pPr>
    </w:p>
    <w:p w14:paraId="6E78C642" w14:textId="77777777" w:rsidR="0063243F" w:rsidRDefault="0063243F" w:rsidP="006D6033">
      <w:pPr>
        <w:spacing w:before="100" w:beforeAutospacing="1" w:after="120" w:line="360" w:lineRule="auto"/>
        <w:rPr>
          <w:rFonts w:ascii="Arial" w:hAnsi="Arial" w:cs="Arial"/>
          <w:b/>
          <w:sz w:val="36"/>
          <w:szCs w:val="36"/>
        </w:rPr>
      </w:pPr>
      <w:bookmarkStart w:id="0" w:name="_Toc505345891"/>
      <w:bookmarkStart w:id="1" w:name="_Toc505346166"/>
      <w:bookmarkStart w:id="2" w:name="_Toc505346303"/>
      <w:bookmarkStart w:id="3" w:name="_Toc505588958"/>
      <w:bookmarkStart w:id="4" w:name="_Toc505688833"/>
      <w:bookmarkStart w:id="5" w:name="_Toc505696929"/>
      <w:bookmarkStart w:id="6" w:name="_Toc505700180"/>
      <w:bookmarkStart w:id="7" w:name="_Toc505849473"/>
      <w:bookmarkStart w:id="8" w:name="_Toc506965935"/>
      <w:bookmarkStart w:id="9" w:name="_Toc507578370"/>
      <w:bookmarkStart w:id="10" w:name="_Toc508966240"/>
      <w:bookmarkStart w:id="11" w:name="_Toc508966478"/>
    </w:p>
    <w:p w14:paraId="34501A33" w14:textId="0066452F" w:rsidR="006D6033" w:rsidRPr="00A07758" w:rsidRDefault="006D6033" w:rsidP="006D6033">
      <w:pPr>
        <w:spacing w:before="100" w:beforeAutospacing="1" w:after="120" w:line="360" w:lineRule="auto"/>
        <w:rPr>
          <w:rFonts w:ascii="Arial" w:hAnsi="Arial" w:cs="Arial"/>
          <w:b/>
          <w:sz w:val="36"/>
          <w:szCs w:val="36"/>
        </w:rPr>
      </w:pPr>
      <w:r w:rsidRPr="00A07758">
        <w:rPr>
          <w:rFonts w:ascii="Arial" w:hAnsi="Arial" w:cs="Arial"/>
          <w:b/>
          <w:sz w:val="36"/>
          <w:szCs w:val="36"/>
        </w:rPr>
        <w:t>Bid Pack</w:t>
      </w:r>
      <w:bookmarkEnd w:id="0"/>
      <w:bookmarkEnd w:id="1"/>
      <w:bookmarkEnd w:id="2"/>
      <w:bookmarkEnd w:id="3"/>
      <w:bookmarkEnd w:id="4"/>
      <w:bookmarkEnd w:id="5"/>
      <w:bookmarkEnd w:id="6"/>
      <w:bookmarkEnd w:id="7"/>
      <w:bookmarkEnd w:id="8"/>
      <w:bookmarkEnd w:id="9"/>
      <w:bookmarkEnd w:id="10"/>
      <w:bookmarkEnd w:id="11"/>
    </w:p>
    <w:p w14:paraId="0009EA74" w14:textId="77777777" w:rsidR="006D6033" w:rsidRPr="00A07758" w:rsidRDefault="006D6033" w:rsidP="006D6033">
      <w:pPr>
        <w:spacing w:before="100" w:beforeAutospacing="1" w:after="120" w:line="360" w:lineRule="auto"/>
        <w:rPr>
          <w:rFonts w:ascii="Arial" w:hAnsi="Arial" w:cs="Arial"/>
          <w:sz w:val="36"/>
          <w:szCs w:val="36"/>
        </w:rPr>
      </w:pPr>
    </w:p>
    <w:p w14:paraId="1774020A" w14:textId="528D241A" w:rsidR="006D6033" w:rsidRPr="00A07758" w:rsidRDefault="006D6033" w:rsidP="006D6033">
      <w:pPr>
        <w:spacing w:before="100" w:beforeAutospacing="1" w:after="120" w:line="360" w:lineRule="auto"/>
        <w:rPr>
          <w:rFonts w:ascii="Arial" w:hAnsi="Arial" w:cs="Arial"/>
          <w:sz w:val="36"/>
          <w:szCs w:val="36"/>
        </w:rPr>
      </w:pPr>
      <w:bookmarkStart w:id="12" w:name="_Toc505345893"/>
      <w:bookmarkStart w:id="13" w:name="_Toc505346168"/>
      <w:bookmarkStart w:id="14" w:name="_Toc505346305"/>
      <w:bookmarkStart w:id="15" w:name="_Toc505588960"/>
      <w:bookmarkStart w:id="16" w:name="_Toc505688835"/>
      <w:bookmarkStart w:id="17" w:name="_Toc505696931"/>
      <w:bookmarkStart w:id="18" w:name="_Toc505700182"/>
      <w:bookmarkStart w:id="19" w:name="_Toc505849475"/>
      <w:bookmarkStart w:id="20" w:name="_Toc506965937"/>
      <w:bookmarkStart w:id="21" w:name="_Toc507578372"/>
      <w:bookmarkStart w:id="22" w:name="_Toc508966242"/>
      <w:bookmarkStart w:id="23" w:name="_Toc508966480"/>
      <w:r w:rsidRPr="00A07758">
        <w:rPr>
          <w:rFonts w:ascii="Arial" w:hAnsi="Arial" w:cs="Arial"/>
          <w:sz w:val="36"/>
          <w:szCs w:val="36"/>
        </w:rPr>
        <w:t xml:space="preserve">Attachment 4 – </w:t>
      </w:r>
      <w:bookmarkEnd w:id="12"/>
      <w:bookmarkEnd w:id="13"/>
      <w:bookmarkEnd w:id="14"/>
      <w:bookmarkEnd w:id="15"/>
      <w:bookmarkEnd w:id="16"/>
      <w:bookmarkEnd w:id="17"/>
      <w:bookmarkEnd w:id="18"/>
      <w:bookmarkEnd w:id="19"/>
      <w:bookmarkEnd w:id="20"/>
      <w:bookmarkEnd w:id="21"/>
      <w:bookmarkEnd w:id="22"/>
      <w:bookmarkEnd w:id="23"/>
      <w:r w:rsidRPr="00A07758">
        <w:rPr>
          <w:rFonts w:ascii="Arial" w:hAnsi="Arial" w:cs="Arial"/>
          <w:sz w:val="36"/>
          <w:szCs w:val="36"/>
        </w:rPr>
        <w:t>Order Form and Call-Off Schedules</w:t>
      </w:r>
    </w:p>
    <w:p w14:paraId="5D2A18D4" w14:textId="77777777" w:rsidR="00597E56" w:rsidRDefault="00597E56" w:rsidP="00597E56">
      <w:pPr>
        <w:rPr>
          <w:rFonts w:ascii="Arial" w:hAnsi="Arial" w:cs="Arial"/>
          <w:sz w:val="36"/>
          <w:szCs w:val="36"/>
        </w:rPr>
      </w:pPr>
      <w:bookmarkStart w:id="24" w:name="_GoBack"/>
      <w:bookmarkEnd w:id="24"/>
    </w:p>
    <w:p w14:paraId="32F74619" w14:textId="0EB8B515" w:rsidR="00597E56" w:rsidRPr="00597E56" w:rsidRDefault="00597E56" w:rsidP="00597E56">
      <w:pPr>
        <w:rPr>
          <w:rFonts w:ascii="Arial" w:hAnsi="Arial" w:cs="Arial"/>
          <w:sz w:val="36"/>
          <w:szCs w:val="36"/>
        </w:rPr>
      </w:pPr>
      <w:r w:rsidRPr="00597E56">
        <w:rPr>
          <w:rFonts w:ascii="Arial" w:hAnsi="Arial" w:cs="Arial"/>
          <w:sz w:val="36"/>
          <w:szCs w:val="36"/>
        </w:rPr>
        <w:t>S</w:t>
      </w:r>
      <w:r w:rsidR="0063243F">
        <w:rPr>
          <w:rFonts w:ascii="Arial" w:hAnsi="Arial" w:cs="Arial"/>
          <w:sz w:val="36"/>
          <w:szCs w:val="36"/>
        </w:rPr>
        <w:t xml:space="preserve">hared </w:t>
      </w:r>
      <w:r w:rsidRPr="00597E56">
        <w:rPr>
          <w:rFonts w:ascii="Arial" w:hAnsi="Arial" w:cs="Arial"/>
          <w:sz w:val="36"/>
          <w:szCs w:val="36"/>
        </w:rPr>
        <w:t>S</w:t>
      </w:r>
      <w:r w:rsidR="0063243F">
        <w:rPr>
          <w:rFonts w:ascii="Arial" w:hAnsi="Arial" w:cs="Arial"/>
          <w:sz w:val="36"/>
          <w:szCs w:val="36"/>
        </w:rPr>
        <w:t xml:space="preserve">ervices </w:t>
      </w:r>
      <w:r w:rsidRPr="00597E56">
        <w:rPr>
          <w:rFonts w:ascii="Arial" w:hAnsi="Arial" w:cs="Arial"/>
          <w:sz w:val="36"/>
          <w:szCs w:val="36"/>
        </w:rPr>
        <w:t>A</w:t>
      </w:r>
      <w:r w:rsidR="0063243F">
        <w:rPr>
          <w:rFonts w:ascii="Arial" w:hAnsi="Arial" w:cs="Arial"/>
          <w:sz w:val="36"/>
          <w:szCs w:val="36"/>
        </w:rPr>
        <w:t>lliance (SSA) -</w:t>
      </w:r>
      <w:r w:rsidRPr="00597E56">
        <w:rPr>
          <w:rFonts w:ascii="Arial" w:hAnsi="Arial" w:cs="Arial"/>
          <w:sz w:val="36"/>
          <w:szCs w:val="36"/>
        </w:rPr>
        <w:t xml:space="preserve"> Security Personnel Services Consortium</w:t>
      </w:r>
    </w:p>
    <w:p w14:paraId="33076DEF" w14:textId="77777777" w:rsidR="00597E56" w:rsidRDefault="00597E56" w:rsidP="00597E56">
      <w:pPr>
        <w:rPr>
          <w:rFonts w:ascii="Arial" w:hAnsi="Arial" w:cs="Arial"/>
          <w:sz w:val="36"/>
          <w:szCs w:val="36"/>
        </w:rPr>
      </w:pPr>
    </w:p>
    <w:p w14:paraId="5348EF2B" w14:textId="77777777" w:rsidR="00597E56" w:rsidRPr="00597E56" w:rsidRDefault="00597E56" w:rsidP="00597E56">
      <w:pPr>
        <w:rPr>
          <w:rFonts w:ascii="Arial" w:hAnsi="Arial" w:cs="Arial"/>
          <w:sz w:val="36"/>
          <w:szCs w:val="36"/>
        </w:rPr>
      </w:pPr>
      <w:r w:rsidRPr="00597E56">
        <w:rPr>
          <w:rFonts w:ascii="Arial" w:hAnsi="Arial" w:cs="Arial"/>
          <w:sz w:val="36"/>
          <w:szCs w:val="36"/>
        </w:rPr>
        <w:t xml:space="preserve">Further Competition under RM6089 Workplace Services (FM Marketplace Phase 2) Lot 1A </w:t>
      </w:r>
    </w:p>
    <w:p w14:paraId="3F113966" w14:textId="77777777" w:rsidR="00597E56" w:rsidRDefault="00597E56" w:rsidP="00597E56">
      <w:pPr>
        <w:rPr>
          <w:rFonts w:ascii="Arial" w:hAnsi="Arial" w:cs="Arial"/>
          <w:sz w:val="36"/>
          <w:szCs w:val="36"/>
        </w:rPr>
      </w:pPr>
    </w:p>
    <w:p w14:paraId="17FD481F" w14:textId="300C2667" w:rsidR="00900F6B" w:rsidRPr="00DC2BD5" w:rsidRDefault="00597E56" w:rsidP="00597E56">
      <w:pPr>
        <w:rPr>
          <w:rFonts w:asciiTheme="minorHAnsi" w:hAnsiTheme="minorHAnsi" w:cstheme="minorHAnsi"/>
          <w:b/>
          <w:caps/>
          <w:highlight w:val="yellow"/>
        </w:rPr>
      </w:pPr>
      <w:r w:rsidRPr="00597E56">
        <w:rPr>
          <w:rFonts w:ascii="Arial" w:hAnsi="Arial" w:cs="Arial"/>
          <w:sz w:val="36"/>
          <w:szCs w:val="36"/>
        </w:rPr>
        <w:t xml:space="preserve">Reference Number: CCZI18A09 </w:t>
      </w:r>
      <w:r w:rsidR="006A7080" w:rsidRPr="00DC2BD5">
        <w:rPr>
          <w:rFonts w:asciiTheme="minorHAnsi" w:hAnsiTheme="minorHAnsi" w:cstheme="minorHAnsi"/>
          <w:b/>
          <w:caps/>
          <w:highlight w:val="yellow"/>
        </w:rPr>
        <w:br w:type="page"/>
      </w:r>
    </w:p>
    <w:p w14:paraId="6AC49E1B" w14:textId="77777777" w:rsidR="00900F6B" w:rsidRPr="00DC2BD5" w:rsidRDefault="006A7080">
      <w:pPr>
        <w:pStyle w:val="Header"/>
        <w:spacing w:after="240"/>
        <w:jc w:val="center"/>
        <w:rPr>
          <w:rFonts w:asciiTheme="minorHAnsi" w:hAnsiTheme="minorHAnsi" w:cstheme="minorHAnsi"/>
          <w:b/>
          <w:caps/>
        </w:rPr>
      </w:pPr>
      <w:r w:rsidRPr="00DC2BD5">
        <w:rPr>
          <w:rFonts w:asciiTheme="minorHAnsi" w:hAnsiTheme="minorHAnsi" w:cstheme="minorHAnsi"/>
          <w:b/>
          <w:caps/>
        </w:rPr>
        <w:lastRenderedPageBreak/>
        <w:t>FRAMEWORK Schedule 6:</w:t>
      </w:r>
    </w:p>
    <w:p w14:paraId="13F271A4" w14:textId="77777777" w:rsidR="00900F6B" w:rsidRPr="00DC2BD5" w:rsidRDefault="006A7080">
      <w:pPr>
        <w:pStyle w:val="Header"/>
        <w:jc w:val="center"/>
        <w:rPr>
          <w:rFonts w:asciiTheme="minorHAnsi" w:hAnsiTheme="minorHAnsi" w:cstheme="minorHAnsi"/>
          <w:b/>
          <w:caps/>
        </w:rPr>
      </w:pPr>
      <w:r w:rsidRPr="00DC2BD5">
        <w:rPr>
          <w:rFonts w:asciiTheme="minorHAnsi" w:hAnsiTheme="minorHAnsi" w:cstheme="minorHAnsi"/>
          <w:b/>
          <w:caps/>
        </w:rPr>
        <w:t>Order FORM Template AND CALL-OFF SCHEDULES</w:t>
      </w:r>
    </w:p>
    <w:p w14:paraId="56FE4F68" w14:textId="77777777" w:rsidR="00900F6B" w:rsidRPr="00DC2BD5" w:rsidRDefault="006A7080">
      <w:pPr>
        <w:jc w:val="center"/>
        <w:rPr>
          <w:rFonts w:asciiTheme="minorHAnsi" w:hAnsiTheme="minorHAnsi" w:cstheme="minorHAnsi"/>
          <w:b/>
        </w:rPr>
      </w:pPr>
      <w:r w:rsidRPr="00DC2BD5">
        <w:rPr>
          <w:rFonts w:asciiTheme="minorHAnsi" w:hAnsiTheme="minorHAnsi" w:cstheme="minorHAnsi"/>
          <w:b/>
        </w:rPr>
        <w:t xml:space="preserve">[Part </w:t>
      </w:r>
      <w:proofErr w:type="gramStart"/>
      <w:r w:rsidRPr="00DC2BD5">
        <w:rPr>
          <w:rFonts w:asciiTheme="minorHAnsi" w:hAnsiTheme="minorHAnsi" w:cstheme="minorHAnsi"/>
          <w:b/>
        </w:rPr>
        <w:t>A</w:t>
      </w:r>
      <w:proofErr w:type="gramEnd"/>
      <w:r w:rsidRPr="00DC2BD5">
        <w:rPr>
          <w:rFonts w:asciiTheme="minorHAnsi" w:hAnsiTheme="minorHAnsi" w:cstheme="minorHAnsi"/>
          <w:b/>
        </w:rPr>
        <w:t xml:space="preserve"> - Order Form Template]</w:t>
      </w:r>
    </w:p>
    <w:p w14:paraId="61DC2C44" w14:textId="77777777" w:rsidR="009811F9" w:rsidRPr="00DC2BD5" w:rsidRDefault="009811F9" w:rsidP="009811F9">
      <w:pPr>
        <w:rPr>
          <w:rFonts w:asciiTheme="minorHAnsi" w:hAnsiTheme="minorHAnsi" w:cstheme="minorHAnsi"/>
        </w:rPr>
      </w:pPr>
      <w:bookmarkStart w:id="25" w:name="OLE_LINK1"/>
    </w:p>
    <w:p w14:paraId="753936C6" w14:textId="6C44B0B1" w:rsidR="00900F6B" w:rsidRPr="00DC2BD5" w:rsidRDefault="006A7080" w:rsidP="004219C0">
      <w:pPr>
        <w:spacing w:after="0" w:line="259" w:lineRule="auto"/>
        <w:jc w:val="both"/>
        <w:rPr>
          <w:rFonts w:asciiTheme="minorHAnsi" w:hAnsiTheme="minorHAnsi" w:cstheme="minorHAnsi"/>
        </w:rPr>
      </w:pPr>
      <w:r w:rsidRPr="00DC2BD5">
        <w:rPr>
          <w:rFonts w:asciiTheme="minorHAnsi" w:hAnsiTheme="minorHAnsi" w:cstheme="minorHAnsi"/>
          <w:b/>
        </w:rPr>
        <w:t>Contract Number:</w:t>
      </w:r>
      <w:r w:rsidRPr="00DC2BD5">
        <w:rPr>
          <w:rFonts w:asciiTheme="minorHAnsi" w:hAnsiTheme="minorHAnsi" w:cstheme="minorHAnsi"/>
        </w:rPr>
        <w:t xml:space="preserve"> </w:t>
      </w:r>
      <w:r w:rsidR="001D1497">
        <w:rPr>
          <w:rFonts w:asciiTheme="minorHAnsi" w:hAnsiTheme="minorHAnsi" w:cstheme="minorHAnsi"/>
        </w:rPr>
        <w:t>TBA</w:t>
      </w:r>
    </w:p>
    <w:p w14:paraId="2EF73CA5" w14:textId="41D72338" w:rsidR="00900F6B" w:rsidRPr="00DC2BD5" w:rsidRDefault="006A7080" w:rsidP="004219C0">
      <w:pPr>
        <w:spacing w:after="0" w:line="259" w:lineRule="auto"/>
        <w:jc w:val="both"/>
        <w:rPr>
          <w:rFonts w:asciiTheme="minorHAnsi" w:hAnsiTheme="minorHAnsi" w:cstheme="minorHAnsi"/>
          <w:b/>
        </w:rPr>
      </w:pPr>
      <w:r w:rsidRPr="00DC2BD5">
        <w:rPr>
          <w:rFonts w:asciiTheme="minorHAnsi" w:hAnsiTheme="minorHAnsi" w:cstheme="minorHAnsi"/>
          <w:b/>
        </w:rPr>
        <w:t xml:space="preserve">From the ("Buyer "):  </w:t>
      </w:r>
      <w:r w:rsidR="006D6033">
        <w:rPr>
          <w:rFonts w:asciiTheme="minorHAnsi" w:hAnsiTheme="minorHAnsi" w:cstheme="minorHAnsi"/>
          <w:b/>
        </w:rPr>
        <w:t>Magnox Limited</w:t>
      </w:r>
      <w:r w:rsidR="006D6033">
        <w:rPr>
          <w:rFonts w:asciiTheme="minorHAnsi" w:hAnsiTheme="minorHAnsi" w:cstheme="minorHAnsi"/>
          <w:b/>
          <w:highlight w:val="yellow"/>
        </w:rPr>
        <w:t xml:space="preserve"> </w:t>
      </w:r>
    </w:p>
    <w:p w14:paraId="5DDE6360" w14:textId="77777777" w:rsidR="00900F6B" w:rsidRPr="00DC2BD5" w:rsidRDefault="00900F6B" w:rsidP="004219C0">
      <w:pPr>
        <w:spacing w:after="0" w:line="259" w:lineRule="auto"/>
        <w:jc w:val="both"/>
        <w:rPr>
          <w:rFonts w:asciiTheme="minorHAnsi" w:hAnsiTheme="minorHAnsi" w:cstheme="minorHAnsi"/>
          <w:b/>
        </w:rPr>
      </w:pPr>
    </w:p>
    <w:p w14:paraId="3797471F" w14:textId="77777777" w:rsidR="00900F6B" w:rsidRPr="00DC2BD5" w:rsidRDefault="006A7080" w:rsidP="004219C0">
      <w:pPr>
        <w:spacing w:after="0" w:line="259" w:lineRule="auto"/>
        <w:jc w:val="both"/>
        <w:rPr>
          <w:rFonts w:asciiTheme="minorHAnsi" w:hAnsiTheme="minorHAnsi" w:cstheme="minorHAnsi"/>
          <w:b/>
        </w:rPr>
      </w:pPr>
      <w:r w:rsidRPr="00DC2BD5">
        <w:rPr>
          <w:rFonts w:asciiTheme="minorHAnsi" w:hAnsiTheme="minorHAnsi" w:cstheme="minorHAnsi"/>
          <w:b/>
        </w:rPr>
        <w:t>To the ("SUPPLIER")</w:t>
      </w:r>
    </w:p>
    <w:p w14:paraId="7850D802" w14:textId="27D70048" w:rsidR="009811F9" w:rsidRPr="001247E5" w:rsidRDefault="006A7080" w:rsidP="004219C0">
      <w:pPr>
        <w:spacing w:line="240" w:lineRule="auto"/>
        <w:jc w:val="both"/>
        <w:rPr>
          <w:rFonts w:asciiTheme="minorHAnsi" w:hAnsiTheme="minorHAnsi" w:cstheme="minorHAnsi"/>
          <w:b/>
        </w:rPr>
      </w:pPr>
      <w:r w:rsidRPr="00DC2BD5">
        <w:rPr>
          <w:rFonts w:asciiTheme="minorHAnsi" w:hAnsiTheme="minorHAnsi" w:cstheme="minorHAnsi"/>
          <w:b/>
        </w:rPr>
        <w:t xml:space="preserve">Name: </w:t>
      </w:r>
      <w:r w:rsidR="00AD2BCE" w:rsidRPr="00AD2BCE">
        <w:rPr>
          <w:rFonts w:asciiTheme="minorHAnsi" w:hAnsiTheme="minorHAnsi" w:cstheme="minorHAnsi"/>
        </w:rPr>
        <w:t>G4S Secure Solutions (UK) Limited</w:t>
      </w:r>
    </w:p>
    <w:p w14:paraId="5680643D" w14:textId="744E848F" w:rsidR="00900F6B" w:rsidRPr="00DC2BD5" w:rsidRDefault="006A7080" w:rsidP="00AD2BCE">
      <w:pPr>
        <w:tabs>
          <w:tab w:val="center" w:pos="4153"/>
          <w:tab w:val="right" w:pos="8306"/>
        </w:tabs>
        <w:spacing w:line="240" w:lineRule="auto"/>
        <w:rPr>
          <w:rFonts w:asciiTheme="minorHAnsi" w:hAnsiTheme="minorHAnsi" w:cstheme="minorHAnsi"/>
        </w:rPr>
      </w:pPr>
      <w:r w:rsidRPr="00DC2BD5">
        <w:rPr>
          <w:rFonts w:asciiTheme="minorHAnsi" w:hAnsiTheme="minorHAnsi" w:cstheme="minorHAnsi"/>
          <w:b/>
        </w:rPr>
        <w:t xml:space="preserve">Registered Address: </w:t>
      </w:r>
      <w:r w:rsidR="00AD2BCE" w:rsidRPr="0015217C">
        <w:rPr>
          <w:rFonts w:eastAsia="Times New Roman" w:cs="Arial"/>
          <w:lang w:eastAsia="en-GB"/>
        </w:rPr>
        <w:t>Sutton Park House</w:t>
      </w:r>
      <w:r w:rsidR="00AD2BCE">
        <w:rPr>
          <w:rFonts w:eastAsia="Times New Roman" w:cs="Arial"/>
          <w:lang w:eastAsia="en-GB"/>
        </w:rPr>
        <w:t xml:space="preserve">, </w:t>
      </w:r>
      <w:r w:rsidR="00AD2BCE" w:rsidRPr="0015217C">
        <w:rPr>
          <w:rFonts w:eastAsia="Times New Roman" w:cs="Arial"/>
          <w:lang w:eastAsia="en-GB"/>
        </w:rPr>
        <w:t>SUTTON</w:t>
      </w:r>
      <w:r w:rsidR="00AD2BCE">
        <w:rPr>
          <w:rFonts w:eastAsia="Times New Roman" w:cs="Arial"/>
          <w:lang w:eastAsia="en-GB"/>
        </w:rPr>
        <w:t xml:space="preserve">, </w:t>
      </w:r>
      <w:r w:rsidR="00AD2BCE" w:rsidRPr="0015217C">
        <w:rPr>
          <w:rFonts w:eastAsia="Times New Roman" w:cs="Arial"/>
          <w:lang w:eastAsia="en-GB"/>
        </w:rPr>
        <w:t>SM1 4LD</w:t>
      </w:r>
    </w:p>
    <w:p w14:paraId="16925AB2" w14:textId="48F1A6EB" w:rsidR="00900F6B" w:rsidRPr="00DC2BD5" w:rsidRDefault="006A7080" w:rsidP="004219C0">
      <w:pPr>
        <w:spacing w:line="240" w:lineRule="auto"/>
        <w:jc w:val="both"/>
        <w:rPr>
          <w:rFonts w:asciiTheme="minorHAnsi" w:hAnsiTheme="minorHAnsi" w:cstheme="minorHAnsi"/>
          <w:b/>
        </w:rPr>
      </w:pPr>
      <w:r w:rsidRPr="00DC2BD5">
        <w:rPr>
          <w:rFonts w:asciiTheme="minorHAnsi" w:hAnsiTheme="minorHAnsi" w:cstheme="minorHAnsi"/>
          <w:b/>
        </w:rPr>
        <w:t xml:space="preserve">Registered Number: </w:t>
      </w:r>
      <w:r w:rsidR="00AD2BCE" w:rsidRPr="00AD2BCE">
        <w:rPr>
          <w:rFonts w:asciiTheme="minorHAnsi" w:hAnsiTheme="minorHAnsi" w:cstheme="minorHAnsi"/>
        </w:rPr>
        <w:t>01046019</w:t>
      </w:r>
    </w:p>
    <w:p w14:paraId="07AE0CAC" w14:textId="0FC05C7E" w:rsidR="00900F6B" w:rsidRPr="00DC2BD5" w:rsidRDefault="006A7080" w:rsidP="004219C0">
      <w:pPr>
        <w:spacing w:line="240" w:lineRule="auto"/>
        <w:jc w:val="both"/>
        <w:rPr>
          <w:rFonts w:asciiTheme="minorHAnsi" w:hAnsiTheme="minorHAnsi" w:cstheme="minorHAnsi"/>
          <w:b/>
          <w:highlight w:val="yellow"/>
        </w:rPr>
      </w:pPr>
      <w:r w:rsidRPr="004648EF">
        <w:rPr>
          <w:rFonts w:asciiTheme="minorHAnsi" w:hAnsiTheme="minorHAnsi" w:cstheme="minorHAnsi"/>
          <w:b/>
        </w:rPr>
        <w:t xml:space="preserve">DUNS Number: </w:t>
      </w:r>
      <w:r w:rsidR="004648EF" w:rsidRPr="004648EF">
        <w:rPr>
          <w:rFonts w:asciiTheme="minorHAnsi" w:hAnsiTheme="minorHAnsi" w:cstheme="minorHAnsi"/>
        </w:rPr>
        <w:t>21-910-9022</w:t>
      </w:r>
    </w:p>
    <w:bookmarkEnd w:id="25"/>
    <w:p w14:paraId="5EFD1A12" w14:textId="3ACFFEDC" w:rsidR="006D6033" w:rsidRPr="006D6033" w:rsidRDefault="006D6033" w:rsidP="004219C0">
      <w:pPr>
        <w:spacing w:after="0" w:line="259" w:lineRule="auto"/>
        <w:jc w:val="both"/>
        <w:rPr>
          <w:rFonts w:asciiTheme="minorHAnsi" w:hAnsiTheme="minorHAnsi" w:cstheme="minorHAnsi"/>
        </w:rPr>
      </w:pPr>
      <w:r w:rsidRPr="006D6033">
        <w:rPr>
          <w:rFonts w:asciiTheme="minorHAnsi" w:hAnsiTheme="minorHAnsi" w:cstheme="minorHAnsi"/>
        </w:rPr>
        <w:t>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14:paraId="1501A616" w14:textId="77777777" w:rsidR="006D6033" w:rsidRDefault="006D6033" w:rsidP="004219C0">
      <w:pPr>
        <w:spacing w:after="0" w:line="259" w:lineRule="auto"/>
        <w:jc w:val="both"/>
        <w:rPr>
          <w:rFonts w:asciiTheme="minorHAnsi" w:hAnsiTheme="minorHAnsi" w:cstheme="minorHAnsi"/>
          <w:b/>
        </w:rPr>
      </w:pPr>
    </w:p>
    <w:p w14:paraId="1F445877" w14:textId="77777777" w:rsidR="00900F6B" w:rsidRPr="00DC2BD5" w:rsidRDefault="006A7080" w:rsidP="004219C0">
      <w:pPr>
        <w:spacing w:after="0" w:line="259" w:lineRule="auto"/>
        <w:jc w:val="both"/>
        <w:rPr>
          <w:rFonts w:asciiTheme="minorHAnsi" w:hAnsiTheme="minorHAnsi" w:cstheme="minorHAnsi"/>
          <w:b/>
        </w:rPr>
      </w:pPr>
      <w:r w:rsidRPr="00DC2BD5">
        <w:rPr>
          <w:rFonts w:asciiTheme="minorHAnsi" w:hAnsiTheme="minorHAnsi" w:cstheme="minorHAnsi"/>
          <w:b/>
        </w:rPr>
        <w:t>APPLICABLE FRAMEWORK CONTRACT:</w:t>
      </w:r>
    </w:p>
    <w:p w14:paraId="1C0290E5" w14:textId="45722FED" w:rsidR="00900F6B" w:rsidRPr="00DC2BD5" w:rsidRDefault="006A7080" w:rsidP="004219C0">
      <w:pPr>
        <w:spacing w:after="0" w:line="259" w:lineRule="auto"/>
        <w:jc w:val="both"/>
        <w:rPr>
          <w:rFonts w:asciiTheme="minorHAnsi" w:hAnsiTheme="minorHAnsi" w:cstheme="minorHAnsi"/>
        </w:rPr>
      </w:pPr>
      <w:r w:rsidRPr="00DC2BD5">
        <w:rPr>
          <w:rFonts w:asciiTheme="minorHAnsi" w:hAnsiTheme="minorHAnsi" w:cstheme="minorHAnsi"/>
        </w:rPr>
        <w:t xml:space="preserve">This Order Form is issued in accordance with and subject to the provisions of the Framework Contract with the reference number </w:t>
      </w:r>
      <w:r w:rsidR="004219C0">
        <w:rPr>
          <w:rFonts w:asciiTheme="minorHAnsi" w:hAnsiTheme="minorHAnsi" w:cstheme="minorHAnsi"/>
        </w:rPr>
        <w:t>RM</w:t>
      </w:r>
      <w:r w:rsidR="00594366" w:rsidRPr="00155591">
        <w:rPr>
          <w:rFonts w:asciiTheme="minorHAnsi" w:hAnsiTheme="minorHAnsi" w:cstheme="minorHAnsi"/>
        </w:rPr>
        <w:t>6089</w:t>
      </w:r>
      <w:r w:rsidRPr="00DC2BD5">
        <w:rPr>
          <w:rFonts w:asciiTheme="minorHAnsi" w:hAnsiTheme="minorHAnsi" w:cstheme="minorHAnsi"/>
        </w:rPr>
        <w:t xml:space="preserve"> and dated </w:t>
      </w:r>
      <w:r w:rsidR="00155591">
        <w:rPr>
          <w:rFonts w:asciiTheme="minorHAnsi" w:hAnsiTheme="minorHAnsi" w:cstheme="minorHAnsi"/>
        </w:rPr>
        <w:t>25</w:t>
      </w:r>
      <w:r w:rsidR="00155591" w:rsidRPr="00155591">
        <w:rPr>
          <w:rFonts w:asciiTheme="minorHAnsi" w:hAnsiTheme="minorHAnsi" w:cstheme="minorHAnsi"/>
          <w:vertAlign w:val="superscript"/>
        </w:rPr>
        <w:t>th</w:t>
      </w:r>
      <w:r w:rsidR="00155591">
        <w:rPr>
          <w:rFonts w:asciiTheme="minorHAnsi" w:hAnsiTheme="minorHAnsi" w:cstheme="minorHAnsi"/>
        </w:rPr>
        <w:t xml:space="preserve"> February </w:t>
      </w:r>
      <w:r w:rsidR="00155591" w:rsidRPr="00155591">
        <w:rPr>
          <w:rFonts w:asciiTheme="minorHAnsi" w:hAnsiTheme="minorHAnsi" w:cstheme="minorHAnsi"/>
        </w:rPr>
        <w:t>2019</w:t>
      </w:r>
      <w:r w:rsidRPr="00DC2BD5">
        <w:rPr>
          <w:rFonts w:asciiTheme="minorHAnsi" w:hAnsiTheme="minorHAnsi" w:cstheme="minorHAnsi"/>
        </w:rPr>
        <w:t xml:space="preserve"> for the provision of </w:t>
      </w:r>
      <w:r w:rsidR="00AE6F48" w:rsidRPr="00AE6F48">
        <w:rPr>
          <w:rFonts w:asciiTheme="minorHAnsi" w:hAnsiTheme="minorHAnsi" w:cstheme="minorHAnsi"/>
        </w:rPr>
        <w:t xml:space="preserve">specialist security </w:t>
      </w:r>
      <w:r w:rsidR="0063243F" w:rsidRPr="00AE6F48">
        <w:rPr>
          <w:rFonts w:asciiTheme="minorHAnsi" w:hAnsiTheme="minorHAnsi" w:cstheme="minorHAnsi"/>
        </w:rPr>
        <w:t>services</w:t>
      </w:r>
      <w:r w:rsidR="0063243F">
        <w:rPr>
          <w:rFonts w:asciiTheme="minorHAnsi" w:hAnsiTheme="minorHAnsi" w:cstheme="minorHAnsi"/>
        </w:rPr>
        <w:t xml:space="preserve"> </w:t>
      </w:r>
      <w:r w:rsidR="0063243F" w:rsidRPr="00AE6F48">
        <w:rPr>
          <w:rFonts w:asciiTheme="minorHAnsi" w:hAnsiTheme="minorHAnsi" w:cstheme="minorHAnsi"/>
        </w:rPr>
        <w:t>for</w:t>
      </w:r>
      <w:r w:rsidR="00AE6F48" w:rsidRPr="00AE6F48">
        <w:rPr>
          <w:rFonts w:asciiTheme="minorHAnsi" w:hAnsiTheme="minorHAnsi" w:cstheme="minorHAnsi"/>
        </w:rPr>
        <w:t xml:space="preserve"> the provision of both physical and technical security</w:t>
      </w:r>
      <w:r w:rsidRPr="00AE6F48">
        <w:rPr>
          <w:rFonts w:asciiTheme="minorHAnsi" w:hAnsiTheme="minorHAnsi" w:cstheme="minorHAnsi"/>
        </w:rPr>
        <w:t>.</w:t>
      </w:r>
    </w:p>
    <w:p w14:paraId="48420E6F" w14:textId="77777777" w:rsidR="00A07758" w:rsidRDefault="00A07758" w:rsidP="004219C0">
      <w:pPr>
        <w:pStyle w:val="NoSpacing"/>
        <w:jc w:val="both"/>
        <w:rPr>
          <w:b/>
        </w:rPr>
      </w:pPr>
    </w:p>
    <w:p w14:paraId="6DC8F344" w14:textId="78289B35" w:rsidR="00D37677" w:rsidRPr="00A07758" w:rsidRDefault="00D37677" w:rsidP="004219C0">
      <w:pPr>
        <w:pStyle w:val="NoSpacing"/>
        <w:jc w:val="both"/>
        <w:rPr>
          <w:b/>
        </w:rPr>
      </w:pPr>
      <w:r w:rsidRPr="00A07758">
        <w:rPr>
          <w:b/>
        </w:rPr>
        <w:t>BENEFICIARIES:</w:t>
      </w:r>
    </w:p>
    <w:p w14:paraId="51297761" w14:textId="641E9663" w:rsidR="00D37677" w:rsidRPr="006D6033" w:rsidRDefault="00D37677" w:rsidP="004219C0">
      <w:pPr>
        <w:jc w:val="both"/>
        <w:rPr>
          <w:rFonts w:asciiTheme="minorHAnsi" w:hAnsiTheme="minorHAnsi" w:cstheme="minorHAnsi"/>
        </w:rPr>
      </w:pPr>
      <w:r w:rsidRPr="006D6033">
        <w:rPr>
          <w:rFonts w:asciiTheme="minorHAnsi" w:hAnsiTheme="minorHAnsi" w:cstheme="minorHAnsi"/>
        </w:rPr>
        <w:t>Where Call-Off Schedule 20 (Clustering) is selected then the Deliverables shall also be provided for the benefit of the following Cluster Members as well as the Buyer:</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10"/>
        <w:gridCol w:w="2310"/>
        <w:gridCol w:w="2311"/>
        <w:gridCol w:w="2311"/>
      </w:tblGrid>
      <w:tr w:rsidR="00D37677" w:rsidRPr="006D6033" w14:paraId="61B28270" w14:textId="77777777" w:rsidTr="00155591">
        <w:tc>
          <w:tcPr>
            <w:tcW w:w="2310" w:type="dxa"/>
            <w:tcBorders>
              <w:bottom w:val="single" w:sz="12" w:space="0" w:color="auto"/>
            </w:tcBorders>
          </w:tcPr>
          <w:p w14:paraId="3ED5B1DC" w14:textId="77777777" w:rsidR="00D37677" w:rsidRPr="00155591" w:rsidRDefault="00D37677" w:rsidP="00A8312E">
            <w:pPr>
              <w:rPr>
                <w:rFonts w:asciiTheme="minorHAnsi" w:hAnsiTheme="minorHAnsi" w:cstheme="minorHAnsi"/>
                <w:b/>
                <w:sz w:val="22"/>
                <w:szCs w:val="22"/>
              </w:rPr>
            </w:pPr>
            <w:r w:rsidRPr="00155591">
              <w:rPr>
                <w:rFonts w:asciiTheme="minorHAnsi" w:hAnsiTheme="minorHAnsi" w:cstheme="minorHAnsi"/>
                <w:b/>
              </w:rPr>
              <w:t>Name of Cluster Member</w:t>
            </w:r>
          </w:p>
        </w:tc>
        <w:tc>
          <w:tcPr>
            <w:tcW w:w="2310" w:type="dxa"/>
            <w:tcBorders>
              <w:bottom w:val="single" w:sz="12" w:space="0" w:color="auto"/>
            </w:tcBorders>
          </w:tcPr>
          <w:p w14:paraId="271514CC" w14:textId="77777777" w:rsidR="00D37677" w:rsidRPr="00155591" w:rsidRDefault="00D37677" w:rsidP="00A8312E">
            <w:pPr>
              <w:rPr>
                <w:rFonts w:asciiTheme="minorHAnsi" w:hAnsiTheme="minorHAnsi" w:cstheme="minorHAnsi"/>
                <w:b/>
                <w:sz w:val="22"/>
                <w:szCs w:val="22"/>
              </w:rPr>
            </w:pPr>
            <w:r w:rsidRPr="00155591">
              <w:rPr>
                <w:rFonts w:asciiTheme="minorHAnsi" w:hAnsiTheme="minorHAnsi" w:cstheme="minorHAnsi"/>
                <w:b/>
              </w:rPr>
              <w:t>Services to be provided</w:t>
            </w:r>
          </w:p>
        </w:tc>
        <w:tc>
          <w:tcPr>
            <w:tcW w:w="2311" w:type="dxa"/>
            <w:tcBorders>
              <w:bottom w:val="single" w:sz="12" w:space="0" w:color="auto"/>
            </w:tcBorders>
          </w:tcPr>
          <w:p w14:paraId="6ECBA1B6" w14:textId="77777777" w:rsidR="00D37677" w:rsidRPr="00155591" w:rsidRDefault="00D37677" w:rsidP="00A8312E">
            <w:pPr>
              <w:rPr>
                <w:rFonts w:asciiTheme="minorHAnsi" w:hAnsiTheme="minorHAnsi" w:cstheme="minorHAnsi"/>
                <w:b/>
                <w:sz w:val="22"/>
                <w:szCs w:val="22"/>
              </w:rPr>
            </w:pPr>
            <w:r w:rsidRPr="00155591">
              <w:rPr>
                <w:rFonts w:asciiTheme="minorHAnsi" w:hAnsiTheme="minorHAnsi" w:cstheme="minorHAnsi"/>
                <w:b/>
              </w:rPr>
              <w:t>Duration</w:t>
            </w:r>
          </w:p>
        </w:tc>
        <w:tc>
          <w:tcPr>
            <w:tcW w:w="2311" w:type="dxa"/>
            <w:tcBorders>
              <w:bottom w:val="single" w:sz="12" w:space="0" w:color="auto"/>
            </w:tcBorders>
          </w:tcPr>
          <w:p w14:paraId="1507A786" w14:textId="77777777" w:rsidR="00D37677" w:rsidRPr="00155591" w:rsidRDefault="00D37677" w:rsidP="00A8312E">
            <w:pPr>
              <w:rPr>
                <w:rFonts w:asciiTheme="minorHAnsi" w:hAnsiTheme="minorHAnsi" w:cstheme="minorHAnsi"/>
                <w:b/>
                <w:sz w:val="22"/>
                <w:szCs w:val="22"/>
              </w:rPr>
            </w:pPr>
            <w:r w:rsidRPr="00155591">
              <w:rPr>
                <w:rFonts w:asciiTheme="minorHAnsi" w:hAnsiTheme="minorHAnsi" w:cstheme="minorHAnsi"/>
                <w:b/>
              </w:rPr>
              <w:t>Special Terms</w:t>
            </w:r>
          </w:p>
        </w:tc>
      </w:tr>
      <w:tr w:rsidR="00D37677" w:rsidRPr="006D6033" w14:paraId="7ACF41F2" w14:textId="77777777" w:rsidTr="00155591">
        <w:tc>
          <w:tcPr>
            <w:tcW w:w="2310" w:type="dxa"/>
            <w:tcBorders>
              <w:top w:val="single" w:sz="12" w:space="0" w:color="auto"/>
            </w:tcBorders>
          </w:tcPr>
          <w:p w14:paraId="1842FCD3" w14:textId="5F3BB1D3" w:rsidR="00D37677" w:rsidRPr="006D6033" w:rsidRDefault="006D6033" w:rsidP="001918D0">
            <w:pPr>
              <w:rPr>
                <w:rFonts w:asciiTheme="minorHAnsi" w:hAnsiTheme="minorHAnsi" w:cstheme="minorHAnsi"/>
                <w:sz w:val="22"/>
                <w:szCs w:val="22"/>
              </w:rPr>
            </w:pPr>
            <w:r>
              <w:t>Direct Rail Services Limited (</w:t>
            </w:r>
            <w:r>
              <w:rPr>
                <w:b/>
              </w:rPr>
              <w:t>"DRS"</w:t>
            </w:r>
            <w:r>
              <w:t>)</w:t>
            </w:r>
          </w:p>
        </w:tc>
        <w:tc>
          <w:tcPr>
            <w:tcW w:w="2310" w:type="dxa"/>
            <w:tcBorders>
              <w:top w:val="single" w:sz="12" w:space="0" w:color="auto"/>
            </w:tcBorders>
          </w:tcPr>
          <w:p w14:paraId="5CE9E0F9" w14:textId="2471FAE2" w:rsidR="00D37677" w:rsidRPr="006D6033" w:rsidRDefault="006D6033" w:rsidP="001918D0">
            <w:pPr>
              <w:rPr>
                <w:rFonts w:asciiTheme="minorHAnsi" w:hAnsiTheme="minorHAnsi" w:cstheme="minorHAnsi"/>
                <w:sz w:val="22"/>
                <w:szCs w:val="22"/>
              </w:rPr>
            </w:pPr>
            <w:r>
              <w:rPr>
                <w:rFonts w:asciiTheme="minorHAnsi" w:hAnsiTheme="minorHAnsi" w:cstheme="minorHAnsi"/>
              </w:rPr>
              <w:t>Security Personnel Services</w:t>
            </w:r>
          </w:p>
        </w:tc>
        <w:tc>
          <w:tcPr>
            <w:tcW w:w="2311" w:type="dxa"/>
            <w:tcBorders>
              <w:top w:val="single" w:sz="12" w:space="0" w:color="auto"/>
            </w:tcBorders>
          </w:tcPr>
          <w:p w14:paraId="1368A4C0" w14:textId="624657DD" w:rsidR="00D37677" w:rsidRPr="006D6033" w:rsidRDefault="00155591" w:rsidP="001918D0">
            <w:pPr>
              <w:rPr>
                <w:rFonts w:asciiTheme="minorHAnsi" w:hAnsiTheme="minorHAnsi" w:cstheme="minorHAnsi"/>
                <w:sz w:val="22"/>
                <w:szCs w:val="22"/>
              </w:rPr>
            </w:pPr>
            <w:r>
              <w:rPr>
                <w:rFonts w:asciiTheme="minorHAnsi" w:hAnsiTheme="minorHAnsi" w:cstheme="minorHAnsi"/>
              </w:rPr>
              <w:t>3</w:t>
            </w:r>
            <w:r w:rsidR="004648EF" w:rsidRPr="004648EF">
              <w:rPr>
                <w:rFonts w:asciiTheme="minorHAnsi" w:hAnsiTheme="minorHAnsi" w:cstheme="minorHAnsi"/>
                <w:vertAlign w:val="superscript"/>
              </w:rPr>
              <w:t xml:space="preserve"> </w:t>
            </w:r>
            <w:r>
              <w:rPr>
                <w:rFonts w:asciiTheme="minorHAnsi" w:hAnsiTheme="minorHAnsi" w:cstheme="minorHAnsi"/>
              </w:rPr>
              <w:t>Years</w:t>
            </w:r>
            <w:r w:rsidR="004648EF">
              <w:rPr>
                <w:rFonts w:asciiTheme="minorHAnsi" w:hAnsiTheme="minorHAnsi" w:cstheme="minorHAnsi"/>
              </w:rPr>
              <w:t xml:space="preserve">, 5 Months </w:t>
            </w:r>
            <w:r>
              <w:rPr>
                <w:rFonts w:asciiTheme="minorHAnsi" w:hAnsiTheme="minorHAnsi" w:cstheme="minorHAnsi"/>
              </w:rPr>
              <w:t>+ optional Extension periods of 1 year + 1 year</w:t>
            </w:r>
          </w:p>
        </w:tc>
        <w:tc>
          <w:tcPr>
            <w:tcW w:w="2311" w:type="dxa"/>
            <w:tcBorders>
              <w:top w:val="single" w:sz="12" w:space="0" w:color="auto"/>
            </w:tcBorders>
          </w:tcPr>
          <w:p w14:paraId="308509A1" w14:textId="001FF896" w:rsidR="00D37677" w:rsidRPr="006D6033" w:rsidRDefault="008F4A8C" w:rsidP="001918D0">
            <w:pPr>
              <w:rPr>
                <w:rFonts w:asciiTheme="minorHAnsi" w:hAnsiTheme="minorHAnsi" w:cstheme="minorHAnsi"/>
                <w:sz w:val="22"/>
                <w:szCs w:val="22"/>
              </w:rPr>
            </w:pPr>
            <w:r w:rsidRPr="00A07758">
              <w:rPr>
                <w:rFonts w:asciiTheme="minorHAnsi" w:hAnsiTheme="minorHAnsi" w:cstheme="minorHAnsi"/>
              </w:rPr>
              <w:t>Call-Off Schedule 29 (Special Terms)</w:t>
            </w:r>
          </w:p>
        </w:tc>
      </w:tr>
      <w:tr w:rsidR="004648EF" w:rsidRPr="006D6033" w14:paraId="78612596" w14:textId="77777777" w:rsidTr="00155591">
        <w:tc>
          <w:tcPr>
            <w:tcW w:w="2310" w:type="dxa"/>
          </w:tcPr>
          <w:p w14:paraId="7C21E6A8" w14:textId="757C00DF" w:rsidR="004648EF" w:rsidRPr="00A07758" w:rsidRDefault="004648EF" w:rsidP="001918D0">
            <w:pPr>
              <w:rPr>
                <w:rFonts w:asciiTheme="minorHAnsi" w:hAnsiTheme="minorHAnsi" w:cstheme="minorHAnsi"/>
                <w:sz w:val="22"/>
                <w:szCs w:val="22"/>
              </w:rPr>
            </w:pPr>
            <w:r w:rsidRPr="00A07758">
              <w:rPr>
                <w:rFonts w:asciiTheme="minorHAnsi" w:hAnsiTheme="minorHAnsi" w:cstheme="minorHAnsi"/>
              </w:rPr>
              <w:t>Dounreay Site Restoration Limited (“</w:t>
            </w:r>
            <w:r w:rsidRPr="00A07758">
              <w:rPr>
                <w:rFonts w:asciiTheme="minorHAnsi" w:hAnsiTheme="minorHAnsi" w:cstheme="minorHAnsi"/>
                <w:b/>
              </w:rPr>
              <w:t>DSRL</w:t>
            </w:r>
            <w:r w:rsidRPr="00A07758">
              <w:rPr>
                <w:rFonts w:asciiTheme="minorHAnsi" w:hAnsiTheme="minorHAnsi" w:cstheme="minorHAnsi"/>
              </w:rPr>
              <w:t>”)</w:t>
            </w:r>
          </w:p>
        </w:tc>
        <w:tc>
          <w:tcPr>
            <w:tcW w:w="2310" w:type="dxa"/>
          </w:tcPr>
          <w:p w14:paraId="3B9AC413" w14:textId="5A1F92F6" w:rsidR="004648EF" w:rsidRPr="00A07758" w:rsidRDefault="004648EF" w:rsidP="001918D0">
            <w:pPr>
              <w:rPr>
                <w:rFonts w:asciiTheme="minorHAnsi" w:hAnsiTheme="minorHAnsi" w:cstheme="minorHAnsi"/>
                <w:sz w:val="22"/>
                <w:szCs w:val="22"/>
              </w:rPr>
            </w:pPr>
            <w:r w:rsidRPr="00A07758">
              <w:rPr>
                <w:rFonts w:asciiTheme="minorHAnsi" w:hAnsiTheme="minorHAnsi" w:cstheme="minorHAnsi"/>
              </w:rPr>
              <w:t>Security Personnel Services</w:t>
            </w:r>
          </w:p>
        </w:tc>
        <w:tc>
          <w:tcPr>
            <w:tcW w:w="2311" w:type="dxa"/>
          </w:tcPr>
          <w:p w14:paraId="3B60EF49" w14:textId="691D1A2C" w:rsidR="004648EF" w:rsidRPr="00A07758" w:rsidRDefault="004648EF" w:rsidP="001918D0">
            <w:pPr>
              <w:rPr>
                <w:rFonts w:asciiTheme="minorHAnsi" w:hAnsiTheme="minorHAnsi" w:cstheme="minorHAnsi"/>
                <w:sz w:val="22"/>
                <w:szCs w:val="22"/>
              </w:rPr>
            </w:pPr>
            <w:r w:rsidRPr="00463CE4">
              <w:rPr>
                <w:rFonts w:asciiTheme="minorHAnsi" w:hAnsiTheme="minorHAnsi" w:cstheme="minorHAnsi"/>
              </w:rPr>
              <w:t>3</w:t>
            </w:r>
            <w:r w:rsidRPr="00463CE4">
              <w:rPr>
                <w:rFonts w:asciiTheme="minorHAnsi" w:hAnsiTheme="minorHAnsi" w:cstheme="minorHAnsi"/>
                <w:vertAlign w:val="superscript"/>
              </w:rPr>
              <w:t xml:space="preserve"> </w:t>
            </w:r>
            <w:r w:rsidRPr="00463CE4">
              <w:rPr>
                <w:rFonts w:asciiTheme="minorHAnsi" w:hAnsiTheme="minorHAnsi" w:cstheme="minorHAnsi"/>
              </w:rPr>
              <w:t>Years, 5 Months + optional Extension periods of 1 year + 1 year</w:t>
            </w:r>
          </w:p>
        </w:tc>
        <w:tc>
          <w:tcPr>
            <w:tcW w:w="2311" w:type="dxa"/>
          </w:tcPr>
          <w:p w14:paraId="10C889F5" w14:textId="6954FE39" w:rsidR="004648EF" w:rsidRPr="006D6033" w:rsidRDefault="004648EF" w:rsidP="001918D0">
            <w:pPr>
              <w:rPr>
                <w:rFonts w:asciiTheme="minorHAnsi" w:hAnsiTheme="minorHAnsi" w:cstheme="minorHAnsi"/>
                <w:sz w:val="22"/>
                <w:szCs w:val="22"/>
              </w:rPr>
            </w:pPr>
            <w:r w:rsidRPr="00A07758">
              <w:rPr>
                <w:rFonts w:asciiTheme="minorHAnsi" w:hAnsiTheme="minorHAnsi" w:cstheme="minorHAnsi"/>
              </w:rPr>
              <w:t>Call-Off Schedule 29 (Special Terms)</w:t>
            </w:r>
          </w:p>
        </w:tc>
      </w:tr>
      <w:tr w:rsidR="004648EF" w:rsidRPr="006D6033" w14:paraId="60AB5EA1" w14:textId="77777777" w:rsidTr="00155591">
        <w:tc>
          <w:tcPr>
            <w:tcW w:w="2310" w:type="dxa"/>
          </w:tcPr>
          <w:p w14:paraId="41EBE46D" w14:textId="3688E0DE" w:rsidR="004648EF" w:rsidRPr="006D6033" w:rsidRDefault="004648EF" w:rsidP="001918D0">
            <w:pPr>
              <w:rPr>
                <w:rFonts w:asciiTheme="minorHAnsi" w:hAnsiTheme="minorHAnsi" w:cstheme="minorHAnsi"/>
                <w:sz w:val="22"/>
                <w:szCs w:val="22"/>
              </w:rPr>
            </w:pPr>
            <w:r>
              <w:rPr>
                <w:rFonts w:asciiTheme="minorHAnsi" w:hAnsiTheme="minorHAnsi" w:cstheme="minorHAnsi"/>
              </w:rPr>
              <w:t>Radioactive Waste Management Limited (“</w:t>
            </w:r>
            <w:r w:rsidRPr="006D6033">
              <w:rPr>
                <w:rFonts w:asciiTheme="minorHAnsi" w:hAnsiTheme="minorHAnsi" w:cstheme="minorHAnsi"/>
                <w:b/>
              </w:rPr>
              <w:t>RWM</w:t>
            </w:r>
            <w:r>
              <w:rPr>
                <w:rFonts w:asciiTheme="minorHAnsi" w:hAnsiTheme="minorHAnsi" w:cstheme="minorHAnsi"/>
              </w:rPr>
              <w:t>”)</w:t>
            </w:r>
          </w:p>
        </w:tc>
        <w:tc>
          <w:tcPr>
            <w:tcW w:w="2310" w:type="dxa"/>
          </w:tcPr>
          <w:p w14:paraId="11A70A09" w14:textId="6076D6AB" w:rsidR="004648EF" w:rsidRPr="006D6033" w:rsidRDefault="004648EF" w:rsidP="001918D0">
            <w:pPr>
              <w:rPr>
                <w:rFonts w:asciiTheme="minorHAnsi" w:hAnsiTheme="minorHAnsi" w:cstheme="minorHAnsi"/>
                <w:sz w:val="22"/>
                <w:szCs w:val="22"/>
              </w:rPr>
            </w:pPr>
            <w:r w:rsidRPr="00C52E49">
              <w:rPr>
                <w:rFonts w:asciiTheme="minorHAnsi" w:hAnsiTheme="minorHAnsi" w:cstheme="minorHAnsi"/>
              </w:rPr>
              <w:t>Security Personnel Services</w:t>
            </w:r>
          </w:p>
        </w:tc>
        <w:tc>
          <w:tcPr>
            <w:tcW w:w="2311" w:type="dxa"/>
          </w:tcPr>
          <w:p w14:paraId="5038A5FA" w14:textId="419A3E75" w:rsidR="004648EF" w:rsidRPr="006D6033" w:rsidRDefault="004648EF" w:rsidP="001918D0">
            <w:pPr>
              <w:rPr>
                <w:rFonts w:asciiTheme="minorHAnsi" w:hAnsiTheme="minorHAnsi" w:cstheme="minorHAnsi"/>
                <w:sz w:val="22"/>
                <w:szCs w:val="22"/>
              </w:rPr>
            </w:pPr>
            <w:r w:rsidRPr="00463CE4">
              <w:rPr>
                <w:rFonts w:asciiTheme="minorHAnsi" w:hAnsiTheme="minorHAnsi" w:cstheme="minorHAnsi"/>
              </w:rPr>
              <w:t>3</w:t>
            </w:r>
            <w:r w:rsidRPr="00463CE4">
              <w:rPr>
                <w:rFonts w:asciiTheme="minorHAnsi" w:hAnsiTheme="minorHAnsi" w:cstheme="minorHAnsi"/>
                <w:vertAlign w:val="superscript"/>
              </w:rPr>
              <w:t xml:space="preserve"> </w:t>
            </w:r>
            <w:r w:rsidRPr="00463CE4">
              <w:rPr>
                <w:rFonts w:asciiTheme="minorHAnsi" w:hAnsiTheme="minorHAnsi" w:cstheme="minorHAnsi"/>
              </w:rPr>
              <w:t>Years, 5 Months + optional Extension periods of 1 year + 1 year</w:t>
            </w:r>
          </w:p>
        </w:tc>
        <w:tc>
          <w:tcPr>
            <w:tcW w:w="2311" w:type="dxa"/>
          </w:tcPr>
          <w:p w14:paraId="28445631" w14:textId="18F9F53E" w:rsidR="004648EF" w:rsidRPr="006D6033" w:rsidRDefault="004648EF" w:rsidP="001918D0">
            <w:pPr>
              <w:rPr>
                <w:rFonts w:asciiTheme="minorHAnsi" w:hAnsiTheme="minorHAnsi" w:cstheme="minorHAnsi"/>
                <w:sz w:val="22"/>
                <w:szCs w:val="22"/>
              </w:rPr>
            </w:pPr>
            <w:r w:rsidRPr="00A07758">
              <w:rPr>
                <w:rFonts w:asciiTheme="minorHAnsi" w:hAnsiTheme="minorHAnsi" w:cstheme="minorHAnsi"/>
              </w:rPr>
              <w:t>Call-Off Schedule 29 (Special Terms)</w:t>
            </w:r>
          </w:p>
        </w:tc>
      </w:tr>
    </w:tbl>
    <w:p w14:paraId="226E1B83" w14:textId="77777777" w:rsidR="001918D0" w:rsidRDefault="001918D0" w:rsidP="004219C0">
      <w:pPr>
        <w:jc w:val="both"/>
      </w:pPr>
    </w:p>
    <w:p w14:paraId="34079293" w14:textId="77777777" w:rsidR="00155591" w:rsidRDefault="00155591" w:rsidP="004219C0">
      <w:pPr>
        <w:jc w:val="both"/>
      </w:pPr>
      <w:r>
        <w:t>The Supplier shall be required to provide separate Services to the Buyer and each of the Cluster Members. The Services required by the Buyer and each of the Cluster Members are detailed in the following Parts of the Specification:</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8"/>
        <w:gridCol w:w="4297"/>
        <w:gridCol w:w="4297"/>
      </w:tblGrid>
      <w:tr w:rsidR="00155591" w14:paraId="542B71FD" w14:textId="77777777" w:rsidTr="001918D0">
        <w:trPr>
          <w:tblHeader/>
        </w:trPr>
        <w:tc>
          <w:tcPr>
            <w:tcW w:w="648" w:type="dxa"/>
            <w:tcBorders>
              <w:bottom w:val="single" w:sz="12" w:space="0" w:color="auto"/>
            </w:tcBorders>
          </w:tcPr>
          <w:p w14:paraId="218EEA92" w14:textId="77777777" w:rsidR="00155591" w:rsidRDefault="00155591" w:rsidP="00F0479D"/>
        </w:tc>
        <w:tc>
          <w:tcPr>
            <w:tcW w:w="4297" w:type="dxa"/>
            <w:tcBorders>
              <w:bottom w:val="single" w:sz="12" w:space="0" w:color="auto"/>
            </w:tcBorders>
          </w:tcPr>
          <w:p w14:paraId="02C99C5D" w14:textId="77777777" w:rsidR="00155591" w:rsidRDefault="00155591" w:rsidP="00F0479D">
            <w:pPr>
              <w:rPr>
                <w:b/>
              </w:rPr>
            </w:pPr>
            <w:r>
              <w:rPr>
                <w:b/>
              </w:rPr>
              <w:t>Buyer/Cluster Member</w:t>
            </w:r>
          </w:p>
        </w:tc>
        <w:tc>
          <w:tcPr>
            <w:tcW w:w="4297" w:type="dxa"/>
            <w:tcBorders>
              <w:bottom w:val="single" w:sz="12" w:space="0" w:color="auto"/>
            </w:tcBorders>
          </w:tcPr>
          <w:p w14:paraId="0B804D8B" w14:textId="77777777" w:rsidR="00155591" w:rsidRDefault="00155591" w:rsidP="00F0479D">
            <w:pPr>
              <w:rPr>
                <w:b/>
              </w:rPr>
            </w:pPr>
            <w:r>
              <w:rPr>
                <w:b/>
              </w:rPr>
              <w:t>Services required</w:t>
            </w:r>
          </w:p>
        </w:tc>
      </w:tr>
      <w:tr w:rsidR="00155591" w14:paraId="1974C3C7" w14:textId="77777777" w:rsidTr="00BE7274">
        <w:tc>
          <w:tcPr>
            <w:tcW w:w="648" w:type="dxa"/>
            <w:tcBorders>
              <w:top w:val="single" w:sz="12" w:space="0" w:color="auto"/>
            </w:tcBorders>
          </w:tcPr>
          <w:p w14:paraId="21C0D2FD" w14:textId="77777777" w:rsidR="00155591" w:rsidRDefault="00155591" w:rsidP="004219C0">
            <w:pPr>
              <w:jc w:val="both"/>
            </w:pPr>
            <w:r>
              <w:t>1.</w:t>
            </w:r>
          </w:p>
        </w:tc>
        <w:tc>
          <w:tcPr>
            <w:tcW w:w="4297" w:type="dxa"/>
            <w:tcBorders>
              <w:top w:val="single" w:sz="12" w:space="0" w:color="auto"/>
            </w:tcBorders>
          </w:tcPr>
          <w:p w14:paraId="7D6B0787" w14:textId="3A04BFEA" w:rsidR="00155591" w:rsidRDefault="00BE7274" w:rsidP="004219C0">
            <w:pPr>
              <w:jc w:val="both"/>
            </w:pPr>
            <w:r>
              <w:t>Magnox</w:t>
            </w:r>
            <w:r w:rsidR="00155591">
              <w:t xml:space="preserve"> Limited</w:t>
            </w:r>
          </w:p>
        </w:tc>
        <w:tc>
          <w:tcPr>
            <w:tcW w:w="4297" w:type="dxa"/>
            <w:tcBorders>
              <w:top w:val="single" w:sz="12" w:space="0" w:color="auto"/>
            </w:tcBorders>
          </w:tcPr>
          <w:p w14:paraId="752240E9" w14:textId="77777777" w:rsidR="00155591" w:rsidRDefault="00155591" w:rsidP="004219C0">
            <w:pPr>
              <w:jc w:val="both"/>
            </w:pPr>
            <w:r>
              <w:t>In accordance with the Annexes</w:t>
            </w:r>
            <w:r>
              <w:rPr>
                <w:rFonts w:ascii="Times New Roman" w:hAnsi="Times New Roman"/>
              </w:rPr>
              <w:t xml:space="preserve"> </w:t>
            </w:r>
            <w:r>
              <w:t xml:space="preserve">to </w:t>
            </w:r>
            <w:r w:rsidR="00A13741">
              <w:t xml:space="preserve">Attachment 3 - </w:t>
            </w:r>
            <w:r>
              <w:t>Speci</w:t>
            </w:r>
            <w:r w:rsidR="00BE7274">
              <w:t>fication containing "Magnox</w:t>
            </w:r>
            <w:r>
              <w:t>" in their title (</w:t>
            </w:r>
            <w:r w:rsidR="00BE7274">
              <w:rPr>
                <w:b/>
              </w:rPr>
              <w:t>"Magnox</w:t>
            </w:r>
            <w:r>
              <w:rPr>
                <w:b/>
              </w:rPr>
              <w:t xml:space="preserve"> Services"</w:t>
            </w:r>
            <w:r>
              <w:t>)</w:t>
            </w:r>
          </w:p>
          <w:p w14:paraId="0E0CBB29" w14:textId="2FC1A12F" w:rsidR="001918D0" w:rsidRDefault="001918D0" w:rsidP="004219C0">
            <w:pPr>
              <w:jc w:val="both"/>
            </w:pPr>
          </w:p>
        </w:tc>
      </w:tr>
      <w:tr w:rsidR="00155591" w14:paraId="2A19EA8C" w14:textId="77777777" w:rsidTr="00BE7274">
        <w:tc>
          <w:tcPr>
            <w:tcW w:w="648" w:type="dxa"/>
          </w:tcPr>
          <w:p w14:paraId="2F875F64" w14:textId="77777777" w:rsidR="00155591" w:rsidRDefault="00155591" w:rsidP="004219C0">
            <w:pPr>
              <w:jc w:val="both"/>
            </w:pPr>
            <w:r>
              <w:lastRenderedPageBreak/>
              <w:t>2.</w:t>
            </w:r>
          </w:p>
        </w:tc>
        <w:tc>
          <w:tcPr>
            <w:tcW w:w="4297" w:type="dxa"/>
          </w:tcPr>
          <w:p w14:paraId="77635EB5" w14:textId="77777777" w:rsidR="00155591" w:rsidRDefault="00155591" w:rsidP="004219C0">
            <w:pPr>
              <w:jc w:val="both"/>
            </w:pPr>
            <w:r>
              <w:t>DRS</w:t>
            </w:r>
          </w:p>
        </w:tc>
        <w:tc>
          <w:tcPr>
            <w:tcW w:w="4297" w:type="dxa"/>
          </w:tcPr>
          <w:p w14:paraId="3A354EB9" w14:textId="32515D58" w:rsidR="00155591" w:rsidRDefault="00155591" w:rsidP="004219C0">
            <w:pPr>
              <w:jc w:val="both"/>
            </w:pPr>
            <w:r>
              <w:t xml:space="preserve">In accordance with the Annexes to </w:t>
            </w:r>
            <w:r w:rsidR="00A13741">
              <w:t xml:space="preserve">Attachment 3 - </w:t>
            </w:r>
            <w:r>
              <w:t>Specification containing "DRS" in their title (</w:t>
            </w:r>
            <w:r>
              <w:rPr>
                <w:b/>
              </w:rPr>
              <w:t>"DRS Services"</w:t>
            </w:r>
            <w:r>
              <w:t>)</w:t>
            </w:r>
          </w:p>
        </w:tc>
      </w:tr>
      <w:tr w:rsidR="00155591" w14:paraId="385038E0" w14:textId="77777777" w:rsidTr="00BE7274">
        <w:tc>
          <w:tcPr>
            <w:tcW w:w="648" w:type="dxa"/>
          </w:tcPr>
          <w:p w14:paraId="3F47C072" w14:textId="77777777" w:rsidR="00155591" w:rsidRPr="00A07758" w:rsidRDefault="00155591" w:rsidP="004219C0">
            <w:pPr>
              <w:jc w:val="both"/>
            </w:pPr>
            <w:r w:rsidRPr="00A07758">
              <w:t>3.</w:t>
            </w:r>
          </w:p>
        </w:tc>
        <w:tc>
          <w:tcPr>
            <w:tcW w:w="4297" w:type="dxa"/>
          </w:tcPr>
          <w:p w14:paraId="3EAEA91C" w14:textId="1DF7D48B" w:rsidR="00155591" w:rsidRPr="00A07758" w:rsidRDefault="00BE7274" w:rsidP="004219C0">
            <w:pPr>
              <w:jc w:val="both"/>
            </w:pPr>
            <w:r w:rsidRPr="00A07758">
              <w:t>DSRL</w:t>
            </w:r>
          </w:p>
        </w:tc>
        <w:tc>
          <w:tcPr>
            <w:tcW w:w="4297" w:type="dxa"/>
          </w:tcPr>
          <w:p w14:paraId="4D9A6CE4" w14:textId="45D2F445" w:rsidR="00155591" w:rsidRPr="00A07758" w:rsidRDefault="00155591" w:rsidP="004219C0">
            <w:pPr>
              <w:jc w:val="both"/>
            </w:pPr>
            <w:r w:rsidRPr="00A07758">
              <w:t xml:space="preserve">In accordance with the Annexes to </w:t>
            </w:r>
            <w:r w:rsidR="00A13741" w:rsidRPr="00A07758">
              <w:t xml:space="preserve">Attachment 3 - </w:t>
            </w:r>
            <w:r w:rsidR="00BE7274" w:rsidRPr="00A07758">
              <w:t>Specification containing "DSRL</w:t>
            </w:r>
            <w:r w:rsidRPr="00A07758">
              <w:t>" in their title (</w:t>
            </w:r>
            <w:r w:rsidR="00BE7274" w:rsidRPr="00A07758">
              <w:rPr>
                <w:b/>
              </w:rPr>
              <w:t>"DSRL</w:t>
            </w:r>
            <w:r w:rsidRPr="00A07758">
              <w:rPr>
                <w:b/>
              </w:rPr>
              <w:t xml:space="preserve"> Services"</w:t>
            </w:r>
            <w:r w:rsidRPr="00A07758">
              <w:t>)</w:t>
            </w:r>
          </w:p>
        </w:tc>
      </w:tr>
      <w:tr w:rsidR="00155591" w14:paraId="256948CD" w14:textId="77777777" w:rsidTr="00BE7274">
        <w:tc>
          <w:tcPr>
            <w:tcW w:w="648" w:type="dxa"/>
          </w:tcPr>
          <w:p w14:paraId="78A2BF3D" w14:textId="77777777" w:rsidR="00155591" w:rsidRDefault="00155591" w:rsidP="004219C0">
            <w:pPr>
              <w:jc w:val="both"/>
            </w:pPr>
            <w:r>
              <w:t>4.</w:t>
            </w:r>
          </w:p>
        </w:tc>
        <w:tc>
          <w:tcPr>
            <w:tcW w:w="4297" w:type="dxa"/>
          </w:tcPr>
          <w:p w14:paraId="168F8D82" w14:textId="778D512F" w:rsidR="00155591" w:rsidRDefault="00BE7274" w:rsidP="004219C0">
            <w:pPr>
              <w:jc w:val="both"/>
            </w:pPr>
            <w:r>
              <w:t>RWM</w:t>
            </w:r>
          </w:p>
        </w:tc>
        <w:tc>
          <w:tcPr>
            <w:tcW w:w="4297" w:type="dxa"/>
          </w:tcPr>
          <w:p w14:paraId="1C3481EE" w14:textId="0117133B" w:rsidR="00155591" w:rsidRDefault="00155591" w:rsidP="004219C0">
            <w:pPr>
              <w:jc w:val="both"/>
            </w:pPr>
            <w:r>
              <w:t xml:space="preserve">In accordance with the Annexes to </w:t>
            </w:r>
            <w:r w:rsidR="00A13741">
              <w:t xml:space="preserve">Attachment 3 - </w:t>
            </w:r>
            <w:r w:rsidR="00BE7274">
              <w:t>Specification containing "RWM</w:t>
            </w:r>
            <w:r>
              <w:t>" in their title (</w:t>
            </w:r>
            <w:r w:rsidR="00BE7274">
              <w:rPr>
                <w:b/>
              </w:rPr>
              <w:t>"RWM</w:t>
            </w:r>
            <w:r>
              <w:rPr>
                <w:b/>
              </w:rPr>
              <w:t xml:space="preserve"> Services"</w:t>
            </w:r>
            <w:r>
              <w:t>)</w:t>
            </w:r>
          </w:p>
        </w:tc>
      </w:tr>
    </w:tbl>
    <w:p w14:paraId="297D557E" w14:textId="77777777" w:rsidR="00900F6B" w:rsidRPr="00DC2BD5" w:rsidRDefault="00900F6B">
      <w:pPr>
        <w:tabs>
          <w:tab w:val="left" w:pos="2257"/>
        </w:tabs>
        <w:spacing w:after="0" w:line="259" w:lineRule="auto"/>
        <w:rPr>
          <w:rFonts w:asciiTheme="minorHAnsi" w:hAnsiTheme="minorHAnsi" w:cstheme="minorHAnsi"/>
          <w:b/>
        </w:rPr>
      </w:pPr>
    </w:p>
    <w:p w14:paraId="3059D2EF" w14:textId="240BD3A6" w:rsidR="00900F6B" w:rsidRPr="00DC2BD5" w:rsidRDefault="006A7080">
      <w:pPr>
        <w:tabs>
          <w:tab w:val="left" w:pos="2257"/>
        </w:tabs>
        <w:spacing w:after="0" w:line="259" w:lineRule="auto"/>
        <w:rPr>
          <w:rFonts w:asciiTheme="minorHAnsi" w:hAnsiTheme="minorHAnsi" w:cstheme="minorHAnsi"/>
          <w:b/>
        </w:rPr>
      </w:pPr>
      <w:r w:rsidRPr="00DC2BD5">
        <w:rPr>
          <w:rFonts w:asciiTheme="minorHAnsi" w:hAnsiTheme="minorHAnsi" w:cstheme="minorHAnsi"/>
          <w:b/>
        </w:rPr>
        <w:t>CALL-OFF LOT(S):</w:t>
      </w:r>
      <w:r w:rsidRPr="00DC2BD5">
        <w:rPr>
          <w:rFonts w:asciiTheme="minorHAnsi" w:hAnsiTheme="minorHAnsi" w:cstheme="minorHAnsi"/>
          <w:b/>
          <w:i/>
        </w:rPr>
        <w:t xml:space="preserve"> </w:t>
      </w:r>
    </w:p>
    <w:p w14:paraId="00FDED2D" w14:textId="77777777" w:rsidR="00900F6B" w:rsidRPr="00DC2BD5" w:rsidRDefault="006A7080">
      <w:pPr>
        <w:tabs>
          <w:tab w:val="left" w:pos="2257"/>
        </w:tabs>
        <w:spacing w:after="0" w:line="259" w:lineRule="auto"/>
        <w:rPr>
          <w:rFonts w:asciiTheme="minorHAnsi" w:hAnsiTheme="minorHAnsi" w:cstheme="minorHAnsi"/>
        </w:rPr>
      </w:pPr>
      <w:r w:rsidRPr="00DC2BD5">
        <w:rPr>
          <w:rFonts w:asciiTheme="minorHAnsi" w:hAnsiTheme="minorHAnsi" w:cstheme="minorHAnsi"/>
        </w:rPr>
        <w:t>This Call-Off Contract is in relation to the following Lot (please select)</w:t>
      </w:r>
    </w:p>
    <w:p w14:paraId="28807C5D" w14:textId="77777777" w:rsidR="00900F6B" w:rsidRPr="00DC2BD5" w:rsidRDefault="00900F6B">
      <w:pPr>
        <w:tabs>
          <w:tab w:val="left" w:pos="2257"/>
        </w:tabs>
        <w:spacing w:after="0" w:line="259" w:lineRule="auto"/>
        <w:rPr>
          <w:rFonts w:asciiTheme="minorHAnsi" w:hAnsiTheme="minorHAnsi" w:cstheme="minorHAnsi"/>
          <w:b/>
        </w:rPr>
      </w:pPr>
    </w:p>
    <w:tbl>
      <w:tblPr>
        <w:tblStyle w:val="TableGrid"/>
        <w:tblW w:w="0" w:type="auto"/>
        <w:tblLook w:val="04A0" w:firstRow="1" w:lastRow="0" w:firstColumn="1" w:lastColumn="0" w:noHBand="0" w:noVBand="1"/>
      </w:tblPr>
      <w:tblGrid>
        <w:gridCol w:w="1458"/>
        <w:gridCol w:w="1911"/>
        <w:gridCol w:w="5528"/>
      </w:tblGrid>
      <w:tr w:rsidR="00900F6B" w:rsidRPr="00752274" w14:paraId="14F53A07" w14:textId="77777777" w:rsidTr="00071DF6">
        <w:tc>
          <w:tcPr>
            <w:tcW w:w="1458" w:type="dxa"/>
          </w:tcPr>
          <w:p w14:paraId="642FCB49" w14:textId="77777777" w:rsidR="00900F6B" w:rsidRPr="00DC2BD5" w:rsidRDefault="006A7080">
            <w:pPr>
              <w:tabs>
                <w:tab w:val="left" w:pos="2257"/>
              </w:tabs>
              <w:spacing w:line="259" w:lineRule="auto"/>
              <w:rPr>
                <w:rFonts w:asciiTheme="minorHAnsi" w:hAnsiTheme="minorHAnsi" w:cstheme="minorHAnsi"/>
                <w:b/>
                <w:sz w:val="22"/>
                <w:szCs w:val="22"/>
              </w:rPr>
            </w:pPr>
            <w:r w:rsidRPr="00DC2BD5">
              <w:rPr>
                <w:rFonts w:asciiTheme="minorHAnsi" w:hAnsiTheme="minorHAnsi" w:cstheme="minorHAnsi"/>
                <w:b/>
              </w:rPr>
              <w:t>Lot</w:t>
            </w:r>
          </w:p>
        </w:tc>
        <w:tc>
          <w:tcPr>
            <w:tcW w:w="1911" w:type="dxa"/>
          </w:tcPr>
          <w:p w14:paraId="18968A26" w14:textId="77777777" w:rsidR="00900F6B" w:rsidRPr="00DC2BD5" w:rsidRDefault="006A7080">
            <w:pPr>
              <w:tabs>
                <w:tab w:val="left" w:pos="2257"/>
              </w:tabs>
              <w:spacing w:line="259" w:lineRule="auto"/>
              <w:rPr>
                <w:rFonts w:asciiTheme="minorHAnsi" w:hAnsiTheme="minorHAnsi" w:cstheme="minorHAnsi"/>
                <w:b/>
                <w:sz w:val="22"/>
                <w:szCs w:val="22"/>
              </w:rPr>
            </w:pPr>
            <w:r w:rsidRPr="00DC2BD5">
              <w:rPr>
                <w:rFonts w:asciiTheme="minorHAnsi" w:hAnsiTheme="minorHAnsi" w:cstheme="minorHAnsi"/>
                <w:b/>
              </w:rPr>
              <w:t>Tick as appropriate</w:t>
            </w:r>
          </w:p>
        </w:tc>
        <w:tc>
          <w:tcPr>
            <w:tcW w:w="5528" w:type="dxa"/>
          </w:tcPr>
          <w:p w14:paraId="623E8EB2" w14:textId="77777777" w:rsidR="00900F6B" w:rsidRPr="00DC2BD5" w:rsidRDefault="006A7080">
            <w:pPr>
              <w:tabs>
                <w:tab w:val="left" w:pos="2257"/>
              </w:tabs>
              <w:spacing w:line="259" w:lineRule="auto"/>
              <w:rPr>
                <w:rFonts w:asciiTheme="minorHAnsi" w:hAnsiTheme="minorHAnsi" w:cstheme="minorHAnsi"/>
                <w:b/>
                <w:sz w:val="22"/>
                <w:szCs w:val="22"/>
              </w:rPr>
            </w:pPr>
            <w:r w:rsidRPr="00DC2BD5">
              <w:rPr>
                <w:rFonts w:asciiTheme="minorHAnsi" w:hAnsiTheme="minorHAnsi" w:cstheme="minorHAnsi"/>
                <w:b/>
              </w:rPr>
              <w:t>Supplier accreditations required for the Lot</w:t>
            </w:r>
          </w:p>
        </w:tc>
      </w:tr>
      <w:tr w:rsidR="00900F6B" w:rsidRPr="00752274" w14:paraId="67E05DB2" w14:textId="77777777" w:rsidTr="00071DF6">
        <w:tc>
          <w:tcPr>
            <w:tcW w:w="1458" w:type="dxa"/>
          </w:tcPr>
          <w:p w14:paraId="1EBFDF95" w14:textId="77777777" w:rsidR="00900F6B" w:rsidRPr="00002399" w:rsidRDefault="006A7080">
            <w:pPr>
              <w:tabs>
                <w:tab w:val="left" w:pos="2257"/>
              </w:tabs>
              <w:spacing w:line="259" w:lineRule="auto"/>
              <w:rPr>
                <w:rFonts w:asciiTheme="minorHAnsi" w:hAnsiTheme="minorHAnsi" w:cstheme="minorHAnsi"/>
                <w:sz w:val="22"/>
                <w:szCs w:val="22"/>
              </w:rPr>
            </w:pPr>
            <w:r w:rsidRPr="00002399">
              <w:rPr>
                <w:rFonts w:asciiTheme="minorHAnsi" w:hAnsiTheme="minorHAnsi" w:cstheme="minorHAnsi"/>
                <w:sz w:val="22"/>
                <w:szCs w:val="22"/>
              </w:rPr>
              <w:t>1a</w:t>
            </w:r>
          </w:p>
        </w:tc>
        <w:tc>
          <w:tcPr>
            <w:tcW w:w="1911" w:type="dxa"/>
          </w:tcPr>
          <w:p w14:paraId="41F12415" w14:textId="74C348B7" w:rsidR="00900F6B" w:rsidRPr="00155591" w:rsidRDefault="00155591">
            <w:pPr>
              <w:tabs>
                <w:tab w:val="left" w:pos="2257"/>
              </w:tabs>
              <w:spacing w:line="259" w:lineRule="auto"/>
              <w:rPr>
                <w:rFonts w:asciiTheme="minorHAnsi" w:hAnsiTheme="minorHAnsi" w:cstheme="minorHAnsi"/>
                <w:b/>
                <w:sz w:val="32"/>
                <w:szCs w:val="32"/>
              </w:rPr>
            </w:pPr>
            <w:r w:rsidRPr="00155591">
              <w:rPr>
                <w:rFonts w:asciiTheme="minorHAnsi" w:hAnsiTheme="minorHAnsi" w:cstheme="minorHAnsi"/>
                <w:b/>
                <w:sz w:val="32"/>
                <w:szCs w:val="32"/>
              </w:rPr>
              <w:t>√</w:t>
            </w:r>
          </w:p>
        </w:tc>
        <w:tc>
          <w:tcPr>
            <w:tcW w:w="5528" w:type="dxa"/>
          </w:tcPr>
          <w:p w14:paraId="56AC78EF" w14:textId="77777777" w:rsidR="006922A6" w:rsidRDefault="006922A6" w:rsidP="00BE7274">
            <w:pPr>
              <w:pStyle w:val="NormalWeb"/>
              <w:numPr>
                <w:ilvl w:val="0"/>
                <w:numId w:val="14"/>
              </w:numPr>
              <w:spacing w:before="0" w:beforeAutospacing="0" w:after="0" w:afterAutospacing="0"/>
              <w:ind w:left="250" w:hanging="250"/>
              <w:rPr>
                <w:rFonts w:asciiTheme="minorHAnsi" w:hAnsiTheme="minorHAnsi" w:cstheme="minorHAnsi"/>
                <w:color w:val="000000"/>
                <w:sz w:val="22"/>
                <w:szCs w:val="22"/>
              </w:rPr>
            </w:pPr>
            <w:r>
              <w:rPr>
                <w:rFonts w:asciiTheme="minorHAnsi" w:hAnsiTheme="minorHAnsi" w:cstheme="minorHAnsi"/>
                <w:color w:val="000000"/>
                <w:sz w:val="22"/>
                <w:szCs w:val="22"/>
              </w:rPr>
              <w:t xml:space="preserve">ISO 9001 </w:t>
            </w:r>
          </w:p>
          <w:p w14:paraId="18140723" w14:textId="77777777" w:rsidR="006922A6" w:rsidRDefault="006922A6" w:rsidP="00BE7274">
            <w:pPr>
              <w:pStyle w:val="NormalWeb"/>
              <w:numPr>
                <w:ilvl w:val="0"/>
                <w:numId w:val="14"/>
              </w:numPr>
              <w:spacing w:before="0" w:beforeAutospacing="0" w:after="0" w:afterAutospacing="0"/>
              <w:ind w:left="250" w:hanging="250"/>
              <w:rPr>
                <w:rFonts w:asciiTheme="minorHAnsi" w:hAnsiTheme="minorHAnsi" w:cstheme="minorHAnsi"/>
                <w:color w:val="000000"/>
                <w:sz w:val="22"/>
                <w:szCs w:val="22"/>
              </w:rPr>
            </w:pPr>
            <w:r>
              <w:rPr>
                <w:rFonts w:asciiTheme="minorHAnsi" w:hAnsiTheme="minorHAnsi" w:cstheme="minorHAnsi"/>
                <w:color w:val="000000"/>
                <w:sz w:val="22"/>
                <w:szCs w:val="22"/>
              </w:rPr>
              <w:t xml:space="preserve">ISO 14001 </w:t>
            </w:r>
          </w:p>
          <w:p w14:paraId="5B020202" w14:textId="53627B77" w:rsidR="00223C5D" w:rsidRDefault="00223C5D" w:rsidP="00BE7274">
            <w:pPr>
              <w:pStyle w:val="NormalWeb"/>
              <w:numPr>
                <w:ilvl w:val="0"/>
                <w:numId w:val="14"/>
              </w:numPr>
              <w:spacing w:before="0" w:beforeAutospacing="0" w:after="0" w:afterAutospacing="0"/>
              <w:ind w:left="250" w:hanging="250"/>
              <w:rPr>
                <w:rFonts w:asciiTheme="minorHAnsi" w:hAnsiTheme="minorHAnsi" w:cstheme="minorHAnsi"/>
                <w:color w:val="000000"/>
                <w:sz w:val="22"/>
                <w:szCs w:val="22"/>
              </w:rPr>
            </w:pPr>
            <w:r w:rsidRPr="00002399">
              <w:rPr>
                <w:rFonts w:asciiTheme="minorHAnsi" w:hAnsiTheme="minorHAnsi" w:cstheme="minorHAnsi"/>
                <w:color w:val="000000"/>
                <w:sz w:val="22"/>
                <w:szCs w:val="22"/>
              </w:rPr>
              <w:t>OHSAS 18001</w:t>
            </w:r>
          </w:p>
          <w:p w14:paraId="059E98CE" w14:textId="77777777" w:rsidR="002E2D2F" w:rsidRPr="00BE7274" w:rsidRDefault="002E2D2F" w:rsidP="00BE7274">
            <w:pPr>
              <w:pStyle w:val="ListParagraph"/>
              <w:numPr>
                <w:ilvl w:val="0"/>
                <w:numId w:val="14"/>
              </w:numPr>
              <w:tabs>
                <w:tab w:val="left" w:pos="2257"/>
              </w:tabs>
              <w:spacing w:line="259" w:lineRule="auto"/>
              <w:ind w:left="250" w:hanging="250"/>
              <w:rPr>
                <w:rFonts w:asciiTheme="minorHAnsi" w:hAnsiTheme="minorHAnsi" w:cstheme="minorHAnsi"/>
                <w:sz w:val="22"/>
                <w:szCs w:val="22"/>
              </w:rPr>
            </w:pPr>
            <w:r w:rsidRPr="00BE7274">
              <w:rPr>
                <w:rFonts w:asciiTheme="minorHAnsi" w:hAnsiTheme="minorHAnsi" w:cstheme="minorHAnsi"/>
                <w:sz w:val="22"/>
                <w:szCs w:val="22"/>
              </w:rPr>
              <w:t>Member of Contractor Scheme (ACS)</w:t>
            </w:r>
          </w:p>
          <w:p w14:paraId="3058D82D" w14:textId="77777777" w:rsidR="002E2D2F" w:rsidRPr="00BE7274" w:rsidRDefault="002E2D2F" w:rsidP="00BE7274">
            <w:pPr>
              <w:pStyle w:val="ListParagraph"/>
              <w:numPr>
                <w:ilvl w:val="0"/>
                <w:numId w:val="14"/>
              </w:numPr>
              <w:tabs>
                <w:tab w:val="left" w:pos="2257"/>
              </w:tabs>
              <w:spacing w:line="259" w:lineRule="auto"/>
              <w:ind w:left="250" w:hanging="250"/>
              <w:rPr>
                <w:rFonts w:asciiTheme="minorHAnsi" w:hAnsiTheme="minorHAnsi" w:cstheme="minorHAnsi"/>
                <w:sz w:val="22"/>
                <w:szCs w:val="22"/>
              </w:rPr>
            </w:pPr>
            <w:r w:rsidRPr="00BE7274">
              <w:rPr>
                <w:rFonts w:asciiTheme="minorHAnsi" w:hAnsiTheme="minorHAnsi" w:cstheme="minorHAnsi"/>
                <w:sz w:val="22"/>
                <w:szCs w:val="22"/>
              </w:rPr>
              <w:t xml:space="preserve">Member of an accreditation association and/or trade body of one or more of the following organisations:                       </w:t>
            </w:r>
          </w:p>
          <w:p w14:paraId="5B69F8CF" w14:textId="77777777" w:rsidR="002E2D2F" w:rsidRPr="00BE7274" w:rsidRDefault="002E2D2F" w:rsidP="00BE7274">
            <w:pPr>
              <w:pStyle w:val="ListParagraph"/>
              <w:numPr>
                <w:ilvl w:val="1"/>
                <w:numId w:val="14"/>
              </w:numPr>
              <w:tabs>
                <w:tab w:val="left" w:pos="2257"/>
              </w:tabs>
              <w:spacing w:line="259" w:lineRule="auto"/>
              <w:ind w:left="534" w:hanging="284"/>
              <w:rPr>
                <w:rFonts w:asciiTheme="minorHAnsi" w:hAnsiTheme="minorHAnsi" w:cstheme="minorHAnsi"/>
                <w:sz w:val="22"/>
                <w:szCs w:val="22"/>
              </w:rPr>
            </w:pPr>
            <w:r w:rsidRPr="00BE7274">
              <w:rPr>
                <w:rFonts w:asciiTheme="minorHAnsi" w:hAnsiTheme="minorHAnsi" w:cstheme="minorHAnsi"/>
                <w:sz w:val="22"/>
                <w:szCs w:val="22"/>
              </w:rPr>
              <w:t>NSI - National Security Inspectorate</w:t>
            </w:r>
          </w:p>
          <w:p w14:paraId="0B7AFB76" w14:textId="77777777" w:rsidR="002E2D2F" w:rsidRPr="00BE7274" w:rsidRDefault="002E2D2F" w:rsidP="00BE7274">
            <w:pPr>
              <w:pStyle w:val="ListParagraph"/>
              <w:numPr>
                <w:ilvl w:val="1"/>
                <w:numId w:val="14"/>
              </w:numPr>
              <w:tabs>
                <w:tab w:val="left" w:pos="2257"/>
              </w:tabs>
              <w:spacing w:line="259" w:lineRule="auto"/>
              <w:ind w:left="534" w:hanging="284"/>
              <w:rPr>
                <w:rFonts w:asciiTheme="minorHAnsi" w:hAnsiTheme="minorHAnsi" w:cstheme="minorHAnsi"/>
                <w:sz w:val="22"/>
                <w:szCs w:val="22"/>
              </w:rPr>
            </w:pPr>
            <w:r w:rsidRPr="00BE7274">
              <w:rPr>
                <w:rFonts w:asciiTheme="minorHAnsi" w:hAnsiTheme="minorHAnsi" w:cstheme="minorHAnsi"/>
                <w:sz w:val="22"/>
                <w:szCs w:val="22"/>
              </w:rPr>
              <w:t>BSIA – British Security Industry Association</w:t>
            </w:r>
          </w:p>
          <w:p w14:paraId="080DA4AE" w14:textId="61F66B1E" w:rsidR="002E2D2F" w:rsidRPr="00BE7274" w:rsidRDefault="001C2875" w:rsidP="00BE7274">
            <w:pPr>
              <w:pStyle w:val="ListParagraph"/>
              <w:numPr>
                <w:ilvl w:val="1"/>
                <w:numId w:val="14"/>
              </w:numPr>
              <w:tabs>
                <w:tab w:val="left" w:pos="2257"/>
              </w:tabs>
              <w:spacing w:line="259" w:lineRule="auto"/>
              <w:ind w:left="534" w:hanging="284"/>
              <w:rPr>
                <w:rFonts w:asciiTheme="minorHAnsi" w:hAnsiTheme="minorHAnsi" w:cstheme="minorHAnsi"/>
                <w:sz w:val="22"/>
                <w:szCs w:val="22"/>
              </w:rPr>
            </w:pPr>
            <w:r w:rsidRPr="00BE7274">
              <w:rPr>
                <w:rFonts w:asciiTheme="minorHAnsi" w:hAnsiTheme="minorHAnsi" w:cstheme="minorHAnsi"/>
                <w:sz w:val="22"/>
                <w:szCs w:val="22"/>
              </w:rPr>
              <w:t>SIA -</w:t>
            </w:r>
            <w:r w:rsidR="002E2D2F" w:rsidRPr="00BE7274">
              <w:rPr>
                <w:rFonts w:asciiTheme="minorHAnsi" w:hAnsiTheme="minorHAnsi" w:cstheme="minorHAnsi"/>
                <w:sz w:val="22"/>
                <w:szCs w:val="22"/>
              </w:rPr>
              <w:t xml:space="preserve"> Security Industry Authority.</w:t>
            </w:r>
          </w:p>
          <w:p w14:paraId="0E734D47" w14:textId="77777777" w:rsidR="002E2D2F" w:rsidRPr="00BE7274" w:rsidRDefault="002E2D2F" w:rsidP="00BE7274">
            <w:pPr>
              <w:pStyle w:val="ListParagraph"/>
              <w:numPr>
                <w:ilvl w:val="1"/>
                <w:numId w:val="14"/>
              </w:numPr>
              <w:tabs>
                <w:tab w:val="left" w:pos="2257"/>
              </w:tabs>
              <w:spacing w:line="259" w:lineRule="auto"/>
              <w:ind w:left="534" w:hanging="284"/>
              <w:rPr>
                <w:rFonts w:asciiTheme="minorHAnsi" w:hAnsiTheme="minorHAnsi" w:cstheme="minorHAnsi"/>
                <w:sz w:val="22"/>
                <w:szCs w:val="22"/>
              </w:rPr>
            </w:pPr>
            <w:r w:rsidRPr="00BE7274">
              <w:rPr>
                <w:rFonts w:asciiTheme="minorHAnsi" w:hAnsiTheme="minorHAnsi" w:cstheme="minorHAnsi"/>
                <w:sz w:val="22"/>
                <w:szCs w:val="22"/>
              </w:rPr>
              <w:t>IPSA - International Professional Security Association</w:t>
            </w:r>
          </w:p>
          <w:p w14:paraId="78685AC1" w14:textId="77777777" w:rsidR="002E2D2F" w:rsidRPr="00BE7274" w:rsidRDefault="002E2D2F" w:rsidP="00BE7274">
            <w:pPr>
              <w:pStyle w:val="ListParagraph"/>
              <w:numPr>
                <w:ilvl w:val="1"/>
                <w:numId w:val="14"/>
              </w:numPr>
              <w:tabs>
                <w:tab w:val="left" w:pos="2257"/>
              </w:tabs>
              <w:spacing w:line="259" w:lineRule="auto"/>
              <w:ind w:left="534" w:hanging="284"/>
              <w:rPr>
                <w:rFonts w:asciiTheme="minorHAnsi" w:hAnsiTheme="minorHAnsi" w:cstheme="minorHAnsi"/>
                <w:sz w:val="22"/>
                <w:szCs w:val="22"/>
              </w:rPr>
            </w:pPr>
            <w:r w:rsidRPr="00BE7274">
              <w:rPr>
                <w:rFonts w:asciiTheme="minorHAnsi" w:hAnsiTheme="minorHAnsi" w:cstheme="minorHAnsi"/>
                <w:sz w:val="22"/>
                <w:szCs w:val="22"/>
              </w:rPr>
              <w:t xml:space="preserve">SSAIB - Security Systems and Alarm Inspection Board </w:t>
            </w:r>
          </w:p>
          <w:p w14:paraId="566EA6A2" w14:textId="77777777" w:rsidR="002E2D2F" w:rsidRPr="00BE7274" w:rsidRDefault="002E2D2F" w:rsidP="00BE7274">
            <w:pPr>
              <w:pStyle w:val="ListParagraph"/>
              <w:numPr>
                <w:ilvl w:val="1"/>
                <w:numId w:val="14"/>
              </w:numPr>
              <w:tabs>
                <w:tab w:val="left" w:pos="2257"/>
              </w:tabs>
              <w:spacing w:line="259" w:lineRule="auto"/>
              <w:ind w:left="534" w:hanging="284"/>
              <w:rPr>
                <w:rFonts w:asciiTheme="minorHAnsi" w:hAnsiTheme="minorHAnsi" w:cstheme="minorHAnsi"/>
                <w:sz w:val="22"/>
                <w:szCs w:val="22"/>
              </w:rPr>
            </w:pPr>
            <w:r w:rsidRPr="00BE7274">
              <w:rPr>
                <w:rFonts w:asciiTheme="minorHAnsi" w:hAnsiTheme="minorHAnsi" w:cstheme="minorHAnsi"/>
                <w:sz w:val="22"/>
                <w:szCs w:val="22"/>
              </w:rPr>
              <w:t>CCAS – Chamber Certification Assessment Services</w:t>
            </w:r>
          </w:p>
          <w:p w14:paraId="6DFB6CE4" w14:textId="77777777" w:rsidR="002E2D2F" w:rsidRPr="00BE7274" w:rsidRDefault="002E2D2F" w:rsidP="00BE7274">
            <w:pPr>
              <w:pStyle w:val="ListParagraph"/>
              <w:numPr>
                <w:ilvl w:val="1"/>
                <w:numId w:val="14"/>
              </w:numPr>
              <w:tabs>
                <w:tab w:val="left" w:pos="2257"/>
              </w:tabs>
              <w:spacing w:line="259" w:lineRule="auto"/>
              <w:ind w:left="534" w:hanging="284"/>
              <w:rPr>
                <w:rFonts w:asciiTheme="minorHAnsi" w:hAnsiTheme="minorHAnsi" w:cstheme="minorHAnsi"/>
                <w:sz w:val="22"/>
                <w:szCs w:val="22"/>
              </w:rPr>
            </w:pPr>
            <w:r w:rsidRPr="00BE7274">
              <w:rPr>
                <w:rFonts w:asciiTheme="minorHAnsi" w:hAnsiTheme="minorHAnsi" w:cstheme="minorHAnsi"/>
                <w:sz w:val="22"/>
                <w:szCs w:val="22"/>
              </w:rPr>
              <w:t xml:space="preserve">ISOQAR – </w:t>
            </w:r>
            <w:proofErr w:type="spellStart"/>
            <w:r w:rsidRPr="00BE7274">
              <w:rPr>
                <w:rFonts w:asciiTheme="minorHAnsi" w:hAnsiTheme="minorHAnsi" w:cstheme="minorHAnsi"/>
                <w:sz w:val="22"/>
                <w:szCs w:val="22"/>
              </w:rPr>
              <w:t>Alcumus</w:t>
            </w:r>
            <w:proofErr w:type="spellEnd"/>
          </w:p>
          <w:p w14:paraId="1247E14B" w14:textId="01889F54" w:rsidR="006922A6" w:rsidRPr="006922A6" w:rsidRDefault="006922A6" w:rsidP="006922A6">
            <w:pPr>
              <w:pStyle w:val="ListParagraph"/>
              <w:numPr>
                <w:ilvl w:val="0"/>
                <w:numId w:val="14"/>
              </w:numPr>
              <w:tabs>
                <w:tab w:val="left" w:pos="2257"/>
              </w:tabs>
              <w:spacing w:line="259" w:lineRule="auto"/>
              <w:ind w:left="250" w:hanging="250"/>
              <w:rPr>
                <w:rFonts w:asciiTheme="minorHAnsi" w:hAnsiTheme="minorHAnsi" w:cstheme="minorHAnsi"/>
                <w:sz w:val="22"/>
                <w:szCs w:val="22"/>
              </w:rPr>
            </w:pPr>
            <w:r>
              <w:rPr>
                <w:rFonts w:asciiTheme="minorHAnsi" w:hAnsiTheme="minorHAnsi" w:cstheme="minorHAnsi"/>
                <w:sz w:val="22"/>
                <w:szCs w:val="22"/>
              </w:rPr>
              <w:t xml:space="preserve">Cyber Essentials </w:t>
            </w:r>
          </w:p>
          <w:p w14:paraId="78D181DC" w14:textId="77777777" w:rsidR="006922A6" w:rsidRDefault="006922A6" w:rsidP="006922A6">
            <w:pPr>
              <w:pStyle w:val="ListParagraph"/>
              <w:numPr>
                <w:ilvl w:val="0"/>
                <w:numId w:val="14"/>
              </w:numPr>
              <w:tabs>
                <w:tab w:val="left" w:pos="2257"/>
              </w:tabs>
              <w:spacing w:line="259" w:lineRule="auto"/>
              <w:ind w:left="250" w:hanging="250"/>
              <w:rPr>
                <w:rFonts w:asciiTheme="minorHAnsi" w:hAnsiTheme="minorHAnsi" w:cstheme="minorHAnsi"/>
                <w:sz w:val="22"/>
                <w:szCs w:val="22"/>
              </w:rPr>
            </w:pPr>
            <w:r>
              <w:rPr>
                <w:rFonts w:asciiTheme="minorHAnsi" w:hAnsiTheme="minorHAnsi" w:cstheme="minorHAnsi"/>
                <w:sz w:val="22"/>
                <w:szCs w:val="22"/>
              </w:rPr>
              <w:t xml:space="preserve">Annual compliance with National Cyber Security Centre (NCSC) Penetration Testing with a CHECK-approved provider. </w:t>
            </w:r>
          </w:p>
          <w:p w14:paraId="53470D91" w14:textId="4F8103A4" w:rsidR="002E2D2F" w:rsidRPr="00002399" w:rsidRDefault="002E2D2F" w:rsidP="002E2D2F">
            <w:pPr>
              <w:tabs>
                <w:tab w:val="left" w:pos="2257"/>
              </w:tabs>
              <w:spacing w:line="259" w:lineRule="auto"/>
              <w:rPr>
                <w:rFonts w:asciiTheme="minorHAnsi" w:hAnsiTheme="minorHAnsi" w:cstheme="minorHAnsi"/>
                <w:b/>
                <w:sz w:val="22"/>
                <w:szCs w:val="22"/>
              </w:rPr>
            </w:pPr>
          </w:p>
        </w:tc>
      </w:tr>
    </w:tbl>
    <w:p w14:paraId="0E4DAC53" w14:textId="62325966" w:rsidR="00900F6B" w:rsidRDefault="00900F6B">
      <w:pPr>
        <w:spacing w:after="0" w:line="259" w:lineRule="auto"/>
        <w:rPr>
          <w:rFonts w:asciiTheme="minorHAnsi" w:hAnsiTheme="minorHAnsi" w:cstheme="minorHAnsi"/>
          <w:b/>
        </w:rPr>
      </w:pPr>
    </w:p>
    <w:p w14:paraId="430B86C9" w14:textId="4DCE5E8C" w:rsidR="008F4A8C" w:rsidRDefault="008F4A8C" w:rsidP="004219C0">
      <w:pPr>
        <w:spacing w:after="0" w:line="259" w:lineRule="auto"/>
        <w:jc w:val="both"/>
        <w:rPr>
          <w:rFonts w:asciiTheme="minorHAnsi" w:hAnsiTheme="minorHAnsi" w:cstheme="minorHAnsi"/>
          <w:b/>
          <w:sz w:val="20"/>
          <w:szCs w:val="20"/>
        </w:rPr>
      </w:pPr>
      <w:r>
        <w:rPr>
          <w:rFonts w:asciiTheme="minorHAnsi" w:hAnsiTheme="minorHAnsi" w:cstheme="minorHAnsi"/>
          <w:b/>
          <w:sz w:val="20"/>
          <w:szCs w:val="20"/>
        </w:rPr>
        <w:t xml:space="preserve">Additional </w:t>
      </w:r>
      <w:r w:rsidRPr="00071DF6">
        <w:rPr>
          <w:rFonts w:asciiTheme="minorHAnsi" w:hAnsiTheme="minorHAnsi" w:cstheme="minorHAnsi"/>
          <w:b/>
          <w:sz w:val="20"/>
          <w:szCs w:val="20"/>
        </w:rPr>
        <w:t>Supplier acc</w:t>
      </w:r>
      <w:r w:rsidRPr="00577F13">
        <w:rPr>
          <w:rFonts w:asciiTheme="minorHAnsi" w:hAnsiTheme="minorHAnsi" w:cstheme="minorHAnsi"/>
          <w:b/>
          <w:sz w:val="20"/>
          <w:szCs w:val="20"/>
        </w:rPr>
        <w:t xml:space="preserve">reditations required </w:t>
      </w:r>
      <w:r>
        <w:rPr>
          <w:rFonts w:asciiTheme="minorHAnsi" w:hAnsiTheme="minorHAnsi" w:cstheme="minorHAnsi"/>
          <w:b/>
          <w:sz w:val="20"/>
          <w:szCs w:val="20"/>
        </w:rPr>
        <w:t xml:space="preserve">by the Buyer and Cluster Members: </w:t>
      </w:r>
    </w:p>
    <w:p w14:paraId="07297717" w14:textId="77777777" w:rsidR="008F4A8C" w:rsidRPr="00577F13" w:rsidRDefault="008F4A8C" w:rsidP="004219C0">
      <w:pPr>
        <w:pStyle w:val="NormalWeb"/>
        <w:numPr>
          <w:ilvl w:val="0"/>
          <w:numId w:val="14"/>
        </w:numPr>
        <w:spacing w:before="0" w:beforeAutospacing="0" w:after="0" w:afterAutospacing="0"/>
        <w:ind w:left="250" w:hanging="250"/>
        <w:jc w:val="both"/>
        <w:rPr>
          <w:rFonts w:asciiTheme="minorHAnsi" w:hAnsiTheme="minorHAnsi" w:cstheme="minorHAnsi"/>
          <w:i/>
          <w:sz w:val="22"/>
          <w:szCs w:val="22"/>
        </w:rPr>
      </w:pPr>
      <w:r w:rsidRPr="00071DF6">
        <w:rPr>
          <w:rFonts w:asciiTheme="minorHAnsi" w:hAnsiTheme="minorHAnsi" w:cstheme="minorHAnsi"/>
          <w:color w:val="000000"/>
          <w:sz w:val="22"/>
          <w:szCs w:val="22"/>
        </w:rPr>
        <w:t>Cyber Essentials Plus</w:t>
      </w:r>
    </w:p>
    <w:p w14:paraId="76D34EDE" w14:textId="6D90D9D7" w:rsidR="001918D0" w:rsidRPr="001918D0" w:rsidRDefault="008F4A8C" w:rsidP="001918D0">
      <w:pPr>
        <w:pStyle w:val="NormalWeb"/>
        <w:numPr>
          <w:ilvl w:val="0"/>
          <w:numId w:val="14"/>
        </w:numPr>
        <w:spacing w:before="0" w:beforeAutospacing="0" w:after="0" w:afterAutospacing="0"/>
        <w:ind w:left="250" w:hanging="250"/>
        <w:jc w:val="both"/>
        <w:rPr>
          <w:rFonts w:asciiTheme="minorHAnsi" w:hAnsiTheme="minorHAnsi" w:cstheme="minorHAnsi"/>
          <w:b/>
        </w:rPr>
      </w:pPr>
      <w:r w:rsidRPr="001918D0">
        <w:rPr>
          <w:rFonts w:asciiTheme="minorHAnsi" w:hAnsiTheme="minorHAnsi" w:cstheme="minorHAnsi"/>
          <w:color w:val="000000"/>
          <w:sz w:val="22"/>
          <w:szCs w:val="22"/>
        </w:rPr>
        <w:t xml:space="preserve">List N Status </w:t>
      </w:r>
      <w:r w:rsidRPr="001918D0">
        <w:rPr>
          <w:rFonts w:asciiTheme="minorHAnsi" w:hAnsiTheme="minorHAnsi" w:cstheme="minorHAnsi"/>
          <w:i/>
          <w:color w:val="000000"/>
          <w:sz w:val="22"/>
          <w:szCs w:val="22"/>
        </w:rPr>
        <w:t>(</w:t>
      </w:r>
      <w:r w:rsidRPr="001918D0">
        <w:rPr>
          <w:rFonts w:asciiTheme="minorHAnsi" w:hAnsiTheme="minorHAnsi" w:cs="Arial"/>
          <w:i/>
          <w:sz w:val="22"/>
          <w:szCs w:val="22"/>
        </w:rPr>
        <w:t>under Regulation 22 of the Nuclear Industries Security Regulations (NISR) 2003)</w:t>
      </w:r>
    </w:p>
    <w:p w14:paraId="6901FE52" w14:textId="77777777" w:rsidR="001918D0" w:rsidRDefault="001918D0" w:rsidP="004219C0">
      <w:pPr>
        <w:keepNext/>
        <w:spacing w:after="0" w:line="259" w:lineRule="auto"/>
        <w:jc w:val="both"/>
        <w:rPr>
          <w:rFonts w:asciiTheme="minorHAnsi" w:hAnsiTheme="minorHAnsi" w:cstheme="minorHAnsi"/>
          <w:b/>
        </w:rPr>
      </w:pPr>
    </w:p>
    <w:p w14:paraId="54D8A579" w14:textId="09755F3D" w:rsidR="00900F6B" w:rsidRPr="00DC2BD5" w:rsidRDefault="006A7080" w:rsidP="004219C0">
      <w:pPr>
        <w:keepNext/>
        <w:spacing w:after="0" w:line="259" w:lineRule="auto"/>
        <w:jc w:val="both"/>
        <w:rPr>
          <w:rFonts w:asciiTheme="minorHAnsi" w:hAnsiTheme="minorHAnsi" w:cstheme="minorHAnsi"/>
          <w:b/>
        </w:rPr>
      </w:pPr>
      <w:r w:rsidRPr="00DC2BD5">
        <w:rPr>
          <w:rFonts w:asciiTheme="minorHAnsi" w:hAnsiTheme="minorHAnsi" w:cstheme="minorHAnsi"/>
          <w:b/>
        </w:rPr>
        <w:t>CALL-OFF INCORPORATED TERMS</w:t>
      </w:r>
    </w:p>
    <w:p w14:paraId="395702C2" w14:textId="77777777" w:rsidR="00453D98" w:rsidRPr="00DC2BD5" w:rsidRDefault="006A7080" w:rsidP="004219C0">
      <w:pPr>
        <w:keepNext/>
        <w:spacing w:after="0" w:line="259" w:lineRule="auto"/>
        <w:jc w:val="both"/>
        <w:rPr>
          <w:rFonts w:asciiTheme="minorHAnsi" w:hAnsiTheme="minorHAnsi" w:cstheme="minorHAnsi"/>
        </w:rPr>
      </w:pPr>
      <w:r w:rsidRPr="00DC2BD5">
        <w:rPr>
          <w:rFonts w:asciiTheme="minorHAnsi" w:hAnsiTheme="minorHAnsi" w:cstheme="minorHAnsi"/>
        </w:rPr>
        <w:t xml:space="preserve">The following documents shall be incorporated into this Call-Off Contract. </w:t>
      </w:r>
      <w:r w:rsidR="00453D98" w:rsidRPr="00DC2BD5">
        <w:rPr>
          <w:rFonts w:asciiTheme="minorHAnsi" w:hAnsiTheme="minorHAnsi" w:cstheme="minorHAnsi"/>
        </w:rPr>
        <w:t>Where</w:t>
      </w:r>
    </w:p>
    <w:p w14:paraId="5A11918F" w14:textId="77777777" w:rsidR="00900F6B" w:rsidRPr="00DC2BD5" w:rsidRDefault="00453D98" w:rsidP="004219C0">
      <w:pPr>
        <w:keepNext/>
        <w:spacing w:after="0" w:line="259" w:lineRule="auto"/>
        <w:jc w:val="both"/>
        <w:rPr>
          <w:rFonts w:asciiTheme="minorHAnsi" w:hAnsiTheme="minorHAnsi" w:cstheme="minorHAnsi"/>
        </w:rPr>
      </w:pPr>
      <w:proofErr w:type="gramStart"/>
      <w:r w:rsidRPr="00DC2BD5">
        <w:rPr>
          <w:rFonts w:asciiTheme="minorHAnsi" w:hAnsiTheme="minorHAnsi" w:cstheme="minorHAnsi"/>
        </w:rPr>
        <w:t>numbers</w:t>
      </w:r>
      <w:proofErr w:type="gramEnd"/>
      <w:r w:rsidRPr="00DC2BD5">
        <w:rPr>
          <w:rFonts w:asciiTheme="minorHAnsi" w:hAnsiTheme="minorHAnsi" w:cstheme="minorHAnsi"/>
        </w:rPr>
        <w:t xml:space="preserve"> are missing we are not using those schedules.</w:t>
      </w:r>
      <w:r w:rsidR="006A7080" w:rsidRPr="00DC2BD5">
        <w:rPr>
          <w:rFonts w:asciiTheme="minorHAnsi" w:hAnsiTheme="minorHAnsi" w:cstheme="minorHAnsi"/>
        </w:rPr>
        <w:t xml:space="preserve"> If they conflict, the following order of precedence shall apply:</w:t>
      </w:r>
    </w:p>
    <w:p w14:paraId="6F0A06EB" w14:textId="77777777" w:rsidR="00C956D7" w:rsidRPr="00DC2BD5" w:rsidRDefault="00C956D7" w:rsidP="004219C0">
      <w:pPr>
        <w:keepNext/>
        <w:spacing w:after="0" w:line="259" w:lineRule="auto"/>
        <w:jc w:val="both"/>
        <w:rPr>
          <w:rFonts w:asciiTheme="minorHAnsi" w:hAnsiTheme="minorHAnsi" w:cstheme="minorHAnsi"/>
        </w:rPr>
      </w:pPr>
    </w:p>
    <w:p w14:paraId="58FF2139" w14:textId="4F9B779A" w:rsidR="00387FD6" w:rsidRDefault="006A7080" w:rsidP="004219C0">
      <w:pPr>
        <w:pStyle w:val="ListParagraph"/>
        <w:numPr>
          <w:ilvl w:val="0"/>
          <w:numId w:val="5"/>
        </w:numPr>
        <w:spacing w:after="0" w:line="259" w:lineRule="auto"/>
        <w:jc w:val="both"/>
        <w:rPr>
          <w:rFonts w:asciiTheme="minorHAnsi" w:hAnsiTheme="minorHAnsi" w:cstheme="minorHAnsi"/>
        </w:rPr>
      </w:pPr>
      <w:r w:rsidRPr="00DC2BD5">
        <w:rPr>
          <w:rFonts w:asciiTheme="minorHAnsi" w:hAnsiTheme="minorHAnsi" w:cstheme="minorHAnsi"/>
        </w:rPr>
        <w:t>This Order Form including the Call-</w:t>
      </w:r>
      <w:r w:rsidR="007233B4" w:rsidRPr="00DC2BD5">
        <w:rPr>
          <w:rFonts w:asciiTheme="minorHAnsi" w:hAnsiTheme="minorHAnsi" w:cstheme="minorHAnsi"/>
        </w:rPr>
        <w:t xml:space="preserve">Off </w:t>
      </w:r>
      <w:r w:rsidR="007233B4">
        <w:rPr>
          <w:rFonts w:asciiTheme="minorHAnsi" w:hAnsiTheme="minorHAnsi" w:cstheme="minorHAnsi"/>
        </w:rPr>
        <w:t>Schedule</w:t>
      </w:r>
      <w:r w:rsidR="007D6DB2">
        <w:rPr>
          <w:rFonts w:asciiTheme="minorHAnsi" w:hAnsiTheme="minorHAnsi" w:cstheme="minorHAnsi"/>
        </w:rPr>
        <w:t xml:space="preserve"> 29 (</w:t>
      </w:r>
      <w:r w:rsidRPr="00DC2BD5">
        <w:rPr>
          <w:rFonts w:asciiTheme="minorHAnsi" w:hAnsiTheme="minorHAnsi" w:cstheme="minorHAnsi"/>
        </w:rPr>
        <w:t>Special Terms</w:t>
      </w:r>
      <w:r w:rsidR="007D6DB2">
        <w:rPr>
          <w:rFonts w:asciiTheme="minorHAnsi" w:hAnsiTheme="minorHAnsi" w:cstheme="minorHAnsi"/>
        </w:rPr>
        <w:t>)</w:t>
      </w:r>
      <w:r w:rsidRPr="00DC2BD5">
        <w:rPr>
          <w:rFonts w:asciiTheme="minorHAnsi" w:hAnsiTheme="minorHAnsi" w:cstheme="minorHAnsi"/>
        </w:rPr>
        <w:t>.</w:t>
      </w:r>
    </w:p>
    <w:p w14:paraId="04D6B26B" w14:textId="41485A30" w:rsidR="008D2E2A" w:rsidRPr="00387FD6" w:rsidRDefault="00387FD6" w:rsidP="004219C0">
      <w:pPr>
        <w:pStyle w:val="ListParagraph"/>
        <w:numPr>
          <w:ilvl w:val="0"/>
          <w:numId w:val="5"/>
        </w:numPr>
        <w:spacing w:after="0" w:line="259" w:lineRule="auto"/>
        <w:jc w:val="both"/>
        <w:rPr>
          <w:rStyle w:val="Emphasis"/>
          <w:rFonts w:asciiTheme="minorHAnsi" w:hAnsiTheme="minorHAnsi" w:cstheme="minorHAnsi"/>
          <w:i w:val="0"/>
          <w:iCs w:val="0"/>
        </w:rPr>
      </w:pPr>
      <w:r>
        <w:rPr>
          <w:rStyle w:val="Emphasis"/>
          <w:rFonts w:asciiTheme="minorHAnsi" w:hAnsiTheme="minorHAnsi" w:cstheme="minorHAnsi"/>
          <w:i w:val="0"/>
        </w:rPr>
        <w:t>The Following Schedules (each taking equal precedence):</w:t>
      </w:r>
      <w:r w:rsidR="008D2E2A" w:rsidRPr="00387FD6">
        <w:rPr>
          <w:rStyle w:val="Emphasis"/>
          <w:rFonts w:asciiTheme="minorHAnsi" w:hAnsiTheme="minorHAnsi" w:cstheme="minorHAnsi"/>
          <w:i w:val="0"/>
        </w:rPr>
        <w:tab/>
      </w:r>
    </w:p>
    <w:p w14:paraId="441AB045" w14:textId="77777777" w:rsidR="007D6DB2" w:rsidRDefault="007D6DB2" w:rsidP="004219C0">
      <w:pPr>
        <w:pStyle w:val="ListParagraph"/>
        <w:spacing w:after="0" w:line="259" w:lineRule="auto"/>
        <w:ind w:left="360"/>
        <w:jc w:val="both"/>
        <w:rPr>
          <w:rStyle w:val="Emphasis"/>
          <w:rFonts w:asciiTheme="minorHAnsi" w:hAnsiTheme="minorHAnsi" w:cstheme="minorHAnsi"/>
          <w:i w:val="0"/>
          <w:iCs w:val="0"/>
        </w:rPr>
      </w:pPr>
      <w:r w:rsidRPr="00387FD6">
        <w:rPr>
          <w:rStyle w:val="Emphasis"/>
          <w:rFonts w:asciiTheme="minorHAnsi" w:hAnsiTheme="minorHAnsi" w:cstheme="minorHAnsi"/>
          <w:i w:val="0"/>
          <w:iCs w:val="0"/>
        </w:rPr>
        <w:t>Joint Schedule 1 (Definitions)</w:t>
      </w:r>
    </w:p>
    <w:p w14:paraId="0FB8BF87" w14:textId="3D985A96"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Joint Schedule 2 (Variation Form)</w:t>
      </w:r>
    </w:p>
    <w:p w14:paraId="18D7FD58" w14:textId="0587A3BD"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Joint Schedule 3 (Insurance Requirements)</w:t>
      </w:r>
    </w:p>
    <w:p w14:paraId="311ECC12" w14:textId="29A98F64"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Joint Schedule 4 (</w:t>
      </w:r>
      <w:r w:rsidRPr="00387FD6">
        <w:rPr>
          <w:rStyle w:val="Emphasis"/>
          <w:rFonts w:asciiTheme="minorHAnsi" w:hAnsiTheme="minorHAnsi" w:cstheme="minorHAnsi"/>
          <w:i w:val="0"/>
          <w:iCs w:val="0"/>
        </w:rPr>
        <w:t>Commercially Sensitive Information</w:t>
      </w:r>
      <w:r>
        <w:rPr>
          <w:rStyle w:val="Emphasis"/>
          <w:rFonts w:asciiTheme="minorHAnsi" w:hAnsiTheme="minorHAnsi" w:cstheme="minorHAnsi"/>
          <w:i w:val="0"/>
          <w:iCs w:val="0"/>
        </w:rPr>
        <w:t>)</w:t>
      </w:r>
    </w:p>
    <w:p w14:paraId="62531DC2" w14:textId="3AD79F58"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lastRenderedPageBreak/>
        <w:t>Joint Schedule 5 (</w:t>
      </w:r>
      <w:r w:rsidRPr="00387FD6">
        <w:rPr>
          <w:rStyle w:val="Emphasis"/>
          <w:rFonts w:asciiTheme="minorHAnsi" w:hAnsiTheme="minorHAnsi" w:cstheme="minorHAnsi"/>
          <w:i w:val="0"/>
          <w:iCs w:val="0"/>
        </w:rPr>
        <w:t>Corporate Social Responsibility</w:t>
      </w:r>
      <w:r>
        <w:rPr>
          <w:rStyle w:val="Emphasis"/>
          <w:rFonts w:asciiTheme="minorHAnsi" w:hAnsiTheme="minorHAnsi" w:cstheme="minorHAnsi"/>
          <w:i w:val="0"/>
          <w:iCs w:val="0"/>
        </w:rPr>
        <w:t>)</w:t>
      </w:r>
    </w:p>
    <w:p w14:paraId="2C8664D9" w14:textId="529DF1CE"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sidRPr="00387FD6">
        <w:rPr>
          <w:rStyle w:val="Emphasis"/>
          <w:rFonts w:asciiTheme="minorHAnsi" w:hAnsiTheme="minorHAnsi" w:cstheme="minorHAnsi"/>
          <w:i w:val="0"/>
          <w:iCs w:val="0"/>
        </w:rPr>
        <w:t xml:space="preserve">Joint </w:t>
      </w:r>
      <w:r>
        <w:rPr>
          <w:rStyle w:val="Emphasis"/>
          <w:rFonts w:asciiTheme="minorHAnsi" w:hAnsiTheme="minorHAnsi" w:cstheme="minorHAnsi"/>
          <w:i w:val="0"/>
          <w:iCs w:val="0"/>
        </w:rPr>
        <w:t>Schedule 6 (Key Subcontractors)</w:t>
      </w:r>
    </w:p>
    <w:p w14:paraId="1052526A" w14:textId="25DF846B"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Joint Schedule 7 (</w:t>
      </w:r>
      <w:r w:rsidRPr="00387FD6">
        <w:rPr>
          <w:rStyle w:val="Emphasis"/>
          <w:rFonts w:asciiTheme="minorHAnsi" w:hAnsiTheme="minorHAnsi" w:cstheme="minorHAnsi"/>
          <w:i w:val="0"/>
          <w:iCs w:val="0"/>
        </w:rPr>
        <w:t>Financial Distress</w:t>
      </w:r>
      <w:r>
        <w:rPr>
          <w:rStyle w:val="Emphasis"/>
          <w:rFonts w:asciiTheme="minorHAnsi" w:hAnsiTheme="minorHAnsi" w:cstheme="minorHAnsi"/>
          <w:i w:val="0"/>
          <w:iCs w:val="0"/>
        </w:rPr>
        <w:t>)</w:t>
      </w:r>
    </w:p>
    <w:p w14:paraId="72D20D91" w14:textId="4FC8C7D1" w:rsidR="00965D3F" w:rsidRDefault="00965D3F"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 xml:space="preserve">Joint Schedule </w:t>
      </w:r>
      <w:r w:rsidRPr="00965D3F">
        <w:rPr>
          <w:rStyle w:val="Emphasis"/>
          <w:rFonts w:asciiTheme="minorHAnsi" w:hAnsiTheme="minorHAnsi" w:cstheme="minorHAnsi"/>
          <w:i w:val="0"/>
          <w:iCs w:val="0"/>
        </w:rPr>
        <w:t>9 (Minimum Standards of Reliability)</w:t>
      </w:r>
    </w:p>
    <w:p w14:paraId="0AE7D0CB" w14:textId="7FF4213D"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Joint Schedule 10 (</w:t>
      </w:r>
      <w:r w:rsidRPr="00387FD6">
        <w:rPr>
          <w:rStyle w:val="Emphasis"/>
          <w:rFonts w:asciiTheme="minorHAnsi" w:hAnsiTheme="minorHAnsi" w:cstheme="minorHAnsi"/>
          <w:i w:val="0"/>
          <w:iCs w:val="0"/>
        </w:rPr>
        <w:t>Rectification Plan</w:t>
      </w:r>
      <w:r>
        <w:rPr>
          <w:rStyle w:val="Emphasis"/>
          <w:rFonts w:asciiTheme="minorHAnsi" w:hAnsiTheme="minorHAnsi" w:cstheme="minorHAnsi"/>
          <w:i w:val="0"/>
          <w:iCs w:val="0"/>
        </w:rPr>
        <w:t>)</w:t>
      </w:r>
    </w:p>
    <w:p w14:paraId="7F5C6F59" w14:textId="77777777" w:rsidR="007D6DB2" w:rsidRPr="007D6DB2" w:rsidRDefault="007D6DB2" w:rsidP="004219C0">
      <w:pPr>
        <w:spacing w:after="0" w:line="259" w:lineRule="auto"/>
        <w:ind w:firstLine="360"/>
        <w:jc w:val="both"/>
        <w:rPr>
          <w:rStyle w:val="Emphasis"/>
          <w:rFonts w:asciiTheme="minorHAnsi" w:hAnsiTheme="minorHAnsi" w:cstheme="minorHAnsi"/>
          <w:i w:val="0"/>
          <w:iCs w:val="0"/>
        </w:rPr>
      </w:pPr>
      <w:r w:rsidRPr="007D6DB2">
        <w:rPr>
          <w:rStyle w:val="Emphasis"/>
          <w:rFonts w:asciiTheme="minorHAnsi" w:hAnsiTheme="minorHAnsi" w:cstheme="minorHAnsi"/>
          <w:i w:val="0"/>
          <w:iCs w:val="0"/>
        </w:rPr>
        <w:t>Joint Schedule 11 (Processing Data)</w:t>
      </w:r>
    </w:p>
    <w:p w14:paraId="53AC1B38" w14:textId="224FC427"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Joint Schedule 12 (</w:t>
      </w:r>
      <w:r w:rsidRPr="00387FD6">
        <w:rPr>
          <w:rStyle w:val="Emphasis"/>
          <w:rFonts w:asciiTheme="minorHAnsi" w:hAnsiTheme="minorHAnsi" w:cstheme="minorHAnsi"/>
          <w:i w:val="0"/>
          <w:iCs w:val="0"/>
        </w:rPr>
        <w:t>Supply Chain Visibility</w:t>
      </w:r>
      <w:r>
        <w:rPr>
          <w:rStyle w:val="Emphasis"/>
          <w:rFonts w:asciiTheme="minorHAnsi" w:hAnsiTheme="minorHAnsi" w:cstheme="minorHAnsi"/>
          <w:i w:val="0"/>
          <w:iCs w:val="0"/>
        </w:rPr>
        <w:t>)</w:t>
      </w:r>
    </w:p>
    <w:p w14:paraId="78FD23B5" w14:textId="3B2BE832" w:rsidR="00387FD6" w:rsidRDefault="00387FD6" w:rsidP="004219C0">
      <w:pPr>
        <w:pStyle w:val="ListParagraph"/>
        <w:spacing w:after="0" w:line="259" w:lineRule="auto"/>
        <w:ind w:left="360"/>
        <w:jc w:val="both"/>
        <w:rPr>
          <w:rStyle w:val="Emphasis"/>
          <w:rFonts w:asciiTheme="minorHAnsi" w:hAnsiTheme="minorHAnsi" w:cstheme="minorHAnsi"/>
          <w:i w:val="0"/>
          <w:iCs w:val="0"/>
        </w:rPr>
      </w:pPr>
      <w:r>
        <w:rPr>
          <w:rStyle w:val="Emphasis"/>
          <w:rFonts w:asciiTheme="minorHAnsi" w:hAnsiTheme="minorHAnsi" w:cstheme="minorHAnsi"/>
          <w:i w:val="0"/>
          <w:iCs w:val="0"/>
        </w:rPr>
        <w:t>Call-Off Schedule 1 (</w:t>
      </w:r>
      <w:r w:rsidRPr="00387FD6">
        <w:rPr>
          <w:rStyle w:val="Emphasis"/>
          <w:rFonts w:asciiTheme="minorHAnsi" w:hAnsiTheme="minorHAnsi" w:cstheme="minorHAnsi"/>
          <w:i w:val="0"/>
          <w:iCs w:val="0"/>
        </w:rPr>
        <w:t>Transparency Reports</w:t>
      </w:r>
      <w:r w:rsidR="005166EA">
        <w:rPr>
          <w:rStyle w:val="Emphasis"/>
          <w:rFonts w:asciiTheme="minorHAnsi" w:hAnsiTheme="minorHAnsi" w:cstheme="minorHAnsi"/>
          <w:i w:val="0"/>
          <w:iCs w:val="0"/>
        </w:rPr>
        <w:t>)</w:t>
      </w:r>
    </w:p>
    <w:p w14:paraId="736CFCE6" w14:textId="77777777" w:rsidR="00666CD6" w:rsidRPr="00DC2BD5" w:rsidRDefault="00666CD6" w:rsidP="004219C0">
      <w:pPr>
        <w:spacing w:after="0" w:line="259" w:lineRule="auto"/>
        <w:ind w:firstLine="360"/>
        <w:jc w:val="both"/>
        <w:rPr>
          <w:rStyle w:val="Emphasis"/>
          <w:rFonts w:asciiTheme="minorHAnsi" w:hAnsiTheme="minorHAnsi" w:cstheme="minorHAnsi"/>
          <w:i w:val="0"/>
        </w:rPr>
      </w:pPr>
      <w:r w:rsidRPr="00DC2BD5">
        <w:rPr>
          <w:rStyle w:val="Emphasis"/>
          <w:rFonts w:asciiTheme="minorHAnsi" w:hAnsiTheme="minorHAnsi" w:cstheme="minorHAnsi"/>
          <w:i w:val="0"/>
        </w:rPr>
        <w:t>Call-Off Schedule 2 (Staff Transfer)</w:t>
      </w:r>
      <w:r>
        <w:rPr>
          <w:rStyle w:val="Emphasis"/>
          <w:rFonts w:asciiTheme="minorHAnsi" w:hAnsiTheme="minorHAnsi" w:cstheme="minorHAnsi"/>
          <w:i w:val="0"/>
        </w:rPr>
        <w:t xml:space="preserve"> </w:t>
      </w:r>
    </w:p>
    <w:p w14:paraId="6A79184A" w14:textId="77777777" w:rsidR="008F4A8C" w:rsidRDefault="00666CD6" w:rsidP="004219C0">
      <w:pPr>
        <w:spacing w:after="0" w:line="259" w:lineRule="auto"/>
        <w:ind w:left="567"/>
        <w:jc w:val="both"/>
        <w:rPr>
          <w:rStyle w:val="Emphasis"/>
          <w:rFonts w:asciiTheme="minorHAnsi" w:hAnsiTheme="minorHAnsi" w:cstheme="minorHAnsi"/>
          <w:i w:val="0"/>
        </w:rPr>
      </w:pPr>
      <w:r w:rsidRPr="00DC2BD5">
        <w:rPr>
          <w:rStyle w:val="Emphasis"/>
          <w:rFonts w:asciiTheme="minorHAnsi" w:hAnsiTheme="minorHAnsi" w:cstheme="minorHAnsi"/>
          <w:i w:val="0"/>
        </w:rPr>
        <w:t xml:space="preserve">Call-Off Schedule 2: Part </w:t>
      </w:r>
      <w:proofErr w:type="gramStart"/>
      <w:r w:rsidRPr="00DC2BD5">
        <w:rPr>
          <w:rStyle w:val="Emphasis"/>
          <w:rFonts w:asciiTheme="minorHAnsi" w:hAnsiTheme="minorHAnsi" w:cstheme="minorHAnsi"/>
          <w:i w:val="0"/>
        </w:rPr>
        <w:t>A</w:t>
      </w:r>
      <w:proofErr w:type="gramEnd"/>
      <w:r w:rsidRPr="00DC2BD5">
        <w:rPr>
          <w:rStyle w:val="Emphasis"/>
          <w:rFonts w:asciiTheme="minorHAnsi" w:hAnsiTheme="minorHAnsi" w:cstheme="minorHAnsi"/>
          <w:i w:val="0"/>
        </w:rPr>
        <w:t xml:space="preserve"> (Staff Transfer At Start Date – Outsourcing From the Buyer) </w:t>
      </w:r>
    </w:p>
    <w:p w14:paraId="372EEB55" w14:textId="42A5B4B6" w:rsidR="00666CD6" w:rsidRPr="00DC2BD5" w:rsidRDefault="00666CD6" w:rsidP="004219C0">
      <w:pPr>
        <w:spacing w:after="0" w:line="259" w:lineRule="auto"/>
        <w:ind w:left="567"/>
        <w:jc w:val="both"/>
        <w:rPr>
          <w:rStyle w:val="Emphasis"/>
          <w:rFonts w:asciiTheme="minorHAnsi" w:hAnsiTheme="minorHAnsi" w:cstheme="minorHAnsi"/>
          <w:i w:val="0"/>
        </w:rPr>
      </w:pPr>
      <w:r w:rsidRPr="00DC2BD5">
        <w:rPr>
          <w:rStyle w:val="Emphasis"/>
          <w:rFonts w:asciiTheme="minorHAnsi" w:hAnsiTheme="minorHAnsi" w:cstheme="minorHAnsi"/>
          <w:i w:val="0"/>
        </w:rPr>
        <w:t xml:space="preserve">Call-Off Schedule 2: Part B (Staff Transfer </w:t>
      </w:r>
      <w:proofErr w:type="gramStart"/>
      <w:r w:rsidRPr="00DC2BD5">
        <w:rPr>
          <w:rStyle w:val="Emphasis"/>
          <w:rFonts w:asciiTheme="minorHAnsi" w:hAnsiTheme="minorHAnsi" w:cstheme="minorHAnsi"/>
          <w:i w:val="0"/>
        </w:rPr>
        <w:t>At</w:t>
      </w:r>
      <w:proofErr w:type="gramEnd"/>
      <w:r w:rsidRPr="00DC2BD5">
        <w:rPr>
          <w:rStyle w:val="Emphasis"/>
          <w:rFonts w:asciiTheme="minorHAnsi" w:hAnsiTheme="minorHAnsi" w:cstheme="minorHAnsi"/>
          <w:i w:val="0"/>
        </w:rPr>
        <w:t xml:space="preserve"> Start Date – Transfer From Former Supplier)</w:t>
      </w:r>
    </w:p>
    <w:p w14:paraId="1E06E563" w14:textId="2D20E123" w:rsidR="00666CD6" w:rsidRPr="00DC2BD5" w:rsidRDefault="00666CD6" w:rsidP="004219C0">
      <w:pPr>
        <w:spacing w:after="0" w:line="259" w:lineRule="auto"/>
        <w:ind w:left="567"/>
        <w:jc w:val="both"/>
        <w:rPr>
          <w:rStyle w:val="Emphasis"/>
          <w:rFonts w:asciiTheme="minorHAnsi" w:hAnsiTheme="minorHAnsi" w:cstheme="minorHAnsi"/>
          <w:i w:val="0"/>
        </w:rPr>
      </w:pPr>
      <w:r w:rsidRPr="00DC2BD5">
        <w:rPr>
          <w:rStyle w:val="Emphasis"/>
          <w:rFonts w:asciiTheme="minorHAnsi" w:hAnsiTheme="minorHAnsi" w:cstheme="minorHAnsi"/>
          <w:i w:val="0"/>
        </w:rPr>
        <w:t xml:space="preserve">Call-Off Schedule 2: Part C (No Staff Transfer </w:t>
      </w:r>
      <w:proofErr w:type="gramStart"/>
      <w:r w:rsidRPr="00DC2BD5">
        <w:rPr>
          <w:rStyle w:val="Emphasis"/>
          <w:rFonts w:asciiTheme="minorHAnsi" w:hAnsiTheme="minorHAnsi" w:cstheme="minorHAnsi"/>
          <w:i w:val="0"/>
        </w:rPr>
        <w:t>On</w:t>
      </w:r>
      <w:proofErr w:type="gramEnd"/>
      <w:r w:rsidRPr="00DC2BD5">
        <w:rPr>
          <w:rStyle w:val="Emphasis"/>
          <w:rFonts w:asciiTheme="minorHAnsi" w:hAnsiTheme="minorHAnsi" w:cstheme="minorHAnsi"/>
          <w:i w:val="0"/>
        </w:rPr>
        <w:t xml:space="preserve"> Start Date) </w:t>
      </w:r>
      <w:r w:rsidRPr="00DC2BD5">
        <w:rPr>
          <w:rStyle w:val="Emphasis"/>
          <w:rFonts w:asciiTheme="minorHAnsi" w:hAnsiTheme="minorHAnsi" w:cstheme="minorHAnsi"/>
          <w:i w:val="0"/>
        </w:rPr>
        <w:tab/>
      </w:r>
      <w:r w:rsidRPr="00DC2BD5">
        <w:rPr>
          <w:rStyle w:val="Emphasis"/>
          <w:rFonts w:asciiTheme="minorHAnsi" w:hAnsiTheme="minorHAnsi" w:cstheme="minorHAnsi"/>
          <w:i w:val="0"/>
        </w:rPr>
        <w:tab/>
      </w:r>
      <w:r w:rsidRPr="00DC2BD5">
        <w:rPr>
          <w:rStyle w:val="Emphasis"/>
          <w:rFonts w:asciiTheme="minorHAnsi" w:hAnsiTheme="minorHAnsi" w:cstheme="minorHAnsi"/>
          <w:i w:val="0"/>
        </w:rPr>
        <w:tab/>
      </w:r>
    </w:p>
    <w:p w14:paraId="1EE88B7A" w14:textId="10A21991" w:rsidR="00666CD6" w:rsidRPr="00DC2BD5" w:rsidRDefault="00666CD6" w:rsidP="0063243F">
      <w:pPr>
        <w:spacing w:after="0" w:line="259" w:lineRule="auto"/>
        <w:ind w:left="567"/>
        <w:jc w:val="both"/>
        <w:rPr>
          <w:rStyle w:val="Emphasis"/>
          <w:rFonts w:asciiTheme="minorHAnsi" w:hAnsiTheme="minorHAnsi" w:cstheme="minorHAnsi"/>
          <w:i w:val="0"/>
        </w:rPr>
      </w:pPr>
      <w:r w:rsidRPr="00DC2BD5">
        <w:rPr>
          <w:rStyle w:val="Emphasis"/>
          <w:rFonts w:asciiTheme="minorHAnsi" w:hAnsiTheme="minorHAnsi" w:cstheme="minorHAnsi"/>
          <w:i w:val="0"/>
        </w:rPr>
        <w:t xml:space="preserve">Call-Off Schedule 2: Part D (Pensions) </w:t>
      </w:r>
      <w:r w:rsidRPr="00DC2BD5">
        <w:rPr>
          <w:rStyle w:val="Emphasis"/>
          <w:rFonts w:asciiTheme="minorHAnsi" w:hAnsiTheme="minorHAnsi" w:cstheme="minorHAnsi"/>
          <w:i w:val="0"/>
        </w:rPr>
        <w:tab/>
      </w:r>
      <w:r w:rsidRPr="00DC2BD5">
        <w:rPr>
          <w:rStyle w:val="Emphasis"/>
          <w:rFonts w:asciiTheme="minorHAnsi" w:hAnsiTheme="minorHAnsi" w:cstheme="minorHAnsi"/>
          <w:i w:val="0"/>
        </w:rPr>
        <w:tab/>
      </w:r>
      <w:r w:rsidRPr="00DC2BD5">
        <w:rPr>
          <w:rStyle w:val="Emphasis"/>
          <w:rFonts w:asciiTheme="minorHAnsi" w:hAnsiTheme="minorHAnsi" w:cstheme="minorHAnsi"/>
          <w:i w:val="0"/>
        </w:rPr>
        <w:tab/>
      </w:r>
      <w:r w:rsidRPr="00DC2BD5">
        <w:rPr>
          <w:rStyle w:val="Emphasis"/>
          <w:rFonts w:asciiTheme="minorHAnsi" w:hAnsiTheme="minorHAnsi" w:cstheme="minorHAnsi"/>
          <w:i w:val="0"/>
        </w:rPr>
        <w:tab/>
      </w:r>
      <w:r w:rsidRPr="00DC2BD5">
        <w:rPr>
          <w:rStyle w:val="Emphasis"/>
          <w:rFonts w:asciiTheme="minorHAnsi" w:hAnsiTheme="minorHAnsi" w:cstheme="minorHAnsi"/>
          <w:i w:val="0"/>
        </w:rPr>
        <w:tab/>
      </w:r>
      <w:r w:rsidRPr="00DC2BD5">
        <w:rPr>
          <w:rStyle w:val="Emphasis"/>
          <w:rFonts w:asciiTheme="minorHAnsi" w:hAnsiTheme="minorHAnsi" w:cstheme="minorHAnsi"/>
          <w:i w:val="0"/>
        </w:rPr>
        <w:tab/>
      </w:r>
    </w:p>
    <w:p w14:paraId="5A3B96BE" w14:textId="77777777" w:rsidR="00666CD6" w:rsidRPr="00DC2BD5" w:rsidRDefault="00666CD6" w:rsidP="004219C0">
      <w:pPr>
        <w:spacing w:after="0" w:line="259" w:lineRule="auto"/>
        <w:ind w:left="567"/>
        <w:jc w:val="both"/>
        <w:rPr>
          <w:rStyle w:val="Emphasis"/>
          <w:rFonts w:asciiTheme="minorHAnsi" w:hAnsiTheme="minorHAnsi" w:cstheme="minorHAnsi"/>
          <w:i w:val="0"/>
        </w:rPr>
      </w:pPr>
      <w:r w:rsidRPr="00DC2BD5">
        <w:rPr>
          <w:rStyle w:val="Emphasis"/>
          <w:rFonts w:asciiTheme="minorHAnsi" w:hAnsiTheme="minorHAnsi" w:cstheme="minorHAnsi"/>
          <w:i w:val="0"/>
        </w:rPr>
        <w:t>Call-Off Schedule 2: Part E (Staff Transfer on Exit)</w:t>
      </w:r>
    </w:p>
    <w:p w14:paraId="44C923BE" w14:textId="7AA2F012" w:rsidR="00666CD6" w:rsidRDefault="00237C94" w:rsidP="004219C0">
      <w:pPr>
        <w:pStyle w:val="ListParagraph"/>
        <w:spacing w:after="0" w:line="259" w:lineRule="auto"/>
        <w:ind w:left="360"/>
        <w:jc w:val="both"/>
        <w:rPr>
          <w:rStyle w:val="Emphasis"/>
          <w:rFonts w:asciiTheme="minorHAnsi" w:hAnsiTheme="minorHAnsi" w:cstheme="minorHAnsi"/>
          <w:i w:val="0"/>
          <w:iCs w:val="0"/>
          <w:lang w:eastAsia="en-GB"/>
        </w:rPr>
      </w:pPr>
      <w:r w:rsidRPr="00237C94">
        <w:rPr>
          <w:rStyle w:val="Emphasis"/>
          <w:rFonts w:asciiTheme="minorHAnsi" w:hAnsiTheme="minorHAnsi" w:cstheme="minorHAnsi"/>
          <w:i w:val="0"/>
          <w:iCs w:val="0"/>
          <w:lang w:eastAsia="en-GB"/>
        </w:rPr>
        <w:t>Call-Off Sched</w:t>
      </w:r>
      <w:r>
        <w:rPr>
          <w:rStyle w:val="Emphasis"/>
          <w:rFonts w:asciiTheme="minorHAnsi" w:hAnsiTheme="minorHAnsi" w:cstheme="minorHAnsi"/>
          <w:i w:val="0"/>
          <w:iCs w:val="0"/>
          <w:lang w:eastAsia="en-GB"/>
        </w:rPr>
        <w:t>ule 3 (</w:t>
      </w:r>
      <w:r w:rsidRPr="00237C94">
        <w:rPr>
          <w:rStyle w:val="Emphasis"/>
          <w:rFonts w:asciiTheme="minorHAnsi" w:hAnsiTheme="minorHAnsi" w:cstheme="minorHAnsi"/>
          <w:i w:val="0"/>
          <w:iCs w:val="0"/>
          <w:lang w:eastAsia="en-GB"/>
        </w:rPr>
        <w:t>Continuous Improvement</w:t>
      </w:r>
      <w:r>
        <w:rPr>
          <w:rStyle w:val="Emphasis"/>
          <w:rFonts w:asciiTheme="minorHAnsi" w:hAnsiTheme="minorHAnsi" w:cstheme="minorHAnsi"/>
          <w:i w:val="0"/>
          <w:iCs w:val="0"/>
          <w:lang w:eastAsia="en-GB"/>
        </w:rPr>
        <w:t>)</w:t>
      </w:r>
    </w:p>
    <w:p w14:paraId="5D9548C4" w14:textId="77777777" w:rsidR="00965D3F" w:rsidRPr="00DC2BD5" w:rsidRDefault="00965D3F" w:rsidP="004219C0">
      <w:pPr>
        <w:spacing w:after="0" w:line="259" w:lineRule="auto"/>
        <w:ind w:firstLine="360"/>
        <w:jc w:val="both"/>
        <w:rPr>
          <w:rStyle w:val="Emphasis"/>
          <w:rFonts w:asciiTheme="minorHAnsi" w:hAnsiTheme="minorHAnsi" w:cstheme="minorHAnsi"/>
          <w:i w:val="0"/>
        </w:rPr>
      </w:pPr>
      <w:r w:rsidRPr="00DC2BD5">
        <w:rPr>
          <w:rStyle w:val="Emphasis"/>
          <w:rFonts w:asciiTheme="minorHAnsi" w:hAnsiTheme="minorHAnsi" w:cstheme="minorHAnsi"/>
          <w:i w:val="0"/>
        </w:rPr>
        <w:t>Call-Off Schedule 4A (Billable Works and Projects)</w:t>
      </w:r>
    </w:p>
    <w:p w14:paraId="284AF7FE" w14:textId="77777777" w:rsidR="00237C94" w:rsidRDefault="00237C94" w:rsidP="004219C0">
      <w:pPr>
        <w:spacing w:after="0" w:line="259" w:lineRule="auto"/>
        <w:ind w:firstLine="360"/>
        <w:jc w:val="both"/>
        <w:rPr>
          <w:rStyle w:val="Emphasis"/>
          <w:rFonts w:asciiTheme="minorHAnsi" w:hAnsiTheme="minorHAnsi" w:cstheme="minorHAnsi"/>
          <w:i w:val="0"/>
        </w:rPr>
      </w:pPr>
      <w:r w:rsidRPr="00DC2BD5">
        <w:rPr>
          <w:rStyle w:val="Emphasis"/>
          <w:rFonts w:asciiTheme="minorHAnsi" w:hAnsiTheme="minorHAnsi" w:cstheme="minorHAnsi"/>
          <w:i w:val="0"/>
        </w:rPr>
        <w:t>Call-Of</w:t>
      </w:r>
      <w:r>
        <w:rPr>
          <w:rStyle w:val="Emphasis"/>
          <w:rFonts w:asciiTheme="minorHAnsi" w:hAnsiTheme="minorHAnsi" w:cstheme="minorHAnsi"/>
          <w:i w:val="0"/>
        </w:rPr>
        <w:t>f Schedule 5 (Call-Off Pricing)</w:t>
      </w:r>
    </w:p>
    <w:p w14:paraId="01B1FB41" w14:textId="6DD3AE0C" w:rsidR="00D42387" w:rsidRDefault="00D42387" w:rsidP="004219C0">
      <w:pPr>
        <w:spacing w:after="0" w:line="259" w:lineRule="auto"/>
        <w:ind w:firstLine="360"/>
        <w:jc w:val="both"/>
        <w:rPr>
          <w:rStyle w:val="Emphasis"/>
          <w:rFonts w:asciiTheme="minorHAnsi" w:hAnsiTheme="minorHAnsi" w:cstheme="minorHAnsi"/>
          <w:i w:val="0"/>
        </w:rPr>
      </w:pPr>
      <w:r w:rsidRPr="00237C94">
        <w:rPr>
          <w:rStyle w:val="Emphasis"/>
          <w:rFonts w:asciiTheme="minorHAnsi" w:hAnsiTheme="minorHAnsi" w:cstheme="minorHAnsi"/>
          <w:i w:val="0"/>
        </w:rPr>
        <w:t>Call-Off Schedule 6</w:t>
      </w:r>
      <w:r w:rsidR="00A626C3" w:rsidRPr="00237C94">
        <w:rPr>
          <w:rStyle w:val="Emphasis"/>
          <w:rFonts w:asciiTheme="minorHAnsi" w:hAnsiTheme="minorHAnsi" w:cstheme="minorHAnsi"/>
          <w:i w:val="0"/>
        </w:rPr>
        <w:t>A</w:t>
      </w:r>
      <w:r w:rsidRPr="00237C94">
        <w:rPr>
          <w:rStyle w:val="Emphasis"/>
          <w:rFonts w:asciiTheme="minorHAnsi" w:hAnsiTheme="minorHAnsi" w:cstheme="minorHAnsi"/>
          <w:i w:val="0"/>
        </w:rPr>
        <w:t xml:space="preserve"> (TUPE Surcharge)</w:t>
      </w:r>
      <w:r w:rsidR="003734D9" w:rsidRPr="00237C94">
        <w:rPr>
          <w:rStyle w:val="Emphasis"/>
          <w:rFonts w:asciiTheme="minorHAnsi" w:hAnsiTheme="minorHAnsi" w:cstheme="minorHAnsi"/>
          <w:i w:val="0"/>
        </w:rPr>
        <w:t xml:space="preserve"> </w:t>
      </w:r>
    </w:p>
    <w:p w14:paraId="2E7372F5" w14:textId="1E0DDD53" w:rsidR="00237C94" w:rsidRDefault="00237C94" w:rsidP="004219C0">
      <w:pPr>
        <w:spacing w:after="0" w:line="259" w:lineRule="auto"/>
        <w:ind w:firstLine="360"/>
        <w:jc w:val="both"/>
        <w:rPr>
          <w:rStyle w:val="Emphasis"/>
          <w:rFonts w:asciiTheme="minorHAnsi" w:hAnsiTheme="minorHAnsi" w:cstheme="minorHAnsi"/>
          <w:i w:val="0"/>
        </w:rPr>
      </w:pPr>
      <w:r w:rsidRPr="00DC2BD5">
        <w:rPr>
          <w:rStyle w:val="Emphasis"/>
          <w:rFonts w:asciiTheme="minorHAnsi" w:hAnsiTheme="minorHAnsi" w:cstheme="minorHAnsi"/>
          <w:i w:val="0"/>
        </w:rPr>
        <w:t>Call-Off Schedule 7 (Key Staff)</w:t>
      </w:r>
    </w:p>
    <w:p w14:paraId="1F5E456D" w14:textId="77777777" w:rsidR="00237C94" w:rsidRPr="00DC2BD5" w:rsidRDefault="00237C94" w:rsidP="004219C0">
      <w:pPr>
        <w:spacing w:after="0" w:line="259" w:lineRule="auto"/>
        <w:ind w:firstLine="360"/>
        <w:jc w:val="both"/>
        <w:rPr>
          <w:rStyle w:val="Emphasis"/>
          <w:rFonts w:asciiTheme="minorHAnsi" w:hAnsiTheme="minorHAnsi" w:cstheme="minorHAnsi"/>
          <w:i w:val="0"/>
          <w:highlight w:val="yellow"/>
        </w:rPr>
      </w:pPr>
      <w:r w:rsidRPr="00DC2BD5">
        <w:rPr>
          <w:rStyle w:val="Emphasis"/>
          <w:rFonts w:asciiTheme="minorHAnsi" w:hAnsiTheme="minorHAnsi" w:cstheme="minorHAnsi"/>
          <w:i w:val="0"/>
        </w:rPr>
        <w:t>Call-Off Schedule 8 (Business Continuity and Disaster Recovery)</w:t>
      </w:r>
      <w:r w:rsidRPr="00DC2BD5">
        <w:rPr>
          <w:rStyle w:val="Emphasis"/>
          <w:rFonts w:asciiTheme="minorHAnsi" w:hAnsiTheme="minorHAnsi" w:cstheme="minorHAnsi"/>
          <w:i w:val="0"/>
        </w:rPr>
        <w:tab/>
      </w:r>
    </w:p>
    <w:p w14:paraId="60DF731B" w14:textId="77777777" w:rsidR="007D6DB2" w:rsidRPr="00387FD6" w:rsidRDefault="007D6DB2" w:rsidP="004219C0">
      <w:pPr>
        <w:pStyle w:val="ListParagraph"/>
        <w:spacing w:after="0" w:line="259" w:lineRule="auto"/>
        <w:ind w:left="360"/>
        <w:jc w:val="both"/>
        <w:rPr>
          <w:rStyle w:val="Emphasis"/>
          <w:rFonts w:asciiTheme="minorHAnsi" w:hAnsiTheme="minorHAnsi" w:cstheme="minorHAnsi"/>
          <w:i w:val="0"/>
          <w:iCs w:val="0"/>
        </w:rPr>
      </w:pPr>
      <w:r w:rsidRPr="00387FD6">
        <w:rPr>
          <w:rStyle w:val="Emphasis"/>
          <w:rFonts w:asciiTheme="minorHAnsi" w:hAnsiTheme="minorHAnsi" w:cstheme="minorHAnsi"/>
          <w:i w:val="0"/>
        </w:rPr>
        <w:t>Call-Off Schedule 9 (Security)</w:t>
      </w:r>
    </w:p>
    <w:p w14:paraId="7B484A7B" w14:textId="7B69C23A" w:rsidR="00237C94" w:rsidRDefault="00237C94" w:rsidP="004219C0">
      <w:pPr>
        <w:spacing w:after="0" w:line="259" w:lineRule="auto"/>
        <w:ind w:firstLine="360"/>
        <w:jc w:val="both"/>
        <w:rPr>
          <w:rStyle w:val="Emphasis"/>
          <w:rFonts w:asciiTheme="minorHAnsi" w:hAnsiTheme="minorHAnsi" w:cstheme="minorHAnsi"/>
          <w:i w:val="0"/>
        </w:rPr>
      </w:pPr>
      <w:r w:rsidRPr="00237C94">
        <w:rPr>
          <w:rStyle w:val="Emphasis"/>
          <w:rFonts w:asciiTheme="minorHAnsi" w:hAnsiTheme="minorHAnsi" w:cstheme="minorHAnsi"/>
          <w:i w:val="0"/>
        </w:rPr>
        <w:t>Call-Off Schedule 10 (Exit Management)</w:t>
      </w:r>
    </w:p>
    <w:p w14:paraId="13DFDDE4" w14:textId="4315641D" w:rsidR="00237C94" w:rsidRDefault="00237C94" w:rsidP="004219C0">
      <w:pPr>
        <w:spacing w:after="0" w:line="259" w:lineRule="auto"/>
        <w:ind w:firstLine="360"/>
        <w:jc w:val="both"/>
        <w:rPr>
          <w:rStyle w:val="Emphasis"/>
          <w:rFonts w:asciiTheme="minorHAnsi" w:hAnsiTheme="minorHAnsi" w:cstheme="minorHAnsi"/>
          <w:i w:val="0"/>
        </w:rPr>
      </w:pPr>
      <w:r>
        <w:rPr>
          <w:rStyle w:val="Emphasis"/>
          <w:rFonts w:asciiTheme="minorHAnsi" w:hAnsiTheme="minorHAnsi" w:cstheme="minorHAnsi"/>
          <w:i w:val="0"/>
        </w:rPr>
        <w:t>Call-Off Schedule 12 (</w:t>
      </w:r>
      <w:r w:rsidRPr="00237C94">
        <w:rPr>
          <w:rStyle w:val="Emphasis"/>
          <w:rFonts w:asciiTheme="minorHAnsi" w:hAnsiTheme="minorHAnsi" w:cstheme="minorHAnsi"/>
          <w:i w:val="0"/>
        </w:rPr>
        <w:t>ICT Services Terms</w:t>
      </w:r>
      <w:r>
        <w:rPr>
          <w:rStyle w:val="Emphasis"/>
          <w:rFonts w:asciiTheme="minorHAnsi" w:hAnsiTheme="minorHAnsi" w:cstheme="minorHAnsi"/>
          <w:i w:val="0"/>
        </w:rPr>
        <w:t>)</w:t>
      </w:r>
    </w:p>
    <w:p w14:paraId="544B8E2B" w14:textId="0C4D2D6B" w:rsidR="00237C94" w:rsidRPr="00237C94" w:rsidRDefault="00237C94" w:rsidP="004219C0">
      <w:pPr>
        <w:spacing w:after="0" w:line="259" w:lineRule="auto"/>
        <w:ind w:firstLine="360"/>
        <w:jc w:val="both"/>
        <w:rPr>
          <w:rStyle w:val="Emphasis"/>
          <w:rFonts w:asciiTheme="minorHAnsi" w:hAnsiTheme="minorHAnsi" w:cstheme="minorHAnsi"/>
          <w:i w:val="0"/>
        </w:rPr>
      </w:pPr>
      <w:r w:rsidRPr="00237C94">
        <w:rPr>
          <w:rStyle w:val="Emphasis"/>
          <w:rFonts w:asciiTheme="minorHAnsi" w:hAnsiTheme="minorHAnsi" w:cstheme="minorHAnsi"/>
          <w:i w:val="0"/>
        </w:rPr>
        <w:t xml:space="preserve">Call-Off Schedule 13 (Mobilisation Plan and Testing) </w:t>
      </w:r>
    </w:p>
    <w:p w14:paraId="292D7350" w14:textId="07D4126E" w:rsidR="00237C94" w:rsidRPr="00237C94" w:rsidRDefault="00237C94" w:rsidP="004219C0">
      <w:pPr>
        <w:spacing w:after="0" w:line="259" w:lineRule="auto"/>
        <w:ind w:firstLine="360"/>
        <w:jc w:val="both"/>
        <w:rPr>
          <w:rStyle w:val="Emphasis"/>
          <w:rFonts w:asciiTheme="minorHAnsi" w:hAnsiTheme="minorHAnsi" w:cstheme="minorHAnsi"/>
          <w:i w:val="0"/>
        </w:rPr>
      </w:pPr>
      <w:r w:rsidRPr="00237C94">
        <w:rPr>
          <w:rStyle w:val="Emphasis"/>
          <w:rFonts w:asciiTheme="minorHAnsi" w:hAnsiTheme="minorHAnsi" w:cstheme="minorHAnsi"/>
          <w:i w:val="0"/>
        </w:rPr>
        <w:t xml:space="preserve">Call-Off Schedule 14 (Key Performance Indicators) </w:t>
      </w:r>
    </w:p>
    <w:p w14:paraId="6CC8E304" w14:textId="06357BCA" w:rsidR="00237C94" w:rsidRDefault="00237C94" w:rsidP="004219C0">
      <w:pPr>
        <w:spacing w:after="0" w:line="259" w:lineRule="auto"/>
        <w:ind w:firstLine="360"/>
        <w:jc w:val="both"/>
        <w:rPr>
          <w:rStyle w:val="Emphasis"/>
          <w:rFonts w:asciiTheme="minorHAnsi" w:hAnsiTheme="minorHAnsi" w:cstheme="minorHAnsi"/>
          <w:i w:val="0"/>
        </w:rPr>
      </w:pPr>
      <w:r w:rsidRPr="00237C94">
        <w:rPr>
          <w:rStyle w:val="Emphasis"/>
          <w:rFonts w:asciiTheme="minorHAnsi" w:hAnsiTheme="minorHAnsi" w:cstheme="minorHAnsi"/>
          <w:i w:val="0"/>
        </w:rPr>
        <w:t xml:space="preserve">Call-Off Schedule </w:t>
      </w:r>
      <w:r>
        <w:rPr>
          <w:rStyle w:val="Emphasis"/>
          <w:rFonts w:asciiTheme="minorHAnsi" w:hAnsiTheme="minorHAnsi" w:cstheme="minorHAnsi"/>
          <w:i w:val="0"/>
        </w:rPr>
        <w:t>15 (Contract Management)</w:t>
      </w:r>
    </w:p>
    <w:p w14:paraId="6DDD7589" w14:textId="2E05F1FA" w:rsidR="00237C94" w:rsidRPr="00237C94" w:rsidRDefault="00237C94" w:rsidP="004219C0">
      <w:pPr>
        <w:spacing w:after="0" w:line="259" w:lineRule="auto"/>
        <w:ind w:firstLine="360"/>
        <w:jc w:val="both"/>
        <w:rPr>
          <w:rStyle w:val="Emphasis"/>
          <w:rFonts w:asciiTheme="minorHAnsi" w:hAnsiTheme="minorHAnsi" w:cstheme="minorHAnsi"/>
          <w:i w:val="0"/>
        </w:rPr>
      </w:pPr>
      <w:r w:rsidRPr="00237C94">
        <w:rPr>
          <w:rStyle w:val="Emphasis"/>
          <w:rFonts w:asciiTheme="minorHAnsi" w:hAnsiTheme="minorHAnsi" w:cstheme="minorHAnsi"/>
          <w:i w:val="0"/>
        </w:rPr>
        <w:t xml:space="preserve">Call-Off Schedule 16 (Benchmarking) </w:t>
      </w:r>
    </w:p>
    <w:p w14:paraId="0B11D187" w14:textId="201B182F" w:rsidR="00237C94" w:rsidRDefault="00237C94" w:rsidP="004219C0">
      <w:pPr>
        <w:spacing w:after="0" w:line="259" w:lineRule="auto"/>
        <w:ind w:firstLine="360"/>
        <w:jc w:val="both"/>
        <w:rPr>
          <w:rStyle w:val="Emphasis"/>
          <w:rFonts w:asciiTheme="minorHAnsi" w:hAnsiTheme="minorHAnsi" w:cstheme="minorHAnsi"/>
          <w:i w:val="0"/>
        </w:rPr>
      </w:pPr>
      <w:r w:rsidRPr="00BE7274">
        <w:rPr>
          <w:rStyle w:val="Emphasis"/>
          <w:rFonts w:asciiTheme="minorHAnsi" w:hAnsiTheme="minorHAnsi" w:cstheme="minorHAnsi"/>
          <w:i w:val="0"/>
        </w:rPr>
        <w:t>Call-Off Schedule 20 (Clustering)</w:t>
      </w:r>
    </w:p>
    <w:p w14:paraId="5FD6D813" w14:textId="22E296EC" w:rsidR="000D5BD0" w:rsidRDefault="00965D3F" w:rsidP="004219C0">
      <w:pPr>
        <w:spacing w:after="0" w:line="259" w:lineRule="auto"/>
        <w:ind w:firstLine="360"/>
        <w:jc w:val="both"/>
        <w:rPr>
          <w:rStyle w:val="Emphasis"/>
          <w:rFonts w:asciiTheme="minorHAnsi" w:hAnsiTheme="minorHAnsi" w:cstheme="minorHAnsi"/>
          <w:i w:val="0"/>
          <w:highlight w:val="yellow"/>
        </w:rPr>
      </w:pPr>
      <w:r>
        <w:rPr>
          <w:rStyle w:val="Emphasis"/>
          <w:rFonts w:asciiTheme="minorHAnsi" w:hAnsiTheme="minorHAnsi" w:cstheme="minorHAnsi"/>
          <w:i w:val="0"/>
        </w:rPr>
        <w:t>Call-</w:t>
      </w:r>
      <w:r w:rsidR="00CA56EF" w:rsidRPr="00965D3F">
        <w:rPr>
          <w:rStyle w:val="Emphasis"/>
          <w:rFonts w:asciiTheme="minorHAnsi" w:hAnsiTheme="minorHAnsi" w:cstheme="minorHAnsi"/>
          <w:i w:val="0"/>
        </w:rPr>
        <w:t xml:space="preserve">Off Schedule 23 (Redundancy Surcharge) </w:t>
      </w:r>
      <w:r w:rsidR="00CA56EF" w:rsidRPr="00965D3F">
        <w:rPr>
          <w:rStyle w:val="Emphasis"/>
          <w:rFonts w:asciiTheme="minorHAnsi" w:hAnsiTheme="minorHAnsi" w:cstheme="minorHAnsi"/>
          <w:i w:val="0"/>
        </w:rPr>
        <w:tab/>
      </w:r>
      <w:r w:rsidR="00CA56EF" w:rsidRPr="00965D3F">
        <w:rPr>
          <w:rStyle w:val="Emphasis"/>
          <w:rFonts w:asciiTheme="minorHAnsi" w:hAnsiTheme="minorHAnsi" w:cstheme="minorHAnsi"/>
          <w:i w:val="0"/>
        </w:rPr>
        <w:tab/>
      </w:r>
    </w:p>
    <w:p w14:paraId="197CC49B" w14:textId="77777777" w:rsidR="007D6DB2" w:rsidRDefault="00965D3F" w:rsidP="004219C0">
      <w:pPr>
        <w:spacing w:after="0" w:line="259" w:lineRule="auto"/>
        <w:ind w:firstLine="360"/>
        <w:jc w:val="both"/>
        <w:rPr>
          <w:rStyle w:val="Emphasis"/>
          <w:rFonts w:asciiTheme="minorHAnsi" w:hAnsiTheme="minorHAnsi" w:cstheme="minorHAnsi"/>
          <w:i w:val="0"/>
        </w:rPr>
      </w:pPr>
      <w:r>
        <w:rPr>
          <w:rStyle w:val="Emphasis"/>
          <w:rFonts w:asciiTheme="minorHAnsi" w:hAnsiTheme="minorHAnsi" w:cstheme="minorHAnsi"/>
          <w:i w:val="0"/>
        </w:rPr>
        <w:t>Call-</w:t>
      </w:r>
      <w:r w:rsidR="00CA56EF" w:rsidRPr="00965D3F">
        <w:rPr>
          <w:rStyle w:val="Emphasis"/>
          <w:rFonts w:asciiTheme="minorHAnsi" w:hAnsiTheme="minorHAnsi" w:cstheme="minorHAnsi"/>
          <w:i w:val="0"/>
        </w:rPr>
        <w:t>Off Schedule 25 (Relevant Convictions)</w:t>
      </w:r>
    </w:p>
    <w:p w14:paraId="322498ED" w14:textId="1CAF8EE8" w:rsidR="007D0FF7" w:rsidRPr="00DC2BD5" w:rsidRDefault="007D6DB2" w:rsidP="004219C0">
      <w:pPr>
        <w:spacing w:after="0" w:line="259" w:lineRule="auto"/>
        <w:ind w:firstLine="360"/>
        <w:jc w:val="both"/>
        <w:rPr>
          <w:rStyle w:val="Emphasis"/>
          <w:rFonts w:asciiTheme="minorHAnsi" w:hAnsiTheme="minorHAnsi" w:cstheme="minorHAnsi"/>
          <w:i w:val="0"/>
          <w:highlight w:val="yellow"/>
        </w:rPr>
      </w:pPr>
      <w:r>
        <w:rPr>
          <w:rStyle w:val="Emphasis"/>
          <w:rFonts w:asciiTheme="minorHAnsi" w:hAnsiTheme="minorHAnsi" w:cstheme="minorHAnsi"/>
          <w:i w:val="0"/>
        </w:rPr>
        <w:t>Call-Off Schedule 28 (</w:t>
      </w:r>
      <w:r w:rsidRPr="007D6DB2">
        <w:rPr>
          <w:rStyle w:val="Emphasis"/>
          <w:rFonts w:asciiTheme="minorHAnsi" w:hAnsiTheme="minorHAnsi" w:cstheme="minorHAnsi"/>
          <w:i w:val="0"/>
        </w:rPr>
        <w:t>Call-Off Specification)</w:t>
      </w:r>
      <w:r w:rsidR="006A7080" w:rsidRPr="00DC2BD5">
        <w:rPr>
          <w:rStyle w:val="Emphasis"/>
          <w:rFonts w:asciiTheme="minorHAnsi" w:hAnsiTheme="minorHAnsi" w:cstheme="minorHAnsi"/>
          <w:i w:val="0"/>
        </w:rPr>
        <w:tab/>
      </w:r>
      <w:r w:rsidR="006A7080" w:rsidRPr="00DC2BD5">
        <w:rPr>
          <w:rStyle w:val="Emphasis"/>
          <w:rFonts w:asciiTheme="minorHAnsi" w:hAnsiTheme="minorHAnsi" w:cstheme="minorHAnsi"/>
          <w:i w:val="0"/>
        </w:rPr>
        <w:tab/>
      </w:r>
      <w:r w:rsidR="006A7080" w:rsidRPr="00DC2BD5">
        <w:rPr>
          <w:rStyle w:val="Emphasis"/>
          <w:rFonts w:asciiTheme="minorHAnsi" w:hAnsiTheme="minorHAnsi" w:cstheme="minorHAnsi"/>
          <w:i w:val="0"/>
        </w:rPr>
        <w:tab/>
      </w:r>
      <w:r w:rsidR="006A7080" w:rsidRPr="00DC2BD5">
        <w:rPr>
          <w:rStyle w:val="Emphasis"/>
          <w:rFonts w:asciiTheme="minorHAnsi" w:hAnsiTheme="minorHAnsi" w:cstheme="minorHAnsi"/>
          <w:i w:val="0"/>
        </w:rPr>
        <w:tab/>
      </w:r>
      <w:r w:rsidR="006A7080" w:rsidRPr="00DC2BD5">
        <w:rPr>
          <w:rStyle w:val="Emphasis"/>
          <w:rFonts w:asciiTheme="minorHAnsi" w:hAnsiTheme="minorHAnsi" w:cstheme="minorHAnsi"/>
          <w:i w:val="0"/>
        </w:rPr>
        <w:tab/>
      </w:r>
      <w:r w:rsidR="006A7080" w:rsidRPr="00DC2BD5">
        <w:rPr>
          <w:rStyle w:val="Emphasis"/>
          <w:rFonts w:asciiTheme="minorHAnsi" w:hAnsiTheme="minorHAnsi" w:cstheme="minorHAnsi"/>
          <w:i w:val="0"/>
        </w:rPr>
        <w:tab/>
        <w:t xml:space="preserve"> </w:t>
      </w:r>
    </w:p>
    <w:p w14:paraId="410B7E69" w14:textId="1A62E1DE" w:rsidR="004477C9" w:rsidRDefault="004477C9" w:rsidP="004219C0">
      <w:pPr>
        <w:pStyle w:val="ListParagraph"/>
        <w:numPr>
          <w:ilvl w:val="0"/>
          <w:numId w:val="5"/>
        </w:numPr>
        <w:spacing w:after="0" w:line="259" w:lineRule="auto"/>
        <w:jc w:val="both"/>
        <w:rPr>
          <w:rStyle w:val="Emphasis"/>
          <w:rFonts w:asciiTheme="minorHAnsi" w:hAnsiTheme="minorHAnsi" w:cstheme="minorHAnsi"/>
          <w:i w:val="0"/>
          <w:iCs w:val="0"/>
        </w:rPr>
      </w:pPr>
      <w:r w:rsidRPr="00DC2BD5">
        <w:rPr>
          <w:rStyle w:val="Emphasis"/>
          <w:rFonts w:asciiTheme="minorHAnsi" w:hAnsiTheme="minorHAnsi" w:cstheme="minorHAnsi"/>
          <w:i w:val="0"/>
          <w:iCs w:val="0"/>
        </w:rPr>
        <w:t xml:space="preserve">The </w:t>
      </w:r>
      <w:r w:rsidR="00B94B60">
        <w:rPr>
          <w:rStyle w:val="Emphasis"/>
          <w:rFonts w:asciiTheme="minorHAnsi" w:hAnsiTheme="minorHAnsi" w:cstheme="minorHAnsi"/>
          <w:i w:val="0"/>
          <w:iCs w:val="0"/>
        </w:rPr>
        <w:t xml:space="preserve">FM </w:t>
      </w:r>
      <w:r w:rsidRPr="00DC2BD5">
        <w:rPr>
          <w:rStyle w:val="Emphasis"/>
          <w:rFonts w:asciiTheme="minorHAnsi" w:hAnsiTheme="minorHAnsi" w:cstheme="minorHAnsi"/>
          <w:i w:val="0"/>
          <w:iCs w:val="0"/>
        </w:rPr>
        <w:t>Core Terms (v</w:t>
      </w:r>
      <w:r w:rsidR="00B94B60">
        <w:rPr>
          <w:rStyle w:val="Emphasis"/>
          <w:rFonts w:asciiTheme="minorHAnsi" w:hAnsiTheme="minorHAnsi" w:cstheme="minorHAnsi"/>
          <w:i w:val="0"/>
          <w:iCs w:val="0"/>
        </w:rPr>
        <w:t>FM2</w:t>
      </w:r>
      <w:r w:rsidR="00D45EE1" w:rsidRPr="00DC2BD5">
        <w:rPr>
          <w:rStyle w:val="Emphasis"/>
          <w:rFonts w:asciiTheme="minorHAnsi" w:hAnsiTheme="minorHAnsi" w:cstheme="minorHAnsi"/>
          <w:i w:val="0"/>
          <w:iCs w:val="0"/>
        </w:rPr>
        <w:t>)</w:t>
      </w:r>
    </w:p>
    <w:p w14:paraId="044422FD" w14:textId="1A481CF3" w:rsidR="00E7407D" w:rsidRPr="00E62ECC" w:rsidRDefault="00E7407D" w:rsidP="004219C0">
      <w:pPr>
        <w:pStyle w:val="ListParagraph"/>
        <w:numPr>
          <w:ilvl w:val="0"/>
          <w:numId w:val="5"/>
        </w:numPr>
        <w:spacing w:after="0" w:line="259" w:lineRule="auto"/>
        <w:jc w:val="both"/>
        <w:rPr>
          <w:rStyle w:val="Emphasis"/>
          <w:rFonts w:asciiTheme="minorHAnsi" w:hAnsiTheme="minorHAnsi" w:cstheme="minorHAnsi"/>
          <w:i w:val="0"/>
          <w:iCs w:val="0"/>
        </w:rPr>
      </w:pPr>
      <w:r w:rsidRPr="00DC2BD5">
        <w:rPr>
          <w:rStyle w:val="Emphasis"/>
          <w:rFonts w:asciiTheme="minorHAnsi" w:hAnsiTheme="minorHAnsi" w:cstheme="minorHAnsi"/>
          <w:i w:val="0"/>
          <w:iCs w:val="0"/>
        </w:rPr>
        <w:t>Ca</w:t>
      </w:r>
      <w:r>
        <w:rPr>
          <w:rStyle w:val="Emphasis"/>
          <w:rFonts w:asciiTheme="minorHAnsi" w:hAnsiTheme="minorHAnsi" w:cstheme="minorHAnsi"/>
          <w:i w:val="0"/>
          <w:iCs w:val="0"/>
        </w:rPr>
        <w:t>ll-</w:t>
      </w:r>
      <w:r w:rsidRPr="00DC2BD5">
        <w:rPr>
          <w:rStyle w:val="Emphasis"/>
          <w:rFonts w:asciiTheme="minorHAnsi" w:hAnsiTheme="minorHAnsi" w:cstheme="minorHAnsi"/>
          <w:i w:val="0"/>
          <w:iCs w:val="0"/>
        </w:rPr>
        <w:t>Off Schedule 4 (Facilities Management)</w:t>
      </w:r>
    </w:p>
    <w:p w14:paraId="415194A5" w14:textId="03C63DD8" w:rsidR="00900F6B" w:rsidRPr="00965D3F" w:rsidRDefault="006A7080" w:rsidP="004219C0">
      <w:pPr>
        <w:pStyle w:val="ListParagraph"/>
        <w:numPr>
          <w:ilvl w:val="0"/>
          <w:numId w:val="5"/>
        </w:numPr>
        <w:spacing w:after="0" w:line="259" w:lineRule="auto"/>
        <w:jc w:val="both"/>
        <w:rPr>
          <w:rFonts w:asciiTheme="minorHAnsi" w:hAnsiTheme="minorHAnsi" w:cstheme="minorHAnsi"/>
        </w:rPr>
      </w:pPr>
      <w:r w:rsidRPr="00965D3F">
        <w:rPr>
          <w:rStyle w:val="Emphasis"/>
          <w:rFonts w:asciiTheme="minorHAnsi" w:hAnsiTheme="minorHAnsi" w:cstheme="minorHAnsi"/>
          <w:i w:val="0"/>
        </w:rPr>
        <w:t>Call-Off Schedule </w:t>
      </w:r>
      <w:r w:rsidR="00E30DE8" w:rsidRPr="00965D3F">
        <w:rPr>
          <w:rStyle w:val="Emphasis"/>
          <w:rFonts w:asciiTheme="minorHAnsi" w:hAnsiTheme="minorHAnsi" w:cstheme="minorHAnsi"/>
          <w:i w:val="0"/>
        </w:rPr>
        <w:t xml:space="preserve">22 </w:t>
      </w:r>
      <w:r w:rsidRPr="00965D3F">
        <w:rPr>
          <w:rFonts w:asciiTheme="minorHAnsi" w:hAnsiTheme="minorHAnsi" w:cstheme="minorHAnsi"/>
        </w:rPr>
        <w:t>(Call-Off Tender) provided that any parts of the Call-Off Tender which offer a better commercial position for the Buyer (as decided by the Buyer) will take prece</w:t>
      </w:r>
      <w:r w:rsidR="00965D3F" w:rsidRPr="00965D3F">
        <w:rPr>
          <w:rFonts w:asciiTheme="minorHAnsi" w:hAnsiTheme="minorHAnsi" w:cstheme="minorHAnsi"/>
        </w:rPr>
        <w:t>dence over the documents above.</w:t>
      </w:r>
    </w:p>
    <w:p w14:paraId="673F2C42" w14:textId="77777777" w:rsidR="00965D3F" w:rsidRDefault="00965D3F" w:rsidP="004219C0">
      <w:pPr>
        <w:tabs>
          <w:tab w:val="left" w:pos="2257"/>
        </w:tabs>
        <w:spacing w:after="0" w:line="259" w:lineRule="auto"/>
        <w:jc w:val="both"/>
        <w:rPr>
          <w:rFonts w:asciiTheme="minorHAnsi" w:hAnsiTheme="minorHAnsi" w:cstheme="minorHAnsi"/>
        </w:rPr>
      </w:pPr>
    </w:p>
    <w:p w14:paraId="78D7FDA3" w14:textId="77777777" w:rsidR="00900F6B" w:rsidRPr="00DC2BD5" w:rsidRDefault="006A7080" w:rsidP="004219C0">
      <w:pPr>
        <w:tabs>
          <w:tab w:val="left" w:pos="2257"/>
        </w:tabs>
        <w:spacing w:after="0" w:line="259" w:lineRule="auto"/>
        <w:jc w:val="both"/>
        <w:rPr>
          <w:rFonts w:asciiTheme="minorHAnsi" w:hAnsiTheme="minorHAnsi" w:cstheme="minorHAnsi"/>
        </w:rPr>
      </w:pPr>
      <w:r w:rsidRPr="00DC2BD5">
        <w:rPr>
          <w:rFonts w:asciiTheme="minorHAnsi" w:hAnsiTheme="minorHAnsi" w:cstheme="minorHAnsi"/>
        </w:rPr>
        <w:t xml:space="preserve">No other terms whether written on the back of, appended to this Order Form, or presented at the time of delivery shall form part of the Call-Off Contract. </w:t>
      </w:r>
    </w:p>
    <w:p w14:paraId="380997A7" w14:textId="77777777" w:rsidR="00DF00B0" w:rsidRDefault="00DF00B0" w:rsidP="004219C0">
      <w:pPr>
        <w:tabs>
          <w:tab w:val="left" w:pos="2257"/>
        </w:tabs>
        <w:spacing w:after="0" w:line="259" w:lineRule="auto"/>
        <w:jc w:val="both"/>
        <w:rPr>
          <w:rFonts w:asciiTheme="minorHAnsi" w:hAnsiTheme="minorHAnsi" w:cstheme="minorHAnsi"/>
          <w:b/>
        </w:rPr>
      </w:pPr>
    </w:p>
    <w:p w14:paraId="5EC3553F" w14:textId="3A0C157D" w:rsidR="00DF00B0" w:rsidRDefault="00DF00B0" w:rsidP="004219C0">
      <w:pPr>
        <w:tabs>
          <w:tab w:val="left" w:pos="2257"/>
        </w:tabs>
        <w:spacing w:after="0" w:line="259" w:lineRule="auto"/>
        <w:jc w:val="both"/>
        <w:rPr>
          <w:rFonts w:asciiTheme="minorHAnsi" w:hAnsiTheme="minorHAnsi" w:cstheme="minorHAnsi"/>
          <w:b/>
        </w:rPr>
      </w:pPr>
      <w:r>
        <w:rPr>
          <w:rFonts w:asciiTheme="minorHAnsi" w:hAnsiTheme="minorHAnsi" w:cstheme="minorHAnsi"/>
          <w:b/>
        </w:rPr>
        <w:t>SCHEDULES NOT USED IN THIS CONTRACT</w:t>
      </w:r>
      <w:r w:rsidRPr="00DC2BD5">
        <w:rPr>
          <w:rFonts w:asciiTheme="minorHAnsi" w:hAnsiTheme="minorHAnsi" w:cstheme="minorHAnsi"/>
          <w:b/>
        </w:rPr>
        <w:t xml:space="preserve">: </w:t>
      </w:r>
    </w:p>
    <w:p w14:paraId="112A5D9D" w14:textId="1D48EF14" w:rsidR="00900F6B" w:rsidRDefault="00965D3F"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Joint Schedule 8 (</w:t>
      </w:r>
      <w:r w:rsidRPr="00965D3F">
        <w:rPr>
          <w:rFonts w:asciiTheme="minorHAnsi" w:hAnsiTheme="minorHAnsi" w:cstheme="minorHAnsi"/>
        </w:rPr>
        <w:t>Guarantee</w:t>
      </w:r>
      <w:r>
        <w:rPr>
          <w:rFonts w:asciiTheme="minorHAnsi" w:hAnsiTheme="minorHAnsi" w:cstheme="minorHAnsi"/>
        </w:rPr>
        <w:t>)</w:t>
      </w:r>
    </w:p>
    <w:p w14:paraId="1A8E3C03" w14:textId="79B65B62" w:rsidR="00965D3F" w:rsidRDefault="00965D3F"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Call-Off Schedule 17 (</w:t>
      </w:r>
      <w:r w:rsidRPr="00965D3F">
        <w:rPr>
          <w:rFonts w:asciiTheme="minorHAnsi" w:hAnsiTheme="minorHAnsi" w:cstheme="minorHAnsi"/>
        </w:rPr>
        <w:t>MoD Terms</w:t>
      </w:r>
      <w:r>
        <w:rPr>
          <w:rFonts w:asciiTheme="minorHAnsi" w:hAnsiTheme="minorHAnsi" w:cstheme="minorHAnsi"/>
        </w:rPr>
        <w:t>)</w:t>
      </w:r>
    </w:p>
    <w:p w14:paraId="5042BC7D" w14:textId="67853B63" w:rsidR="00965D3F" w:rsidRDefault="00965D3F"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Call-Off Schedule 18 (</w:t>
      </w:r>
      <w:r w:rsidRPr="00965D3F">
        <w:rPr>
          <w:rFonts w:asciiTheme="minorHAnsi" w:hAnsiTheme="minorHAnsi" w:cstheme="minorHAnsi"/>
        </w:rPr>
        <w:t>Concession Agreement</w:t>
      </w:r>
      <w:r>
        <w:rPr>
          <w:rFonts w:asciiTheme="minorHAnsi" w:hAnsiTheme="minorHAnsi" w:cstheme="minorHAnsi"/>
        </w:rPr>
        <w:t>)</w:t>
      </w:r>
    </w:p>
    <w:p w14:paraId="49629F47" w14:textId="6027AA01" w:rsidR="00965D3F" w:rsidRDefault="00F42E2A"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Call-Off Schedule 19 (</w:t>
      </w:r>
      <w:r w:rsidRPr="00F42E2A">
        <w:rPr>
          <w:rFonts w:asciiTheme="minorHAnsi" w:hAnsiTheme="minorHAnsi" w:cstheme="minorHAnsi"/>
        </w:rPr>
        <w:t>Collateral Warranty Agreements</w:t>
      </w:r>
      <w:r>
        <w:rPr>
          <w:rFonts w:asciiTheme="minorHAnsi" w:hAnsiTheme="minorHAnsi" w:cstheme="minorHAnsi"/>
        </w:rPr>
        <w:t>)</w:t>
      </w:r>
    </w:p>
    <w:p w14:paraId="352178E5" w14:textId="52E65B1C" w:rsidR="00F42E2A" w:rsidRDefault="00F42E2A"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Call-Off Schedule 21 (</w:t>
      </w:r>
      <w:r w:rsidRPr="00F42E2A">
        <w:rPr>
          <w:rFonts w:asciiTheme="minorHAnsi" w:hAnsiTheme="minorHAnsi" w:cstheme="minorHAnsi"/>
        </w:rPr>
        <w:t>Performance Bond Draft</w:t>
      </w:r>
      <w:r>
        <w:rPr>
          <w:rFonts w:asciiTheme="minorHAnsi" w:hAnsiTheme="minorHAnsi" w:cstheme="minorHAnsi"/>
        </w:rPr>
        <w:t>)</w:t>
      </w:r>
    </w:p>
    <w:p w14:paraId="3E295673" w14:textId="6B06F3FD" w:rsidR="00F42E2A" w:rsidRDefault="00F42E2A" w:rsidP="004219C0">
      <w:pPr>
        <w:tabs>
          <w:tab w:val="left" w:pos="2257"/>
        </w:tabs>
        <w:spacing w:after="0" w:line="259" w:lineRule="auto"/>
        <w:jc w:val="both"/>
        <w:rPr>
          <w:rFonts w:asciiTheme="minorHAnsi" w:hAnsiTheme="minorHAnsi" w:cstheme="minorHAnsi"/>
        </w:rPr>
      </w:pPr>
      <w:r w:rsidRPr="00F42E2A">
        <w:rPr>
          <w:rFonts w:asciiTheme="minorHAnsi" w:hAnsiTheme="minorHAnsi" w:cstheme="minorHAnsi"/>
        </w:rPr>
        <w:t xml:space="preserve">Call-Off Schedule </w:t>
      </w:r>
      <w:r>
        <w:rPr>
          <w:rFonts w:asciiTheme="minorHAnsi" w:hAnsiTheme="minorHAnsi" w:cstheme="minorHAnsi"/>
        </w:rPr>
        <w:t>24 (</w:t>
      </w:r>
      <w:r w:rsidRPr="00F42E2A">
        <w:rPr>
          <w:rFonts w:asciiTheme="minorHAnsi" w:hAnsiTheme="minorHAnsi" w:cstheme="minorHAnsi"/>
        </w:rPr>
        <w:t>Collaboration</w:t>
      </w:r>
      <w:r>
        <w:rPr>
          <w:rFonts w:asciiTheme="minorHAnsi" w:hAnsiTheme="minorHAnsi" w:cstheme="minorHAnsi"/>
        </w:rPr>
        <w:t>)</w:t>
      </w:r>
    </w:p>
    <w:p w14:paraId="04CB1CBC" w14:textId="2A24C995" w:rsidR="00F42E2A" w:rsidRDefault="00F42E2A"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Call-Off Schedule 26 (</w:t>
      </w:r>
      <w:r w:rsidRPr="00F42E2A">
        <w:rPr>
          <w:rFonts w:asciiTheme="minorHAnsi" w:hAnsiTheme="minorHAnsi" w:cstheme="minorHAnsi"/>
        </w:rPr>
        <w:t>Scottish Law</w:t>
      </w:r>
      <w:r>
        <w:rPr>
          <w:rFonts w:asciiTheme="minorHAnsi" w:hAnsiTheme="minorHAnsi" w:cstheme="minorHAnsi"/>
        </w:rPr>
        <w:t>)</w:t>
      </w:r>
    </w:p>
    <w:p w14:paraId="60562002" w14:textId="2028A002" w:rsidR="00F42E2A" w:rsidRDefault="00F42E2A"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lastRenderedPageBreak/>
        <w:t>Call-Off Schedule 27 (</w:t>
      </w:r>
      <w:r w:rsidRPr="00F42E2A">
        <w:rPr>
          <w:rFonts w:asciiTheme="minorHAnsi" w:hAnsiTheme="minorHAnsi" w:cstheme="minorHAnsi"/>
        </w:rPr>
        <w:t>Northern Ireland Law</w:t>
      </w:r>
      <w:r>
        <w:rPr>
          <w:rFonts w:asciiTheme="minorHAnsi" w:hAnsiTheme="minorHAnsi" w:cstheme="minorHAnsi"/>
        </w:rPr>
        <w:t>)</w:t>
      </w:r>
    </w:p>
    <w:p w14:paraId="5BA36C4F" w14:textId="77777777" w:rsidR="00965D3F" w:rsidRPr="00DC2BD5" w:rsidRDefault="00965D3F" w:rsidP="004219C0">
      <w:pPr>
        <w:tabs>
          <w:tab w:val="left" w:pos="2257"/>
        </w:tabs>
        <w:spacing w:after="0" w:line="259" w:lineRule="auto"/>
        <w:jc w:val="both"/>
        <w:rPr>
          <w:rFonts w:asciiTheme="minorHAnsi" w:hAnsiTheme="minorHAnsi" w:cstheme="minorHAnsi"/>
        </w:rPr>
      </w:pPr>
    </w:p>
    <w:p w14:paraId="0C867B51" w14:textId="77777777" w:rsidR="001918D0" w:rsidRDefault="001918D0" w:rsidP="004219C0">
      <w:pPr>
        <w:tabs>
          <w:tab w:val="left" w:pos="2257"/>
        </w:tabs>
        <w:spacing w:after="0" w:line="259" w:lineRule="auto"/>
        <w:jc w:val="both"/>
        <w:rPr>
          <w:rFonts w:asciiTheme="minorHAnsi" w:hAnsiTheme="minorHAnsi" w:cstheme="minorHAnsi"/>
          <w:b/>
        </w:rPr>
      </w:pPr>
    </w:p>
    <w:p w14:paraId="21560C34" w14:textId="77777777" w:rsidR="00900F6B" w:rsidRPr="00DC2BD5" w:rsidRDefault="006A7080" w:rsidP="004219C0">
      <w:pPr>
        <w:tabs>
          <w:tab w:val="left" w:pos="2257"/>
        </w:tabs>
        <w:spacing w:after="0" w:line="259" w:lineRule="auto"/>
        <w:jc w:val="both"/>
        <w:rPr>
          <w:rFonts w:asciiTheme="minorHAnsi" w:hAnsiTheme="minorHAnsi" w:cstheme="minorHAnsi"/>
          <w:b/>
        </w:rPr>
      </w:pPr>
      <w:r w:rsidRPr="00DC2BD5">
        <w:rPr>
          <w:rFonts w:asciiTheme="minorHAnsi" w:hAnsiTheme="minorHAnsi" w:cstheme="minorHAnsi"/>
          <w:b/>
        </w:rPr>
        <w:t xml:space="preserve">CALL-OFF SPECIAL TERMS: </w:t>
      </w:r>
    </w:p>
    <w:p w14:paraId="3726FCC1" w14:textId="77777777" w:rsidR="00C956D7" w:rsidRPr="00DC2BD5" w:rsidRDefault="00C956D7" w:rsidP="004219C0">
      <w:pPr>
        <w:tabs>
          <w:tab w:val="left" w:pos="2257"/>
        </w:tabs>
        <w:spacing w:after="0" w:line="259" w:lineRule="auto"/>
        <w:jc w:val="both"/>
        <w:rPr>
          <w:rFonts w:asciiTheme="minorHAnsi" w:hAnsiTheme="minorHAnsi" w:cstheme="minorHAnsi"/>
          <w:b/>
        </w:rPr>
      </w:pPr>
    </w:p>
    <w:p w14:paraId="6DBB5852" w14:textId="77777777" w:rsidR="00900F6B" w:rsidRPr="00DC2BD5" w:rsidRDefault="006A7080" w:rsidP="004219C0">
      <w:pPr>
        <w:tabs>
          <w:tab w:val="left" w:pos="2257"/>
        </w:tabs>
        <w:spacing w:after="0" w:line="259" w:lineRule="auto"/>
        <w:jc w:val="both"/>
        <w:rPr>
          <w:rFonts w:asciiTheme="minorHAnsi" w:hAnsiTheme="minorHAnsi" w:cstheme="minorHAnsi"/>
        </w:rPr>
      </w:pPr>
      <w:r w:rsidRPr="00DC2BD5">
        <w:rPr>
          <w:rFonts w:asciiTheme="minorHAnsi" w:hAnsiTheme="minorHAnsi" w:cstheme="minorHAnsi"/>
        </w:rPr>
        <w:t>The following Special Terms shall be incorporated into this Call-Off Contract:</w:t>
      </w:r>
    </w:p>
    <w:p w14:paraId="47382452" w14:textId="77777777" w:rsidR="00900F6B" w:rsidRPr="00DC2BD5" w:rsidRDefault="00900F6B" w:rsidP="004219C0">
      <w:pPr>
        <w:tabs>
          <w:tab w:val="left" w:pos="2257"/>
        </w:tabs>
        <w:spacing w:after="0" w:line="259" w:lineRule="auto"/>
        <w:jc w:val="both"/>
        <w:rPr>
          <w:rFonts w:asciiTheme="minorHAnsi" w:hAnsiTheme="minorHAnsi" w:cstheme="minorHAnsi"/>
        </w:rPr>
      </w:pPr>
    </w:p>
    <w:p w14:paraId="51EB6B70" w14:textId="71388574" w:rsidR="00FD4071" w:rsidRDefault="003A0341" w:rsidP="004219C0">
      <w:pPr>
        <w:spacing w:after="0"/>
        <w:ind w:right="936"/>
        <w:jc w:val="both"/>
      </w:pPr>
      <w:r>
        <w:rPr>
          <w:rFonts w:asciiTheme="minorHAnsi" w:hAnsiTheme="minorHAnsi" w:cstheme="minorHAnsi"/>
        </w:rPr>
        <w:t xml:space="preserve">Call-Off Schedule 29 (Special Terms) </w:t>
      </w:r>
      <w:r w:rsidR="00D954A3">
        <w:t>shall be incorpora</w:t>
      </w:r>
      <w:r w:rsidR="007370F3">
        <w:t>ted into this Call-Off Contract including:</w:t>
      </w:r>
    </w:p>
    <w:p w14:paraId="26EF7D6A" w14:textId="629798D0" w:rsidR="007370F3" w:rsidRDefault="007370F3" w:rsidP="00A879E0">
      <w:pPr>
        <w:spacing w:after="0"/>
        <w:ind w:left="709" w:right="936"/>
      </w:pPr>
      <w:r>
        <w:tab/>
        <w:t xml:space="preserve">Call-Off Schedule 29 - Part </w:t>
      </w:r>
      <w:proofErr w:type="gramStart"/>
      <w:r>
        <w:t>A</w:t>
      </w:r>
      <w:proofErr w:type="gramEnd"/>
      <w:r>
        <w:t xml:space="preserve"> - Section 2 (Rights of third parties)</w:t>
      </w:r>
    </w:p>
    <w:p w14:paraId="1BB7B21B" w14:textId="5A47FE53" w:rsidR="007370F3" w:rsidRDefault="007370F3" w:rsidP="00A879E0">
      <w:pPr>
        <w:spacing w:after="0"/>
        <w:ind w:left="709" w:right="936"/>
      </w:pPr>
      <w:r>
        <w:tab/>
        <w:t xml:space="preserve">Call-Off Schedule 29 - </w:t>
      </w:r>
      <w:r w:rsidR="00A879E0">
        <w:t xml:space="preserve">Part A - </w:t>
      </w:r>
      <w:r>
        <w:t>Section 3 (Agreement Under Section 12(3a) O</w:t>
      </w:r>
      <w:r w:rsidRPr="007370F3">
        <w:t xml:space="preserve">f The </w:t>
      </w:r>
      <w:r>
        <w:t>Nuclear Installations Act 1965 To Provide Protection For Supplier Equipment on the Licensed Site in t</w:t>
      </w:r>
      <w:r w:rsidRPr="007370F3">
        <w:t>he Event Of Nuclear Damage</w:t>
      </w:r>
      <w:r>
        <w:t>)</w:t>
      </w:r>
    </w:p>
    <w:p w14:paraId="3AE16C54" w14:textId="16F4A32D" w:rsidR="007370F3" w:rsidRDefault="007370F3" w:rsidP="00A879E0">
      <w:pPr>
        <w:spacing w:after="0"/>
        <w:ind w:left="709" w:right="936"/>
      </w:pPr>
      <w:r>
        <w:tab/>
        <w:t xml:space="preserve">Call-Off Schedule 29 - </w:t>
      </w:r>
      <w:r w:rsidR="00A879E0">
        <w:t xml:space="preserve">Part A - </w:t>
      </w:r>
      <w:r>
        <w:t>Section 4 (</w:t>
      </w:r>
      <w:r w:rsidRPr="007370F3">
        <w:t>Modern Slavery Act</w:t>
      </w:r>
      <w:r>
        <w:t>)</w:t>
      </w:r>
    </w:p>
    <w:p w14:paraId="328E5B03" w14:textId="4224B3D7" w:rsidR="007370F3" w:rsidRDefault="007370F3" w:rsidP="00A879E0">
      <w:pPr>
        <w:spacing w:after="0"/>
        <w:ind w:left="709" w:right="936"/>
      </w:pPr>
      <w:r>
        <w:tab/>
        <w:t xml:space="preserve">Call-Off Schedule 29 - </w:t>
      </w:r>
      <w:r w:rsidR="00A879E0">
        <w:t xml:space="preserve">Part A - </w:t>
      </w:r>
      <w:r>
        <w:t>Section 5 (</w:t>
      </w:r>
      <w:r w:rsidRPr="007370F3">
        <w:t>Insurance</w:t>
      </w:r>
      <w:r>
        <w:t>)</w:t>
      </w:r>
    </w:p>
    <w:p w14:paraId="1084834D" w14:textId="3C1CAF78" w:rsidR="007370F3" w:rsidRDefault="007370F3" w:rsidP="00A879E0">
      <w:pPr>
        <w:spacing w:after="0"/>
        <w:ind w:left="709" w:right="936"/>
      </w:pPr>
      <w:r>
        <w:tab/>
        <w:t>Call-Off Schedule 29 -</w:t>
      </w:r>
      <w:r w:rsidR="00A879E0" w:rsidRPr="00A879E0">
        <w:t xml:space="preserve"> </w:t>
      </w:r>
      <w:r w:rsidR="00A879E0">
        <w:t xml:space="preserve">Part A </w:t>
      </w:r>
      <w:proofErr w:type="gramStart"/>
      <w:r w:rsidR="00A879E0">
        <w:t xml:space="preserve">- </w:t>
      </w:r>
      <w:r>
        <w:t xml:space="preserve"> Section</w:t>
      </w:r>
      <w:proofErr w:type="gramEnd"/>
      <w:r>
        <w:t xml:space="preserve"> 6 (Standard of Performance)</w:t>
      </w:r>
    </w:p>
    <w:p w14:paraId="46ADCB75" w14:textId="7A6AB333" w:rsidR="007370F3" w:rsidRDefault="007370F3" w:rsidP="00A879E0">
      <w:pPr>
        <w:spacing w:after="0"/>
        <w:ind w:left="709" w:right="936"/>
      </w:pPr>
      <w:r>
        <w:tab/>
        <w:t>Call-Off Schedule 29 -</w:t>
      </w:r>
      <w:r w:rsidR="00A879E0" w:rsidRPr="00A879E0">
        <w:t xml:space="preserve"> </w:t>
      </w:r>
      <w:r w:rsidR="00A879E0">
        <w:t xml:space="preserve">Part A </w:t>
      </w:r>
      <w:proofErr w:type="gramStart"/>
      <w:r w:rsidR="00A879E0">
        <w:t xml:space="preserve">- </w:t>
      </w:r>
      <w:r>
        <w:t xml:space="preserve"> Section</w:t>
      </w:r>
      <w:proofErr w:type="gramEnd"/>
      <w:r>
        <w:t xml:space="preserve"> 7 (</w:t>
      </w:r>
      <w:r w:rsidRPr="007370F3">
        <w:t>Quality Management System</w:t>
      </w:r>
      <w:r>
        <w:t>)</w:t>
      </w:r>
    </w:p>
    <w:p w14:paraId="2DC66CD6" w14:textId="6A699F97" w:rsidR="007370F3" w:rsidRDefault="007370F3" w:rsidP="00A879E0">
      <w:pPr>
        <w:spacing w:after="0"/>
        <w:ind w:left="709" w:right="936"/>
      </w:pPr>
      <w:r>
        <w:t xml:space="preserve">Call-Off Schedule 29 - </w:t>
      </w:r>
      <w:r w:rsidR="00A879E0">
        <w:t xml:space="preserve">Part A - </w:t>
      </w:r>
      <w:r>
        <w:t>Section 8 (CDM)</w:t>
      </w:r>
    </w:p>
    <w:p w14:paraId="02B6AA09" w14:textId="711C4BA1" w:rsidR="007370F3" w:rsidRDefault="007370F3" w:rsidP="00A879E0">
      <w:pPr>
        <w:spacing w:after="0"/>
        <w:ind w:left="709" w:right="936"/>
      </w:pPr>
      <w:r>
        <w:t xml:space="preserve">Call-Off Schedule 29 - </w:t>
      </w:r>
      <w:r w:rsidR="00A879E0">
        <w:t xml:space="preserve">Part A - </w:t>
      </w:r>
      <w:r>
        <w:t>Section 9 (Observance of Site a</w:t>
      </w:r>
      <w:r w:rsidRPr="007370F3">
        <w:t>nd Safety Regulations</w:t>
      </w:r>
      <w:r>
        <w:t>)</w:t>
      </w:r>
    </w:p>
    <w:p w14:paraId="1BEE61C8" w14:textId="658E4F48" w:rsidR="007370F3" w:rsidRDefault="007370F3" w:rsidP="00A879E0">
      <w:pPr>
        <w:spacing w:after="0"/>
        <w:ind w:left="709" w:right="936"/>
      </w:pPr>
      <w:r>
        <w:t xml:space="preserve">Call-Off Schedule 29 - </w:t>
      </w:r>
      <w:r w:rsidR="00A879E0">
        <w:t xml:space="preserve">Part A - </w:t>
      </w:r>
      <w:r>
        <w:t>Section 10 (Sharing o</w:t>
      </w:r>
      <w:r w:rsidRPr="007370F3">
        <w:t>f Information</w:t>
      </w:r>
      <w:r>
        <w:t>)</w:t>
      </w:r>
    </w:p>
    <w:p w14:paraId="7976E222" w14:textId="1F84574C" w:rsidR="007370F3" w:rsidRDefault="007370F3" w:rsidP="00A879E0">
      <w:pPr>
        <w:spacing w:after="0"/>
        <w:ind w:left="709" w:right="936"/>
      </w:pPr>
      <w:r>
        <w:t xml:space="preserve">Call-Off Schedule 29 - </w:t>
      </w:r>
      <w:r w:rsidR="00A879E0">
        <w:t xml:space="preserve">Part A - </w:t>
      </w:r>
      <w:r>
        <w:t>Section 11 (</w:t>
      </w:r>
      <w:r w:rsidRPr="007370F3">
        <w:t>Zero Hours Contracts</w:t>
      </w:r>
      <w:r>
        <w:t>)</w:t>
      </w:r>
    </w:p>
    <w:p w14:paraId="50EB8DD2" w14:textId="2CEAD084" w:rsidR="007370F3" w:rsidRDefault="007370F3" w:rsidP="00A879E0">
      <w:pPr>
        <w:spacing w:after="0"/>
        <w:ind w:left="709" w:right="936"/>
      </w:pPr>
      <w:r>
        <w:t xml:space="preserve">Call-Off Schedule 29 - </w:t>
      </w:r>
      <w:r w:rsidR="00A879E0">
        <w:t xml:space="preserve">Part B - </w:t>
      </w:r>
      <w:r>
        <w:t>Section 1 (</w:t>
      </w:r>
      <w:r w:rsidR="00A879E0">
        <w:t>Classification o</w:t>
      </w:r>
      <w:r w:rsidR="00A879E0" w:rsidRPr="00A879E0">
        <w:t>f Information</w:t>
      </w:r>
      <w:r>
        <w:t>)</w:t>
      </w:r>
    </w:p>
    <w:p w14:paraId="474E16E5" w14:textId="67499F16" w:rsidR="00A879E0" w:rsidRDefault="00A879E0" w:rsidP="00A879E0">
      <w:pPr>
        <w:spacing w:after="0"/>
        <w:ind w:left="709" w:right="936"/>
      </w:pPr>
      <w:r>
        <w:t>Call-Off Schedule 29 - Part B - Section 2 (</w:t>
      </w:r>
      <w:r w:rsidRPr="00A879E0">
        <w:t>Security Aspects Letter</w:t>
      </w:r>
      <w:r>
        <w:t xml:space="preserve"> – including Annex 1) </w:t>
      </w:r>
    </w:p>
    <w:p w14:paraId="2F23BE49" w14:textId="448ACC66" w:rsidR="00A879E0" w:rsidRDefault="00A879E0" w:rsidP="00A879E0">
      <w:pPr>
        <w:spacing w:after="0"/>
        <w:ind w:left="709" w:right="936"/>
      </w:pPr>
      <w:r>
        <w:t>Call-Off Schedule 29 - Part B - Section 3 (</w:t>
      </w:r>
      <w:r w:rsidRPr="00A879E0">
        <w:t>Information Security Requirements</w:t>
      </w:r>
      <w:r>
        <w:t>)</w:t>
      </w:r>
    </w:p>
    <w:p w14:paraId="3E173737" w14:textId="153C8335" w:rsidR="00A879E0" w:rsidRDefault="00A879E0" w:rsidP="00A879E0">
      <w:pPr>
        <w:spacing w:after="0"/>
        <w:ind w:left="709" w:right="936"/>
      </w:pPr>
      <w:r>
        <w:t>Call-Off Schedule 29 - Part B - Section 5 (</w:t>
      </w:r>
      <w:r w:rsidRPr="00A879E0">
        <w:t>Personnel Security</w:t>
      </w:r>
      <w:r>
        <w:t>)</w:t>
      </w:r>
    </w:p>
    <w:p w14:paraId="1C70361C" w14:textId="1F17215B" w:rsidR="00A879E0" w:rsidRDefault="00A879E0" w:rsidP="00A879E0">
      <w:pPr>
        <w:spacing w:after="0"/>
        <w:ind w:left="709" w:right="936"/>
      </w:pPr>
      <w:r>
        <w:t>Call-Off Schedule 29 - Part B - Section 6 (Breach o</w:t>
      </w:r>
      <w:r w:rsidRPr="00A879E0">
        <w:t>f Security</w:t>
      </w:r>
      <w:r>
        <w:t>)</w:t>
      </w:r>
    </w:p>
    <w:p w14:paraId="17D89EB3" w14:textId="7180D992" w:rsidR="00A879E0" w:rsidRDefault="00A879E0" w:rsidP="00A879E0">
      <w:pPr>
        <w:spacing w:after="0"/>
        <w:ind w:left="709" w:right="936"/>
      </w:pPr>
      <w:r>
        <w:t>Call-Off Schedule 29 - Part B - Section 7 (Compliance with Buyer a</w:t>
      </w:r>
      <w:r w:rsidRPr="00A879E0">
        <w:t>nd Cluster Mem</w:t>
      </w:r>
      <w:r>
        <w:t>bers Security Policy and Terms o</w:t>
      </w:r>
      <w:r w:rsidRPr="00A879E0">
        <w:t>f Security Aspects Letter</w:t>
      </w:r>
      <w:r>
        <w:t>)</w:t>
      </w:r>
    </w:p>
    <w:p w14:paraId="75C4B3AB" w14:textId="77777777" w:rsidR="00A879E0" w:rsidRDefault="00A879E0" w:rsidP="00A879E0">
      <w:pPr>
        <w:spacing w:after="0"/>
        <w:ind w:left="709" w:right="936"/>
      </w:pPr>
      <w:r>
        <w:t>Call-Off Schedule 29 - Part B - Section 8 (Variations to Buyer a</w:t>
      </w:r>
      <w:r w:rsidRPr="00A879E0">
        <w:t>nd Cluster Members Security Policy</w:t>
      </w:r>
      <w:r>
        <w:t>)</w:t>
      </w:r>
    </w:p>
    <w:p w14:paraId="23F32AB7" w14:textId="7EBE191F" w:rsidR="007370F3" w:rsidRDefault="007370F3" w:rsidP="00A879E0">
      <w:pPr>
        <w:spacing w:after="0"/>
        <w:ind w:left="709" w:right="936"/>
      </w:pPr>
      <w:r>
        <w:tab/>
      </w:r>
      <w:r w:rsidR="00A879E0">
        <w:t>Call-Off Schedule 29 - Part C - Section 1 (</w:t>
      </w:r>
      <w:r w:rsidR="00A879E0" w:rsidRPr="00A879E0">
        <w:t>Clustering</w:t>
      </w:r>
      <w:r w:rsidR="00A879E0">
        <w:t>)</w:t>
      </w:r>
    </w:p>
    <w:p w14:paraId="2F295CC7" w14:textId="77777777" w:rsidR="00D954A3" w:rsidRPr="00DC2BD5" w:rsidRDefault="00D954A3" w:rsidP="004219C0">
      <w:pPr>
        <w:spacing w:after="0"/>
        <w:ind w:right="936"/>
        <w:jc w:val="both"/>
        <w:rPr>
          <w:rFonts w:asciiTheme="minorHAnsi" w:hAnsiTheme="minorHAnsi" w:cstheme="minorHAnsi"/>
        </w:rPr>
      </w:pPr>
    </w:p>
    <w:p w14:paraId="46A826D2" w14:textId="7DD3B42C" w:rsidR="00FD4071" w:rsidRDefault="00FD4071" w:rsidP="004219C0">
      <w:pPr>
        <w:tabs>
          <w:tab w:val="left" w:pos="2257"/>
        </w:tabs>
        <w:spacing w:after="0" w:line="259" w:lineRule="auto"/>
        <w:jc w:val="both"/>
        <w:rPr>
          <w:b/>
        </w:rPr>
      </w:pPr>
      <w:r w:rsidRPr="00753D42">
        <w:rPr>
          <w:b/>
          <w:caps/>
        </w:rPr>
        <w:t>Effective Date:</w:t>
      </w:r>
      <w:r>
        <w:rPr>
          <w:b/>
        </w:rPr>
        <w:t xml:space="preserve"> </w:t>
      </w:r>
      <w:r w:rsidR="00E04BE0" w:rsidRPr="00E04BE0">
        <w:t>1</w:t>
      </w:r>
      <w:r w:rsidR="00E04BE0" w:rsidRPr="00E04BE0">
        <w:rPr>
          <w:vertAlign w:val="superscript"/>
        </w:rPr>
        <w:t>st</w:t>
      </w:r>
      <w:r w:rsidR="00E04BE0" w:rsidRPr="00E04BE0">
        <w:t xml:space="preserve"> October 2021</w:t>
      </w:r>
    </w:p>
    <w:p w14:paraId="3BE62BBE" w14:textId="77777777" w:rsidR="00FD4071" w:rsidRPr="0018362A" w:rsidRDefault="00FD4071" w:rsidP="004219C0">
      <w:pPr>
        <w:tabs>
          <w:tab w:val="left" w:pos="2257"/>
        </w:tabs>
        <w:spacing w:after="0" w:line="259" w:lineRule="auto"/>
        <w:jc w:val="both"/>
        <w:rPr>
          <w:b/>
        </w:rPr>
      </w:pPr>
    </w:p>
    <w:p w14:paraId="0828EF9E" w14:textId="692966A1" w:rsidR="00FD4071" w:rsidRDefault="00FD4071" w:rsidP="004219C0">
      <w:pPr>
        <w:tabs>
          <w:tab w:val="left" w:pos="2257"/>
        </w:tabs>
        <w:spacing w:after="0" w:line="259" w:lineRule="auto"/>
        <w:jc w:val="both"/>
        <w:rPr>
          <w:b/>
        </w:rPr>
      </w:pPr>
      <w:r w:rsidRPr="00753D42">
        <w:rPr>
          <w:b/>
          <w:caps/>
        </w:rPr>
        <w:t>Date the Contract Period commences</w:t>
      </w:r>
      <w:r w:rsidRPr="0018362A">
        <w:rPr>
          <w:b/>
        </w:rPr>
        <w:t>:</w:t>
      </w:r>
      <w:r>
        <w:rPr>
          <w:b/>
        </w:rPr>
        <w:t xml:space="preserve"> </w:t>
      </w:r>
      <w:r w:rsidR="00E04BE0" w:rsidRPr="00E04BE0">
        <w:t>1</w:t>
      </w:r>
      <w:r w:rsidR="00E04BE0" w:rsidRPr="00E04BE0">
        <w:rPr>
          <w:vertAlign w:val="superscript"/>
        </w:rPr>
        <w:t>st</w:t>
      </w:r>
      <w:r w:rsidR="00E04BE0" w:rsidRPr="00E04BE0">
        <w:t xml:space="preserve"> October 2021</w:t>
      </w:r>
    </w:p>
    <w:p w14:paraId="257D40D7" w14:textId="77777777" w:rsidR="00FD4071" w:rsidRPr="0018362A" w:rsidRDefault="00FD4071" w:rsidP="004219C0">
      <w:pPr>
        <w:tabs>
          <w:tab w:val="left" w:pos="2257"/>
        </w:tabs>
        <w:spacing w:after="0" w:line="259" w:lineRule="auto"/>
        <w:jc w:val="both"/>
        <w:rPr>
          <w:b/>
        </w:rPr>
      </w:pPr>
    </w:p>
    <w:p w14:paraId="512D33AC" w14:textId="1479D5AC" w:rsidR="00FD4071" w:rsidRDefault="00FD4071" w:rsidP="004219C0">
      <w:pPr>
        <w:tabs>
          <w:tab w:val="left" w:pos="2257"/>
        </w:tabs>
        <w:spacing w:after="0" w:line="259" w:lineRule="auto"/>
        <w:jc w:val="both"/>
        <w:rPr>
          <w:b/>
        </w:rPr>
      </w:pPr>
      <w:r w:rsidRPr="00753D42">
        <w:rPr>
          <w:b/>
          <w:caps/>
        </w:rPr>
        <w:t>Mobilisation Period:</w:t>
      </w:r>
      <w:r w:rsidR="00E04BE0">
        <w:rPr>
          <w:b/>
        </w:rPr>
        <w:t xml:space="preserve"> </w:t>
      </w:r>
      <w:r w:rsidR="00E04BE0" w:rsidRPr="00E04BE0">
        <w:t>5 Months:</w:t>
      </w:r>
      <w:r w:rsidR="00E04BE0">
        <w:rPr>
          <w:b/>
        </w:rPr>
        <w:t xml:space="preserve"> </w:t>
      </w:r>
      <w:r w:rsidR="00E04BE0" w:rsidRPr="00E04BE0">
        <w:t>1</w:t>
      </w:r>
      <w:r w:rsidR="00E04BE0" w:rsidRPr="00E04BE0">
        <w:rPr>
          <w:vertAlign w:val="superscript"/>
        </w:rPr>
        <w:t>st</w:t>
      </w:r>
      <w:r w:rsidR="00E04BE0" w:rsidRPr="00E04BE0">
        <w:t xml:space="preserve"> October 2021</w:t>
      </w:r>
      <w:r w:rsidR="00E04BE0">
        <w:t xml:space="preserve"> to 28</w:t>
      </w:r>
      <w:r w:rsidR="00E04BE0" w:rsidRPr="00E04BE0">
        <w:rPr>
          <w:vertAlign w:val="superscript"/>
        </w:rPr>
        <w:t>th</w:t>
      </w:r>
      <w:r w:rsidR="00E04BE0">
        <w:t xml:space="preserve"> February 2022</w:t>
      </w:r>
    </w:p>
    <w:p w14:paraId="4E2436D5" w14:textId="77777777" w:rsidR="00FD4071" w:rsidRPr="0018362A" w:rsidRDefault="00FD4071" w:rsidP="004219C0">
      <w:pPr>
        <w:tabs>
          <w:tab w:val="left" w:pos="2257"/>
        </w:tabs>
        <w:spacing w:after="0" w:line="259" w:lineRule="auto"/>
        <w:jc w:val="both"/>
        <w:rPr>
          <w:b/>
        </w:rPr>
      </w:pPr>
    </w:p>
    <w:p w14:paraId="5E58720D" w14:textId="66820621" w:rsidR="00FD4071" w:rsidRDefault="00FD4071" w:rsidP="004219C0">
      <w:pPr>
        <w:tabs>
          <w:tab w:val="left" w:pos="2257"/>
        </w:tabs>
        <w:spacing w:after="0" w:line="259" w:lineRule="auto"/>
        <w:jc w:val="both"/>
        <w:rPr>
          <w:b/>
        </w:rPr>
      </w:pPr>
      <w:r w:rsidRPr="00753D42">
        <w:rPr>
          <w:b/>
          <w:caps/>
        </w:rPr>
        <w:t>Start Date / Date the Call-Off Initial Period commences / Date Contract Year 1 commences</w:t>
      </w:r>
      <w:r w:rsidRPr="0018362A">
        <w:rPr>
          <w:b/>
        </w:rPr>
        <w:t>:</w:t>
      </w:r>
      <w:r>
        <w:rPr>
          <w:b/>
        </w:rPr>
        <w:t xml:space="preserve"> </w:t>
      </w:r>
      <w:r w:rsidR="00E04BE0" w:rsidRPr="00E04BE0">
        <w:t>1</w:t>
      </w:r>
      <w:r w:rsidR="00E04BE0" w:rsidRPr="00E04BE0">
        <w:rPr>
          <w:vertAlign w:val="superscript"/>
        </w:rPr>
        <w:t>st</w:t>
      </w:r>
      <w:r w:rsidR="00E04BE0" w:rsidRPr="00E04BE0">
        <w:t xml:space="preserve"> March 2022</w:t>
      </w:r>
    </w:p>
    <w:p w14:paraId="021C536A" w14:textId="77777777" w:rsidR="00FD4071" w:rsidRPr="0018362A" w:rsidRDefault="00FD4071" w:rsidP="004219C0">
      <w:pPr>
        <w:tabs>
          <w:tab w:val="left" w:pos="2257"/>
        </w:tabs>
        <w:spacing w:after="0" w:line="259" w:lineRule="auto"/>
        <w:jc w:val="both"/>
        <w:rPr>
          <w:b/>
        </w:rPr>
      </w:pPr>
    </w:p>
    <w:p w14:paraId="13B8B232" w14:textId="1BE42A56" w:rsidR="00FD4071" w:rsidRDefault="00FD4071" w:rsidP="004219C0">
      <w:pPr>
        <w:tabs>
          <w:tab w:val="left" w:pos="2257"/>
        </w:tabs>
        <w:spacing w:after="0" w:line="259" w:lineRule="auto"/>
        <w:jc w:val="both"/>
        <w:rPr>
          <w:b/>
        </w:rPr>
      </w:pPr>
      <w:r w:rsidRPr="00753D42">
        <w:rPr>
          <w:b/>
          <w:caps/>
        </w:rPr>
        <w:t>Date Call-Off Initial Period ends</w:t>
      </w:r>
      <w:r w:rsidR="00CE68BD">
        <w:rPr>
          <w:b/>
        </w:rPr>
        <w:t>)</w:t>
      </w:r>
      <w:r>
        <w:rPr>
          <w:b/>
        </w:rPr>
        <w:t xml:space="preserve">: </w:t>
      </w:r>
      <w:r w:rsidR="00E04BE0" w:rsidRPr="00E04BE0">
        <w:t>28</w:t>
      </w:r>
      <w:r w:rsidR="00E04BE0" w:rsidRPr="00E04BE0">
        <w:rPr>
          <w:vertAlign w:val="superscript"/>
        </w:rPr>
        <w:t>th</w:t>
      </w:r>
      <w:r w:rsidR="00E04BE0" w:rsidRPr="00E04BE0">
        <w:t xml:space="preserve"> February 2025</w:t>
      </w:r>
    </w:p>
    <w:p w14:paraId="2F98F3D8" w14:textId="77777777" w:rsidR="00FD4071" w:rsidRPr="0018362A" w:rsidRDefault="00FD4071" w:rsidP="004219C0">
      <w:pPr>
        <w:tabs>
          <w:tab w:val="left" w:pos="2257"/>
        </w:tabs>
        <w:spacing w:after="0" w:line="259" w:lineRule="auto"/>
        <w:jc w:val="both"/>
        <w:rPr>
          <w:b/>
        </w:rPr>
      </w:pPr>
    </w:p>
    <w:p w14:paraId="19CF817C" w14:textId="62E5A440" w:rsidR="00FD4071" w:rsidRDefault="00FD4071" w:rsidP="004219C0">
      <w:pPr>
        <w:tabs>
          <w:tab w:val="left" w:pos="2257"/>
        </w:tabs>
        <w:spacing w:after="0" w:line="259" w:lineRule="auto"/>
        <w:jc w:val="both"/>
        <w:rPr>
          <w:b/>
        </w:rPr>
      </w:pPr>
      <w:r w:rsidRPr="00753D42">
        <w:rPr>
          <w:b/>
          <w:caps/>
        </w:rPr>
        <w:lastRenderedPageBreak/>
        <w:t>CallOff Optional Extension Period 1</w:t>
      </w:r>
      <w:r w:rsidRPr="0018362A">
        <w:rPr>
          <w:b/>
        </w:rPr>
        <w:t xml:space="preserve"> (</w:t>
      </w:r>
      <w:proofErr w:type="gramStart"/>
      <w:r w:rsidRPr="0018362A">
        <w:rPr>
          <w:b/>
        </w:rPr>
        <w:t>start</w:t>
      </w:r>
      <w:proofErr w:type="gramEnd"/>
      <w:r w:rsidRPr="0018362A">
        <w:rPr>
          <w:b/>
        </w:rPr>
        <w:t xml:space="preserve"> and end dates)</w:t>
      </w:r>
      <w:r>
        <w:rPr>
          <w:b/>
        </w:rPr>
        <w:t xml:space="preserve">: </w:t>
      </w:r>
      <w:r w:rsidR="00E04BE0" w:rsidRPr="00E04BE0">
        <w:t>1</w:t>
      </w:r>
      <w:r w:rsidR="00E04BE0" w:rsidRPr="00E04BE0">
        <w:rPr>
          <w:vertAlign w:val="superscript"/>
        </w:rPr>
        <w:t>st</w:t>
      </w:r>
      <w:r w:rsidR="00E04BE0" w:rsidRPr="00E04BE0">
        <w:t xml:space="preserve"> </w:t>
      </w:r>
      <w:r w:rsidR="00E04BE0">
        <w:t>March 2025</w:t>
      </w:r>
      <w:r>
        <w:rPr>
          <w:b/>
        </w:rPr>
        <w:t xml:space="preserve"> to</w:t>
      </w:r>
      <w:r w:rsidR="00E04BE0">
        <w:rPr>
          <w:b/>
        </w:rPr>
        <w:t xml:space="preserve"> </w:t>
      </w:r>
      <w:r w:rsidR="00E04BE0" w:rsidRPr="00E04BE0">
        <w:t>28</w:t>
      </w:r>
      <w:r w:rsidR="00E04BE0" w:rsidRPr="00E04BE0">
        <w:rPr>
          <w:vertAlign w:val="superscript"/>
        </w:rPr>
        <w:t>th</w:t>
      </w:r>
      <w:r w:rsidR="00E04BE0" w:rsidRPr="00E04BE0">
        <w:t xml:space="preserve"> February 2026</w:t>
      </w:r>
      <w:r w:rsidR="00E04BE0">
        <w:rPr>
          <w:b/>
        </w:rPr>
        <w:t xml:space="preserve"> </w:t>
      </w:r>
    </w:p>
    <w:p w14:paraId="48A7279F" w14:textId="77777777" w:rsidR="00FD4071" w:rsidRPr="0018362A" w:rsidRDefault="00FD4071" w:rsidP="004219C0">
      <w:pPr>
        <w:tabs>
          <w:tab w:val="left" w:pos="2257"/>
        </w:tabs>
        <w:spacing w:after="0" w:line="259" w:lineRule="auto"/>
        <w:jc w:val="both"/>
        <w:rPr>
          <w:b/>
        </w:rPr>
      </w:pPr>
    </w:p>
    <w:p w14:paraId="4FA7D3BB" w14:textId="7AD0F7C4" w:rsidR="00FD4071" w:rsidRDefault="00FD4071" w:rsidP="004219C0">
      <w:pPr>
        <w:tabs>
          <w:tab w:val="left" w:pos="2257"/>
        </w:tabs>
        <w:spacing w:after="0" w:line="259" w:lineRule="auto"/>
        <w:jc w:val="both"/>
        <w:rPr>
          <w:b/>
        </w:rPr>
      </w:pPr>
      <w:r w:rsidRPr="00753D42">
        <w:rPr>
          <w:b/>
          <w:caps/>
        </w:rPr>
        <w:t>Call</w:t>
      </w:r>
      <w:r>
        <w:rPr>
          <w:b/>
          <w:caps/>
        </w:rPr>
        <w:t>-</w:t>
      </w:r>
      <w:r w:rsidRPr="00753D42">
        <w:rPr>
          <w:b/>
          <w:caps/>
        </w:rPr>
        <w:t>Off Optional Extension Period 2</w:t>
      </w:r>
      <w:r w:rsidRPr="0018362A">
        <w:rPr>
          <w:b/>
        </w:rPr>
        <w:t xml:space="preserve"> (</w:t>
      </w:r>
      <w:proofErr w:type="gramStart"/>
      <w:r w:rsidRPr="0018362A">
        <w:rPr>
          <w:b/>
        </w:rPr>
        <w:t>start</w:t>
      </w:r>
      <w:proofErr w:type="gramEnd"/>
      <w:r w:rsidRPr="0018362A">
        <w:rPr>
          <w:b/>
        </w:rPr>
        <w:t xml:space="preserve"> and end dates)</w:t>
      </w:r>
      <w:r>
        <w:rPr>
          <w:b/>
        </w:rPr>
        <w:t xml:space="preserve">: </w:t>
      </w:r>
      <w:r w:rsidR="00E04BE0" w:rsidRPr="00851F55">
        <w:t>1</w:t>
      </w:r>
      <w:r w:rsidR="00E04BE0" w:rsidRPr="00851F55">
        <w:rPr>
          <w:vertAlign w:val="superscript"/>
        </w:rPr>
        <w:t>st</w:t>
      </w:r>
      <w:r w:rsidR="00E04BE0" w:rsidRPr="00851F55">
        <w:t xml:space="preserve"> March 2026</w:t>
      </w:r>
      <w:r w:rsidR="00E04BE0">
        <w:rPr>
          <w:b/>
        </w:rPr>
        <w:t xml:space="preserve"> to </w:t>
      </w:r>
      <w:r w:rsidR="00851F55" w:rsidRPr="00851F55">
        <w:t>28</w:t>
      </w:r>
      <w:r w:rsidR="00851F55" w:rsidRPr="00851F55">
        <w:rPr>
          <w:vertAlign w:val="superscript"/>
        </w:rPr>
        <w:t>th</w:t>
      </w:r>
      <w:r w:rsidR="00851F55" w:rsidRPr="00851F55">
        <w:t xml:space="preserve"> February 2027</w:t>
      </w:r>
    </w:p>
    <w:p w14:paraId="74728605" w14:textId="77777777" w:rsidR="00FD4071" w:rsidRPr="0018362A" w:rsidRDefault="00FD4071" w:rsidP="004219C0">
      <w:pPr>
        <w:tabs>
          <w:tab w:val="left" w:pos="2257"/>
        </w:tabs>
        <w:spacing w:after="0" w:line="259" w:lineRule="auto"/>
        <w:jc w:val="both"/>
        <w:rPr>
          <w:b/>
        </w:rPr>
      </w:pPr>
    </w:p>
    <w:p w14:paraId="52F744FC" w14:textId="77777777" w:rsidR="00FD4071" w:rsidRDefault="00FD4071" w:rsidP="004219C0">
      <w:pPr>
        <w:tabs>
          <w:tab w:val="left" w:pos="2257"/>
        </w:tabs>
        <w:spacing w:after="0" w:line="259" w:lineRule="auto"/>
        <w:jc w:val="both"/>
        <w:rPr>
          <w:b/>
        </w:rPr>
      </w:pPr>
    </w:p>
    <w:p w14:paraId="4A089545" w14:textId="77777777" w:rsidR="00DF197A" w:rsidRDefault="00DF197A" w:rsidP="00DF197A">
      <w:pPr>
        <w:spacing w:after="0" w:line="259" w:lineRule="auto"/>
        <w:rPr>
          <w:b/>
        </w:rPr>
      </w:pPr>
      <w:r>
        <w:rPr>
          <w:b/>
        </w:rPr>
        <w:t>EXTENSION PERIODS:</w:t>
      </w:r>
    </w:p>
    <w:p w14:paraId="46534458" w14:textId="77777777" w:rsidR="00DF197A" w:rsidRDefault="00DF197A" w:rsidP="00DF197A">
      <w:pPr>
        <w:spacing w:after="0" w:line="259" w:lineRule="auto"/>
        <w:rPr>
          <w:b/>
        </w:rPr>
      </w:pPr>
    </w:p>
    <w:p w14:paraId="0371BA5D" w14:textId="77777777" w:rsidR="00DF197A" w:rsidRDefault="00DF197A" w:rsidP="00DF197A">
      <w:pPr>
        <w:spacing w:after="0" w:line="259" w:lineRule="auto"/>
      </w:pPr>
      <w:r>
        <w:t>In the event that the Supplier does not agree to the extension of the Call-Off Contract in accordance with Clause 10.2 of the Core Terms (for either Call-Off Optional Extension Period 1 or Call-Off Optional Extension Period 2), the Supplier shall notify the Buyer:</w:t>
      </w:r>
    </w:p>
    <w:p w14:paraId="3D0745D2" w14:textId="77777777" w:rsidR="00DF197A" w:rsidRDefault="00DF197A" w:rsidP="00DF197A">
      <w:pPr>
        <w:spacing w:after="0" w:line="259" w:lineRule="auto"/>
      </w:pPr>
    </w:p>
    <w:p w14:paraId="5B0E606E" w14:textId="77777777" w:rsidR="00DF197A" w:rsidRDefault="00DF197A" w:rsidP="00DF197A">
      <w:pPr>
        <w:pStyle w:val="ListParagraph"/>
        <w:numPr>
          <w:ilvl w:val="0"/>
          <w:numId w:val="19"/>
        </w:numPr>
        <w:spacing w:after="0" w:line="259" w:lineRule="auto"/>
      </w:pPr>
      <w:r>
        <w:t>in respect of Call-Off Optional Extension Period 1, at least two years before the expiry of the Call-Off Initial Period; and</w:t>
      </w:r>
    </w:p>
    <w:p w14:paraId="51963F51" w14:textId="77777777" w:rsidR="00DF197A" w:rsidRDefault="00DF197A" w:rsidP="00DF197A">
      <w:pPr>
        <w:pStyle w:val="ListParagraph"/>
        <w:numPr>
          <w:ilvl w:val="0"/>
          <w:numId w:val="19"/>
        </w:numPr>
        <w:spacing w:after="0" w:line="259" w:lineRule="auto"/>
      </w:pPr>
      <w:r>
        <w:t>in respect of Call-Off Optional Extension Period 2, at least two years before the expiry of Call-Off Optional Extension Period 1.</w:t>
      </w:r>
    </w:p>
    <w:p w14:paraId="0C07DAB9" w14:textId="77777777" w:rsidR="00DF197A" w:rsidRDefault="00DF197A" w:rsidP="00DF197A">
      <w:pPr>
        <w:spacing w:after="0" w:line="259" w:lineRule="auto"/>
      </w:pPr>
    </w:p>
    <w:p w14:paraId="245EABF2" w14:textId="77777777" w:rsidR="00DF197A" w:rsidRDefault="00DF197A" w:rsidP="00DF197A">
      <w:pPr>
        <w:spacing w:after="0" w:line="259" w:lineRule="auto"/>
      </w:pPr>
      <w:r>
        <w:t xml:space="preserve">Where the Supplier has notified the Buyer in accordance with the above, the Buyer shall not be entitled to extend the term of the Call </w:t>
      </w:r>
      <w:proofErr w:type="gramStart"/>
      <w:r>
        <w:t>Off</w:t>
      </w:r>
      <w:proofErr w:type="gramEnd"/>
      <w:r>
        <w:t xml:space="preserve"> Contract in accordance with Clause 10.2 of the Core Terms.</w:t>
      </w:r>
    </w:p>
    <w:p w14:paraId="12243347" w14:textId="77777777" w:rsidR="00386D23" w:rsidRDefault="00386D23" w:rsidP="004219C0">
      <w:pPr>
        <w:tabs>
          <w:tab w:val="left" w:pos="2257"/>
        </w:tabs>
        <w:spacing w:after="0" w:line="259" w:lineRule="auto"/>
        <w:jc w:val="both"/>
        <w:rPr>
          <w:b/>
        </w:rPr>
      </w:pPr>
    </w:p>
    <w:p w14:paraId="499A930F" w14:textId="1E5A881B" w:rsidR="00DF197A" w:rsidRDefault="00386D23" w:rsidP="004219C0">
      <w:pPr>
        <w:tabs>
          <w:tab w:val="left" w:pos="2257"/>
        </w:tabs>
        <w:spacing w:after="0" w:line="259" w:lineRule="auto"/>
        <w:jc w:val="both"/>
        <w:rPr>
          <w:b/>
        </w:rPr>
      </w:pPr>
      <w:r w:rsidRPr="00386D23">
        <w:rPr>
          <w:b/>
        </w:rPr>
        <w:t>TOTAL MAXIMUM CONTRACT PERIOD: 1st October 2021 to 28th February 2027</w:t>
      </w:r>
    </w:p>
    <w:p w14:paraId="477AB5BB" w14:textId="77777777" w:rsidR="00DF197A" w:rsidRDefault="00DF197A" w:rsidP="004219C0">
      <w:pPr>
        <w:tabs>
          <w:tab w:val="left" w:pos="2257"/>
        </w:tabs>
        <w:spacing w:after="0" w:line="259" w:lineRule="auto"/>
        <w:jc w:val="both"/>
        <w:rPr>
          <w:b/>
        </w:rPr>
      </w:pPr>
    </w:p>
    <w:p w14:paraId="35B312BE" w14:textId="77777777" w:rsidR="00A40467" w:rsidRPr="00DC2BD5" w:rsidRDefault="006A7080" w:rsidP="004219C0">
      <w:pPr>
        <w:spacing w:after="0" w:line="259" w:lineRule="auto"/>
        <w:jc w:val="both"/>
        <w:rPr>
          <w:rFonts w:asciiTheme="minorHAnsi" w:hAnsiTheme="minorHAnsi" w:cstheme="minorHAnsi"/>
          <w:b/>
        </w:rPr>
      </w:pPr>
      <w:r w:rsidRPr="00DC2BD5">
        <w:rPr>
          <w:rFonts w:asciiTheme="minorHAnsi" w:hAnsiTheme="minorHAnsi" w:cstheme="minorHAnsi"/>
          <w:b/>
        </w:rPr>
        <w:t xml:space="preserve">CALL-OFF DELIVERABLES: </w:t>
      </w:r>
    </w:p>
    <w:p w14:paraId="64295F85" w14:textId="77777777" w:rsidR="00900F6B" w:rsidRPr="00DC2BD5" w:rsidRDefault="006A7080" w:rsidP="004219C0">
      <w:pPr>
        <w:tabs>
          <w:tab w:val="left" w:pos="2257"/>
        </w:tabs>
        <w:spacing w:after="0" w:line="259" w:lineRule="auto"/>
        <w:jc w:val="both"/>
        <w:rPr>
          <w:rFonts w:asciiTheme="minorHAnsi" w:hAnsiTheme="minorHAnsi" w:cstheme="minorHAnsi"/>
        </w:rPr>
      </w:pPr>
      <w:r w:rsidRPr="00DC2BD5">
        <w:rPr>
          <w:rFonts w:asciiTheme="minorHAnsi" w:hAnsiTheme="minorHAnsi" w:cstheme="minorHAnsi"/>
        </w:rPr>
        <w:t xml:space="preserve">The following Deliverables shall be provided under this Call-Off Contract: </w:t>
      </w:r>
    </w:p>
    <w:p w14:paraId="3789B48D" w14:textId="5B8B4D20" w:rsidR="00D954A3" w:rsidRDefault="00D954A3" w:rsidP="004219C0">
      <w:pPr>
        <w:tabs>
          <w:tab w:val="left" w:pos="2257"/>
        </w:tabs>
        <w:spacing w:after="0" w:line="259" w:lineRule="auto"/>
        <w:jc w:val="both"/>
        <w:rPr>
          <w:b/>
        </w:rPr>
      </w:pPr>
      <w:r>
        <w:rPr>
          <w:b/>
        </w:rPr>
        <w:t xml:space="preserve">Please refer to </w:t>
      </w:r>
      <w:r w:rsidR="00B236D8">
        <w:rPr>
          <w:b/>
        </w:rPr>
        <w:t xml:space="preserve">Attachment 3 - </w:t>
      </w:r>
      <w:r>
        <w:rPr>
          <w:b/>
        </w:rPr>
        <w:t>Specification and all associated Annexes for the Deliverables of this Contract</w:t>
      </w:r>
    </w:p>
    <w:p w14:paraId="38E065A8" w14:textId="77777777" w:rsidR="00D954A3" w:rsidRDefault="00D954A3" w:rsidP="004219C0">
      <w:pPr>
        <w:tabs>
          <w:tab w:val="left" w:pos="2257"/>
        </w:tabs>
        <w:spacing w:after="0" w:line="259" w:lineRule="auto"/>
        <w:jc w:val="both"/>
        <w:rPr>
          <w:b/>
          <w:highlight w:val="green"/>
        </w:rPr>
      </w:pPr>
    </w:p>
    <w:tbl>
      <w:tblPr>
        <w:tblStyle w:val="TableGrid"/>
        <w:tblW w:w="0" w:type="auto"/>
        <w:tblLook w:val="04A0" w:firstRow="1" w:lastRow="0" w:firstColumn="1" w:lastColumn="0" w:noHBand="0" w:noVBand="1"/>
      </w:tblPr>
      <w:tblGrid>
        <w:gridCol w:w="6912"/>
        <w:gridCol w:w="2330"/>
      </w:tblGrid>
      <w:tr w:rsidR="00386D23" w14:paraId="06F4FEE9" w14:textId="77777777" w:rsidTr="001D1497">
        <w:tc>
          <w:tcPr>
            <w:tcW w:w="6912" w:type="dxa"/>
          </w:tcPr>
          <w:p w14:paraId="52528C1D" w14:textId="77777777" w:rsidR="00386D23" w:rsidRPr="004F64DB" w:rsidRDefault="00386D23" w:rsidP="001D1497">
            <w:pPr>
              <w:tabs>
                <w:tab w:val="left" w:pos="2257"/>
              </w:tabs>
              <w:spacing w:line="259" w:lineRule="auto"/>
              <w:rPr>
                <w:b/>
              </w:rPr>
            </w:pPr>
            <w:r w:rsidRPr="004F64DB">
              <w:rPr>
                <w:b/>
              </w:rPr>
              <w:t>Document Name</w:t>
            </w:r>
          </w:p>
        </w:tc>
        <w:tc>
          <w:tcPr>
            <w:tcW w:w="2330" w:type="dxa"/>
          </w:tcPr>
          <w:p w14:paraId="43D6151E" w14:textId="77777777" w:rsidR="00386D23" w:rsidRPr="004F64DB" w:rsidRDefault="00386D23" w:rsidP="001D1497">
            <w:pPr>
              <w:tabs>
                <w:tab w:val="left" w:pos="2257"/>
              </w:tabs>
              <w:spacing w:line="259" w:lineRule="auto"/>
              <w:rPr>
                <w:b/>
              </w:rPr>
            </w:pPr>
            <w:r w:rsidRPr="004F64DB">
              <w:rPr>
                <w:b/>
              </w:rPr>
              <w:t>Embedded Document</w:t>
            </w:r>
          </w:p>
        </w:tc>
      </w:tr>
      <w:tr w:rsidR="00386D23" w14:paraId="726A626E" w14:textId="77777777" w:rsidTr="001D1497">
        <w:tc>
          <w:tcPr>
            <w:tcW w:w="6912" w:type="dxa"/>
          </w:tcPr>
          <w:p w14:paraId="7FE3F068" w14:textId="77777777" w:rsidR="00386D23" w:rsidRDefault="00386D23" w:rsidP="001D1497">
            <w:pPr>
              <w:tabs>
                <w:tab w:val="left" w:pos="2257"/>
              </w:tabs>
              <w:spacing w:line="259" w:lineRule="auto"/>
            </w:pPr>
            <w:r>
              <w:t>Attachment 3 (Specification)</w:t>
            </w:r>
          </w:p>
        </w:tc>
        <w:bookmarkStart w:id="26" w:name="_MON_1680356719"/>
        <w:bookmarkEnd w:id="26"/>
        <w:tc>
          <w:tcPr>
            <w:tcW w:w="2330" w:type="dxa"/>
            <w:vAlign w:val="center"/>
          </w:tcPr>
          <w:p w14:paraId="668AB5B9" w14:textId="6C847106" w:rsidR="00386D23" w:rsidRPr="004F64DB" w:rsidRDefault="00902E27"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019AD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680415571" r:id="rId11">
                  <o:FieldCodes>\s</o:FieldCodes>
                </o:OLEObject>
              </w:object>
            </w:r>
          </w:p>
        </w:tc>
      </w:tr>
      <w:tr w:rsidR="00386D23" w14:paraId="73102694" w14:textId="77777777" w:rsidTr="001D1497">
        <w:tc>
          <w:tcPr>
            <w:tcW w:w="6912" w:type="dxa"/>
          </w:tcPr>
          <w:p w14:paraId="764F0933" w14:textId="73DD0BED" w:rsidR="00386D23" w:rsidRDefault="00902E27" w:rsidP="001D1497">
            <w:pPr>
              <w:tabs>
                <w:tab w:val="left" w:pos="2257"/>
              </w:tabs>
              <w:spacing w:line="259" w:lineRule="auto"/>
            </w:pPr>
            <w:r>
              <w:t>Attachment 3 -</w:t>
            </w:r>
            <w:r w:rsidR="00386D23">
              <w:t xml:space="preserve"> Annex A (Deliverables Matrix)</w:t>
            </w:r>
          </w:p>
        </w:tc>
        <w:tc>
          <w:tcPr>
            <w:tcW w:w="2330" w:type="dxa"/>
            <w:vAlign w:val="center"/>
          </w:tcPr>
          <w:p w14:paraId="5120D174" w14:textId="0F409150" w:rsidR="00386D23" w:rsidRPr="004F64DB" w:rsidRDefault="00902E27"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3B136230">
                <v:shape id="_x0000_i1026" type="#_x0000_t75" style="width:76.5pt;height:49.5pt" o:ole="">
                  <v:imagedata r:id="rId12" o:title=""/>
                </v:shape>
                <o:OLEObject Type="Embed" ProgID="Excel.Sheet.12" ShapeID="_x0000_i1026" DrawAspect="Icon" ObjectID="_1680415572" r:id="rId13"/>
              </w:object>
            </w:r>
          </w:p>
        </w:tc>
      </w:tr>
      <w:tr w:rsidR="00386D23" w14:paraId="56DED9C1" w14:textId="77777777" w:rsidTr="001D1497">
        <w:tc>
          <w:tcPr>
            <w:tcW w:w="6912" w:type="dxa"/>
          </w:tcPr>
          <w:p w14:paraId="4DA4FAFE" w14:textId="337BA797" w:rsidR="00386D23" w:rsidRDefault="00386D23" w:rsidP="001D1497">
            <w:pPr>
              <w:tabs>
                <w:tab w:val="left" w:pos="2257"/>
              </w:tabs>
              <w:spacing w:line="259" w:lineRule="auto"/>
            </w:pPr>
            <w:r>
              <w:t>Atta</w:t>
            </w:r>
            <w:r w:rsidR="00902E27">
              <w:t>chment 3 - Annex B - Standards and Processes</w:t>
            </w:r>
          </w:p>
        </w:tc>
        <w:bookmarkStart w:id="27" w:name="_MON_1680357000"/>
        <w:bookmarkEnd w:id="27"/>
        <w:tc>
          <w:tcPr>
            <w:tcW w:w="2330" w:type="dxa"/>
            <w:vAlign w:val="center"/>
          </w:tcPr>
          <w:p w14:paraId="4D3DCC99" w14:textId="77777777" w:rsidR="00386D23" w:rsidRPr="004F64DB" w:rsidRDefault="00AA3630"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541DEB1E">
                <v:shape id="_x0000_i1027" type="#_x0000_t75" style="width:76.5pt;height:49.5pt" o:ole="">
                  <v:imagedata r:id="rId14" o:title=""/>
                </v:shape>
                <o:OLEObject Type="Embed" ProgID="Word.Document.12" ShapeID="_x0000_i1027" DrawAspect="Icon" ObjectID="_1680415573" r:id="rId15">
                  <o:FieldCodes>\s</o:FieldCodes>
                </o:OLEObject>
              </w:object>
            </w:r>
          </w:p>
        </w:tc>
      </w:tr>
      <w:tr w:rsidR="00386D23" w14:paraId="02C3A28F" w14:textId="77777777" w:rsidTr="001D1497">
        <w:tc>
          <w:tcPr>
            <w:tcW w:w="6912" w:type="dxa"/>
          </w:tcPr>
          <w:p w14:paraId="3E54A897" w14:textId="2A474905" w:rsidR="00386D23" w:rsidRPr="00E80A57" w:rsidRDefault="00902E27" w:rsidP="00902E27">
            <w:pPr>
              <w:tabs>
                <w:tab w:val="left" w:pos="2257"/>
              </w:tabs>
              <w:spacing w:line="259" w:lineRule="auto"/>
            </w:pPr>
            <w:r>
              <w:t>Attachment 3 - Annex C</w:t>
            </w:r>
            <w:r w:rsidR="00386D23" w:rsidRPr="00E80A57">
              <w:t xml:space="preserve"> - </w:t>
            </w:r>
            <w:r>
              <w:t>KPIs</w:t>
            </w:r>
          </w:p>
        </w:tc>
        <w:tc>
          <w:tcPr>
            <w:tcW w:w="2330" w:type="dxa"/>
            <w:vAlign w:val="center"/>
          </w:tcPr>
          <w:p w14:paraId="50D47CC6" w14:textId="4436A6BB" w:rsidR="00386D23" w:rsidRPr="004F64DB" w:rsidRDefault="004654DF"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2AECE554">
                <v:shape id="_x0000_i1028" type="#_x0000_t75" style="width:76.5pt;height:49.5pt" o:ole="">
                  <v:imagedata r:id="rId16" o:title=""/>
                </v:shape>
                <o:OLEObject Type="Embed" ProgID="Package" ShapeID="_x0000_i1028" DrawAspect="Icon" ObjectID="_1680415574" r:id="rId17"/>
              </w:object>
            </w:r>
          </w:p>
        </w:tc>
      </w:tr>
      <w:tr w:rsidR="00386D23" w14:paraId="720640DE" w14:textId="77777777" w:rsidTr="001D1497">
        <w:tc>
          <w:tcPr>
            <w:tcW w:w="6912" w:type="dxa"/>
          </w:tcPr>
          <w:p w14:paraId="263FE745" w14:textId="4755D8EC" w:rsidR="00386D23" w:rsidRPr="00E80A57" w:rsidRDefault="00902E27" w:rsidP="00902E27">
            <w:pPr>
              <w:tabs>
                <w:tab w:val="left" w:pos="2257"/>
              </w:tabs>
              <w:spacing w:line="259" w:lineRule="auto"/>
            </w:pPr>
            <w:r>
              <w:t xml:space="preserve">Attachment 3 - Annex D - </w:t>
            </w:r>
            <w:proofErr w:type="spellStart"/>
            <w:r>
              <w:t>Paymech</w:t>
            </w:r>
            <w:proofErr w:type="spellEnd"/>
          </w:p>
        </w:tc>
        <w:tc>
          <w:tcPr>
            <w:tcW w:w="2330" w:type="dxa"/>
            <w:vAlign w:val="center"/>
          </w:tcPr>
          <w:p w14:paraId="7C98190F" w14:textId="7FA71EB5" w:rsidR="00386D23" w:rsidRPr="004F64DB" w:rsidRDefault="004654DF"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5D267E83">
                <v:shape id="_x0000_i1029" type="#_x0000_t75" style="width:76.5pt;height:49.5pt" o:ole="">
                  <v:imagedata r:id="rId18" o:title=""/>
                </v:shape>
                <o:OLEObject Type="Embed" ProgID="Excel.Sheet.12" ShapeID="_x0000_i1029" DrawAspect="Icon" ObjectID="_1680415575" r:id="rId19"/>
              </w:object>
            </w:r>
          </w:p>
        </w:tc>
      </w:tr>
      <w:tr w:rsidR="00386D23" w14:paraId="23AAEF2B" w14:textId="77777777" w:rsidTr="001D1497">
        <w:tc>
          <w:tcPr>
            <w:tcW w:w="6912" w:type="dxa"/>
          </w:tcPr>
          <w:p w14:paraId="74F37E8E" w14:textId="66B7AE45" w:rsidR="00386D23" w:rsidRDefault="00902E27" w:rsidP="00902E27">
            <w:pPr>
              <w:tabs>
                <w:tab w:val="left" w:pos="2257"/>
              </w:tabs>
              <w:spacing w:line="259" w:lineRule="auto"/>
            </w:pPr>
            <w:r>
              <w:lastRenderedPageBreak/>
              <w:t>Attachment 3 -</w:t>
            </w:r>
            <w:r w:rsidR="00386D23" w:rsidRPr="006E3687">
              <w:t xml:space="preserve"> Annex </w:t>
            </w:r>
            <w:r>
              <w:t>E - Security Service Standards</w:t>
            </w:r>
          </w:p>
        </w:tc>
        <w:bookmarkStart w:id="28" w:name="_MON_1680357460"/>
        <w:bookmarkEnd w:id="28"/>
        <w:tc>
          <w:tcPr>
            <w:tcW w:w="2330" w:type="dxa"/>
            <w:vAlign w:val="center"/>
          </w:tcPr>
          <w:p w14:paraId="3C4AFBCE" w14:textId="49521099" w:rsidR="00386D23" w:rsidRPr="004F64DB" w:rsidRDefault="004654DF"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3219B6D0">
                <v:shape id="_x0000_i1030" type="#_x0000_t75" style="width:76.5pt;height:49.5pt" o:ole="">
                  <v:imagedata r:id="rId20" o:title=""/>
                </v:shape>
                <o:OLEObject Type="Embed" ProgID="Word.Document.12" ShapeID="_x0000_i1030" DrawAspect="Icon" ObjectID="_1680415576" r:id="rId21">
                  <o:FieldCodes>\s</o:FieldCodes>
                </o:OLEObject>
              </w:object>
            </w:r>
          </w:p>
        </w:tc>
      </w:tr>
      <w:tr w:rsidR="00386D23" w14:paraId="66E93E54" w14:textId="77777777" w:rsidTr="001D1497">
        <w:tc>
          <w:tcPr>
            <w:tcW w:w="6912" w:type="dxa"/>
          </w:tcPr>
          <w:p w14:paraId="6FA61C96" w14:textId="1F64A984" w:rsidR="00386D23" w:rsidRDefault="00902E27" w:rsidP="00902E27">
            <w:pPr>
              <w:tabs>
                <w:tab w:val="left" w:pos="2257"/>
              </w:tabs>
              <w:spacing w:line="259" w:lineRule="auto"/>
            </w:pPr>
            <w:r>
              <w:t>Attachment 3 - Annex F -</w:t>
            </w:r>
            <w:r w:rsidR="00386D23" w:rsidRPr="006E3687">
              <w:t xml:space="preserve"> </w:t>
            </w:r>
            <w:r>
              <w:t>Social Value</w:t>
            </w:r>
          </w:p>
        </w:tc>
        <w:bookmarkStart w:id="29" w:name="_MON_1680357281"/>
        <w:bookmarkEnd w:id="29"/>
        <w:tc>
          <w:tcPr>
            <w:tcW w:w="2330" w:type="dxa"/>
            <w:vAlign w:val="center"/>
          </w:tcPr>
          <w:p w14:paraId="52A389C5" w14:textId="77777777" w:rsidR="00386D23" w:rsidRPr="004F64DB" w:rsidRDefault="009E1562"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7D72DDB0">
                <v:shape id="_x0000_i1031" type="#_x0000_t75" style="width:76.5pt;height:49.5pt" o:ole="">
                  <v:imagedata r:id="rId22" o:title=""/>
                </v:shape>
                <o:OLEObject Type="Embed" ProgID="Word.Document.12" ShapeID="_x0000_i1031" DrawAspect="Icon" ObjectID="_1680415577" r:id="rId23">
                  <o:FieldCodes>\s</o:FieldCodes>
                </o:OLEObject>
              </w:object>
            </w:r>
          </w:p>
        </w:tc>
      </w:tr>
      <w:tr w:rsidR="00386D23" w14:paraId="540897CA" w14:textId="77777777" w:rsidTr="001D1497">
        <w:tc>
          <w:tcPr>
            <w:tcW w:w="6912" w:type="dxa"/>
          </w:tcPr>
          <w:p w14:paraId="1D090EB5" w14:textId="005D1D7A" w:rsidR="00386D23" w:rsidRDefault="00902E27" w:rsidP="00902E27">
            <w:pPr>
              <w:tabs>
                <w:tab w:val="left" w:pos="2257"/>
              </w:tabs>
              <w:spacing w:line="259" w:lineRule="auto"/>
            </w:pPr>
            <w:r>
              <w:t>Attachment 3 - Annex G</w:t>
            </w:r>
            <w:r w:rsidR="00386D23" w:rsidRPr="006E3687">
              <w:t xml:space="preserve"> </w:t>
            </w:r>
            <w:r>
              <w:t>- Training Requirements</w:t>
            </w:r>
          </w:p>
        </w:tc>
        <w:bookmarkStart w:id="30" w:name="_MON_1680357363"/>
        <w:bookmarkEnd w:id="30"/>
        <w:tc>
          <w:tcPr>
            <w:tcW w:w="2330" w:type="dxa"/>
            <w:vAlign w:val="center"/>
          </w:tcPr>
          <w:p w14:paraId="7F8608B2" w14:textId="77777777" w:rsidR="00386D23" w:rsidRPr="004F64DB" w:rsidRDefault="009E1562" w:rsidP="001D1497">
            <w:pPr>
              <w:tabs>
                <w:tab w:val="left" w:pos="2257"/>
              </w:tabs>
              <w:spacing w:line="259" w:lineRule="auto"/>
              <w:rPr>
                <w:rFonts w:asciiTheme="minorHAnsi" w:hAnsiTheme="minorHAnsi"/>
              </w:rPr>
            </w:pPr>
            <w:r>
              <w:rPr>
                <w:rFonts w:asciiTheme="minorHAnsi" w:hAnsiTheme="minorHAnsi"/>
                <w:sz w:val="22"/>
                <w:szCs w:val="22"/>
                <w:lang w:eastAsia="en-US"/>
              </w:rPr>
              <w:object w:dxaOrig="1531" w:dyaOrig="990" w14:anchorId="117F890F">
                <v:shape id="_x0000_i1032" type="#_x0000_t75" style="width:76.5pt;height:49.5pt" o:ole="">
                  <v:imagedata r:id="rId24" o:title=""/>
                </v:shape>
                <o:OLEObject Type="Embed" ProgID="Word.Document.12" ShapeID="_x0000_i1032" DrawAspect="Icon" ObjectID="_1680415578" r:id="rId25">
                  <o:FieldCodes>\s</o:FieldCodes>
                </o:OLEObject>
              </w:object>
            </w:r>
          </w:p>
        </w:tc>
      </w:tr>
      <w:tr w:rsidR="00386D23" w14:paraId="07065659" w14:textId="77777777" w:rsidTr="001D1497">
        <w:tc>
          <w:tcPr>
            <w:tcW w:w="6912" w:type="dxa"/>
          </w:tcPr>
          <w:p w14:paraId="5027884E" w14:textId="77777777" w:rsidR="00386D23" w:rsidRDefault="00386D23" w:rsidP="001D1497">
            <w:pPr>
              <w:tabs>
                <w:tab w:val="left" w:pos="2257"/>
              </w:tabs>
              <w:spacing w:line="259" w:lineRule="auto"/>
            </w:pPr>
            <w:r>
              <w:t>Final response to clarification questions to all Suppliers during bid</w:t>
            </w:r>
          </w:p>
          <w:p w14:paraId="17A5056F" w14:textId="77777777" w:rsidR="00386D23" w:rsidRPr="001B1558" w:rsidRDefault="00386D23" w:rsidP="001D1497">
            <w:pPr>
              <w:tabs>
                <w:tab w:val="left" w:pos="2257"/>
              </w:tabs>
              <w:spacing w:line="259" w:lineRule="auto"/>
            </w:pPr>
            <w:r>
              <w:t>clarification period</w:t>
            </w:r>
          </w:p>
        </w:tc>
        <w:tc>
          <w:tcPr>
            <w:tcW w:w="2330" w:type="dxa"/>
          </w:tcPr>
          <w:p w14:paraId="30CE38C9" w14:textId="5ABCD789" w:rsidR="00386D23" w:rsidRDefault="00386D23" w:rsidP="001D1497">
            <w:pPr>
              <w:tabs>
                <w:tab w:val="left" w:pos="2257"/>
              </w:tabs>
              <w:spacing w:line="259" w:lineRule="auto"/>
              <w:rPr>
                <w:sz w:val="22"/>
                <w:szCs w:val="22"/>
                <w:lang w:eastAsia="en-US"/>
              </w:rPr>
            </w:pPr>
          </w:p>
          <w:p w14:paraId="7265391B" w14:textId="19A59424" w:rsidR="00386D23" w:rsidRDefault="00E310CF" w:rsidP="001D1497">
            <w:pPr>
              <w:tabs>
                <w:tab w:val="left" w:pos="2257"/>
              </w:tabs>
              <w:spacing w:line="259" w:lineRule="auto"/>
              <w:rPr>
                <w:sz w:val="22"/>
                <w:szCs w:val="22"/>
                <w:lang w:eastAsia="en-US"/>
              </w:rPr>
            </w:pPr>
            <w:r>
              <w:rPr>
                <w:sz w:val="22"/>
                <w:szCs w:val="22"/>
                <w:lang w:eastAsia="en-US"/>
              </w:rPr>
              <w:object w:dxaOrig="1531" w:dyaOrig="990" w14:anchorId="12CFD49B">
                <v:shape id="_x0000_i1033" type="#_x0000_t75" style="width:76.5pt;height:49.5pt" o:ole="">
                  <v:imagedata r:id="rId26" o:title=""/>
                </v:shape>
                <o:OLEObject Type="Embed" ProgID="Package" ShapeID="_x0000_i1033" DrawAspect="Icon" ObjectID="_1680415579" r:id="rId27"/>
              </w:object>
            </w:r>
          </w:p>
          <w:p w14:paraId="304CA297" w14:textId="0030D5BD" w:rsidR="00386D23" w:rsidRDefault="00386D23" w:rsidP="001D1497">
            <w:pPr>
              <w:tabs>
                <w:tab w:val="left" w:pos="2257"/>
              </w:tabs>
              <w:spacing w:line="259" w:lineRule="auto"/>
            </w:pPr>
            <w:r>
              <w:fldChar w:fldCharType="begin"/>
            </w:r>
            <w:r>
              <w:fldChar w:fldCharType="end"/>
            </w:r>
          </w:p>
        </w:tc>
      </w:tr>
    </w:tbl>
    <w:p w14:paraId="6DE8B1FA" w14:textId="77777777" w:rsidR="00386D23" w:rsidRDefault="00386D23" w:rsidP="004219C0">
      <w:pPr>
        <w:tabs>
          <w:tab w:val="left" w:pos="2257"/>
        </w:tabs>
        <w:spacing w:after="0" w:line="259" w:lineRule="auto"/>
        <w:jc w:val="both"/>
        <w:rPr>
          <w:b/>
          <w:highlight w:val="green"/>
        </w:rPr>
      </w:pPr>
    </w:p>
    <w:p w14:paraId="1E00D864" w14:textId="77777777" w:rsidR="00E310CF" w:rsidRDefault="00E310CF" w:rsidP="00E310CF">
      <w:pPr>
        <w:tabs>
          <w:tab w:val="left" w:pos="2257"/>
        </w:tabs>
        <w:spacing w:after="0" w:line="259" w:lineRule="auto"/>
      </w:pPr>
      <w:r w:rsidRPr="00F3425F">
        <w:t xml:space="preserve">The Supplier </w:t>
      </w:r>
      <w:r>
        <w:t xml:space="preserve">should </w:t>
      </w:r>
      <w:r w:rsidRPr="00F3425F">
        <w:t>acknowledge that the volume of certain Deliverables may be subject to adjustment during the Contract Period</w:t>
      </w:r>
      <w:r>
        <w:t xml:space="preserve"> and specifically. </w:t>
      </w:r>
    </w:p>
    <w:p w14:paraId="217A3658" w14:textId="77777777" w:rsidR="00E310CF" w:rsidRDefault="00E310CF" w:rsidP="00E310CF">
      <w:pPr>
        <w:tabs>
          <w:tab w:val="left" w:pos="2257"/>
        </w:tabs>
        <w:spacing w:after="0" w:line="259" w:lineRule="auto"/>
      </w:pPr>
    </w:p>
    <w:p w14:paraId="6883826B" w14:textId="77777777" w:rsidR="00E310CF" w:rsidRDefault="00E310CF" w:rsidP="00E310CF">
      <w:pPr>
        <w:tabs>
          <w:tab w:val="left" w:pos="2257"/>
        </w:tabs>
        <w:spacing w:after="0" w:line="259" w:lineRule="auto"/>
      </w:pPr>
      <w:r w:rsidRPr="00BD3B8C">
        <w:t>As defined within Attachment 1 – Bid Pack – About the Further competition – The Opportunity – specifically section I - Magnox Sites Care &amp; Maintenance Phase.</w:t>
      </w:r>
    </w:p>
    <w:p w14:paraId="182F2268" w14:textId="77777777" w:rsidR="00E310CF" w:rsidRDefault="00E310CF" w:rsidP="00E310CF">
      <w:pPr>
        <w:tabs>
          <w:tab w:val="left" w:pos="2257"/>
        </w:tabs>
        <w:spacing w:after="0" w:line="259" w:lineRule="auto"/>
      </w:pPr>
    </w:p>
    <w:p w14:paraId="793F28C1" w14:textId="29667718" w:rsidR="00D954A3" w:rsidRDefault="00E310CF" w:rsidP="00E310CF">
      <w:pPr>
        <w:tabs>
          <w:tab w:val="left" w:pos="2257"/>
        </w:tabs>
        <w:spacing w:after="0" w:line="259" w:lineRule="auto"/>
        <w:jc w:val="both"/>
        <w:rPr>
          <w:b/>
        </w:rPr>
      </w:pPr>
      <w:r w:rsidRPr="00F3425F">
        <w:t>Any such adjustments shall be recorded in accordance with the Variation Procedure</w:t>
      </w:r>
      <w:r>
        <w:t xml:space="preserve"> at Clause 24 of the Core Terms V </w:t>
      </w:r>
      <w:r w:rsidR="00062D5C">
        <w:t>3.0.4</w:t>
      </w:r>
      <w:r>
        <w:t xml:space="preserve"> of the Framework Contract</w:t>
      </w:r>
      <w:r w:rsidRPr="00F3425F">
        <w:t xml:space="preserve"> and any impact on the Charges shall be calculated in accordance with the provisions </w:t>
      </w:r>
      <w:r>
        <w:t xml:space="preserve">set out within the Call-Off Incorporated Terms.  Specifically </w:t>
      </w:r>
      <w:r w:rsidRPr="00660347">
        <w:t xml:space="preserve">Call of Schedule 5 – </w:t>
      </w:r>
      <w:r>
        <w:t xml:space="preserve">Call-Off </w:t>
      </w:r>
      <w:r w:rsidRPr="00660347">
        <w:t xml:space="preserve">Pricing </w:t>
      </w:r>
      <w:r>
        <w:t xml:space="preserve">- </w:t>
      </w:r>
      <w:r w:rsidR="00062D5C">
        <w:t>Part A</w:t>
      </w:r>
      <w:r>
        <w:t xml:space="preserve"> – Clause</w:t>
      </w:r>
      <w:r w:rsidR="00062D5C">
        <w:t xml:space="preserve"> 6</w:t>
      </w:r>
      <w:r w:rsidR="00D954A3">
        <w:t>.</w:t>
      </w:r>
      <w:r w:rsidR="00D954A3">
        <w:rPr>
          <w:b/>
        </w:rPr>
        <w:tab/>
      </w:r>
    </w:p>
    <w:p w14:paraId="1A915AD5" w14:textId="77777777" w:rsidR="002A1E58" w:rsidRPr="00DC2BD5" w:rsidRDefault="002A1E58" w:rsidP="004219C0">
      <w:pPr>
        <w:tabs>
          <w:tab w:val="left" w:pos="2257"/>
        </w:tabs>
        <w:spacing w:after="0" w:line="259" w:lineRule="auto"/>
        <w:jc w:val="both"/>
        <w:rPr>
          <w:rFonts w:asciiTheme="minorHAnsi" w:hAnsiTheme="minorHAnsi" w:cstheme="minorHAnsi"/>
          <w:highlight w:val="yellow"/>
        </w:rPr>
      </w:pPr>
    </w:p>
    <w:p w14:paraId="61EB0152" w14:textId="77777777" w:rsidR="008A0B0D" w:rsidRPr="00DC2BD5" w:rsidRDefault="008A0B0D" w:rsidP="004219C0">
      <w:pPr>
        <w:tabs>
          <w:tab w:val="left" w:pos="2257"/>
        </w:tabs>
        <w:spacing w:after="0" w:line="259" w:lineRule="auto"/>
        <w:jc w:val="both"/>
        <w:rPr>
          <w:rFonts w:asciiTheme="minorHAnsi" w:hAnsiTheme="minorHAnsi" w:cstheme="minorHAnsi"/>
          <w:b/>
        </w:rPr>
      </w:pPr>
      <w:r w:rsidRPr="00DC2BD5">
        <w:rPr>
          <w:rFonts w:asciiTheme="minorHAnsi" w:hAnsiTheme="minorHAnsi" w:cstheme="minorHAnsi"/>
          <w:b/>
        </w:rPr>
        <w:t>DRAWN DOWN DELIVERABLES:</w:t>
      </w:r>
    </w:p>
    <w:p w14:paraId="4BE0C2C5" w14:textId="63275BF9" w:rsidR="00900F6B" w:rsidRDefault="00D954A3"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Not Applicable</w:t>
      </w:r>
    </w:p>
    <w:p w14:paraId="796E3E45" w14:textId="77777777" w:rsidR="00D954A3" w:rsidRPr="00DC2BD5" w:rsidRDefault="00D954A3" w:rsidP="004219C0">
      <w:pPr>
        <w:tabs>
          <w:tab w:val="left" w:pos="2257"/>
        </w:tabs>
        <w:spacing w:after="0" w:line="259" w:lineRule="auto"/>
        <w:jc w:val="both"/>
        <w:rPr>
          <w:rFonts w:asciiTheme="minorHAnsi" w:hAnsiTheme="minorHAnsi" w:cstheme="minorHAnsi"/>
          <w:b/>
        </w:rPr>
      </w:pPr>
    </w:p>
    <w:p w14:paraId="089CD2F7" w14:textId="77777777" w:rsidR="00900F6B" w:rsidRPr="00A07758" w:rsidRDefault="006A7080" w:rsidP="004219C0">
      <w:pPr>
        <w:pStyle w:val="NoSpacing"/>
        <w:jc w:val="both"/>
        <w:rPr>
          <w:b/>
        </w:rPr>
      </w:pPr>
      <w:r w:rsidRPr="00A07758">
        <w:rPr>
          <w:b/>
        </w:rPr>
        <w:t>CALL-OFF CHARGES:</w:t>
      </w:r>
    </w:p>
    <w:p w14:paraId="6C3ABFC3" w14:textId="25E71E24" w:rsidR="00D954A3" w:rsidRDefault="00D954A3" w:rsidP="004219C0">
      <w:pPr>
        <w:pStyle w:val="GPSL3numberedclause"/>
        <w:numPr>
          <w:ilvl w:val="0"/>
          <w:numId w:val="0"/>
        </w:numPr>
        <w:tabs>
          <w:tab w:val="clear" w:pos="2127"/>
          <w:tab w:val="left" w:pos="1134"/>
        </w:tabs>
      </w:pPr>
      <w:r>
        <w:t>The Charges shall be calculated in accordance with Call-Off Schedule 5 (Call-Off Prices) on the basis of fixed prices and shall be calculated by reference to the</w:t>
      </w:r>
      <w:r w:rsidR="003A0341">
        <w:t xml:space="preserve"> SSA Security Personnel Services Consortium</w:t>
      </w:r>
      <w:r>
        <w:t xml:space="preserve"> Fixed Price Pricing Matrix set out below:</w:t>
      </w:r>
    </w:p>
    <w:p w14:paraId="2B4A9D2F" w14:textId="641850B8" w:rsidR="00D954A3" w:rsidRDefault="00062D5C" w:rsidP="004219C0">
      <w:pPr>
        <w:tabs>
          <w:tab w:val="left" w:pos="2257"/>
        </w:tabs>
        <w:spacing w:after="0" w:line="259" w:lineRule="auto"/>
        <w:jc w:val="both"/>
        <w:rPr>
          <w:b/>
        </w:rPr>
      </w:pPr>
      <w:r>
        <w:rPr>
          <w:b/>
        </w:rPr>
        <w:t>REDACTED</w:t>
      </w:r>
    </w:p>
    <w:p w14:paraId="2AD24ADF" w14:textId="1AD4047E" w:rsidR="00900F6B" w:rsidRPr="00D954A3" w:rsidRDefault="006A7080" w:rsidP="004219C0">
      <w:pPr>
        <w:pStyle w:val="GPSL3numberedclause"/>
        <w:numPr>
          <w:ilvl w:val="0"/>
          <w:numId w:val="0"/>
        </w:numPr>
        <w:tabs>
          <w:tab w:val="clear" w:pos="2127"/>
          <w:tab w:val="left" w:pos="1134"/>
        </w:tabs>
        <w:rPr>
          <w:rFonts w:asciiTheme="minorHAnsi" w:hAnsiTheme="minorHAnsi" w:cstheme="minorHAnsi"/>
        </w:rPr>
      </w:pPr>
      <w:r w:rsidRPr="00D954A3">
        <w:rPr>
          <w:rFonts w:asciiTheme="minorHAnsi" w:hAnsiTheme="minorHAnsi" w:cstheme="minorHAnsi"/>
        </w:rPr>
        <w:t>The Charges shall not be impacted by any change to the Framework Prices and can only be changed by agreement in writing between the Buyer and the Supplier as a result of:</w:t>
      </w:r>
    </w:p>
    <w:p w14:paraId="608F2055" w14:textId="77777777" w:rsidR="00900F6B" w:rsidRPr="00D954A3" w:rsidRDefault="006A7080" w:rsidP="004219C0">
      <w:pPr>
        <w:pStyle w:val="GPSL3numberedclause"/>
        <w:numPr>
          <w:ilvl w:val="0"/>
          <w:numId w:val="0"/>
        </w:numPr>
        <w:tabs>
          <w:tab w:val="clear" w:pos="2127"/>
          <w:tab w:val="left" w:pos="1134"/>
        </w:tabs>
        <w:rPr>
          <w:rFonts w:asciiTheme="minorHAnsi" w:hAnsiTheme="minorHAnsi" w:cstheme="minorHAnsi"/>
        </w:rPr>
      </w:pPr>
      <w:r w:rsidRPr="00D954A3">
        <w:rPr>
          <w:rFonts w:asciiTheme="minorHAnsi" w:hAnsiTheme="minorHAnsi" w:cstheme="minorHAnsi"/>
        </w:rPr>
        <w:t xml:space="preserve">(i) </w:t>
      </w:r>
      <w:proofErr w:type="gramStart"/>
      <w:r w:rsidRPr="00D954A3">
        <w:rPr>
          <w:rFonts w:asciiTheme="minorHAnsi" w:hAnsiTheme="minorHAnsi" w:cstheme="minorHAnsi"/>
        </w:rPr>
        <w:t>indexation</w:t>
      </w:r>
      <w:proofErr w:type="gramEnd"/>
      <w:r w:rsidRPr="00D954A3">
        <w:rPr>
          <w:rFonts w:asciiTheme="minorHAnsi" w:hAnsiTheme="minorHAnsi" w:cstheme="minorHAnsi"/>
        </w:rPr>
        <w:t xml:space="preserve">; </w:t>
      </w:r>
    </w:p>
    <w:p w14:paraId="6DD84481" w14:textId="77777777" w:rsidR="00900F6B" w:rsidRPr="00D954A3" w:rsidRDefault="006A7080" w:rsidP="004219C0">
      <w:pPr>
        <w:pStyle w:val="GPSL3numberedclause"/>
        <w:numPr>
          <w:ilvl w:val="0"/>
          <w:numId w:val="0"/>
        </w:numPr>
        <w:tabs>
          <w:tab w:val="clear" w:pos="2127"/>
          <w:tab w:val="left" w:pos="1134"/>
        </w:tabs>
        <w:rPr>
          <w:rFonts w:asciiTheme="minorHAnsi" w:hAnsiTheme="minorHAnsi" w:cstheme="minorHAnsi"/>
        </w:rPr>
      </w:pPr>
      <w:r w:rsidRPr="00D954A3">
        <w:rPr>
          <w:rFonts w:asciiTheme="minorHAnsi" w:hAnsiTheme="minorHAnsi" w:cstheme="minorHAnsi"/>
        </w:rPr>
        <w:t>(ii) Specific Change in Law;</w:t>
      </w:r>
    </w:p>
    <w:p w14:paraId="12C2D567" w14:textId="77777777" w:rsidR="00D7718A" w:rsidRPr="00D954A3" w:rsidRDefault="006A7080" w:rsidP="004219C0">
      <w:pPr>
        <w:pStyle w:val="GPSL3numberedclause"/>
        <w:numPr>
          <w:ilvl w:val="0"/>
          <w:numId w:val="0"/>
        </w:numPr>
        <w:tabs>
          <w:tab w:val="clear" w:pos="2127"/>
          <w:tab w:val="left" w:pos="1134"/>
        </w:tabs>
        <w:rPr>
          <w:rFonts w:asciiTheme="minorHAnsi" w:hAnsiTheme="minorHAnsi" w:cstheme="minorHAnsi"/>
        </w:rPr>
      </w:pPr>
      <w:r w:rsidRPr="00D954A3">
        <w:rPr>
          <w:rFonts w:asciiTheme="minorHAnsi" w:hAnsiTheme="minorHAnsi" w:cstheme="minorHAnsi"/>
        </w:rPr>
        <w:t xml:space="preserve">(iii) </w:t>
      </w:r>
      <w:proofErr w:type="gramStart"/>
      <w:r w:rsidRPr="00D954A3">
        <w:rPr>
          <w:rFonts w:asciiTheme="minorHAnsi" w:hAnsiTheme="minorHAnsi" w:cstheme="minorHAnsi"/>
        </w:rPr>
        <w:t>benchmarking</w:t>
      </w:r>
      <w:proofErr w:type="gramEnd"/>
      <w:r w:rsidRPr="00D954A3">
        <w:rPr>
          <w:rFonts w:asciiTheme="minorHAnsi" w:hAnsiTheme="minorHAnsi" w:cstheme="minorHAnsi"/>
        </w:rPr>
        <w:t xml:space="preserve"> undertaken in accordance with </w:t>
      </w:r>
      <w:r w:rsidRPr="00D954A3">
        <w:rPr>
          <w:rStyle w:val="Emphasis"/>
          <w:rFonts w:asciiTheme="minorHAnsi" w:hAnsiTheme="minorHAnsi" w:cstheme="minorHAnsi"/>
          <w:i w:val="0"/>
        </w:rPr>
        <w:t xml:space="preserve">Call-Off </w:t>
      </w:r>
      <w:r w:rsidRPr="00D954A3">
        <w:rPr>
          <w:rFonts w:asciiTheme="minorHAnsi" w:hAnsiTheme="minorHAnsi" w:cstheme="minorHAnsi"/>
        </w:rPr>
        <w:t>Schedule 16 (Benchmarking)</w:t>
      </w:r>
      <w:r w:rsidR="00D7718A" w:rsidRPr="00D954A3">
        <w:rPr>
          <w:rFonts w:asciiTheme="minorHAnsi" w:hAnsiTheme="minorHAnsi" w:cstheme="minorHAnsi"/>
        </w:rPr>
        <w:t>;</w:t>
      </w:r>
    </w:p>
    <w:p w14:paraId="1CC8EAB9" w14:textId="52BD20DA" w:rsidR="00900F6B" w:rsidRPr="00D954A3" w:rsidRDefault="00D7718A" w:rsidP="004219C0">
      <w:pPr>
        <w:tabs>
          <w:tab w:val="left" w:pos="1134"/>
          <w:tab w:val="left" w:pos="1985"/>
        </w:tabs>
        <w:adjustRightInd w:val="0"/>
        <w:spacing w:before="120" w:after="120" w:line="240" w:lineRule="auto"/>
        <w:jc w:val="both"/>
        <w:rPr>
          <w:rFonts w:cs="Arial"/>
        </w:rPr>
      </w:pPr>
      <w:proofErr w:type="gramStart"/>
      <w:r w:rsidRPr="00D954A3">
        <w:rPr>
          <w:rFonts w:eastAsia="Times New Roman" w:cs="Arial"/>
          <w:lang w:eastAsia="zh-CN"/>
        </w:rPr>
        <w:t>(iv) Call Off Variation</w:t>
      </w:r>
      <w:proofErr w:type="gramEnd"/>
      <w:r w:rsidRPr="00D954A3">
        <w:rPr>
          <w:rFonts w:eastAsia="Times New Roman" w:cs="Arial"/>
          <w:lang w:eastAsia="zh-CN"/>
        </w:rPr>
        <w:t xml:space="preserve"> (agreed in writing and signed by both Parties in accordance with clause 24 of Core Terms')</w:t>
      </w:r>
      <w:r w:rsidRPr="00D954A3">
        <w:rPr>
          <w:rFonts w:asciiTheme="minorHAnsi" w:hAnsiTheme="minorHAnsi" w:cstheme="minorHAnsi"/>
        </w:rPr>
        <w:t>.</w:t>
      </w:r>
    </w:p>
    <w:p w14:paraId="7EAD723E" w14:textId="77777777" w:rsidR="003930E3" w:rsidRPr="00A07758" w:rsidRDefault="003930E3" w:rsidP="004219C0">
      <w:pPr>
        <w:pStyle w:val="NoSpacing"/>
        <w:jc w:val="both"/>
        <w:rPr>
          <w:b/>
        </w:rPr>
      </w:pPr>
      <w:r w:rsidRPr="00A07758">
        <w:rPr>
          <w:b/>
        </w:rPr>
        <w:t xml:space="preserve">MAXIMUM LIABILITY </w:t>
      </w:r>
    </w:p>
    <w:p w14:paraId="518A6BF0" w14:textId="418095C0" w:rsidR="003930E3" w:rsidRPr="00DC2BD5" w:rsidRDefault="00681706" w:rsidP="004219C0">
      <w:pPr>
        <w:pStyle w:val="NoSpacing"/>
        <w:jc w:val="both"/>
        <w:rPr>
          <w:highlight w:val="yellow"/>
        </w:rPr>
      </w:pPr>
      <w:r w:rsidRPr="00071DF6">
        <w:t xml:space="preserve">The limitation of liability for this Call-Off Contract </w:t>
      </w:r>
      <w:r w:rsidRPr="00681706">
        <w:t>(including any Mobilisation Period)</w:t>
      </w:r>
      <w:r w:rsidRPr="00071DF6">
        <w:t xml:space="preserve"> is stated in Clause 11.2 of the Core Terms</w:t>
      </w:r>
      <w:r w:rsidRPr="00681706">
        <w:t>.</w:t>
      </w:r>
      <w:r>
        <w:t xml:space="preserve"> </w:t>
      </w:r>
      <w:r w:rsidRPr="00D954A3" w:rsidDel="00681706">
        <w:t xml:space="preserve"> </w:t>
      </w:r>
    </w:p>
    <w:p w14:paraId="465BAF6D" w14:textId="77777777" w:rsidR="00046349" w:rsidRPr="00D954A3" w:rsidRDefault="00046349" w:rsidP="004219C0">
      <w:pPr>
        <w:pStyle w:val="GPSL3numberedclause"/>
        <w:numPr>
          <w:ilvl w:val="0"/>
          <w:numId w:val="0"/>
        </w:numPr>
        <w:tabs>
          <w:tab w:val="clear" w:pos="2127"/>
          <w:tab w:val="left" w:pos="1134"/>
        </w:tabs>
        <w:rPr>
          <w:rFonts w:asciiTheme="minorHAnsi" w:hAnsiTheme="minorHAnsi" w:cstheme="minorHAnsi"/>
          <w:b/>
        </w:rPr>
      </w:pPr>
      <w:r w:rsidRPr="00D954A3">
        <w:rPr>
          <w:rFonts w:asciiTheme="minorHAnsi" w:hAnsiTheme="minorHAnsi" w:cstheme="minorHAnsi"/>
          <w:b/>
        </w:rPr>
        <w:lastRenderedPageBreak/>
        <w:t>ESTIMATED YEAR ONE CONTRACT CHARGES</w:t>
      </w:r>
    </w:p>
    <w:p w14:paraId="4665CF40" w14:textId="5E76D010" w:rsidR="00046349" w:rsidRPr="00D954A3" w:rsidRDefault="00046349" w:rsidP="00062D5C">
      <w:pPr>
        <w:pStyle w:val="GPSL3numberedclause"/>
        <w:numPr>
          <w:ilvl w:val="0"/>
          <w:numId w:val="0"/>
        </w:numPr>
        <w:tabs>
          <w:tab w:val="clear" w:pos="2127"/>
          <w:tab w:val="left" w:pos="1134"/>
        </w:tabs>
        <w:jc w:val="left"/>
        <w:rPr>
          <w:rFonts w:asciiTheme="minorHAnsi" w:hAnsiTheme="minorHAnsi" w:cstheme="minorHAnsi"/>
        </w:rPr>
      </w:pPr>
      <w:r w:rsidRPr="00D954A3">
        <w:rPr>
          <w:rFonts w:asciiTheme="minorHAnsi" w:hAnsiTheme="minorHAnsi" w:cstheme="minorHAnsi"/>
        </w:rPr>
        <w:t>The Estimated Year On</w:t>
      </w:r>
      <w:r w:rsidR="00EF5F63">
        <w:rPr>
          <w:rFonts w:asciiTheme="minorHAnsi" w:hAnsiTheme="minorHAnsi" w:cstheme="minorHAnsi"/>
        </w:rPr>
        <w:t>e Contract Charges shall be</w:t>
      </w:r>
      <w:r w:rsidR="00062D5C">
        <w:rPr>
          <w:rFonts w:asciiTheme="minorHAnsi" w:hAnsiTheme="minorHAnsi" w:cstheme="minorHAnsi"/>
        </w:rPr>
        <w:t>:</w:t>
      </w:r>
      <w:r w:rsidR="00EF5F63">
        <w:rPr>
          <w:rFonts w:asciiTheme="minorHAnsi" w:hAnsiTheme="minorHAnsi" w:cstheme="minorHAnsi"/>
        </w:rPr>
        <w:t xml:space="preserve"> </w:t>
      </w:r>
      <w:r w:rsidR="00062D5C">
        <w:rPr>
          <w:rFonts w:asciiTheme="minorHAnsi" w:hAnsiTheme="minorHAnsi" w:cstheme="minorHAnsi"/>
        </w:rPr>
        <w:t xml:space="preserve"> </w:t>
      </w:r>
      <w:r w:rsidR="00062D5C" w:rsidRPr="00062D5C">
        <w:rPr>
          <w:rFonts w:asciiTheme="minorHAnsi" w:hAnsiTheme="minorHAnsi" w:cstheme="minorHAnsi"/>
          <w:b/>
        </w:rPr>
        <w:t>REDACTED</w:t>
      </w:r>
    </w:p>
    <w:p w14:paraId="6C5B1A75" w14:textId="77777777" w:rsidR="00C00646" w:rsidRPr="00EF5F63" w:rsidRDefault="00C00646" w:rsidP="004219C0">
      <w:pPr>
        <w:tabs>
          <w:tab w:val="left" w:pos="2257"/>
        </w:tabs>
        <w:spacing w:after="0" w:line="259" w:lineRule="auto"/>
        <w:jc w:val="both"/>
        <w:rPr>
          <w:rFonts w:asciiTheme="minorHAnsi" w:hAnsiTheme="minorHAnsi" w:cstheme="minorHAnsi"/>
          <w:b/>
        </w:rPr>
      </w:pPr>
      <w:r w:rsidRPr="00EF5F63">
        <w:rPr>
          <w:rFonts w:asciiTheme="minorHAnsi" w:hAnsiTheme="minorHAnsi" w:cstheme="minorHAnsi"/>
          <w:b/>
        </w:rPr>
        <w:t>ADDITIONAL INSURANCES</w:t>
      </w:r>
    </w:p>
    <w:p w14:paraId="7E12F83B" w14:textId="2A41EADB" w:rsidR="00C00646" w:rsidRPr="00EF5F63" w:rsidRDefault="00C00646" w:rsidP="004219C0">
      <w:pPr>
        <w:spacing w:after="0" w:line="259" w:lineRule="auto"/>
        <w:jc w:val="both"/>
        <w:rPr>
          <w:rFonts w:asciiTheme="minorHAnsi" w:hAnsiTheme="minorHAnsi" w:cstheme="minorHAnsi"/>
        </w:rPr>
      </w:pPr>
      <w:r w:rsidRPr="00EF5F63">
        <w:rPr>
          <w:rFonts w:asciiTheme="minorHAnsi" w:hAnsiTheme="minorHAnsi" w:cstheme="minorHAnsi"/>
        </w:rPr>
        <w:t>Not applicable</w:t>
      </w:r>
    </w:p>
    <w:p w14:paraId="171D5BF0" w14:textId="77777777" w:rsidR="004219C0" w:rsidRDefault="004219C0" w:rsidP="004219C0">
      <w:pPr>
        <w:pStyle w:val="NoSpacing"/>
        <w:jc w:val="both"/>
        <w:rPr>
          <w:b/>
        </w:rPr>
      </w:pPr>
    </w:p>
    <w:p w14:paraId="73F51695" w14:textId="77777777" w:rsidR="00900F6B" w:rsidRPr="00A07758" w:rsidRDefault="006A7080" w:rsidP="004219C0">
      <w:pPr>
        <w:pStyle w:val="NoSpacing"/>
        <w:jc w:val="both"/>
        <w:rPr>
          <w:b/>
        </w:rPr>
      </w:pPr>
      <w:r w:rsidRPr="00A07758">
        <w:rPr>
          <w:b/>
        </w:rPr>
        <w:t>INDEXATION</w:t>
      </w:r>
    </w:p>
    <w:p w14:paraId="35C404AC" w14:textId="6C975D0B" w:rsidR="00EF5F63" w:rsidRDefault="00EF5F63" w:rsidP="004219C0">
      <w:pPr>
        <w:pStyle w:val="NoSpacing"/>
        <w:jc w:val="both"/>
      </w:pPr>
      <w:r>
        <w:t xml:space="preserve">The Payment Index that shall be applied in relation to indexation shall be the Consumer Price Index. Indexation shall </w:t>
      </w:r>
      <w:r w:rsidRPr="00A07758">
        <w:rPr>
          <w:color w:val="263238"/>
        </w:rPr>
        <w:t xml:space="preserve">apply from the first year anniversary of the </w:t>
      </w:r>
      <w:r w:rsidR="00681706" w:rsidRPr="00A07758">
        <w:rPr>
          <w:color w:val="263238"/>
        </w:rPr>
        <w:t xml:space="preserve">Start Date / Date </w:t>
      </w:r>
      <w:proofErr w:type="gramStart"/>
      <w:r w:rsidR="00681706" w:rsidRPr="00A07758">
        <w:rPr>
          <w:color w:val="263238"/>
        </w:rPr>
        <w:t>The</w:t>
      </w:r>
      <w:proofErr w:type="gramEnd"/>
      <w:r w:rsidR="00681706" w:rsidRPr="00A07758">
        <w:rPr>
          <w:color w:val="263238"/>
        </w:rPr>
        <w:t xml:space="preserve"> Call-Off Initial Period Commences / Date Contract Year 1 Commences</w:t>
      </w:r>
      <w:r w:rsidRPr="00A07758">
        <w:rPr>
          <w:color w:val="263238"/>
        </w:rPr>
        <w:t>.</w:t>
      </w:r>
    </w:p>
    <w:p w14:paraId="3BF3FE85" w14:textId="7F3E42ED" w:rsidR="00EF5F63" w:rsidRDefault="00EF5F63" w:rsidP="004219C0">
      <w:pPr>
        <w:pStyle w:val="GPSL3numberedclause"/>
        <w:numPr>
          <w:ilvl w:val="0"/>
          <w:numId w:val="0"/>
        </w:numPr>
        <w:tabs>
          <w:tab w:val="clear" w:pos="2127"/>
          <w:tab w:val="left" w:pos="1134"/>
        </w:tabs>
        <w:rPr>
          <w:highlight w:val="yellow"/>
        </w:rPr>
      </w:pPr>
      <w:r>
        <w:t>Indexation shall be applied to the Baseline Monthly Payment</w:t>
      </w:r>
      <w:r w:rsidR="004219C0">
        <w:t>.</w:t>
      </w:r>
      <w:r>
        <w:t xml:space="preserve"> </w:t>
      </w:r>
    </w:p>
    <w:p w14:paraId="6B85295A" w14:textId="77777777" w:rsidR="004219C0" w:rsidRDefault="004219C0" w:rsidP="004219C0">
      <w:pPr>
        <w:tabs>
          <w:tab w:val="left" w:pos="2257"/>
        </w:tabs>
        <w:spacing w:after="0" w:line="259" w:lineRule="auto"/>
        <w:jc w:val="both"/>
        <w:rPr>
          <w:rFonts w:asciiTheme="minorHAnsi" w:hAnsiTheme="minorHAnsi" w:cstheme="minorHAnsi"/>
          <w:b/>
        </w:rPr>
      </w:pPr>
    </w:p>
    <w:p w14:paraId="793953F5" w14:textId="77777777" w:rsidR="00900F6B" w:rsidRPr="00DC2BD5" w:rsidRDefault="006A7080" w:rsidP="004219C0">
      <w:pPr>
        <w:tabs>
          <w:tab w:val="left" w:pos="2257"/>
        </w:tabs>
        <w:spacing w:after="0" w:line="259" w:lineRule="auto"/>
        <w:jc w:val="both"/>
        <w:rPr>
          <w:rFonts w:asciiTheme="minorHAnsi" w:hAnsiTheme="minorHAnsi" w:cstheme="minorHAnsi"/>
          <w:b/>
        </w:rPr>
      </w:pPr>
      <w:r w:rsidRPr="00DC2BD5">
        <w:rPr>
          <w:rFonts w:asciiTheme="minorHAnsi" w:hAnsiTheme="minorHAnsi" w:cstheme="minorHAnsi"/>
          <w:b/>
        </w:rPr>
        <w:t>PASS THROUGH COSTS</w:t>
      </w:r>
    </w:p>
    <w:p w14:paraId="39D17B15" w14:textId="072A5CFE" w:rsidR="00EF5F63" w:rsidRPr="00062D5C" w:rsidRDefault="000103B7" w:rsidP="004219C0">
      <w:pPr>
        <w:tabs>
          <w:tab w:val="left" w:pos="2257"/>
        </w:tabs>
        <w:spacing w:after="0" w:line="259" w:lineRule="auto"/>
        <w:jc w:val="both"/>
        <w:rPr>
          <w:b/>
        </w:rPr>
      </w:pPr>
      <w:r w:rsidRPr="00062D5C">
        <w:t>Not Applicable</w:t>
      </w:r>
      <w:r w:rsidR="004219C0" w:rsidRPr="00062D5C">
        <w:t>.</w:t>
      </w:r>
    </w:p>
    <w:p w14:paraId="0F18D799" w14:textId="77777777" w:rsidR="00062D5C" w:rsidRDefault="00062D5C" w:rsidP="004219C0">
      <w:pPr>
        <w:pStyle w:val="NoSpacing"/>
        <w:jc w:val="both"/>
        <w:rPr>
          <w:b/>
        </w:rPr>
      </w:pPr>
    </w:p>
    <w:p w14:paraId="5DA06150" w14:textId="6A2143A9" w:rsidR="00652F25" w:rsidRPr="00A07758" w:rsidRDefault="00652F25" w:rsidP="004219C0">
      <w:pPr>
        <w:pStyle w:val="NoSpacing"/>
        <w:jc w:val="both"/>
        <w:rPr>
          <w:b/>
        </w:rPr>
      </w:pPr>
      <w:r w:rsidRPr="00A07758">
        <w:rPr>
          <w:b/>
        </w:rPr>
        <w:t>TUPE OPTION</w:t>
      </w:r>
    </w:p>
    <w:p w14:paraId="7157F5F0" w14:textId="52097AB2" w:rsidR="00BB6E64" w:rsidRPr="00BB6E64" w:rsidRDefault="00652F25" w:rsidP="004219C0">
      <w:pPr>
        <w:jc w:val="both"/>
        <w:rPr>
          <w:b/>
        </w:rPr>
      </w:pPr>
      <w:r>
        <w:t>Option 2</w:t>
      </w:r>
      <w:r w:rsidR="0088748F">
        <w:t xml:space="preserve"> Further Competition TUPE Risk Premium</w:t>
      </w:r>
      <w:r>
        <w:t xml:space="preserve"> – as defined within Call-Off Schedule 6A (TUPE Surcharge)</w:t>
      </w:r>
    </w:p>
    <w:p w14:paraId="42872DA4" w14:textId="77777777" w:rsidR="00900F6B" w:rsidRPr="00A07758" w:rsidRDefault="006A7080" w:rsidP="004219C0">
      <w:pPr>
        <w:pStyle w:val="NoSpacing"/>
        <w:jc w:val="both"/>
        <w:rPr>
          <w:b/>
        </w:rPr>
      </w:pPr>
      <w:r w:rsidRPr="00A07758">
        <w:rPr>
          <w:b/>
        </w:rPr>
        <w:t>VARIATION THRESHOLD</w:t>
      </w:r>
    </w:p>
    <w:p w14:paraId="0C612AC1" w14:textId="41FC3766" w:rsidR="00900F6B" w:rsidRPr="00652F25" w:rsidRDefault="00652F25" w:rsidP="004219C0">
      <w:pPr>
        <w:tabs>
          <w:tab w:val="left" w:pos="2257"/>
        </w:tabs>
        <w:spacing w:after="0" w:line="259" w:lineRule="auto"/>
        <w:jc w:val="both"/>
        <w:rPr>
          <w:rFonts w:asciiTheme="minorHAnsi" w:hAnsiTheme="minorHAnsi" w:cstheme="minorHAnsi"/>
          <w:b/>
        </w:rPr>
      </w:pPr>
      <w:r w:rsidRPr="00652F25">
        <w:rPr>
          <w:rFonts w:asciiTheme="minorHAnsi" w:hAnsiTheme="minorHAnsi" w:cstheme="minorHAnsi"/>
        </w:rPr>
        <w:t>Not Applicable</w:t>
      </w:r>
    </w:p>
    <w:p w14:paraId="65C1958C" w14:textId="77777777" w:rsidR="00C811CC" w:rsidRDefault="00C811CC" w:rsidP="004219C0">
      <w:pPr>
        <w:pStyle w:val="NoSpacing"/>
        <w:jc w:val="both"/>
        <w:rPr>
          <w:b/>
        </w:rPr>
      </w:pPr>
    </w:p>
    <w:p w14:paraId="70B81492" w14:textId="77777777" w:rsidR="00900F6B" w:rsidRPr="00A07758" w:rsidRDefault="006A7080" w:rsidP="004219C0">
      <w:pPr>
        <w:pStyle w:val="NoSpacing"/>
        <w:jc w:val="both"/>
        <w:rPr>
          <w:b/>
        </w:rPr>
      </w:pPr>
      <w:r w:rsidRPr="00A07758">
        <w:rPr>
          <w:b/>
        </w:rPr>
        <w:t>TARGET COST</w:t>
      </w:r>
    </w:p>
    <w:p w14:paraId="4BD99741" w14:textId="69A09732" w:rsidR="0070595F" w:rsidRPr="0070595F" w:rsidRDefault="00652F25" w:rsidP="004219C0">
      <w:pPr>
        <w:pStyle w:val="NoSpacing"/>
        <w:jc w:val="both"/>
      </w:pPr>
      <w:r w:rsidRPr="00652F25">
        <w:t>Not Applicable</w:t>
      </w:r>
    </w:p>
    <w:p w14:paraId="037FBFF6" w14:textId="77777777" w:rsidR="00652F25" w:rsidRPr="00DC2BD5" w:rsidRDefault="00652F25" w:rsidP="004219C0">
      <w:pPr>
        <w:tabs>
          <w:tab w:val="left" w:pos="2257"/>
        </w:tabs>
        <w:spacing w:after="0" w:line="259" w:lineRule="auto"/>
        <w:jc w:val="both"/>
        <w:rPr>
          <w:rFonts w:asciiTheme="minorHAnsi" w:hAnsiTheme="minorHAnsi" w:cstheme="minorHAnsi"/>
        </w:rPr>
      </w:pPr>
    </w:p>
    <w:p w14:paraId="54D75457" w14:textId="54286584" w:rsidR="00B80DFC" w:rsidRPr="00A07758" w:rsidRDefault="00B80DFC" w:rsidP="004219C0">
      <w:pPr>
        <w:pStyle w:val="NoSpacing"/>
        <w:jc w:val="both"/>
        <w:rPr>
          <w:b/>
        </w:rPr>
      </w:pPr>
      <w:r w:rsidRPr="00A07758">
        <w:rPr>
          <w:b/>
        </w:rPr>
        <w:t>INCLUSIVE REPAIR THRESHOLD</w:t>
      </w:r>
    </w:p>
    <w:p w14:paraId="1F972BEA" w14:textId="0D10ACC3" w:rsidR="00900F6B" w:rsidRPr="00DC2BD5" w:rsidRDefault="006A7080" w:rsidP="004219C0">
      <w:pPr>
        <w:pStyle w:val="NoSpacing"/>
        <w:jc w:val="both"/>
      </w:pPr>
      <w:r w:rsidRPr="00652F25">
        <w:t>The Inclusi</w:t>
      </w:r>
      <w:r w:rsidR="00652F25" w:rsidRPr="00652F25">
        <w:t>ve Repair Thresholds shall be: £0.00</w:t>
      </w:r>
    </w:p>
    <w:p w14:paraId="61CEBD7C" w14:textId="4E77075D" w:rsidR="00B80DFC" w:rsidRPr="00DC2BD5" w:rsidRDefault="00B80DFC" w:rsidP="004219C0">
      <w:pPr>
        <w:tabs>
          <w:tab w:val="left" w:pos="2257"/>
        </w:tabs>
        <w:spacing w:after="0" w:line="259" w:lineRule="auto"/>
        <w:jc w:val="both"/>
        <w:rPr>
          <w:rFonts w:asciiTheme="minorHAnsi" w:hAnsiTheme="minorHAnsi" w:cstheme="minorHAnsi"/>
        </w:rPr>
      </w:pPr>
    </w:p>
    <w:p w14:paraId="476268B4" w14:textId="3FA5514C" w:rsidR="00B80DFC" w:rsidRPr="00A07758" w:rsidRDefault="00B80DFC" w:rsidP="004219C0">
      <w:pPr>
        <w:pStyle w:val="NoSpacing"/>
        <w:jc w:val="both"/>
        <w:rPr>
          <w:b/>
        </w:rPr>
      </w:pPr>
      <w:r w:rsidRPr="00A07758">
        <w:rPr>
          <w:b/>
        </w:rPr>
        <w:t>BILLABLE WORKS</w:t>
      </w:r>
    </w:p>
    <w:p w14:paraId="7A9D1F94" w14:textId="18D32D1D" w:rsidR="00652F25" w:rsidRDefault="00652F25" w:rsidP="004219C0">
      <w:pPr>
        <w:pStyle w:val="NoSpacing"/>
        <w:jc w:val="both"/>
        <w:rPr>
          <w:rFonts w:cs="Arial"/>
        </w:rPr>
      </w:pPr>
      <w:r>
        <w:rPr>
          <w:rFonts w:cs="Arial"/>
        </w:rPr>
        <w:t>For Magnox, DRS, DSRL, and RWM:</w:t>
      </w:r>
    </w:p>
    <w:tbl>
      <w:tblPr>
        <w:tblStyle w:val="TableGrid"/>
        <w:tblW w:w="0" w:type="auto"/>
        <w:tblLook w:val="04A0" w:firstRow="1" w:lastRow="0" w:firstColumn="1" w:lastColumn="0" w:noHBand="0" w:noVBand="1"/>
      </w:tblPr>
      <w:tblGrid>
        <w:gridCol w:w="4504"/>
        <w:gridCol w:w="4512"/>
      </w:tblGrid>
      <w:tr w:rsidR="00652F25" w14:paraId="315A55DF" w14:textId="77777777" w:rsidTr="00E93603">
        <w:trPr>
          <w:tblHeader/>
        </w:trPr>
        <w:tc>
          <w:tcPr>
            <w:tcW w:w="4504" w:type="dxa"/>
            <w:tcBorders>
              <w:top w:val="single" w:sz="12" w:space="0" w:color="auto"/>
              <w:left w:val="single" w:sz="12" w:space="0" w:color="auto"/>
              <w:bottom w:val="single" w:sz="12" w:space="0" w:color="auto"/>
            </w:tcBorders>
          </w:tcPr>
          <w:p w14:paraId="78D15970" w14:textId="77777777" w:rsidR="00652F25" w:rsidRDefault="00652F25" w:rsidP="00F0479D">
            <w:pPr>
              <w:spacing w:after="240"/>
              <w:jc w:val="both"/>
              <w:rPr>
                <w:rFonts w:cs="Arial"/>
                <w:b/>
              </w:rPr>
            </w:pPr>
            <w:r>
              <w:rPr>
                <w:rFonts w:cs="Arial"/>
                <w:b/>
              </w:rPr>
              <w:t>Tier</w:t>
            </w:r>
          </w:p>
        </w:tc>
        <w:tc>
          <w:tcPr>
            <w:tcW w:w="4512" w:type="dxa"/>
            <w:tcBorders>
              <w:top w:val="single" w:sz="12" w:space="0" w:color="auto"/>
              <w:bottom w:val="single" w:sz="12" w:space="0" w:color="auto"/>
              <w:right w:val="single" w:sz="12" w:space="0" w:color="auto"/>
            </w:tcBorders>
          </w:tcPr>
          <w:p w14:paraId="12611474" w14:textId="77777777" w:rsidR="00652F25" w:rsidRDefault="00652F25" w:rsidP="00F0479D">
            <w:pPr>
              <w:spacing w:after="240"/>
              <w:jc w:val="both"/>
              <w:rPr>
                <w:rFonts w:cs="Arial"/>
                <w:b/>
              </w:rPr>
            </w:pPr>
            <w:r>
              <w:rPr>
                <w:rFonts w:cs="Arial"/>
                <w:b/>
              </w:rPr>
              <w:t xml:space="preserve">Estimated total value range </w:t>
            </w:r>
          </w:p>
        </w:tc>
      </w:tr>
      <w:tr w:rsidR="00652F25" w14:paraId="0346C1A0" w14:textId="77777777" w:rsidTr="00652F25">
        <w:tc>
          <w:tcPr>
            <w:tcW w:w="4504" w:type="dxa"/>
            <w:tcBorders>
              <w:top w:val="single" w:sz="12" w:space="0" w:color="auto"/>
              <w:left w:val="single" w:sz="12" w:space="0" w:color="auto"/>
            </w:tcBorders>
          </w:tcPr>
          <w:p w14:paraId="719D1A89" w14:textId="77777777" w:rsidR="00652F25" w:rsidRDefault="00652F25" w:rsidP="00F0479D">
            <w:pPr>
              <w:spacing w:after="240"/>
              <w:jc w:val="both"/>
              <w:rPr>
                <w:rFonts w:cs="Arial"/>
              </w:rPr>
            </w:pPr>
            <w:r>
              <w:t xml:space="preserve">Tier One </w:t>
            </w:r>
            <w:r>
              <w:rPr>
                <w:rFonts w:cs="Arial"/>
              </w:rPr>
              <w:t xml:space="preserve">Billable Works </w:t>
            </w:r>
          </w:p>
        </w:tc>
        <w:tc>
          <w:tcPr>
            <w:tcW w:w="4512" w:type="dxa"/>
            <w:tcBorders>
              <w:top w:val="single" w:sz="12" w:space="0" w:color="auto"/>
              <w:right w:val="single" w:sz="12" w:space="0" w:color="auto"/>
            </w:tcBorders>
          </w:tcPr>
          <w:p w14:paraId="330FE165" w14:textId="77777777" w:rsidR="00652F25" w:rsidRDefault="00652F25" w:rsidP="00F0479D">
            <w:pPr>
              <w:spacing w:after="240"/>
              <w:jc w:val="both"/>
              <w:rPr>
                <w:rFonts w:cs="Arial"/>
              </w:rPr>
            </w:pPr>
            <w:r>
              <w:t>£0 - £5000</w:t>
            </w:r>
          </w:p>
        </w:tc>
      </w:tr>
      <w:tr w:rsidR="00652F25" w14:paraId="56CB0828" w14:textId="77777777" w:rsidTr="00652F25">
        <w:tc>
          <w:tcPr>
            <w:tcW w:w="4504" w:type="dxa"/>
            <w:tcBorders>
              <w:left w:val="single" w:sz="12" w:space="0" w:color="auto"/>
            </w:tcBorders>
          </w:tcPr>
          <w:p w14:paraId="4C7EDA1C" w14:textId="77777777" w:rsidR="00652F25" w:rsidRDefault="00652F25" w:rsidP="00F0479D">
            <w:pPr>
              <w:spacing w:after="240"/>
              <w:jc w:val="both"/>
              <w:rPr>
                <w:rFonts w:cs="Arial"/>
              </w:rPr>
            </w:pPr>
            <w:r>
              <w:t xml:space="preserve">Tier Two </w:t>
            </w:r>
            <w:r>
              <w:rPr>
                <w:rFonts w:cs="Arial"/>
              </w:rPr>
              <w:t xml:space="preserve">Billable Works </w:t>
            </w:r>
          </w:p>
        </w:tc>
        <w:tc>
          <w:tcPr>
            <w:tcW w:w="4512" w:type="dxa"/>
            <w:tcBorders>
              <w:right w:val="single" w:sz="12" w:space="0" w:color="auto"/>
            </w:tcBorders>
          </w:tcPr>
          <w:p w14:paraId="39824CDA" w14:textId="77777777" w:rsidR="00652F25" w:rsidRDefault="00652F25" w:rsidP="00F0479D">
            <w:pPr>
              <w:spacing w:after="240"/>
              <w:jc w:val="both"/>
              <w:rPr>
                <w:rFonts w:cs="Arial"/>
              </w:rPr>
            </w:pPr>
            <w:r>
              <w:t>£5001 - £10,000</w:t>
            </w:r>
          </w:p>
        </w:tc>
      </w:tr>
      <w:tr w:rsidR="00652F25" w14:paraId="1966E576" w14:textId="77777777" w:rsidTr="00652F25">
        <w:tc>
          <w:tcPr>
            <w:tcW w:w="4504" w:type="dxa"/>
            <w:tcBorders>
              <w:left w:val="single" w:sz="12" w:space="0" w:color="auto"/>
            </w:tcBorders>
          </w:tcPr>
          <w:p w14:paraId="4604D2E1" w14:textId="77777777" w:rsidR="00652F25" w:rsidRDefault="00652F25" w:rsidP="00F0479D">
            <w:pPr>
              <w:spacing w:after="240"/>
              <w:jc w:val="both"/>
              <w:rPr>
                <w:rFonts w:cs="Arial"/>
              </w:rPr>
            </w:pPr>
            <w:r>
              <w:t xml:space="preserve">Tier Three </w:t>
            </w:r>
            <w:r>
              <w:rPr>
                <w:rFonts w:cs="Arial"/>
              </w:rPr>
              <w:t>Billable Works</w:t>
            </w:r>
          </w:p>
        </w:tc>
        <w:tc>
          <w:tcPr>
            <w:tcW w:w="4512" w:type="dxa"/>
            <w:tcBorders>
              <w:right w:val="single" w:sz="12" w:space="0" w:color="auto"/>
            </w:tcBorders>
          </w:tcPr>
          <w:p w14:paraId="421ACE3E" w14:textId="77777777" w:rsidR="00652F25" w:rsidRDefault="00652F25" w:rsidP="00F0479D">
            <w:pPr>
              <w:spacing w:after="240"/>
              <w:jc w:val="both"/>
              <w:rPr>
                <w:rFonts w:cs="Arial"/>
              </w:rPr>
            </w:pPr>
            <w:r>
              <w:t>£10,001 - £25,000</w:t>
            </w:r>
          </w:p>
        </w:tc>
      </w:tr>
      <w:tr w:rsidR="00652F25" w14:paraId="67445ED8" w14:textId="77777777" w:rsidTr="00652F25">
        <w:tc>
          <w:tcPr>
            <w:tcW w:w="4504" w:type="dxa"/>
            <w:tcBorders>
              <w:left w:val="single" w:sz="12" w:space="0" w:color="auto"/>
              <w:bottom w:val="single" w:sz="12" w:space="0" w:color="auto"/>
            </w:tcBorders>
          </w:tcPr>
          <w:p w14:paraId="1B7D978B" w14:textId="77777777" w:rsidR="00652F25" w:rsidRDefault="00652F25" w:rsidP="00F0479D">
            <w:pPr>
              <w:spacing w:after="240"/>
              <w:jc w:val="both"/>
              <w:rPr>
                <w:rFonts w:cs="Arial"/>
              </w:rPr>
            </w:pPr>
            <w:r>
              <w:t xml:space="preserve">Tier Four </w:t>
            </w:r>
            <w:r>
              <w:rPr>
                <w:rFonts w:cs="Arial"/>
              </w:rPr>
              <w:t xml:space="preserve">Billable Works </w:t>
            </w:r>
          </w:p>
        </w:tc>
        <w:tc>
          <w:tcPr>
            <w:tcW w:w="4512" w:type="dxa"/>
            <w:tcBorders>
              <w:bottom w:val="single" w:sz="12" w:space="0" w:color="auto"/>
              <w:right w:val="single" w:sz="12" w:space="0" w:color="auto"/>
            </w:tcBorders>
          </w:tcPr>
          <w:p w14:paraId="3C2B6166" w14:textId="77777777" w:rsidR="00652F25" w:rsidRDefault="00652F25" w:rsidP="00F0479D">
            <w:pPr>
              <w:spacing w:after="240"/>
              <w:jc w:val="both"/>
              <w:rPr>
                <w:rFonts w:cs="Arial"/>
              </w:rPr>
            </w:pPr>
            <w:r>
              <w:rPr>
                <w:rFonts w:cs="Arial"/>
              </w:rPr>
              <w:t>Above £25,000</w:t>
            </w:r>
          </w:p>
        </w:tc>
      </w:tr>
    </w:tbl>
    <w:p w14:paraId="7E5E7302" w14:textId="77777777" w:rsidR="00620D9A" w:rsidRPr="00DC2BD5" w:rsidRDefault="00620D9A" w:rsidP="004219C0">
      <w:pPr>
        <w:tabs>
          <w:tab w:val="left" w:pos="2257"/>
        </w:tabs>
        <w:spacing w:before="120" w:after="120" w:line="240" w:lineRule="auto"/>
        <w:jc w:val="both"/>
        <w:rPr>
          <w:rFonts w:asciiTheme="minorHAnsi" w:hAnsiTheme="minorHAnsi" w:cstheme="minorHAnsi"/>
          <w:b/>
        </w:rPr>
      </w:pPr>
      <w:r w:rsidRPr="00DC2BD5">
        <w:rPr>
          <w:rFonts w:asciiTheme="minorHAnsi" w:hAnsiTheme="minorHAnsi" w:cstheme="minorHAnsi"/>
          <w:b/>
        </w:rPr>
        <w:t>BILLABLE WORKS NOT REQUIRING APPROVAL</w:t>
      </w:r>
    </w:p>
    <w:p w14:paraId="5274E772" w14:textId="77777777" w:rsidR="00620D9A" w:rsidRPr="00620D9A" w:rsidRDefault="00620D9A" w:rsidP="004219C0">
      <w:pPr>
        <w:spacing w:after="120" w:line="240" w:lineRule="auto"/>
        <w:jc w:val="both"/>
        <w:rPr>
          <w:rFonts w:cs="Arial"/>
        </w:rPr>
      </w:pPr>
      <w:r w:rsidRPr="00620D9A">
        <w:rPr>
          <w:rFonts w:cs="Arial"/>
        </w:rPr>
        <w:t>The value of Billable Works not requiring approval is as follows</w:t>
      </w:r>
      <w:r w:rsidRPr="00620D9A">
        <w:t xml:space="preserve">:  </w:t>
      </w:r>
    </w:p>
    <w:p w14:paraId="69DFE1AB" w14:textId="03410E92" w:rsidR="00620D9A" w:rsidRPr="00620D9A" w:rsidRDefault="00620D9A" w:rsidP="004219C0">
      <w:pPr>
        <w:tabs>
          <w:tab w:val="left" w:pos="1134"/>
          <w:tab w:val="left" w:pos="1985"/>
        </w:tabs>
        <w:adjustRightInd w:val="0"/>
        <w:spacing w:after="120" w:line="240" w:lineRule="auto"/>
        <w:jc w:val="both"/>
        <w:rPr>
          <w:rFonts w:eastAsia="Times New Roman" w:cs="Arial"/>
          <w:lang w:eastAsia="zh-CN"/>
        </w:rPr>
      </w:pPr>
      <w:r>
        <w:rPr>
          <w:rFonts w:eastAsia="Times New Roman" w:cs="Arial"/>
          <w:lang w:eastAsia="zh-CN"/>
        </w:rPr>
        <w:t>Magnox</w:t>
      </w:r>
      <w:r w:rsidRPr="00620D9A">
        <w:rPr>
          <w:rFonts w:eastAsia="Times New Roman" w:cs="Arial"/>
          <w:lang w:eastAsia="zh-CN"/>
        </w:rPr>
        <w:t xml:space="preserve"> Limited: £0</w:t>
      </w:r>
    </w:p>
    <w:p w14:paraId="4CE1547B" w14:textId="77777777" w:rsidR="00620D9A" w:rsidRPr="00620D9A" w:rsidRDefault="00620D9A" w:rsidP="004219C0">
      <w:pPr>
        <w:tabs>
          <w:tab w:val="left" w:pos="1134"/>
          <w:tab w:val="left" w:pos="1985"/>
        </w:tabs>
        <w:adjustRightInd w:val="0"/>
        <w:spacing w:after="120" w:line="240" w:lineRule="auto"/>
        <w:jc w:val="both"/>
        <w:rPr>
          <w:rFonts w:eastAsia="Times New Roman" w:cs="Arial"/>
          <w:lang w:eastAsia="zh-CN"/>
        </w:rPr>
      </w:pPr>
      <w:r w:rsidRPr="00620D9A">
        <w:rPr>
          <w:rFonts w:eastAsia="Times New Roman" w:cs="Arial"/>
          <w:lang w:eastAsia="zh-CN"/>
        </w:rPr>
        <w:t>Direct Rail Service Limited: £0</w:t>
      </w:r>
    </w:p>
    <w:p w14:paraId="7B72DA15" w14:textId="6C0B21F2" w:rsidR="00620D9A" w:rsidRPr="00620D9A" w:rsidRDefault="00620D9A" w:rsidP="004219C0">
      <w:pPr>
        <w:tabs>
          <w:tab w:val="left" w:pos="1134"/>
          <w:tab w:val="left" w:pos="1985"/>
        </w:tabs>
        <w:adjustRightInd w:val="0"/>
        <w:spacing w:after="120" w:line="240" w:lineRule="auto"/>
        <w:jc w:val="both"/>
        <w:rPr>
          <w:rFonts w:eastAsia="Times New Roman" w:cs="Arial"/>
          <w:lang w:eastAsia="zh-CN"/>
        </w:rPr>
      </w:pPr>
      <w:r w:rsidRPr="00A07758">
        <w:rPr>
          <w:rFonts w:eastAsia="Times New Roman" w:cs="Arial"/>
          <w:lang w:eastAsia="zh-CN"/>
        </w:rPr>
        <w:t>Dounreay Site Restoration Limited: £0</w:t>
      </w:r>
    </w:p>
    <w:p w14:paraId="00254AF3" w14:textId="028E0A1A" w:rsidR="00620D9A" w:rsidRPr="00620D9A" w:rsidRDefault="00620D9A" w:rsidP="004219C0">
      <w:pPr>
        <w:tabs>
          <w:tab w:val="left" w:pos="1134"/>
          <w:tab w:val="left" w:pos="1985"/>
        </w:tabs>
        <w:adjustRightInd w:val="0"/>
        <w:spacing w:after="120" w:line="240" w:lineRule="auto"/>
        <w:jc w:val="both"/>
        <w:rPr>
          <w:rFonts w:eastAsia="Times New Roman" w:cs="Arial"/>
          <w:lang w:eastAsia="zh-CN"/>
        </w:rPr>
      </w:pPr>
      <w:r>
        <w:rPr>
          <w:rFonts w:eastAsia="Times New Roman" w:cs="Arial"/>
          <w:lang w:eastAsia="zh-CN"/>
        </w:rPr>
        <w:t>Radioactive Waste Management Limited</w:t>
      </w:r>
      <w:r w:rsidRPr="00620D9A">
        <w:rPr>
          <w:rFonts w:eastAsia="Times New Roman" w:cs="Arial"/>
          <w:lang w:eastAsia="zh-CN"/>
        </w:rPr>
        <w:t>: £0</w:t>
      </w:r>
    </w:p>
    <w:p w14:paraId="7783DEB6" w14:textId="77777777" w:rsidR="00C811CC" w:rsidRDefault="00C811CC">
      <w:pPr>
        <w:rPr>
          <w:b/>
        </w:rPr>
      </w:pPr>
      <w:r>
        <w:rPr>
          <w:b/>
        </w:rPr>
        <w:br w:type="page"/>
      </w:r>
    </w:p>
    <w:p w14:paraId="42DF08AE" w14:textId="4E92F9BE" w:rsidR="00620D9A" w:rsidRPr="00A07758" w:rsidRDefault="00620D9A" w:rsidP="004219C0">
      <w:pPr>
        <w:pStyle w:val="NoSpacing"/>
        <w:jc w:val="both"/>
        <w:rPr>
          <w:b/>
        </w:rPr>
      </w:pPr>
      <w:r w:rsidRPr="00A07758">
        <w:rPr>
          <w:b/>
        </w:rPr>
        <w:lastRenderedPageBreak/>
        <w:t>BUSINESS CRITICAL EVENTS</w:t>
      </w:r>
    </w:p>
    <w:p w14:paraId="756B1E3A" w14:textId="39D42876" w:rsidR="00620D9A" w:rsidRDefault="00A07758" w:rsidP="004219C0">
      <w:pPr>
        <w:pStyle w:val="NoSpacing"/>
        <w:jc w:val="both"/>
        <w:rPr>
          <w:rFonts w:cs="Arial"/>
        </w:rPr>
      </w:pPr>
      <w:r>
        <w:t xml:space="preserve">Business Critical Events </w:t>
      </w:r>
      <w:r w:rsidR="00620D9A">
        <w:rPr>
          <w:rFonts w:cs="Arial"/>
        </w:rPr>
        <w:t>are events which would cease or severely impair the Buyer's and/or any of the Cluster Member's operations unless completed. Safety Critical Events are events which pose a high level of risk to Assets and individuals Security, Health &amp; Safety. Business Critical Events shall include:</w:t>
      </w:r>
    </w:p>
    <w:p w14:paraId="1B211BF3" w14:textId="0D1B3900" w:rsidR="0088748F" w:rsidRDefault="0088748F" w:rsidP="004219C0">
      <w:pPr>
        <w:pStyle w:val="NoSpacing"/>
        <w:jc w:val="both"/>
        <w:rPr>
          <w:rFonts w:cs="Arial"/>
        </w:rPr>
      </w:pPr>
    </w:p>
    <w:p w14:paraId="32338D1E" w14:textId="77777777" w:rsidR="00620D9A" w:rsidRDefault="00620D9A" w:rsidP="004219C0">
      <w:pPr>
        <w:pStyle w:val="ListParagraph"/>
        <w:numPr>
          <w:ilvl w:val="0"/>
          <w:numId w:val="15"/>
        </w:numPr>
        <w:spacing w:after="120" w:line="240" w:lineRule="auto"/>
        <w:contextualSpacing w:val="0"/>
        <w:jc w:val="both"/>
      </w:pPr>
      <w:r>
        <w:t>Breach of Site Security Perimeter</w:t>
      </w:r>
    </w:p>
    <w:p w14:paraId="18FB5FA8" w14:textId="18953DE3" w:rsidR="00620D9A" w:rsidRDefault="00620D9A" w:rsidP="004219C0">
      <w:pPr>
        <w:pStyle w:val="ListParagraph"/>
        <w:numPr>
          <w:ilvl w:val="0"/>
          <w:numId w:val="15"/>
        </w:numPr>
        <w:spacing w:after="120" w:line="240" w:lineRule="auto"/>
        <w:contextualSpacing w:val="0"/>
        <w:jc w:val="both"/>
      </w:pPr>
      <w:r>
        <w:t xml:space="preserve">Guard levels below requirements set out in site security plan </w:t>
      </w:r>
    </w:p>
    <w:p w14:paraId="2E2CBB2A" w14:textId="3BE0E0B1" w:rsidR="00620D9A" w:rsidRDefault="00620D9A" w:rsidP="004219C0">
      <w:pPr>
        <w:spacing w:after="120" w:line="240" w:lineRule="auto"/>
        <w:jc w:val="both"/>
      </w:pPr>
      <w:r>
        <w:rPr>
          <w:rFonts w:cs="Arial"/>
          <w:b/>
        </w:rPr>
        <w:t xml:space="preserve">Disaster Period: </w:t>
      </w:r>
      <w:r>
        <w:t xml:space="preserve">1 hour (unless otherwise agreed with the Buyer). </w:t>
      </w:r>
    </w:p>
    <w:p w14:paraId="34F34089" w14:textId="77777777" w:rsidR="00900F6B" w:rsidRPr="00DC2BD5" w:rsidRDefault="006A7080" w:rsidP="004219C0">
      <w:pPr>
        <w:tabs>
          <w:tab w:val="left" w:pos="2257"/>
        </w:tabs>
        <w:spacing w:after="120" w:line="259" w:lineRule="auto"/>
        <w:jc w:val="both"/>
        <w:rPr>
          <w:rFonts w:asciiTheme="minorHAnsi" w:hAnsiTheme="minorHAnsi" w:cstheme="minorHAnsi"/>
          <w:b/>
        </w:rPr>
      </w:pPr>
      <w:r w:rsidRPr="00DC2BD5">
        <w:rPr>
          <w:rFonts w:asciiTheme="minorHAnsi" w:hAnsiTheme="minorHAnsi" w:cstheme="minorHAnsi"/>
          <w:b/>
        </w:rPr>
        <w:t xml:space="preserve">METHOD OF PAYMENT </w:t>
      </w:r>
    </w:p>
    <w:p w14:paraId="1F798F9C" w14:textId="464E59D0" w:rsidR="00900F6B" w:rsidRDefault="004F77B8" w:rsidP="004219C0">
      <w:pPr>
        <w:tabs>
          <w:tab w:val="left" w:pos="2257"/>
        </w:tabs>
        <w:spacing w:after="120" w:line="240" w:lineRule="auto"/>
        <w:jc w:val="both"/>
        <w:rPr>
          <w:rFonts w:asciiTheme="minorHAnsi" w:hAnsiTheme="minorHAnsi" w:cstheme="minorHAnsi"/>
          <w:b/>
        </w:rPr>
      </w:pPr>
      <w:r w:rsidRPr="004F77B8">
        <w:rPr>
          <w:rFonts w:asciiTheme="minorHAnsi" w:hAnsiTheme="minorHAnsi" w:cstheme="minorHAnsi"/>
        </w:rPr>
        <w:t>Magnox Limited</w:t>
      </w:r>
      <w:r w:rsidR="00C811CC">
        <w:rPr>
          <w:rFonts w:asciiTheme="minorHAnsi" w:hAnsiTheme="minorHAnsi" w:cstheme="minorHAnsi"/>
        </w:rPr>
        <w:t xml:space="preserve">: </w:t>
      </w:r>
      <w:r w:rsidR="00C811CC" w:rsidRPr="00C811CC">
        <w:rPr>
          <w:rFonts w:asciiTheme="minorHAnsi" w:hAnsiTheme="minorHAnsi" w:cstheme="minorHAnsi"/>
          <w:b/>
        </w:rPr>
        <w:t>REDACTED</w:t>
      </w:r>
      <w:r w:rsidRPr="004F77B8">
        <w:rPr>
          <w:rFonts w:asciiTheme="minorHAnsi" w:hAnsiTheme="minorHAnsi" w:cstheme="minorHAnsi"/>
          <w:b/>
        </w:rPr>
        <w:t xml:space="preserve"> </w:t>
      </w:r>
    </w:p>
    <w:p w14:paraId="5C948200" w14:textId="46B09A16" w:rsidR="004F77B8" w:rsidRPr="004F77B8" w:rsidRDefault="004F77B8" w:rsidP="004219C0">
      <w:pPr>
        <w:tabs>
          <w:tab w:val="left" w:pos="2257"/>
        </w:tabs>
        <w:spacing w:after="120" w:line="240" w:lineRule="auto"/>
        <w:jc w:val="both"/>
        <w:rPr>
          <w:rFonts w:asciiTheme="minorHAnsi" w:hAnsiTheme="minorHAnsi" w:cstheme="minorHAnsi"/>
          <w:b/>
        </w:rPr>
      </w:pPr>
      <w:r w:rsidRPr="00620D9A">
        <w:rPr>
          <w:rFonts w:eastAsia="Times New Roman" w:cs="Arial"/>
          <w:lang w:eastAsia="zh-CN"/>
        </w:rPr>
        <w:t>Direct Rail Service Limited</w:t>
      </w:r>
      <w:r w:rsidR="00C811CC">
        <w:rPr>
          <w:rFonts w:asciiTheme="minorHAnsi" w:hAnsiTheme="minorHAnsi" w:cstheme="minorHAnsi"/>
        </w:rPr>
        <w:t xml:space="preserve">: </w:t>
      </w:r>
      <w:r w:rsidR="00C811CC" w:rsidRPr="00C811CC">
        <w:rPr>
          <w:rFonts w:asciiTheme="minorHAnsi" w:hAnsiTheme="minorHAnsi" w:cstheme="minorHAnsi"/>
          <w:b/>
        </w:rPr>
        <w:t>REDACTED</w:t>
      </w:r>
    </w:p>
    <w:p w14:paraId="484C1DCE" w14:textId="20E32FE1" w:rsidR="004F77B8" w:rsidRPr="004F77B8" w:rsidRDefault="004F77B8" w:rsidP="004219C0">
      <w:pPr>
        <w:tabs>
          <w:tab w:val="left" w:pos="2257"/>
        </w:tabs>
        <w:spacing w:after="120" w:line="240" w:lineRule="auto"/>
        <w:jc w:val="both"/>
        <w:rPr>
          <w:rFonts w:asciiTheme="minorHAnsi" w:hAnsiTheme="minorHAnsi" w:cstheme="minorHAnsi"/>
          <w:b/>
        </w:rPr>
      </w:pPr>
      <w:r w:rsidRPr="00A07758">
        <w:rPr>
          <w:rFonts w:eastAsia="Times New Roman" w:cs="Arial"/>
          <w:lang w:eastAsia="zh-CN"/>
        </w:rPr>
        <w:t>Dounreay Site Restoration Limited</w:t>
      </w:r>
      <w:r w:rsidR="00C811CC">
        <w:rPr>
          <w:rFonts w:asciiTheme="minorHAnsi" w:hAnsiTheme="minorHAnsi" w:cstheme="minorHAnsi"/>
        </w:rPr>
        <w:t xml:space="preserve">: </w:t>
      </w:r>
      <w:r w:rsidR="00C811CC" w:rsidRPr="00C811CC">
        <w:rPr>
          <w:rFonts w:asciiTheme="minorHAnsi" w:hAnsiTheme="minorHAnsi" w:cstheme="minorHAnsi"/>
          <w:b/>
        </w:rPr>
        <w:t>REDACTED</w:t>
      </w:r>
    </w:p>
    <w:p w14:paraId="4968234E" w14:textId="391CCCA2" w:rsidR="00C811CC" w:rsidRDefault="004F77B8" w:rsidP="00C811CC">
      <w:pPr>
        <w:tabs>
          <w:tab w:val="left" w:pos="2257"/>
        </w:tabs>
        <w:spacing w:after="120" w:line="240" w:lineRule="auto"/>
        <w:jc w:val="both"/>
        <w:rPr>
          <w:rFonts w:asciiTheme="minorHAnsi" w:hAnsiTheme="minorHAnsi" w:cstheme="minorHAnsi"/>
          <w:b/>
        </w:rPr>
      </w:pPr>
      <w:r>
        <w:rPr>
          <w:rFonts w:eastAsia="Times New Roman" w:cs="Arial"/>
          <w:lang w:eastAsia="zh-CN"/>
        </w:rPr>
        <w:t>Radioactive Waste Management Limited</w:t>
      </w:r>
      <w:r w:rsidR="00C811CC">
        <w:rPr>
          <w:rFonts w:asciiTheme="minorHAnsi" w:hAnsiTheme="minorHAnsi" w:cstheme="minorHAnsi"/>
        </w:rPr>
        <w:t xml:space="preserve">: </w:t>
      </w:r>
      <w:r w:rsidR="00C811CC" w:rsidRPr="00C811CC">
        <w:rPr>
          <w:rFonts w:asciiTheme="minorHAnsi" w:hAnsiTheme="minorHAnsi" w:cstheme="minorHAnsi"/>
          <w:b/>
        </w:rPr>
        <w:t>REDACTED</w:t>
      </w:r>
      <w:r w:rsidR="00C811CC" w:rsidRPr="004F77B8">
        <w:rPr>
          <w:rFonts w:asciiTheme="minorHAnsi" w:hAnsiTheme="minorHAnsi" w:cstheme="minorHAnsi"/>
          <w:b/>
        </w:rPr>
        <w:t xml:space="preserve"> </w:t>
      </w:r>
    </w:p>
    <w:p w14:paraId="47F5799B" w14:textId="3B1F4166" w:rsidR="00900F6B" w:rsidRPr="00DC2BD5" w:rsidRDefault="006A7080" w:rsidP="00C811CC">
      <w:pPr>
        <w:tabs>
          <w:tab w:val="left" w:pos="2257"/>
        </w:tabs>
        <w:spacing w:after="120" w:line="240" w:lineRule="auto"/>
        <w:jc w:val="both"/>
        <w:rPr>
          <w:rFonts w:asciiTheme="minorHAnsi" w:hAnsiTheme="minorHAnsi" w:cstheme="minorHAnsi"/>
          <w:b/>
        </w:rPr>
      </w:pPr>
      <w:r w:rsidRPr="00DC2BD5">
        <w:rPr>
          <w:rFonts w:asciiTheme="minorHAnsi" w:hAnsiTheme="minorHAnsi" w:cstheme="minorHAnsi"/>
          <w:b/>
        </w:rPr>
        <w:t xml:space="preserve">BUYER INVOICING ADDRESS: </w:t>
      </w:r>
    </w:p>
    <w:p w14:paraId="3F8A1ECD" w14:textId="0014258C" w:rsidR="00A942EE" w:rsidRPr="00BE45EB" w:rsidRDefault="00A942EE" w:rsidP="00C811CC">
      <w:pPr>
        <w:tabs>
          <w:tab w:val="left" w:pos="2257"/>
        </w:tabs>
        <w:spacing w:before="120" w:after="120" w:line="259" w:lineRule="auto"/>
        <w:jc w:val="both"/>
        <w:rPr>
          <w:b/>
        </w:rPr>
      </w:pPr>
      <w:r w:rsidRPr="00BE45EB">
        <w:rPr>
          <w:b/>
        </w:rPr>
        <w:t>Magnox Ltd</w:t>
      </w:r>
      <w:r w:rsidR="00C811CC" w:rsidRPr="00BE45EB">
        <w:rPr>
          <w:b/>
        </w:rPr>
        <w:t>: REDACTED</w:t>
      </w:r>
    </w:p>
    <w:p w14:paraId="231D24DA" w14:textId="054C7D82" w:rsidR="00A942EE" w:rsidRPr="00BE45EB" w:rsidRDefault="00A942EE" w:rsidP="00C811CC">
      <w:pPr>
        <w:tabs>
          <w:tab w:val="left" w:pos="2257"/>
        </w:tabs>
        <w:spacing w:before="120" w:after="120" w:line="259" w:lineRule="auto"/>
        <w:jc w:val="both"/>
        <w:rPr>
          <w:b/>
        </w:rPr>
      </w:pPr>
      <w:r w:rsidRPr="00BE45EB">
        <w:rPr>
          <w:b/>
        </w:rPr>
        <w:t>Direct Rail Service Limited</w:t>
      </w:r>
      <w:r w:rsidR="00C811CC" w:rsidRPr="00BE45EB">
        <w:rPr>
          <w:b/>
        </w:rPr>
        <w:t>: REDACTED</w:t>
      </w:r>
      <w:r w:rsidRPr="00BE45EB">
        <w:rPr>
          <w:b/>
        </w:rPr>
        <w:t xml:space="preserve"> </w:t>
      </w:r>
    </w:p>
    <w:p w14:paraId="1DF7E882" w14:textId="311EC2DB" w:rsidR="00A942EE" w:rsidRPr="00BE45EB" w:rsidRDefault="00A942EE" w:rsidP="00C811CC">
      <w:pPr>
        <w:tabs>
          <w:tab w:val="left" w:pos="2257"/>
        </w:tabs>
        <w:spacing w:before="120" w:after="120" w:line="240" w:lineRule="auto"/>
        <w:jc w:val="both"/>
        <w:rPr>
          <w:b/>
        </w:rPr>
      </w:pPr>
      <w:r w:rsidRPr="00BE45EB">
        <w:rPr>
          <w:b/>
        </w:rPr>
        <w:t>Dounreay Site Restoration Ltd</w:t>
      </w:r>
      <w:r w:rsidR="00C811CC" w:rsidRPr="00BE45EB">
        <w:rPr>
          <w:b/>
        </w:rPr>
        <w:t>: REDACTED</w:t>
      </w:r>
    </w:p>
    <w:p w14:paraId="70A101C1" w14:textId="38F5377B" w:rsidR="00A942EE" w:rsidRPr="00BE45EB" w:rsidRDefault="00A942EE" w:rsidP="00C811CC">
      <w:pPr>
        <w:tabs>
          <w:tab w:val="left" w:pos="2257"/>
        </w:tabs>
        <w:spacing w:before="120" w:after="120" w:line="259" w:lineRule="auto"/>
        <w:jc w:val="both"/>
        <w:rPr>
          <w:rFonts w:asciiTheme="minorHAnsi" w:hAnsiTheme="minorHAnsi" w:cstheme="minorHAnsi"/>
          <w:b/>
        </w:rPr>
      </w:pPr>
      <w:r w:rsidRPr="00BE45EB">
        <w:rPr>
          <w:rFonts w:asciiTheme="minorHAnsi" w:hAnsiTheme="minorHAnsi" w:cstheme="minorHAnsi"/>
          <w:b/>
        </w:rPr>
        <w:t>Radioactive Waste Management</w:t>
      </w:r>
      <w:r w:rsidR="00C811CC" w:rsidRPr="00BE45EB">
        <w:rPr>
          <w:rFonts w:asciiTheme="minorHAnsi" w:hAnsiTheme="minorHAnsi" w:cstheme="minorHAnsi"/>
          <w:b/>
        </w:rPr>
        <w:t>:</w:t>
      </w:r>
      <w:r w:rsidR="00C811CC" w:rsidRPr="00BE45EB">
        <w:rPr>
          <w:b/>
        </w:rPr>
        <w:t xml:space="preserve"> </w:t>
      </w:r>
      <w:r w:rsidR="00C811CC" w:rsidRPr="00BE45EB">
        <w:rPr>
          <w:b/>
        </w:rPr>
        <w:t>REDACTED</w:t>
      </w:r>
    </w:p>
    <w:p w14:paraId="255BFE1F" w14:textId="77777777" w:rsidR="001918D0" w:rsidRDefault="001918D0" w:rsidP="004219C0">
      <w:pPr>
        <w:tabs>
          <w:tab w:val="left" w:pos="2257"/>
        </w:tabs>
        <w:spacing w:after="120" w:line="240" w:lineRule="auto"/>
        <w:jc w:val="both"/>
        <w:rPr>
          <w:rFonts w:asciiTheme="minorHAnsi" w:hAnsiTheme="minorHAnsi" w:cstheme="minorHAnsi"/>
          <w:b/>
        </w:rPr>
      </w:pPr>
    </w:p>
    <w:p w14:paraId="48BA2800" w14:textId="77777777" w:rsidR="00900F6B" w:rsidRPr="00DC2BD5" w:rsidRDefault="006A7080" w:rsidP="004219C0">
      <w:pPr>
        <w:tabs>
          <w:tab w:val="left" w:pos="2257"/>
        </w:tabs>
        <w:spacing w:after="120" w:line="240" w:lineRule="auto"/>
        <w:jc w:val="both"/>
        <w:rPr>
          <w:rFonts w:asciiTheme="minorHAnsi" w:hAnsiTheme="minorHAnsi" w:cstheme="minorHAnsi"/>
          <w:b/>
        </w:rPr>
      </w:pPr>
      <w:r w:rsidRPr="00DC2BD5">
        <w:rPr>
          <w:rFonts w:asciiTheme="minorHAnsi" w:hAnsiTheme="minorHAnsi" w:cstheme="minorHAnsi"/>
          <w:b/>
        </w:rPr>
        <w:t>BUYER AUTHORISED REPRESENTATIVE:</w:t>
      </w:r>
    </w:p>
    <w:p w14:paraId="6BA92DF8" w14:textId="77777777" w:rsidR="00C811CC" w:rsidRPr="00BE45EB" w:rsidRDefault="00C811CC" w:rsidP="00C811CC">
      <w:pPr>
        <w:tabs>
          <w:tab w:val="left" w:pos="2257"/>
        </w:tabs>
        <w:spacing w:before="120" w:after="120" w:line="259" w:lineRule="auto"/>
        <w:jc w:val="both"/>
        <w:rPr>
          <w:b/>
        </w:rPr>
      </w:pPr>
      <w:r w:rsidRPr="00BE45EB">
        <w:rPr>
          <w:b/>
        </w:rPr>
        <w:t>Magnox Ltd: REDACTED</w:t>
      </w:r>
    </w:p>
    <w:p w14:paraId="54557F8C" w14:textId="77777777" w:rsidR="00C811CC" w:rsidRPr="00BE45EB" w:rsidRDefault="00C811CC" w:rsidP="00C811CC">
      <w:pPr>
        <w:tabs>
          <w:tab w:val="left" w:pos="2257"/>
        </w:tabs>
        <w:spacing w:before="120" w:after="120" w:line="259" w:lineRule="auto"/>
        <w:jc w:val="both"/>
        <w:rPr>
          <w:b/>
        </w:rPr>
      </w:pPr>
      <w:r w:rsidRPr="00BE45EB">
        <w:rPr>
          <w:b/>
        </w:rPr>
        <w:t xml:space="preserve">Direct Rail Service Limited: REDACTED </w:t>
      </w:r>
    </w:p>
    <w:p w14:paraId="6F0B12D2" w14:textId="77777777" w:rsidR="00C811CC" w:rsidRPr="00BE45EB" w:rsidRDefault="00C811CC" w:rsidP="00C811CC">
      <w:pPr>
        <w:tabs>
          <w:tab w:val="left" w:pos="2257"/>
        </w:tabs>
        <w:spacing w:before="120" w:after="120" w:line="240" w:lineRule="auto"/>
        <w:jc w:val="both"/>
        <w:rPr>
          <w:b/>
        </w:rPr>
      </w:pPr>
      <w:r w:rsidRPr="00BE45EB">
        <w:rPr>
          <w:b/>
        </w:rPr>
        <w:t>Dounreay Site Restoration Ltd: REDACTED</w:t>
      </w:r>
    </w:p>
    <w:p w14:paraId="205F72D2" w14:textId="16DDF0E3" w:rsidR="002A6C2C" w:rsidRPr="00BE45EB" w:rsidRDefault="00C811CC" w:rsidP="00C811CC">
      <w:pPr>
        <w:tabs>
          <w:tab w:val="left" w:pos="2257"/>
        </w:tabs>
        <w:spacing w:after="0" w:line="259" w:lineRule="auto"/>
        <w:jc w:val="both"/>
        <w:rPr>
          <w:b/>
        </w:rPr>
      </w:pPr>
      <w:r w:rsidRPr="00BE45EB">
        <w:rPr>
          <w:rFonts w:asciiTheme="minorHAnsi" w:hAnsiTheme="minorHAnsi" w:cstheme="minorHAnsi"/>
          <w:b/>
        </w:rPr>
        <w:t>Radioactive Waste Management:</w:t>
      </w:r>
      <w:r w:rsidRPr="00BE45EB">
        <w:rPr>
          <w:b/>
        </w:rPr>
        <w:t xml:space="preserve"> REDACTED</w:t>
      </w:r>
    </w:p>
    <w:p w14:paraId="5B6EEBD6" w14:textId="77777777" w:rsidR="00C811CC" w:rsidRDefault="00C811CC" w:rsidP="00C811CC">
      <w:pPr>
        <w:tabs>
          <w:tab w:val="left" w:pos="2257"/>
        </w:tabs>
        <w:spacing w:after="0" w:line="259" w:lineRule="auto"/>
        <w:jc w:val="both"/>
        <w:rPr>
          <w:rFonts w:asciiTheme="minorHAnsi" w:hAnsiTheme="minorHAnsi" w:cstheme="minorHAnsi"/>
        </w:rPr>
      </w:pPr>
    </w:p>
    <w:p w14:paraId="3578B4C0" w14:textId="77777777" w:rsidR="00BE6F61" w:rsidRDefault="00BE6F61" w:rsidP="004219C0">
      <w:pPr>
        <w:tabs>
          <w:tab w:val="left" w:pos="2257"/>
        </w:tabs>
        <w:spacing w:after="0" w:line="259" w:lineRule="auto"/>
        <w:jc w:val="both"/>
        <w:rPr>
          <w:b/>
        </w:rPr>
      </w:pPr>
      <w:r>
        <w:rPr>
          <w:b/>
        </w:rPr>
        <w:t>BUYER AND CLUSTER MEMBER SECURITY POLICIES:</w:t>
      </w:r>
    </w:p>
    <w:p w14:paraId="0BA5C09A" w14:textId="13EED6B8" w:rsidR="00AB5B4F" w:rsidRDefault="00D872B3" w:rsidP="004219C0">
      <w:pPr>
        <w:tabs>
          <w:tab w:val="left" w:pos="2257"/>
        </w:tabs>
        <w:spacing w:after="0" w:line="259" w:lineRule="auto"/>
        <w:jc w:val="both"/>
        <w:rPr>
          <w:rFonts w:asciiTheme="minorHAnsi" w:hAnsiTheme="minorHAnsi" w:cstheme="minorHAnsi"/>
        </w:rPr>
      </w:pPr>
      <w:r>
        <w:rPr>
          <w:rFonts w:asciiTheme="minorHAnsi" w:hAnsiTheme="minorHAnsi" w:cstheme="minorHAnsi"/>
        </w:rPr>
        <w:t xml:space="preserve">As detailed within </w:t>
      </w:r>
      <w:proofErr w:type="gramStart"/>
      <w:r>
        <w:rPr>
          <w:rFonts w:asciiTheme="minorHAnsi" w:hAnsiTheme="minorHAnsi" w:cstheme="minorHAnsi"/>
        </w:rPr>
        <w:t>-  Attachment</w:t>
      </w:r>
      <w:proofErr w:type="gramEnd"/>
      <w:r>
        <w:rPr>
          <w:rFonts w:asciiTheme="minorHAnsi" w:hAnsiTheme="minorHAnsi" w:cstheme="minorHAnsi"/>
        </w:rPr>
        <w:t xml:space="preserve"> 3 – Annex E - Security Po</w:t>
      </w:r>
      <w:r w:rsidRPr="00D872B3">
        <w:rPr>
          <w:rFonts w:asciiTheme="minorHAnsi" w:hAnsiTheme="minorHAnsi" w:cstheme="minorHAnsi"/>
        </w:rPr>
        <w:t xml:space="preserve">licies </w:t>
      </w:r>
    </w:p>
    <w:p w14:paraId="20A24109" w14:textId="77777777" w:rsidR="00AB5B4F" w:rsidRDefault="00AB5B4F" w:rsidP="004219C0">
      <w:pPr>
        <w:tabs>
          <w:tab w:val="left" w:pos="2257"/>
        </w:tabs>
        <w:spacing w:after="0" w:line="259" w:lineRule="auto"/>
        <w:jc w:val="both"/>
        <w:rPr>
          <w:rFonts w:asciiTheme="minorHAnsi" w:hAnsiTheme="minorHAnsi" w:cstheme="minorHAnsi"/>
        </w:rPr>
      </w:pPr>
    </w:p>
    <w:p w14:paraId="01C5CCAC" w14:textId="77777777" w:rsidR="00AB5B4F" w:rsidRDefault="00AB5B4F" w:rsidP="004219C0">
      <w:pPr>
        <w:tabs>
          <w:tab w:val="left" w:pos="2257"/>
        </w:tabs>
        <w:spacing w:after="0" w:line="259" w:lineRule="auto"/>
        <w:jc w:val="both"/>
        <w:rPr>
          <w:b/>
        </w:rPr>
      </w:pPr>
      <w:r>
        <w:rPr>
          <w:b/>
        </w:rPr>
        <w:t>PROGRESS REPORT FREQUENCY:</w:t>
      </w:r>
    </w:p>
    <w:p w14:paraId="1C4990DE" w14:textId="77777777" w:rsidR="00AB5B4F" w:rsidRDefault="00AB5B4F" w:rsidP="004219C0">
      <w:pPr>
        <w:tabs>
          <w:tab w:val="left" w:pos="2257"/>
        </w:tabs>
        <w:spacing w:after="0" w:line="259" w:lineRule="auto"/>
        <w:jc w:val="both"/>
        <w:rPr>
          <w:b/>
        </w:rPr>
      </w:pPr>
      <w:proofErr w:type="gramStart"/>
      <w:r>
        <w:t>On the first Working Day of each calendar month for the Buyer and each Cluster Member.</w:t>
      </w:r>
      <w:proofErr w:type="gramEnd"/>
      <w:r>
        <w:t xml:space="preserve"> </w:t>
      </w:r>
    </w:p>
    <w:p w14:paraId="4D4758D6" w14:textId="77777777" w:rsidR="00AB5B4F" w:rsidRDefault="00AB5B4F" w:rsidP="004219C0">
      <w:pPr>
        <w:tabs>
          <w:tab w:val="left" w:pos="2257"/>
        </w:tabs>
        <w:spacing w:after="0" w:line="259" w:lineRule="auto"/>
        <w:jc w:val="both"/>
        <w:rPr>
          <w:b/>
        </w:rPr>
      </w:pPr>
    </w:p>
    <w:p w14:paraId="4527DF76" w14:textId="77777777" w:rsidR="00AB5B4F" w:rsidRDefault="00AB5B4F" w:rsidP="004219C0">
      <w:pPr>
        <w:tabs>
          <w:tab w:val="left" w:pos="2257"/>
        </w:tabs>
        <w:spacing w:after="0" w:line="259" w:lineRule="auto"/>
        <w:jc w:val="both"/>
        <w:rPr>
          <w:b/>
        </w:rPr>
      </w:pPr>
      <w:r>
        <w:rPr>
          <w:b/>
        </w:rPr>
        <w:t>PROGRESS MEETING FREQUENCY:</w:t>
      </w:r>
    </w:p>
    <w:p w14:paraId="1BED6541" w14:textId="0A32C078" w:rsidR="00E93603" w:rsidRDefault="00AB5B4F" w:rsidP="004219C0">
      <w:pPr>
        <w:pStyle w:val="GPSL3numberedclause"/>
        <w:numPr>
          <w:ilvl w:val="0"/>
          <w:numId w:val="0"/>
        </w:numPr>
        <w:tabs>
          <w:tab w:val="clear" w:pos="2127"/>
          <w:tab w:val="left" w:pos="1134"/>
        </w:tabs>
      </w:pPr>
      <w:r>
        <w:t xml:space="preserve">The Supplier shall be required to conduct </w:t>
      </w:r>
      <w:r w:rsidR="00E93603">
        <w:t xml:space="preserve">a </w:t>
      </w:r>
      <w:r w:rsidR="00E93603" w:rsidRPr="003D4756">
        <w:t>Quarterly</w:t>
      </w:r>
      <w:r w:rsidR="00E93603">
        <w:t xml:space="preserve"> Progress Meeting </w:t>
      </w:r>
      <w:r>
        <w:t xml:space="preserve">with the Buyer and each </w:t>
      </w:r>
      <w:r w:rsidR="00E93603">
        <w:t xml:space="preserve">of the </w:t>
      </w:r>
      <w:r>
        <w:t>Cluster Members</w:t>
      </w:r>
      <w:r w:rsidR="00E93603">
        <w:t xml:space="preserve">. </w:t>
      </w:r>
    </w:p>
    <w:p w14:paraId="3C7D1A93" w14:textId="30036D41" w:rsidR="00E93603" w:rsidRDefault="00E93603" w:rsidP="004219C0">
      <w:pPr>
        <w:pStyle w:val="GPSL3numberedclause"/>
        <w:numPr>
          <w:ilvl w:val="0"/>
          <w:numId w:val="0"/>
        </w:numPr>
        <w:tabs>
          <w:tab w:val="clear" w:pos="2127"/>
          <w:tab w:val="left" w:pos="1134"/>
        </w:tabs>
      </w:pPr>
      <w:r>
        <w:t>The Sup</w:t>
      </w:r>
      <w:r w:rsidR="00DA7292">
        <w:t>plier will be</w:t>
      </w:r>
      <w:r>
        <w:t xml:space="preserve"> expected to conduct </w:t>
      </w:r>
      <w:r w:rsidR="00DA7292">
        <w:t xml:space="preserve">individual </w:t>
      </w:r>
      <w:r w:rsidRPr="003D4756">
        <w:t>Quarterly</w:t>
      </w:r>
      <w:r>
        <w:t xml:space="preserve"> Progress Meetings with the Buyer and each of the Cluster Members, unless specified otherwise by the Buyer and Cluster Members. </w:t>
      </w:r>
    </w:p>
    <w:p w14:paraId="25B483EA" w14:textId="26714ADA" w:rsidR="00AB5B4F" w:rsidRDefault="00E93603" w:rsidP="004219C0">
      <w:pPr>
        <w:pStyle w:val="GPSL3numberedclause"/>
        <w:numPr>
          <w:ilvl w:val="0"/>
          <w:numId w:val="0"/>
        </w:numPr>
        <w:tabs>
          <w:tab w:val="clear" w:pos="2127"/>
          <w:tab w:val="left" w:pos="1134"/>
        </w:tabs>
      </w:pPr>
      <w:r>
        <w:t xml:space="preserve">The date and timing of the </w:t>
      </w:r>
      <w:r w:rsidRPr="003D4756">
        <w:t>Quarterly</w:t>
      </w:r>
      <w:r>
        <w:t xml:space="preserve"> Progress Meeting will be agreed between the Buyer, each of the Cluster Members and the Supplier. </w:t>
      </w:r>
    </w:p>
    <w:p w14:paraId="7044A824" w14:textId="67822EDD" w:rsidR="00AB5B4F" w:rsidRDefault="00E93603" w:rsidP="004219C0">
      <w:pPr>
        <w:tabs>
          <w:tab w:val="left" w:pos="2257"/>
        </w:tabs>
        <w:spacing w:after="0" w:line="259" w:lineRule="auto"/>
        <w:jc w:val="both"/>
      </w:pPr>
      <w:r>
        <w:lastRenderedPageBreak/>
        <w:t>The Supplier will also be required to attend s</w:t>
      </w:r>
      <w:r w:rsidR="001918D0">
        <w:t xml:space="preserve">ix-monthly </w:t>
      </w:r>
      <w:r w:rsidR="003D4756" w:rsidRPr="003D4756">
        <w:t>SSA Security Personnel Services Consortium</w:t>
      </w:r>
      <w:r w:rsidR="00AB5B4F">
        <w:t xml:space="preserve"> Strategic Review Meeting</w:t>
      </w:r>
      <w:r>
        <w:t xml:space="preserve">s. The date of the Strategic Review Meeting will be </w:t>
      </w:r>
      <w:r w:rsidR="00AB5B4F">
        <w:t>agreed between the Buyer and Supplier.</w:t>
      </w:r>
    </w:p>
    <w:p w14:paraId="5E8411B9"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0ED26ED8" w14:textId="298DC117" w:rsidR="00AB5B4F" w:rsidRPr="00BE45EB" w:rsidRDefault="006A7080" w:rsidP="00BE45EB">
      <w:pPr>
        <w:tabs>
          <w:tab w:val="left" w:pos="2257"/>
        </w:tabs>
        <w:spacing w:after="120" w:line="259" w:lineRule="auto"/>
        <w:jc w:val="both"/>
        <w:rPr>
          <w:rFonts w:asciiTheme="minorHAnsi" w:hAnsiTheme="minorHAnsi" w:cstheme="minorHAnsi"/>
          <w:b/>
        </w:rPr>
      </w:pPr>
      <w:r w:rsidRPr="00DC2BD5">
        <w:rPr>
          <w:rFonts w:asciiTheme="minorHAnsi" w:hAnsiTheme="minorHAnsi" w:cstheme="minorHAnsi"/>
          <w:b/>
        </w:rPr>
        <w:t xml:space="preserve">KEY </w:t>
      </w:r>
      <w:r w:rsidR="00B134A2" w:rsidRPr="00DC2BD5">
        <w:rPr>
          <w:rFonts w:asciiTheme="minorHAnsi" w:hAnsiTheme="minorHAnsi" w:cstheme="minorHAnsi"/>
          <w:b/>
        </w:rPr>
        <w:t>ROLES/</w:t>
      </w:r>
      <w:r w:rsidRPr="00DC2BD5">
        <w:rPr>
          <w:rFonts w:asciiTheme="minorHAnsi" w:hAnsiTheme="minorHAnsi" w:cstheme="minorHAnsi"/>
          <w:b/>
        </w:rPr>
        <w:t>STAFF:</w:t>
      </w:r>
    </w:p>
    <w:tbl>
      <w:tblPr>
        <w:tblStyle w:val="TableGrid"/>
        <w:tblW w:w="0" w:type="auto"/>
        <w:tblLook w:val="04A0" w:firstRow="1" w:lastRow="0" w:firstColumn="1" w:lastColumn="0" w:noHBand="0" w:noVBand="1"/>
      </w:tblPr>
      <w:tblGrid>
        <w:gridCol w:w="1756"/>
        <w:gridCol w:w="2147"/>
        <w:gridCol w:w="1592"/>
        <w:gridCol w:w="3747"/>
      </w:tblGrid>
      <w:tr w:rsidR="00C811CC" w:rsidRPr="00554D39" w14:paraId="3F194210" w14:textId="77777777" w:rsidTr="001B3119">
        <w:trPr>
          <w:trHeight w:val="330"/>
        </w:trPr>
        <w:tc>
          <w:tcPr>
            <w:tcW w:w="1756" w:type="dxa"/>
            <w:noWrap/>
            <w:hideMark/>
          </w:tcPr>
          <w:p w14:paraId="13FFD53B" w14:textId="77777777" w:rsidR="00C811CC" w:rsidRPr="00554D39" w:rsidRDefault="00C811CC" w:rsidP="001B3119">
            <w:pPr>
              <w:tabs>
                <w:tab w:val="left" w:pos="2257"/>
              </w:tabs>
              <w:spacing w:line="259" w:lineRule="auto"/>
              <w:rPr>
                <w:b/>
                <w:bCs/>
              </w:rPr>
            </w:pPr>
            <w:r w:rsidRPr="00554D39">
              <w:rPr>
                <w:b/>
                <w:bCs/>
              </w:rPr>
              <w:t>Name</w:t>
            </w:r>
          </w:p>
        </w:tc>
        <w:tc>
          <w:tcPr>
            <w:tcW w:w="2147" w:type="dxa"/>
            <w:noWrap/>
            <w:hideMark/>
          </w:tcPr>
          <w:p w14:paraId="58A404A2" w14:textId="77777777" w:rsidR="00C811CC" w:rsidRPr="00554D39" w:rsidRDefault="00C811CC" w:rsidP="001B3119">
            <w:pPr>
              <w:tabs>
                <w:tab w:val="left" w:pos="2257"/>
              </w:tabs>
              <w:spacing w:line="259" w:lineRule="auto"/>
              <w:rPr>
                <w:b/>
                <w:bCs/>
              </w:rPr>
            </w:pPr>
            <w:r w:rsidRPr="00554D39">
              <w:rPr>
                <w:b/>
                <w:bCs/>
              </w:rPr>
              <w:t xml:space="preserve">Function </w:t>
            </w:r>
          </w:p>
        </w:tc>
        <w:tc>
          <w:tcPr>
            <w:tcW w:w="1592" w:type="dxa"/>
            <w:noWrap/>
            <w:hideMark/>
          </w:tcPr>
          <w:p w14:paraId="2752B0A4" w14:textId="77777777" w:rsidR="00C811CC" w:rsidRPr="00554D39" w:rsidRDefault="00C811CC" w:rsidP="001B3119">
            <w:pPr>
              <w:tabs>
                <w:tab w:val="left" w:pos="2257"/>
              </w:tabs>
              <w:spacing w:line="259" w:lineRule="auto"/>
              <w:rPr>
                <w:b/>
                <w:bCs/>
              </w:rPr>
            </w:pPr>
            <w:r w:rsidRPr="00554D39">
              <w:rPr>
                <w:b/>
                <w:bCs/>
              </w:rPr>
              <w:t>Phone</w:t>
            </w:r>
          </w:p>
        </w:tc>
        <w:tc>
          <w:tcPr>
            <w:tcW w:w="3747" w:type="dxa"/>
            <w:noWrap/>
            <w:hideMark/>
          </w:tcPr>
          <w:p w14:paraId="2A4F4BBC" w14:textId="77777777" w:rsidR="00C811CC" w:rsidRPr="00554D39" w:rsidRDefault="00C811CC" w:rsidP="001B3119">
            <w:pPr>
              <w:tabs>
                <w:tab w:val="left" w:pos="2257"/>
              </w:tabs>
              <w:spacing w:line="259" w:lineRule="auto"/>
              <w:rPr>
                <w:b/>
                <w:bCs/>
              </w:rPr>
            </w:pPr>
            <w:r w:rsidRPr="00554D39">
              <w:rPr>
                <w:b/>
                <w:bCs/>
              </w:rPr>
              <w:t>Email</w:t>
            </w:r>
          </w:p>
        </w:tc>
      </w:tr>
      <w:tr w:rsidR="00C811CC" w:rsidRPr="00554D39" w14:paraId="1EEFF33F" w14:textId="77777777" w:rsidTr="001B3119">
        <w:trPr>
          <w:trHeight w:val="300"/>
        </w:trPr>
        <w:tc>
          <w:tcPr>
            <w:tcW w:w="1756" w:type="dxa"/>
            <w:noWrap/>
            <w:hideMark/>
          </w:tcPr>
          <w:p w14:paraId="470846B0"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238CB6D7" w14:textId="2E7E62D5" w:rsidR="00C811CC" w:rsidRPr="00554D39" w:rsidRDefault="00BE45EB" w:rsidP="001B3119">
            <w:pPr>
              <w:tabs>
                <w:tab w:val="left" w:pos="2257"/>
              </w:tabs>
              <w:spacing w:line="259" w:lineRule="auto"/>
            </w:pPr>
            <w:r>
              <w:t xml:space="preserve">Operations </w:t>
            </w:r>
            <w:r w:rsidR="00C811CC" w:rsidRPr="00C811CC">
              <w:t>Director</w:t>
            </w:r>
          </w:p>
        </w:tc>
        <w:tc>
          <w:tcPr>
            <w:tcW w:w="1592" w:type="dxa"/>
            <w:noWrap/>
            <w:hideMark/>
          </w:tcPr>
          <w:p w14:paraId="684F14F8"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3CE45725"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7378E7B3" w14:textId="77777777" w:rsidTr="001B3119">
        <w:trPr>
          <w:trHeight w:val="300"/>
        </w:trPr>
        <w:tc>
          <w:tcPr>
            <w:tcW w:w="1756" w:type="dxa"/>
            <w:noWrap/>
            <w:hideMark/>
          </w:tcPr>
          <w:p w14:paraId="76537254"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7A55F46D" w14:textId="7C90FF59" w:rsidR="00C811CC" w:rsidRPr="00554D39" w:rsidRDefault="00BE45EB" w:rsidP="001B3119">
            <w:pPr>
              <w:tabs>
                <w:tab w:val="left" w:pos="2257"/>
              </w:tabs>
              <w:spacing w:line="259" w:lineRule="auto"/>
            </w:pPr>
            <w:r>
              <w:t>Commercial Liaison</w:t>
            </w:r>
          </w:p>
        </w:tc>
        <w:tc>
          <w:tcPr>
            <w:tcW w:w="1592" w:type="dxa"/>
            <w:noWrap/>
            <w:hideMark/>
          </w:tcPr>
          <w:p w14:paraId="4E8EF9CD"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5E11FF38"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26C9E5D3" w14:textId="77777777" w:rsidTr="001B3119">
        <w:trPr>
          <w:trHeight w:val="300"/>
        </w:trPr>
        <w:tc>
          <w:tcPr>
            <w:tcW w:w="1756" w:type="dxa"/>
            <w:noWrap/>
            <w:hideMark/>
          </w:tcPr>
          <w:p w14:paraId="005DAE80"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24FC0A57" w14:textId="121041A4" w:rsidR="00C811CC" w:rsidRPr="00554D39" w:rsidRDefault="00BE45EB" w:rsidP="001B3119">
            <w:pPr>
              <w:tabs>
                <w:tab w:val="left" w:pos="2257"/>
              </w:tabs>
              <w:spacing w:line="259" w:lineRule="auto"/>
            </w:pPr>
            <w:r>
              <w:t>Head of Solutions Development</w:t>
            </w:r>
          </w:p>
        </w:tc>
        <w:tc>
          <w:tcPr>
            <w:tcW w:w="1592" w:type="dxa"/>
            <w:noWrap/>
            <w:hideMark/>
          </w:tcPr>
          <w:p w14:paraId="74257B07"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5CEDB872"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46A5CA02" w14:textId="77777777" w:rsidTr="001B3119">
        <w:trPr>
          <w:trHeight w:val="300"/>
        </w:trPr>
        <w:tc>
          <w:tcPr>
            <w:tcW w:w="1756" w:type="dxa"/>
            <w:noWrap/>
            <w:hideMark/>
          </w:tcPr>
          <w:p w14:paraId="2A82A586"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7114BF4C" w14:textId="2FEEE739" w:rsidR="00C811CC" w:rsidRPr="00554D39" w:rsidRDefault="00BE45EB" w:rsidP="001B3119">
            <w:pPr>
              <w:tabs>
                <w:tab w:val="left" w:pos="2257"/>
              </w:tabs>
              <w:spacing w:line="259" w:lineRule="auto"/>
            </w:pPr>
            <w:r>
              <w:t>Account Director</w:t>
            </w:r>
          </w:p>
        </w:tc>
        <w:tc>
          <w:tcPr>
            <w:tcW w:w="1592" w:type="dxa"/>
            <w:noWrap/>
            <w:hideMark/>
          </w:tcPr>
          <w:p w14:paraId="43FBBA99"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2B326051"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0CF971E0" w14:textId="77777777" w:rsidTr="001B3119">
        <w:trPr>
          <w:trHeight w:val="300"/>
        </w:trPr>
        <w:tc>
          <w:tcPr>
            <w:tcW w:w="1756" w:type="dxa"/>
            <w:noWrap/>
            <w:hideMark/>
          </w:tcPr>
          <w:p w14:paraId="61438C9C"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77762D5C" w14:textId="77A1A4C6" w:rsidR="00C811CC" w:rsidRPr="00554D39" w:rsidRDefault="00BE45EB" w:rsidP="001B3119">
            <w:pPr>
              <w:tabs>
                <w:tab w:val="left" w:pos="2257"/>
              </w:tabs>
              <w:spacing w:line="259" w:lineRule="auto"/>
            </w:pPr>
            <w:r>
              <w:t>Regional Operations Manager</w:t>
            </w:r>
          </w:p>
        </w:tc>
        <w:tc>
          <w:tcPr>
            <w:tcW w:w="1592" w:type="dxa"/>
            <w:noWrap/>
            <w:hideMark/>
          </w:tcPr>
          <w:p w14:paraId="0BB729D2"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0CCC1976"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649AFD4D" w14:textId="77777777" w:rsidTr="001B3119">
        <w:trPr>
          <w:trHeight w:val="300"/>
        </w:trPr>
        <w:tc>
          <w:tcPr>
            <w:tcW w:w="1756" w:type="dxa"/>
            <w:noWrap/>
            <w:hideMark/>
          </w:tcPr>
          <w:p w14:paraId="58926615"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036306F4" w14:textId="6EB0AEC0" w:rsidR="00C811CC" w:rsidRPr="00554D39" w:rsidRDefault="00BE45EB" w:rsidP="001B3119">
            <w:pPr>
              <w:tabs>
                <w:tab w:val="left" w:pos="2257"/>
              </w:tabs>
              <w:spacing w:line="259" w:lineRule="auto"/>
            </w:pPr>
            <w:r>
              <w:t>Head of Risk Compliance &amp; Assurance</w:t>
            </w:r>
          </w:p>
        </w:tc>
        <w:tc>
          <w:tcPr>
            <w:tcW w:w="1592" w:type="dxa"/>
            <w:noWrap/>
            <w:hideMark/>
          </w:tcPr>
          <w:p w14:paraId="090E7185"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0A25BB9C"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11D9647C" w14:textId="77777777" w:rsidTr="001B3119">
        <w:trPr>
          <w:trHeight w:val="300"/>
        </w:trPr>
        <w:tc>
          <w:tcPr>
            <w:tcW w:w="1756" w:type="dxa"/>
            <w:noWrap/>
            <w:hideMark/>
          </w:tcPr>
          <w:p w14:paraId="28F46491"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42C2D03D" w14:textId="346E85F0" w:rsidR="00C811CC" w:rsidRPr="00554D39" w:rsidRDefault="00BE45EB" w:rsidP="001B3119">
            <w:pPr>
              <w:tabs>
                <w:tab w:val="left" w:pos="2257"/>
              </w:tabs>
              <w:spacing w:line="259" w:lineRule="auto"/>
            </w:pPr>
            <w:r>
              <w:t>National HS&amp;E Advisor</w:t>
            </w:r>
          </w:p>
        </w:tc>
        <w:tc>
          <w:tcPr>
            <w:tcW w:w="1592" w:type="dxa"/>
            <w:noWrap/>
            <w:hideMark/>
          </w:tcPr>
          <w:p w14:paraId="46BB8B87"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23E48BF1"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5B1F88F1" w14:textId="77777777" w:rsidTr="001B3119">
        <w:trPr>
          <w:trHeight w:val="300"/>
        </w:trPr>
        <w:tc>
          <w:tcPr>
            <w:tcW w:w="1756" w:type="dxa"/>
            <w:noWrap/>
            <w:hideMark/>
          </w:tcPr>
          <w:p w14:paraId="5BF0AAE8"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3AD97986" w14:textId="61B0C5F5" w:rsidR="00C811CC" w:rsidRPr="00554D39" w:rsidRDefault="00BE45EB" w:rsidP="001B3119">
            <w:pPr>
              <w:tabs>
                <w:tab w:val="left" w:pos="2257"/>
              </w:tabs>
              <w:spacing w:line="259" w:lineRule="auto"/>
            </w:pPr>
            <w:r>
              <w:t>Account Manager</w:t>
            </w:r>
          </w:p>
        </w:tc>
        <w:tc>
          <w:tcPr>
            <w:tcW w:w="1592" w:type="dxa"/>
            <w:noWrap/>
            <w:hideMark/>
          </w:tcPr>
          <w:p w14:paraId="4417CB18"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5FD72126"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48A5AD62" w14:textId="77777777" w:rsidTr="001B3119">
        <w:trPr>
          <w:trHeight w:val="300"/>
        </w:trPr>
        <w:tc>
          <w:tcPr>
            <w:tcW w:w="1756" w:type="dxa"/>
            <w:noWrap/>
            <w:hideMark/>
          </w:tcPr>
          <w:p w14:paraId="63D57318"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0EAD4EFE" w14:textId="4D2F9BB0" w:rsidR="00C811CC" w:rsidRPr="00554D39" w:rsidRDefault="00BE45EB" w:rsidP="001B3119">
            <w:pPr>
              <w:tabs>
                <w:tab w:val="left" w:pos="2257"/>
              </w:tabs>
              <w:spacing w:line="259" w:lineRule="auto"/>
            </w:pPr>
            <w:r>
              <w:t>Financial Manager</w:t>
            </w:r>
          </w:p>
        </w:tc>
        <w:tc>
          <w:tcPr>
            <w:tcW w:w="1592" w:type="dxa"/>
            <w:noWrap/>
            <w:hideMark/>
          </w:tcPr>
          <w:p w14:paraId="29BC0FA3"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2EB09DE2"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r w:rsidR="00C811CC" w:rsidRPr="00554D39" w14:paraId="73E0138E" w14:textId="77777777" w:rsidTr="001B3119">
        <w:trPr>
          <w:trHeight w:val="315"/>
        </w:trPr>
        <w:tc>
          <w:tcPr>
            <w:tcW w:w="1756" w:type="dxa"/>
            <w:noWrap/>
            <w:hideMark/>
          </w:tcPr>
          <w:p w14:paraId="1DEE2C8C" w14:textId="77777777" w:rsidR="00C811CC" w:rsidRPr="00554D39" w:rsidRDefault="00C811CC" w:rsidP="001B3119">
            <w:pPr>
              <w:tabs>
                <w:tab w:val="left" w:pos="2257"/>
              </w:tabs>
              <w:spacing w:line="259" w:lineRule="auto"/>
            </w:pPr>
            <w:r w:rsidRPr="00EE77E3">
              <w:rPr>
                <w:rFonts w:asciiTheme="minorHAnsi" w:hAnsiTheme="minorHAnsi"/>
              </w:rPr>
              <w:t xml:space="preserve">[REDACTED] </w:t>
            </w:r>
          </w:p>
        </w:tc>
        <w:tc>
          <w:tcPr>
            <w:tcW w:w="2147" w:type="dxa"/>
            <w:noWrap/>
            <w:hideMark/>
          </w:tcPr>
          <w:p w14:paraId="552FB1D4" w14:textId="77777777" w:rsidR="00C811CC" w:rsidRPr="00554D39" w:rsidRDefault="00C811CC" w:rsidP="001B3119">
            <w:pPr>
              <w:tabs>
                <w:tab w:val="left" w:pos="2257"/>
              </w:tabs>
              <w:spacing w:line="259" w:lineRule="auto"/>
            </w:pPr>
            <w:r w:rsidRPr="00554D39">
              <w:t>Sales</w:t>
            </w:r>
          </w:p>
        </w:tc>
        <w:tc>
          <w:tcPr>
            <w:tcW w:w="1592" w:type="dxa"/>
            <w:noWrap/>
            <w:hideMark/>
          </w:tcPr>
          <w:p w14:paraId="21C5E9FC" w14:textId="77777777" w:rsidR="00C811CC" w:rsidRPr="00554D39" w:rsidRDefault="00C811CC" w:rsidP="001B3119">
            <w:pPr>
              <w:tabs>
                <w:tab w:val="left" w:pos="2257"/>
              </w:tabs>
              <w:spacing w:line="259" w:lineRule="auto"/>
            </w:pPr>
            <w:r w:rsidRPr="00EF23B5">
              <w:rPr>
                <w:rFonts w:asciiTheme="minorHAnsi" w:hAnsiTheme="minorHAnsi"/>
              </w:rPr>
              <w:t xml:space="preserve">[REDACTED] </w:t>
            </w:r>
          </w:p>
        </w:tc>
        <w:tc>
          <w:tcPr>
            <w:tcW w:w="3747" w:type="dxa"/>
            <w:noWrap/>
            <w:hideMark/>
          </w:tcPr>
          <w:p w14:paraId="40AE2577" w14:textId="77777777" w:rsidR="00C811CC" w:rsidRPr="00554D39" w:rsidRDefault="00C811CC" w:rsidP="001B3119">
            <w:pPr>
              <w:tabs>
                <w:tab w:val="left" w:pos="2257"/>
              </w:tabs>
              <w:spacing w:line="259" w:lineRule="auto"/>
              <w:rPr>
                <w:u w:val="single"/>
              </w:rPr>
            </w:pPr>
            <w:r w:rsidRPr="008141C8">
              <w:rPr>
                <w:rFonts w:asciiTheme="minorHAnsi" w:hAnsiTheme="minorHAnsi"/>
              </w:rPr>
              <w:t xml:space="preserve">[REDACTED] </w:t>
            </w:r>
          </w:p>
        </w:tc>
      </w:tr>
    </w:tbl>
    <w:p w14:paraId="2F02002C"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7ACD563F" w14:textId="77777777" w:rsidR="00900F6B" w:rsidRPr="00A07758" w:rsidRDefault="006A7080" w:rsidP="00C811CC">
      <w:pPr>
        <w:pStyle w:val="NoSpacing"/>
        <w:spacing w:after="120"/>
        <w:jc w:val="both"/>
        <w:rPr>
          <w:b/>
        </w:rPr>
      </w:pPr>
      <w:r w:rsidRPr="00A07758">
        <w:rPr>
          <w:b/>
        </w:rPr>
        <w:t>KEY SUBCONTRACTORS:</w:t>
      </w:r>
    </w:p>
    <w:tbl>
      <w:tblPr>
        <w:tblStyle w:val="TableGrid"/>
        <w:tblW w:w="0" w:type="auto"/>
        <w:tblLook w:val="04A0" w:firstRow="1" w:lastRow="0" w:firstColumn="1" w:lastColumn="0" w:noHBand="0" w:noVBand="1"/>
      </w:tblPr>
      <w:tblGrid>
        <w:gridCol w:w="2310"/>
        <w:gridCol w:w="2310"/>
        <w:gridCol w:w="2311"/>
        <w:gridCol w:w="2311"/>
      </w:tblGrid>
      <w:tr w:rsidR="00C811CC" w14:paraId="2255922D" w14:textId="77777777" w:rsidTr="001B3119">
        <w:tc>
          <w:tcPr>
            <w:tcW w:w="2310" w:type="dxa"/>
          </w:tcPr>
          <w:p w14:paraId="5ACFF829" w14:textId="77777777" w:rsidR="00C811CC" w:rsidRPr="00BD021A" w:rsidRDefault="00C811CC" w:rsidP="001B3119">
            <w:pPr>
              <w:tabs>
                <w:tab w:val="left" w:pos="2257"/>
              </w:tabs>
              <w:spacing w:line="259" w:lineRule="auto"/>
              <w:rPr>
                <w:b/>
              </w:rPr>
            </w:pPr>
            <w:r w:rsidRPr="00BD021A">
              <w:rPr>
                <w:b/>
              </w:rPr>
              <w:t>Name of Subcontractor</w:t>
            </w:r>
          </w:p>
        </w:tc>
        <w:tc>
          <w:tcPr>
            <w:tcW w:w="2310" w:type="dxa"/>
          </w:tcPr>
          <w:p w14:paraId="7770245E" w14:textId="77777777" w:rsidR="00C811CC" w:rsidRPr="00BD021A" w:rsidRDefault="00C811CC" w:rsidP="001B3119">
            <w:pPr>
              <w:tabs>
                <w:tab w:val="left" w:pos="2257"/>
              </w:tabs>
              <w:spacing w:line="259" w:lineRule="auto"/>
              <w:rPr>
                <w:b/>
              </w:rPr>
            </w:pPr>
            <w:r w:rsidRPr="00BD021A">
              <w:rPr>
                <w:b/>
              </w:rPr>
              <w:t>Scope &amp; Description of Service</w:t>
            </w:r>
          </w:p>
        </w:tc>
        <w:tc>
          <w:tcPr>
            <w:tcW w:w="2311" w:type="dxa"/>
          </w:tcPr>
          <w:p w14:paraId="2430246F" w14:textId="77777777" w:rsidR="00C811CC" w:rsidRPr="00BD021A" w:rsidRDefault="00C811CC" w:rsidP="001B3119">
            <w:pPr>
              <w:tabs>
                <w:tab w:val="left" w:pos="2257"/>
              </w:tabs>
              <w:spacing w:line="259" w:lineRule="auto"/>
              <w:rPr>
                <w:b/>
              </w:rPr>
            </w:pPr>
            <w:r w:rsidRPr="00BD021A">
              <w:rPr>
                <w:b/>
              </w:rPr>
              <w:t>Registered Office</w:t>
            </w:r>
          </w:p>
        </w:tc>
        <w:tc>
          <w:tcPr>
            <w:tcW w:w="2311" w:type="dxa"/>
          </w:tcPr>
          <w:p w14:paraId="65F27A95" w14:textId="77777777" w:rsidR="00C811CC" w:rsidRPr="00BD021A" w:rsidRDefault="00C811CC" w:rsidP="001B3119">
            <w:pPr>
              <w:tabs>
                <w:tab w:val="left" w:pos="2257"/>
              </w:tabs>
              <w:spacing w:line="259" w:lineRule="auto"/>
              <w:rPr>
                <w:b/>
              </w:rPr>
            </w:pPr>
            <w:r w:rsidRPr="00BD021A">
              <w:rPr>
                <w:b/>
              </w:rPr>
              <w:t>Company Registration Number</w:t>
            </w:r>
          </w:p>
        </w:tc>
      </w:tr>
      <w:tr w:rsidR="00C811CC" w14:paraId="694EA206" w14:textId="77777777" w:rsidTr="001B3119">
        <w:tc>
          <w:tcPr>
            <w:tcW w:w="9242" w:type="dxa"/>
            <w:gridSpan w:val="4"/>
          </w:tcPr>
          <w:p w14:paraId="47D59F57" w14:textId="77777777" w:rsidR="00C811CC" w:rsidRDefault="00C811CC" w:rsidP="001B3119">
            <w:pPr>
              <w:tabs>
                <w:tab w:val="left" w:pos="2257"/>
              </w:tabs>
              <w:spacing w:line="259" w:lineRule="auto"/>
            </w:pPr>
            <w:r>
              <w:t>To be confirmed during Mobilisation and Transition</w:t>
            </w:r>
          </w:p>
        </w:tc>
      </w:tr>
      <w:tr w:rsidR="00C811CC" w14:paraId="01525911" w14:textId="77777777" w:rsidTr="001B3119">
        <w:tc>
          <w:tcPr>
            <w:tcW w:w="2310" w:type="dxa"/>
          </w:tcPr>
          <w:p w14:paraId="08AA9CB8" w14:textId="77777777" w:rsidR="00C811CC" w:rsidRDefault="00C811CC" w:rsidP="001B3119">
            <w:pPr>
              <w:tabs>
                <w:tab w:val="left" w:pos="2257"/>
              </w:tabs>
              <w:spacing w:line="259" w:lineRule="auto"/>
            </w:pPr>
          </w:p>
        </w:tc>
        <w:tc>
          <w:tcPr>
            <w:tcW w:w="2310" w:type="dxa"/>
          </w:tcPr>
          <w:p w14:paraId="144AFED6" w14:textId="77777777" w:rsidR="00C811CC" w:rsidRDefault="00C811CC" w:rsidP="001B3119">
            <w:pPr>
              <w:tabs>
                <w:tab w:val="left" w:pos="2257"/>
              </w:tabs>
              <w:spacing w:line="259" w:lineRule="auto"/>
            </w:pPr>
          </w:p>
        </w:tc>
        <w:tc>
          <w:tcPr>
            <w:tcW w:w="2311" w:type="dxa"/>
          </w:tcPr>
          <w:p w14:paraId="1C1F0FDE" w14:textId="77777777" w:rsidR="00C811CC" w:rsidRDefault="00C811CC" w:rsidP="001B3119">
            <w:pPr>
              <w:tabs>
                <w:tab w:val="left" w:pos="2257"/>
              </w:tabs>
              <w:spacing w:line="259" w:lineRule="auto"/>
            </w:pPr>
          </w:p>
        </w:tc>
        <w:tc>
          <w:tcPr>
            <w:tcW w:w="2311" w:type="dxa"/>
          </w:tcPr>
          <w:p w14:paraId="6EB06CFF" w14:textId="77777777" w:rsidR="00C811CC" w:rsidRDefault="00C811CC" w:rsidP="001B3119">
            <w:pPr>
              <w:tabs>
                <w:tab w:val="left" w:pos="2257"/>
              </w:tabs>
              <w:spacing w:line="259" w:lineRule="auto"/>
            </w:pPr>
          </w:p>
        </w:tc>
      </w:tr>
      <w:tr w:rsidR="00C811CC" w14:paraId="6D7A229D" w14:textId="77777777" w:rsidTr="001B3119">
        <w:tc>
          <w:tcPr>
            <w:tcW w:w="2310" w:type="dxa"/>
          </w:tcPr>
          <w:p w14:paraId="4F2FA057" w14:textId="77777777" w:rsidR="00C811CC" w:rsidRDefault="00C811CC" w:rsidP="001B3119">
            <w:pPr>
              <w:tabs>
                <w:tab w:val="left" w:pos="2257"/>
              </w:tabs>
              <w:spacing w:line="259" w:lineRule="auto"/>
            </w:pPr>
          </w:p>
        </w:tc>
        <w:tc>
          <w:tcPr>
            <w:tcW w:w="2310" w:type="dxa"/>
          </w:tcPr>
          <w:p w14:paraId="7127082A" w14:textId="77777777" w:rsidR="00C811CC" w:rsidRDefault="00C811CC" w:rsidP="001B3119">
            <w:pPr>
              <w:tabs>
                <w:tab w:val="left" w:pos="2257"/>
              </w:tabs>
              <w:spacing w:line="259" w:lineRule="auto"/>
            </w:pPr>
          </w:p>
        </w:tc>
        <w:tc>
          <w:tcPr>
            <w:tcW w:w="2311" w:type="dxa"/>
          </w:tcPr>
          <w:p w14:paraId="01712168" w14:textId="77777777" w:rsidR="00C811CC" w:rsidRDefault="00C811CC" w:rsidP="001B3119">
            <w:pPr>
              <w:tabs>
                <w:tab w:val="left" w:pos="2257"/>
              </w:tabs>
              <w:spacing w:line="259" w:lineRule="auto"/>
            </w:pPr>
          </w:p>
        </w:tc>
        <w:tc>
          <w:tcPr>
            <w:tcW w:w="2311" w:type="dxa"/>
          </w:tcPr>
          <w:p w14:paraId="6C1B46DB" w14:textId="77777777" w:rsidR="00C811CC" w:rsidRDefault="00C811CC" w:rsidP="001B3119">
            <w:pPr>
              <w:tabs>
                <w:tab w:val="left" w:pos="2257"/>
              </w:tabs>
              <w:spacing w:line="259" w:lineRule="auto"/>
            </w:pPr>
          </w:p>
        </w:tc>
      </w:tr>
      <w:tr w:rsidR="00C811CC" w14:paraId="5648312B" w14:textId="77777777" w:rsidTr="001B3119">
        <w:tc>
          <w:tcPr>
            <w:tcW w:w="2310" w:type="dxa"/>
          </w:tcPr>
          <w:p w14:paraId="018ECB5D" w14:textId="77777777" w:rsidR="00C811CC" w:rsidRDefault="00C811CC" w:rsidP="001B3119">
            <w:pPr>
              <w:tabs>
                <w:tab w:val="left" w:pos="2257"/>
              </w:tabs>
              <w:spacing w:line="259" w:lineRule="auto"/>
            </w:pPr>
          </w:p>
        </w:tc>
        <w:tc>
          <w:tcPr>
            <w:tcW w:w="2310" w:type="dxa"/>
          </w:tcPr>
          <w:p w14:paraId="5E1C58AB" w14:textId="77777777" w:rsidR="00C811CC" w:rsidRDefault="00C811CC" w:rsidP="001B3119">
            <w:pPr>
              <w:tabs>
                <w:tab w:val="left" w:pos="2257"/>
              </w:tabs>
              <w:spacing w:line="259" w:lineRule="auto"/>
            </w:pPr>
          </w:p>
        </w:tc>
        <w:tc>
          <w:tcPr>
            <w:tcW w:w="2311" w:type="dxa"/>
          </w:tcPr>
          <w:p w14:paraId="00828692" w14:textId="77777777" w:rsidR="00C811CC" w:rsidRDefault="00C811CC" w:rsidP="001B3119">
            <w:pPr>
              <w:tabs>
                <w:tab w:val="left" w:pos="2257"/>
              </w:tabs>
              <w:spacing w:line="259" w:lineRule="auto"/>
            </w:pPr>
          </w:p>
        </w:tc>
        <w:tc>
          <w:tcPr>
            <w:tcW w:w="2311" w:type="dxa"/>
          </w:tcPr>
          <w:p w14:paraId="2A7143F1" w14:textId="77777777" w:rsidR="00C811CC" w:rsidRDefault="00C811CC" w:rsidP="001B3119">
            <w:pPr>
              <w:tabs>
                <w:tab w:val="left" w:pos="2257"/>
              </w:tabs>
              <w:spacing w:line="259" w:lineRule="auto"/>
            </w:pPr>
          </w:p>
        </w:tc>
      </w:tr>
    </w:tbl>
    <w:p w14:paraId="74607AED"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3458C1D8" w14:textId="77777777" w:rsidR="00900F6B" w:rsidRPr="00A07758" w:rsidRDefault="006A7080" w:rsidP="00BE45EB">
      <w:pPr>
        <w:pStyle w:val="NoSpacing"/>
        <w:spacing w:after="120"/>
        <w:jc w:val="both"/>
        <w:rPr>
          <w:b/>
        </w:rPr>
      </w:pPr>
      <w:r w:rsidRPr="00A07758">
        <w:rPr>
          <w:b/>
        </w:rPr>
        <w:t>E-AUCTIONS:</w:t>
      </w:r>
    </w:p>
    <w:p w14:paraId="4C115D1A" w14:textId="4C3FAE5B" w:rsidR="00900F6B" w:rsidRPr="003D4756" w:rsidRDefault="003D4756" w:rsidP="004219C0">
      <w:pPr>
        <w:pStyle w:val="NoSpacing"/>
        <w:jc w:val="both"/>
      </w:pPr>
      <w:r w:rsidRPr="003D4756">
        <w:t>Not Applicable</w:t>
      </w:r>
    </w:p>
    <w:p w14:paraId="1960551F" w14:textId="77777777" w:rsidR="00DA7292" w:rsidRDefault="00DA7292" w:rsidP="004219C0">
      <w:pPr>
        <w:tabs>
          <w:tab w:val="left" w:pos="2257"/>
        </w:tabs>
        <w:spacing w:after="0" w:line="259" w:lineRule="auto"/>
        <w:jc w:val="both"/>
        <w:rPr>
          <w:rFonts w:asciiTheme="minorHAnsi" w:hAnsiTheme="minorHAnsi" w:cstheme="minorHAnsi"/>
          <w:b/>
        </w:rPr>
      </w:pPr>
    </w:p>
    <w:p w14:paraId="3D8DCDF7" w14:textId="50ABC839" w:rsidR="00900F6B" w:rsidRPr="00BE45EB" w:rsidRDefault="006A7080" w:rsidP="004219C0">
      <w:pPr>
        <w:tabs>
          <w:tab w:val="left" w:pos="2257"/>
        </w:tabs>
        <w:spacing w:after="0" w:line="259" w:lineRule="auto"/>
        <w:jc w:val="both"/>
        <w:rPr>
          <w:rFonts w:asciiTheme="minorHAnsi" w:hAnsiTheme="minorHAnsi" w:cstheme="minorHAnsi"/>
          <w:b/>
        </w:rPr>
      </w:pPr>
      <w:r w:rsidRPr="00DC2BD5">
        <w:rPr>
          <w:rFonts w:asciiTheme="minorHAnsi" w:hAnsiTheme="minorHAnsi" w:cstheme="minorHAnsi"/>
          <w:b/>
        </w:rPr>
        <w:t>COMMERCIALLY SENSITIVE INFORMATION:</w:t>
      </w:r>
      <w:r w:rsidR="00BE45EB">
        <w:rPr>
          <w:rFonts w:asciiTheme="minorHAnsi" w:hAnsiTheme="minorHAnsi" w:cstheme="minorHAnsi"/>
          <w:b/>
        </w:rPr>
        <w:t xml:space="preserve"> </w:t>
      </w:r>
      <w:r w:rsidR="00BE45EB" w:rsidRPr="00BE45EB">
        <w:rPr>
          <w:rFonts w:asciiTheme="minorHAnsi" w:hAnsiTheme="minorHAnsi" w:cstheme="minorHAnsi"/>
          <w:b/>
        </w:rPr>
        <w:t>REDACTED</w:t>
      </w:r>
    </w:p>
    <w:p w14:paraId="04234E08"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59753F74" w14:textId="54AA1CB3" w:rsidR="00900F6B" w:rsidRPr="00A07758" w:rsidRDefault="006A7080" w:rsidP="00BE45EB">
      <w:pPr>
        <w:pStyle w:val="NoSpacing"/>
        <w:spacing w:after="120"/>
        <w:jc w:val="both"/>
        <w:rPr>
          <w:b/>
        </w:rPr>
      </w:pPr>
      <w:r w:rsidRPr="00A07758">
        <w:rPr>
          <w:b/>
        </w:rPr>
        <w:t>SERVICE PERIOD:</w:t>
      </w:r>
    </w:p>
    <w:p w14:paraId="40DA4556" w14:textId="7583D688" w:rsidR="00900F6B" w:rsidRPr="00DC2BD5" w:rsidRDefault="003D4756" w:rsidP="004219C0">
      <w:pPr>
        <w:tabs>
          <w:tab w:val="left" w:pos="2257"/>
        </w:tabs>
        <w:spacing w:after="0" w:line="259" w:lineRule="auto"/>
        <w:jc w:val="both"/>
        <w:rPr>
          <w:rFonts w:asciiTheme="minorHAnsi" w:hAnsiTheme="minorHAnsi" w:cstheme="minorHAnsi"/>
        </w:rPr>
      </w:pPr>
      <w:r w:rsidRPr="003D4756">
        <w:rPr>
          <w:rFonts w:asciiTheme="minorHAnsi" w:hAnsiTheme="minorHAnsi" w:cstheme="minorHAnsi"/>
        </w:rPr>
        <w:t>The Service Period for the purposes of Call-Off Schedule 14 (Key Performance Indicators) shall be one Month for all Cluster Members</w:t>
      </w:r>
      <w:r w:rsidR="00A07758">
        <w:rPr>
          <w:rFonts w:asciiTheme="minorHAnsi" w:hAnsiTheme="minorHAnsi" w:cstheme="minorHAnsi"/>
        </w:rPr>
        <w:t>.</w:t>
      </w:r>
    </w:p>
    <w:p w14:paraId="4D60A7C2" w14:textId="77777777" w:rsidR="00BE45EB" w:rsidRDefault="00BE45EB" w:rsidP="004219C0">
      <w:pPr>
        <w:pStyle w:val="NoSpacing"/>
        <w:jc w:val="both"/>
        <w:rPr>
          <w:b/>
        </w:rPr>
      </w:pPr>
    </w:p>
    <w:p w14:paraId="4FAC0331" w14:textId="51DA7BCD" w:rsidR="00900F6B" w:rsidRPr="00A07758" w:rsidRDefault="006A7080" w:rsidP="004219C0">
      <w:pPr>
        <w:pStyle w:val="NoSpacing"/>
        <w:jc w:val="both"/>
        <w:rPr>
          <w:b/>
        </w:rPr>
      </w:pPr>
      <w:r w:rsidRPr="00A07758">
        <w:rPr>
          <w:b/>
        </w:rPr>
        <w:t>KPI CREDITS, AT RISK % AND EARN BACK</w:t>
      </w:r>
      <w:r w:rsidR="00D41651" w:rsidRPr="00A07758">
        <w:rPr>
          <w:b/>
        </w:rPr>
        <w:t xml:space="preserve"> </w:t>
      </w:r>
      <w:r w:rsidRPr="00A07758">
        <w:rPr>
          <w:b/>
        </w:rPr>
        <w:t>%:</w:t>
      </w:r>
    </w:p>
    <w:p w14:paraId="518D820D" w14:textId="088923BF" w:rsidR="00900F6B" w:rsidRPr="003D4756" w:rsidRDefault="006A7080" w:rsidP="004219C0">
      <w:pPr>
        <w:tabs>
          <w:tab w:val="left" w:pos="2257"/>
        </w:tabs>
        <w:spacing w:after="0" w:line="259" w:lineRule="auto"/>
        <w:jc w:val="both"/>
        <w:rPr>
          <w:rFonts w:asciiTheme="minorHAnsi" w:hAnsiTheme="minorHAnsi" w:cstheme="minorHAnsi"/>
        </w:rPr>
      </w:pPr>
      <w:r w:rsidRPr="003D4756">
        <w:rPr>
          <w:rFonts w:asciiTheme="minorHAnsi" w:hAnsiTheme="minorHAnsi" w:cstheme="minorHAnsi"/>
        </w:rPr>
        <w:t xml:space="preserve">KPI Credits shall accrue in accordance with </w:t>
      </w:r>
      <w:r w:rsidRPr="003D4756">
        <w:rPr>
          <w:rStyle w:val="Emphasis"/>
          <w:rFonts w:asciiTheme="minorHAnsi" w:hAnsiTheme="minorHAnsi" w:cstheme="minorHAnsi"/>
          <w:i w:val="0"/>
        </w:rPr>
        <w:t xml:space="preserve">Call-Off </w:t>
      </w:r>
      <w:r w:rsidRPr="003D4756">
        <w:rPr>
          <w:rFonts w:asciiTheme="minorHAnsi" w:hAnsiTheme="minorHAnsi" w:cstheme="minorHAnsi"/>
        </w:rPr>
        <w:t>Schedule 14 (Key Performance Indicators).</w:t>
      </w:r>
    </w:p>
    <w:p w14:paraId="3CC2FC4C" w14:textId="77777777" w:rsidR="00900F6B" w:rsidRPr="003D4756" w:rsidRDefault="00900F6B" w:rsidP="004219C0">
      <w:pPr>
        <w:tabs>
          <w:tab w:val="left" w:pos="2257"/>
        </w:tabs>
        <w:spacing w:after="0" w:line="259" w:lineRule="auto"/>
        <w:jc w:val="both"/>
        <w:rPr>
          <w:rFonts w:asciiTheme="minorHAnsi" w:hAnsiTheme="minorHAnsi" w:cstheme="minorHAnsi"/>
        </w:rPr>
      </w:pPr>
    </w:p>
    <w:p w14:paraId="1F55C5B4" w14:textId="77777777" w:rsidR="00900F6B" w:rsidRPr="003D4756" w:rsidRDefault="006A7080" w:rsidP="004219C0">
      <w:pPr>
        <w:tabs>
          <w:tab w:val="left" w:pos="2257"/>
        </w:tabs>
        <w:spacing w:after="0" w:line="259" w:lineRule="auto"/>
        <w:jc w:val="both"/>
        <w:rPr>
          <w:rFonts w:asciiTheme="minorHAnsi" w:hAnsiTheme="minorHAnsi" w:cstheme="minorHAnsi"/>
        </w:rPr>
      </w:pPr>
      <w:r w:rsidRPr="003D4756">
        <w:rPr>
          <w:rFonts w:asciiTheme="minorHAnsi" w:hAnsiTheme="minorHAnsi" w:cstheme="minorHAnsi"/>
        </w:rPr>
        <w:t xml:space="preserve">For the purposes of </w:t>
      </w:r>
      <w:r w:rsidRPr="003D4756">
        <w:rPr>
          <w:rStyle w:val="Emphasis"/>
          <w:rFonts w:asciiTheme="minorHAnsi" w:hAnsiTheme="minorHAnsi" w:cstheme="minorHAnsi"/>
          <w:i w:val="0"/>
        </w:rPr>
        <w:t xml:space="preserve">Call-Off Schedule 14 </w:t>
      </w:r>
      <w:r w:rsidRPr="003D4756">
        <w:rPr>
          <w:rFonts w:asciiTheme="minorHAnsi" w:hAnsiTheme="minorHAnsi" w:cstheme="minorHAnsi"/>
        </w:rPr>
        <w:t xml:space="preserve">(Key Performance Indicators): </w:t>
      </w:r>
    </w:p>
    <w:p w14:paraId="388E58EB" w14:textId="77777777" w:rsidR="00900F6B" w:rsidRPr="003D4756" w:rsidRDefault="00900F6B" w:rsidP="004219C0">
      <w:pPr>
        <w:tabs>
          <w:tab w:val="left" w:pos="2257"/>
        </w:tabs>
        <w:spacing w:after="0" w:line="259" w:lineRule="auto"/>
        <w:jc w:val="both"/>
        <w:rPr>
          <w:rFonts w:asciiTheme="minorHAnsi" w:hAnsiTheme="minorHAnsi" w:cstheme="minorHAnsi"/>
        </w:rPr>
      </w:pPr>
    </w:p>
    <w:p w14:paraId="47F5F0A2" w14:textId="2C59CA5F" w:rsidR="00900F6B" w:rsidRPr="003D4756" w:rsidRDefault="006A7080" w:rsidP="004219C0">
      <w:pPr>
        <w:tabs>
          <w:tab w:val="left" w:pos="2257"/>
        </w:tabs>
        <w:spacing w:after="0" w:line="259" w:lineRule="auto"/>
        <w:jc w:val="both"/>
        <w:rPr>
          <w:rFonts w:asciiTheme="minorHAnsi" w:hAnsiTheme="minorHAnsi" w:cstheme="minorHAnsi"/>
        </w:rPr>
      </w:pPr>
      <w:r w:rsidRPr="003D4756">
        <w:rPr>
          <w:rFonts w:asciiTheme="minorHAnsi" w:hAnsiTheme="minorHAnsi" w:cstheme="minorHAnsi"/>
        </w:rPr>
        <w:t xml:space="preserve">(i) </w:t>
      </w:r>
      <w:proofErr w:type="gramStart"/>
      <w:r w:rsidRPr="003D4756">
        <w:rPr>
          <w:rFonts w:asciiTheme="minorHAnsi" w:hAnsiTheme="minorHAnsi" w:cstheme="minorHAnsi"/>
        </w:rPr>
        <w:t>the</w:t>
      </w:r>
      <w:proofErr w:type="gramEnd"/>
      <w:r w:rsidRPr="003D4756">
        <w:rPr>
          <w:rFonts w:asciiTheme="minorHAnsi" w:hAnsiTheme="minorHAnsi" w:cstheme="minorHAnsi"/>
        </w:rPr>
        <w:t xml:space="preserve"> At Risk % sha</w:t>
      </w:r>
      <w:r w:rsidR="003D4756" w:rsidRPr="003D4756">
        <w:rPr>
          <w:rFonts w:asciiTheme="minorHAnsi" w:hAnsiTheme="minorHAnsi" w:cstheme="minorHAnsi"/>
        </w:rPr>
        <w:t xml:space="preserve">ll be: </w:t>
      </w:r>
      <w:r w:rsidR="003D4756" w:rsidRPr="003D4756">
        <w:rPr>
          <w:rFonts w:asciiTheme="minorHAnsi" w:hAnsiTheme="minorHAnsi" w:cstheme="minorHAnsi"/>
          <w:b/>
        </w:rPr>
        <w:t>6</w:t>
      </w:r>
      <w:r w:rsidR="00674679" w:rsidRPr="003D4756">
        <w:rPr>
          <w:rFonts w:asciiTheme="minorHAnsi" w:hAnsiTheme="minorHAnsi" w:cstheme="minorHAnsi"/>
          <w:b/>
        </w:rPr>
        <w:t>%</w:t>
      </w:r>
      <w:r w:rsidRPr="003D4756">
        <w:rPr>
          <w:rFonts w:asciiTheme="minorHAnsi" w:hAnsiTheme="minorHAnsi" w:cstheme="minorHAnsi"/>
        </w:rPr>
        <w:t xml:space="preserve"> </w:t>
      </w:r>
      <w:r w:rsidR="003D4756" w:rsidRPr="003D4756">
        <w:rPr>
          <w:rFonts w:asciiTheme="minorHAnsi" w:hAnsiTheme="minorHAnsi" w:cstheme="minorHAnsi"/>
        </w:rPr>
        <w:t>for each of the Buyer and the Cluster Members</w:t>
      </w:r>
      <w:r w:rsidR="00A07758">
        <w:rPr>
          <w:rFonts w:asciiTheme="minorHAnsi" w:hAnsiTheme="minorHAnsi" w:cstheme="minorHAnsi"/>
        </w:rPr>
        <w:t>;</w:t>
      </w:r>
      <w:r w:rsidR="003D4756" w:rsidRPr="003D4756">
        <w:rPr>
          <w:rFonts w:asciiTheme="minorHAnsi" w:hAnsiTheme="minorHAnsi" w:cstheme="minorHAnsi"/>
        </w:rPr>
        <w:t xml:space="preserve"> </w:t>
      </w:r>
      <w:r w:rsidRPr="003D4756">
        <w:rPr>
          <w:rFonts w:asciiTheme="minorHAnsi" w:hAnsiTheme="minorHAnsi" w:cstheme="minorHAnsi"/>
        </w:rPr>
        <w:t>and</w:t>
      </w:r>
    </w:p>
    <w:p w14:paraId="411D58B5" w14:textId="5DCA1378" w:rsidR="00900F6B" w:rsidRPr="00DC2BD5" w:rsidRDefault="003D4756" w:rsidP="004219C0">
      <w:pPr>
        <w:tabs>
          <w:tab w:val="left" w:pos="2257"/>
        </w:tabs>
        <w:spacing w:after="0" w:line="259" w:lineRule="auto"/>
        <w:jc w:val="both"/>
        <w:rPr>
          <w:rFonts w:asciiTheme="minorHAnsi" w:hAnsiTheme="minorHAnsi" w:cstheme="minorHAnsi"/>
        </w:rPr>
      </w:pPr>
      <w:r w:rsidRPr="003D4756">
        <w:rPr>
          <w:rFonts w:asciiTheme="minorHAnsi" w:hAnsiTheme="minorHAnsi" w:cstheme="minorHAnsi"/>
        </w:rPr>
        <w:t xml:space="preserve">(ii) </w:t>
      </w:r>
      <w:proofErr w:type="gramStart"/>
      <w:r w:rsidRPr="003D4756">
        <w:rPr>
          <w:rFonts w:asciiTheme="minorHAnsi" w:hAnsiTheme="minorHAnsi" w:cstheme="minorHAnsi"/>
        </w:rPr>
        <w:t>the</w:t>
      </w:r>
      <w:proofErr w:type="gramEnd"/>
      <w:r w:rsidRPr="003D4756">
        <w:rPr>
          <w:rFonts w:asciiTheme="minorHAnsi" w:hAnsiTheme="minorHAnsi" w:cstheme="minorHAnsi"/>
        </w:rPr>
        <w:t xml:space="preserve"> Earn Back % shall be: </w:t>
      </w:r>
      <w:r w:rsidR="006A7080" w:rsidRPr="003D4756">
        <w:rPr>
          <w:rFonts w:asciiTheme="minorHAnsi" w:hAnsiTheme="minorHAnsi" w:cstheme="minorHAnsi"/>
          <w:b/>
        </w:rPr>
        <w:t>50%</w:t>
      </w:r>
      <w:r w:rsidR="00674679" w:rsidRPr="003D4756">
        <w:rPr>
          <w:rFonts w:asciiTheme="minorHAnsi" w:hAnsiTheme="minorHAnsi" w:cstheme="minorHAnsi"/>
          <w:b/>
        </w:rPr>
        <w:t xml:space="preserve"> </w:t>
      </w:r>
      <w:r w:rsidRPr="003D4756">
        <w:rPr>
          <w:rFonts w:asciiTheme="minorHAnsi" w:hAnsiTheme="minorHAnsi" w:cstheme="minorHAnsi"/>
        </w:rPr>
        <w:t>for each of the Buyer and the Cluster Members</w:t>
      </w:r>
      <w:r w:rsidR="00A07758">
        <w:rPr>
          <w:rFonts w:asciiTheme="minorHAnsi" w:hAnsiTheme="minorHAnsi" w:cstheme="minorHAnsi"/>
        </w:rPr>
        <w:t>.</w:t>
      </w:r>
    </w:p>
    <w:p w14:paraId="1DE0FA23"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04073D57" w14:textId="77777777" w:rsidR="00BE45EB" w:rsidRDefault="00BE45EB">
      <w:pPr>
        <w:rPr>
          <w:b/>
        </w:rPr>
      </w:pPr>
      <w:r>
        <w:rPr>
          <w:b/>
        </w:rPr>
        <w:br w:type="page"/>
      </w:r>
    </w:p>
    <w:p w14:paraId="5AE8D725" w14:textId="692D2592" w:rsidR="00900F6B" w:rsidRPr="00A07758" w:rsidRDefault="006A7080" w:rsidP="00BE45EB">
      <w:pPr>
        <w:pStyle w:val="NoSpacing"/>
        <w:spacing w:after="120"/>
        <w:jc w:val="both"/>
        <w:rPr>
          <w:b/>
        </w:rPr>
      </w:pPr>
      <w:r w:rsidRPr="00A07758">
        <w:rPr>
          <w:b/>
        </w:rPr>
        <w:lastRenderedPageBreak/>
        <w:t xml:space="preserve">RISK REGISTER: </w:t>
      </w:r>
    </w:p>
    <w:p w14:paraId="3539B582" w14:textId="77777777" w:rsidR="00BE45EB" w:rsidRPr="00711881" w:rsidRDefault="00BE45EB" w:rsidP="00BE45EB">
      <w:pPr>
        <w:tabs>
          <w:tab w:val="left" w:pos="2257"/>
        </w:tabs>
        <w:spacing w:after="0" w:line="259" w:lineRule="auto"/>
      </w:pPr>
      <w:r w:rsidRPr="006768E0">
        <w:t>For the purposes of this Call-Off Contract the risks identified within the Risk Register detailed within Annex 1 shall be deemed part of the Supplier's Risk Register</w:t>
      </w:r>
      <w:r w:rsidRPr="00711881">
        <w:t xml:space="preserve">. </w:t>
      </w:r>
    </w:p>
    <w:p w14:paraId="01F50536" w14:textId="77777777" w:rsidR="00BE45EB" w:rsidRPr="00711881" w:rsidRDefault="00BE45EB" w:rsidP="00BE45EB">
      <w:pPr>
        <w:tabs>
          <w:tab w:val="left" w:pos="2257"/>
        </w:tabs>
        <w:spacing w:after="0" w:line="259" w:lineRule="auto"/>
        <w:rPr>
          <w:highlight w:val="yellow"/>
        </w:rPr>
      </w:pPr>
    </w:p>
    <w:p w14:paraId="48ECE81C" w14:textId="2FD598F2" w:rsidR="00900F6B" w:rsidRPr="00DC2BD5" w:rsidRDefault="00BE45EB" w:rsidP="00BE45EB">
      <w:pPr>
        <w:tabs>
          <w:tab w:val="left" w:pos="2257"/>
        </w:tabs>
        <w:spacing w:after="0" w:line="259" w:lineRule="auto"/>
        <w:jc w:val="both"/>
        <w:rPr>
          <w:rFonts w:asciiTheme="minorHAnsi" w:hAnsiTheme="minorHAnsi" w:cstheme="minorHAnsi"/>
          <w:b/>
        </w:rPr>
      </w:pPr>
      <w:r w:rsidRPr="00711881">
        <w:t>All risks are to be reviewed and agreed during the Mobilisation Period</w:t>
      </w:r>
    </w:p>
    <w:p w14:paraId="439149F8" w14:textId="6366A040" w:rsidR="00900F6B" w:rsidRPr="00A07758" w:rsidRDefault="006A7080" w:rsidP="00BE45EB">
      <w:pPr>
        <w:pStyle w:val="NoSpacing"/>
        <w:spacing w:before="120" w:after="120"/>
        <w:jc w:val="both"/>
        <w:rPr>
          <w:b/>
        </w:rPr>
      </w:pPr>
      <w:r w:rsidRPr="00A07758">
        <w:rPr>
          <w:b/>
        </w:rPr>
        <w:t>SMALL AND MEDIUM SIZED ENTERPRISES</w:t>
      </w:r>
      <w:r w:rsidR="003D4756" w:rsidRPr="00A07758">
        <w:rPr>
          <w:b/>
        </w:rPr>
        <w:t>:</w:t>
      </w:r>
    </w:p>
    <w:p w14:paraId="32574CE2" w14:textId="291F4BF5" w:rsidR="00900F6B" w:rsidRPr="00DC2BD5" w:rsidRDefault="006A7080" w:rsidP="004219C0">
      <w:pPr>
        <w:pStyle w:val="NoSpacing"/>
        <w:jc w:val="both"/>
      </w:pPr>
      <w:r w:rsidRPr="003D4756">
        <w:t xml:space="preserve">The percentage of small and medium enterprises which apply in relation to Call-Off Schedule </w:t>
      </w:r>
      <w:r w:rsidR="003D4756" w:rsidRPr="003D4756">
        <w:t>(4) (Facilities Management) is 33% throughout the Contract Period</w:t>
      </w:r>
      <w:r w:rsidR="003D4756">
        <w:t>.</w:t>
      </w:r>
    </w:p>
    <w:p w14:paraId="5A2D3C7D"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14765EB4" w14:textId="77777777" w:rsidR="00900F6B" w:rsidRPr="00A07758" w:rsidRDefault="006A7080" w:rsidP="00BE45EB">
      <w:pPr>
        <w:pStyle w:val="NoSpacing"/>
        <w:spacing w:after="120"/>
        <w:jc w:val="both"/>
        <w:rPr>
          <w:b/>
        </w:rPr>
      </w:pPr>
      <w:r w:rsidRPr="00A07758">
        <w:rPr>
          <w:b/>
        </w:rPr>
        <w:t>RELEVANT CONVICTIONS:</w:t>
      </w:r>
    </w:p>
    <w:p w14:paraId="75F917D7" w14:textId="7C40CFFD" w:rsidR="00900F6B" w:rsidRPr="00DC2BD5" w:rsidRDefault="006A7080" w:rsidP="004219C0">
      <w:pPr>
        <w:pStyle w:val="NoSpacing"/>
        <w:jc w:val="both"/>
      </w:pPr>
      <w:r w:rsidRPr="00D41651">
        <w:t xml:space="preserve">For the purposes of this Call-Off Contract the following shall be deemed Relevant Convictions in accordance with Clause </w:t>
      </w:r>
      <w:r w:rsidR="007233B4">
        <w:t>3 of Call-Off Schedule 25 (Background Checks)</w:t>
      </w:r>
      <w:r w:rsidRPr="00D41651">
        <w:t>:</w:t>
      </w:r>
    </w:p>
    <w:p w14:paraId="70147AF4"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5CBDD98D" w14:textId="5BD47992" w:rsidR="00900F6B" w:rsidRPr="00DC2BD5" w:rsidRDefault="00D41651" w:rsidP="004219C0">
      <w:pPr>
        <w:tabs>
          <w:tab w:val="left" w:pos="2257"/>
        </w:tabs>
        <w:spacing w:after="0" w:line="259" w:lineRule="auto"/>
        <w:jc w:val="both"/>
        <w:rPr>
          <w:rFonts w:asciiTheme="minorHAnsi" w:hAnsiTheme="minorHAnsi" w:cstheme="minorHAnsi"/>
        </w:rPr>
      </w:pPr>
      <w:r w:rsidRPr="001918D0">
        <w:rPr>
          <w:rFonts w:asciiTheme="minorHAnsi" w:hAnsiTheme="minorHAnsi" w:cstheme="minorHAnsi"/>
        </w:rPr>
        <w:t>As detailed within Annex 1 of Call-Off Schedule 25 (Background Checks)</w:t>
      </w:r>
    </w:p>
    <w:p w14:paraId="7A4FDA40" w14:textId="77777777" w:rsidR="00900F6B" w:rsidRPr="00DC2BD5" w:rsidRDefault="00900F6B" w:rsidP="004219C0">
      <w:pPr>
        <w:tabs>
          <w:tab w:val="left" w:pos="2257"/>
        </w:tabs>
        <w:spacing w:after="0" w:line="259" w:lineRule="auto"/>
        <w:jc w:val="both"/>
        <w:rPr>
          <w:rFonts w:asciiTheme="minorHAnsi" w:hAnsiTheme="minorHAnsi" w:cstheme="minorHAnsi"/>
        </w:rPr>
      </w:pPr>
    </w:p>
    <w:p w14:paraId="6474B5E5" w14:textId="0148AE15" w:rsidR="00900F6B" w:rsidRPr="00A07758" w:rsidRDefault="006A7080" w:rsidP="00BE45EB">
      <w:pPr>
        <w:pStyle w:val="NoSpacing"/>
        <w:spacing w:after="120"/>
        <w:jc w:val="both"/>
        <w:rPr>
          <w:b/>
        </w:rPr>
      </w:pPr>
      <w:r w:rsidRPr="00A07758">
        <w:rPr>
          <w:b/>
        </w:rPr>
        <w:t>CONCESSION</w:t>
      </w:r>
      <w:r w:rsidR="00594366" w:rsidRPr="00A07758">
        <w:rPr>
          <w:b/>
        </w:rPr>
        <w:t xml:space="preserve"> – LOT 3 ONLY</w:t>
      </w:r>
      <w:r w:rsidRPr="00A07758">
        <w:rPr>
          <w:b/>
        </w:rPr>
        <w:t>:</w:t>
      </w:r>
    </w:p>
    <w:p w14:paraId="38935636" w14:textId="6EA448F3" w:rsidR="00900F6B" w:rsidRPr="00D41651" w:rsidRDefault="00D41651" w:rsidP="004219C0">
      <w:pPr>
        <w:pStyle w:val="NoSpacing"/>
        <w:jc w:val="both"/>
      </w:pPr>
      <w:r>
        <w:t>Not Applicable</w:t>
      </w:r>
      <w:r w:rsidR="00A07758">
        <w:t>.</w:t>
      </w:r>
    </w:p>
    <w:p w14:paraId="594BF997" w14:textId="77777777" w:rsidR="00D41651" w:rsidRPr="00DC2BD5" w:rsidRDefault="00D41651" w:rsidP="004219C0">
      <w:pPr>
        <w:tabs>
          <w:tab w:val="left" w:pos="2257"/>
        </w:tabs>
        <w:spacing w:after="0" w:line="259" w:lineRule="auto"/>
        <w:jc w:val="both"/>
        <w:rPr>
          <w:rFonts w:asciiTheme="minorHAnsi" w:hAnsiTheme="minorHAnsi" w:cstheme="minorHAnsi"/>
          <w:highlight w:val="yellow"/>
        </w:rPr>
      </w:pPr>
    </w:p>
    <w:p w14:paraId="075F2C8A" w14:textId="77777777" w:rsidR="00900F6B" w:rsidRPr="00A07758" w:rsidRDefault="006A7080" w:rsidP="00BE45EB">
      <w:pPr>
        <w:pStyle w:val="NoSpacing"/>
        <w:spacing w:after="120"/>
        <w:jc w:val="both"/>
        <w:rPr>
          <w:b/>
        </w:rPr>
      </w:pPr>
      <w:r w:rsidRPr="00A07758">
        <w:rPr>
          <w:b/>
        </w:rPr>
        <w:t>COLLATERAL WARRANTIES</w:t>
      </w:r>
    </w:p>
    <w:p w14:paraId="693C5238" w14:textId="3813E77C" w:rsidR="00900F6B" w:rsidRPr="00DC2BD5" w:rsidRDefault="00D41651" w:rsidP="004219C0">
      <w:pPr>
        <w:pStyle w:val="NoSpacing"/>
        <w:jc w:val="both"/>
      </w:pPr>
      <w:r w:rsidRPr="00D41651">
        <w:t>Not Applicable</w:t>
      </w:r>
      <w:r w:rsidR="00A07758">
        <w:t>.</w:t>
      </w:r>
    </w:p>
    <w:p w14:paraId="4A2B0F00"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0536E6AD" w14:textId="77777777" w:rsidR="00900F6B" w:rsidRPr="00A07758" w:rsidRDefault="006A7080" w:rsidP="00BE45EB">
      <w:pPr>
        <w:pStyle w:val="NoSpacing"/>
        <w:spacing w:after="120"/>
        <w:jc w:val="both"/>
        <w:rPr>
          <w:b/>
        </w:rPr>
      </w:pPr>
      <w:r w:rsidRPr="00A07758">
        <w:rPr>
          <w:b/>
        </w:rPr>
        <w:t>PERFORMANCE BOND</w:t>
      </w:r>
    </w:p>
    <w:p w14:paraId="263C3704" w14:textId="496162B0" w:rsidR="00900F6B" w:rsidRPr="00DC2BD5" w:rsidRDefault="00D41651" w:rsidP="004219C0">
      <w:pPr>
        <w:pStyle w:val="NoSpacing"/>
        <w:jc w:val="both"/>
      </w:pPr>
      <w:r w:rsidRPr="00D41651">
        <w:t>Not Applicable</w:t>
      </w:r>
      <w:r w:rsidR="00A07758">
        <w:t>.</w:t>
      </w:r>
    </w:p>
    <w:p w14:paraId="6F1768D2" w14:textId="77777777" w:rsidR="00900F6B" w:rsidRPr="00DC2BD5" w:rsidRDefault="00900F6B" w:rsidP="004219C0">
      <w:pPr>
        <w:tabs>
          <w:tab w:val="left" w:pos="2257"/>
        </w:tabs>
        <w:spacing w:after="0" w:line="259" w:lineRule="auto"/>
        <w:jc w:val="both"/>
        <w:rPr>
          <w:rFonts w:asciiTheme="minorHAnsi" w:hAnsiTheme="minorHAnsi" w:cstheme="minorHAnsi"/>
          <w:b/>
        </w:rPr>
      </w:pPr>
    </w:p>
    <w:p w14:paraId="2A8852D2" w14:textId="77777777" w:rsidR="00900F6B" w:rsidRPr="00A07758" w:rsidRDefault="006A7080" w:rsidP="00BE45EB">
      <w:pPr>
        <w:pStyle w:val="NoSpacing"/>
        <w:spacing w:after="120"/>
        <w:jc w:val="both"/>
        <w:rPr>
          <w:b/>
        </w:rPr>
      </w:pPr>
      <w:r w:rsidRPr="00A07758">
        <w:rPr>
          <w:b/>
        </w:rPr>
        <w:t>CALL-OFF GUARANTEE</w:t>
      </w:r>
    </w:p>
    <w:p w14:paraId="41F42973" w14:textId="0BB567F2" w:rsidR="00900F6B" w:rsidRDefault="00D41651" w:rsidP="004219C0">
      <w:pPr>
        <w:tabs>
          <w:tab w:val="left" w:pos="2257"/>
        </w:tabs>
        <w:spacing w:after="0" w:line="259" w:lineRule="auto"/>
        <w:jc w:val="both"/>
        <w:rPr>
          <w:rFonts w:asciiTheme="minorHAnsi" w:hAnsiTheme="minorHAnsi" w:cstheme="minorHAnsi"/>
        </w:rPr>
      </w:pPr>
      <w:r w:rsidRPr="00D41651">
        <w:rPr>
          <w:rFonts w:asciiTheme="minorHAnsi" w:hAnsiTheme="minorHAnsi" w:cstheme="minorHAnsi"/>
        </w:rPr>
        <w:t>Not Applicable</w:t>
      </w:r>
      <w:r w:rsidR="00A07758">
        <w:rPr>
          <w:rFonts w:asciiTheme="minorHAnsi" w:hAnsiTheme="minorHAnsi" w:cstheme="minorHAnsi"/>
        </w:rPr>
        <w:t>.</w:t>
      </w:r>
    </w:p>
    <w:p w14:paraId="7AC77B84" w14:textId="77777777" w:rsidR="00D41651" w:rsidRDefault="00D41651" w:rsidP="004219C0">
      <w:pPr>
        <w:tabs>
          <w:tab w:val="left" w:pos="2257"/>
        </w:tabs>
        <w:spacing w:after="0" w:line="259" w:lineRule="auto"/>
        <w:jc w:val="both"/>
        <w:rPr>
          <w:rFonts w:asciiTheme="minorHAnsi" w:hAnsiTheme="minorHAnsi" w:cstheme="minorHAnsi"/>
        </w:rPr>
      </w:pPr>
    </w:p>
    <w:p w14:paraId="6C320215" w14:textId="77777777" w:rsidR="000B421F" w:rsidRPr="00A07758" w:rsidRDefault="000B421F" w:rsidP="00BE45EB">
      <w:pPr>
        <w:pStyle w:val="NoSpacing"/>
        <w:spacing w:after="120"/>
        <w:jc w:val="both"/>
        <w:rPr>
          <w:b/>
        </w:rPr>
      </w:pPr>
      <w:r w:rsidRPr="00A07758">
        <w:rPr>
          <w:b/>
        </w:rPr>
        <w:t>SOCIAL VALUE COMMITMENT</w:t>
      </w:r>
    </w:p>
    <w:p w14:paraId="3D54A584" w14:textId="37C165A0" w:rsidR="000B421F" w:rsidRPr="000B421F" w:rsidRDefault="000B421F" w:rsidP="004219C0">
      <w:pPr>
        <w:tabs>
          <w:tab w:val="left" w:pos="2257"/>
        </w:tabs>
        <w:spacing w:after="0" w:line="259" w:lineRule="auto"/>
        <w:jc w:val="both"/>
        <w:rPr>
          <w:rFonts w:asciiTheme="minorHAnsi" w:hAnsiTheme="minorHAnsi" w:cstheme="minorHAnsi"/>
          <w:b/>
        </w:rPr>
      </w:pPr>
      <w:r w:rsidRPr="00071DF6">
        <w:rPr>
          <w:rFonts w:asciiTheme="minorHAnsi" w:hAnsiTheme="minorHAnsi" w:cstheme="minorHAnsi"/>
        </w:rPr>
        <w:t>The Supplier agrees, in providing the Deliverables and performing its obligations under the Call-Off Contract, it will comply with the following social value commitments</w:t>
      </w:r>
      <w:r w:rsidRPr="000B421F">
        <w:rPr>
          <w:rFonts w:asciiTheme="minorHAnsi" w:hAnsiTheme="minorHAnsi" w:cstheme="minorHAnsi"/>
        </w:rPr>
        <w:t xml:space="preserve"> as </w:t>
      </w:r>
      <w:r>
        <w:rPr>
          <w:rFonts w:asciiTheme="minorHAnsi" w:hAnsiTheme="minorHAnsi" w:cstheme="minorHAnsi"/>
        </w:rPr>
        <w:t>detailed within</w:t>
      </w:r>
      <w:r>
        <w:rPr>
          <w:rFonts w:asciiTheme="minorHAnsi" w:hAnsiTheme="minorHAnsi" w:cstheme="minorHAnsi"/>
          <w:b/>
        </w:rPr>
        <w:t xml:space="preserve"> </w:t>
      </w:r>
      <w:r w:rsidRPr="00071DF6">
        <w:rPr>
          <w:rFonts w:asciiTheme="minorHAnsi" w:hAnsiTheme="minorHAnsi" w:cstheme="minorHAnsi"/>
        </w:rPr>
        <w:t xml:space="preserve">Attachment 3 Annex </w:t>
      </w:r>
      <w:r w:rsidR="00A07758">
        <w:rPr>
          <w:rFonts w:asciiTheme="minorHAnsi" w:hAnsiTheme="minorHAnsi" w:cstheme="minorHAnsi"/>
        </w:rPr>
        <w:t xml:space="preserve">F: </w:t>
      </w:r>
      <w:r w:rsidRPr="00071DF6">
        <w:rPr>
          <w:rFonts w:asciiTheme="minorHAnsi" w:hAnsiTheme="minorHAnsi" w:cstheme="minorHAnsi"/>
        </w:rPr>
        <w:t>Social Value</w:t>
      </w:r>
      <w:r w:rsidR="003A0341">
        <w:rPr>
          <w:rFonts w:asciiTheme="minorHAnsi" w:hAnsiTheme="minorHAnsi" w:cstheme="minorHAnsi"/>
        </w:rPr>
        <w:t xml:space="preserve"> Framework</w:t>
      </w:r>
      <w:r>
        <w:rPr>
          <w:rFonts w:asciiTheme="minorHAnsi" w:hAnsiTheme="minorHAnsi" w:cstheme="minorHAnsi"/>
        </w:rPr>
        <w:t>.</w:t>
      </w:r>
    </w:p>
    <w:p w14:paraId="0DB7F382" w14:textId="77777777" w:rsidR="00EF7E83" w:rsidRPr="00EF7E83" w:rsidRDefault="00EF7E83" w:rsidP="00BE45EB">
      <w:pPr>
        <w:shd w:val="clear" w:color="auto" w:fill="FFFFFF"/>
        <w:spacing w:before="240" w:after="120" w:line="240" w:lineRule="auto"/>
        <w:jc w:val="both"/>
        <w:rPr>
          <w:rFonts w:ascii="Arial Bold" w:eastAsia="Times New Roman" w:hAnsi="Arial Bold"/>
          <w:b/>
          <w:bCs/>
          <w:caps/>
          <w:color w:val="222222"/>
          <w:lang w:eastAsia="en-GB"/>
        </w:rPr>
      </w:pPr>
      <w:bookmarkStart w:id="31" w:name="m_-2137855254852899871__Toc458412229"/>
      <w:r w:rsidRPr="0027701D">
        <w:rPr>
          <w:rFonts w:eastAsia="Times New Roman" w:cs="Calibri"/>
          <w:b/>
          <w:bCs/>
          <w:iCs/>
          <w:caps/>
          <w:color w:val="222222"/>
          <w:lang w:eastAsia="en-GB"/>
        </w:rPr>
        <w:t>COUNTERPARTS</w:t>
      </w:r>
      <w:bookmarkEnd w:id="31"/>
    </w:p>
    <w:p w14:paraId="1B900270" w14:textId="77777777" w:rsidR="00EF7E83" w:rsidRPr="00EF7E83" w:rsidRDefault="00EF7E83" w:rsidP="004219C0">
      <w:pPr>
        <w:shd w:val="clear" w:color="auto" w:fill="FFFFFF"/>
        <w:spacing w:line="253" w:lineRule="atLeast"/>
        <w:jc w:val="both"/>
        <w:rPr>
          <w:rFonts w:eastAsia="Times New Roman" w:cs="Calibri"/>
          <w:color w:val="222222"/>
          <w:lang w:eastAsia="en-GB"/>
        </w:rPr>
      </w:pPr>
      <w:r w:rsidRPr="0027701D">
        <w:rPr>
          <w:rFonts w:eastAsia="Times New Roman" w:cs="Calibri"/>
          <w:iCs/>
          <w:color w:val="222222"/>
          <w:lang w:eastAsia="en-GB"/>
        </w:rPr>
        <w:t>The Call-Off Contract may be executed in any number of counterparts, each of which when executed shall constitute a duplicate original, but all the counterparts shall together constitute the one agreement.</w:t>
      </w:r>
    </w:p>
    <w:p w14:paraId="7EBA4C1D" w14:textId="77777777" w:rsidR="00EF7E83" w:rsidRPr="00EF7E83" w:rsidRDefault="00EF7E83" w:rsidP="004219C0">
      <w:pPr>
        <w:shd w:val="clear" w:color="auto" w:fill="FFFFFF"/>
        <w:spacing w:line="253" w:lineRule="atLeast"/>
        <w:jc w:val="both"/>
        <w:rPr>
          <w:rFonts w:eastAsia="Times New Roman" w:cs="Calibri"/>
          <w:color w:val="222222"/>
          <w:lang w:eastAsia="en-GB"/>
        </w:rPr>
      </w:pPr>
      <w:r w:rsidRPr="0027701D">
        <w:rPr>
          <w:rFonts w:eastAsia="Times New Roman" w:cs="Calibri"/>
          <w:iCs/>
          <w:color w:val="222222"/>
          <w:lang w:eastAsia="en-GB"/>
        </w:rPr>
        <w:t>Transmission of an executed counterpart of</w:t>
      </w:r>
      <w:r w:rsidRPr="0027701D">
        <w:rPr>
          <w:rFonts w:eastAsia="Times New Roman" w:cs="Calibri"/>
          <w:iCs/>
          <w:color w:val="222222"/>
          <w:shd w:val="clear" w:color="auto" w:fill="FFFFFF"/>
          <w:lang w:eastAsia="en-GB"/>
        </w:rPr>
        <w:t> this Call-Off Contract (but for the avoidance of doubt not just a signature page) b</w:t>
      </w:r>
      <w:r w:rsidRPr="0027701D">
        <w:rPr>
          <w:rFonts w:eastAsia="Times New Roman" w:cs="Calibri"/>
          <w:iCs/>
          <w:color w:val="222222"/>
          <w:lang w:eastAsia="en-GB"/>
        </w:rPr>
        <w:t>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p>
    <w:p w14:paraId="54D515F3" w14:textId="77777777" w:rsidR="00EF7E83" w:rsidRPr="00DC2BD5" w:rsidRDefault="00EF7E83">
      <w:pPr>
        <w:spacing w:after="240"/>
        <w:jc w:val="both"/>
        <w:rPr>
          <w:rFonts w:asciiTheme="minorHAnsi" w:hAnsiTheme="minorHAnsi" w:cstheme="minorHAnsi"/>
          <w:b/>
        </w:rPr>
      </w:pPr>
    </w:p>
    <w:p w14:paraId="23147732" w14:textId="77777777" w:rsidR="00567C29" w:rsidRDefault="00567C29">
      <w:pPr>
        <w:rPr>
          <w:rFonts w:asciiTheme="minorHAnsi" w:hAnsiTheme="minorHAnsi" w:cstheme="minorHAnsi"/>
          <w:b/>
        </w:rPr>
      </w:pPr>
      <w:r>
        <w:rPr>
          <w:rFonts w:asciiTheme="minorHAnsi" w:hAnsiTheme="minorHAnsi" w:cstheme="minorHAnsi"/>
          <w:b/>
        </w:rPr>
        <w:br w:type="page"/>
      </w:r>
    </w:p>
    <w:p w14:paraId="4E9C1D1D" w14:textId="77777777" w:rsidR="00D42387" w:rsidRPr="00DC2BD5" w:rsidRDefault="00D42387" w:rsidP="00D42387">
      <w:pPr>
        <w:rPr>
          <w:rFonts w:asciiTheme="minorHAnsi" w:hAnsiTheme="minorHAnsi" w:cstheme="minorHAnsi"/>
          <w:b/>
        </w:rPr>
      </w:pPr>
      <w:r w:rsidRPr="00DC2BD5">
        <w:rPr>
          <w:rFonts w:asciiTheme="minorHAnsi" w:hAnsiTheme="minorHAnsi" w:cstheme="minorHAnsi"/>
          <w:b/>
        </w:rPr>
        <w:lastRenderedPageBreak/>
        <w:t xml:space="preserve">SIGNATURE AS A DEED </w:t>
      </w:r>
    </w:p>
    <w:p w14:paraId="5615C3C4" w14:textId="77777777" w:rsidR="00D42387" w:rsidRPr="00DC2BD5" w:rsidRDefault="00D42387" w:rsidP="00D42387">
      <w:pPr>
        <w:rPr>
          <w:rFonts w:asciiTheme="minorHAnsi" w:hAnsiTheme="minorHAnsi" w:cstheme="minorHAnsi"/>
        </w:rPr>
      </w:pPr>
    </w:p>
    <w:tbl>
      <w:tblPr>
        <w:tblW w:w="0" w:type="auto"/>
        <w:tblInd w:w="250" w:type="dxa"/>
        <w:tblLayout w:type="fixed"/>
        <w:tblLook w:val="04A0" w:firstRow="1" w:lastRow="0" w:firstColumn="1" w:lastColumn="0" w:noHBand="0" w:noVBand="1"/>
      </w:tblPr>
      <w:tblGrid>
        <w:gridCol w:w="4012"/>
        <w:gridCol w:w="4154"/>
      </w:tblGrid>
      <w:tr w:rsidR="00D42387" w:rsidRPr="00752274" w14:paraId="3AB30616" w14:textId="77777777" w:rsidTr="00D42387">
        <w:tc>
          <w:tcPr>
            <w:tcW w:w="4012" w:type="dxa"/>
          </w:tcPr>
          <w:p w14:paraId="1C041511"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xml:space="preserve">Executed and delivered as a deed by the Buyer by </w:t>
            </w:r>
            <w:r w:rsidRPr="00DC2BD5">
              <w:rPr>
                <w:rFonts w:asciiTheme="minorHAnsi" w:hAnsiTheme="minorHAnsi" w:cstheme="minorHAnsi"/>
                <w:b/>
                <w:szCs w:val="22"/>
                <w:highlight w:val="yellow"/>
              </w:rPr>
              <w:t>[Insert:</w:t>
            </w:r>
            <w:r w:rsidRPr="00DC2BD5">
              <w:rPr>
                <w:rFonts w:asciiTheme="minorHAnsi" w:hAnsiTheme="minorHAnsi" w:cstheme="minorHAnsi"/>
                <w:b/>
                <w:szCs w:val="22"/>
              </w:rPr>
              <w:t xml:space="preserve"> </w:t>
            </w:r>
            <w:r w:rsidRPr="00DC2BD5">
              <w:rPr>
                <w:rFonts w:asciiTheme="minorHAnsi" w:hAnsiTheme="minorHAnsi" w:cstheme="minorHAnsi"/>
                <w:szCs w:val="22"/>
              </w:rPr>
              <w:t>name] in the presence of a witness:</w:t>
            </w:r>
          </w:p>
          <w:p w14:paraId="63A8DF00"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(Name)</w:t>
            </w:r>
          </w:p>
          <w:p w14:paraId="607FFB2F"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(Occupation)</w:t>
            </w:r>
          </w:p>
          <w:p w14:paraId="28D42167"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(Address)</w:t>
            </w:r>
          </w:p>
          <w:p w14:paraId="6D123266"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p w14:paraId="6E2465EB" w14:textId="77777777" w:rsidR="00D42387" w:rsidRPr="00DC2BD5" w:rsidRDefault="00D42387">
            <w:pPr>
              <w:pStyle w:val="XExecution"/>
              <w:rPr>
                <w:rFonts w:asciiTheme="minorHAnsi" w:hAnsiTheme="minorHAnsi" w:cstheme="minorHAnsi"/>
                <w:szCs w:val="22"/>
              </w:rPr>
            </w:pPr>
          </w:p>
        </w:tc>
        <w:tc>
          <w:tcPr>
            <w:tcW w:w="4154" w:type="dxa"/>
          </w:tcPr>
          <w:p w14:paraId="0566D3BF" w14:textId="77777777" w:rsidR="00D42387" w:rsidRPr="00DC2BD5" w:rsidRDefault="00D42387">
            <w:pPr>
              <w:pStyle w:val="XExecution"/>
              <w:rPr>
                <w:rFonts w:asciiTheme="minorHAnsi" w:hAnsiTheme="minorHAnsi" w:cstheme="minorHAnsi"/>
                <w:szCs w:val="22"/>
              </w:rPr>
            </w:pPr>
          </w:p>
          <w:p w14:paraId="54D6051A" w14:textId="77777777" w:rsidR="00D42387" w:rsidRPr="00DC2BD5" w:rsidRDefault="00D42387">
            <w:pPr>
              <w:pStyle w:val="XExecution"/>
              <w:rPr>
                <w:rFonts w:asciiTheme="minorHAnsi" w:hAnsiTheme="minorHAnsi" w:cstheme="minorHAnsi"/>
                <w:szCs w:val="22"/>
              </w:rPr>
            </w:pPr>
          </w:p>
          <w:p w14:paraId="318E918F"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p w14:paraId="4572EFFE"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xml:space="preserve">Role: </w:t>
            </w:r>
          </w:p>
          <w:p w14:paraId="656DC354" w14:textId="77777777" w:rsidR="00D42387" w:rsidRPr="00DC2BD5" w:rsidRDefault="00D42387">
            <w:pPr>
              <w:pStyle w:val="XExecution"/>
              <w:rPr>
                <w:rFonts w:asciiTheme="minorHAnsi" w:hAnsiTheme="minorHAnsi" w:cstheme="minorHAnsi"/>
                <w:szCs w:val="22"/>
              </w:rPr>
            </w:pPr>
          </w:p>
          <w:p w14:paraId="3EEB6879" w14:textId="77777777" w:rsidR="00D42387" w:rsidRPr="00DC2BD5" w:rsidRDefault="00D42387">
            <w:pPr>
              <w:pStyle w:val="XExecution"/>
              <w:rPr>
                <w:rFonts w:asciiTheme="minorHAnsi" w:hAnsiTheme="minorHAnsi" w:cstheme="minorHAnsi"/>
                <w:szCs w:val="22"/>
              </w:rPr>
            </w:pPr>
          </w:p>
          <w:p w14:paraId="6813C691"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p w14:paraId="59B595FF"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[signature of witness ]</w:t>
            </w:r>
          </w:p>
          <w:p w14:paraId="26483201" w14:textId="70833A18" w:rsidR="00D42387" w:rsidRPr="00DC2BD5" w:rsidRDefault="00D42387">
            <w:pPr>
              <w:pStyle w:val="XExecution"/>
              <w:rPr>
                <w:rFonts w:asciiTheme="minorHAnsi" w:hAnsiTheme="minorHAnsi" w:cstheme="minorHAnsi"/>
                <w:szCs w:val="22"/>
              </w:rPr>
            </w:pPr>
            <w:r w:rsidRPr="00DC2BD5">
              <w:rPr>
                <w:rFonts w:asciiTheme="minorHAnsi" w:hAnsiTheme="minorHAnsi" w:cstheme="minorHAnsi"/>
                <w:noProof/>
                <w:szCs w:val="22"/>
                <w:lang w:eastAsia="en-GB"/>
              </w:rPr>
              <mc:AlternateContent>
                <mc:Choice Requires="wps">
                  <w:drawing>
                    <wp:anchor distT="0" distB="0" distL="114300" distR="114300" simplePos="0" relativeHeight="251659264" behindDoc="0" locked="0" layoutInCell="1" allowOverlap="1" wp14:anchorId="0966DE15" wp14:editId="0C1DDBBB">
                      <wp:simplePos x="0" y="0"/>
                      <wp:positionH relativeFrom="column">
                        <wp:posOffset>15240</wp:posOffset>
                      </wp:positionH>
                      <wp:positionV relativeFrom="paragraph">
                        <wp:posOffset>131445</wp:posOffset>
                      </wp:positionV>
                      <wp:extent cx="1983105" cy="1567815"/>
                      <wp:effectExtent l="0" t="0" r="17145"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105" cy="1567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278E3" w14:textId="3DAA8A77" w:rsidR="001D1497" w:rsidRDefault="001D1497" w:rsidP="00D42387">
                                  <w:pPr>
                                    <w:rPr>
                                      <w:rFonts w:ascii="Arial" w:hAnsi="Arial"/>
                                      <w:color w:val="A6A6A6" w:themeColor="background1" w:themeShade="A6"/>
                                    </w:rPr>
                                  </w:pPr>
                                  <w:r>
                                    <w:rPr>
                                      <w:rFonts w:ascii="Arial" w:hAnsi="Arial"/>
                                      <w:b/>
                                      <w:color w:val="A6A6A6" w:themeColor="background1" w:themeShade="A6"/>
                                      <w:highlight w:val="yellow"/>
                                    </w:rPr>
                                    <w:t>[Guidance</w:t>
                                  </w:r>
                                  <w:r>
                                    <w:rPr>
                                      <w:rFonts w:ascii="Arial" w:hAnsi="Arial"/>
                                      <w:color w:val="A6A6A6" w:themeColor="background1" w:themeShade="A6"/>
                                    </w:rPr>
                                    <w:t xml:space="preserve">: Affix seal here. Contact your Private Office, legal team </w:t>
                                  </w:r>
                                  <w:proofErr w:type="gramStart"/>
                                  <w:r>
                                    <w:rPr>
                                      <w:rFonts w:ascii="Arial" w:hAnsi="Arial"/>
                                      <w:color w:val="A6A6A6" w:themeColor="background1" w:themeShade="A6"/>
                                    </w:rPr>
                                    <w:t>or  organisation</w:t>
                                  </w:r>
                                  <w:proofErr w:type="gramEnd"/>
                                  <w:r>
                                    <w:rPr>
                                      <w:rFonts w:ascii="Arial" w:hAnsi="Arial"/>
                                      <w:color w:val="A6A6A6" w:themeColor="background1" w:themeShade="A6"/>
                                    </w:rPr>
                                    <w:t xml:space="preserve"> secretary general for information about the location of your seal or formalities required to execute deeds]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2pt;margin-top:10.35pt;width:156.15pt;height:1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" filled="f" strokecolor="black [3213]" strokeweight="2pt">
                      <v:path arrowok="t"/>
                      <v:textbox>
                        <w:txbxContent>
                          <w:p w14:paraId="4A6278E3" w14:textId="3DAA8A77" w:rsidR="001D1497" w:rsidRDefault="001D1497" w:rsidP="00D42387">
                            <w:pPr>
                              <w:rPr>
                                <w:rFonts w:ascii="Arial" w:hAnsi="Arial"/>
                                <w:color w:val="A6A6A6" w:themeColor="background1" w:themeShade="A6"/>
                              </w:rPr>
                            </w:pPr>
                            <w:r>
                              <w:rPr>
                                <w:rFonts w:ascii="Arial" w:hAnsi="Arial"/>
                                <w:b/>
                                <w:color w:val="A6A6A6" w:themeColor="background1" w:themeShade="A6"/>
                                <w:highlight w:val="yellow"/>
                              </w:rPr>
                              <w:t>[Guidance</w:t>
                            </w:r>
                            <w:r>
                              <w:rPr>
                                <w:rFonts w:ascii="Arial" w:hAnsi="Arial"/>
                                <w:color w:val="A6A6A6" w:themeColor="background1" w:themeShade="A6"/>
                              </w:rPr>
                              <w:t xml:space="preserve">: Affix seal here. Contact your Private Office, legal team </w:t>
                            </w:r>
                            <w:proofErr w:type="gramStart"/>
                            <w:r>
                              <w:rPr>
                                <w:rFonts w:ascii="Arial" w:hAnsi="Arial"/>
                                <w:color w:val="A6A6A6" w:themeColor="background1" w:themeShade="A6"/>
                              </w:rPr>
                              <w:t>or  organisation</w:t>
                            </w:r>
                            <w:proofErr w:type="gramEnd"/>
                            <w:r>
                              <w:rPr>
                                <w:rFonts w:ascii="Arial" w:hAnsi="Arial"/>
                                <w:color w:val="A6A6A6" w:themeColor="background1" w:themeShade="A6"/>
                              </w:rPr>
                              <w:t xml:space="preserve"> secretary general for information about the location of your seal or formalities required to execute deeds]</w:t>
                            </w:r>
                          </w:p>
                        </w:txbxContent>
                      </v:textbox>
                    </v:rect>
                  </w:pict>
                </mc:Fallback>
              </mc:AlternateContent>
            </w:r>
          </w:p>
        </w:tc>
      </w:tr>
      <w:tr w:rsidR="00D42387" w:rsidRPr="00752274" w14:paraId="110F127E" w14:textId="77777777" w:rsidTr="00D42387">
        <w:tc>
          <w:tcPr>
            <w:tcW w:w="4012" w:type="dxa"/>
          </w:tcPr>
          <w:p w14:paraId="00FD5CE7"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xml:space="preserve">Affix seal of the Buyer if one is available: </w:t>
            </w:r>
          </w:p>
          <w:p w14:paraId="12E1B468" w14:textId="77777777" w:rsidR="00D42387" w:rsidRPr="00DC2BD5" w:rsidRDefault="00D42387">
            <w:pPr>
              <w:pStyle w:val="XExecution"/>
              <w:rPr>
                <w:rFonts w:asciiTheme="minorHAnsi" w:hAnsiTheme="minorHAnsi" w:cstheme="minorHAnsi"/>
                <w:szCs w:val="22"/>
              </w:rPr>
            </w:pPr>
          </w:p>
          <w:p w14:paraId="77D2ACE1"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Date: ……………</w:t>
            </w:r>
          </w:p>
          <w:p w14:paraId="683F3ACB" w14:textId="77777777" w:rsidR="00D42387" w:rsidRPr="00DC2BD5" w:rsidRDefault="00D42387">
            <w:pPr>
              <w:pStyle w:val="XExecution"/>
              <w:rPr>
                <w:rFonts w:asciiTheme="minorHAnsi" w:hAnsiTheme="minorHAnsi" w:cstheme="minorHAnsi"/>
                <w:szCs w:val="22"/>
              </w:rPr>
            </w:pPr>
          </w:p>
          <w:p w14:paraId="5CBF7A80" w14:textId="77777777" w:rsidR="00D42387" w:rsidRPr="00DC2BD5" w:rsidRDefault="00D42387">
            <w:pPr>
              <w:pStyle w:val="XExecution"/>
              <w:rPr>
                <w:rFonts w:asciiTheme="minorHAnsi" w:hAnsiTheme="minorHAnsi" w:cstheme="minorHAnsi"/>
                <w:szCs w:val="22"/>
              </w:rPr>
            </w:pPr>
          </w:p>
          <w:p w14:paraId="38CB6AE6" w14:textId="77777777" w:rsidR="00D42387" w:rsidRPr="00DC2BD5" w:rsidRDefault="00D42387">
            <w:pPr>
              <w:pStyle w:val="XExecution"/>
              <w:rPr>
                <w:rFonts w:asciiTheme="minorHAnsi" w:hAnsiTheme="minorHAnsi" w:cstheme="minorHAnsi"/>
                <w:szCs w:val="22"/>
              </w:rPr>
            </w:pPr>
          </w:p>
          <w:p w14:paraId="6ED0D0B2" w14:textId="77777777" w:rsidR="00D42387" w:rsidRPr="00DC2BD5" w:rsidRDefault="00D42387">
            <w:pPr>
              <w:pStyle w:val="XExecution"/>
              <w:rPr>
                <w:rFonts w:asciiTheme="minorHAnsi" w:hAnsiTheme="minorHAnsi" w:cstheme="minorHAnsi"/>
                <w:szCs w:val="22"/>
              </w:rPr>
            </w:pPr>
          </w:p>
          <w:p w14:paraId="5BE32005" w14:textId="77777777" w:rsidR="00D42387" w:rsidRPr="00DC2BD5" w:rsidRDefault="00D42387">
            <w:pPr>
              <w:pStyle w:val="XExecution"/>
              <w:rPr>
                <w:rFonts w:asciiTheme="minorHAnsi" w:hAnsiTheme="minorHAnsi" w:cstheme="minorHAnsi"/>
                <w:szCs w:val="22"/>
              </w:rPr>
            </w:pPr>
          </w:p>
          <w:p w14:paraId="33503443"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xml:space="preserve">Executed and delivered as a deed by Supplier acting by </w:t>
            </w:r>
          </w:p>
          <w:p w14:paraId="26F1BD04" w14:textId="77777777" w:rsidR="00D42387" w:rsidRPr="00DC2BD5" w:rsidRDefault="00D42387">
            <w:pPr>
              <w:pStyle w:val="XExecution"/>
              <w:rPr>
                <w:rFonts w:asciiTheme="minorHAnsi" w:hAnsiTheme="minorHAnsi" w:cstheme="minorHAnsi"/>
                <w:b/>
                <w:szCs w:val="22"/>
                <w:highlight w:val="yellow"/>
              </w:rPr>
            </w:pPr>
          </w:p>
          <w:p w14:paraId="22ED11A8"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b/>
                <w:szCs w:val="22"/>
                <w:highlight w:val="yellow"/>
              </w:rPr>
              <w:t>[Insert:</w:t>
            </w:r>
            <w:r w:rsidRPr="00DC2BD5">
              <w:rPr>
                <w:rFonts w:asciiTheme="minorHAnsi" w:hAnsiTheme="minorHAnsi" w:cstheme="minorHAnsi"/>
                <w:b/>
                <w:szCs w:val="22"/>
              </w:rPr>
              <w:t xml:space="preserve"> </w:t>
            </w:r>
            <w:r w:rsidRPr="00DC2BD5">
              <w:rPr>
                <w:rFonts w:asciiTheme="minorHAnsi" w:hAnsiTheme="minorHAnsi" w:cstheme="minorHAnsi"/>
                <w:szCs w:val="22"/>
              </w:rPr>
              <w:t>name]</w:t>
            </w:r>
          </w:p>
          <w:p w14:paraId="7BCB0D47" w14:textId="77777777" w:rsidR="00D42387" w:rsidRPr="00DC2BD5" w:rsidRDefault="00D42387">
            <w:pPr>
              <w:pStyle w:val="XExecution"/>
              <w:rPr>
                <w:rFonts w:asciiTheme="minorHAnsi" w:hAnsiTheme="minorHAnsi" w:cstheme="minorHAnsi"/>
                <w:szCs w:val="22"/>
              </w:rPr>
            </w:pPr>
          </w:p>
          <w:p w14:paraId="37C9664A"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and</w:t>
            </w:r>
          </w:p>
          <w:p w14:paraId="4465E459" w14:textId="77777777" w:rsidR="00D42387" w:rsidRPr="00DC2BD5" w:rsidRDefault="00D42387">
            <w:pPr>
              <w:pStyle w:val="XExecution"/>
              <w:rPr>
                <w:rFonts w:asciiTheme="minorHAnsi" w:hAnsiTheme="minorHAnsi" w:cstheme="minorHAnsi"/>
                <w:szCs w:val="22"/>
              </w:rPr>
            </w:pPr>
          </w:p>
          <w:p w14:paraId="13F5FE68"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b/>
                <w:szCs w:val="22"/>
                <w:highlight w:val="yellow"/>
              </w:rPr>
              <w:t>[Insert:</w:t>
            </w:r>
            <w:r w:rsidRPr="00DC2BD5">
              <w:rPr>
                <w:rFonts w:asciiTheme="minorHAnsi" w:hAnsiTheme="minorHAnsi" w:cstheme="minorHAnsi"/>
                <w:b/>
                <w:szCs w:val="22"/>
              </w:rPr>
              <w:t xml:space="preserve"> </w:t>
            </w:r>
            <w:r w:rsidRPr="00DC2BD5">
              <w:rPr>
                <w:rFonts w:asciiTheme="minorHAnsi" w:hAnsiTheme="minorHAnsi" w:cstheme="minorHAnsi"/>
                <w:szCs w:val="22"/>
              </w:rPr>
              <w:t>name]</w:t>
            </w:r>
          </w:p>
          <w:p w14:paraId="5F2D879D" w14:textId="77777777" w:rsidR="00D42387" w:rsidRPr="00DC2BD5" w:rsidRDefault="00D42387">
            <w:pPr>
              <w:pStyle w:val="XExecution"/>
              <w:rPr>
                <w:rFonts w:asciiTheme="minorHAnsi" w:hAnsiTheme="minorHAnsi" w:cstheme="minorHAnsi"/>
                <w:szCs w:val="22"/>
              </w:rPr>
            </w:pPr>
          </w:p>
          <w:p w14:paraId="70B875D6" w14:textId="77777777" w:rsidR="00D42387" w:rsidRPr="00DC2BD5" w:rsidRDefault="00D42387">
            <w:pPr>
              <w:pStyle w:val="XExecution"/>
              <w:rPr>
                <w:rFonts w:asciiTheme="minorHAnsi" w:hAnsiTheme="minorHAnsi" w:cstheme="minorHAnsi"/>
                <w:szCs w:val="22"/>
              </w:rPr>
            </w:pPr>
          </w:p>
          <w:p w14:paraId="6F8D90D8"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Date: ……………</w:t>
            </w:r>
          </w:p>
          <w:p w14:paraId="24FAA349" w14:textId="77777777" w:rsidR="00D42387" w:rsidRPr="00DC2BD5" w:rsidRDefault="00D42387">
            <w:pPr>
              <w:pStyle w:val="XExecution"/>
              <w:rPr>
                <w:rFonts w:asciiTheme="minorHAnsi" w:hAnsiTheme="minorHAnsi" w:cstheme="minorHAnsi"/>
                <w:szCs w:val="22"/>
              </w:rPr>
            </w:pPr>
          </w:p>
          <w:p w14:paraId="3E56E1E4"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xml:space="preserve">in the presence of a </w:t>
            </w:r>
          </w:p>
          <w:p w14:paraId="2624AE6A"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[witness:</w:t>
            </w:r>
          </w:p>
          <w:p w14:paraId="6843D007"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(Name)</w:t>
            </w:r>
          </w:p>
          <w:p w14:paraId="0C908D3D"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(Occupation)</w:t>
            </w:r>
          </w:p>
          <w:p w14:paraId="208717D5"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(Address)</w:t>
            </w:r>
          </w:p>
          <w:p w14:paraId="4A4B7732" w14:textId="3F6F8B0F"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tc>
        <w:tc>
          <w:tcPr>
            <w:tcW w:w="4154" w:type="dxa"/>
          </w:tcPr>
          <w:p w14:paraId="4C2887EA" w14:textId="77777777" w:rsidR="00D42387" w:rsidRPr="00DC2BD5" w:rsidRDefault="00D42387">
            <w:pPr>
              <w:pStyle w:val="XExecution"/>
              <w:rPr>
                <w:rFonts w:asciiTheme="minorHAnsi" w:hAnsiTheme="minorHAnsi" w:cstheme="minorHAnsi"/>
                <w:szCs w:val="22"/>
              </w:rPr>
            </w:pPr>
          </w:p>
          <w:p w14:paraId="49F2F22D" w14:textId="77777777" w:rsidR="00D42387" w:rsidRPr="00DC2BD5" w:rsidRDefault="00D42387">
            <w:pPr>
              <w:pStyle w:val="XExecution"/>
              <w:tabs>
                <w:tab w:val="left" w:pos="1197"/>
              </w:tabs>
              <w:rPr>
                <w:rFonts w:asciiTheme="minorHAnsi" w:hAnsiTheme="minorHAnsi" w:cstheme="minorHAnsi"/>
                <w:szCs w:val="22"/>
              </w:rPr>
            </w:pPr>
            <w:r w:rsidRPr="00DC2BD5">
              <w:rPr>
                <w:rFonts w:asciiTheme="minorHAnsi" w:hAnsiTheme="minorHAnsi" w:cstheme="minorHAnsi"/>
                <w:szCs w:val="22"/>
              </w:rPr>
              <w:tab/>
            </w:r>
          </w:p>
          <w:p w14:paraId="08417DD8"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p w14:paraId="5385849C" w14:textId="77777777" w:rsidR="00D42387" w:rsidRPr="00DC2BD5" w:rsidRDefault="00D42387">
            <w:pPr>
              <w:pStyle w:val="XExecution"/>
              <w:rPr>
                <w:rFonts w:asciiTheme="minorHAnsi" w:hAnsiTheme="minorHAnsi" w:cstheme="minorHAnsi"/>
                <w:szCs w:val="22"/>
              </w:rPr>
            </w:pPr>
          </w:p>
          <w:p w14:paraId="443D36E7" w14:textId="77777777" w:rsidR="00D42387" w:rsidRPr="00DC2BD5" w:rsidRDefault="00D42387">
            <w:pPr>
              <w:pStyle w:val="XExecution"/>
              <w:rPr>
                <w:rFonts w:asciiTheme="minorHAnsi" w:hAnsiTheme="minorHAnsi" w:cstheme="minorHAnsi"/>
                <w:szCs w:val="22"/>
              </w:rPr>
            </w:pPr>
          </w:p>
          <w:p w14:paraId="7B701AC6" w14:textId="77777777" w:rsidR="00D42387" w:rsidRPr="00DC2BD5" w:rsidRDefault="00D42387">
            <w:pPr>
              <w:pStyle w:val="XExecution"/>
              <w:rPr>
                <w:rFonts w:asciiTheme="minorHAnsi" w:hAnsiTheme="minorHAnsi" w:cstheme="minorHAnsi"/>
                <w:szCs w:val="22"/>
              </w:rPr>
            </w:pPr>
          </w:p>
          <w:p w14:paraId="16C01C7D" w14:textId="77777777" w:rsidR="00D42387" w:rsidRPr="00DC2BD5" w:rsidRDefault="00D42387">
            <w:pPr>
              <w:pStyle w:val="XExecution"/>
              <w:rPr>
                <w:rFonts w:asciiTheme="minorHAnsi" w:hAnsiTheme="minorHAnsi" w:cstheme="minorHAnsi"/>
                <w:szCs w:val="22"/>
              </w:rPr>
            </w:pPr>
          </w:p>
          <w:p w14:paraId="631192F1" w14:textId="77777777" w:rsidR="00D42387" w:rsidRPr="00DC2BD5" w:rsidRDefault="00D42387">
            <w:pPr>
              <w:pStyle w:val="XExecution"/>
              <w:rPr>
                <w:rFonts w:asciiTheme="minorHAnsi" w:hAnsiTheme="minorHAnsi" w:cstheme="minorHAnsi"/>
                <w:szCs w:val="22"/>
              </w:rPr>
            </w:pPr>
          </w:p>
          <w:p w14:paraId="343F15D9" w14:textId="77777777" w:rsidR="00D42387" w:rsidRPr="00DC2BD5" w:rsidRDefault="00D42387">
            <w:pPr>
              <w:pStyle w:val="XExecution"/>
              <w:rPr>
                <w:rFonts w:asciiTheme="minorHAnsi" w:hAnsiTheme="minorHAnsi" w:cstheme="minorHAnsi"/>
                <w:szCs w:val="22"/>
              </w:rPr>
            </w:pPr>
          </w:p>
          <w:p w14:paraId="7335E7B1" w14:textId="77777777" w:rsidR="00D42387" w:rsidRPr="00DC2BD5" w:rsidRDefault="00D42387">
            <w:pPr>
              <w:pStyle w:val="XExecution"/>
              <w:rPr>
                <w:rFonts w:asciiTheme="minorHAnsi" w:hAnsiTheme="minorHAnsi" w:cstheme="minorHAnsi"/>
                <w:szCs w:val="22"/>
              </w:rPr>
            </w:pPr>
          </w:p>
          <w:p w14:paraId="7606648A" w14:textId="77777777" w:rsidR="00D42387" w:rsidRPr="00DC2BD5" w:rsidRDefault="00D42387">
            <w:pPr>
              <w:pStyle w:val="XExecution"/>
              <w:rPr>
                <w:rFonts w:asciiTheme="minorHAnsi" w:hAnsiTheme="minorHAnsi" w:cstheme="minorHAnsi"/>
                <w:szCs w:val="22"/>
              </w:rPr>
            </w:pPr>
          </w:p>
          <w:p w14:paraId="6E4BEA0E"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p w14:paraId="715F18E3"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 xml:space="preserve">Role: Statutory Director of the Buyer </w:t>
            </w:r>
          </w:p>
          <w:p w14:paraId="684ABBC4" w14:textId="77777777" w:rsidR="00D42387" w:rsidRPr="00DC2BD5" w:rsidRDefault="00D42387">
            <w:pPr>
              <w:pStyle w:val="XExecution"/>
              <w:rPr>
                <w:rFonts w:asciiTheme="minorHAnsi" w:hAnsiTheme="minorHAnsi" w:cstheme="minorHAnsi"/>
                <w:szCs w:val="22"/>
              </w:rPr>
            </w:pPr>
          </w:p>
          <w:p w14:paraId="16123F6C" w14:textId="77777777" w:rsidR="00D42387" w:rsidRPr="00DC2BD5" w:rsidRDefault="00D42387">
            <w:pPr>
              <w:pStyle w:val="XExecution"/>
              <w:rPr>
                <w:rFonts w:asciiTheme="minorHAnsi" w:hAnsiTheme="minorHAnsi" w:cstheme="minorHAnsi"/>
                <w:szCs w:val="22"/>
              </w:rPr>
            </w:pPr>
          </w:p>
          <w:p w14:paraId="5517D751"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p w14:paraId="0EAC2A67"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Role: [</w:t>
            </w:r>
            <w:r w:rsidRPr="00DC2BD5">
              <w:rPr>
                <w:rFonts w:asciiTheme="minorHAnsi" w:hAnsiTheme="minorHAnsi" w:cstheme="minorHAnsi"/>
                <w:szCs w:val="22"/>
                <w:highlight w:val="yellow"/>
              </w:rPr>
              <w:t>Another Statutory Director/Company Secretary of the Buyer]</w:t>
            </w:r>
          </w:p>
          <w:p w14:paraId="7DE35B13" w14:textId="77777777" w:rsidR="00D42387" w:rsidRPr="00DC2BD5" w:rsidRDefault="00D42387">
            <w:pPr>
              <w:pStyle w:val="XExecution"/>
              <w:rPr>
                <w:rFonts w:asciiTheme="minorHAnsi" w:hAnsiTheme="minorHAnsi" w:cstheme="minorHAnsi"/>
                <w:szCs w:val="22"/>
              </w:rPr>
            </w:pPr>
          </w:p>
          <w:p w14:paraId="1629E7CF" w14:textId="77777777" w:rsidR="00D42387" w:rsidRPr="00DC2BD5" w:rsidRDefault="00D42387">
            <w:pPr>
              <w:pStyle w:val="XExecution"/>
              <w:rPr>
                <w:rFonts w:asciiTheme="minorHAnsi" w:hAnsiTheme="minorHAnsi" w:cstheme="minorHAnsi"/>
                <w:szCs w:val="22"/>
              </w:rPr>
            </w:pPr>
          </w:p>
          <w:p w14:paraId="60AEA612" w14:textId="77777777" w:rsidR="00D42387" w:rsidRPr="00DC2BD5" w:rsidRDefault="00D42387">
            <w:pPr>
              <w:pStyle w:val="XExecution"/>
              <w:rPr>
                <w:rFonts w:asciiTheme="minorHAnsi" w:hAnsiTheme="minorHAnsi" w:cstheme="minorHAnsi"/>
                <w:szCs w:val="22"/>
              </w:rPr>
            </w:pPr>
          </w:p>
          <w:p w14:paraId="2725F162" w14:textId="77777777" w:rsidR="00D42387" w:rsidRPr="00DC2BD5" w:rsidRDefault="00D42387">
            <w:pPr>
              <w:pStyle w:val="XExecution"/>
              <w:rPr>
                <w:rFonts w:asciiTheme="minorHAnsi" w:hAnsiTheme="minorHAnsi" w:cstheme="minorHAnsi"/>
                <w:szCs w:val="22"/>
              </w:rPr>
            </w:pPr>
          </w:p>
          <w:p w14:paraId="75AA0534"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w:t>
            </w:r>
          </w:p>
          <w:p w14:paraId="16969C78" w14:textId="77777777" w:rsidR="00D42387" w:rsidRPr="00DC2BD5" w:rsidRDefault="00D42387">
            <w:pPr>
              <w:pStyle w:val="XExecution"/>
              <w:rPr>
                <w:rFonts w:asciiTheme="minorHAnsi" w:hAnsiTheme="minorHAnsi" w:cstheme="minorHAnsi"/>
                <w:szCs w:val="22"/>
              </w:rPr>
            </w:pPr>
            <w:r w:rsidRPr="00DC2BD5">
              <w:rPr>
                <w:rFonts w:asciiTheme="minorHAnsi" w:hAnsiTheme="minorHAnsi" w:cstheme="minorHAnsi"/>
                <w:szCs w:val="22"/>
              </w:rPr>
              <w:t>[signature of witness]</w:t>
            </w:r>
          </w:p>
          <w:p w14:paraId="2AFD75BF" w14:textId="77777777" w:rsidR="00D42387" w:rsidRPr="00DC2BD5" w:rsidRDefault="00D42387">
            <w:pPr>
              <w:pStyle w:val="XExecution"/>
              <w:rPr>
                <w:rFonts w:asciiTheme="minorHAnsi" w:hAnsiTheme="minorHAnsi" w:cstheme="minorHAnsi"/>
                <w:szCs w:val="22"/>
              </w:rPr>
            </w:pPr>
          </w:p>
          <w:p w14:paraId="589AE52B" w14:textId="77777777" w:rsidR="00D42387" w:rsidRPr="00DC2BD5" w:rsidRDefault="00D42387">
            <w:pPr>
              <w:pStyle w:val="XExecution"/>
              <w:rPr>
                <w:rFonts w:asciiTheme="minorHAnsi" w:hAnsiTheme="minorHAnsi" w:cstheme="minorHAnsi"/>
                <w:szCs w:val="22"/>
              </w:rPr>
            </w:pPr>
          </w:p>
          <w:p w14:paraId="3E18AA0A" w14:textId="77777777" w:rsidR="00D42387" w:rsidRPr="00DC2BD5" w:rsidRDefault="00D42387">
            <w:pPr>
              <w:pStyle w:val="XExecution"/>
              <w:rPr>
                <w:rFonts w:asciiTheme="minorHAnsi" w:hAnsiTheme="minorHAnsi" w:cstheme="minorHAnsi"/>
                <w:szCs w:val="22"/>
              </w:rPr>
            </w:pPr>
          </w:p>
          <w:p w14:paraId="53402330" w14:textId="77777777" w:rsidR="00D42387" w:rsidRPr="00DC2BD5" w:rsidRDefault="00D42387">
            <w:pPr>
              <w:pStyle w:val="XExecution"/>
              <w:rPr>
                <w:rFonts w:asciiTheme="minorHAnsi" w:hAnsiTheme="minorHAnsi" w:cstheme="minorHAnsi"/>
                <w:szCs w:val="22"/>
              </w:rPr>
            </w:pPr>
          </w:p>
          <w:p w14:paraId="5E92D54F" w14:textId="77777777" w:rsidR="00D42387" w:rsidRPr="00DC2BD5" w:rsidRDefault="00D42387">
            <w:pPr>
              <w:pStyle w:val="XExecution"/>
              <w:rPr>
                <w:rFonts w:asciiTheme="minorHAnsi" w:hAnsiTheme="minorHAnsi" w:cstheme="minorHAnsi"/>
                <w:szCs w:val="22"/>
              </w:rPr>
            </w:pPr>
          </w:p>
          <w:p w14:paraId="420E0E9E" w14:textId="77777777" w:rsidR="00D42387" w:rsidRPr="00DC2BD5" w:rsidRDefault="00D42387">
            <w:pPr>
              <w:pStyle w:val="XExecution"/>
              <w:rPr>
                <w:rFonts w:asciiTheme="minorHAnsi" w:hAnsiTheme="minorHAnsi" w:cstheme="minorHAnsi"/>
                <w:szCs w:val="22"/>
              </w:rPr>
            </w:pPr>
          </w:p>
          <w:p w14:paraId="305391DA" w14:textId="77777777" w:rsidR="00D42387" w:rsidRPr="00DC2BD5" w:rsidRDefault="00D42387">
            <w:pPr>
              <w:pStyle w:val="XExecution"/>
              <w:rPr>
                <w:rFonts w:asciiTheme="minorHAnsi" w:hAnsiTheme="minorHAnsi" w:cstheme="minorHAnsi"/>
                <w:szCs w:val="22"/>
              </w:rPr>
            </w:pPr>
          </w:p>
        </w:tc>
      </w:tr>
    </w:tbl>
    <w:p w14:paraId="70EF9EF2" w14:textId="77777777" w:rsidR="001918D0" w:rsidRDefault="001918D0" w:rsidP="005E76E7">
      <w:pPr>
        <w:tabs>
          <w:tab w:val="left" w:pos="2257"/>
        </w:tabs>
        <w:spacing w:after="0" w:line="259" w:lineRule="auto"/>
        <w:jc w:val="center"/>
        <w:rPr>
          <w:rFonts w:asciiTheme="minorHAnsi" w:hAnsiTheme="minorHAnsi" w:cstheme="minorHAnsi"/>
          <w:b/>
        </w:rPr>
      </w:pPr>
    </w:p>
    <w:p w14:paraId="40B89F94" w14:textId="77777777" w:rsidR="001918D0" w:rsidRDefault="001918D0">
      <w:pPr>
        <w:rPr>
          <w:rFonts w:asciiTheme="minorHAnsi" w:hAnsiTheme="minorHAnsi" w:cstheme="minorHAnsi"/>
          <w:b/>
        </w:rPr>
      </w:pPr>
      <w:r>
        <w:rPr>
          <w:rFonts w:asciiTheme="minorHAnsi" w:hAnsiTheme="minorHAnsi" w:cstheme="minorHAnsi"/>
          <w:b/>
        </w:rPr>
        <w:br w:type="page"/>
      </w:r>
    </w:p>
    <w:p w14:paraId="3DFF7A17" w14:textId="33B1A2A0" w:rsidR="00900F6B" w:rsidRPr="00DC2BD5" w:rsidRDefault="006A7080" w:rsidP="005E76E7">
      <w:pPr>
        <w:tabs>
          <w:tab w:val="left" w:pos="2257"/>
        </w:tabs>
        <w:spacing w:after="0" w:line="259" w:lineRule="auto"/>
        <w:jc w:val="center"/>
        <w:rPr>
          <w:rFonts w:asciiTheme="minorHAnsi" w:hAnsiTheme="minorHAnsi" w:cstheme="minorHAnsi"/>
          <w:b/>
        </w:rPr>
      </w:pPr>
      <w:r w:rsidRPr="00DC2BD5">
        <w:rPr>
          <w:rFonts w:asciiTheme="minorHAnsi" w:hAnsiTheme="minorHAnsi" w:cstheme="minorHAnsi"/>
          <w:b/>
        </w:rPr>
        <w:lastRenderedPageBreak/>
        <w:t>Part B</w:t>
      </w:r>
    </w:p>
    <w:p w14:paraId="0CFB9FEC" w14:textId="77777777" w:rsidR="00900F6B" w:rsidRPr="00DC2BD5" w:rsidRDefault="00900F6B">
      <w:pPr>
        <w:tabs>
          <w:tab w:val="left" w:pos="2257"/>
        </w:tabs>
        <w:spacing w:after="0" w:line="259" w:lineRule="auto"/>
        <w:jc w:val="center"/>
        <w:rPr>
          <w:rFonts w:asciiTheme="minorHAnsi" w:hAnsiTheme="minorHAnsi" w:cstheme="minorHAnsi"/>
          <w:b/>
        </w:rPr>
      </w:pPr>
    </w:p>
    <w:p w14:paraId="2C32D2DD" w14:textId="77777777" w:rsidR="00900F6B" w:rsidRPr="00DC2BD5" w:rsidRDefault="006A7080">
      <w:pPr>
        <w:tabs>
          <w:tab w:val="left" w:pos="2257"/>
        </w:tabs>
        <w:spacing w:after="0" w:line="259" w:lineRule="auto"/>
        <w:jc w:val="center"/>
        <w:rPr>
          <w:rFonts w:asciiTheme="minorHAnsi" w:hAnsiTheme="minorHAnsi" w:cstheme="minorHAnsi"/>
          <w:b/>
        </w:rPr>
      </w:pPr>
      <w:r w:rsidRPr="00DC2BD5">
        <w:rPr>
          <w:rFonts w:asciiTheme="minorHAnsi" w:hAnsiTheme="minorHAnsi" w:cstheme="minorHAnsi"/>
          <w:b/>
        </w:rPr>
        <w:t>Call-Off Schedules</w:t>
      </w:r>
    </w:p>
    <w:p w14:paraId="34D02F9E" w14:textId="77777777" w:rsidR="00900F6B" w:rsidRPr="00DC2BD5" w:rsidRDefault="00900F6B">
      <w:pPr>
        <w:tabs>
          <w:tab w:val="left" w:pos="2257"/>
        </w:tabs>
        <w:spacing w:after="0" w:line="259" w:lineRule="auto"/>
        <w:rPr>
          <w:rFonts w:asciiTheme="minorHAnsi" w:hAnsiTheme="minorHAnsi" w:cstheme="minorHAnsi"/>
          <w:b/>
        </w:rPr>
      </w:pPr>
    </w:p>
    <w:tbl>
      <w:tblPr>
        <w:tblStyle w:val="TableGrid"/>
        <w:tblW w:w="0" w:type="auto"/>
        <w:tblLook w:val="04A0" w:firstRow="1" w:lastRow="0" w:firstColumn="1" w:lastColumn="0" w:noHBand="0" w:noVBand="1"/>
      </w:tblPr>
      <w:tblGrid>
        <w:gridCol w:w="7054"/>
        <w:gridCol w:w="2188"/>
      </w:tblGrid>
      <w:tr w:rsidR="00BE45EB" w14:paraId="64CEEF4D" w14:textId="77777777" w:rsidTr="001B3119">
        <w:tc>
          <w:tcPr>
            <w:tcW w:w="7054" w:type="dxa"/>
          </w:tcPr>
          <w:p w14:paraId="7E266AF7" w14:textId="77777777" w:rsidR="00BE45EB" w:rsidRPr="004F64DB" w:rsidRDefault="00BE45EB" w:rsidP="001B3119">
            <w:pPr>
              <w:tabs>
                <w:tab w:val="left" w:pos="2257"/>
              </w:tabs>
              <w:spacing w:line="259" w:lineRule="auto"/>
              <w:rPr>
                <w:b/>
              </w:rPr>
            </w:pPr>
            <w:r w:rsidRPr="004F64DB">
              <w:rPr>
                <w:b/>
              </w:rPr>
              <w:t>Document Name</w:t>
            </w:r>
          </w:p>
        </w:tc>
        <w:tc>
          <w:tcPr>
            <w:tcW w:w="2188" w:type="dxa"/>
          </w:tcPr>
          <w:p w14:paraId="22E275D3" w14:textId="77777777" w:rsidR="00BE45EB" w:rsidRPr="004F64DB" w:rsidRDefault="00BE45EB" w:rsidP="001B3119">
            <w:pPr>
              <w:tabs>
                <w:tab w:val="left" w:pos="2257"/>
              </w:tabs>
              <w:spacing w:line="259" w:lineRule="auto"/>
              <w:rPr>
                <w:b/>
              </w:rPr>
            </w:pPr>
            <w:r w:rsidRPr="004F64DB">
              <w:rPr>
                <w:b/>
              </w:rPr>
              <w:t>Embedded Document</w:t>
            </w:r>
          </w:p>
        </w:tc>
      </w:tr>
      <w:tr w:rsidR="00BE45EB" w14:paraId="4B71EF8F" w14:textId="77777777" w:rsidTr="001B3119">
        <w:tc>
          <w:tcPr>
            <w:tcW w:w="7054" w:type="dxa"/>
          </w:tcPr>
          <w:p w14:paraId="71BF3A08" w14:textId="77777777" w:rsidR="00BE45EB" w:rsidRDefault="00BE45EB" w:rsidP="001B3119">
            <w:pPr>
              <w:tabs>
                <w:tab w:val="left" w:pos="2257"/>
              </w:tabs>
              <w:spacing w:line="259" w:lineRule="auto"/>
            </w:pPr>
            <w:r>
              <w:t>Core Terms</w:t>
            </w:r>
          </w:p>
        </w:tc>
        <w:bookmarkStart w:id="32" w:name="_MON_1680413375"/>
        <w:bookmarkEnd w:id="32"/>
        <w:tc>
          <w:tcPr>
            <w:tcW w:w="2188" w:type="dxa"/>
          </w:tcPr>
          <w:p w14:paraId="502235AC" w14:textId="67FD6589" w:rsidR="00BE45EB" w:rsidRDefault="00BE45EB" w:rsidP="001B3119">
            <w:pPr>
              <w:tabs>
                <w:tab w:val="left" w:pos="2257"/>
              </w:tabs>
              <w:spacing w:line="259" w:lineRule="auto"/>
            </w:pPr>
            <w:r>
              <w:object w:dxaOrig="1531" w:dyaOrig="990" w14:anchorId="1895C182">
                <v:shape id="_x0000_i1106" type="#_x0000_t75" style="width:76.5pt;height:49.5pt" o:ole="">
                  <v:imagedata r:id="rId28" o:title=""/>
                </v:shape>
                <o:OLEObject Type="Embed" ProgID="Word.Document.12" ShapeID="_x0000_i1106" DrawAspect="Icon" ObjectID="_1680415580" r:id="rId29">
                  <o:FieldCodes>\s</o:FieldCodes>
                </o:OLEObject>
              </w:object>
            </w:r>
          </w:p>
        </w:tc>
      </w:tr>
      <w:tr w:rsidR="00BE45EB" w14:paraId="39C85545" w14:textId="77777777" w:rsidTr="001B3119">
        <w:tc>
          <w:tcPr>
            <w:tcW w:w="9242" w:type="dxa"/>
            <w:gridSpan w:val="2"/>
            <w:shd w:val="clear" w:color="auto" w:fill="C4BC96" w:themeFill="background2" w:themeFillShade="BF"/>
          </w:tcPr>
          <w:p w14:paraId="6D002640" w14:textId="77777777" w:rsidR="00BE45EB" w:rsidRPr="004F64DB" w:rsidRDefault="00BE45EB" w:rsidP="001B3119">
            <w:pPr>
              <w:tabs>
                <w:tab w:val="left" w:pos="2257"/>
              </w:tabs>
              <w:spacing w:line="259" w:lineRule="auto"/>
              <w:rPr>
                <w:b/>
              </w:rPr>
            </w:pPr>
            <w:r w:rsidRPr="004F64DB">
              <w:rPr>
                <w:b/>
              </w:rPr>
              <w:t>Joint Schedules</w:t>
            </w:r>
          </w:p>
        </w:tc>
      </w:tr>
      <w:tr w:rsidR="00BE45EB" w14:paraId="3AD894F6" w14:textId="77777777" w:rsidTr="001B3119">
        <w:tc>
          <w:tcPr>
            <w:tcW w:w="7054" w:type="dxa"/>
          </w:tcPr>
          <w:p w14:paraId="557C00D2" w14:textId="77777777" w:rsidR="00BE45EB" w:rsidRDefault="00BE45EB" w:rsidP="001B3119">
            <w:pPr>
              <w:tabs>
                <w:tab w:val="left" w:pos="2257"/>
              </w:tabs>
              <w:spacing w:line="259" w:lineRule="auto"/>
            </w:pPr>
            <w:r>
              <w:t>Joint Schedule 1 (Definitions)</w:t>
            </w:r>
          </w:p>
        </w:tc>
        <w:bookmarkStart w:id="33" w:name="_MON_1680413433"/>
        <w:bookmarkEnd w:id="33"/>
        <w:tc>
          <w:tcPr>
            <w:tcW w:w="2188" w:type="dxa"/>
          </w:tcPr>
          <w:p w14:paraId="11386071" w14:textId="7F2D3453" w:rsidR="00BE45EB" w:rsidRDefault="00BE45EB" w:rsidP="001B3119">
            <w:pPr>
              <w:tabs>
                <w:tab w:val="left" w:pos="2257"/>
              </w:tabs>
              <w:spacing w:line="259" w:lineRule="auto"/>
            </w:pPr>
            <w:r>
              <w:object w:dxaOrig="1531" w:dyaOrig="990" w14:anchorId="276D115F">
                <v:shape id="_x0000_i1107" type="#_x0000_t75" style="width:76.5pt;height:49.5pt" o:ole="">
                  <v:imagedata r:id="rId30" o:title=""/>
                </v:shape>
                <o:OLEObject Type="Embed" ProgID="Word.Document.12" ShapeID="_x0000_i1107" DrawAspect="Icon" ObjectID="_1680415581" r:id="rId31">
                  <o:FieldCodes>\s</o:FieldCodes>
                </o:OLEObject>
              </w:object>
            </w:r>
          </w:p>
        </w:tc>
      </w:tr>
      <w:tr w:rsidR="00BE45EB" w14:paraId="36FB521E" w14:textId="77777777" w:rsidTr="001B3119">
        <w:tc>
          <w:tcPr>
            <w:tcW w:w="7054" w:type="dxa"/>
          </w:tcPr>
          <w:p w14:paraId="21D766E7" w14:textId="77777777" w:rsidR="00BE45EB" w:rsidRDefault="00BE45EB" w:rsidP="001B3119">
            <w:pPr>
              <w:tabs>
                <w:tab w:val="left" w:pos="2257"/>
              </w:tabs>
              <w:spacing w:line="259" w:lineRule="auto"/>
            </w:pPr>
            <w:r>
              <w:t>Joint Schedule 2 (</w:t>
            </w:r>
            <w:r w:rsidRPr="00C85B40">
              <w:t>Variation Form</w:t>
            </w:r>
            <w:r>
              <w:t>)</w:t>
            </w:r>
          </w:p>
        </w:tc>
        <w:bookmarkStart w:id="34" w:name="_MON_1680413460"/>
        <w:bookmarkEnd w:id="34"/>
        <w:tc>
          <w:tcPr>
            <w:tcW w:w="2188" w:type="dxa"/>
          </w:tcPr>
          <w:p w14:paraId="5F9374F9" w14:textId="3D1F7828" w:rsidR="00BE45EB" w:rsidRDefault="00BE45EB" w:rsidP="001B3119">
            <w:pPr>
              <w:tabs>
                <w:tab w:val="left" w:pos="2257"/>
              </w:tabs>
              <w:spacing w:line="259" w:lineRule="auto"/>
            </w:pPr>
            <w:r>
              <w:object w:dxaOrig="1531" w:dyaOrig="990" w14:anchorId="43078056">
                <v:shape id="_x0000_i1108" type="#_x0000_t75" style="width:76.5pt;height:49.5pt" o:ole="">
                  <v:imagedata r:id="rId32" o:title=""/>
                </v:shape>
                <o:OLEObject Type="Embed" ProgID="Word.Document.12" ShapeID="_x0000_i1108" DrawAspect="Icon" ObjectID="_1680415582" r:id="rId33">
                  <o:FieldCodes>\s</o:FieldCodes>
                </o:OLEObject>
              </w:object>
            </w:r>
          </w:p>
        </w:tc>
      </w:tr>
      <w:tr w:rsidR="00BE45EB" w14:paraId="7F191D6C" w14:textId="77777777" w:rsidTr="001B3119">
        <w:tc>
          <w:tcPr>
            <w:tcW w:w="7054" w:type="dxa"/>
          </w:tcPr>
          <w:p w14:paraId="628A24AF" w14:textId="77777777" w:rsidR="00BE45EB" w:rsidRDefault="00BE45EB" w:rsidP="001B3119">
            <w:pPr>
              <w:tabs>
                <w:tab w:val="left" w:pos="2257"/>
              </w:tabs>
              <w:spacing w:line="259" w:lineRule="auto"/>
            </w:pPr>
            <w:r>
              <w:t>Joint Schedule 3 (</w:t>
            </w:r>
            <w:r w:rsidRPr="00C85B40">
              <w:t>Insurance Requirements</w:t>
            </w:r>
            <w:r>
              <w:t>)</w:t>
            </w:r>
          </w:p>
        </w:tc>
        <w:bookmarkStart w:id="35" w:name="_MON_1680413483"/>
        <w:bookmarkEnd w:id="35"/>
        <w:tc>
          <w:tcPr>
            <w:tcW w:w="2188" w:type="dxa"/>
          </w:tcPr>
          <w:p w14:paraId="68AE3AF8" w14:textId="043D4227" w:rsidR="00BE45EB" w:rsidRDefault="00BE45EB" w:rsidP="001B3119">
            <w:pPr>
              <w:tabs>
                <w:tab w:val="left" w:pos="2257"/>
              </w:tabs>
              <w:spacing w:line="259" w:lineRule="auto"/>
            </w:pPr>
            <w:r>
              <w:object w:dxaOrig="1531" w:dyaOrig="990" w14:anchorId="6C1E09E7">
                <v:shape id="_x0000_i1109" type="#_x0000_t75" style="width:76.5pt;height:49.5pt" o:ole="">
                  <v:imagedata r:id="rId34" o:title=""/>
                </v:shape>
                <o:OLEObject Type="Embed" ProgID="Word.Document.12" ShapeID="_x0000_i1109" DrawAspect="Icon" ObjectID="_1680415583" r:id="rId35">
                  <o:FieldCodes>\s</o:FieldCodes>
                </o:OLEObject>
              </w:object>
            </w:r>
          </w:p>
        </w:tc>
      </w:tr>
      <w:tr w:rsidR="00BE45EB" w14:paraId="7C9F7549" w14:textId="77777777" w:rsidTr="001B3119">
        <w:tc>
          <w:tcPr>
            <w:tcW w:w="7054" w:type="dxa"/>
          </w:tcPr>
          <w:p w14:paraId="018AB691" w14:textId="77777777" w:rsidR="00BE45EB" w:rsidRDefault="00BE45EB" w:rsidP="001B3119">
            <w:pPr>
              <w:tabs>
                <w:tab w:val="left" w:pos="2257"/>
              </w:tabs>
              <w:spacing w:line="259" w:lineRule="auto"/>
            </w:pPr>
            <w:r>
              <w:t>Joint Schedule 4 (</w:t>
            </w:r>
            <w:r w:rsidRPr="00C85B40">
              <w:t>Commercially Sensitive Information</w:t>
            </w:r>
            <w:r>
              <w:t>)</w:t>
            </w:r>
          </w:p>
        </w:tc>
        <w:bookmarkStart w:id="36" w:name="_MON_1680413506"/>
        <w:bookmarkEnd w:id="36"/>
        <w:tc>
          <w:tcPr>
            <w:tcW w:w="2188" w:type="dxa"/>
          </w:tcPr>
          <w:p w14:paraId="418A95BE" w14:textId="7B5173E3" w:rsidR="00BE45EB" w:rsidRDefault="00BE45EB" w:rsidP="001B3119">
            <w:pPr>
              <w:tabs>
                <w:tab w:val="left" w:pos="2257"/>
              </w:tabs>
              <w:spacing w:line="259" w:lineRule="auto"/>
            </w:pPr>
            <w:r>
              <w:object w:dxaOrig="1531" w:dyaOrig="990" w14:anchorId="1ABD7E1E">
                <v:shape id="_x0000_i1110" type="#_x0000_t75" style="width:76.5pt;height:49.5pt" o:ole="">
                  <v:imagedata r:id="rId36" o:title=""/>
                </v:shape>
                <o:OLEObject Type="Embed" ProgID="Word.Document.12" ShapeID="_x0000_i1110" DrawAspect="Icon" ObjectID="_1680415584" r:id="rId37">
                  <o:FieldCodes>\s</o:FieldCodes>
                </o:OLEObject>
              </w:object>
            </w:r>
          </w:p>
        </w:tc>
      </w:tr>
      <w:tr w:rsidR="00BE45EB" w14:paraId="59BB23C8" w14:textId="77777777" w:rsidTr="001B3119">
        <w:tc>
          <w:tcPr>
            <w:tcW w:w="7054" w:type="dxa"/>
          </w:tcPr>
          <w:p w14:paraId="0C635FF8" w14:textId="77777777" w:rsidR="00BE45EB" w:rsidRDefault="00BE45EB" w:rsidP="001B3119">
            <w:pPr>
              <w:tabs>
                <w:tab w:val="left" w:pos="2257"/>
              </w:tabs>
              <w:spacing w:line="259" w:lineRule="auto"/>
            </w:pPr>
            <w:r>
              <w:t>Joint Schedule 5 (</w:t>
            </w:r>
            <w:r w:rsidRPr="00C85B40">
              <w:t>Corporate Social Responsibility</w:t>
            </w:r>
            <w:r>
              <w:t>)</w:t>
            </w:r>
          </w:p>
        </w:tc>
        <w:bookmarkStart w:id="37" w:name="_MON_1680413533"/>
        <w:bookmarkEnd w:id="37"/>
        <w:tc>
          <w:tcPr>
            <w:tcW w:w="2188" w:type="dxa"/>
          </w:tcPr>
          <w:p w14:paraId="5B6556AD" w14:textId="7ED7D81A" w:rsidR="00BE45EB" w:rsidRDefault="00BE45EB" w:rsidP="001B3119">
            <w:pPr>
              <w:tabs>
                <w:tab w:val="left" w:pos="2257"/>
              </w:tabs>
              <w:spacing w:line="259" w:lineRule="auto"/>
            </w:pPr>
            <w:r>
              <w:object w:dxaOrig="1531" w:dyaOrig="990" w14:anchorId="5B50A253">
                <v:shape id="_x0000_i1111" type="#_x0000_t75" style="width:76.5pt;height:49.5pt" o:ole="">
                  <v:imagedata r:id="rId38" o:title=""/>
                </v:shape>
                <o:OLEObject Type="Embed" ProgID="Word.Document.12" ShapeID="_x0000_i1111" DrawAspect="Icon" ObjectID="_1680415585" r:id="rId39">
                  <o:FieldCodes>\s</o:FieldCodes>
                </o:OLEObject>
              </w:object>
            </w:r>
          </w:p>
        </w:tc>
      </w:tr>
      <w:tr w:rsidR="00BE45EB" w14:paraId="2843D730" w14:textId="77777777" w:rsidTr="001B3119">
        <w:tc>
          <w:tcPr>
            <w:tcW w:w="7054" w:type="dxa"/>
          </w:tcPr>
          <w:p w14:paraId="7B588FF0" w14:textId="77777777" w:rsidR="00BE45EB" w:rsidRDefault="00BE45EB" w:rsidP="001B3119">
            <w:pPr>
              <w:tabs>
                <w:tab w:val="left" w:pos="2257"/>
              </w:tabs>
              <w:spacing w:line="259" w:lineRule="auto"/>
            </w:pPr>
            <w:r>
              <w:t>Joint Schedule 5 (</w:t>
            </w:r>
            <w:r w:rsidRPr="00C85B40">
              <w:t>Annex 1 - Magnox Ltd  SLCA Social Value Clauses</w:t>
            </w:r>
            <w:r>
              <w:t>)</w:t>
            </w:r>
          </w:p>
        </w:tc>
        <w:tc>
          <w:tcPr>
            <w:tcW w:w="2188" w:type="dxa"/>
          </w:tcPr>
          <w:p w14:paraId="0F96D3B1" w14:textId="398A5B67" w:rsidR="00BE45EB" w:rsidRDefault="00BE45EB" w:rsidP="001B3119">
            <w:pPr>
              <w:tabs>
                <w:tab w:val="left" w:pos="2257"/>
              </w:tabs>
              <w:spacing w:line="259" w:lineRule="auto"/>
            </w:pPr>
          </w:p>
        </w:tc>
      </w:tr>
      <w:tr w:rsidR="00BE45EB" w14:paraId="18F8FD89" w14:textId="77777777" w:rsidTr="001B3119">
        <w:tc>
          <w:tcPr>
            <w:tcW w:w="7054" w:type="dxa"/>
          </w:tcPr>
          <w:p w14:paraId="4DA31485" w14:textId="77777777" w:rsidR="00BE45EB" w:rsidRDefault="00BE45EB" w:rsidP="001B3119">
            <w:pPr>
              <w:tabs>
                <w:tab w:val="left" w:pos="2257"/>
              </w:tabs>
              <w:spacing w:line="259" w:lineRule="auto"/>
            </w:pPr>
            <w:r>
              <w:t>Joint Schedule 6 (</w:t>
            </w:r>
            <w:r w:rsidRPr="00C85B40">
              <w:t>Key Subcontractors</w:t>
            </w:r>
            <w:r>
              <w:t>)</w:t>
            </w:r>
          </w:p>
        </w:tc>
        <w:bookmarkStart w:id="38" w:name="_MON_1680413569"/>
        <w:bookmarkEnd w:id="38"/>
        <w:tc>
          <w:tcPr>
            <w:tcW w:w="2188" w:type="dxa"/>
          </w:tcPr>
          <w:p w14:paraId="0457021E" w14:textId="0BE13EEF" w:rsidR="00BE45EB" w:rsidRDefault="007A127F" w:rsidP="001B3119">
            <w:pPr>
              <w:tabs>
                <w:tab w:val="left" w:pos="2257"/>
              </w:tabs>
              <w:spacing w:line="259" w:lineRule="auto"/>
            </w:pPr>
            <w:r>
              <w:object w:dxaOrig="1531" w:dyaOrig="990" w14:anchorId="1F11402C">
                <v:shape id="_x0000_i1112" type="#_x0000_t75" style="width:76.5pt;height:49.5pt" o:ole="">
                  <v:imagedata r:id="rId40" o:title=""/>
                </v:shape>
                <o:OLEObject Type="Embed" ProgID="Word.Document.12" ShapeID="_x0000_i1112" DrawAspect="Icon" ObjectID="_1680415586" r:id="rId41">
                  <o:FieldCodes>\s</o:FieldCodes>
                </o:OLEObject>
              </w:object>
            </w:r>
          </w:p>
        </w:tc>
      </w:tr>
      <w:tr w:rsidR="00BE45EB" w14:paraId="121897E9" w14:textId="77777777" w:rsidTr="001B3119">
        <w:tc>
          <w:tcPr>
            <w:tcW w:w="7054" w:type="dxa"/>
          </w:tcPr>
          <w:p w14:paraId="232332EF" w14:textId="77777777" w:rsidR="00BE45EB" w:rsidRDefault="00BE45EB" w:rsidP="001B3119">
            <w:pPr>
              <w:tabs>
                <w:tab w:val="left" w:pos="2257"/>
              </w:tabs>
              <w:spacing w:line="259" w:lineRule="auto"/>
            </w:pPr>
            <w:r>
              <w:t>Joint Schedule 7 (</w:t>
            </w:r>
            <w:r w:rsidRPr="00C85B40">
              <w:t>Financial Distress</w:t>
            </w:r>
            <w:r>
              <w:t>)</w:t>
            </w:r>
          </w:p>
        </w:tc>
        <w:bookmarkStart w:id="39" w:name="_MON_1680413595"/>
        <w:bookmarkEnd w:id="39"/>
        <w:tc>
          <w:tcPr>
            <w:tcW w:w="2188" w:type="dxa"/>
          </w:tcPr>
          <w:p w14:paraId="1865BD37" w14:textId="5B38195C" w:rsidR="00BE45EB" w:rsidRDefault="007A127F" w:rsidP="001B3119">
            <w:pPr>
              <w:tabs>
                <w:tab w:val="left" w:pos="2257"/>
              </w:tabs>
              <w:spacing w:line="259" w:lineRule="auto"/>
            </w:pPr>
            <w:r>
              <w:object w:dxaOrig="1531" w:dyaOrig="990" w14:anchorId="08CCFDD4">
                <v:shape id="_x0000_i1113" type="#_x0000_t75" style="width:76.5pt;height:49.5pt" o:ole="">
                  <v:imagedata r:id="rId42" o:title=""/>
                </v:shape>
                <o:OLEObject Type="Embed" ProgID="Word.Document.12" ShapeID="_x0000_i1113" DrawAspect="Icon" ObjectID="_1680415587" r:id="rId43">
                  <o:FieldCodes>\s</o:FieldCodes>
                </o:OLEObject>
              </w:object>
            </w:r>
          </w:p>
        </w:tc>
      </w:tr>
      <w:tr w:rsidR="007A127F" w14:paraId="6BAC595F" w14:textId="77777777" w:rsidTr="001B3119">
        <w:tc>
          <w:tcPr>
            <w:tcW w:w="7054" w:type="dxa"/>
          </w:tcPr>
          <w:p w14:paraId="7B145986" w14:textId="0ECB13B6" w:rsidR="007A127F" w:rsidRDefault="007A127F" w:rsidP="001B3119">
            <w:pPr>
              <w:tabs>
                <w:tab w:val="left" w:pos="2257"/>
              </w:tabs>
              <w:spacing w:line="259" w:lineRule="auto"/>
            </w:pPr>
            <w:r w:rsidRPr="007A127F">
              <w:t>Joint Schedule 9 (O) - Minimum Standards of Reliability</w:t>
            </w:r>
          </w:p>
        </w:tc>
        <w:bookmarkStart w:id="40" w:name="_MON_1680413659"/>
        <w:bookmarkEnd w:id="40"/>
        <w:tc>
          <w:tcPr>
            <w:tcW w:w="2188" w:type="dxa"/>
          </w:tcPr>
          <w:p w14:paraId="56BB54AD" w14:textId="77777777" w:rsidR="007A127F" w:rsidRDefault="007A127F" w:rsidP="001B3119">
            <w:pPr>
              <w:tabs>
                <w:tab w:val="left" w:pos="2257"/>
              </w:tabs>
              <w:spacing w:line="259" w:lineRule="auto"/>
            </w:pPr>
            <w:r>
              <w:object w:dxaOrig="1531" w:dyaOrig="990" w14:anchorId="12774A4B">
                <v:shape id="_x0000_i1115" type="#_x0000_t75" style="width:76.5pt;height:49.5pt" o:ole="">
                  <v:imagedata r:id="rId44" o:title=""/>
                </v:shape>
                <o:OLEObject Type="Embed" ProgID="Word.Document.12" ShapeID="_x0000_i1115" DrawAspect="Icon" ObjectID="_1680415588" r:id="rId45">
                  <o:FieldCodes>\s</o:FieldCodes>
                </o:OLEObject>
              </w:object>
            </w:r>
          </w:p>
        </w:tc>
      </w:tr>
      <w:tr w:rsidR="00BE45EB" w14:paraId="43A000FE" w14:textId="77777777" w:rsidTr="001B3119">
        <w:tc>
          <w:tcPr>
            <w:tcW w:w="7054" w:type="dxa"/>
          </w:tcPr>
          <w:p w14:paraId="54889092" w14:textId="77777777" w:rsidR="00BE45EB" w:rsidRDefault="00BE45EB" w:rsidP="001B3119">
            <w:pPr>
              <w:tabs>
                <w:tab w:val="left" w:pos="2257"/>
              </w:tabs>
              <w:spacing w:line="259" w:lineRule="auto"/>
            </w:pPr>
            <w:r>
              <w:t>Joint Schedule 10 (</w:t>
            </w:r>
            <w:r w:rsidRPr="00C85B40">
              <w:t>Rectification Plan</w:t>
            </w:r>
            <w:r>
              <w:t>)</w:t>
            </w:r>
          </w:p>
        </w:tc>
        <w:bookmarkStart w:id="41" w:name="_MON_1680413625"/>
        <w:bookmarkEnd w:id="41"/>
        <w:tc>
          <w:tcPr>
            <w:tcW w:w="2188" w:type="dxa"/>
          </w:tcPr>
          <w:p w14:paraId="161F2375" w14:textId="1231C3A7" w:rsidR="00BE45EB" w:rsidRDefault="007A127F" w:rsidP="001B3119">
            <w:pPr>
              <w:tabs>
                <w:tab w:val="left" w:pos="2257"/>
              </w:tabs>
              <w:spacing w:line="259" w:lineRule="auto"/>
            </w:pPr>
            <w:r>
              <w:object w:dxaOrig="1531" w:dyaOrig="990" w14:anchorId="4AF754B5">
                <v:shape id="_x0000_i1114" type="#_x0000_t75" style="width:76.5pt;height:49.5pt" o:ole="">
                  <v:imagedata r:id="rId46" o:title=""/>
                </v:shape>
                <o:OLEObject Type="Embed" ProgID="Word.Document.12" ShapeID="_x0000_i1114" DrawAspect="Icon" ObjectID="_1680415589" r:id="rId47">
                  <o:FieldCodes>\s</o:FieldCodes>
                </o:OLEObject>
              </w:object>
            </w:r>
          </w:p>
        </w:tc>
      </w:tr>
      <w:tr w:rsidR="00BE45EB" w14:paraId="0FC0A86C" w14:textId="77777777" w:rsidTr="001B3119">
        <w:tc>
          <w:tcPr>
            <w:tcW w:w="7054" w:type="dxa"/>
          </w:tcPr>
          <w:p w14:paraId="6C52E0AB" w14:textId="77777777" w:rsidR="00BE45EB" w:rsidRDefault="00BE45EB" w:rsidP="001B3119">
            <w:pPr>
              <w:tabs>
                <w:tab w:val="left" w:pos="2257"/>
              </w:tabs>
              <w:spacing w:line="259" w:lineRule="auto"/>
            </w:pPr>
            <w:r>
              <w:t>Joint Schedule 11 (</w:t>
            </w:r>
            <w:r w:rsidRPr="00C85B40">
              <w:t>Processing Data</w:t>
            </w:r>
            <w:r>
              <w:t>)</w:t>
            </w:r>
          </w:p>
        </w:tc>
        <w:bookmarkStart w:id="42" w:name="_MON_1680414065"/>
        <w:bookmarkEnd w:id="42"/>
        <w:tc>
          <w:tcPr>
            <w:tcW w:w="2188" w:type="dxa"/>
          </w:tcPr>
          <w:p w14:paraId="4281FC81" w14:textId="1A2BA05B" w:rsidR="00BE45EB" w:rsidRDefault="007A127F" w:rsidP="001B3119">
            <w:pPr>
              <w:tabs>
                <w:tab w:val="left" w:pos="2257"/>
              </w:tabs>
              <w:spacing w:line="259" w:lineRule="auto"/>
            </w:pPr>
            <w:r>
              <w:object w:dxaOrig="1531" w:dyaOrig="990" w14:anchorId="3CD26F86">
                <v:shape id="_x0000_i1116" type="#_x0000_t75" style="width:76.5pt;height:49.5pt" o:ole="">
                  <v:imagedata r:id="rId48" o:title=""/>
                </v:shape>
                <o:OLEObject Type="Embed" ProgID="Word.Document.12" ShapeID="_x0000_i1116" DrawAspect="Icon" ObjectID="_1680415590" r:id="rId49">
                  <o:FieldCodes>\s</o:FieldCodes>
                </o:OLEObject>
              </w:object>
            </w:r>
          </w:p>
        </w:tc>
      </w:tr>
      <w:tr w:rsidR="00BE45EB" w14:paraId="646D0FB7" w14:textId="77777777" w:rsidTr="001B3119">
        <w:tc>
          <w:tcPr>
            <w:tcW w:w="7054" w:type="dxa"/>
          </w:tcPr>
          <w:p w14:paraId="6D09FC9E" w14:textId="77777777" w:rsidR="00BE45EB" w:rsidRDefault="00BE45EB" w:rsidP="001B3119">
            <w:pPr>
              <w:tabs>
                <w:tab w:val="left" w:pos="2257"/>
              </w:tabs>
              <w:spacing w:line="259" w:lineRule="auto"/>
            </w:pPr>
            <w:r>
              <w:lastRenderedPageBreak/>
              <w:t>Joint Schedule 12 (</w:t>
            </w:r>
            <w:r w:rsidRPr="00C85B40">
              <w:t>Supply Chain Visibility</w:t>
            </w:r>
            <w:r>
              <w:t>)</w:t>
            </w:r>
          </w:p>
        </w:tc>
        <w:bookmarkStart w:id="43" w:name="_MON_1680414100"/>
        <w:bookmarkEnd w:id="43"/>
        <w:tc>
          <w:tcPr>
            <w:tcW w:w="2188" w:type="dxa"/>
          </w:tcPr>
          <w:p w14:paraId="332D1AE2" w14:textId="16B38FDD" w:rsidR="00BE45EB" w:rsidRDefault="007A127F" w:rsidP="001B3119">
            <w:pPr>
              <w:tabs>
                <w:tab w:val="left" w:pos="2257"/>
              </w:tabs>
              <w:spacing w:line="259" w:lineRule="auto"/>
            </w:pPr>
            <w:r>
              <w:object w:dxaOrig="1531" w:dyaOrig="990" w14:anchorId="4B0F7529">
                <v:shape id="_x0000_i1117" type="#_x0000_t75" style="width:76.5pt;height:49.5pt" o:ole="">
                  <v:imagedata r:id="rId50" o:title=""/>
                </v:shape>
                <o:OLEObject Type="Embed" ProgID="Word.Document.12" ShapeID="_x0000_i1117" DrawAspect="Icon" ObjectID="_1680415591" r:id="rId51">
                  <o:FieldCodes>\s</o:FieldCodes>
                </o:OLEObject>
              </w:object>
            </w:r>
          </w:p>
        </w:tc>
      </w:tr>
      <w:tr w:rsidR="00BE45EB" w14:paraId="030BA25E" w14:textId="77777777" w:rsidTr="001B3119">
        <w:tc>
          <w:tcPr>
            <w:tcW w:w="9242" w:type="dxa"/>
            <w:gridSpan w:val="2"/>
            <w:shd w:val="clear" w:color="auto" w:fill="C4BC96" w:themeFill="background2" w:themeFillShade="BF"/>
          </w:tcPr>
          <w:p w14:paraId="4700C17D" w14:textId="77777777" w:rsidR="00BE45EB" w:rsidRPr="004F64DB" w:rsidRDefault="00BE45EB" w:rsidP="001B3119">
            <w:pPr>
              <w:tabs>
                <w:tab w:val="left" w:pos="2257"/>
              </w:tabs>
              <w:spacing w:line="259" w:lineRule="auto"/>
              <w:rPr>
                <w:b/>
              </w:rPr>
            </w:pPr>
            <w:r w:rsidRPr="004F64DB">
              <w:rPr>
                <w:b/>
              </w:rPr>
              <w:t>Call-Off Schedules</w:t>
            </w:r>
          </w:p>
        </w:tc>
      </w:tr>
      <w:tr w:rsidR="00BE45EB" w14:paraId="383762DE" w14:textId="77777777" w:rsidTr="001B3119">
        <w:tc>
          <w:tcPr>
            <w:tcW w:w="7054" w:type="dxa"/>
          </w:tcPr>
          <w:p w14:paraId="7060AE56" w14:textId="77777777" w:rsidR="00BE45EB" w:rsidRDefault="00BE45EB" w:rsidP="001B3119">
            <w:pPr>
              <w:tabs>
                <w:tab w:val="left" w:pos="2257"/>
              </w:tabs>
              <w:spacing w:line="259" w:lineRule="auto"/>
            </w:pPr>
            <w:r>
              <w:t>Call-Off Schedule 1 (</w:t>
            </w:r>
            <w:r w:rsidRPr="00123DD3">
              <w:t>Transparency Reports</w:t>
            </w:r>
            <w:r>
              <w:t>)</w:t>
            </w:r>
          </w:p>
        </w:tc>
        <w:bookmarkStart w:id="44" w:name="_MON_1680414136"/>
        <w:bookmarkEnd w:id="44"/>
        <w:tc>
          <w:tcPr>
            <w:tcW w:w="2188" w:type="dxa"/>
          </w:tcPr>
          <w:p w14:paraId="480D104E" w14:textId="01A2CBBC" w:rsidR="00BE45EB" w:rsidRDefault="007A127F" w:rsidP="001B3119">
            <w:pPr>
              <w:tabs>
                <w:tab w:val="left" w:pos="2257"/>
              </w:tabs>
              <w:spacing w:line="259" w:lineRule="auto"/>
            </w:pPr>
            <w:r>
              <w:object w:dxaOrig="1531" w:dyaOrig="990" w14:anchorId="70226FB2">
                <v:shape id="_x0000_i1118" type="#_x0000_t75" style="width:76.5pt;height:49.5pt" o:ole="">
                  <v:imagedata r:id="rId52" o:title=""/>
                </v:shape>
                <o:OLEObject Type="Embed" ProgID="Word.Document.12" ShapeID="_x0000_i1118" DrawAspect="Icon" ObjectID="_1680415592" r:id="rId53">
                  <o:FieldCodes>\s</o:FieldCodes>
                </o:OLEObject>
              </w:object>
            </w:r>
          </w:p>
        </w:tc>
      </w:tr>
      <w:tr w:rsidR="00BE45EB" w14:paraId="1B607E01" w14:textId="77777777" w:rsidTr="001B3119">
        <w:tc>
          <w:tcPr>
            <w:tcW w:w="7054" w:type="dxa"/>
          </w:tcPr>
          <w:p w14:paraId="3FD8B305" w14:textId="77777777" w:rsidR="00BE45EB" w:rsidRDefault="00BE45EB" w:rsidP="001B3119">
            <w:pPr>
              <w:tabs>
                <w:tab w:val="left" w:pos="2257"/>
              </w:tabs>
              <w:spacing w:line="259" w:lineRule="auto"/>
            </w:pPr>
            <w:r>
              <w:t>Call-Off Schedule 2 (</w:t>
            </w:r>
            <w:r w:rsidRPr="00123DD3">
              <w:t>Staff Transfer</w:t>
            </w:r>
            <w:r>
              <w:t>)</w:t>
            </w:r>
          </w:p>
        </w:tc>
        <w:bookmarkStart w:id="45" w:name="_MON_1680414184"/>
        <w:bookmarkEnd w:id="45"/>
        <w:tc>
          <w:tcPr>
            <w:tcW w:w="2188" w:type="dxa"/>
          </w:tcPr>
          <w:p w14:paraId="77588E85" w14:textId="5D6E927C" w:rsidR="00BE45EB" w:rsidRDefault="007A127F" w:rsidP="001B3119">
            <w:pPr>
              <w:tabs>
                <w:tab w:val="left" w:pos="2257"/>
              </w:tabs>
              <w:spacing w:line="259" w:lineRule="auto"/>
            </w:pPr>
            <w:r>
              <w:object w:dxaOrig="1531" w:dyaOrig="990" w14:anchorId="5BC141C6">
                <v:shape id="_x0000_i1119" type="#_x0000_t75" style="width:76.5pt;height:49.5pt" o:ole="">
                  <v:imagedata r:id="rId54" o:title=""/>
                </v:shape>
                <o:OLEObject Type="Embed" ProgID="Word.Document.12" ShapeID="_x0000_i1119" DrawAspect="Icon" ObjectID="_1680415593" r:id="rId55">
                  <o:FieldCodes>\s</o:FieldCodes>
                </o:OLEObject>
              </w:object>
            </w:r>
          </w:p>
        </w:tc>
      </w:tr>
      <w:tr w:rsidR="00BE45EB" w14:paraId="1D47788F" w14:textId="77777777" w:rsidTr="001B3119">
        <w:tc>
          <w:tcPr>
            <w:tcW w:w="7054" w:type="dxa"/>
          </w:tcPr>
          <w:p w14:paraId="5FCE9F3D" w14:textId="77777777" w:rsidR="00BE45EB" w:rsidRDefault="00BE45EB" w:rsidP="001B3119">
            <w:pPr>
              <w:tabs>
                <w:tab w:val="left" w:pos="2257"/>
              </w:tabs>
              <w:spacing w:line="259" w:lineRule="auto"/>
            </w:pPr>
            <w:r>
              <w:t>Call-Off Schedule 3 (</w:t>
            </w:r>
            <w:r w:rsidRPr="00123DD3">
              <w:t>Continuous Improvement</w:t>
            </w:r>
            <w:r>
              <w:t>)</w:t>
            </w:r>
          </w:p>
        </w:tc>
        <w:bookmarkStart w:id="46" w:name="_MON_1680414206"/>
        <w:bookmarkEnd w:id="46"/>
        <w:tc>
          <w:tcPr>
            <w:tcW w:w="2188" w:type="dxa"/>
          </w:tcPr>
          <w:p w14:paraId="14BFCDD1" w14:textId="75F678CF" w:rsidR="00BE45EB" w:rsidRDefault="007A127F" w:rsidP="001B3119">
            <w:pPr>
              <w:tabs>
                <w:tab w:val="left" w:pos="2257"/>
              </w:tabs>
              <w:spacing w:line="259" w:lineRule="auto"/>
            </w:pPr>
            <w:r>
              <w:object w:dxaOrig="1531" w:dyaOrig="990" w14:anchorId="5B04A5EF">
                <v:shape id="_x0000_i1120" type="#_x0000_t75" style="width:76.5pt;height:49.5pt" o:ole="">
                  <v:imagedata r:id="rId56" o:title=""/>
                </v:shape>
                <o:OLEObject Type="Embed" ProgID="Word.Document.12" ShapeID="_x0000_i1120" DrawAspect="Icon" ObjectID="_1680415594" r:id="rId57">
                  <o:FieldCodes>\s</o:FieldCodes>
                </o:OLEObject>
              </w:object>
            </w:r>
          </w:p>
        </w:tc>
      </w:tr>
      <w:tr w:rsidR="00BE45EB" w14:paraId="44F7BBCC" w14:textId="77777777" w:rsidTr="001B3119">
        <w:tc>
          <w:tcPr>
            <w:tcW w:w="7054" w:type="dxa"/>
          </w:tcPr>
          <w:p w14:paraId="59E8D12D" w14:textId="77777777" w:rsidR="00BE45EB" w:rsidRDefault="00BE45EB" w:rsidP="001B3119">
            <w:pPr>
              <w:tabs>
                <w:tab w:val="left" w:pos="2257"/>
              </w:tabs>
              <w:spacing w:line="259" w:lineRule="auto"/>
            </w:pPr>
            <w:r>
              <w:t>Call-Off Schedule 4 (</w:t>
            </w:r>
            <w:r w:rsidRPr="00123DD3">
              <w:t>Facilities Management</w:t>
            </w:r>
            <w:r>
              <w:t>)</w:t>
            </w:r>
          </w:p>
        </w:tc>
        <w:bookmarkStart w:id="47" w:name="_MON_1680414304"/>
        <w:bookmarkEnd w:id="47"/>
        <w:tc>
          <w:tcPr>
            <w:tcW w:w="2188" w:type="dxa"/>
          </w:tcPr>
          <w:p w14:paraId="53AD9346" w14:textId="0B8599BC" w:rsidR="00BE45EB" w:rsidRDefault="004B0FD2" w:rsidP="004B0FD2">
            <w:pPr>
              <w:tabs>
                <w:tab w:val="left" w:pos="2257"/>
              </w:tabs>
              <w:spacing w:line="259" w:lineRule="auto"/>
              <w:jc w:val="center"/>
            </w:pPr>
            <w:r>
              <w:object w:dxaOrig="1531" w:dyaOrig="990" w14:anchorId="00E5F168">
                <v:shape id="_x0000_i1121" type="#_x0000_t75" style="width:76.5pt;height:49.5pt" o:ole="">
                  <v:imagedata r:id="rId58" o:title=""/>
                </v:shape>
                <o:OLEObject Type="Embed" ProgID="Word.Document.12" ShapeID="_x0000_i1121" DrawAspect="Icon" ObjectID="_1680415595" r:id="rId59">
                  <o:FieldCodes>\s</o:FieldCodes>
                </o:OLEObject>
              </w:object>
            </w:r>
          </w:p>
        </w:tc>
      </w:tr>
      <w:tr w:rsidR="00BE45EB" w14:paraId="5DB28441" w14:textId="77777777" w:rsidTr="001B3119">
        <w:tc>
          <w:tcPr>
            <w:tcW w:w="7054" w:type="dxa"/>
          </w:tcPr>
          <w:p w14:paraId="6EEC5301" w14:textId="77777777" w:rsidR="00BE45EB" w:rsidRDefault="00BE45EB" w:rsidP="001B3119">
            <w:pPr>
              <w:tabs>
                <w:tab w:val="left" w:pos="2257"/>
              </w:tabs>
              <w:spacing w:line="259" w:lineRule="auto"/>
            </w:pPr>
            <w:r>
              <w:t>Call-Off Schedule 4A (</w:t>
            </w:r>
            <w:r w:rsidRPr="00123DD3">
              <w:t>Billable Works and Projects</w:t>
            </w:r>
            <w:r>
              <w:t>)</w:t>
            </w:r>
          </w:p>
        </w:tc>
        <w:bookmarkStart w:id="48" w:name="_MON_1680414335"/>
        <w:bookmarkEnd w:id="48"/>
        <w:tc>
          <w:tcPr>
            <w:tcW w:w="2188" w:type="dxa"/>
          </w:tcPr>
          <w:p w14:paraId="7B393BA8" w14:textId="1F677094" w:rsidR="00BE45EB" w:rsidRDefault="004B0FD2" w:rsidP="001B3119">
            <w:pPr>
              <w:tabs>
                <w:tab w:val="left" w:pos="2257"/>
              </w:tabs>
              <w:spacing w:line="259" w:lineRule="auto"/>
            </w:pPr>
            <w:r>
              <w:object w:dxaOrig="1531" w:dyaOrig="990" w14:anchorId="32D681E0">
                <v:shape id="_x0000_i1122" type="#_x0000_t75" style="width:76.5pt;height:49.5pt" o:ole="">
                  <v:imagedata r:id="rId60" o:title=""/>
                </v:shape>
                <o:OLEObject Type="Embed" ProgID="Word.Document.12" ShapeID="_x0000_i1122" DrawAspect="Icon" ObjectID="_1680415596" r:id="rId61">
                  <o:FieldCodes>\s</o:FieldCodes>
                </o:OLEObject>
              </w:object>
            </w:r>
          </w:p>
        </w:tc>
      </w:tr>
      <w:tr w:rsidR="00BE45EB" w14:paraId="190F51C8" w14:textId="77777777" w:rsidTr="001B3119">
        <w:tc>
          <w:tcPr>
            <w:tcW w:w="7054" w:type="dxa"/>
          </w:tcPr>
          <w:p w14:paraId="2488A4EE" w14:textId="77777777" w:rsidR="00BE45EB" w:rsidRDefault="00BE45EB" w:rsidP="001B3119">
            <w:pPr>
              <w:tabs>
                <w:tab w:val="left" w:pos="2257"/>
              </w:tabs>
              <w:spacing w:line="259" w:lineRule="auto"/>
            </w:pPr>
            <w:r>
              <w:t>Call-Off Schedule 5 (</w:t>
            </w:r>
            <w:r w:rsidRPr="00123DD3">
              <w:t>Call-Off Pricing</w:t>
            </w:r>
            <w:r>
              <w:t>)</w:t>
            </w:r>
          </w:p>
        </w:tc>
        <w:bookmarkStart w:id="49" w:name="_MON_1680414376"/>
        <w:bookmarkEnd w:id="49"/>
        <w:tc>
          <w:tcPr>
            <w:tcW w:w="2188" w:type="dxa"/>
          </w:tcPr>
          <w:p w14:paraId="292C06D8" w14:textId="5E56A8D8" w:rsidR="00BE45EB" w:rsidRDefault="004B0FD2" w:rsidP="001B3119">
            <w:pPr>
              <w:tabs>
                <w:tab w:val="left" w:pos="2257"/>
              </w:tabs>
              <w:spacing w:line="259" w:lineRule="auto"/>
            </w:pPr>
            <w:r>
              <w:object w:dxaOrig="1531" w:dyaOrig="990" w14:anchorId="24B263CB">
                <v:shape id="_x0000_i1123" type="#_x0000_t75" style="width:76.5pt;height:49.5pt" o:ole="">
                  <v:imagedata r:id="rId62" o:title=""/>
                </v:shape>
                <o:OLEObject Type="Embed" ProgID="Word.Document.8" ShapeID="_x0000_i1123" DrawAspect="Icon" ObjectID="_1680415597" r:id="rId63">
                  <o:FieldCodes>\s</o:FieldCodes>
                </o:OLEObject>
              </w:object>
            </w:r>
          </w:p>
        </w:tc>
      </w:tr>
      <w:tr w:rsidR="00BE45EB" w14:paraId="5AD71BA9" w14:textId="77777777" w:rsidTr="001B3119">
        <w:tc>
          <w:tcPr>
            <w:tcW w:w="7054" w:type="dxa"/>
          </w:tcPr>
          <w:p w14:paraId="7BC119CE" w14:textId="1D6B3390" w:rsidR="00BE45EB" w:rsidRDefault="00BE45EB" w:rsidP="001B3119">
            <w:pPr>
              <w:tabs>
                <w:tab w:val="left" w:pos="2257"/>
              </w:tabs>
              <w:spacing w:line="259" w:lineRule="auto"/>
            </w:pPr>
            <w:r>
              <w:t>Call-Off Schedule 6</w:t>
            </w:r>
            <w:r w:rsidR="004B0FD2">
              <w:t>A</w:t>
            </w:r>
            <w:r>
              <w:t xml:space="preserve"> (</w:t>
            </w:r>
            <w:r w:rsidRPr="00123DD3">
              <w:t>TUPE Surcharge</w:t>
            </w:r>
            <w:r>
              <w:t>)</w:t>
            </w:r>
          </w:p>
        </w:tc>
        <w:bookmarkStart w:id="50" w:name="_MON_1680414397"/>
        <w:bookmarkEnd w:id="50"/>
        <w:tc>
          <w:tcPr>
            <w:tcW w:w="2188" w:type="dxa"/>
          </w:tcPr>
          <w:p w14:paraId="3A07DDDC" w14:textId="3D984075" w:rsidR="00BE45EB" w:rsidRDefault="004B0FD2" w:rsidP="001B3119">
            <w:pPr>
              <w:tabs>
                <w:tab w:val="left" w:pos="2257"/>
              </w:tabs>
              <w:spacing w:line="259" w:lineRule="auto"/>
            </w:pPr>
            <w:r>
              <w:object w:dxaOrig="1531" w:dyaOrig="990" w14:anchorId="7BAC62E4">
                <v:shape id="_x0000_i1124" type="#_x0000_t75" style="width:76.5pt;height:49.5pt" o:ole="">
                  <v:imagedata r:id="rId64" o:title=""/>
                </v:shape>
                <o:OLEObject Type="Embed" ProgID="Word.Document.12" ShapeID="_x0000_i1124" DrawAspect="Icon" ObjectID="_1680415598" r:id="rId65">
                  <o:FieldCodes>\s</o:FieldCodes>
                </o:OLEObject>
              </w:object>
            </w:r>
          </w:p>
        </w:tc>
      </w:tr>
      <w:tr w:rsidR="00BE45EB" w14:paraId="0395DBD9" w14:textId="77777777" w:rsidTr="001B3119">
        <w:tc>
          <w:tcPr>
            <w:tcW w:w="7054" w:type="dxa"/>
          </w:tcPr>
          <w:p w14:paraId="094CFAF7" w14:textId="77777777" w:rsidR="00BE45EB" w:rsidRDefault="00BE45EB" w:rsidP="001B3119">
            <w:pPr>
              <w:tabs>
                <w:tab w:val="left" w:pos="2257"/>
              </w:tabs>
              <w:spacing w:line="259" w:lineRule="auto"/>
            </w:pPr>
            <w:r>
              <w:t>Call-Off Schedule 7 (</w:t>
            </w:r>
            <w:r w:rsidRPr="00123DD3">
              <w:t>Key Staff</w:t>
            </w:r>
            <w:r>
              <w:t>)</w:t>
            </w:r>
          </w:p>
        </w:tc>
        <w:bookmarkStart w:id="51" w:name="_MON_1680414423"/>
        <w:bookmarkEnd w:id="51"/>
        <w:tc>
          <w:tcPr>
            <w:tcW w:w="2188" w:type="dxa"/>
          </w:tcPr>
          <w:p w14:paraId="69447DAA" w14:textId="14EDA81E" w:rsidR="00BE45EB" w:rsidRDefault="004B0FD2" w:rsidP="001B3119">
            <w:pPr>
              <w:tabs>
                <w:tab w:val="left" w:pos="2257"/>
              </w:tabs>
              <w:spacing w:line="259" w:lineRule="auto"/>
            </w:pPr>
            <w:r>
              <w:object w:dxaOrig="1531" w:dyaOrig="990" w14:anchorId="6500B7E6">
                <v:shape id="_x0000_i1125" type="#_x0000_t75" style="width:76.5pt;height:49.5pt" o:ole="">
                  <v:imagedata r:id="rId66" o:title=""/>
                </v:shape>
                <o:OLEObject Type="Embed" ProgID="Word.Document.12" ShapeID="_x0000_i1125" DrawAspect="Icon" ObjectID="_1680415599" r:id="rId67">
                  <o:FieldCodes>\s</o:FieldCodes>
                </o:OLEObject>
              </w:object>
            </w:r>
          </w:p>
        </w:tc>
      </w:tr>
      <w:tr w:rsidR="00BE45EB" w14:paraId="60DB1724" w14:textId="77777777" w:rsidTr="001B3119">
        <w:tc>
          <w:tcPr>
            <w:tcW w:w="7054" w:type="dxa"/>
          </w:tcPr>
          <w:p w14:paraId="271FB554" w14:textId="77777777" w:rsidR="00BE45EB" w:rsidRDefault="00BE45EB" w:rsidP="001B3119">
            <w:pPr>
              <w:tabs>
                <w:tab w:val="left" w:pos="2257"/>
              </w:tabs>
              <w:spacing w:line="259" w:lineRule="auto"/>
            </w:pPr>
            <w:r>
              <w:t>Call-Off Schedule 8 (</w:t>
            </w:r>
            <w:r w:rsidRPr="00123DD3">
              <w:t>Business Continuity and Disaster Recovery</w:t>
            </w:r>
            <w:r>
              <w:t>)</w:t>
            </w:r>
          </w:p>
        </w:tc>
        <w:bookmarkStart w:id="52" w:name="_MON_1680414663"/>
        <w:bookmarkEnd w:id="52"/>
        <w:tc>
          <w:tcPr>
            <w:tcW w:w="2188" w:type="dxa"/>
          </w:tcPr>
          <w:p w14:paraId="067C126A" w14:textId="3E47A4DC" w:rsidR="00BE45EB" w:rsidRDefault="00C36B83" w:rsidP="001B3119">
            <w:pPr>
              <w:tabs>
                <w:tab w:val="left" w:pos="2257"/>
              </w:tabs>
              <w:spacing w:line="259" w:lineRule="auto"/>
            </w:pPr>
            <w:r>
              <w:object w:dxaOrig="1531" w:dyaOrig="990" w14:anchorId="5B1DD038">
                <v:shape id="_x0000_i1128" type="#_x0000_t75" style="width:76.5pt;height:49.5pt" o:ole="">
                  <v:imagedata r:id="rId68" o:title=""/>
                </v:shape>
                <o:OLEObject Type="Embed" ProgID="Word.Document.12" ShapeID="_x0000_i1128" DrawAspect="Icon" ObjectID="_1680415600" r:id="rId69">
                  <o:FieldCodes>\s</o:FieldCodes>
                </o:OLEObject>
              </w:object>
            </w:r>
          </w:p>
        </w:tc>
      </w:tr>
      <w:tr w:rsidR="00BE45EB" w14:paraId="12F8C399" w14:textId="77777777" w:rsidTr="001B3119">
        <w:tc>
          <w:tcPr>
            <w:tcW w:w="7054" w:type="dxa"/>
          </w:tcPr>
          <w:p w14:paraId="5013A77A" w14:textId="77777777" w:rsidR="00BE45EB" w:rsidRDefault="00BE45EB" w:rsidP="001B3119">
            <w:pPr>
              <w:tabs>
                <w:tab w:val="left" w:pos="2257"/>
              </w:tabs>
              <w:spacing w:line="259" w:lineRule="auto"/>
            </w:pPr>
            <w:r w:rsidRPr="00123DD3">
              <w:t xml:space="preserve">Call-Off Schedule 9 </w:t>
            </w:r>
            <w:r>
              <w:t>(</w:t>
            </w:r>
            <w:r w:rsidRPr="00123DD3">
              <w:t>Security</w:t>
            </w:r>
            <w:r>
              <w:t>)</w:t>
            </w:r>
          </w:p>
        </w:tc>
        <w:bookmarkStart w:id="53" w:name="_MON_1680414684"/>
        <w:bookmarkEnd w:id="53"/>
        <w:tc>
          <w:tcPr>
            <w:tcW w:w="2188" w:type="dxa"/>
          </w:tcPr>
          <w:p w14:paraId="1D0CE6A3" w14:textId="3819D58D" w:rsidR="00BE45EB" w:rsidRDefault="00C36B83" w:rsidP="001B3119">
            <w:pPr>
              <w:tabs>
                <w:tab w:val="left" w:pos="2257"/>
              </w:tabs>
              <w:spacing w:line="259" w:lineRule="auto"/>
            </w:pPr>
            <w:r>
              <w:object w:dxaOrig="1531" w:dyaOrig="990" w14:anchorId="5C41960C">
                <v:shape id="_x0000_i1129" type="#_x0000_t75" style="width:76.5pt;height:49.5pt" o:ole="">
                  <v:imagedata r:id="rId70" o:title=""/>
                </v:shape>
                <o:OLEObject Type="Embed" ProgID="Word.Document.12" ShapeID="_x0000_i1129" DrawAspect="Icon" ObjectID="_1680415601" r:id="rId71">
                  <o:FieldCodes>\s</o:FieldCodes>
                </o:OLEObject>
              </w:object>
            </w:r>
          </w:p>
        </w:tc>
      </w:tr>
      <w:tr w:rsidR="00BE45EB" w14:paraId="5D9155A1" w14:textId="77777777" w:rsidTr="001B3119">
        <w:tc>
          <w:tcPr>
            <w:tcW w:w="7054" w:type="dxa"/>
          </w:tcPr>
          <w:p w14:paraId="6C7489E3" w14:textId="4F323170" w:rsidR="00BE45EB" w:rsidRDefault="00BE45EB" w:rsidP="001B3119">
            <w:pPr>
              <w:tabs>
                <w:tab w:val="left" w:pos="2257"/>
              </w:tabs>
              <w:spacing w:line="259" w:lineRule="auto"/>
            </w:pPr>
            <w:r>
              <w:t>Call-Off Schedule 9 (</w:t>
            </w:r>
            <w:r w:rsidRPr="00123DD3">
              <w:t>Annex 1</w:t>
            </w:r>
            <w:r w:rsidR="00C36B83">
              <w:t xml:space="preserve"> - </w:t>
            </w:r>
            <w:r w:rsidRPr="00123DD3">
              <w:t>Vetting Requirements</w:t>
            </w:r>
            <w:r>
              <w:t>)</w:t>
            </w:r>
          </w:p>
        </w:tc>
        <w:bookmarkStart w:id="54" w:name="_MON_1680414707"/>
        <w:bookmarkEnd w:id="54"/>
        <w:tc>
          <w:tcPr>
            <w:tcW w:w="2188" w:type="dxa"/>
          </w:tcPr>
          <w:p w14:paraId="4DDACA57" w14:textId="52224715" w:rsidR="00BE45EB" w:rsidRDefault="00C36B83" w:rsidP="001B3119">
            <w:pPr>
              <w:tabs>
                <w:tab w:val="left" w:pos="2257"/>
              </w:tabs>
              <w:spacing w:line="259" w:lineRule="auto"/>
            </w:pPr>
            <w:r>
              <w:object w:dxaOrig="1531" w:dyaOrig="990" w14:anchorId="598566C8">
                <v:shape id="_x0000_i1130" type="#_x0000_t75" style="width:76.5pt;height:49.5pt" o:ole="">
                  <v:imagedata r:id="rId72" o:title=""/>
                </v:shape>
                <o:OLEObject Type="Embed" ProgID="Word.Document.12" ShapeID="_x0000_i1130" DrawAspect="Icon" ObjectID="_1680415602" r:id="rId73">
                  <o:FieldCodes>\s</o:FieldCodes>
                </o:OLEObject>
              </w:object>
            </w:r>
          </w:p>
        </w:tc>
      </w:tr>
      <w:tr w:rsidR="00BE45EB" w14:paraId="059E52A1" w14:textId="77777777" w:rsidTr="001B3119">
        <w:tc>
          <w:tcPr>
            <w:tcW w:w="7054" w:type="dxa"/>
          </w:tcPr>
          <w:p w14:paraId="2B8EDC27" w14:textId="77777777" w:rsidR="00BE45EB" w:rsidRDefault="00BE45EB" w:rsidP="001B3119">
            <w:pPr>
              <w:tabs>
                <w:tab w:val="left" w:pos="2257"/>
              </w:tabs>
              <w:spacing w:line="259" w:lineRule="auto"/>
            </w:pPr>
            <w:r>
              <w:t>Call-Off Schedule 10 (</w:t>
            </w:r>
            <w:r w:rsidRPr="00123DD3">
              <w:t>Exit Management</w:t>
            </w:r>
            <w:r>
              <w:t>)</w:t>
            </w:r>
          </w:p>
        </w:tc>
        <w:bookmarkStart w:id="55" w:name="_MON_1680414739"/>
        <w:bookmarkEnd w:id="55"/>
        <w:tc>
          <w:tcPr>
            <w:tcW w:w="2188" w:type="dxa"/>
          </w:tcPr>
          <w:p w14:paraId="22A095C4" w14:textId="080DC7B3" w:rsidR="00BE45EB" w:rsidRDefault="00C36B83" w:rsidP="001B3119">
            <w:pPr>
              <w:tabs>
                <w:tab w:val="left" w:pos="2257"/>
              </w:tabs>
              <w:spacing w:line="259" w:lineRule="auto"/>
            </w:pPr>
            <w:r>
              <w:object w:dxaOrig="1531" w:dyaOrig="990" w14:anchorId="5AA1AB8D">
                <v:shape id="_x0000_i1131" type="#_x0000_t75" style="width:76.5pt;height:49.5pt" o:ole="">
                  <v:imagedata r:id="rId74" o:title=""/>
                </v:shape>
                <o:OLEObject Type="Embed" ProgID="Word.Document.12" ShapeID="_x0000_i1131" DrawAspect="Icon" ObjectID="_1680415603" r:id="rId75">
                  <o:FieldCodes>\s</o:FieldCodes>
                </o:OLEObject>
              </w:object>
            </w:r>
          </w:p>
        </w:tc>
      </w:tr>
      <w:tr w:rsidR="00BE45EB" w14:paraId="1D2B91BE" w14:textId="77777777" w:rsidTr="001B3119">
        <w:tc>
          <w:tcPr>
            <w:tcW w:w="7054" w:type="dxa"/>
          </w:tcPr>
          <w:p w14:paraId="25D49679" w14:textId="77777777" w:rsidR="00BE45EB" w:rsidRDefault="00BE45EB" w:rsidP="001B3119">
            <w:pPr>
              <w:tabs>
                <w:tab w:val="left" w:pos="2257"/>
              </w:tabs>
              <w:spacing w:line="259" w:lineRule="auto"/>
            </w:pPr>
            <w:r>
              <w:lastRenderedPageBreak/>
              <w:t>Call-Off Schedule 12 (</w:t>
            </w:r>
            <w:r w:rsidRPr="00123DD3">
              <w:t>ICT Services Terms</w:t>
            </w:r>
            <w:r>
              <w:t>)</w:t>
            </w:r>
          </w:p>
        </w:tc>
        <w:bookmarkStart w:id="56" w:name="_MON_1680414862"/>
        <w:bookmarkEnd w:id="56"/>
        <w:tc>
          <w:tcPr>
            <w:tcW w:w="2188" w:type="dxa"/>
          </w:tcPr>
          <w:p w14:paraId="679D6B55" w14:textId="13B2D40E" w:rsidR="00BE45EB" w:rsidRDefault="00C36B83" w:rsidP="001B3119">
            <w:pPr>
              <w:tabs>
                <w:tab w:val="left" w:pos="2257"/>
              </w:tabs>
              <w:spacing w:line="259" w:lineRule="auto"/>
            </w:pPr>
            <w:r>
              <w:object w:dxaOrig="1531" w:dyaOrig="990" w14:anchorId="7DBA22BA">
                <v:shape id="_x0000_i1132" type="#_x0000_t75" style="width:76.5pt;height:49.5pt" o:ole="">
                  <v:imagedata r:id="rId76" o:title=""/>
                </v:shape>
                <o:OLEObject Type="Embed" ProgID="Word.Document.12" ShapeID="_x0000_i1132" DrawAspect="Icon" ObjectID="_1680415604" r:id="rId77">
                  <o:FieldCodes>\s</o:FieldCodes>
                </o:OLEObject>
              </w:object>
            </w:r>
          </w:p>
        </w:tc>
      </w:tr>
      <w:tr w:rsidR="00BE45EB" w14:paraId="54237407" w14:textId="77777777" w:rsidTr="001B3119">
        <w:tc>
          <w:tcPr>
            <w:tcW w:w="7054" w:type="dxa"/>
          </w:tcPr>
          <w:p w14:paraId="2B82F526" w14:textId="77777777" w:rsidR="00BE45EB" w:rsidRDefault="00BE45EB" w:rsidP="001B3119">
            <w:pPr>
              <w:tabs>
                <w:tab w:val="left" w:pos="2257"/>
              </w:tabs>
              <w:spacing w:line="259" w:lineRule="auto"/>
            </w:pPr>
            <w:r>
              <w:t>Call-Off Schedule 13 (</w:t>
            </w:r>
            <w:r w:rsidRPr="00123DD3">
              <w:t>Mobilisation Plan and Testing</w:t>
            </w:r>
            <w:r>
              <w:t>)</w:t>
            </w:r>
          </w:p>
        </w:tc>
        <w:bookmarkStart w:id="57" w:name="_MON_1680414935"/>
        <w:bookmarkEnd w:id="57"/>
        <w:tc>
          <w:tcPr>
            <w:tcW w:w="2188" w:type="dxa"/>
          </w:tcPr>
          <w:p w14:paraId="5A038573" w14:textId="4E7DCF23" w:rsidR="00BE45EB" w:rsidRDefault="00C36B83" w:rsidP="001B3119">
            <w:pPr>
              <w:tabs>
                <w:tab w:val="left" w:pos="2257"/>
              </w:tabs>
              <w:spacing w:line="259" w:lineRule="auto"/>
            </w:pPr>
            <w:r>
              <w:object w:dxaOrig="1531" w:dyaOrig="990" w14:anchorId="3E366723">
                <v:shape id="_x0000_i1133" type="#_x0000_t75" style="width:76.5pt;height:49.5pt" o:ole="">
                  <v:imagedata r:id="rId78" o:title=""/>
                </v:shape>
                <o:OLEObject Type="Embed" ProgID="Word.Document.12" ShapeID="_x0000_i1133" DrawAspect="Icon" ObjectID="_1680415605" r:id="rId79">
                  <o:FieldCodes>\s</o:FieldCodes>
                </o:OLEObject>
              </w:object>
            </w:r>
          </w:p>
        </w:tc>
      </w:tr>
      <w:tr w:rsidR="00BE45EB" w14:paraId="6D9FC0FB" w14:textId="77777777" w:rsidTr="001B3119">
        <w:tc>
          <w:tcPr>
            <w:tcW w:w="7054" w:type="dxa"/>
          </w:tcPr>
          <w:p w14:paraId="6F2715EB" w14:textId="77777777" w:rsidR="00BE45EB" w:rsidRDefault="00BE45EB" w:rsidP="001B3119">
            <w:pPr>
              <w:tabs>
                <w:tab w:val="left" w:pos="2257"/>
              </w:tabs>
              <w:spacing w:line="259" w:lineRule="auto"/>
            </w:pPr>
            <w:r>
              <w:t>Call-Off Schedule 14 (</w:t>
            </w:r>
            <w:r w:rsidRPr="00123DD3">
              <w:t>KPIs</w:t>
            </w:r>
            <w:r>
              <w:t>)</w:t>
            </w:r>
          </w:p>
        </w:tc>
        <w:bookmarkStart w:id="58" w:name="_MON_1680414954"/>
        <w:bookmarkEnd w:id="58"/>
        <w:tc>
          <w:tcPr>
            <w:tcW w:w="2188" w:type="dxa"/>
          </w:tcPr>
          <w:p w14:paraId="4980CF5B" w14:textId="4B805871" w:rsidR="00BE45EB" w:rsidRDefault="00C36B83" w:rsidP="001B3119">
            <w:pPr>
              <w:tabs>
                <w:tab w:val="left" w:pos="2257"/>
              </w:tabs>
              <w:spacing w:line="259" w:lineRule="auto"/>
            </w:pPr>
            <w:r>
              <w:object w:dxaOrig="1531" w:dyaOrig="990" w14:anchorId="41C36C8E">
                <v:shape id="_x0000_i1134" type="#_x0000_t75" style="width:76.5pt;height:49.5pt" o:ole="">
                  <v:imagedata r:id="rId80" o:title=""/>
                </v:shape>
                <o:OLEObject Type="Embed" ProgID="Word.Document.12" ShapeID="_x0000_i1134" DrawAspect="Icon" ObjectID="_1680415606" r:id="rId81">
                  <o:FieldCodes>\s</o:FieldCodes>
                </o:OLEObject>
              </w:object>
            </w:r>
          </w:p>
        </w:tc>
      </w:tr>
      <w:tr w:rsidR="00BE45EB" w14:paraId="6E468910" w14:textId="77777777" w:rsidTr="001B3119">
        <w:tc>
          <w:tcPr>
            <w:tcW w:w="7054" w:type="dxa"/>
          </w:tcPr>
          <w:p w14:paraId="24BB3EBE" w14:textId="77777777" w:rsidR="00BE45EB" w:rsidRDefault="00BE45EB" w:rsidP="001B3119">
            <w:pPr>
              <w:tabs>
                <w:tab w:val="left" w:pos="2257"/>
              </w:tabs>
              <w:spacing w:line="259" w:lineRule="auto"/>
            </w:pPr>
            <w:r>
              <w:t>Call-Off Schedule 15 (</w:t>
            </w:r>
            <w:r w:rsidRPr="00123DD3">
              <w:t>Contract Management</w:t>
            </w:r>
            <w:r>
              <w:t>)</w:t>
            </w:r>
          </w:p>
        </w:tc>
        <w:bookmarkStart w:id="59" w:name="_MON_1680415013"/>
        <w:bookmarkEnd w:id="59"/>
        <w:tc>
          <w:tcPr>
            <w:tcW w:w="2188" w:type="dxa"/>
          </w:tcPr>
          <w:p w14:paraId="3E62C5AE" w14:textId="15CDC204" w:rsidR="00BE45EB" w:rsidRDefault="00F73459" w:rsidP="001B3119">
            <w:pPr>
              <w:tabs>
                <w:tab w:val="left" w:pos="2257"/>
              </w:tabs>
              <w:spacing w:line="259" w:lineRule="auto"/>
            </w:pPr>
            <w:r>
              <w:object w:dxaOrig="1531" w:dyaOrig="990" w14:anchorId="00957826">
                <v:shape id="_x0000_i1135" type="#_x0000_t75" style="width:76.5pt;height:49.5pt" o:ole="">
                  <v:imagedata r:id="rId82" o:title=""/>
                </v:shape>
                <o:OLEObject Type="Embed" ProgID="Word.Document.8" ShapeID="_x0000_i1135" DrawAspect="Icon" ObjectID="_1680415607" r:id="rId83">
                  <o:FieldCodes>\s</o:FieldCodes>
                </o:OLEObject>
              </w:object>
            </w:r>
          </w:p>
        </w:tc>
      </w:tr>
      <w:tr w:rsidR="00BE45EB" w14:paraId="7593C787" w14:textId="77777777" w:rsidTr="001B3119">
        <w:tc>
          <w:tcPr>
            <w:tcW w:w="7054" w:type="dxa"/>
          </w:tcPr>
          <w:p w14:paraId="23051763" w14:textId="77777777" w:rsidR="00BE45EB" w:rsidRDefault="00BE45EB" w:rsidP="001B3119">
            <w:pPr>
              <w:tabs>
                <w:tab w:val="left" w:pos="2257"/>
              </w:tabs>
              <w:spacing w:line="259" w:lineRule="auto"/>
            </w:pPr>
            <w:r w:rsidRPr="00556B4D">
              <w:t xml:space="preserve">Call-Off Schedule 16 </w:t>
            </w:r>
            <w:r>
              <w:t>(</w:t>
            </w:r>
            <w:r w:rsidRPr="00556B4D">
              <w:t>Benchmarking</w:t>
            </w:r>
            <w:r>
              <w:t>)</w:t>
            </w:r>
          </w:p>
        </w:tc>
        <w:bookmarkStart w:id="60" w:name="_MON_1680415041"/>
        <w:bookmarkEnd w:id="60"/>
        <w:tc>
          <w:tcPr>
            <w:tcW w:w="2188" w:type="dxa"/>
          </w:tcPr>
          <w:p w14:paraId="155EEC16" w14:textId="1198DA90" w:rsidR="00BE45EB" w:rsidRDefault="00F73459" w:rsidP="001B3119">
            <w:pPr>
              <w:tabs>
                <w:tab w:val="left" w:pos="2257"/>
              </w:tabs>
              <w:spacing w:line="259" w:lineRule="auto"/>
            </w:pPr>
            <w:r>
              <w:object w:dxaOrig="1531" w:dyaOrig="990" w14:anchorId="42012860">
                <v:shape id="_x0000_i1136" type="#_x0000_t75" style="width:76.5pt;height:49.5pt" o:ole="">
                  <v:imagedata r:id="rId84" o:title=""/>
                </v:shape>
                <o:OLEObject Type="Embed" ProgID="Word.Document.12" ShapeID="_x0000_i1136" DrawAspect="Icon" ObjectID="_1680415608" r:id="rId85">
                  <o:FieldCodes>\s</o:FieldCodes>
                </o:OLEObject>
              </w:object>
            </w:r>
          </w:p>
        </w:tc>
      </w:tr>
      <w:tr w:rsidR="00F73459" w14:paraId="2A508EB3" w14:textId="77777777" w:rsidTr="001B3119">
        <w:tc>
          <w:tcPr>
            <w:tcW w:w="7054" w:type="dxa"/>
          </w:tcPr>
          <w:p w14:paraId="50B929FC" w14:textId="7F467B0D" w:rsidR="00F73459" w:rsidRDefault="00F73459" w:rsidP="001B3119">
            <w:pPr>
              <w:tabs>
                <w:tab w:val="left" w:pos="2257"/>
              </w:tabs>
              <w:spacing w:line="259" w:lineRule="auto"/>
            </w:pPr>
            <w:r w:rsidRPr="00F73459">
              <w:t>Call-Off Schedule 20 - Clustering</w:t>
            </w:r>
          </w:p>
        </w:tc>
        <w:bookmarkStart w:id="61" w:name="_MON_1680415079"/>
        <w:bookmarkEnd w:id="61"/>
        <w:tc>
          <w:tcPr>
            <w:tcW w:w="2188" w:type="dxa"/>
          </w:tcPr>
          <w:p w14:paraId="6A8C7AD1" w14:textId="77777777" w:rsidR="00F73459" w:rsidRDefault="00F73459" w:rsidP="001B3119">
            <w:pPr>
              <w:tabs>
                <w:tab w:val="left" w:pos="2257"/>
              </w:tabs>
              <w:spacing w:line="259" w:lineRule="auto"/>
              <w:rPr>
                <w:rFonts w:asciiTheme="minorHAnsi" w:hAnsiTheme="minorHAnsi"/>
              </w:rPr>
            </w:pPr>
            <w:r>
              <w:rPr>
                <w:rFonts w:asciiTheme="minorHAnsi" w:hAnsiTheme="minorHAnsi"/>
              </w:rPr>
              <w:object w:dxaOrig="1531" w:dyaOrig="990" w14:anchorId="5B7BD683">
                <v:shape id="_x0000_i1137" type="#_x0000_t75" style="width:76.5pt;height:49.5pt" o:ole="">
                  <v:imagedata r:id="rId86" o:title=""/>
                </v:shape>
                <o:OLEObject Type="Embed" ProgID="Word.Document.12" ShapeID="_x0000_i1137" DrawAspect="Icon" ObjectID="_1680415609" r:id="rId87">
                  <o:FieldCodes>\s</o:FieldCodes>
                </o:OLEObject>
              </w:object>
            </w:r>
          </w:p>
        </w:tc>
      </w:tr>
      <w:tr w:rsidR="00BE45EB" w14:paraId="12CB7FF8" w14:textId="77777777" w:rsidTr="001B3119">
        <w:tc>
          <w:tcPr>
            <w:tcW w:w="7054" w:type="dxa"/>
          </w:tcPr>
          <w:p w14:paraId="415A8772" w14:textId="77777777" w:rsidR="00BE45EB" w:rsidRDefault="00BE45EB" w:rsidP="001B3119">
            <w:pPr>
              <w:tabs>
                <w:tab w:val="left" w:pos="2257"/>
              </w:tabs>
              <w:spacing w:line="259" w:lineRule="auto"/>
            </w:pPr>
            <w:r>
              <w:t>Call-Off Schedule 22 (</w:t>
            </w:r>
            <w:r w:rsidRPr="00556B4D">
              <w:t>Call Off Tender</w:t>
            </w:r>
            <w:r>
              <w:t>)</w:t>
            </w:r>
          </w:p>
        </w:tc>
        <w:tc>
          <w:tcPr>
            <w:tcW w:w="2188" w:type="dxa"/>
          </w:tcPr>
          <w:p w14:paraId="490AEE90" w14:textId="77777777" w:rsidR="00BE45EB" w:rsidRDefault="00BE45EB" w:rsidP="001B3119">
            <w:pPr>
              <w:tabs>
                <w:tab w:val="left" w:pos="2257"/>
              </w:tabs>
              <w:spacing w:line="259" w:lineRule="auto"/>
              <w:rPr>
                <w:rFonts w:asciiTheme="minorHAnsi" w:hAnsiTheme="minorHAnsi"/>
              </w:rPr>
            </w:pPr>
            <w:r>
              <w:rPr>
                <w:rFonts w:asciiTheme="minorHAnsi" w:hAnsiTheme="minorHAnsi"/>
              </w:rPr>
              <w:t>[REDACTED]</w:t>
            </w:r>
          </w:p>
          <w:p w14:paraId="436EF576" w14:textId="77777777" w:rsidR="00BE45EB" w:rsidRDefault="00BE45EB" w:rsidP="001B3119">
            <w:pPr>
              <w:tabs>
                <w:tab w:val="left" w:pos="2257"/>
              </w:tabs>
              <w:spacing w:line="259" w:lineRule="auto"/>
            </w:pPr>
          </w:p>
        </w:tc>
      </w:tr>
      <w:tr w:rsidR="00BE45EB" w14:paraId="072A99C8" w14:textId="77777777" w:rsidTr="001B3119">
        <w:tc>
          <w:tcPr>
            <w:tcW w:w="7054" w:type="dxa"/>
          </w:tcPr>
          <w:p w14:paraId="23F9073D" w14:textId="77777777" w:rsidR="00BE45EB" w:rsidRDefault="00BE45EB" w:rsidP="001B3119">
            <w:pPr>
              <w:tabs>
                <w:tab w:val="left" w:pos="2257"/>
              </w:tabs>
              <w:spacing w:line="259" w:lineRule="auto"/>
            </w:pPr>
            <w:r>
              <w:t>Call-Off Schedule 23 (</w:t>
            </w:r>
            <w:r w:rsidRPr="00556B4D">
              <w:t>Redundancy Surcharge</w:t>
            </w:r>
            <w:r>
              <w:t>)</w:t>
            </w:r>
          </w:p>
        </w:tc>
        <w:bookmarkStart w:id="62" w:name="_MON_1680415116"/>
        <w:bookmarkEnd w:id="62"/>
        <w:tc>
          <w:tcPr>
            <w:tcW w:w="2188" w:type="dxa"/>
          </w:tcPr>
          <w:p w14:paraId="23978734" w14:textId="30058840" w:rsidR="00BE45EB" w:rsidRDefault="00F73459" w:rsidP="001B3119">
            <w:pPr>
              <w:tabs>
                <w:tab w:val="left" w:pos="2257"/>
              </w:tabs>
              <w:spacing w:line="259" w:lineRule="auto"/>
            </w:pPr>
            <w:r>
              <w:object w:dxaOrig="1531" w:dyaOrig="990" w14:anchorId="36587FD7">
                <v:shape id="_x0000_i1138" type="#_x0000_t75" style="width:76.5pt;height:49.5pt" o:ole="">
                  <v:imagedata r:id="rId88" o:title=""/>
                </v:shape>
                <o:OLEObject Type="Embed" ProgID="Word.Document.12" ShapeID="_x0000_i1138" DrawAspect="Icon" ObjectID="_1680415610" r:id="rId89">
                  <o:FieldCodes>\s</o:FieldCodes>
                </o:OLEObject>
              </w:object>
            </w:r>
          </w:p>
        </w:tc>
      </w:tr>
      <w:tr w:rsidR="00BE45EB" w14:paraId="6DAB843F" w14:textId="77777777" w:rsidTr="001B3119">
        <w:tc>
          <w:tcPr>
            <w:tcW w:w="7054" w:type="dxa"/>
          </w:tcPr>
          <w:p w14:paraId="085A3080" w14:textId="2EB306CA" w:rsidR="00BE45EB" w:rsidRDefault="00F73459" w:rsidP="001B3119">
            <w:pPr>
              <w:tabs>
                <w:tab w:val="left" w:pos="2257"/>
              </w:tabs>
              <w:spacing w:line="259" w:lineRule="auto"/>
            </w:pPr>
            <w:r w:rsidRPr="00F73459">
              <w:t>Call-Off Schedule 25 - Background Checks</w:t>
            </w:r>
          </w:p>
        </w:tc>
        <w:bookmarkStart w:id="63" w:name="_MON_1680415299"/>
        <w:bookmarkEnd w:id="63"/>
        <w:tc>
          <w:tcPr>
            <w:tcW w:w="2188" w:type="dxa"/>
          </w:tcPr>
          <w:p w14:paraId="2815F6D8" w14:textId="77777777" w:rsidR="00BE45EB" w:rsidRDefault="00F73459" w:rsidP="00F73459">
            <w:pPr>
              <w:tabs>
                <w:tab w:val="left" w:pos="2257"/>
              </w:tabs>
              <w:spacing w:line="259" w:lineRule="auto"/>
            </w:pPr>
            <w:r>
              <w:object w:dxaOrig="1531" w:dyaOrig="990" w14:anchorId="226BC590">
                <v:shape id="_x0000_i1139" type="#_x0000_t75" style="width:76.5pt;height:49.5pt" o:ole="">
                  <v:imagedata r:id="rId90" o:title=""/>
                </v:shape>
                <o:OLEObject Type="Embed" ProgID="Word.Document.12" ShapeID="_x0000_i1139" DrawAspect="Icon" ObjectID="_1680415611" r:id="rId91">
                  <o:FieldCodes>\s</o:FieldCodes>
                </o:OLEObject>
              </w:object>
            </w:r>
          </w:p>
        </w:tc>
      </w:tr>
      <w:tr w:rsidR="00F73459" w14:paraId="1EF2A938" w14:textId="77777777" w:rsidTr="001B3119">
        <w:tc>
          <w:tcPr>
            <w:tcW w:w="7054" w:type="dxa"/>
          </w:tcPr>
          <w:p w14:paraId="575AB499" w14:textId="642D32C5" w:rsidR="00F73459" w:rsidRPr="00F73459" w:rsidRDefault="00F73459" w:rsidP="001B3119">
            <w:pPr>
              <w:tabs>
                <w:tab w:val="left" w:pos="2257"/>
              </w:tabs>
              <w:spacing w:line="259" w:lineRule="auto"/>
            </w:pPr>
            <w:r w:rsidRPr="00F73459">
              <w:t>Call-Off Schedule 28 - Call Off Specification</w:t>
            </w:r>
          </w:p>
        </w:tc>
        <w:bookmarkStart w:id="64" w:name="_MON_1680415395"/>
        <w:bookmarkEnd w:id="64"/>
        <w:tc>
          <w:tcPr>
            <w:tcW w:w="2188" w:type="dxa"/>
          </w:tcPr>
          <w:p w14:paraId="4DCF2607" w14:textId="77777777" w:rsidR="00F73459" w:rsidRDefault="00F73459" w:rsidP="001B3119">
            <w:pPr>
              <w:tabs>
                <w:tab w:val="left" w:pos="2257"/>
              </w:tabs>
              <w:spacing w:line="259" w:lineRule="auto"/>
              <w:rPr>
                <w:rFonts w:asciiTheme="minorHAnsi" w:hAnsiTheme="minorHAnsi"/>
              </w:rPr>
            </w:pPr>
            <w:r>
              <w:rPr>
                <w:rFonts w:asciiTheme="minorHAnsi" w:hAnsiTheme="minorHAnsi"/>
              </w:rPr>
              <w:object w:dxaOrig="1531" w:dyaOrig="990" w14:anchorId="48442578">
                <v:shape id="_x0000_i1140" type="#_x0000_t75" style="width:76.5pt;height:49.5pt" o:ole="">
                  <v:imagedata r:id="rId92" o:title=""/>
                </v:shape>
                <o:OLEObject Type="Embed" ProgID="Word.Document.12" ShapeID="_x0000_i1140" DrawAspect="Icon" ObjectID="_1680415612" r:id="rId93">
                  <o:FieldCodes>\s</o:FieldCodes>
                </o:OLEObject>
              </w:object>
            </w:r>
          </w:p>
        </w:tc>
      </w:tr>
      <w:tr w:rsidR="00F73459" w14:paraId="199BFAAD" w14:textId="77777777" w:rsidTr="001B3119">
        <w:tc>
          <w:tcPr>
            <w:tcW w:w="7054" w:type="dxa"/>
          </w:tcPr>
          <w:p w14:paraId="6732A34D" w14:textId="5D39F768" w:rsidR="00F73459" w:rsidRPr="00F73459" w:rsidRDefault="00F73459" w:rsidP="001B3119">
            <w:pPr>
              <w:tabs>
                <w:tab w:val="left" w:pos="2257"/>
              </w:tabs>
              <w:spacing w:line="259" w:lineRule="auto"/>
            </w:pPr>
            <w:r w:rsidRPr="00F73459">
              <w:t>Call-Off Schedule 29 - Special Terms</w:t>
            </w:r>
          </w:p>
        </w:tc>
        <w:bookmarkStart w:id="65" w:name="_MON_1680415422"/>
        <w:bookmarkEnd w:id="65"/>
        <w:tc>
          <w:tcPr>
            <w:tcW w:w="2188" w:type="dxa"/>
          </w:tcPr>
          <w:p w14:paraId="1CAFA6BA" w14:textId="77777777" w:rsidR="00F73459" w:rsidRDefault="00F73459" w:rsidP="001B3119">
            <w:pPr>
              <w:tabs>
                <w:tab w:val="left" w:pos="2257"/>
              </w:tabs>
              <w:spacing w:line="259" w:lineRule="auto"/>
              <w:rPr>
                <w:rFonts w:asciiTheme="minorHAnsi" w:hAnsiTheme="minorHAnsi"/>
              </w:rPr>
            </w:pPr>
            <w:r>
              <w:rPr>
                <w:rFonts w:asciiTheme="minorHAnsi" w:hAnsiTheme="minorHAnsi"/>
              </w:rPr>
              <w:object w:dxaOrig="1531" w:dyaOrig="990" w14:anchorId="3F8478CD">
                <v:shape id="_x0000_i1141" type="#_x0000_t75" style="width:76.5pt;height:49.5pt" o:ole="">
                  <v:imagedata r:id="rId94" o:title=""/>
                </v:shape>
                <o:OLEObject Type="Embed" ProgID="Word.Document.12" ShapeID="_x0000_i1141" DrawAspect="Icon" ObjectID="_1680415613" r:id="rId95">
                  <o:FieldCodes>\s</o:FieldCodes>
                </o:OLEObject>
              </w:object>
            </w:r>
          </w:p>
        </w:tc>
      </w:tr>
    </w:tbl>
    <w:p w14:paraId="63A62424" w14:textId="2C4ADAED" w:rsidR="00900F6B" w:rsidRPr="00DC2BD5" w:rsidRDefault="005166EA" w:rsidP="005166EA">
      <w:pPr>
        <w:tabs>
          <w:tab w:val="left" w:pos="2257"/>
        </w:tabs>
        <w:spacing w:after="120" w:line="259" w:lineRule="auto"/>
        <w:rPr>
          <w:rFonts w:asciiTheme="minorHAnsi" w:hAnsiTheme="minorHAnsi" w:cstheme="minorHAnsi"/>
        </w:rPr>
      </w:pPr>
      <w:r>
        <w:tab/>
      </w:r>
    </w:p>
    <w:p w14:paraId="77C55EAE" w14:textId="77777777" w:rsidR="00900F6B" w:rsidRPr="00DC2BD5" w:rsidRDefault="00900F6B">
      <w:pPr>
        <w:tabs>
          <w:tab w:val="left" w:pos="2257"/>
        </w:tabs>
        <w:spacing w:after="0" w:line="259" w:lineRule="auto"/>
        <w:rPr>
          <w:rFonts w:asciiTheme="minorHAnsi" w:hAnsiTheme="minorHAnsi" w:cstheme="minorHAnsi"/>
        </w:rPr>
      </w:pPr>
    </w:p>
    <w:p w14:paraId="69CE1EBD" w14:textId="77777777" w:rsidR="00900F6B" w:rsidRPr="00DC2BD5" w:rsidRDefault="00900F6B">
      <w:pPr>
        <w:tabs>
          <w:tab w:val="left" w:pos="2257"/>
        </w:tabs>
        <w:spacing w:after="0" w:line="259" w:lineRule="auto"/>
        <w:rPr>
          <w:rFonts w:asciiTheme="minorHAnsi" w:hAnsiTheme="minorHAnsi" w:cstheme="minorHAnsi"/>
        </w:rPr>
      </w:pPr>
    </w:p>
    <w:p w14:paraId="237E174C" w14:textId="77777777" w:rsidR="00900F6B" w:rsidRPr="00DC2BD5" w:rsidRDefault="00900F6B">
      <w:pPr>
        <w:tabs>
          <w:tab w:val="left" w:pos="2257"/>
        </w:tabs>
        <w:spacing w:after="0" w:line="259" w:lineRule="auto"/>
        <w:rPr>
          <w:rFonts w:asciiTheme="minorHAnsi" w:hAnsiTheme="minorHAnsi" w:cstheme="minorHAnsi"/>
        </w:rPr>
      </w:pPr>
    </w:p>
    <w:p w14:paraId="375081E5" w14:textId="77777777" w:rsidR="00900F6B" w:rsidRPr="00DC2BD5" w:rsidRDefault="00900F6B">
      <w:pPr>
        <w:tabs>
          <w:tab w:val="left" w:pos="2257"/>
        </w:tabs>
        <w:spacing w:after="0" w:line="259" w:lineRule="auto"/>
        <w:rPr>
          <w:rFonts w:asciiTheme="minorHAnsi" w:hAnsiTheme="minorHAnsi" w:cstheme="minorHAnsi"/>
        </w:rPr>
      </w:pPr>
    </w:p>
    <w:p w14:paraId="26940C61" w14:textId="77777777" w:rsidR="00900F6B" w:rsidRPr="00DC2BD5" w:rsidRDefault="00900F6B">
      <w:pPr>
        <w:tabs>
          <w:tab w:val="left" w:pos="2257"/>
        </w:tabs>
        <w:spacing w:after="0" w:line="259" w:lineRule="auto"/>
        <w:rPr>
          <w:rFonts w:asciiTheme="minorHAnsi" w:hAnsiTheme="minorHAnsi" w:cstheme="minorHAnsi"/>
        </w:rPr>
      </w:pPr>
    </w:p>
    <w:p w14:paraId="18ABA514" w14:textId="77777777" w:rsidR="00900F6B" w:rsidRPr="00DC2BD5" w:rsidRDefault="00900F6B">
      <w:pPr>
        <w:tabs>
          <w:tab w:val="left" w:pos="2257"/>
        </w:tabs>
        <w:spacing w:after="0" w:line="259" w:lineRule="auto"/>
        <w:rPr>
          <w:rFonts w:asciiTheme="minorHAnsi" w:hAnsiTheme="minorHAnsi" w:cstheme="minorHAnsi"/>
        </w:rPr>
      </w:pPr>
    </w:p>
    <w:p w14:paraId="0BE8C0D1" w14:textId="77777777" w:rsidR="00900F6B" w:rsidRPr="00DC2BD5" w:rsidRDefault="00900F6B">
      <w:pPr>
        <w:tabs>
          <w:tab w:val="left" w:pos="2257"/>
        </w:tabs>
        <w:spacing w:after="0" w:line="259" w:lineRule="auto"/>
        <w:rPr>
          <w:rFonts w:asciiTheme="minorHAnsi" w:hAnsiTheme="minorHAnsi" w:cstheme="minorHAnsi"/>
        </w:rPr>
      </w:pPr>
    </w:p>
    <w:p w14:paraId="7B39CF83" w14:textId="77777777" w:rsidR="00900F6B" w:rsidRPr="00DC2BD5" w:rsidRDefault="00900F6B">
      <w:pPr>
        <w:tabs>
          <w:tab w:val="left" w:pos="2257"/>
        </w:tabs>
        <w:spacing w:after="0" w:line="259" w:lineRule="auto"/>
        <w:rPr>
          <w:rFonts w:asciiTheme="minorHAnsi" w:hAnsiTheme="minorHAnsi" w:cstheme="minorHAnsi"/>
        </w:rPr>
      </w:pPr>
    </w:p>
    <w:p w14:paraId="73DAE0A1" w14:textId="77777777" w:rsidR="00900F6B" w:rsidRPr="00DC2BD5" w:rsidRDefault="00900F6B">
      <w:pPr>
        <w:tabs>
          <w:tab w:val="left" w:pos="2257"/>
        </w:tabs>
        <w:spacing w:after="0" w:line="259" w:lineRule="auto"/>
        <w:rPr>
          <w:rFonts w:asciiTheme="minorHAnsi" w:hAnsiTheme="minorHAnsi" w:cstheme="minorHAnsi"/>
        </w:rPr>
      </w:pPr>
    </w:p>
    <w:p w14:paraId="2289F42F" w14:textId="77777777" w:rsidR="00F73459" w:rsidRPr="00A41DF8" w:rsidRDefault="00F73459" w:rsidP="00F73459">
      <w:pPr>
        <w:tabs>
          <w:tab w:val="left" w:pos="2257"/>
        </w:tabs>
        <w:spacing w:after="0" w:line="259" w:lineRule="auto"/>
        <w:jc w:val="center"/>
        <w:rPr>
          <w:b/>
          <w:u w:val="single"/>
        </w:rPr>
      </w:pPr>
      <w:r w:rsidRPr="00A41DF8">
        <w:rPr>
          <w:b/>
          <w:u w:val="single"/>
        </w:rPr>
        <w:lastRenderedPageBreak/>
        <w:t>Annex 1</w:t>
      </w:r>
    </w:p>
    <w:p w14:paraId="21696506" w14:textId="77777777" w:rsidR="00F73459" w:rsidRDefault="00F73459" w:rsidP="00F73459">
      <w:pPr>
        <w:tabs>
          <w:tab w:val="left" w:pos="2257"/>
        </w:tabs>
        <w:spacing w:after="0" w:line="259" w:lineRule="auto"/>
        <w:jc w:val="center"/>
        <w:rPr>
          <w:b/>
          <w:u w:val="single"/>
        </w:rPr>
      </w:pPr>
      <w:r w:rsidRPr="00A41DF8">
        <w:rPr>
          <w:b/>
          <w:u w:val="single"/>
        </w:rPr>
        <w:t>Risk Register</w:t>
      </w:r>
    </w:p>
    <w:p w14:paraId="635568A0" w14:textId="77777777" w:rsidR="00F73459" w:rsidRDefault="00F73459" w:rsidP="00F73459">
      <w:pPr>
        <w:tabs>
          <w:tab w:val="left" w:pos="2257"/>
        </w:tabs>
        <w:spacing w:after="0" w:line="259" w:lineRule="auto"/>
        <w:rPr>
          <w:b/>
          <w:u w:val="single"/>
        </w:rPr>
      </w:pPr>
    </w:p>
    <w:p w14:paraId="2EE86D10" w14:textId="2586F04F" w:rsidR="00900F6B" w:rsidRPr="00F73459" w:rsidRDefault="00F73459">
      <w:pPr>
        <w:tabs>
          <w:tab w:val="left" w:pos="2257"/>
        </w:tabs>
        <w:spacing w:after="0" w:line="259" w:lineRule="auto"/>
        <w:rPr>
          <w:b/>
          <w:u w:val="single"/>
        </w:rPr>
      </w:pPr>
      <w:r>
        <w:rPr>
          <w:rFonts w:asciiTheme="minorHAnsi" w:hAnsiTheme="minorHAnsi"/>
        </w:rPr>
        <w:t>[REDACTED]</w:t>
      </w:r>
    </w:p>
    <w:p w14:paraId="25ACB9EF" w14:textId="77777777" w:rsidR="00900F6B" w:rsidRPr="00DC2BD5" w:rsidRDefault="00900F6B">
      <w:pPr>
        <w:tabs>
          <w:tab w:val="left" w:pos="2257"/>
        </w:tabs>
        <w:spacing w:after="0" w:line="259" w:lineRule="auto"/>
        <w:rPr>
          <w:rFonts w:asciiTheme="minorHAnsi" w:hAnsiTheme="minorHAnsi" w:cstheme="minorHAnsi"/>
        </w:rPr>
      </w:pPr>
    </w:p>
    <w:p w14:paraId="6E65C55C" w14:textId="77777777" w:rsidR="00900F6B" w:rsidRPr="00DC2BD5" w:rsidRDefault="00900F6B">
      <w:pPr>
        <w:tabs>
          <w:tab w:val="left" w:pos="2257"/>
        </w:tabs>
        <w:spacing w:after="0" w:line="259" w:lineRule="auto"/>
        <w:rPr>
          <w:rFonts w:asciiTheme="minorHAnsi" w:hAnsiTheme="minorHAnsi" w:cstheme="minorHAnsi"/>
        </w:rPr>
      </w:pPr>
    </w:p>
    <w:p w14:paraId="51515BD3" w14:textId="77777777" w:rsidR="00900F6B" w:rsidRPr="00DC2BD5" w:rsidRDefault="00900F6B">
      <w:pPr>
        <w:tabs>
          <w:tab w:val="left" w:pos="2257"/>
        </w:tabs>
        <w:spacing w:after="0" w:line="259" w:lineRule="auto"/>
        <w:rPr>
          <w:rFonts w:asciiTheme="minorHAnsi" w:hAnsiTheme="minorHAnsi" w:cstheme="minorHAnsi"/>
        </w:rPr>
      </w:pPr>
    </w:p>
    <w:p w14:paraId="393C7BCE" w14:textId="77777777" w:rsidR="00900F6B" w:rsidRPr="00DC2BD5" w:rsidRDefault="00900F6B">
      <w:pPr>
        <w:tabs>
          <w:tab w:val="left" w:pos="2257"/>
        </w:tabs>
        <w:spacing w:after="0" w:line="259" w:lineRule="auto"/>
        <w:rPr>
          <w:rFonts w:asciiTheme="minorHAnsi" w:hAnsiTheme="minorHAnsi" w:cstheme="minorHAnsi"/>
        </w:rPr>
      </w:pPr>
    </w:p>
    <w:p w14:paraId="6066529E" w14:textId="77777777" w:rsidR="00900F6B" w:rsidRPr="00DC2BD5" w:rsidRDefault="00900F6B">
      <w:pPr>
        <w:tabs>
          <w:tab w:val="left" w:pos="2257"/>
        </w:tabs>
        <w:spacing w:after="0" w:line="259" w:lineRule="auto"/>
        <w:rPr>
          <w:rFonts w:asciiTheme="minorHAnsi" w:hAnsiTheme="minorHAnsi" w:cstheme="minorHAnsi"/>
        </w:rPr>
      </w:pPr>
    </w:p>
    <w:p w14:paraId="507C6DDC" w14:textId="77777777" w:rsidR="00900F6B" w:rsidRPr="00DC2BD5" w:rsidRDefault="00900F6B">
      <w:pPr>
        <w:tabs>
          <w:tab w:val="left" w:pos="2257"/>
        </w:tabs>
        <w:spacing w:after="0" w:line="259" w:lineRule="auto"/>
        <w:rPr>
          <w:rFonts w:asciiTheme="minorHAnsi" w:hAnsiTheme="minorHAnsi" w:cstheme="minorHAnsi"/>
        </w:rPr>
      </w:pPr>
    </w:p>
    <w:p w14:paraId="508F716E" w14:textId="77777777" w:rsidR="00900F6B" w:rsidRPr="00DC2BD5" w:rsidRDefault="00900F6B">
      <w:pPr>
        <w:tabs>
          <w:tab w:val="left" w:pos="2257"/>
        </w:tabs>
        <w:spacing w:after="0" w:line="259" w:lineRule="auto"/>
        <w:rPr>
          <w:rFonts w:asciiTheme="minorHAnsi" w:hAnsiTheme="minorHAnsi" w:cstheme="minorHAnsi"/>
        </w:rPr>
      </w:pPr>
    </w:p>
    <w:p w14:paraId="29FF6101" w14:textId="77777777" w:rsidR="00900F6B" w:rsidRPr="00DC2BD5" w:rsidRDefault="00900F6B">
      <w:pPr>
        <w:tabs>
          <w:tab w:val="left" w:pos="2257"/>
        </w:tabs>
        <w:spacing w:after="0" w:line="259" w:lineRule="auto"/>
        <w:rPr>
          <w:rFonts w:asciiTheme="minorHAnsi" w:hAnsiTheme="minorHAnsi" w:cstheme="minorHAnsi"/>
        </w:rPr>
      </w:pPr>
    </w:p>
    <w:p w14:paraId="45392740" w14:textId="77777777" w:rsidR="00900F6B" w:rsidRPr="00DC2BD5" w:rsidRDefault="00900F6B">
      <w:pPr>
        <w:tabs>
          <w:tab w:val="left" w:pos="2257"/>
        </w:tabs>
        <w:spacing w:after="0" w:line="259" w:lineRule="auto"/>
        <w:rPr>
          <w:rFonts w:asciiTheme="minorHAnsi" w:hAnsiTheme="minorHAnsi" w:cstheme="minorHAnsi"/>
        </w:rPr>
      </w:pPr>
    </w:p>
    <w:p w14:paraId="3CA38B75" w14:textId="77777777" w:rsidR="00900F6B" w:rsidRPr="00DC2BD5" w:rsidRDefault="00900F6B">
      <w:pPr>
        <w:tabs>
          <w:tab w:val="left" w:pos="2257"/>
        </w:tabs>
        <w:spacing w:after="0" w:line="259" w:lineRule="auto"/>
        <w:rPr>
          <w:rFonts w:asciiTheme="minorHAnsi" w:hAnsiTheme="minorHAnsi" w:cstheme="minorHAnsi"/>
        </w:rPr>
      </w:pPr>
    </w:p>
    <w:p w14:paraId="6929CCBC" w14:textId="77777777" w:rsidR="00900F6B" w:rsidRPr="00DC2BD5" w:rsidRDefault="00900F6B">
      <w:pPr>
        <w:tabs>
          <w:tab w:val="left" w:pos="2257"/>
        </w:tabs>
        <w:spacing w:after="0" w:line="259" w:lineRule="auto"/>
        <w:rPr>
          <w:rFonts w:asciiTheme="minorHAnsi" w:hAnsiTheme="minorHAnsi" w:cstheme="minorHAnsi"/>
        </w:rPr>
      </w:pPr>
    </w:p>
    <w:p w14:paraId="03A04236" w14:textId="77777777" w:rsidR="00900F6B" w:rsidRPr="00DC2BD5" w:rsidRDefault="00900F6B">
      <w:pPr>
        <w:tabs>
          <w:tab w:val="left" w:pos="2257"/>
        </w:tabs>
        <w:spacing w:after="0" w:line="259" w:lineRule="auto"/>
        <w:rPr>
          <w:rFonts w:asciiTheme="minorHAnsi" w:hAnsiTheme="minorHAnsi" w:cstheme="minorHAnsi"/>
        </w:rPr>
      </w:pPr>
    </w:p>
    <w:p w14:paraId="3618B309" w14:textId="77777777" w:rsidR="00900F6B" w:rsidRPr="00DC2BD5" w:rsidRDefault="00900F6B">
      <w:pPr>
        <w:tabs>
          <w:tab w:val="left" w:pos="2257"/>
        </w:tabs>
        <w:spacing w:after="0" w:line="259" w:lineRule="auto"/>
        <w:rPr>
          <w:rFonts w:asciiTheme="minorHAnsi" w:hAnsiTheme="minorHAnsi" w:cstheme="minorHAnsi"/>
        </w:rPr>
      </w:pPr>
    </w:p>
    <w:p w14:paraId="6C993A8E" w14:textId="77777777" w:rsidR="00900F6B" w:rsidRPr="00DC2BD5" w:rsidRDefault="00900F6B">
      <w:pPr>
        <w:tabs>
          <w:tab w:val="left" w:pos="2257"/>
        </w:tabs>
        <w:spacing w:after="0" w:line="259" w:lineRule="auto"/>
        <w:rPr>
          <w:rFonts w:asciiTheme="minorHAnsi" w:hAnsiTheme="minorHAnsi" w:cstheme="minorHAnsi"/>
        </w:rPr>
      </w:pPr>
    </w:p>
    <w:sectPr w:rsidR="00900F6B" w:rsidRPr="00DC2BD5" w:rsidSect="00E93603">
      <w:footerReference w:type="default" r:id="rId96"/>
      <w:headerReference w:type="first" r:id="rId97"/>
      <w:footerReference w:type="first" r:id="rId98"/>
      <w:pgSz w:w="11906" w:h="16838"/>
      <w:pgMar w:top="1276" w:right="1440" w:bottom="1440" w:left="1440" w:header="1276" w:footer="30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5D65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FF377" w14:textId="77777777" w:rsidR="001D1497" w:rsidRDefault="001D1497">
      <w:pPr>
        <w:spacing w:after="0" w:line="240" w:lineRule="auto"/>
      </w:pPr>
      <w:r>
        <w:separator/>
      </w:r>
    </w:p>
  </w:endnote>
  <w:endnote w:type="continuationSeparator" w:id="0">
    <w:p w14:paraId="2B3D6C27" w14:textId="77777777" w:rsidR="001D1497" w:rsidRDefault="001D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Zhongsong">
    <w:altName w:val="Arial Unicode MS"/>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023887"/>
      <w:docPartObj>
        <w:docPartGallery w:val="Page Numbers (Bottom of Page)"/>
        <w:docPartUnique/>
      </w:docPartObj>
    </w:sdtPr>
    <w:sdtContent>
      <w:sdt>
        <w:sdtPr>
          <w:id w:val="860082579"/>
          <w:docPartObj>
            <w:docPartGallery w:val="Page Numbers (Top of Page)"/>
            <w:docPartUnique/>
          </w:docPartObj>
        </w:sdtPr>
        <w:sdtContent>
          <w:bookmarkStart w:id="66" w:name="LASTCURSORPOSITION" w:displacedByCustomXml="prev"/>
          <w:bookmarkEnd w:id="66" w:displacedByCustomXml="prev"/>
          <w:p w14:paraId="44C14397" w14:textId="246FEBD8" w:rsidR="001D1497" w:rsidRPr="001918D0" w:rsidRDefault="001D1497" w:rsidP="0063243F">
            <w:pPr>
              <w:pStyle w:val="Footer"/>
              <w:rPr>
                <w:sz w:val="16"/>
                <w:szCs w:val="16"/>
              </w:rPr>
            </w:pPr>
            <w:r w:rsidRPr="001918D0">
              <w:rPr>
                <w:sz w:val="16"/>
                <w:szCs w:val="16"/>
              </w:rPr>
              <w:t xml:space="preserve">Attachment 4 – Order Form and Call-Off Schedules </w:t>
            </w:r>
            <w:r w:rsidRPr="001918D0">
              <w:rPr>
                <w:sz w:val="16"/>
                <w:szCs w:val="16"/>
              </w:rPr>
              <w:tab/>
            </w:r>
            <w:r w:rsidRPr="001918D0">
              <w:rPr>
                <w:sz w:val="16"/>
                <w:szCs w:val="16"/>
              </w:rPr>
              <w:tab/>
            </w:r>
            <w:sdt>
              <w:sdtPr>
                <w:rPr>
                  <w:sz w:val="16"/>
                  <w:szCs w:val="16"/>
                </w:rPr>
                <w:id w:val="310845630"/>
                <w:docPartObj>
                  <w:docPartGallery w:val="Page Numbers (Bottom of Page)"/>
                  <w:docPartUnique/>
                </w:docPartObj>
              </w:sdtPr>
              <w:sdtContent>
                <w:sdt>
                  <w:sdtPr>
                    <w:rPr>
                      <w:sz w:val="16"/>
                      <w:szCs w:val="16"/>
                    </w:rPr>
                    <w:id w:val="-1769616900"/>
                    <w:docPartObj>
                      <w:docPartGallery w:val="Page Numbers (Top of Page)"/>
                      <w:docPartUnique/>
                    </w:docPartObj>
                  </w:sdtPr>
                  <w:sdtContent>
                    <w:r w:rsidRPr="001918D0">
                      <w:rPr>
                        <w:sz w:val="16"/>
                        <w:szCs w:val="16"/>
                      </w:rPr>
                      <w:t xml:space="preserve">Page </w:t>
                    </w:r>
                    <w:r w:rsidRPr="001918D0">
                      <w:rPr>
                        <w:bCs/>
                        <w:sz w:val="16"/>
                        <w:szCs w:val="16"/>
                      </w:rPr>
                      <w:fldChar w:fldCharType="begin"/>
                    </w:r>
                    <w:r w:rsidRPr="001918D0">
                      <w:rPr>
                        <w:bCs/>
                        <w:sz w:val="16"/>
                        <w:szCs w:val="16"/>
                      </w:rPr>
                      <w:instrText xml:space="preserve"> PAGE </w:instrText>
                    </w:r>
                    <w:r w:rsidRPr="001918D0">
                      <w:rPr>
                        <w:bCs/>
                        <w:sz w:val="16"/>
                        <w:szCs w:val="16"/>
                      </w:rPr>
                      <w:fldChar w:fldCharType="separate"/>
                    </w:r>
                    <w:r w:rsidR="00F73459">
                      <w:rPr>
                        <w:bCs/>
                        <w:noProof/>
                        <w:sz w:val="16"/>
                        <w:szCs w:val="16"/>
                      </w:rPr>
                      <w:t>2</w:t>
                    </w:r>
                    <w:r w:rsidRPr="001918D0">
                      <w:rPr>
                        <w:bCs/>
                        <w:sz w:val="16"/>
                        <w:szCs w:val="16"/>
                      </w:rPr>
                      <w:fldChar w:fldCharType="end"/>
                    </w:r>
                    <w:r w:rsidRPr="001918D0">
                      <w:rPr>
                        <w:sz w:val="16"/>
                        <w:szCs w:val="16"/>
                      </w:rPr>
                      <w:t xml:space="preserve"> of </w:t>
                    </w:r>
                    <w:r w:rsidRPr="001918D0">
                      <w:rPr>
                        <w:bCs/>
                        <w:sz w:val="16"/>
                        <w:szCs w:val="16"/>
                      </w:rPr>
                      <w:fldChar w:fldCharType="begin"/>
                    </w:r>
                    <w:r w:rsidRPr="001918D0">
                      <w:rPr>
                        <w:bCs/>
                        <w:sz w:val="16"/>
                        <w:szCs w:val="16"/>
                      </w:rPr>
                      <w:instrText xml:space="preserve"> NUMPAGES  </w:instrText>
                    </w:r>
                    <w:r w:rsidRPr="001918D0">
                      <w:rPr>
                        <w:bCs/>
                        <w:sz w:val="16"/>
                        <w:szCs w:val="16"/>
                      </w:rPr>
                      <w:fldChar w:fldCharType="separate"/>
                    </w:r>
                    <w:r w:rsidR="00F73459">
                      <w:rPr>
                        <w:bCs/>
                        <w:noProof/>
                        <w:sz w:val="16"/>
                        <w:szCs w:val="16"/>
                      </w:rPr>
                      <w:t>16</w:t>
                    </w:r>
                    <w:r w:rsidRPr="001918D0">
                      <w:rPr>
                        <w:bCs/>
                        <w:sz w:val="16"/>
                        <w:szCs w:val="16"/>
                      </w:rPr>
                      <w:fldChar w:fldCharType="end"/>
                    </w:r>
                  </w:sdtContent>
                </w:sdt>
              </w:sdtContent>
            </w:sdt>
          </w:p>
          <w:p w14:paraId="454AC0C3" w14:textId="77777777" w:rsidR="001D1497" w:rsidRPr="001918D0" w:rsidRDefault="001D1497" w:rsidP="0063243F">
            <w:pPr>
              <w:pStyle w:val="Footer"/>
              <w:rPr>
                <w:sz w:val="16"/>
                <w:szCs w:val="16"/>
              </w:rPr>
            </w:pPr>
            <w:r w:rsidRPr="001918D0">
              <w:rPr>
                <w:sz w:val="16"/>
                <w:szCs w:val="16"/>
              </w:rPr>
              <w:t>SSA Security Personnel Services Consortium – Procurement Reference CCZI18A09</w:t>
            </w:r>
          </w:p>
          <w:p w14:paraId="14E689E5" w14:textId="587F23F5" w:rsidR="001D1497" w:rsidRDefault="001D1497" w:rsidP="0063243F">
            <w:pPr>
              <w:pStyle w:val="Footer"/>
              <w:rPr>
                <w:sz w:val="16"/>
                <w:szCs w:val="16"/>
              </w:rPr>
            </w:pPr>
            <w:r>
              <w:rPr>
                <w:sz w:val="16"/>
                <w:szCs w:val="16"/>
              </w:rPr>
              <w:t>fv1.0</w:t>
            </w:r>
          </w:p>
          <w:p w14:paraId="0E082058" w14:textId="6B44DFD8" w:rsidR="001D1497" w:rsidRPr="001918D0" w:rsidRDefault="001D1497" w:rsidP="0063243F">
            <w:pPr>
              <w:pStyle w:val="Footer"/>
              <w:rPr>
                <w:sz w:val="16"/>
                <w:szCs w:val="16"/>
              </w:rPr>
            </w:pPr>
            <w:r w:rsidRPr="001918D0">
              <w:rPr>
                <w:sz w:val="16"/>
                <w:szCs w:val="16"/>
              </w:rPr>
              <w:t>© Crown Copyright 2018</w:t>
            </w:r>
          </w:p>
          <w:p w14:paraId="7711B534" w14:textId="33102CAE" w:rsidR="001D1497" w:rsidRDefault="001D1497" w:rsidP="0063243F">
            <w:pPr>
              <w:pStyle w:val="Footer"/>
            </w:pPr>
            <w:r>
              <w:t xml:space="preserve"> </w:t>
            </w:r>
            <w:r w:rsidRPr="001918D0">
              <w:rPr>
                <w:sz w:val="16"/>
                <w:szCs w:val="16"/>
              </w:rPr>
              <w:t xml:space="preserve">Page </w:t>
            </w:r>
            <w:r w:rsidRPr="001918D0">
              <w:rPr>
                <w:b/>
                <w:bCs/>
                <w:sz w:val="16"/>
                <w:szCs w:val="16"/>
              </w:rPr>
              <w:fldChar w:fldCharType="begin"/>
            </w:r>
            <w:r w:rsidRPr="001918D0">
              <w:rPr>
                <w:b/>
                <w:bCs/>
                <w:sz w:val="16"/>
                <w:szCs w:val="16"/>
              </w:rPr>
              <w:instrText xml:space="preserve"> PAGE </w:instrText>
            </w:r>
            <w:r w:rsidRPr="001918D0">
              <w:rPr>
                <w:b/>
                <w:bCs/>
                <w:sz w:val="16"/>
                <w:szCs w:val="16"/>
              </w:rPr>
              <w:fldChar w:fldCharType="separate"/>
            </w:r>
            <w:r w:rsidR="00F73459">
              <w:rPr>
                <w:b/>
                <w:bCs/>
                <w:noProof/>
                <w:sz w:val="16"/>
                <w:szCs w:val="16"/>
              </w:rPr>
              <w:t>2</w:t>
            </w:r>
            <w:r w:rsidRPr="001918D0">
              <w:rPr>
                <w:b/>
                <w:bCs/>
                <w:sz w:val="16"/>
                <w:szCs w:val="16"/>
              </w:rPr>
              <w:fldChar w:fldCharType="end"/>
            </w:r>
            <w:r w:rsidRPr="001918D0">
              <w:rPr>
                <w:sz w:val="16"/>
                <w:szCs w:val="16"/>
              </w:rPr>
              <w:t xml:space="preserve"> of </w:t>
            </w:r>
            <w:r w:rsidRPr="001918D0">
              <w:rPr>
                <w:b/>
                <w:bCs/>
                <w:sz w:val="16"/>
                <w:szCs w:val="16"/>
              </w:rPr>
              <w:fldChar w:fldCharType="begin"/>
            </w:r>
            <w:r w:rsidRPr="001918D0">
              <w:rPr>
                <w:b/>
                <w:bCs/>
                <w:sz w:val="16"/>
                <w:szCs w:val="16"/>
              </w:rPr>
              <w:instrText xml:space="preserve"> NUMPAGES  </w:instrText>
            </w:r>
            <w:r w:rsidRPr="001918D0">
              <w:rPr>
                <w:b/>
                <w:bCs/>
                <w:sz w:val="16"/>
                <w:szCs w:val="16"/>
              </w:rPr>
              <w:fldChar w:fldCharType="separate"/>
            </w:r>
            <w:r w:rsidR="00F73459">
              <w:rPr>
                <w:b/>
                <w:bCs/>
                <w:noProof/>
                <w:sz w:val="16"/>
                <w:szCs w:val="16"/>
              </w:rPr>
              <w:t>16</w:t>
            </w:r>
            <w:r w:rsidRPr="001918D0">
              <w:rPr>
                <w:b/>
                <w:bCs/>
                <w:sz w:val="16"/>
                <w:szCs w:val="16"/>
              </w:rPr>
              <w:fldChar w:fldCharType="end"/>
            </w:r>
          </w:p>
        </w:sdtContent>
      </w:sdt>
    </w:sdtContent>
  </w:sdt>
  <w:p w14:paraId="2129BD5A" w14:textId="77777777" w:rsidR="001D1497" w:rsidRDefault="001D1497">
    <w:pPr>
      <w:overflowPunct w:val="0"/>
      <w:autoSpaceDE w:val="0"/>
      <w:autoSpaceDN w:val="0"/>
      <w:adjustRightInd w:val="0"/>
      <w:spacing w:after="0" w:line="240" w:lineRule="auto"/>
      <w:jc w:val="both"/>
      <w:rPr>
        <w:rFonts w:eastAsia="Times New Roman"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7F0A2" w14:textId="3C32CE0B" w:rsidR="001D1497" w:rsidRPr="0006106A" w:rsidRDefault="001D1497" w:rsidP="00401BE2">
    <w:pPr>
      <w:pStyle w:val="Footer"/>
      <w:rPr>
        <w:sz w:val="16"/>
        <w:szCs w:val="16"/>
      </w:rPr>
    </w:pPr>
    <w:r w:rsidRPr="0006106A">
      <w:rPr>
        <w:sz w:val="16"/>
        <w:szCs w:val="16"/>
      </w:rPr>
      <w:t xml:space="preserve">Attachment 4 – Order Form and Call-Off Schedules </w:t>
    </w:r>
    <w:r w:rsidRPr="0006106A">
      <w:rPr>
        <w:sz w:val="16"/>
        <w:szCs w:val="16"/>
      </w:rPr>
      <w:tab/>
    </w:r>
    <w:r w:rsidRPr="0006106A">
      <w:rPr>
        <w:sz w:val="16"/>
        <w:szCs w:val="16"/>
      </w:rPr>
      <w:tab/>
    </w:r>
    <w:sdt>
      <w:sdtPr>
        <w:rPr>
          <w:sz w:val="16"/>
          <w:szCs w:val="16"/>
        </w:rPr>
        <w:id w:val="-387421929"/>
        <w:docPartObj>
          <w:docPartGallery w:val="Page Numbers (Bottom of Page)"/>
          <w:docPartUnique/>
        </w:docPartObj>
      </w:sdtPr>
      <w:sdtContent>
        <w:sdt>
          <w:sdtPr>
            <w:rPr>
              <w:sz w:val="16"/>
              <w:szCs w:val="16"/>
            </w:rPr>
            <w:id w:val="-137028345"/>
            <w:docPartObj>
              <w:docPartGallery w:val="Page Numbers (Top of Page)"/>
              <w:docPartUnique/>
            </w:docPartObj>
          </w:sdtPr>
          <w:sdtContent>
            <w:r w:rsidRPr="0006106A">
              <w:rPr>
                <w:sz w:val="16"/>
                <w:szCs w:val="16"/>
              </w:rPr>
              <w:t xml:space="preserve">Page </w:t>
            </w:r>
            <w:r w:rsidRPr="0006106A">
              <w:rPr>
                <w:bCs/>
                <w:sz w:val="16"/>
                <w:szCs w:val="16"/>
              </w:rPr>
              <w:fldChar w:fldCharType="begin"/>
            </w:r>
            <w:r w:rsidRPr="0006106A">
              <w:rPr>
                <w:bCs/>
                <w:sz w:val="16"/>
                <w:szCs w:val="16"/>
              </w:rPr>
              <w:instrText xml:space="preserve"> PAGE </w:instrText>
            </w:r>
            <w:r w:rsidRPr="0006106A">
              <w:rPr>
                <w:bCs/>
                <w:sz w:val="16"/>
                <w:szCs w:val="16"/>
              </w:rPr>
              <w:fldChar w:fldCharType="separate"/>
            </w:r>
            <w:r w:rsidR="00F73459">
              <w:rPr>
                <w:bCs/>
                <w:noProof/>
                <w:sz w:val="16"/>
                <w:szCs w:val="16"/>
              </w:rPr>
              <w:t>1</w:t>
            </w:r>
            <w:r w:rsidRPr="0006106A">
              <w:rPr>
                <w:bCs/>
                <w:sz w:val="16"/>
                <w:szCs w:val="16"/>
              </w:rPr>
              <w:fldChar w:fldCharType="end"/>
            </w:r>
            <w:r w:rsidRPr="0006106A">
              <w:rPr>
                <w:sz w:val="16"/>
                <w:szCs w:val="16"/>
              </w:rPr>
              <w:t xml:space="preserve"> of </w:t>
            </w:r>
            <w:r w:rsidRPr="0006106A">
              <w:rPr>
                <w:bCs/>
                <w:sz w:val="16"/>
                <w:szCs w:val="16"/>
              </w:rPr>
              <w:fldChar w:fldCharType="begin"/>
            </w:r>
            <w:r w:rsidRPr="0006106A">
              <w:rPr>
                <w:bCs/>
                <w:sz w:val="16"/>
                <w:szCs w:val="16"/>
              </w:rPr>
              <w:instrText xml:space="preserve"> NUMPAGES  </w:instrText>
            </w:r>
            <w:r w:rsidRPr="0006106A">
              <w:rPr>
                <w:bCs/>
                <w:sz w:val="16"/>
                <w:szCs w:val="16"/>
              </w:rPr>
              <w:fldChar w:fldCharType="separate"/>
            </w:r>
            <w:r w:rsidR="00F73459">
              <w:rPr>
                <w:bCs/>
                <w:noProof/>
                <w:sz w:val="16"/>
                <w:szCs w:val="16"/>
              </w:rPr>
              <w:t>16</w:t>
            </w:r>
            <w:r w:rsidRPr="0006106A">
              <w:rPr>
                <w:bCs/>
                <w:sz w:val="16"/>
                <w:szCs w:val="16"/>
              </w:rPr>
              <w:fldChar w:fldCharType="end"/>
            </w:r>
          </w:sdtContent>
        </w:sdt>
      </w:sdtContent>
    </w:sdt>
  </w:p>
  <w:p w14:paraId="72977CF8" w14:textId="77777777" w:rsidR="001D1497" w:rsidRPr="0006106A" w:rsidRDefault="001D1497" w:rsidP="00401BE2">
    <w:pPr>
      <w:pStyle w:val="Footer"/>
      <w:rPr>
        <w:sz w:val="16"/>
        <w:szCs w:val="16"/>
      </w:rPr>
    </w:pPr>
    <w:r w:rsidRPr="0006106A">
      <w:rPr>
        <w:sz w:val="16"/>
        <w:szCs w:val="16"/>
      </w:rPr>
      <w:t>SSA Security Personnel Services Consortium – Procurement Reference CCZI18A09</w:t>
    </w:r>
  </w:p>
  <w:p w14:paraId="38A23BB1" w14:textId="77777777" w:rsidR="001D1497" w:rsidRPr="0006106A" w:rsidRDefault="001D1497" w:rsidP="00401BE2">
    <w:pPr>
      <w:pStyle w:val="Footer"/>
      <w:rPr>
        <w:sz w:val="16"/>
        <w:szCs w:val="16"/>
      </w:rPr>
    </w:pPr>
    <w:r w:rsidRPr="0006106A">
      <w:rPr>
        <w:sz w:val="16"/>
        <w:szCs w:val="16"/>
      </w:rPr>
      <w:t>Template V2.4</w:t>
    </w:r>
  </w:p>
  <w:p w14:paraId="42D8CA0B" w14:textId="77777777" w:rsidR="001D1497" w:rsidRPr="0006106A" w:rsidRDefault="001D1497" w:rsidP="00401BE2">
    <w:pPr>
      <w:pStyle w:val="Footer"/>
      <w:rPr>
        <w:sz w:val="16"/>
        <w:szCs w:val="16"/>
      </w:rPr>
    </w:pPr>
    <w:r w:rsidRPr="0006106A">
      <w:rPr>
        <w:sz w:val="16"/>
        <w:szCs w:val="16"/>
      </w:rPr>
      <w:t>© Crown Copyright 2018</w:t>
    </w:r>
  </w:p>
  <w:p w14:paraId="1435D5D9" w14:textId="77777777" w:rsidR="001D1497" w:rsidRDefault="001D1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B5318" w14:textId="77777777" w:rsidR="001D1497" w:rsidRDefault="001D1497">
      <w:pPr>
        <w:spacing w:after="0" w:line="240" w:lineRule="auto"/>
      </w:pPr>
      <w:r>
        <w:separator/>
      </w:r>
    </w:p>
  </w:footnote>
  <w:footnote w:type="continuationSeparator" w:id="0">
    <w:p w14:paraId="78B2D49E" w14:textId="77777777" w:rsidR="001D1497" w:rsidRDefault="001D1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7EBD9" w14:textId="460EF311" w:rsidR="001D1497" w:rsidRDefault="001D1497" w:rsidP="006D6033">
    <w:pPr>
      <w:pStyle w:val="Header"/>
    </w:pPr>
    <w:r w:rsidRPr="006D6033">
      <w:rPr>
        <w:b/>
        <w:noProof/>
        <w:lang w:eastAsia="en-GB"/>
      </w:rPr>
      <w:drawing>
        <wp:anchor distT="0" distB="0" distL="114300" distR="114300" simplePos="0" relativeHeight="251666432" behindDoc="1" locked="0" layoutInCell="1" allowOverlap="1" wp14:anchorId="30EC16BB" wp14:editId="15DECDD0">
          <wp:simplePos x="0" y="0"/>
          <wp:positionH relativeFrom="column">
            <wp:posOffset>4829175</wp:posOffset>
          </wp:positionH>
          <wp:positionV relativeFrom="paragraph">
            <wp:posOffset>-352425</wp:posOffset>
          </wp:positionV>
          <wp:extent cx="1610360" cy="333375"/>
          <wp:effectExtent l="0" t="0" r="8890" b="9525"/>
          <wp:wrapTight wrapText="bothSides">
            <wp:wrapPolygon edited="0">
              <wp:start x="0" y="0"/>
              <wp:lineTo x="0" y="20983"/>
              <wp:lineTo x="21464" y="20983"/>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M_Logo.jpg"/>
                  <pic:cNvPicPr/>
                </pic:nvPicPr>
                <pic:blipFill>
                  <a:blip r:embed="rId1">
                    <a:extLst>
                      <a:ext uri="{28A0092B-C50C-407E-A947-70E740481C1C}">
                        <a14:useLocalDpi xmlns:a14="http://schemas.microsoft.com/office/drawing/2010/main" val="0"/>
                      </a:ext>
                    </a:extLst>
                  </a:blip>
                  <a:stretch>
                    <a:fillRect/>
                  </a:stretch>
                </pic:blipFill>
                <pic:spPr>
                  <a:xfrm>
                    <a:off x="0" y="0"/>
                    <a:ext cx="1610360" cy="333375"/>
                  </a:xfrm>
                  <a:prstGeom prst="rect">
                    <a:avLst/>
                  </a:prstGeom>
                </pic:spPr>
              </pic:pic>
            </a:graphicData>
          </a:graphic>
          <wp14:sizeRelH relativeFrom="page">
            <wp14:pctWidth>0</wp14:pctWidth>
          </wp14:sizeRelH>
          <wp14:sizeRelV relativeFrom="page">
            <wp14:pctHeight>0</wp14:pctHeight>
          </wp14:sizeRelV>
        </wp:anchor>
      </w:drawing>
    </w:r>
    <w:r w:rsidRPr="006D6033">
      <w:rPr>
        <w:b/>
        <w:noProof/>
        <w:lang w:eastAsia="en-GB"/>
      </w:rPr>
      <w:drawing>
        <wp:anchor distT="0" distB="0" distL="114300" distR="114300" simplePos="0" relativeHeight="251665408" behindDoc="1" locked="0" layoutInCell="1" allowOverlap="1" wp14:anchorId="3D56E135" wp14:editId="64366573">
          <wp:simplePos x="0" y="0"/>
          <wp:positionH relativeFrom="column">
            <wp:posOffset>-333375</wp:posOffset>
          </wp:positionH>
          <wp:positionV relativeFrom="paragraph">
            <wp:posOffset>-481965</wp:posOffset>
          </wp:positionV>
          <wp:extent cx="1257300" cy="539115"/>
          <wp:effectExtent l="0" t="0" r="0" b="0"/>
          <wp:wrapTight wrapText="bothSides">
            <wp:wrapPolygon edited="0">
              <wp:start x="0" y="0"/>
              <wp:lineTo x="0" y="20608"/>
              <wp:lineTo x="21273" y="20608"/>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Slogo.gif"/>
                  <pic:cNvPicPr/>
                </pic:nvPicPr>
                <pic:blipFill>
                  <a:blip r:embed="rId2">
                    <a:extLst>
                      <a:ext uri="{28A0092B-C50C-407E-A947-70E740481C1C}">
                        <a14:useLocalDpi xmlns:a14="http://schemas.microsoft.com/office/drawing/2010/main" val="0"/>
                      </a:ext>
                    </a:extLst>
                  </a:blip>
                  <a:stretch>
                    <a:fillRect/>
                  </a:stretch>
                </pic:blipFill>
                <pic:spPr>
                  <a:xfrm>
                    <a:off x="0" y="0"/>
                    <a:ext cx="1257300" cy="539115"/>
                  </a:xfrm>
                  <a:prstGeom prst="rect">
                    <a:avLst/>
                  </a:prstGeom>
                </pic:spPr>
              </pic:pic>
            </a:graphicData>
          </a:graphic>
          <wp14:sizeRelH relativeFrom="page">
            <wp14:pctWidth>0</wp14:pctWidth>
          </wp14:sizeRelH>
          <wp14:sizeRelV relativeFrom="page">
            <wp14:pctHeight>0</wp14:pctHeight>
          </wp14:sizeRelV>
        </wp:anchor>
      </w:drawing>
    </w:r>
    <w:r w:rsidRPr="006D6033">
      <w:rPr>
        <w:b/>
        <w:noProof/>
        <w:lang w:eastAsia="en-GB"/>
      </w:rPr>
      <w:drawing>
        <wp:anchor distT="0" distB="0" distL="114300" distR="114300" simplePos="0" relativeHeight="251664384" behindDoc="1" locked="0" layoutInCell="1" allowOverlap="1" wp14:anchorId="6EA6B61C" wp14:editId="52FA37AA">
          <wp:simplePos x="0" y="0"/>
          <wp:positionH relativeFrom="column">
            <wp:posOffset>1076325</wp:posOffset>
          </wp:positionH>
          <wp:positionV relativeFrom="paragraph">
            <wp:posOffset>-485775</wp:posOffset>
          </wp:positionV>
          <wp:extent cx="1857375" cy="549910"/>
          <wp:effectExtent l="0" t="0" r="9525" b="2540"/>
          <wp:wrapTight wrapText="bothSides">
            <wp:wrapPolygon edited="0">
              <wp:start x="0" y="0"/>
              <wp:lineTo x="0" y="20952"/>
              <wp:lineTo x="21489" y="20952"/>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nreay.JPG"/>
                  <pic:cNvPicPr/>
                </pic:nvPicPr>
                <pic:blipFill>
                  <a:blip r:embed="rId3">
                    <a:extLst>
                      <a:ext uri="{28A0092B-C50C-407E-A947-70E740481C1C}">
                        <a14:useLocalDpi xmlns:a14="http://schemas.microsoft.com/office/drawing/2010/main" val="0"/>
                      </a:ext>
                    </a:extLst>
                  </a:blip>
                  <a:stretch>
                    <a:fillRect/>
                  </a:stretch>
                </pic:blipFill>
                <pic:spPr>
                  <a:xfrm>
                    <a:off x="0" y="0"/>
                    <a:ext cx="1857375" cy="549910"/>
                  </a:xfrm>
                  <a:prstGeom prst="rect">
                    <a:avLst/>
                  </a:prstGeom>
                </pic:spPr>
              </pic:pic>
            </a:graphicData>
          </a:graphic>
          <wp14:sizeRelH relativeFrom="page">
            <wp14:pctWidth>0</wp14:pctWidth>
          </wp14:sizeRelH>
          <wp14:sizeRelV relativeFrom="page">
            <wp14:pctHeight>0</wp14:pctHeight>
          </wp14:sizeRelV>
        </wp:anchor>
      </w:drawing>
    </w:r>
    <w:r w:rsidRPr="006D6033">
      <w:rPr>
        <w:b/>
        <w:noProof/>
        <w:lang w:eastAsia="en-GB"/>
      </w:rPr>
      <w:drawing>
        <wp:anchor distT="0" distB="0" distL="114300" distR="114300" simplePos="0" relativeHeight="251663360" behindDoc="1" locked="0" layoutInCell="1" allowOverlap="1" wp14:anchorId="6B524BE3" wp14:editId="2D709468">
          <wp:simplePos x="0" y="0"/>
          <wp:positionH relativeFrom="column">
            <wp:posOffset>3007360</wp:posOffset>
          </wp:positionH>
          <wp:positionV relativeFrom="paragraph">
            <wp:posOffset>-466725</wp:posOffset>
          </wp:positionV>
          <wp:extent cx="1729740" cy="508635"/>
          <wp:effectExtent l="0" t="0" r="3810" b="5715"/>
          <wp:wrapTight wrapText="bothSides">
            <wp:wrapPolygon edited="0">
              <wp:start x="0" y="0"/>
              <wp:lineTo x="0" y="21034"/>
              <wp:lineTo x="21410" y="21034"/>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9740" cy="5086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1F88"/>
    <w:multiLevelType w:val="hybridMultilevel"/>
    <w:tmpl w:val="094029B8"/>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7B06616"/>
    <w:multiLevelType w:val="hybridMultilevel"/>
    <w:tmpl w:val="174E4D98"/>
    <w:lvl w:ilvl="0" w:tplc="594C41EC">
      <w:start w:val="1"/>
      <w:numFmt w:val="lowerRoman"/>
      <w:lvlText w:val="%1."/>
      <w:lvlJc w:val="right"/>
      <w:pPr>
        <w:ind w:left="776" w:hanging="360"/>
      </w:pPr>
    </w:lvl>
    <w:lvl w:ilvl="1" w:tplc="65341A38" w:tentative="1">
      <w:start w:val="1"/>
      <w:numFmt w:val="lowerLetter"/>
      <w:lvlText w:val="%2."/>
      <w:lvlJc w:val="left"/>
      <w:pPr>
        <w:ind w:left="1496" w:hanging="360"/>
      </w:pPr>
    </w:lvl>
    <w:lvl w:ilvl="2" w:tplc="5CBCF8D4" w:tentative="1">
      <w:start w:val="1"/>
      <w:numFmt w:val="lowerRoman"/>
      <w:lvlText w:val="%3."/>
      <w:lvlJc w:val="right"/>
      <w:pPr>
        <w:ind w:left="2216" w:hanging="180"/>
      </w:pPr>
    </w:lvl>
    <w:lvl w:ilvl="3" w:tplc="849CE53A" w:tentative="1">
      <w:start w:val="1"/>
      <w:numFmt w:val="decimal"/>
      <w:lvlText w:val="%4."/>
      <w:lvlJc w:val="left"/>
      <w:pPr>
        <w:ind w:left="2936" w:hanging="360"/>
      </w:pPr>
    </w:lvl>
    <w:lvl w:ilvl="4" w:tplc="9836CB6E" w:tentative="1">
      <w:start w:val="1"/>
      <w:numFmt w:val="lowerLetter"/>
      <w:lvlText w:val="%5."/>
      <w:lvlJc w:val="left"/>
      <w:pPr>
        <w:ind w:left="3656" w:hanging="360"/>
      </w:pPr>
    </w:lvl>
    <w:lvl w:ilvl="5" w:tplc="C4185E04" w:tentative="1">
      <w:start w:val="1"/>
      <w:numFmt w:val="lowerRoman"/>
      <w:lvlText w:val="%6."/>
      <w:lvlJc w:val="right"/>
      <w:pPr>
        <w:ind w:left="4376" w:hanging="180"/>
      </w:pPr>
    </w:lvl>
    <w:lvl w:ilvl="6" w:tplc="338CFEEA" w:tentative="1">
      <w:start w:val="1"/>
      <w:numFmt w:val="decimal"/>
      <w:lvlText w:val="%7."/>
      <w:lvlJc w:val="left"/>
      <w:pPr>
        <w:ind w:left="5096" w:hanging="360"/>
      </w:pPr>
    </w:lvl>
    <w:lvl w:ilvl="7" w:tplc="E2F0A2C6" w:tentative="1">
      <w:start w:val="1"/>
      <w:numFmt w:val="lowerLetter"/>
      <w:lvlText w:val="%8."/>
      <w:lvlJc w:val="left"/>
      <w:pPr>
        <w:ind w:left="5816" w:hanging="360"/>
      </w:pPr>
    </w:lvl>
    <w:lvl w:ilvl="8" w:tplc="27123DD6" w:tentative="1">
      <w:start w:val="1"/>
      <w:numFmt w:val="lowerRoman"/>
      <w:lvlText w:val="%9."/>
      <w:lvlJc w:val="right"/>
      <w:pPr>
        <w:ind w:left="6536" w:hanging="180"/>
      </w:pPr>
    </w:lvl>
  </w:abstractNum>
  <w:abstractNum w:abstractNumId="2">
    <w:nsid w:val="1D6A204C"/>
    <w:multiLevelType w:val="hybridMultilevel"/>
    <w:tmpl w:val="9A9866B8"/>
    <w:lvl w:ilvl="0" w:tplc="BC50E906">
      <w:start w:val="1"/>
      <w:numFmt w:val="bullet"/>
      <w:lvlText w:val=""/>
      <w:lvlJc w:val="left"/>
      <w:pPr>
        <w:ind w:left="720" w:hanging="360"/>
      </w:pPr>
      <w:rPr>
        <w:rFonts w:ascii="Symbol" w:hAnsi="Symbol" w:hint="default"/>
      </w:rPr>
    </w:lvl>
    <w:lvl w:ilvl="1" w:tplc="07EE6E66">
      <w:start w:val="1"/>
      <w:numFmt w:val="bullet"/>
      <w:lvlText w:val="o"/>
      <w:lvlJc w:val="left"/>
      <w:pPr>
        <w:ind w:left="1440" w:hanging="360"/>
      </w:pPr>
      <w:rPr>
        <w:rFonts w:ascii="Courier New" w:hAnsi="Courier New" w:cs="Courier New" w:hint="default"/>
      </w:rPr>
    </w:lvl>
    <w:lvl w:ilvl="2" w:tplc="D4ECDE94">
      <w:start w:val="1"/>
      <w:numFmt w:val="bullet"/>
      <w:lvlText w:val=""/>
      <w:lvlJc w:val="left"/>
      <w:pPr>
        <w:ind w:left="2160" w:hanging="360"/>
      </w:pPr>
      <w:rPr>
        <w:rFonts w:ascii="Wingdings" w:hAnsi="Wingdings" w:hint="default"/>
      </w:rPr>
    </w:lvl>
    <w:lvl w:ilvl="3" w:tplc="74F2EFD2">
      <w:start w:val="1"/>
      <w:numFmt w:val="bullet"/>
      <w:lvlText w:val=""/>
      <w:lvlJc w:val="left"/>
      <w:pPr>
        <w:ind w:left="2880" w:hanging="360"/>
      </w:pPr>
      <w:rPr>
        <w:rFonts w:ascii="Symbol" w:hAnsi="Symbol" w:hint="default"/>
      </w:rPr>
    </w:lvl>
    <w:lvl w:ilvl="4" w:tplc="006A341A">
      <w:start w:val="1"/>
      <w:numFmt w:val="bullet"/>
      <w:lvlText w:val="o"/>
      <w:lvlJc w:val="left"/>
      <w:pPr>
        <w:ind w:left="3600" w:hanging="360"/>
      </w:pPr>
      <w:rPr>
        <w:rFonts w:ascii="Courier New" w:hAnsi="Courier New" w:cs="Courier New" w:hint="default"/>
      </w:rPr>
    </w:lvl>
    <w:lvl w:ilvl="5" w:tplc="58A66154">
      <w:start w:val="1"/>
      <w:numFmt w:val="bullet"/>
      <w:lvlText w:val=""/>
      <w:lvlJc w:val="left"/>
      <w:pPr>
        <w:ind w:left="4320" w:hanging="360"/>
      </w:pPr>
      <w:rPr>
        <w:rFonts w:ascii="Wingdings" w:hAnsi="Wingdings" w:hint="default"/>
      </w:rPr>
    </w:lvl>
    <w:lvl w:ilvl="6" w:tplc="3F785EFC">
      <w:start w:val="1"/>
      <w:numFmt w:val="bullet"/>
      <w:lvlText w:val=""/>
      <w:lvlJc w:val="left"/>
      <w:pPr>
        <w:ind w:left="5040" w:hanging="360"/>
      </w:pPr>
      <w:rPr>
        <w:rFonts w:ascii="Symbol" w:hAnsi="Symbol" w:hint="default"/>
      </w:rPr>
    </w:lvl>
    <w:lvl w:ilvl="7" w:tplc="78527810">
      <w:start w:val="1"/>
      <w:numFmt w:val="bullet"/>
      <w:lvlText w:val="o"/>
      <w:lvlJc w:val="left"/>
      <w:pPr>
        <w:ind w:left="5760" w:hanging="360"/>
      </w:pPr>
      <w:rPr>
        <w:rFonts w:ascii="Courier New" w:hAnsi="Courier New" w:cs="Courier New" w:hint="default"/>
      </w:rPr>
    </w:lvl>
    <w:lvl w:ilvl="8" w:tplc="65F8797C">
      <w:start w:val="1"/>
      <w:numFmt w:val="bullet"/>
      <w:lvlText w:val=""/>
      <w:lvlJc w:val="left"/>
      <w:pPr>
        <w:ind w:left="6480" w:hanging="360"/>
      </w:pPr>
      <w:rPr>
        <w:rFonts w:ascii="Wingdings" w:hAnsi="Wingdings" w:hint="default"/>
      </w:rPr>
    </w:lvl>
  </w:abstractNum>
  <w:abstractNum w:abstractNumId="3">
    <w:nsid w:val="24F45339"/>
    <w:multiLevelType w:val="hybridMultilevel"/>
    <w:tmpl w:val="D57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FF2D9A"/>
    <w:multiLevelType w:val="hybridMultilevel"/>
    <w:tmpl w:val="3050D4F4"/>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70753CB"/>
    <w:multiLevelType w:val="hybridMultilevel"/>
    <w:tmpl w:val="CA385D16"/>
    <w:lvl w:ilvl="0" w:tplc="88A6E13C">
      <w:numFmt w:val="bullet"/>
      <w:lvlText w:val="-"/>
      <w:lvlJc w:val="left"/>
      <w:pPr>
        <w:ind w:left="405" w:hanging="360"/>
      </w:pPr>
      <w:rPr>
        <w:rFonts w:ascii="Calibri" w:eastAsia="Calibri" w:hAnsi="Calibri" w:cs="Times New Roman" w:hint="default"/>
      </w:rPr>
    </w:lvl>
    <w:lvl w:ilvl="1" w:tplc="4DF64086">
      <w:start w:val="1"/>
      <w:numFmt w:val="bullet"/>
      <w:lvlText w:val="o"/>
      <w:lvlJc w:val="left"/>
      <w:pPr>
        <w:ind w:left="1125" w:hanging="360"/>
      </w:pPr>
      <w:rPr>
        <w:rFonts w:ascii="Courier New" w:hAnsi="Courier New" w:cs="Courier New" w:hint="default"/>
      </w:rPr>
    </w:lvl>
    <w:lvl w:ilvl="2" w:tplc="D84EC316">
      <w:start w:val="1"/>
      <w:numFmt w:val="bullet"/>
      <w:lvlText w:val=""/>
      <w:lvlJc w:val="left"/>
      <w:pPr>
        <w:ind w:left="1845" w:hanging="360"/>
      </w:pPr>
      <w:rPr>
        <w:rFonts w:ascii="Wingdings" w:hAnsi="Wingdings" w:hint="default"/>
      </w:rPr>
    </w:lvl>
    <w:lvl w:ilvl="3" w:tplc="D95E7F98">
      <w:start w:val="1"/>
      <w:numFmt w:val="bullet"/>
      <w:lvlText w:val=""/>
      <w:lvlJc w:val="left"/>
      <w:pPr>
        <w:ind w:left="2565" w:hanging="360"/>
      </w:pPr>
      <w:rPr>
        <w:rFonts w:ascii="Symbol" w:hAnsi="Symbol" w:hint="default"/>
      </w:rPr>
    </w:lvl>
    <w:lvl w:ilvl="4" w:tplc="89AE47B8">
      <w:start w:val="1"/>
      <w:numFmt w:val="bullet"/>
      <w:lvlText w:val="o"/>
      <w:lvlJc w:val="left"/>
      <w:pPr>
        <w:ind w:left="3285" w:hanging="360"/>
      </w:pPr>
      <w:rPr>
        <w:rFonts w:ascii="Courier New" w:hAnsi="Courier New" w:cs="Courier New" w:hint="default"/>
      </w:rPr>
    </w:lvl>
    <w:lvl w:ilvl="5" w:tplc="AADAE530">
      <w:start w:val="1"/>
      <w:numFmt w:val="bullet"/>
      <w:lvlText w:val=""/>
      <w:lvlJc w:val="left"/>
      <w:pPr>
        <w:ind w:left="4005" w:hanging="360"/>
      </w:pPr>
      <w:rPr>
        <w:rFonts w:ascii="Wingdings" w:hAnsi="Wingdings" w:hint="default"/>
      </w:rPr>
    </w:lvl>
    <w:lvl w:ilvl="6" w:tplc="E6328ADE">
      <w:start w:val="1"/>
      <w:numFmt w:val="bullet"/>
      <w:lvlText w:val=""/>
      <w:lvlJc w:val="left"/>
      <w:pPr>
        <w:ind w:left="4725" w:hanging="360"/>
      </w:pPr>
      <w:rPr>
        <w:rFonts w:ascii="Symbol" w:hAnsi="Symbol" w:hint="default"/>
      </w:rPr>
    </w:lvl>
    <w:lvl w:ilvl="7" w:tplc="DCEA92A2">
      <w:start w:val="1"/>
      <w:numFmt w:val="bullet"/>
      <w:lvlText w:val="o"/>
      <w:lvlJc w:val="left"/>
      <w:pPr>
        <w:ind w:left="5445" w:hanging="360"/>
      </w:pPr>
      <w:rPr>
        <w:rFonts w:ascii="Courier New" w:hAnsi="Courier New" w:cs="Courier New" w:hint="default"/>
      </w:rPr>
    </w:lvl>
    <w:lvl w:ilvl="8" w:tplc="DC70766A">
      <w:start w:val="1"/>
      <w:numFmt w:val="bullet"/>
      <w:lvlText w:val=""/>
      <w:lvlJc w:val="left"/>
      <w:pPr>
        <w:ind w:left="6165" w:hanging="360"/>
      </w:pPr>
      <w:rPr>
        <w:rFonts w:ascii="Wingdings" w:hAnsi="Wingdings" w:hint="default"/>
      </w:rPr>
    </w:lvl>
  </w:abstractNum>
  <w:abstractNum w:abstractNumId="6">
    <w:nsid w:val="38DB5D6C"/>
    <w:multiLevelType w:val="hybridMultilevel"/>
    <w:tmpl w:val="6630CE7C"/>
    <w:lvl w:ilvl="0" w:tplc="BBFC496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FB4046"/>
    <w:multiLevelType w:val="hybridMultilevel"/>
    <w:tmpl w:val="04E4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136A5A"/>
    <w:multiLevelType w:val="hybridMultilevel"/>
    <w:tmpl w:val="6A1043B6"/>
    <w:lvl w:ilvl="0" w:tplc="08090001">
      <w:start w:val="1"/>
      <w:numFmt w:val="bullet"/>
      <w:lvlText w:val=""/>
      <w:lvlJc w:val="left"/>
      <w:pPr>
        <w:ind w:left="1215" w:hanging="360"/>
      </w:pPr>
      <w:rPr>
        <w:rFonts w:ascii="Symbol" w:hAnsi="Symbol" w:hint="default"/>
      </w:rPr>
    </w:lvl>
    <w:lvl w:ilvl="1" w:tplc="08090003">
      <w:start w:val="1"/>
      <w:numFmt w:val="bullet"/>
      <w:lvlText w:val="o"/>
      <w:lvlJc w:val="left"/>
      <w:pPr>
        <w:ind w:left="1935" w:hanging="360"/>
      </w:pPr>
      <w:rPr>
        <w:rFonts w:ascii="Courier New" w:hAnsi="Courier New" w:cs="Courier New" w:hint="default"/>
      </w:rPr>
    </w:lvl>
    <w:lvl w:ilvl="2" w:tplc="08090005">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9">
    <w:nsid w:val="4B750FA5"/>
    <w:multiLevelType w:val="hybridMultilevel"/>
    <w:tmpl w:val="E0EE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702D2C"/>
    <w:multiLevelType w:val="hybridMultilevel"/>
    <w:tmpl w:val="4B6616E4"/>
    <w:lvl w:ilvl="0" w:tplc="BBFC4968">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5D61CC"/>
    <w:multiLevelType w:val="hybridMultilevel"/>
    <w:tmpl w:val="3A44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723036E"/>
    <w:multiLevelType w:val="multilevel"/>
    <w:tmpl w:val="F7F64762"/>
    <w:lvl w:ilvl="0">
      <w:start w:val="1"/>
      <w:numFmt w:val="decimal"/>
      <w:lvlRestart w:val="0"/>
      <w:lvlText w:val="%1."/>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tabs>
          <w:tab w:val="num" w:pos="720"/>
        </w:tabs>
        <w:ind w:left="720" w:hanging="720"/>
      </w:pPr>
      <w:rPr>
        <w:rFonts w:ascii="Symbol" w:hAnsi="Symbol" w:hint="default"/>
        <w:b w:val="0"/>
        <w:i w:val="0"/>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b w:val="0"/>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3">
    <w:nsid w:val="75504ECC"/>
    <w:multiLevelType w:val="hybridMultilevel"/>
    <w:tmpl w:val="63E4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2936E4"/>
    <w:multiLevelType w:val="multilevel"/>
    <w:tmpl w:val="FCE6BE36"/>
    <w:lvl w:ilvl="0">
      <w:start w:val="1"/>
      <w:numFmt w:val="decimal"/>
      <w:pStyle w:val="GPSL1CLAUSEHEADING"/>
      <w:lvlText w:val="%1."/>
      <w:lvlJc w:val="left"/>
      <w:pPr>
        <w:ind w:left="502"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502" w:hanging="36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578"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130"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207"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298"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15">
    <w:nsid w:val="7BE4389A"/>
    <w:multiLevelType w:val="multilevel"/>
    <w:tmpl w:val="7B46BBD2"/>
    <w:lvl w:ilvl="0">
      <w:start w:val="1"/>
      <w:numFmt w:val="decimal"/>
      <w:pStyle w:val="GPSL1SCHEDULEHeading"/>
      <w:lvlText w:val="%1."/>
      <w:lvlJc w:val="left"/>
      <w:pPr>
        <w:ind w:left="360" w:hanging="360"/>
      </w:pPr>
      <w:rPr>
        <w:rFonts w:hint="default"/>
      </w:rPr>
    </w:lvl>
    <w:lvl w:ilvl="1">
      <w:start w:val="1"/>
      <w:numFmt w:val="decimal"/>
      <w:pStyle w:val="11table"/>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F0833AF"/>
    <w:multiLevelType w:val="multilevel"/>
    <w:tmpl w:val="1EDAF3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11"/>
  </w:num>
  <w:num w:numId="3">
    <w:abstractNumId w:val="13"/>
  </w:num>
  <w:num w:numId="4">
    <w:abstractNumId w:val="7"/>
  </w:num>
  <w:num w:numId="5">
    <w:abstractNumId w:val="4"/>
  </w:num>
  <w:num w:numId="6">
    <w:abstractNumId w:val="14"/>
  </w:num>
  <w:num w:numId="7">
    <w:abstractNumId w:val="12"/>
  </w:num>
  <w:num w:numId="8">
    <w:abstractNumId w:val="3"/>
  </w:num>
  <w:num w:numId="9">
    <w:abstractNumId w:val="14"/>
  </w:num>
  <w:num w:numId="10">
    <w:abstractNumId w:val="14"/>
  </w:num>
  <w:num w:numId="11">
    <w:abstractNumId w:val="0"/>
  </w:num>
  <w:num w:numId="12">
    <w:abstractNumId w:val="8"/>
  </w:num>
  <w:num w:numId="13">
    <w:abstractNumId w:val="16"/>
  </w:num>
  <w:num w:numId="14">
    <w:abstractNumId w:val="10"/>
  </w:num>
  <w:num w:numId="15">
    <w:abstractNumId w:val="5"/>
  </w:num>
  <w:num w:numId="16">
    <w:abstractNumId w:val="6"/>
  </w:num>
  <w:num w:numId="17">
    <w:abstractNumId w:val="2"/>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6B"/>
    <w:rsid w:val="00002399"/>
    <w:rsid w:val="000103B7"/>
    <w:rsid w:val="000373A8"/>
    <w:rsid w:val="00043A0F"/>
    <w:rsid w:val="00046349"/>
    <w:rsid w:val="00053C43"/>
    <w:rsid w:val="00062D5C"/>
    <w:rsid w:val="00071DF6"/>
    <w:rsid w:val="00080FEC"/>
    <w:rsid w:val="00087FBF"/>
    <w:rsid w:val="000A5926"/>
    <w:rsid w:val="000A7959"/>
    <w:rsid w:val="000B421F"/>
    <w:rsid w:val="000B7726"/>
    <w:rsid w:val="000D5BD0"/>
    <w:rsid w:val="000F1B65"/>
    <w:rsid w:val="00105DEC"/>
    <w:rsid w:val="00114AC7"/>
    <w:rsid w:val="001247E5"/>
    <w:rsid w:val="00140EC9"/>
    <w:rsid w:val="00154498"/>
    <w:rsid w:val="00155591"/>
    <w:rsid w:val="001918D0"/>
    <w:rsid w:val="001C2875"/>
    <w:rsid w:val="001D1497"/>
    <w:rsid w:val="001F355F"/>
    <w:rsid w:val="00200398"/>
    <w:rsid w:val="00204936"/>
    <w:rsid w:val="00206275"/>
    <w:rsid w:val="00221DB9"/>
    <w:rsid w:val="002226ED"/>
    <w:rsid w:val="00223C5D"/>
    <w:rsid w:val="00234566"/>
    <w:rsid w:val="00237C94"/>
    <w:rsid w:val="0027701D"/>
    <w:rsid w:val="00287961"/>
    <w:rsid w:val="0029005A"/>
    <w:rsid w:val="002A1E58"/>
    <w:rsid w:val="002A68AA"/>
    <w:rsid w:val="002A6C2C"/>
    <w:rsid w:val="002B225B"/>
    <w:rsid w:val="002C49A1"/>
    <w:rsid w:val="002E2D2F"/>
    <w:rsid w:val="00317D49"/>
    <w:rsid w:val="003255EC"/>
    <w:rsid w:val="003611B4"/>
    <w:rsid w:val="003734D9"/>
    <w:rsid w:val="00386D23"/>
    <w:rsid w:val="00387FD6"/>
    <w:rsid w:val="003930E3"/>
    <w:rsid w:val="003A0341"/>
    <w:rsid w:val="003C3E7B"/>
    <w:rsid w:val="003D4756"/>
    <w:rsid w:val="003E4112"/>
    <w:rsid w:val="003F3A78"/>
    <w:rsid w:val="00401BE2"/>
    <w:rsid w:val="004219C0"/>
    <w:rsid w:val="0042450C"/>
    <w:rsid w:val="00424908"/>
    <w:rsid w:val="00431F15"/>
    <w:rsid w:val="00433E30"/>
    <w:rsid w:val="0044308D"/>
    <w:rsid w:val="004477C9"/>
    <w:rsid w:val="00453D98"/>
    <w:rsid w:val="0046143E"/>
    <w:rsid w:val="004616AC"/>
    <w:rsid w:val="004648EF"/>
    <w:rsid w:val="004654DF"/>
    <w:rsid w:val="004B0FD2"/>
    <w:rsid w:val="004B5841"/>
    <w:rsid w:val="004D1A15"/>
    <w:rsid w:val="004F77B8"/>
    <w:rsid w:val="005166EA"/>
    <w:rsid w:val="00552639"/>
    <w:rsid w:val="00557918"/>
    <w:rsid w:val="00567C29"/>
    <w:rsid w:val="00577F13"/>
    <w:rsid w:val="005831E7"/>
    <w:rsid w:val="0059292E"/>
    <w:rsid w:val="00594366"/>
    <w:rsid w:val="00597E56"/>
    <w:rsid w:val="005A40F2"/>
    <w:rsid w:val="005A7F0C"/>
    <w:rsid w:val="005B49E3"/>
    <w:rsid w:val="005C4FE3"/>
    <w:rsid w:val="005E6254"/>
    <w:rsid w:val="005E76E7"/>
    <w:rsid w:val="00614A5A"/>
    <w:rsid w:val="00620D9A"/>
    <w:rsid w:val="0063243F"/>
    <w:rsid w:val="00652F25"/>
    <w:rsid w:val="00666CD6"/>
    <w:rsid w:val="00674679"/>
    <w:rsid w:val="00681706"/>
    <w:rsid w:val="006922A6"/>
    <w:rsid w:val="00693419"/>
    <w:rsid w:val="006A7080"/>
    <w:rsid w:val="006B15AE"/>
    <w:rsid w:val="006B3F5E"/>
    <w:rsid w:val="006D0C25"/>
    <w:rsid w:val="006D6033"/>
    <w:rsid w:val="006E5EA2"/>
    <w:rsid w:val="006F2E1F"/>
    <w:rsid w:val="0070595F"/>
    <w:rsid w:val="00706D4C"/>
    <w:rsid w:val="007233B4"/>
    <w:rsid w:val="00727079"/>
    <w:rsid w:val="007276BB"/>
    <w:rsid w:val="007370F3"/>
    <w:rsid w:val="00740054"/>
    <w:rsid w:val="00740175"/>
    <w:rsid w:val="00742D8C"/>
    <w:rsid w:val="00752274"/>
    <w:rsid w:val="007627CD"/>
    <w:rsid w:val="007820D4"/>
    <w:rsid w:val="00782772"/>
    <w:rsid w:val="00790A43"/>
    <w:rsid w:val="007A127F"/>
    <w:rsid w:val="007A431D"/>
    <w:rsid w:val="007A4347"/>
    <w:rsid w:val="007D0913"/>
    <w:rsid w:val="007D0FF7"/>
    <w:rsid w:val="007D6DB2"/>
    <w:rsid w:val="00822D04"/>
    <w:rsid w:val="0083082B"/>
    <w:rsid w:val="00851F55"/>
    <w:rsid w:val="00862FB3"/>
    <w:rsid w:val="00875E0C"/>
    <w:rsid w:val="00877888"/>
    <w:rsid w:val="0088748F"/>
    <w:rsid w:val="008A0B0D"/>
    <w:rsid w:val="008D2E2A"/>
    <w:rsid w:val="008F095F"/>
    <w:rsid w:val="008F4A8C"/>
    <w:rsid w:val="00900F6B"/>
    <w:rsid w:val="00902E27"/>
    <w:rsid w:val="0092118B"/>
    <w:rsid w:val="0094231F"/>
    <w:rsid w:val="009513DD"/>
    <w:rsid w:val="009533F9"/>
    <w:rsid w:val="00965D3F"/>
    <w:rsid w:val="009811F9"/>
    <w:rsid w:val="00996864"/>
    <w:rsid w:val="009C5DED"/>
    <w:rsid w:val="009E1562"/>
    <w:rsid w:val="00A07758"/>
    <w:rsid w:val="00A13741"/>
    <w:rsid w:val="00A13BB3"/>
    <w:rsid w:val="00A31BD4"/>
    <w:rsid w:val="00A40467"/>
    <w:rsid w:val="00A47912"/>
    <w:rsid w:val="00A626C3"/>
    <w:rsid w:val="00A81006"/>
    <w:rsid w:val="00A8312E"/>
    <w:rsid w:val="00A879E0"/>
    <w:rsid w:val="00A942EE"/>
    <w:rsid w:val="00AA3630"/>
    <w:rsid w:val="00AB5B4F"/>
    <w:rsid w:val="00AC7B18"/>
    <w:rsid w:val="00AD19DD"/>
    <w:rsid w:val="00AD2BCE"/>
    <w:rsid w:val="00AE1FD4"/>
    <w:rsid w:val="00AE31F7"/>
    <w:rsid w:val="00AE4C15"/>
    <w:rsid w:val="00AE6F48"/>
    <w:rsid w:val="00B134A2"/>
    <w:rsid w:val="00B16FB2"/>
    <w:rsid w:val="00B20780"/>
    <w:rsid w:val="00B236D8"/>
    <w:rsid w:val="00B242B8"/>
    <w:rsid w:val="00B80DFC"/>
    <w:rsid w:val="00B8550C"/>
    <w:rsid w:val="00B923B2"/>
    <w:rsid w:val="00B94B60"/>
    <w:rsid w:val="00BA7366"/>
    <w:rsid w:val="00BB6861"/>
    <w:rsid w:val="00BB6E64"/>
    <w:rsid w:val="00BC3C75"/>
    <w:rsid w:val="00BE45EB"/>
    <w:rsid w:val="00BE6F61"/>
    <w:rsid w:val="00BE7274"/>
    <w:rsid w:val="00BF14C7"/>
    <w:rsid w:val="00C00646"/>
    <w:rsid w:val="00C13990"/>
    <w:rsid w:val="00C14760"/>
    <w:rsid w:val="00C23117"/>
    <w:rsid w:val="00C304D5"/>
    <w:rsid w:val="00C36B83"/>
    <w:rsid w:val="00C41011"/>
    <w:rsid w:val="00C4305E"/>
    <w:rsid w:val="00C4492A"/>
    <w:rsid w:val="00C5222F"/>
    <w:rsid w:val="00C5622F"/>
    <w:rsid w:val="00C64689"/>
    <w:rsid w:val="00C811CC"/>
    <w:rsid w:val="00C8521C"/>
    <w:rsid w:val="00C90D5B"/>
    <w:rsid w:val="00C956D7"/>
    <w:rsid w:val="00CA56EF"/>
    <w:rsid w:val="00CA7819"/>
    <w:rsid w:val="00CB2D9D"/>
    <w:rsid w:val="00CB5C83"/>
    <w:rsid w:val="00CE68BD"/>
    <w:rsid w:val="00CF6CE8"/>
    <w:rsid w:val="00D16FB6"/>
    <w:rsid w:val="00D26FA8"/>
    <w:rsid w:val="00D27AAB"/>
    <w:rsid w:val="00D30F6B"/>
    <w:rsid w:val="00D31272"/>
    <w:rsid w:val="00D37677"/>
    <w:rsid w:val="00D41651"/>
    <w:rsid w:val="00D42387"/>
    <w:rsid w:val="00D45EE1"/>
    <w:rsid w:val="00D64801"/>
    <w:rsid w:val="00D70A76"/>
    <w:rsid w:val="00D7718A"/>
    <w:rsid w:val="00D872B3"/>
    <w:rsid w:val="00D954A3"/>
    <w:rsid w:val="00DA5FC2"/>
    <w:rsid w:val="00DA7292"/>
    <w:rsid w:val="00DC2BD5"/>
    <w:rsid w:val="00DD1EC6"/>
    <w:rsid w:val="00DF00B0"/>
    <w:rsid w:val="00DF07ED"/>
    <w:rsid w:val="00DF197A"/>
    <w:rsid w:val="00E03228"/>
    <w:rsid w:val="00E0467C"/>
    <w:rsid w:val="00E04897"/>
    <w:rsid w:val="00E04BE0"/>
    <w:rsid w:val="00E23029"/>
    <w:rsid w:val="00E243CD"/>
    <w:rsid w:val="00E3034C"/>
    <w:rsid w:val="00E30DE8"/>
    <w:rsid w:val="00E310CF"/>
    <w:rsid w:val="00E614F9"/>
    <w:rsid w:val="00E62ECC"/>
    <w:rsid w:val="00E67B40"/>
    <w:rsid w:val="00E7407D"/>
    <w:rsid w:val="00E75BF6"/>
    <w:rsid w:val="00E93603"/>
    <w:rsid w:val="00ED7002"/>
    <w:rsid w:val="00EF253A"/>
    <w:rsid w:val="00EF5F63"/>
    <w:rsid w:val="00EF7E83"/>
    <w:rsid w:val="00F0479D"/>
    <w:rsid w:val="00F3018C"/>
    <w:rsid w:val="00F33768"/>
    <w:rsid w:val="00F40097"/>
    <w:rsid w:val="00F42E2A"/>
    <w:rsid w:val="00F47A0A"/>
    <w:rsid w:val="00F63085"/>
    <w:rsid w:val="00F73459"/>
    <w:rsid w:val="00F853E1"/>
    <w:rsid w:val="00FA3D8B"/>
    <w:rsid w:val="00FD4071"/>
    <w:rsid w:val="00FD7791"/>
    <w:rsid w:val="00FE6C7D"/>
    <w:rsid w:val="00FF0B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0F8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link w:val="Heading3Char"/>
    <w:autoRedefine/>
    <w:qFormat/>
    <w:rsid w:val="00B94B60"/>
    <w:pPr>
      <w:tabs>
        <w:tab w:val="left" w:pos="1418"/>
      </w:tabs>
      <w:adjustRightInd w:val="0"/>
      <w:spacing w:after="120" w:line="240" w:lineRule="auto"/>
      <w:ind w:left="851"/>
      <w:jc w:val="both"/>
      <w:outlineLvl w:val="2"/>
    </w:pPr>
    <w:rPr>
      <w:rFonts w:ascii="Arial" w:eastAsia="STZhongsong" w:hAnsi="Arial"/>
      <w:szCs w:val="20"/>
      <w:lang w:eastAsia="zh-CN"/>
    </w:rPr>
  </w:style>
  <w:style w:type="paragraph" w:styleId="Heading5">
    <w:name w:val="heading 5"/>
    <w:basedOn w:val="Normal"/>
    <w:next w:val="Normal"/>
    <w:link w:val="Heading5Char"/>
    <w:uiPriority w:val="9"/>
    <w:semiHidden/>
    <w:unhideWhenUsed/>
    <w:qFormat/>
    <w:rsid w:val="006D60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link w:val="ListParagraphChar"/>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ascii="Calibri" w:eastAsia="Calibri" w:hAnsi="Calibri" w:cs="Times New Roman"/>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6"/>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6"/>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left" w:pos="3402"/>
      </w:tabs>
      <w:ind w:left="3402" w:hanging="567"/>
    </w:pPr>
  </w:style>
  <w:style w:type="paragraph" w:customStyle="1" w:styleId="GPSL6numbered">
    <w:name w:val="GPS L6 numbered"/>
    <w:basedOn w:val="GPSL5numberedclause"/>
    <w:qFormat/>
    <w:pPr>
      <w:numPr>
        <w:ilvl w:val="5"/>
      </w:numPr>
      <w:tabs>
        <w:tab w:val="num" w:pos="36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ascii="Calibri" w:eastAsia="Calibri" w:hAnsi="Calibri" w:cs="Times New Roman"/>
      <w:sz w:val="20"/>
      <w:szCs w:val="20"/>
      <w:lang w:eastAsia="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character" w:styleId="Hyperlink">
    <w:name w:val="Hyperlink"/>
    <w:basedOn w:val="DefaultParagraphFont"/>
    <w:uiPriority w:val="99"/>
    <w:unhideWhenUsed/>
    <w:rsid w:val="00C956D7"/>
    <w:rPr>
      <w:color w:val="0000FF" w:themeColor="hyperlink"/>
      <w:u w:val="single"/>
    </w:rPr>
  </w:style>
  <w:style w:type="paragraph" w:styleId="NormalWeb">
    <w:name w:val="Normal (Web)"/>
    <w:basedOn w:val="Normal"/>
    <w:uiPriority w:val="99"/>
    <w:unhideWhenUsed/>
    <w:rsid w:val="00223C5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Execution">
    <w:name w:val="X Execution"/>
    <w:basedOn w:val="Normal"/>
    <w:rsid w:val="00D42387"/>
    <w:pPr>
      <w:tabs>
        <w:tab w:val="left" w:pos="0"/>
        <w:tab w:val="left" w:pos="3544"/>
      </w:tabs>
      <w:spacing w:after="0" w:line="300" w:lineRule="atLeast"/>
      <w:ind w:right="459"/>
    </w:pPr>
    <w:rPr>
      <w:rFonts w:ascii="Times New Roman" w:eastAsia="Times New Roman" w:hAnsi="Times New Roman"/>
      <w:color w:val="000000"/>
      <w:szCs w:val="20"/>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B94B60"/>
    <w:rPr>
      <w:rFonts w:ascii="Arial" w:eastAsia="STZhongsong" w:hAnsi="Arial" w:cs="Times New Roman"/>
      <w:szCs w:val="20"/>
      <w:lang w:eastAsia="zh-CN"/>
    </w:rPr>
  </w:style>
  <w:style w:type="character" w:customStyle="1" w:styleId="Heading5Char">
    <w:name w:val="Heading 5 Char"/>
    <w:basedOn w:val="DefaultParagraphFont"/>
    <w:link w:val="Heading5"/>
    <w:rsid w:val="006D6033"/>
    <w:rPr>
      <w:rFonts w:asciiTheme="majorHAnsi" w:eastAsiaTheme="majorEastAsia" w:hAnsiTheme="majorHAnsi" w:cstheme="majorBidi"/>
      <w:color w:val="243F60" w:themeColor="accent1" w:themeShade="7F"/>
    </w:rPr>
  </w:style>
  <w:style w:type="character" w:customStyle="1" w:styleId="ListParagraphChar">
    <w:name w:val="List Paragraph Char"/>
    <w:basedOn w:val="DefaultParagraphFont"/>
    <w:link w:val="ListParagraph"/>
    <w:uiPriority w:val="34"/>
    <w:locked/>
    <w:rsid w:val="00620D9A"/>
    <w:rPr>
      <w:rFonts w:ascii="Calibri" w:eastAsia="Calibri" w:hAnsi="Calibri" w:cs="Times New Roman"/>
    </w:rPr>
  </w:style>
  <w:style w:type="paragraph" w:styleId="NoSpacing">
    <w:name w:val="No Spacing"/>
    <w:uiPriority w:val="1"/>
    <w:qFormat/>
    <w:rsid w:val="00A07758"/>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link w:val="Heading3Char"/>
    <w:autoRedefine/>
    <w:qFormat/>
    <w:rsid w:val="00B94B60"/>
    <w:pPr>
      <w:tabs>
        <w:tab w:val="left" w:pos="1418"/>
      </w:tabs>
      <w:adjustRightInd w:val="0"/>
      <w:spacing w:after="120" w:line="240" w:lineRule="auto"/>
      <w:ind w:left="851"/>
      <w:jc w:val="both"/>
      <w:outlineLvl w:val="2"/>
    </w:pPr>
    <w:rPr>
      <w:rFonts w:ascii="Arial" w:eastAsia="STZhongsong" w:hAnsi="Arial"/>
      <w:szCs w:val="20"/>
      <w:lang w:eastAsia="zh-CN"/>
    </w:rPr>
  </w:style>
  <w:style w:type="paragraph" w:styleId="Heading5">
    <w:name w:val="heading 5"/>
    <w:basedOn w:val="Normal"/>
    <w:next w:val="Normal"/>
    <w:link w:val="Heading5Char"/>
    <w:uiPriority w:val="9"/>
    <w:semiHidden/>
    <w:unhideWhenUsed/>
    <w:qFormat/>
    <w:rsid w:val="006D60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link w:val="ListParagraphChar"/>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ascii="Calibri" w:eastAsia="Calibri" w:hAnsi="Calibri" w:cs="Times New Roman"/>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6"/>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6"/>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left" w:pos="3402"/>
      </w:tabs>
      <w:ind w:left="3402" w:hanging="567"/>
    </w:pPr>
  </w:style>
  <w:style w:type="paragraph" w:customStyle="1" w:styleId="GPSL6numbered">
    <w:name w:val="GPS L6 numbered"/>
    <w:basedOn w:val="GPSL5numberedclause"/>
    <w:qFormat/>
    <w:pPr>
      <w:numPr>
        <w:ilvl w:val="5"/>
      </w:numPr>
      <w:tabs>
        <w:tab w:val="num" w:pos="36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ascii="Calibri" w:eastAsia="Calibri" w:hAnsi="Calibri" w:cs="Times New Roman"/>
      <w:sz w:val="20"/>
      <w:szCs w:val="20"/>
      <w:lang w:eastAsia="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character" w:styleId="Hyperlink">
    <w:name w:val="Hyperlink"/>
    <w:basedOn w:val="DefaultParagraphFont"/>
    <w:uiPriority w:val="99"/>
    <w:unhideWhenUsed/>
    <w:rsid w:val="00C956D7"/>
    <w:rPr>
      <w:color w:val="0000FF" w:themeColor="hyperlink"/>
      <w:u w:val="single"/>
    </w:rPr>
  </w:style>
  <w:style w:type="paragraph" w:styleId="NormalWeb">
    <w:name w:val="Normal (Web)"/>
    <w:basedOn w:val="Normal"/>
    <w:uiPriority w:val="99"/>
    <w:unhideWhenUsed/>
    <w:rsid w:val="00223C5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Execution">
    <w:name w:val="X Execution"/>
    <w:basedOn w:val="Normal"/>
    <w:rsid w:val="00D42387"/>
    <w:pPr>
      <w:tabs>
        <w:tab w:val="left" w:pos="0"/>
        <w:tab w:val="left" w:pos="3544"/>
      </w:tabs>
      <w:spacing w:after="0" w:line="300" w:lineRule="atLeast"/>
      <w:ind w:right="459"/>
    </w:pPr>
    <w:rPr>
      <w:rFonts w:ascii="Times New Roman" w:eastAsia="Times New Roman" w:hAnsi="Times New Roman"/>
      <w:color w:val="000000"/>
      <w:szCs w:val="20"/>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B94B60"/>
    <w:rPr>
      <w:rFonts w:ascii="Arial" w:eastAsia="STZhongsong" w:hAnsi="Arial" w:cs="Times New Roman"/>
      <w:szCs w:val="20"/>
      <w:lang w:eastAsia="zh-CN"/>
    </w:rPr>
  </w:style>
  <w:style w:type="character" w:customStyle="1" w:styleId="Heading5Char">
    <w:name w:val="Heading 5 Char"/>
    <w:basedOn w:val="DefaultParagraphFont"/>
    <w:link w:val="Heading5"/>
    <w:rsid w:val="006D6033"/>
    <w:rPr>
      <w:rFonts w:asciiTheme="majorHAnsi" w:eastAsiaTheme="majorEastAsia" w:hAnsiTheme="majorHAnsi" w:cstheme="majorBidi"/>
      <w:color w:val="243F60" w:themeColor="accent1" w:themeShade="7F"/>
    </w:rPr>
  </w:style>
  <w:style w:type="character" w:customStyle="1" w:styleId="ListParagraphChar">
    <w:name w:val="List Paragraph Char"/>
    <w:basedOn w:val="DefaultParagraphFont"/>
    <w:link w:val="ListParagraph"/>
    <w:uiPriority w:val="34"/>
    <w:locked/>
    <w:rsid w:val="00620D9A"/>
    <w:rPr>
      <w:rFonts w:ascii="Calibri" w:eastAsia="Calibri" w:hAnsi="Calibri" w:cs="Times New Roman"/>
    </w:rPr>
  </w:style>
  <w:style w:type="paragraph" w:styleId="NoSpacing">
    <w:name w:val="No Spacing"/>
    <w:uiPriority w:val="1"/>
    <w:qFormat/>
    <w:rsid w:val="00A0775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58183">
      <w:bodyDiv w:val="1"/>
      <w:marLeft w:val="0"/>
      <w:marRight w:val="0"/>
      <w:marTop w:val="0"/>
      <w:marBottom w:val="0"/>
      <w:divBdr>
        <w:top w:val="none" w:sz="0" w:space="0" w:color="auto"/>
        <w:left w:val="none" w:sz="0" w:space="0" w:color="auto"/>
        <w:bottom w:val="none" w:sz="0" w:space="0" w:color="auto"/>
        <w:right w:val="none" w:sz="0" w:space="0" w:color="auto"/>
      </w:divBdr>
    </w:div>
    <w:div w:id="250048296">
      <w:bodyDiv w:val="1"/>
      <w:marLeft w:val="0"/>
      <w:marRight w:val="0"/>
      <w:marTop w:val="0"/>
      <w:marBottom w:val="0"/>
      <w:divBdr>
        <w:top w:val="none" w:sz="0" w:space="0" w:color="auto"/>
        <w:left w:val="none" w:sz="0" w:space="0" w:color="auto"/>
        <w:bottom w:val="none" w:sz="0" w:space="0" w:color="auto"/>
        <w:right w:val="none" w:sz="0" w:space="0" w:color="auto"/>
      </w:divBdr>
    </w:div>
    <w:div w:id="567418847">
      <w:bodyDiv w:val="1"/>
      <w:marLeft w:val="0"/>
      <w:marRight w:val="0"/>
      <w:marTop w:val="0"/>
      <w:marBottom w:val="0"/>
      <w:divBdr>
        <w:top w:val="none" w:sz="0" w:space="0" w:color="auto"/>
        <w:left w:val="none" w:sz="0" w:space="0" w:color="auto"/>
        <w:bottom w:val="none" w:sz="0" w:space="0" w:color="auto"/>
        <w:right w:val="none" w:sz="0" w:space="0" w:color="auto"/>
      </w:divBdr>
    </w:div>
    <w:div w:id="839543087">
      <w:bodyDiv w:val="1"/>
      <w:marLeft w:val="0"/>
      <w:marRight w:val="0"/>
      <w:marTop w:val="0"/>
      <w:marBottom w:val="0"/>
      <w:divBdr>
        <w:top w:val="none" w:sz="0" w:space="0" w:color="auto"/>
        <w:left w:val="none" w:sz="0" w:space="0" w:color="auto"/>
        <w:bottom w:val="none" w:sz="0" w:space="0" w:color="auto"/>
        <w:right w:val="none" w:sz="0" w:space="0" w:color="auto"/>
      </w:divBdr>
    </w:div>
    <w:div w:id="1509523150">
      <w:bodyDiv w:val="1"/>
      <w:marLeft w:val="0"/>
      <w:marRight w:val="0"/>
      <w:marTop w:val="0"/>
      <w:marBottom w:val="0"/>
      <w:divBdr>
        <w:top w:val="none" w:sz="0" w:space="0" w:color="auto"/>
        <w:left w:val="none" w:sz="0" w:space="0" w:color="auto"/>
        <w:bottom w:val="none" w:sz="0" w:space="0" w:color="auto"/>
        <w:right w:val="none" w:sz="0" w:space="0" w:color="auto"/>
      </w:divBdr>
    </w:div>
    <w:div w:id="1803840563">
      <w:bodyDiv w:val="1"/>
      <w:marLeft w:val="0"/>
      <w:marRight w:val="0"/>
      <w:marTop w:val="0"/>
      <w:marBottom w:val="0"/>
      <w:divBdr>
        <w:top w:val="none" w:sz="0" w:space="0" w:color="auto"/>
        <w:left w:val="none" w:sz="0" w:space="0" w:color="auto"/>
        <w:bottom w:val="none" w:sz="0" w:space="0" w:color="auto"/>
        <w:right w:val="none" w:sz="0" w:space="0" w:color="auto"/>
      </w:divBdr>
    </w:div>
    <w:div w:id="2092193646">
      <w:bodyDiv w:val="1"/>
      <w:marLeft w:val="0"/>
      <w:marRight w:val="0"/>
      <w:marTop w:val="0"/>
      <w:marBottom w:val="0"/>
      <w:divBdr>
        <w:top w:val="none" w:sz="0" w:space="0" w:color="auto"/>
        <w:left w:val="none" w:sz="0" w:space="0" w:color="auto"/>
        <w:bottom w:val="none" w:sz="0" w:space="0" w:color="auto"/>
        <w:right w:val="none" w:sz="0" w:space="0" w:color="auto"/>
      </w:divBdr>
    </w:div>
    <w:div w:id="209246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Word_Document5.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Word_Document17.docx"/><Relationship Id="rId50" Type="http://schemas.openxmlformats.org/officeDocument/2006/relationships/image" Target="media/image22.emf"/><Relationship Id="rId55" Type="http://schemas.openxmlformats.org/officeDocument/2006/relationships/package" Target="embeddings/Microsoft_Word_Document21.docx"/><Relationship Id="rId63" Type="http://schemas.openxmlformats.org/officeDocument/2006/relationships/oleObject" Target="embeddings/Microsoft_Word_97_-_2003_Document1.doc"/><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package" Target="embeddings/Microsoft_Word_Document36.docx"/><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Word_Document28.docx"/><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Word_Document8.docx"/><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2.docx"/><Relationship Id="rId40" Type="http://schemas.openxmlformats.org/officeDocument/2006/relationships/image" Target="media/image17.emf"/><Relationship Id="rId45" Type="http://schemas.openxmlformats.org/officeDocument/2006/relationships/package" Target="embeddings/Microsoft_Word_Document16.docx"/><Relationship Id="rId53" Type="http://schemas.openxmlformats.org/officeDocument/2006/relationships/package" Target="embeddings/Microsoft_Word_Document20.doc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Word_Document32.docx"/><Relationship Id="rId87" Type="http://schemas.openxmlformats.org/officeDocument/2006/relationships/package" Target="embeddings/Microsoft_Word_Document35.docx"/><Relationship Id="rId5" Type="http://schemas.openxmlformats.org/officeDocument/2006/relationships/settings" Target="settings.xml"/><Relationship Id="rId61" Type="http://schemas.openxmlformats.org/officeDocument/2006/relationships/package" Target="embeddings/Microsoft_Word_Document24.doc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package" Target="embeddings/Microsoft_Word_Document39.docx"/><Relationship Id="rId19" Type="http://schemas.openxmlformats.org/officeDocument/2006/relationships/package" Target="embeddings/Microsoft_Excel_Worksheet4.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Word_Document27.docx"/><Relationship Id="rId77" Type="http://schemas.openxmlformats.org/officeDocument/2006/relationships/package" Target="embeddings/Microsoft_Word_Document31.doc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Word_Document34.docx"/><Relationship Id="rId93" Type="http://schemas.openxmlformats.org/officeDocument/2006/relationships/package" Target="embeddings/Microsoft_Word_Document38.docx"/><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package" Target="embeddings/Microsoft_Word_Document7.docx"/><Relationship Id="rId33" Type="http://schemas.openxmlformats.org/officeDocument/2006/relationships/package" Target="embeddings/Microsoft_Word_Document10.doc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Word_Document23.docx"/><Relationship Id="rId67" Type="http://schemas.openxmlformats.org/officeDocument/2006/relationships/package" Target="embeddings/Microsoft_Word_Document26.docx"/><Relationship Id="rId20" Type="http://schemas.openxmlformats.org/officeDocument/2006/relationships/image" Target="media/image7.emf"/><Relationship Id="rId41" Type="http://schemas.openxmlformats.org/officeDocument/2006/relationships/package" Target="embeddings/Microsoft_Word_Document14.doc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30.docx"/><Relationship Id="rId83" Type="http://schemas.openxmlformats.org/officeDocument/2006/relationships/oleObject" Target="embeddings/Microsoft_Word_97_-_2003_Document2.doc"/><Relationship Id="rId88" Type="http://schemas.openxmlformats.org/officeDocument/2006/relationships/image" Target="media/image41.emf"/><Relationship Id="rId91" Type="http://schemas.openxmlformats.org/officeDocument/2006/relationships/package" Target="embeddings/Microsoft_Word_Document37.docx"/><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10" Type="http://schemas.openxmlformats.org/officeDocument/2006/relationships/image" Target="media/image2.emf"/><Relationship Id="rId31" Type="http://schemas.openxmlformats.org/officeDocument/2006/relationships/package" Target="embeddings/Microsoft_Word_Document9.doc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Word_Document25.docx"/><Relationship Id="rId73" Type="http://schemas.openxmlformats.org/officeDocument/2006/relationships/package" Target="embeddings/Microsoft_Word_Document29.docx"/><Relationship Id="rId78" Type="http://schemas.openxmlformats.org/officeDocument/2006/relationships/image" Target="media/image36.emf"/><Relationship Id="rId81" Type="http://schemas.openxmlformats.org/officeDocument/2006/relationships/package" Target="embeddings/Microsoft_Word_Document33.doc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fontTable" Target="fontTable.xml"/><Relationship Id="rId10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package" Target="embeddings/Microsoft_Word_Document13.docx"/></Relationships>
</file>

<file path=word/_rels/header1.xml.rels><?xml version="1.0" encoding="UTF-8" standalone="yes"?>
<Relationships xmlns="http://schemas.openxmlformats.org/package/2006/relationships"><Relationship Id="rId3" Type="http://schemas.openxmlformats.org/officeDocument/2006/relationships/image" Target="media/image47.JPG"/><Relationship Id="rId2" Type="http://schemas.openxmlformats.org/officeDocument/2006/relationships/image" Target="media/image46.gif"/><Relationship Id="rId1" Type="http://schemas.openxmlformats.org/officeDocument/2006/relationships/image" Target="media/image45.jpg"/><Relationship Id="rId4"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EE43B-F6D8-4B25-802C-BCD2298BB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1B268C87.dotm</Template>
  <TotalTime>0</TotalTime>
  <Pages>16</Pages>
  <Words>3295</Words>
  <Characters>18783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2021-04-19T14:26:00Z</dcterms:created>
  <dcterms:modified xsi:type="dcterms:W3CDTF">2021-04-20T08:17:00Z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https://ecosystem.org.uk</vt:lpwstr>
  </property>
  <property fmtid="{D5CDD505-2E9C-101B-9397-08002B2CF9AE}" pid="3" name="Offisync_UniqueId">
    <vt:lpwstr>26469</vt:lpwstr>
  </property>
  <property fmtid="{D5CDD505-2E9C-101B-9397-08002B2CF9AE}" pid="4" name="Offisync_UpdateToken">
    <vt:lpwstr>1</vt:lpwstr>
  </property>
  <property fmtid="{D5CDD505-2E9C-101B-9397-08002B2CF9AE}" pid="5" name="Offisync_ServerID">
    <vt:lpwstr>1cb63754-bba9-41b9-ac2f-694933b04be2</vt:lpwstr>
  </property>
  <property fmtid="{D5CDD505-2E9C-101B-9397-08002B2CF9AE}" pid="6" name="Jive_LatestUserAccountName">
    <vt:lpwstr>steven.j.lock@magnoxsites.com</vt:lpwstr>
  </property>
  <property fmtid="{D5CDD505-2E9C-101B-9397-08002B2CF9AE}" pid="7" name="Jive_VersionGuid">
    <vt:lpwstr>f8b8aaf7-f0fe-4aab-a7f3-3d2828a1ac7d</vt:lpwstr>
  </property>
</Properties>
</file>