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F99" w14:textId="77777777" w:rsidR="0048667B" w:rsidRPr="004468CB" w:rsidRDefault="009377D1">
      <w:pPr>
        <w:rPr>
          <w:rFonts w:asciiTheme="minorHAnsi" w:hAnsiTheme="minorHAnsi" w:cstheme="minorHAnsi"/>
        </w:rPr>
      </w:pPr>
      <w:r w:rsidRPr="004468CB">
        <w:rPr>
          <w:rFonts w:asciiTheme="minorHAnsi" w:hAnsiTheme="minorHAnsi" w:cstheme="minorHAnsi"/>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Pr="004468CB" w:rsidRDefault="0048667B">
      <w:pPr>
        <w:rPr>
          <w:rFonts w:asciiTheme="minorHAnsi" w:hAnsiTheme="minorHAnsi" w:cstheme="minorHAnsi"/>
        </w:rPr>
      </w:pPr>
    </w:p>
    <w:p w14:paraId="28F4CF9B" w14:textId="77777777" w:rsidR="0048667B" w:rsidRPr="004468CB" w:rsidRDefault="0048667B">
      <w:pPr>
        <w:rPr>
          <w:rFonts w:asciiTheme="minorHAnsi" w:hAnsiTheme="minorHAnsi" w:cstheme="minorHAnsi"/>
        </w:rPr>
      </w:pPr>
    </w:p>
    <w:p w14:paraId="28F4CF9C" w14:textId="77777777" w:rsidR="0048667B" w:rsidRPr="004468CB" w:rsidRDefault="0048667B">
      <w:pPr>
        <w:rPr>
          <w:rFonts w:asciiTheme="minorHAnsi" w:hAnsiTheme="minorHAnsi" w:cstheme="minorHAnsi"/>
        </w:rPr>
      </w:pPr>
    </w:p>
    <w:p w14:paraId="28F4CF9D" w14:textId="77777777" w:rsidR="0048667B" w:rsidRPr="004468CB" w:rsidRDefault="0048667B">
      <w:pPr>
        <w:rPr>
          <w:rFonts w:asciiTheme="minorHAnsi" w:hAnsiTheme="minorHAnsi" w:cstheme="minorHAnsi"/>
        </w:rPr>
      </w:pPr>
    </w:p>
    <w:p w14:paraId="28F4CF9E" w14:textId="77777777" w:rsidR="0048667B" w:rsidRPr="004468CB" w:rsidRDefault="0048667B" w:rsidP="3D015962">
      <w:pPr>
        <w:rPr>
          <w:rFonts w:asciiTheme="minorHAnsi" w:hAnsiTheme="minorHAnsi" w:cstheme="minorHAnsi"/>
        </w:rPr>
      </w:pPr>
    </w:p>
    <w:p w14:paraId="28F4CF9F" w14:textId="5DAC21BF" w:rsidR="0048667B" w:rsidRPr="004468CB" w:rsidRDefault="009377D1" w:rsidP="3D015962">
      <w:pPr>
        <w:spacing w:after="0"/>
        <w:jc w:val="center"/>
        <w:rPr>
          <w:rFonts w:asciiTheme="minorHAnsi" w:hAnsiTheme="minorHAnsi" w:cstheme="minorHAnsi"/>
          <w:b/>
          <w:bCs/>
        </w:rPr>
      </w:pPr>
      <w:r w:rsidRPr="004468CB">
        <w:rPr>
          <w:rFonts w:asciiTheme="minorHAnsi" w:hAnsiTheme="minorHAnsi" w:cstheme="minorHAnsi"/>
          <w:b/>
          <w:bCs/>
        </w:rPr>
        <w:t>RFI00</w:t>
      </w:r>
      <w:r w:rsidR="003D6817">
        <w:rPr>
          <w:rFonts w:asciiTheme="minorHAnsi" w:hAnsiTheme="minorHAnsi" w:cstheme="minorHAnsi"/>
          <w:b/>
          <w:bCs/>
        </w:rPr>
        <w:t>65</w:t>
      </w:r>
      <w:r w:rsidR="00425C1E">
        <w:rPr>
          <w:rFonts w:asciiTheme="minorHAnsi" w:hAnsiTheme="minorHAnsi" w:cstheme="minorHAnsi"/>
          <w:b/>
          <w:bCs/>
        </w:rPr>
        <w:t>/</w:t>
      </w:r>
      <w:proofErr w:type="spellStart"/>
      <w:r w:rsidR="00425C1E">
        <w:rPr>
          <w:rFonts w:asciiTheme="minorHAnsi" w:hAnsiTheme="minorHAnsi" w:cstheme="minorHAnsi"/>
          <w:b/>
          <w:bCs/>
        </w:rPr>
        <w:t>HaP</w:t>
      </w:r>
      <w:proofErr w:type="spellEnd"/>
    </w:p>
    <w:p w14:paraId="28F4CFA0" w14:textId="77777777" w:rsidR="0048667B" w:rsidRPr="004468CB" w:rsidRDefault="009377D1">
      <w:pPr>
        <w:spacing w:after="0" w:line="404" w:lineRule="exact"/>
        <w:jc w:val="center"/>
        <w:textAlignment w:val="baseline"/>
        <w:rPr>
          <w:rFonts w:asciiTheme="minorHAnsi" w:eastAsia="Arial" w:hAnsiTheme="minorHAnsi" w:cstheme="minorHAnsi"/>
          <w:b/>
          <w:spacing w:val="-1"/>
          <w:lang w:val="en-US"/>
        </w:rPr>
      </w:pPr>
      <w:r w:rsidRPr="004468CB">
        <w:rPr>
          <w:rFonts w:asciiTheme="minorHAnsi" w:eastAsia="Arial" w:hAnsiTheme="minorHAnsi" w:cstheme="minorHAnsi"/>
          <w:b/>
          <w:bCs/>
          <w:spacing w:val="-1"/>
          <w:lang w:val="en-US"/>
        </w:rPr>
        <w:t>REQUEST FOR INFORMATION</w:t>
      </w:r>
    </w:p>
    <w:p w14:paraId="3B6DB7DB" w14:textId="1AB982DD" w:rsidR="114DBC9F" w:rsidRPr="004468CB" w:rsidRDefault="114DBC9F" w:rsidP="3D015962">
      <w:pPr>
        <w:jc w:val="center"/>
        <w:rPr>
          <w:rFonts w:asciiTheme="minorHAnsi" w:hAnsiTheme="minorHAnsi" w:cstheme="minorHAnsi"/>
        </w:rPr>
      </w:pPr>
      <w:r w:rsidRPr="004468CB">
        <w:rPr>
          <w:rFonts w:asciiTheme="minorHAnsi" w:hAnsiTheme="minorHAnsi" w:cstheme="minorHAnsi"/>
          <w:b/>
          <w:bCs/>
        </w:rPr>
        <w:t>Mental Fitness Application</w:t>
      </w:r>
    </w:p>
    <w:p w14:paraId="28F4CFA2" w14:textId="3BB4D63B" w:rsidR="0048667B" w:rsidRPr="004468CB" w:rsidRDefault="0048667B">
      <w:pPr>
        <w:rPr>
          <w:rFonts w:asciiTheme="minorHAnsi" w:hAnsiTheme="minorHAnsi" w:cstheme="minorHAnsi"/>
        </w:rPr>
      </w:pPr>
    </w:p>
    <w:p w14:paraId="28F4CFA3" w14:textId="0CCAE917" w:rsidR="0048667B" w:rsidRPr="004468CB" w:rsidRDefault="0048667B">
      <w:pPr>
        <w:rPr>
          <w:rFonts w:asciiTheme="minorHAnsi" w:hAnsiTheme="minorHAnsi" w:cstheme="minorHAnsi"/>
        </w:rPr>
      </w:pPr>
    </w:p>
    <w:p w14:paraId="28F4CFA4" w14:textId="147FF8FB" w:rsidR="0048667B" w:rsidRPr="004468CB" w:rsidRDefault="0048667B">
      <w:pPr>
        <w:rPr>
          <w:rFonts w:asciiTheme="minorHAnsi" w:hAnsiTheme="minorHAnsi" w:cstheme="minorHAnsi"/>
        </w:rPr>
      </w:pPr>
    </w:p>
    <w:p w14:paraId="28F4CFA5" w14:textId="77777777" w:rsidR="0048667B" w:rsidRPr="004468CB" w:rsidRDefault="0048667B">
      <w:pPr>
        <w:rPr>
          <w:rFonts w:asciiTheme="minorHAnsi" w:hAnsiTheme="minorHAnsi" w:cstheme="minorHAnsi"/>
        </w:rPr>
      </w:pPr>
    </w:p>
    <w:p w14:paraId="28F4CFA6" w14:textId="77777777" w:rsidR="0048667B" w:rsidRPr="004468CB" w:rsidRDefault="0048667B">
      <w:pPr>
        <w:rPr>
          <w:rFonts w:asciiTheme="minorHAnsi" w:hAnsiTheme="minorHAnsi" w:cstheme="minorHAnsi"/>
        </w:rPr>
      </w:pPr>
    </w:p>
    <w:p w14:paraId="28F4CFA7" w14:textId="77777777" w:rsidR="0048667B" w:rsidRPr="004468CB" w:rsidRDefault="0048667B">
      <w:pPr>
        <w:rPr>
          <w:rFonts w:asciiTheme="minorHAnsi" w:hAnsiTheme="minorHAnsi" w:cstheme="minorHAnsi"/>
        </w:rPr>
      </w:pPr>
    </w:p>
    <w:p w14:paraId="28F4CFA8" w14:textId="77777777" w:rsidR="0048667B" w:rsidRPr="004468CB" w:rsidRDefault="0048667B">
      <w:pPr>
        <w:rPr>
          <w:rFonts w:asciiTheme="minorHAnsi" w:hAnsiTheme="minorHAnsi" w:cstheme="minorHAnsi"/>
        </w:rPr>
      </w:pPr>
    </w:p>
    <w:p w14:paraId="28F4CFA9" w14:textId="77777777" w:rsidR="0048667B" w:rsidRPr="004468CB" w:rsidRDefault="0048667B">
      <w:pPr>
        <w:rPr>
          <w:rFonts w:asciiTheme="minorHAnsi" w:hAnsiTheme="minorHAnsi" w:cstheme="minorHAnsi"/>
        </w:rPr>
      </w:pPr>
    </w:p>
    <w:p w14:paraId="28F4CFAA" w14:textId="77777777" w:rsidR="0048667B" w:rsidRPr="004468CB" w:rsidRDefault="0048667B">
      <w:pPr>
        <w:rPr>
          <w:rFonts w:asciiTheme="minorHAnsi" w:hAnsiTheme="minorHAnsi" w:cstheme="minorHAnsi"/>
        </w:rPr>
      </w:pPr>
    </w:p>
    <w:p w14:paraId="28F4CFAB" w14:textId="77777777" w:rsidR="0048667B" w:rsidRPr="004468CB" w:rsidRDefault="0048667B">
      <w:pPr>
        <w:rPr>
          <w:rFonts w:asciiTheme="minorHAnsi" w:hAnsiTheme="minorHAnsi" w:cstheme="minorHAnsi"/>
        </w:rPr>
      </w:pPr>
    </w:p>
    <w:p w14:paraId="28F4CFAC" w14:textId="77777777" w:rsidR="0048667B" w:rsidRPr="004468CB" w:rsidRDefault="0048667B">
      <w:pPr>
        <w:rPr>
          <w:rFonts w:asciiTheme="minorHAnsi" w:hAnsiTheme="minorHAnsi" w:cstheme="minorHAnsi"/>
        </w:rPr>
      </w:pPr>
    </w:p>
    <w:p w14:paraId="28F4CFAD" w14:textId="77777777" w:rsidR="0048667B" w:rsidRPr="004468CB" w:rsidRDefault="0048667B">
      <w:pPr>
        <w:rPr>
          <w:rFonts w:asciiTheme="minorHAnsi" w:hAnsiTheme="minorHAnsi" w:cstheme="minorHAnsi"/>
        </w:rPr>
      </w:pPr>
    </w:p>
    <w:p w14:paraId="28F4CFAE" w14:textId="77777777" w:rsidR="0048667B" w:rsidRPr="004468CB" w:rsidRDefault="0048667B">
      <w:pPr>
        <w:rPr>
          <w:rFonts w:asciiTheme="minorHAnsi" w:hAnsiTheme="minorHAnsi" w:cstheme="minorHAnsi"/>
        </w:rPr>
      </w:pPr>
    </w:p>
    <w:p w14:paraId="28F4CFAF" w14:textId="77777777" w:rsidR="0048667B" w:rsidRPr="004468CB" w:rsidRDefault="0048667B">
      <w:pPr>
        <w:rPr>
          <w:rFonts w:asciiTheme="minorHAnsi" w:hAnsiTheme="minorHAnsi" w:cstheme="minorHAnsi"/>
        </w:rPr>
      </w:pPr>
    </w:p>
    <w:p w14:paraId="28F4CFB0" w14:textId="77777777" w:rsidR="0048667B" w:rsidRPr="004468CB" w:rsidRDefault="0048667B">
      <w:pPr>
        <w:rPr>
          <w:rFonts w:asciiTheme="minorHAnsi" w:hAnsiTheme="minorHAnsi" w:cstheme="minorHAnsi"/>
        </w:rPr>
      </w:pPr>
    </w:p>
    <w:p w14:paraId="28F4CFB1" w14:textId="77777777" w:rsidR="0048667B" w:rsidRPr="004468CB" w:rsidRDefault="0048667B">
      <w:pPr>
        <w:rPr>
          <w:rFonts w:asciiTheme="minorHAnsi" w:hAnsiTheme="minorHAnsi" w:cstheme="minorHAnsi"/>
        </w:rPr>
      </w:pPr>
    </w:p>
    <w:p w14:paraId="28F4CFB2" w14:textId="77777777" w:rsidR="0048667B" w:rsidRPr="004468CB" w:rsidRDefault="0048667B">
      <w:pPr>
        <w:rPr>
          <w:rFonts w:asciiTheme="minorHAnsi" w:hAnsiTheme="minorHAnsi" w:cstheme="minorHAnsi"/>
        </w:rPr>
      </w:pPr>
    </w:p>
    <w:p w14:paraId="28F4CFB3" w14:textId="77777777" w:rsidR="0048667B" w:rsidRPr="004468CB" w:rsidRDefault="0048667B">
      <w:pPr>
        <w:rPr>
          <w:rFonts w:asciiTheme="minorHAnsi" w:hAnsiTheme="minorHAnsi" w:cstheme="minorHAnsi"/>
        </w:rPr>
      </w:pPr>
    </w:p>
    <w:p w14:paraId="28F4CFB4" w14:textId="77777777" w:rsidR="0048667B" w:rsidRPr="004468CB" w:rsidRDefault="0048667B">
      <w:pPr>
        <w:rPr>
          <w:rFonts w:asciiTheme="minorHAnsi" w:hAnsiTheme="minorHAnsi" w:cstheme="minorHAnsi"/>
        </w:rPr>
      </w:pPr>
    </w:p>
    <w:p w14:paraId="1D3A8E4D" w14:textId="466BB27E" w:rsidR="480B3B44" w:rsidRPr="004468CB" w:rsidRDefault="480B3B44" w:rsidP="480B3B44">
      <w:pPr>
        <w:rPr>
          <w:rFonts w:asciiTheme="minorHAnsi" w:hAnsiTheme="minorHAnsi" w:cstheme="minorHAnsi"/>
          <w:b/>
          <w:bCs/>
        </w:rPr>
      </w:pPr>
    </w:p>
    <w:p w14:paraId="28F4CFB5" w14:textId="6A804DDE" w:rsidR="0048667B" w:rsidRPr="004468CB" w:rsidRDefault="009377D1" w:rsidP="3D015962">
      <w:pPr>
        <w:rPr>
          <w:rFonts w:asciiTheme="minorHAnsi" w:hAnsiTheme="minorHAnsi" w:cstheme="minorHAnsi"/>
        </w:rPr>
      </w:pPr>
      <w:r w:rsidRPr="004468CB">
        <w:rPr>
          <w:rFonts w:asciiTheme="minorHAnsi" w:hAnsiTheme="minorHAnsi" w:cstheme="minorHAnsi"/>
          <w:b/>
          <w:bCs/>
        </w:rPr>
        <w:lastRenderedPageBreak/>
        <w:t>RFI Title:</w:t>
      </w:r>
      <w:r w:rsidRPr="004468CB">
        <w:rPr>
          <w:rFonts w:asciiTheme="minorHAnsi" w:hAnsiTheme="minorHAnsi" w:cstheme="minorHAnsi"/>
        </w:rPr>
        <w:t xml:space="preserve">  RFI</w:t>
      </w:r>
      <w:r w:rsidR="00425C1E">
        <w:rPr>
          <w:rFonts w:asciiTheme="minorHAnsi" w:hAnsiTheme="minorHAnsi" w:cstheme="minorHAnsi"/>
        </w:rPr>
        <w:t>/001/HaP</w:t>
      </w:r>
    </w:p>
    <w:p w14:paraId="28F4CFB6" w14:textId="6B5782ED" w:rsidR="0048667B" w:rsidRPr="004468CB" w:rsidRDefault="009377D1">
      <w:pPr>
        <w:rPr>
          <w:rFonts w:asciiTheme="minorHAnsi" w:hAnsiTheme="minorHAnsi" w:cstheme="minorHAnsi"/>
        </w:rPr>
      </w:pPr>
      <w:r w:rsidRPr="004468CB">
        <w:rPr>
          <w:rFonts w:asciiTheme="minorHAnsi" w:hAnsiTheme="minorHAnsi" w:cstheme="minorHAnsi"/>
          <w:b/>
          <w:bCs/>
        </w:rPr>
        <w:t>Issue Date:</w:t>
      </w:r>
      <w:r w:rsidRPr="004468CB">
        <w:rPr>
          <w:rFonts w:asciiTheme="minorHAnsi" w:hAnsiTheme="minorHAnsi" w:cstheme="minorHAnsi"/>
        </w:rPr>
        <w:t xml:space="preserve"> </w:t>
      </w:r>
      <w:r w:rsidR="00425C1E">
        <w:rPr>
          <w:rFonts w:asciiTheme="minorHAnsi" w:hAnsiTheme="minorHAnsi" w:cstheme="minorHAnsi"/>
        </w:rPr>
        <w:t>5/11/</w:t>
      </w:r>
      <w:r w:rsidR="5B794F3A" w:rsidRPr="004468CB">
        <w:rPr>
          <w:rFonts w:asciiTheme="minorHAnsi" w:hAnsiTheme="minorHAnsi" w:cstheme="minorHAnsi"/>
        </w:rPr>
        <w:t xml:space="preserve"> 202</w:t>
      </w:r>
      <w:r w:rsidR="00425C1E">
        <w:rPr>
          <w:rFonts w:asciiTheme="minorHAnsi" w:hAnsiTheme="minorHAnsi" w:cstheme="minorHAnsi"/>
        </w:rPr>
        <w:t>5</w:t>
      </w:r>
    </w:p>
    <w:p w14:paraId="28F4CFB7" w14:textId="1D8D60A5" w:rsidR="0048667B" w:rsidRPr="004468CB" w:rsidRDefault="009377D1" w:rsidP="10F794AC">
      <w:pPr>
        <w:rPr>
          <w:rFonts w:asciiTheme="minorHAnsi" w:hAnsiTheme="minorHAnsi" w:cstheme="minorHAnsi"/>
        </w:rPr>
      </w:pPr>
      <w:r w:rsidRPr="004468CB">
        <w:rPr>
          <w:rFonts w:asciiTheme="minorHAnsi" w:hAnsiTheme="minorHAnsi" w:cstheme="minorHAnsi"/>
          <w:b/>
          <w:bCs/>
        </w:rPr>
        <w:t>Reference:</w:t>
      </w:r>
      <w:r w:rsidRPr="004468CB">
        <w:rPr>
          <w:rFonts w:asciiTheme="minorHAnsi" w:hAnsiTheme="minorHAnsi" w:cstheme="minorHAnsi"/>
        </w:rPr>
        <w:t xml:space="preserve"> RFI</w:t>
      </w:r>
      <w:r w:rsidR="00425C1E">
        <w:rPr>
          <w:rFonts w:asciiTheme="minorHAnsi" w:hAnsiTheme="minorHAnsi" w:cstheme="minorHAnsi"/>
        </w:rPr>
        <w:t>/</w:t>
      </w:r>
      <w:r w:rsidRPr="004468CB">
        <w:rPr>
          <w:rFonts w:asciiTheme="minorHAnsi" w:hAnsiTheme="minorHAnsi" w:cstheme="minorHAnsi"/>
        </w:rPr>
        <w:t>0</w:t>
      </w:r>
      <w:r w:rsidR="00425C1E">
        <w:rPr>
          <w:rFonts w:asciiTheme="minorHAnsi" w:hAnsiTheme="minorHAnsi" w:cstheme="minorHAnsi"/>
        </w:rPr>
        <w:t>01/HaP</w:t>
      </w:r>
    </w:p>
    <w:p w14:paraId="28F4CFB8" w14:textId="77777777" w:rsidR="0048667B" w:rsidRPr="004468CB" w:rsidRDefault="009377D1">
      <w:pPr>
        <w:rPr>
          <w:rFonts w:asciiTheme="minorHAnsi" w:hAnsiTheme="minorHAnsi" w:cstheme="minorHAnsi"/>
        </w:rPr>
      </w:pPr>
      <w:r w:rsidRPr="004468CB">
        <w:rPr>
          <w:rFonts w:asciiTheme="minorHAnsi" w:hAnsiTheme="minorHAnsi" w:cstheme="minorHAnsi"/>
          <w:b/>
        </w:rPr>
        <w:t>Version:</w:t>
      </w:r>
      <w:r w:rsidRPr="004468CB">
        <w:rPr>
          <w:rFonts w:asciiTheme="minorHAnsi" w:hAnsiTheme="minorHAnsi" w:cstheme="minorHAnsi"/>
        </w:rPr>
        <w:t xml:space="preserve"> 1.0</w:t>
      </w:r>
    </w:p>
    <w:p w14:paraId="28F4CFB9" w14:textId="77777777" w:rsidR="0048667B" w:rsidRPr="004468CB" w:rsidRDefault="0048667B">
      <w:pPr>
        <w:rPr>
          <w:rFonts w:asciiTheme="minorHAnsi" w:hAnsiTheme="minorHAnsi" w:cstheme="minorHAnsi"/>
        </w:rPr>
      </w:pPr>
    </w:p>
    <w:p w14:paraId="28F4CFBA" w14:textId="77777777" w:rsidR="0048667B" w:rsidRPr="004468CB" w:rsidRDefault="009377D1">
      <w:pPr>
        <w:pStyle w:val="TOCHeading"/>
        <w:outlineLvl w:val="9"/>
        <w:rPr>
          <w:rFonts w:asciiTheme="minorHAnsi" w:hAnsiTheme="minorHAnsi" w:cstheme="minorHAnsi"/>
          <w:color w:val="auto"/>
          <w:sz w:val="22"/>
          <w:szCs w:val="22"/>
        </w:rPr>
      </w:pPr>
      <w:r w:rsidRPr="004468CB">
        <w:rPr>
          <w:rFonts w:asciiTheme="minorHAnsi" w:hAnsiTheme="minorHAnsi" w:cstheme="minorHAnsi"/>
          <w:color w:val="auto"/>
          <w:sz w:val="22"/>
          <w:szCs w:val="22"/>
        </w:rPr>
        <w:t>Contents</w:t>
      </w:r>
    </w:p>
    <w:p w14:paraId="28F4CFBB" w14:textId="77777777" w:rsidR="0048667B" w:rsidRPr="004468CB" w:rsidRDefault="009377D1">
      <w:pPr>
        <w:pStyle w:val="TOC1"/>
        <w:tabs>
          <w:tab w:val="right" w:leader="dot" w:pos="440"/>
          <w:tab w:val="right" w:leader="dot" w:pos="9016"/>
        </w:tabs>
        <w:rPr>
          <w:rFonts w:asciiTheme="minorHAnsi" w:hAnsiTheme="minorHAnsi" w:cstheme="minorHAnsi"/>
        </w:rPr>
      </w:pPr>
      <w:r w:rsidRPr="004468CB">
        <w:rPr>
          <w:rFonts w:asciiTheme="minorHAnsi" w:eastAsia="Times New Roman" w:hAnsiTheme="minorHAnsi" w:cstheme="minorHAnsi"/>
          <w:lang w:val="en-US"/>
        </w:rPr>
        <w:fldChar w:fldCharType="begin"/>
      </w:r>
      <w:r w:rsidRPr="004468CB">
        <w:rPr>
          <w:rFonts w:asciiTheme="minorHAnsi" w:hAnsiTheme="minorHAnsi" w:cstheme="minorHAnsi"/>
        </w:rPr>
        <w:instrText xml:space="preserve"> TOC \o "1-3" \u \h </w:instrText>
      </w:r>
      <w:r w:rsidRPr="004468CB">
        <w:rPr>
          <w:rFonts w:asciiTheme="minorHAnsi" w:eastAsia="Times New Roman" w:hAnsiTheme="minorHAnsi" w:cstheme="minorHAnsi"/>
          <w:lang w:val="en-US"/>
        </w:rPr>
        <w:fldChar w:fldCharType="separate"/>
      </w:r>
      <w:hyperlink w:anchor="_Toc72400948" w:history="1">
        <w:r w:rsidRPr="004468CB">
          <w:rPr>
            <w:rStyle w:val="Hyperlink"/>
            <w:rFonts w:asciiTheme="minorHAnsi" w:hAnsiTheme="minorHAnsi" w:cstheme="minorHAnsi"/>
            <w:color w:val="auto"/>
            <w:lang w:val="en-US"/>
          </w:rPr>
          <w:t>1.</w:t>
        </w:r>
        <w:r w:rsidRPr="004468CB">
          <w:rPr>
            <w:rFonts w:asciiTheme="minorHAnsi" w:eastAsia="Times New Roman" w:hAnsiTheme="minorHAnsi" w:cstheme="minorHAnsi"/>
            <w:lang w:eastAsia="en-GB"/>
          </w:rPr>
          <w:tab/>
        </w:r>
        <w:r w:rsidRPr="004468CB">
          <w:rPr>
            <w:rStyle w:val="Hyperlink"/>
            <w:rFonts w:asciiTheme="minorHAnsi" w:hAnsiTheme="minorHAnsi" w:cstheme="minorHAnsi"/>
            <w:color w:val="auto"/>
            <w:lang w:val="en-US"/>
          </w:rPr>
          <w:t>Introduction</w:t>
        </w:r>
        <w:r w:rsidRPr="004468CB">
          <w:rPr>
            <w:rFonts w:asciiTheme="minorHAnsi" w:hAnsiTheme="minorHAnsi" w:cstheme="minorHAnsi"/>
          </w:rPr>
          <w:tab/>
          <w:t>3</w:t>
        </w:r>
      </w:hyperlink>
    </w:p>
    <w:p w14:paraId="28F4CFBC"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49" w:history="1">
        <w:r w:rsidRPr="004468CB">
          <w:rPr>
            <w:rStyle w:val="Hyperlink"/>
            <w:rFonts w:asciiTheme="minorHAnsi" w:eastAsia="Times New Roman" w:hAnsiTheme="minorHAnsi" w:cstheme="minorHAnsi"/>
            <w:color w:val="auto"/>
            <w:lang w:val="en-US"/>
          </w:rPr>
          <w:t>2.</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Background</w:t>
        </w:r>
        <w:r w:rsidRPr="004468CB">
          <w:rPr>
            <w:rFonts w:asciiTheme="minorHAnsi" w:hAnsiTheme="minorHAnsi" w:cstheme="minorHAnsi"/>
          </w:rPr>
          <w:tab/>
          <w:t>3</w:t>
        </w:r>
      </w:hyperlink>
    </w:p>
    <w:p w14:paraId="28F4CFBD"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0" w:history="1">
        <w:r w:rsidRPr="004468CB">
          <w:rPr>
            <w:rStyle w:val="Hyperlink"/>
            <w:rFonts w:asciiTheme="minorHAnsi" w:eastAsia="Times New Roman" w:hAnsiTheme="minorHAnsi" w:cstheme="minorHAnsi"/>
            <w:color w:val="auto"/>
            <w:lang w:val="en-US"/>
          </w:rPr>
          <w:t>3.</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RFI intended outcomes</w:t>
        </w:r>
        <w:r w:rsidRPr="004468CB">
          <w:rPr>
            <w:rFonts w:asciiTheme="minorHAnsi" w:hAnsiTheme="minorHAnsi" w:cstheme="minorHAnsi"/>
          </w:rPr>
          <w:tab/>
          <w:t>3</w:t>
        </w:r>
      </w:hyperlink>
    </w:p>
    <w:p w14:paraId="28F4CFBE"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2" w:history="1">
        <w:r w:rsidRPr="004468CB">
          <w:rPr>
            <w:rStyle w:val="Hyperlink"/>
            <w:rFonts w:asciiTheme="minorHAnsi" w:eastAsia="Times New Roman" w:hAnsiTheme="minorHAnsi" w:cstheme="minorHAnsi"/>
            <w:color w:val="auto"/>
            <w:lang w:val="en-US"/>
          </w:rPr>
          <w:t>4.</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RFI Procedure</w:t>
        </w:r>
        <w:r w:rsidRPr="004468CB">
          <w:rPr>
            <w:rFonts w:asciiTheme="minorHAnsi" w:hAnsiTheme="minorHAnsi" w:cstheme="minorHAnsi"/>
          </w:rPr>
          <w:tab/>
          <w:t>3</w:t>
        </w:r>
      </w:hyperlink>
    </w:p>
    <w:p w14:paraId="28F4CFBF"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3" w:history="1">
        <w:r w:rsidRPr="004468CB">
          <w:rPr>
            <w:rStyle w:val="Hyperlink"/>
            <w:rFonts w:asciiTheme="minorHAnsi" w:eastAsia="Times New Roman" w:hAnsiTheme="minorHAnsi" w:cstheme="minorHAnsi"/>
            <w:color w:val="auto"/>
            <w:lang w:val="en-US"/>
          </w:rPr>
          <w:t>5.</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How to submit responses to this RFI</w:t>
        </w:r>
        <w:r w:rsidRPr="004468CB">
          <w:rPr>
            <w:rFonts w:asciiTheme="minorHAnsi" w:hAnsiTheme="minorHAnsi" w:cstheme="minorHAnsi"/>
          </w:rPr>
          <w:tab/>
          <w:t>4</w:t>
        </w:r>
      </w:hyperlink>
    </w:p>
    <w:p w14:paraId="28F4CFC0"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4" w:history="1">
        <w:r w:rsidRPr="004468CB">
          <w:rPr>
            <w:rStyle w:val="Hyperlink"/>
            <w:rFonts w:asciiTheme="minorHAnsi" w:eastAsia="Times New Roman" w:hAnsiTheme="minorHAnsi" w:cstheme="minorHAnsi"/>
            <w:color w:val="auto"/>
            <w:lang w:val="en-US"/>
          </w:rPr>
          <w:t>6.</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Confidentiality &amp; Proprietary Information</w:t>
        </w:r>
        <w:r w:rsidRPr="004468CB">
          <w:rPr>
            <w:rFonts w:asciiTheme="minorHAnsi" w:hAnsiTheme="minorHAnsi" w:cstheme="minorHAnsi"/>
          </w:rPr>
          <w:tab/>
          <w:t>4</w:t>
        </w:r>
      </w:hyperlink>
    </w:p>
    <w:p w14:paraId="28F4CFC1"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5" w:history="1">
        <w:r w:rsidRPr="004468CB">
          <w:rPr>
            <w:rStyle w:val="Hyperlink"/>
            <w:rFonts w:asciiTheme="minorHAnsi" w:eastAsia="Times New Roman" w:hAnsiTheme="minorHAnsi" w:cstheme="minorHAnsi"/>
            <w:color w:val="auto"/>
            <w:lang w:val="en-US"/>
          </w:rPr>
          <w:t>7.</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Costs of preparing your RFI response</w:t>
        </w:r>
        <w:r w:rsidRPr="004468CB">
          <w:rPr>
            <w:rFonts w:asciiTheme="minorHAnsi" w:hAnsiTheme="minorHAnsi" w:cstheme="minorHAnsi"/>
          </w:rPr>
          <w:tab/>
          <w:t>4</w:t>
        </w:r>
      </w:hyperlink>
    </w:p>
    <w:p w14:paraId="28F4CFC2" w14:textId="77777777" w:rsidR="0048667B" w:rsidRPr="004468CB" w:rsidRDefault="009377D1">
      <w:pPr>
        <w:pStyle w:val="TOC1"/>
        <w:tabs>
          <w:tab w:val="right" w:leader="dot" w:pos="440"/>
          <w:tab w:val="right" w:leader="dot" w:pos="9016"/>
        </w:tabs>
        <w:rPr>
          <w:rFonts w:asciiTheme="minorHAnsi" w:hAnsiTheme="minorHAnsi" w:cstheme="minorHAnsi"/>
        </w:rPr>
      </w:pPr>
      <w:hyperlink w:anchor="_Toc72400957" w:history="1">
        <w:r w:rsidRPr="004468CB">
          <w:rPr>
            <w:rStyle w:val="Hyperlink"/>
            <w:rFonts w:asciiTheme="minorHAnsi" w:eastAsia="Times New Roman" w:hAnsiTheme="minorHAnsi" w:cstheme="minorHAnsi"/>
            <w:color w:val="auto"/>
            <w:lang w:val="en-US"/>
          </w:rPr>
          <w:t>8</w:t>
        </w:r>
        <w:bookmarkStart w:id="0" w:name="_Hlt150949052"/>
        <w:bookmarkStart w:id="1" w:name="_Hlt150949053"/>
        <w:bookmarkEnd w:id="0"/>
        <w:bookmarkEnd w:id="1"/>
        <w:r w:rsidRPr="004468CB">
          <w:rPr>
            <w:rStyle w:val="Hyperlink"/>
            <w:rFonts w:asciiTheme="minorHAnsi" w:eastAsia="Times New Roman" w:hAnsiTheme="minorHAnsi" w:cstheme="minorHAnsi"/>
            <w:color w:val="auto"/>
            <w:lang w:val="en-US"/>
          </w:rPr>
          <w:t>.</w:t>
        </w:r>
        <w:r w:rsidRPr="004468CB">
          <w:rPr>
            <w:rFonts w:asciiTheme="minorHAnsi" w:eastAsia="Times New Roman" w:hAnsiTheme="minorHAnsi" w:cstheme="minorHAnsi"/>
            <w:lang w:eastAsia="en-GB"/>
          </w:rPr>
          <w:tab/>
        </w:r>
        <w:r w:rsidRPr="004468CB">
          <w:rPr>
            <w:rStyle w:val="Hyperlink"/>
            <w:rFonts w:asciiTheme="minorHAnsi" w:eastAsia="Times New Roman" w:hAnsiTheme="minorHAnsi" w:cstheme="minorHAnsi"/>
            <w:color w:val="auto"/>
            <w:lang w:val="en-US"/>
          </w:rPr>
          <w:t>Contact</w:t>
        </w:r>
        <w:r w:rsidRPr="004468CB">
          <w:rPr>
            <w:rFonts w:asciiTheme="minorHAnsi" w:hAnsiTheme="minorHAnsi" w:cstheme="minorHAnsi"/>
          </w:rPr>
          <w:tab/>
          <w:t>5</w:t>
        </w:r>
      </w:hyperlink>
    </w:p>
    <w:p w14:paraId="28F4CFC3" w14:textId="77777777" w:rsidR="0048667B" w:rsidRPr="004468CB" w:rsidRDefault="009377D1">
      <w:pPr>
        <w:pStyle w:val="TOC2"/>
        <w:tabs>
          <w:tab w:val="right" w:leader="dot" w:pos="880"/>
        </w:tabs>
        <w:rPr>
          <w:rFonts w:asciiTheme="minorHAnsi" w:hAnsiTheme="minorHAnsi" w:cstheme="minorHAnsi"/>
        </w:rPr>
      </w:pPr>
      <w:hyperlink w:anchor="_Toc72400958" w:history="1">
        <w:r w:rsidRPr="004468CB">
          <w:rPr>
            <w:rStyle w:val="Hyperlink"/>
            <w:rFonts w:asciiTheme="minorHAnsi" w:hAnsiTheme="minorHAnsi" w:cstheme="minorHAnsi"/>
            <w:color w:val="auto"/>
          </w:rPr>
          <w:t>9.Annex A</w:t>
        </w:r>
        <w:r w:rsidRPr="004468CB">
          <w:rPr>
            <w:rFonts w:asciiTheme="minorHAnsi" w:hAnsiTheme="minorHAnsi" w:cstheme="minorHAnsi"/>
          </w:rPr>
          <w:tab/>
          <w:t>6</w:t>
        </w:r>
      </w:hyperlink>
    </w:p>
    <w:p w14:paraId="28F4CFC4" w14:textId="77777777" w:rsidR="0048667B" w:rsidRPr="004468CB" w:rsidRDefault="009377D1">
      <w:pPr>
        <w:rPr>
          <w:rFonts w:asciiTheme="minorHAnsi" w:hAnsiTheme="minorHAnsi" w:cstheme="minorHAnsi"/>
        </w:rPr>
      </w:pPr>
      <w:r w:rsidRPr="004468CB">
        <w:rPr>
          <w:rFonts w:asciiTheme="minorHAnsi" w:hAnsiTheme="minorHAnsi" w:cstheme="minorHAnsi"/>
          <w:lang w:val="en-US"/>
        </w:rPr>
        <w:fldChar w:fldCharType="end"/>
      </w:r>
    </w:p>
    <w:p w14:paraId="28F4CFC5" w14:textId="77777777" w:rsidR="0048667B" w:rsidRPr="004468CB" w:rsidRDefault="0048667B">
      <w:pPr>
        <w:rPr>
          <w:rFonts w:asciiTheme="minorHAnsi" w:hAnsiTheme="minorHAnsi" w:cstheme="minorHAnsi"/>
        </w:rPr>
      </w:pPr>
    </w:p>
    <w:p w14:paraId="28F4CFC6" w14:textId="77777777" w:rsidR="0048667B" w:rsidRPr="004468CB" w:rsidRDefault="0048667B">
      <w:pPr>
        <w:jc w:val="both"/>
        <w:rPr>
          <w:rFonts w:asciiTheme="minorHAnsi" w:hAnsiTheme="minorHAnsi" w:cstheme="minorHAnsi"/>
        </w:rPr>
      </w:pPr>
    </w:p>
    <w:p w14:paraId="28F4CFC7" w14:textId="77777777" w:rsidR="0048667B" w:rsidRPr="004468CB" w:rsidRDefault="0048667B">
      <w:pPr>
        <w:jc w:val="both"/>
        <w:rPr>
          <w:rFonts w:asciiTheme="minorHAnsi" w:hAnsiTheme="minorHAnsi" w:cstheme="minorHAnsi"/>
        </w:rPr>
      </w:pPr>
    </w:p>
    <w:p w14:paraId="28F4CFC8" w14:textId="77777777" w:rsidR="0048667B" w:rsidRPr="004468CB" w:rsidRDefault="0048667B">
      <w:pPr>
        <w:jc w:val="both"/>
        <w:rPr>
          <w:rFonts w:asciiTheme="minorHAnsi" w:hAnsiTheme="minorHAnsi" w:cstheme="minorHAnsi"/>
        </w:rPr>
      </w:pPr>
    </w:p>
    <w:p w14:paraId="28F4CFC9" w14:textId="77777777" w:rsidR="0048667B" w:rsidRPr="004468CB" w:rsidRDefault="0048667B">
      <w:pPr>
        <w:jc w:val="both"/>
        <w:rPr>
          <w:rFonts w:asciiTheme="minorHAnsi" w:hAnsiTheme="minorHAnsi" w:cstheme="minorHAnsi"/>
        </w:rPr>
      </w:pPr>
    </w:p>
    <w:p w14:paraId="28F4CFCA" w14:textId="77777777" w:rsidR="0048667B" w:rsidRPr="004468CB" w:rsidRDefault="0048667B">
      <w:pPr>
        <w:jc w:val="both"/>
        <w:rPr>
          <w:rFonts w:asciiTheme="minorHAnsi" w:hAnsiTheme="minorHAnsi" w:cstheme="minorHAnsi"/>
        </w:rPr>
      </w:pPr>
    </w:p>
    <w:p w14:paraId="28F4CFCB" w14:textId="77777777" w:rsidR="0048667B" w:rsidRPr="004468CB" w:rsidRDefault="0048667B">
      <w:pPr>
        <w:jc w:val="both"/>
        <w:rPr>
          <w:rFonts w:asciiTheme="minorHAnsi" w:hAnsiTheme="minorHAnsi" w:cstheme="minorHAnsi"/>
        </w:rPr>
      </w:pPr>
    </w:p>
    <w:p w14:paraId="28F4CFCC" w14:textId="77777777" w:rsidR="0048667B" w:rsidRPr="004468CB" w:rsidRDefault="0048667B">
      <w:pPr>
        <w:jc w:val="both"/>
        <w:rPr>
          <w:rFonts w:asciiTheme="minorHAnsi" w:hAnsiTheme="minorHAnsi" w:cstheme="minorHAnsi"/>
        </w:rPr>
      </w:pPr>
    </w:p>
    <w:p w14:paraId="28F4CFCD" w14:textId="77777777" w:rsidR="0048667B" w:rsidRPr="004468CB" w:rsidRDefault="0048667B">
      <w:pPr>
        <w:jc w:val="both"/>
        <w:rPr>
          <w:rFonts w:asciiTheme="minorHAnsi" w:hAnsiTheme="minorHAnsi" w:cstheme="minorHAnsi"/>
        </w:rPr>
      </w:pPr>
    </w:p>
    <w:p w14:paraId="28F4CFCE" w14:textId="77777777" w:rsidR="0048667B" w:rsidRPr="004468CB" w:rsidRDefault="0048667B">
      <w:pPr>
        <w:jc w:val="both"/>
        <w:rPr>
          <w:rFonts w:asciiTheme="minorHAnsi" w:hAnsiTheme="minorHAnsi" w:cstheme="minorHAnsi"/>
        </w:rPr>
      </w:pPr>
    </w:p>
    <w:p w14:paraId="28F4CFCF" w14:textId="77777777" w:rsidR="0048667B" w:rsidRPr="004468CB" w:rsidRDefault="0048667B">
      <w:pPr>
        <w:jc w:val="both"/>
        <w:rPr>
          <w:rFonts w:asciiTheme="minorHAnsi" w:hAnsiTheme="minorHAnsi" w:cstheme="minorHAnsi"/>
        </w:rPr>
      </w:pPr>
    </w:p>
    <w:p w14:paraId="28F4CFD0" w14:textId="77777777" w:rsidR="0048667B" w:rsidRPr="004468CB" w:rsidRDefault="0048667B">
      <w:pPr>
        <w:jc w:val="both"/>
        <w:rPr>
          <w:rFonts w:asciiTheme="minorHAnsi" w:hAnsiTheme="minorHAnsi" w:cstheme="minorHAnsi"/>
        </w:rPr>
      </w:pPr>
    </w:p>
    <w:p w14:paraId="28F4CFD1" w14:textId="77777777" w:rsidR="0048667B" w:rsidRPr="004468CB" w:rsidRDefault="0048667B">
      <w:pPr>
        <w:jc w:val="both"/>
        <w:rPr>
          <w:rFonts w:asciiTheme="minorHAnsi" w:hAnsiTheme="minorHAnsi" w:cstheme="minorHAnsi"/>
        </w:rPr>
      </w:pPr>
    </w:p>
    <w:p w14:paraId="28F4CFD2" w14:textId="77777777" w:rsidR="0048667B" w:rsidRPr="004468CB" w:rsidRDefault="0048667B">
      <w:pPr>
        <w:jc w:val="both"/>
        <w:rPr>
          <w:rFonts w:asciiTheme="minorHAnsi" w:hAnsiTheme="minorHAnsi" w:cstheme="minorHAnsi"/>
        </w:rPr>
      </w:pPr>
    </w:p>
    <w:p w14:paraId="0C6A6AE7" w14:textId="77777777" w:rsidR="00425C1E" w:rsidRDefault="00425C1E" w:rsidP="00425C1E">
      <w:pPr>
        <w:pStyle w:val="Heading1"/>
        <w:jc w:val="both"/>
        <w:rPr>
          <w:rFonts w:asciiTheme="minorHAnsi" w:hAnsiTheme="minorHAnsi" w:cstheme="minorHAnsi"/>
          <w:color w:val="auto"/>
          <w:sz w:val="22"/>
          <w:szCs w:val="22"/>
          <w:lang w:val="en-US"/>
        </w:rPr>
      </w:pPr>
      <w:bookmarkStart w:id="2" w:name="_Toc72400948"/>
    </w:p>
    <w:p w14:paraId="689A2A6B" w14:textId="77777777" w:rsidR="00425C1E" w:rsidRPr="00425C1E" w:rsidRDefault="00425C1E" w:rsidP="00425C1E">
      <w:pPr>
        <w:rPr>
          <w:lang w:val="en-US"/>
        </w:rPr>
      </w:pPr>
    </w:p>
    <w:p w14:paraId="28F4CFD4" w14:textId="1746A667" w:rsidR="0048667B" w:rsidRPr="004468CB" w:rsidRDefault="009377D1">
      <w:pPr>
        <w:pStyle w:val="Heading1"/>
        <w:numPr>
          <w:ilvl w:val="0"/>
          <w:numId w:val="1"/>
        </w:numPr>
        <w:jc w:val="both"/>
        <w:rPr>
          <w:rFonts w:asciiTheme="minorHAnsi" w:hAnsiTheme="minorHAnsi" w:cstheme="minorHAnsi"/>
          <w:color w:val="auto"/>
          <w:sz w:val="22"/>
          <w:szCs w:val="22"/>
          <w:lang w:val="en-US"/>
        </w:rPr>
      </w:pPr>
      <w:r w:rsidRPr="004468CB">
        <w:rPr>
          <w:rFonts w:asciiTheme="minorHAnsi" w:hAnsiTheme="minorHAnsi" w:cstheme="minorHAnsi"/>
          <w:color w:val="auto"/>
          <w:sz w:val="22"/>
          <w:szCs w:val="22"/>
          <w:lang w:val="en-US"/>
        </w:rPr>
        <w:lastRenderedPageBreak/>
        <w:t>Introduction</w:t>
      </w:r>
      <w:bookmarkEnd w:id="2"/>
    </w:p>
    <w:p w14:paraId="28F4CFD5" w14:textId="77777777" w:rsidR="0048667B" w:rsidRPr="004468CB" w:rsidRDefault="0048667B">
      <w:pPr>
        <w:pStyle w:val="ListParagraph"/>
        <w:jc w:val="both"/>
        <w:rPr>
          <w:rFonts w:asciiTheme="minorHAnsi" w:hAnsiTheme="minorHAnsi" w:cstheme="minorHAnsi"/>
          <w:b/>
          <w:bCs/>
        </w:rPr>
      </w:pPr>
    </w:p>
    <w:p w14:paraId="28F4CFD6" w14:textId="77777777" w:rsidR="0048667B" w:rsidRPr="004468CB" w:rsidRDefault="009377D1">
      <w:pPr>
        <w:ind w:left="360"/>
        <w:jc w:val="both"/>
        <w:rPr>
          <w:rFonts w:asciiTheme="minorHAnsi" w:hAnsiTheme="minorHAnsi" w:cstheme="minorHAnsi"/>
        </w:rPr>
      </w:pPr>
      <w:r w:rsidRPr="004468CB">
        <w:rPr>
          <w:rFonts w:asciiTheme="minorHAnsi" w:hAnsiTheme="minorHAnsi" w:cstheme="minorHAnsi"/>
        </w:rPr>
        <w:t xml:space="preserve">This RFI is not a bidding opportunity but a means by which industry can provide information. Any resulting procurement activity will be conducted competitively. </w:t>
      </w:r>
    </w:p>
    <w:p w14:paraId="28F4CFD7" w14:textId="77777777" w:rsidR="0048667B" w:rsidRPr="004468CB" w:rsidRDefault="009377D1">
      <w:pPr>
        <w:ind w:firstLine="360"/>
        <w:jc w:val="both"/>
        <w:rPr>
          <w:rFonts w:asciiTheme="minorHAnsi" w:hAnsiTheme="minorHAnsi" w:cstheme="minorHAnsi"/>
          <w:b/>
          <w:bCs/>
        </w:rPr>
      </w:pPr>
      <w:r w:rsidRPr="004468CB">
        <w:rPr>
          <w:rFonts w:asciiTheme="minorHAnsi" w:hAnsiTheme="minorHAnsi" w:cstheme="minorHAnsi"/>
          <w:b/>
          <w:bCs/>
        </w:rPr>
        <w:t>Please note:</w:t>
      </w:r>
    </w:p>
    <w:p w14:paraId="28F4CFD8" w14:textId="77777777" w:rsidR="0048667B" w:rsidRPr="004468CB" w:rsidRDefault="009377D1">
      <w:pPr>
        <w:ind w:left="360"/>
        <w:jc w:val="both"/>
        <w:rPr>
          <w:rFonts w:asciiTheme="minorHAnsi" w:hAnsiTheme="minorHAnsi" w:cstheme="minorHAnsi"/>
        </w:rPr>
      </w:pPr>
      <w:r w:rsidRPr="004468CB">
        <w:rPr>
          <w:rFonts w:asciiTheme="minorHAnsi" w:hAnsiTheme="minorHAnsi" w:cstheme="minorHAnsi"/>
          <w:b/>
          <w:bCs/>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Pr="004468CB" w:rsidRDefault="009377D1">
      <w:pPr>
        <w:pStyle w:val="ListParagraph"/>
        <w:keepNext/>
        <w:keepLines/>
        <w:numPr>
          <w:ilvl w:val="0"/>
          <w:numId w:val="1"/>
        </w:numPr>
        <w:spacing w:before="240" w:after="0"/>
        <w:jc w:val="both"/>
        <w:rPr>
          <w:rFonts w:asciiTheme="minorHAnsi" w:hAnsiTheme="minorHAnsi" w:cstheme="minorHAnsi"/>
        </w:rPr>
      </w:pPr>
      <w:bookmarkStart w:id="3" w:name="_Toc72400949"/>
      <w:r w:rsidRPr="004468CB">
        <w:rPr>
          <w:rFonts w:asciiTheme="minorHAnsi" w:eastAsia="Times New Roman" w:hAnsiTheme="minorHAnsi" w:cstheme="minorHAnsi"/>
          <w:lang w:val="en-US"/>
        </w:rPr>
        <w:t>Background</w:t>
      </w:r>
      <w:bookmarkEnd w:id="3"/>
    </w:p>
    <w:p w14:paraId="28F4CFDA" w14:textId="77777777" w:rsidR="0048667B" w:rsidRPr="004468CB" w:rsidRDefault="009377D1">
      <w:pPr>
        <w:pStyle w:val="ListParagraph"/>
        <w:keepNext/>
        <w:keepLines/>
        <w:spacing w:before="240" w:after="0"/>
        <w:jc w:val="both"/>
        <w:outlineLvl w:val="0"/>
        <w:rPr>
          <w:rFonts w:asciiTheme="minorHAnsi" w:hAnsiTheme="minorHAnsi" w:cstheme="minorHAnsi"/>
        </w:rPr>
      </w:pPr>
      <w:r w:rsidRPr="004468CB">
        <w:rPr>
          <w:rFonts w:asciiTheme="minorHAnsi" w:eastAsia="Times New Roman" w:hAnsiTheme="minorHAnsi" w:cstheme="minorHAnsi"/>
          <w:lang w:val="en-US"/>
        </w:rPr>
        <w:t xml:space="preserve"> </w:t>
      </w:r>
    </w:p>
    <w:p w14:paraId="28F4CFDB" w14:textId="1583C874" w:rsidR="0048667B" w:rsidRPr="004468CB" w:rsidRDefault="004468CB" w:rsidP="004468CB">
      <w:pPr>
        <w:ind w:left="360"/>
        <w:jc w:val="both"/>
        <w:rPr>
          <w:rFonts w:asciiTheme="minorHAnsi" w:hAnsiTheme="minorHAnsi" w:cstheme="minorHAnsi"/>
        </w:rPr>
      </w:pPr>
      <w:r w:rsidRPr="004468CB">
        <w:rPr>
          <w:rFonts w:asciiTheme="minorHAnsi" w:hAnsiTheme="minorHAnsi" w:cstheme="minorHAnsi"/>
        </w:rPr>
        <w:t xml:space="preserve">The Royal Navy are seeking to explore </w:t>
      </w:r>
      <w:r w:rsidR="00425C1E">
        <w:rPr>
          <w:rFonts w:asciiTheme="minorHAnsi" w:hAnsiTheme="minorHAnsi" w:cstheme="minorHAnsi"/>
        </w:rPr>
        <w:t xml:space="preserve">the use of </w:t>
      </w:r>
      <w:r w:rsidRPr="004468CB">
        <w:rPr>
          <w:rFonts w:asciiTheme="minorHAnsi" w:hAnsiTheme="minorHAnsi" w:cstheme="minorHAnsi"/>
        </w:rPr>
        <w:t xml:space="preserve">Mental Fitness (MF) applications or platforms to enable personnel to self-manage their anxiety, mood, emotions, thinking distortions, behaviours and motivation. This must include tailored cognitive-behavioural therapy (CBT)-based programme of support. CBT-based tools </w:t>
      </w:r>
      <w:r w:rsidR="00425C1E">
        <w:rPr>
          <w:rFonts w:asciiTheme="minorHAnsi" w:hAnsiTheme="minorHAnsi" w:cstheme="minorHAnsi"/>
        </w:rPr>
        <w:t xml:space="preserve">to </w:t>
      </w:r>
      <w:r w:rsidRPr="004468CB">
        <w:rPr>
          <w:rFonts w:asciiTheme="minorHAnsi" w:hAnsiTheme="minorHAnsi" w:cstheme="minorHAnsi"/>
        </w:rPr>
        <w:t xml:space="preserve">support individuals to develop skills and understanding </w:t>
      </w:r>
      <w:proofErr w:type="gramStart"/>
      <w:r w:rsidR="00425C1E">
        <w:rPr>
          <w:rFonts w:asciiTheme="minorHAnsi" w:hAnsiTheme="minorHAnsi" w:cstheme="minorHAnsi"/>
        </w:rPr>
        <w:t xml:space="preserve">in order </w:t>
      </w:r>
      <w:r w:rsidRPr="004468CB">
        <w:rPr>
          <w:rFonts w:asciiTheme="minorHAnsi" w:hAnsiTheme="minorHAnsi" w:cstheme="minorHAnsi"/>
        </w:rPr>
        <w:t>to</w:t>
      </w:r>
      <w:proofErr w:type="gramEnd"/>
      <w:r w:rsidRPr="004468CB">
        <w:rPr>
          <w:rFonts w:asciiTheme="minorHAnsi" w:hAnsiTheme="minorHAnsi" w:cstheme="minorHAnsi"/>
        </w:rPr>
        <w:t xml:space="preserve"> help themselves through mental fitness challenges and support them to recognise when they need to seek further support.</w:t>
      </w:r>
      <w:r w:rsidRPr="004468CB">
        <w:rPr>
          <w:rFonts w:asciiTheme="minorHAnsi" w:hAnsiTheme="minorHAnsi" w:cstheme="minorHAnsi"/>
          <w:b/>
          <w:bCs/>
        </w:rPr>
        <w:t xml:space="preserve"> </w:t>
      </w:r>
      <w:r w:rsidRPr="004468CB">
        <w:rPr>
          <w:rFonts w:asciiTheme="minorHAnsi" w:hAnsiTheme="minorHAnsi" w:cstheme="minorHAnsi"/>
        </w:rPr>
        <w:t xml:space="preserve">Mental Fitness at all levels of the organisation sits within the Promote, Prevent, Educate, Recovery and Transition areas. It is recognised that MF is just as important as physical fitness and requires the same level of personal and organisational investment. To deliver this much needed capability, the RN requires an online/web-based application that can be used on individual personal devices, that is constructed upon an evidence base and can deliver behavioural change via bespoke support which is dependent upon an individual's needs. </w:t>
      </w:r>
      <w:r w:rsidR="00174E65" w:rsidRPr="004468CB">
        <w:rPr>
          <w:rFonts w:asciiTheme="minorHAnsi" w:hAnsiTheme="minorHAnsi" w:cstheme="minorHAnsi"/>
        </w:rPr>
        <w:t xml:space="preserve">It is recognised that there is a </w:t>
      </w:r>
      <w:r w:rsidR="002A74EE" w:rsidRPr="004468CB">
        <w:rPr>
          <w:rFonts w:asciiTheme="minorHAnsi" w:hAnsiTheme="minorHAnsi" w:cstheme="minorHAnsi"/>
        </w:rPr>
        <w:t xml:space="preserve">need for personnel to have more support in the areas of promoting and enhancing mental </w:t>
      </w:r>
      <w:r w:rsidR="00881082" w:rsidRPr="004468CB">
        <w:rPr>
          <w:rFonts w:asciiTheme="minorHAnsi" w:hAnsiTheme="minorHAnsi" w:cstheme="minorHAnsi"/>
        </w:rPr>
        <w:t>wellness, fitness,</w:t>
      </w:r>
      <w:r w:rsidR="002A74EE" w:rsidRPr="004468CB">
        <w:rPr>
          <w:rFonts w:asciiTheme="minorHAnsi" w:hAnsiTheme="minorHAnsi" w:cstheme="minorHAnsi"/>
        </w:rPr>
        <w:t xml:space="preserve"> and resilience, reducing the impact of stress</w:t>
      </w:r>
      <w:r w:rsidR="0048216C" w:rsidRPr="004468CB">
        <w:rPr>
          <w:rFonts w:asciiTheme="minorHAnsi" w:hAnsiTheme="minorHAnsi" w:cstheme="minorHAnsi"/>
        </w:rPr>
        <w:t>,</w:t>
      </w:r>
      <w:r w:rsidR="002A74EE" w:rsidRPr="004468CB">
        <w:rPr>
          <w:rFonts w:asciiTheme="minorHAnsi" w:hAnsiTheme="minorHAnsi" w:cstheme="minorHAnsi"/>
        </w:rPr>
        <w:t xml:space="preserve"> anxiety and that of depression</w:t>
      </w:r>
      <w:r w:rsidR="0048216C" w:rsidRPr="004468CB">
        <w:rPr>
          <w:rFonts w:asciiTheme="minorHAnsi" w:hAnsiTheme="minorHAnsi" w:cstheme="minorHAnsi"/>
        </w:rPr>
        <w:t>/mood</w:t>
      </w:r>
      <w:r w:rsidR="002A74EE" w:rsidRPr="004468CB">
        <w:rPr>
          <w:rFonts w:asciiTheme="minorHAnsi" w:hAnsiTheme="minorHAnsi" w:cstheme="minorHAnsi"/>
        </w:rPr>
        <w:t xml:space="preserve"> and adjustment</w:t>
      </w:r>
      <w:r w:rsidR="00881082" w:rsidRPr="004468CB">
        <w:rPr>
          <w:rFonts w:asciiTheme="minorHAnsi" w:hAnsiTheme="minorHAnsi" w:cstheme="minorHAnsi"/>
        </w:rPr>
        <w:t xml:space="preserve">. </w:t>
      </w:r>
    </w:p>
    <w:p w14:paraId="4A69B790" w14:textId="47E62D1D" w:rsidR="470C217E" w:rsidRPr="004468CB" w:rsidRDefault="0091187A" w:rsidP="3D015962">
      <w:pPr>
        <w:ind w:left="360"/>
        <w:jc w:val="both"/>
        <w:rPr>
          <w:rFonts w:asciiTheme="minorHAnsi" w:hAnsiTheme="minorHAnsi" w:cstheme="minorHAnsi"/>
          <w:b/>
          <w:bCs/>
        </w:rPr>
      </w:pPr>
      <w:r w:rsidRPr="004468CB">
        <w:rPr>
          <w:rFonts w:asciiTheme="minorHAnsi" w:hAnsiTheme="minorHAnsi" w:cstheme="minorHAnsi"/>
          <w:b/>
          <w:bCs/>
        </w:rPr>
        <w:t>Potential Provider</w:t>
      </w:r>
      <w:r w:rsidR="470C217E" w:rsidRPr="004468CB">
        <w:rPr>
          <w:rFonts w:asciiTheme="minorHAnsi" w:hAnsiTheme="minorHAnsi" w:cstheme="minorHAnsi"/>
          <w:b/>
          <w:bCs/>
        </w:rPr>
        <w:t>:</w:t>
      </w:r>
    </w:p>
    <w:p w14:paraId="3E9D4D8F" w14:textId="0CC08A3A" w:rsidR="002A74EE" w:rsidRPr="004468CB" w:rsidRDefault="00770754" w:rsidP="3D015962">
      <w:pPr>
        <w:ind w:left="360"/>
        <w:jc w:val="both"/>
        <w:rPr>
          <w:rFonts w:asciiTheme="minorHAnsi" w:hAnsiTheme="minorHAnsi" w:cstheme="minorHAnsi"/>
          <w:b/>
          <w:bCs/>
        </w:rPr>
      </w:pPr>
      <w:r w:rsidRPr="004468CB">
        <w:rPr>
          <w:rFonts w:asciiTheme="minorHAnsi" w:hAnsiTheme="minorHAnsi" w:cstheme="minorHAnsi"/>
          <w:b/>
          <w:bCs/>
        </w:rPr>
        <w:t xml:space="preserve">The </w:t>
      </w:r>
      <w:r w:rsidR="00700A6F" w:rsidRPr="004468CB">
        <w:rPr>
          <w:rFonts w:asciiTheme="minorHAnsi" w:hAnsiTheme="minorHAnsi" w:cstheme="minorHAnsi"/>
          <w:b/>
          <w:bCs/>
        </w:rPr>
        <w:t xml:space="preserve">application/platform </w:t>
      </w:r>
      <w:r w:rsidR="00976FDA" w:rsidRPr="004468CB">
        <w:rPr>
          <w:rFonts w:asciiTheme="minorHAnsi" w:hAnsiTheme="minorHAnsi" w:cstheme="minorHAnsi"/>
          <w:b/>
          <w:bCs/>
        </w:rPr>
        <w:t>MUST</w:t>
      </w:r>
      <w:r w:rsidR="00597DCA" w:rsidRPr="004468CB">
        <w:rPr>
          <w:rFonts w:asciiTheme="minorHAnsi" w:hAnsiTheme="minorHAnsi" w:cstheme="minorHAnsi"/>
          <w:b/>
          <w:bCs/>
        </w:rPr>
        <w:t>:</w:t>
      </w:r>
    </w:p>
    <w:p w14:paraId="2426B75F" w14:textId="138AB180" w:rsidR="00B1046B" w:rsidRPr="004468CB" w:rsidRDefault="00081886"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 xml:space="preserve">Be accessible, easily </w:t>
      </w:r>
      <w:r w:rsidR="004B24CD" w:rsidRPr="004468CB">
        <w:rPr>
          <w:rFonts w:asciiTheme="minorHAnsi" w:hAnsiTheme="minorHAnsi" w:cstheme="minorHAnsi"/>
        </w:rPr>
        <w:t>understood,</w:t>
      </w:r>
      <w:r w:rsidRPr="004468CB">
        <w:rPr>
          <w:rFonts w:asciiTheme="minorHAnsi" w:hAnsiTheme="minorHAnsi" w:cstheme="minorHAnsi"/>
        </w:rPr>
        <w:t xml:space="preserve"> and easy to navigate.</w:t>
      </w:r>
    </w:p>
    <w:p w14:paraId="26081784" w14:textId="56276696" w:rsidR="002A74EE" w:rsidRPr="004468CB" w:rsidRDefault="009F1CB1"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D</w:t>
      </w:r>
      <w:r w:rsidR="002A74EE" w:rsidRPr="004468CB">
        <w:rPr>
          <w:rFonts w:asciiTheme="minorHAnsi" w:hAnsiTheme="minorHAnsi" w:cstheme="minorHAnsi"/>
        </w:rPr>
        <w:t>eliver a bespoke intervention to the individual, based upon their needs.</w:t>
      </w:r>
      <w:r w:rsidR="00A7287F" w:rsidRPr="004468CB">
        <w:rPr>
          <w:rFonts w:asciiTheme="minorHAnsi" w:hAnsiTheme="minorHAnsi" w:cstheme="minorHAnsi"/>
        </w:rPr>
        <w:t xml:space="preserve"> To enable greater understanding of how mental health challenges affect </w:t>
      </w:r>
      <w:r w:rsidR="00414662" w:rsidRPr="004468CB">
        <w:rPr>
          <w:rFonts w:asciiTheme="minorHAnsi" w:hAnsiTheme="minorHAnsi" w:cstheme="minorHAnsi"/>
        </w:rPr>
        <w:t xml:space="preserve">their </w:t>
      </w:r>
      <w:r w:rsidR="00A7287F" w:rsidRPr="004468CB">
        <w:rPr>
          <w:rFonts w:asciiTheme="minorHAnsi" w:hAnsiTheme="minorHAnsi" w:cstheme="minorHAnsi"/>
        </w:rPr>
        <w:t>mental fitness and resilience and the skills to maintain and improve it.</w:t>
      </w:r>
    </w:p>
    <w:p w14:paraId="2E8730F0" w14:textId="47123F7F" w:rsidR="00CE628C" w:rsidRPr="004468CB" w:rsidRDefault="00CE628C"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 xml:space="preserve">Have an Artificial Intelligence </w:t>
      </w:r>
      <w:r w:rsidR="002559DE" w:rsidRPr="004468CB">
        <w:rPr>
          <w:rFonts w:asciiTheme="minorHAnsi" w:hAnsiTheme="minorHAnsi" w:cstheme="minorHAnsi"/>
        </w:rPr>
        <w:t xml:space="preserve">or hybrid system </w:t>
      </w:r>
      <w:r w:rsidRPr="004468CB">
        <w:rPr>
          <w:rFonts w:asciiTheme="minorHAnsi" w:hAnsiTheme="minorHAnsi" w:cstheme="minorHAnsi"/>
        </w:rPr>
        <w:t xml:space="preserve">that sits behind the platform that drives the personalised interventions based on what is inputted into the system. </w:t>
      </w:r>
    </w:p>
    <w:p w14:paraId="41A92D47" w14:textId="5578263E" w:rsidR="004468CB" w:rsidRPr="004468CB" w:rsidRDefault="004468CB"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 xml:space="preserve">A digital application which provides a tailored cognitive-behavioural therapy (CBT)-based programme of support to individuals. </w:t>
      </w:r>
      <w:r>
        <w:rPr>
          <w:rFonts w:asciiTheme="minorHAnsi" w:hAnsiTheme="minorHAnsi" w:cstheme="minorHAnsi"/>
        </w:rPr>
        <w:t xml:space="preserve">A </w:t>
      </w:r>
      <w:r w:rsidRPr="004468CB">
        <w:rPr>
          <w:rFonts w:asciiTheme="minorHAnsi" w:hAnsiTheme="minorHAnsi" w:cstheme="minorHAnsi"/>
        </w:rPr>
        <w:t xml:space="preserve">CBT-based tool </w:t>
      </w:r>
      <w:r>
        <w:rPr>
          <w:rFonts w:asciiTheme="minorHAnsi" w:hAnsiTheme="minorHAnsi" w:cstheme="minorHAnsi"/>
        </w:rPr>
        <w:t xml:space="preserve">that </w:t>
      </w:r>
      <w:r w:rsidRPr="004468CB">
        <w:rPr>
          <w:rFonts w:asciiTheme="minorHAnsi" w:hAnsiTheme="minorHAnsi" w:cstheme="minorHAnsi"/>
        </w:rPr>
        <w:t>support individuals to develop skills and understanding to help themselves through mental fitness challenges and supports them to recognise when they need to seek further support</w:t>
      </w:r>
      <w:r w:rsidR="00425C1E">
        <w:rPr>
          <w:rFonts w:asciiTheme="minorHAnsi" w:hAnsiTheme="minorHAnsi" w:cstheme="minorHAnsi"/>
        </w:rPr>
        <w:t>.</w:t>
      </w:r>
    </w:p>
    <w:p w14:paraId="3922835A" w14:textId="6F27568A" w:rsidR="002E3B92" w:rsidRPr="004468CB" w:rsidRDefault="002559DE"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Online hosted</w:t>
      </w:r>
      <w:r w:rsidR="004468CB">
        <w:rPr>
          <w:rFonts w:asciiTheme="minorHAnsi" w:hAnsiTheme="minorHAnsi" w:cstheme="minorHAnsi"/>
        </w:rPr>
        <w:t xml:space="preserve"> with off-line capability for deployed personnel.</w:t>
      </w:r>
    </w:p>
    <w:p w14:paraId="549C30F3" w14:textId="71615CE6" w:rsidR="00533EEF" w:rsidRPr="004468CB" w:rsidRDefault="00533EEF"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Provide continuous adaptive support and interventions tailored to the individual</w:t>
      </w:r>
      <w:r w:rsidR="334B5BB4" w:rsidRPr="004468CB">
        <w:rPr>
          <w:rFonts w:asciiTheme="minorHAnsi" w:hAnsiTheme="minorHAnsi" w:cstheme="minorHAnsi"/>
        </w:rPr>
        <w:t xml:space="preserve"> which is refreshed over the course of the contract.</w:t>
      </w:r>
    </w:p>
    <w:p w14:paraId="5A69E737" w14:textId="035E1496" w:rsidR="00533EEF" w:rsidRPr="004468CB" w:rsidRDefault="00533EEF"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Deliver interventions and exercises that are, engaging and aligned with the individual’s goals and challenges.</w:t>
      </w:r>
    </w:p>
    <w:p w14:paraId="4D0755A6" w14:textId="30AA8E6F" w:rsidR="004468CB" w:rsidRDefault="00683C83" w:rsidP="004468CB">
      <w:pPr>
        <w:pStyle w:val="ListParagraph"/>
        <w:numPr>
          <w:ilvl w:val="0"/>
          <w:numId w:val="4"/>
        </w:numPr>
        <w:jc w:val="both"/>
        <w:rPr>
          <w:rFonts w:asciiTheme="minorHAnsi" w:hAnsiTheme="minorHAnsi" w:cstheme="minorHAnsi"/>
        </w:rPr>
      </w:pPr>
      <w:r w:rsidRPr="004468CB">
        <w:rPr>
          <w:rFonts w:asciiTheme="minorHAnsi" w:hAnsiTheme="minorHAnsi" w:cstheme="minorHAnsi"/>
        </w:rPr>
        <w:t>Be a</w:t>
      </w:r>
      <w:r w:rsidR="00CA0506" w:rsidRPr="004468CB">
        <w:rPr>
          <w:rFonts w:asciiTheme="minorHAnsi" w:hAnsiTheme="minorHAnsi" w:cstheme="minorHAnsi"/>
        </w:rPr>
        <w:t>ble to provide through life/career support to all</w:t>
      </w:r>
      <w:r w:rsidR="00A55232" w:rsidRPr="004468CB">
        <w:rPr>
          <w:rFonts w:asciiTheme="minorHAnsi" w:hAnsiTheme="minorHAnsi" w:cstheme="minorHAnsi"/>
        </w:rPr>
        <w:t xml:space="preserve"> personnel and their </w:t>
      </w:r>
      <w:r w:rsidR="008A64D3" w:rsidRPr="004468CB">
        <w:rPr>
          <w:rFonts w:asciiTheme="minorHAnsi" w:hAnsiTheme="minorHAnsi" w:cstheme="minorHAnsi"/>
        </w:rPr>
        <w:t>family’s</w:t>
      </w:r>
      <w:r w:rsidR="00A73DC4">
        <w:rPr>
          <w:rFonts w:asciiTheme="minorHAnsi" w:hAnsiTheme="minorHAnsi" w:cstheme="minorHAnsi"/>
        </w:rPr>
        <w:t>/</w:t>
      </w:r>
      <w:r w:rsidR="00A55232" w:rsidRPr="004468CB">
        <w:rPr>
          <w:rFonts w:asciiTheme="minorHAnsi" w:hAnsiTheme="minorHAnsi" w:cstheme="minorHAnsi"/>
        </w:rPr>
        <w:t xml:space="preserve"> dependent</w:t>
      </w:r>
      <w:r w:rsidR="00A73DC4">
        <w:rPr>
          <w:rFonts w:asciiTheme="minorHAnsi" w:hAnsiTheme="minorHAnsi" w:cstheme="minorHAnsi"/>
        </w:rPr>
        <w:t>s</w:t>
      </w:r>
      <w:r w:rsidR="00A55232" w:rsidRPr="004468CB">
        <w:rPr>
          <w:rFonts w:asciiTheme="minorHAnsi" w:hAnsiTheme="minorHAnsi" w:cstheme="minorHAnsi"/>
        </w:rPr>
        <w:t xml:space="preserve"> need</w:t>
      </w:r>
      <w:r w:rsidR="004468CB">
        <w:rPr>
          <w:rFonts w:asciiTheme="minorHAnsi" w:hAnsiTheme="minorHAnsi" w:cstheme="minorHAnsi"/>
        </w:rPr>
        <w:t xml:space="preserve"> in respects to:</w:t>
      </w:r>
    </w:p>
    <w:p w14:paraId="1429401F" w14:textId="07C288D0" w:rsidR="004468CB" w:rsidRPr="004468CB" w:rsidRDefault="004468CB" w:rsidP="004468CB">
      <w:pPr>
        <w:pStyle w:val="ListParagraph"/>
        <w:numPr>
          <w:ilvl w:val="1"/>
          <w:numId w:val="4"/>
        </w:numPr>
        <w:jc w:val="both"/>
        <w:rPr>
          <w:rFonts w:asciiTheme="minorHAnsi" w:hAnsiTheme="minorHAnsi" w:cstheme="minorHAnsi"/>
        </w:rPr>
      </w:pPr>
      <w:r w:rsidRPr="004468CB">
        <w:rPr>
          <w:rFonts w:eastAsia="Times New Roman"/>
        </w:rPr>
        <w:t xml:space="preserve">Online therapeutic support </w:t>
      </w:r>
    </w:p>
    <w:p w14:paraId="0D8D9538" w14:textId="77777777" w:rsidR="004468CB" w:rsidRDefault="004468CB" w:rsidP="004468CB">
      <w:pPr>
        <w:numPr>
          <w:ilvl w:val="1"/>
          <w:numId w:val="4"/>
        </w:numPr>
        <w:suppressAutoHyphens w:val="0"/>
        <w:autoSpaceDN/>
        <w:spacing w:after="0" w:line="240" w:lineRule="auto"/>
        <w:rPr>
          <w:rFonts w:eastAsia="Times New Roman"/>
        </w:rPr>
      </w:pPr>
      <w:r>
        <w:rPr>
          <w:rFonts w:eastAsia="Times New Roman"/>
        </w:rPr>
        <w:lastRenderedPageBreak/>
        <w:t xml:space="preserve">Guided meditation sessions </w:t>
      </w:r>
    </w:p>
    <w:p w14:paraId="0BA2426A" w14:textId="77777777" w:rsidR="004468CB" w:rsidRDefault="004468CB" w:rsidP="004468CB">
      <w:pPr>
        <w:numPr>
          <w:ilvl w:val="1"/>
          <w:numId w:val="4"/>
        </w:numPr>
        <w:suppressAutoHyphens w:val="0"/>
        <w:autoSpaceDN/>
        <w:spacing w:after="0" w:line="240" w:lineRule="auto"/>
        <w:rPr>
          <w:rFonts w:eastAsia="Times New Roman"/>
        </w:rPr>
      </w:pPr>
      <w:r>
        <w:rPr>
          <w:rFonts w:eastAsia="Times New Roman"/>
        </w:rPr>
        <w:t xml:space="preserve">Sleep improvement tools </w:t>
      </w:r>
    </w:p>
    <w:p w14:paraId="6ADA9168" w14:textId="77777777" w:rsidR="004468CB" w:rsidRDefault="004468CB" w:rsidP="004468CB">
      <w:pPr>
        <w:numPr>
          <w:ilvl w:val="1"/>
          <w:numId w:val="4"/>
        </w:numPr>
        <w:suppressAutoHyphens w:val="0"/>
        <w:autoSpaceDN/>
        <w:spacing w:after="0" w:line="240" w:lineRule="auto"/>
        <w:rPr>
          <w:rFonts w:eastAsia="Times New Roman"/>
        </w:rPr>
      </w:pPr>
      <w:r>
        <w:rPr>
          <w:rFonts w:eastAsia="Times New Roman"/>
        </w:rPr>
        <w:t xml:space="preserve">Mental health coaching services </w:t>
      </w:r>
    </w:p>
    <w:p w14:paraId="5E0925C3" w14:textId="77777777" w:rsidR="004468CB" w:rsidRDefault="004468CB" w:rsidP="004468CB">
      <w:pPr>
        <w:numPr>
          <w:ilvl w:val="1"/>
          <w:numId w:val="4"/>
        </w:numPr>
        <w:suppressAutoHyphens w:val="0"/>
        <w:autoSpaceDN/>
        <w:spacing w:after="0" w:line="240" w:lineRule="auto"/>
        <w:rPr>
          <w:rFonts w:eastAsia="Times New Roman"/>
        </w:rPr>
      </w:pPr>
      <w:r>
        <w:rPr>
          <w:rFonts w:eastAsia="Times New Roman"/>
        </w:rPr>
        <w:t xml:space="preserve">Resources for managing anxiety </w:t>
      </w:r>
    </w:p>
    <w:p w14:paraId="1FFA81BC" w14:textId="77777777" w:rsidR="004468CB" w:rsidRDefault="004468CB" w:rsidP="004468CB">
      <w:pPr>
        <w:numPr>
          <w:ilvl w:val="1"/>
          <w:numId w:val="4"/>
        </w:numPr>
        <w:suppressAutoHyphens w:val="0"/>
        <w:autoSpaceDN/>
        <w:spacing w:after="0" w:line="240" w:lineRule="auto"/>
        <w:rPr>
          <w:rFonts w:eastAsia="Times New Roman"/>
        </w:rPr>
      </w:pPr>
      <w:r>
        <w:rPr>
          <w:rFonts w:eastAsia="Times New Roman"/>
        </w:rPr>
        <w:t xml:space="preserve">Educational webinars </w:t>
      </w:r>
    </w:p>
    <w:p w14:paraId="6ED86471" w14:textId="756C4FE5" w:rsidR="004468CB" w:rsidRPr="004468CB" w:rsidRDefault="004468CB" w:rsidP="004468CB">
      <w:pPr>
        <w:numPr>
          <w:ilvl w:val="1"/>
          <w:numId w:val="4"/>
        </w:numPr>
        <w:suppressAutoHyphens w:val="0"/>
        <w:autoSpaceDN/>
        <w:spacing w:after="0" w:line="240" w:lineRule="auto"/>
        <w:rPr>
          <w:rFonts w:eastAsia="Times New Roman"/>
        </w:rPr>
      </w:pPr>
      <w:r>
        <w:rPr>
          <w:rFonts w:eastAsia="Times New Roman"/>
        </w:rPr>
        <w:t>Video-based content</w:t>
      </w:r>
    </w:p>
    <w:p w14:paraId="1D5DCB0B" w14:textId="484D0E0B" w:rsidR="008125F9" w:rsidRPr="00A73DC4" w:rsidRDefault="008125F9" w:rsidP="00A73DC4">
      <w:pPr>
        <w:pStyle w:val="ListParagraph"/>
        <w:numPr>
          <w:ilvl w:val="0"/>
          <w:numId w:val="4"/>
        </w:numPr>
        <w:suppressAutoHyphens w:val="0"/>
        <w:autoSpaceDN/>
        <w:spacing w:after="0" w:line="240" w:lineRule="auto"/>
        <w:contextualSpacing w:val="0"/>
        <w:rPr>
          <w:rFonts w:asciiTheme="minorHAnsi" w:eastAsia="Times New Roman" w:hAnsiTheme="minorHAnsi" w:cstheme="minorHAnsi"/>
        </w:rPr>
      </w:pPr>
      <w:r w:rsidRPr="004468CB">
        <w:rPr>
          <w:rFonts w:asciiTheme="minorHAnsi" w:hAnsiTheme="minorHAnsi" w:cstheme="minorHAnsi"/>
        </w:rPr>
        <w:t>Be able to identify when someone needs further support and can offer signposting information when indicated</w:t>
      </w:r>
      <w:r w:rsidR="004468CB">
        <w:rPr>
          <w:rFonts w:asciiTheme="minorHAnsi" w:hAnsiTheme="minorHAnsi" w:cstheme="minorHAnsi"/>
        </w:rPr>
        <w:t xml:space="preserve"> including internal to the RN</w:t>
      </w:r>
      <w:r w:rsidRPr="004468CB">
        <w:rPr>
          <w:rFonts w:asciiTheme="minorHAnsi" w:hAnsiTheme="minorHAnsi" w:cstheme="minorHAnsi"/>
        </w:rPr>
        <w:t>.</w:t>
      </w:r>
      <w:r w:rsidR="00A73DC4" w:rsidRPr="00A73DC4">
        <w:rPr>
          <w:rFonts w:asciiTheme="minorHAnsi" w:eastAsia="Times New Roman" w:hAnsiTheme="minorHAnsi" w:cstheme="minorHAnsi"/>
        </w:rPr>
        <w:t xml:space="preserve"> </w:t>
      </w:r>
      <w:r w:rsidR="00A73DC4" w:rsidRPr="004468CB">
        <w:rPr>
          <w:rFonts w:asciiTheme="minorHAnsi" w:eastAsia="Times New Roman" w:hAnsiTheme="minorHAnsi" w:cstheme="minorHAnsi"/>
        </w:rPr>
        <w:t xml:space="preserve">Ability </w:t>
      </w:r>
      <w:proofErr w:type="gramStart"/>
      <w:r w:rsidR="00A73DC4">
        <w:rPr>
          <w:rFonts w:asciiTheme="minorHAnsi" w:eastAsia="Times New Roman" w:hAnsiTheme="minorHAnsi" w:cstheme="minorHAnsi"/>
        </w:rPr>
        <w:t>identify</w:t>
      </w:r>
      <w:proofErr w:type="gramEnd"/>
      <w:r w:rsidR="00A73DC4">
        <w:rPr>
          <w:rFonts w:asciiTheme="minorHAnsi" w:eastAsia="Times New Roman" w:hAnsiTheme="minorHAnsi" w:cstheme="minorHAnsi"/>
        </w:rPr>
        <w:t xml:space="preserve"> and </w:t>
      </w:r>
      <w:r w:rsidR="00A73DC4" w:rsidRPr="004468CB">
        <w:rPr>
          <w:rFonts w:asciiTheme="minorHAnsi" w:eastAsia="Times New Roman" w:hAnsiTheme="minorHAnsi" w:cstheme="minorHAnsi"/>
        </w:rPr>
        <w:t>signpost to RN Specific support networks</w:t>
      </w:r>
    </w:p>
    <w:p w14:paraId="4D4FC1A4" w14:textId="5652EA2F" w:rsidR="648194F7" w:rsidRPr="004468CB" w:rsidRDefault="648194F7" w:rsidP="004468CB">
      <w:pPr>
        <w:pStyle w:val="ListParagraph"/>
        <w:numPr>
          <w:ilvl w:val="0"/>
          <w:numId w:val="4"/>
        </w:numPr>
        <w:jc w:val="both"/>
        <w:rPr>
          <w:rFonts w:asciiTheme="minorHAnsi" w:hAnsiTheme="minorHAnsi" w:cstheme="minorHAnsi"/>
        </w:rPr>
      </w:pPr>
      <w:r w:rsidRPr="004468CB">
        <w:rPr>
          <w:rFonts w:asciiTheme="minorHAnsi" w:hAnsiTheme="minorHAnsi" w:cstheme="minorHAnsi"/>
        </w:rPr>
        <w:t>Prove data is held securely e.g., GDPR, ISO 27001</w:t>
      </w:r>
      <w:r w:rsidR="004468CB">
        <w:rPr>
          <w:rFonts w:asciiTheme="minorHAnsi" w:hAnsiTheme="minorHAnsi" w:cstheme="minorHAnsi"/>
        </w:rPr>
        <w:t xml:space="preserve"> and it </w:t>
      </w:r>
      <w:r w:rsidR="004468CB" w:rsidRPr="004468CB">
        <w:rPr>
          <w:rFonts w:asciiTheme="minorHAnsi" w:hAnsiTheme="minorHAnsi" w:cstheme="minorHAnsi"/>
        </w:rPr>
        <w:t>is held securely in line with Defence IT security policies</w:t>
      </w:r>
      <w:r w:rsidR="004468CB">
        <w:rPr>
          <w:rFonts w:asciiTheme="minorHAnsi" w:hAnsiTheme="minorHAnsi" w:cstheme="minorHAnsi"/>
        </w:rPr>
        <w:t>.</w:t>
      </w:r>
    </w:p>
    <w:p w14:paraId="551A8447" w14:textId="77777777" w:rsidR="004468CB" w:rsidRPr="004468CB" w:rsidRDefault="004468CB" w:rsidP="004468CB">
      <w:pPr>
        <w:pStyle w:val="ListParagraph"/>
        <w:numPr>
          <w:ilvl w:val="0"/>
          <w:numId w:val="4"/>
        </w:numPr>
        <w:suppressAutoHyphens w:val="0"/>
        <w:autoSpaceDN/>
        <w:spacing w:after="0" w:line="240" w:lineRule="auto"/>
        <w:contextualSpacing w:val="0"/>
        <w:rPr>
          <w:rFonts w:asciiTheme="minorHAnsi" w:eastAsia="Times New Roman" w:hAnsiTheme="minorHAnsi" w:cstheme="minorHAnsi"/>
        </w:rPr>
      </w:pPr>
      <w:r w:rsidRPr="004468CB">
        <w:rPr>
          <w:rFonts w:asciiTheme="minorHAnsi" w:eastAsia="Times New Roman" w:hAnsiTheme="minorHAnsi" w:cstheme="minorHAnsi"/>
        </w:rPr>
        <w:t xml:space="preserve">That they would prefer an organisation that has all its servers in the UK and not overseas. </w:t>
      </w:r>
    </w:p>
    <w:p w14:paraId="7551736D" w14:textId="77777777" w:rsidR="004468CB" w:rsidRPr="004468CB" w:rsidRDefault="004468CB" w:rsidP="004468CB">
      <w:pPr>
        <w:pStyle w:val="ListParagraph"/>
        <w:numPr>
          <w:ilvl w:val="0"/>
          <w:numId w:val="4"/>
        </w:numPr>
        <w:suppressAutoHyphens w:val="0"/>
        <w:autoSpaceDN/>
        <w:spacing w:after="0" w:line="240" w:lineRule="auto"/>
        <w:contextualSpacing w:val="0"/>
        <w:rPr>
          <w:rFonts w:asciiTheme="minorHAnsi" w:eastAsiaTheme="minorHAnsi" w:hAnsiTheme="minorHAnsi" w:cstheme="minorHAnsi"/>
        </w:rPr>
      </w:pPr>
      <w:r w:rsidRPr="004468CB">
        <w:rPr>
          <w:rFonts w:asciiTheme="minorHAnsi" w:hAnsiTheme="minorHAnsi" w:cstheme="minorHAnsi"/>
        </w:rPr>
        <w:t xml:space="preserve">Age verification to protect friends and family licenses </w:t>
      </w:r>
    </w:p>
    <w:p w14:paraId="50C6226B" w14:textId="77777777" w:rsidR="004468CB" w:rsidRPr="004468CB" w:rsidRDefault="004468CB" w:rsidP="004468CB">
      <w:pPr>
        <w:pStyle w:val="ListParagraph"/>
        <w:numPr>
          <w:ilvl w:val="0"/>
          <w:numId w:val="4"/>
        </w:numPr>
        <w:suppressAutoHyphens w:val="0"/>
        <w:autoSpaceDN/>
        <w:spacing w:after="0" w:line="240" w:lineRule="auto"/>
        <w:contextualSpacing w:val="0"/>
        <w:rPr>
          <w:rFonts w:asciiTheme="minorHAnsi" w:hAnsiTheme="minorHAnsi" w:cstheme="minorHAnsi"/>
        </w:rPr>
      </w:pPr>
      <w:r w:rsidRPr="004468CB">
        <w:rPr>
          <w:rFonts w:asciiTheme="minorHAnsi" w:hAnsiTheme="minorHAnsi" w:cstheme="minorHAnsi"/>
        </w:rPr>
        <w:t xml:space="preserve">Cyber Essentials </w:t>
      </w:r>
    </w:p>
    <w:p w14:paraId="5C234C98" w14:textId="77777777" w:rsidR="004468CB" w:rsidRPr="004468CB" w:rsidRDefault="004468CB" w:rsidP="004468CB">
      <w:pPr>
        <w:pStyle w:val="ListParagraph"/>
        <w:numPr>
          <w:ilvl w:val="0"/>
          <w:numId w:val="4"/>
        </w:numPr>
        <w:suppressAutoHyphens w:val="0"/>
        <w:autoSpaceDN/>
        <w:spacing w:after="0" w:line="240" w:lineRule="auto"/>
        <w:contextualSpacing w:val="0"/>
        <w:rPr>
          <w:rFonts w:asciiTheme="minorHAnsi" w:eastAsia="Times New Roman" w:hAnsiTheme="minorHAnsi" w:cstheme="minorHAnsi"/>
        </w:rPr>
      </w:pPr>
      <w:r w:rsidRPr="004468CB">
        <w:rPr>
          <w:rFonts w:asciiTheme="minorHAnsi" w:eastAsia="Times New Roman" w:hAnsiTheme="minorHAnsi" w:cstheme="minorHAnsi"/>
        </w:rPr>
        <w:t>MOD Accreditation Secure by Design</w:t>
      </w:r>
    </w:p>
    <w:p w14:paraId="1DFFA488" w14:textId="569C6922" w:rsidR="004468CB" w:rsidRPr="004468CB" w:rsidRDefault="00A73DC4" w:rsidP="004468CB">
      <w:pPr>
        <w:pStyle w:val="ListParagraph"/>
        <w:numPr>
          <w:ilvl w:val="0"/>
          <w:numId w:val="4"/>
        </w:numPr>
        <w:suppressAutoHyphens w:val="0"/>
        <w:autoSpaceDN/>
        <w:spacing w:after="0" w:line="240" w:lineRule="auto"/>
        <w:contextualSpacing w:val="0"/>
        <w:rPr>
          <w:rFonts w:asciiTheme="minorHAnsi" w:eastAsiaTheme="minorHAnsi" w:hAnsiTheme="minorHAnsi" w:cstheme="minorHAnsi"/>
        </w:rPr>
      </w:pPr>
      <w:r>
        <w:rPr>
          <w:rFonts w:asciiTheme="minorHAnsi" w:hAnsiTheme="minorHAnsi" w:cstheme="minorHAnsi"/>
        </w:rPr>
        <w:t xml:space="preserve">Robust </w:t>
      </w:r>
      <w:r w:rsidR="004468CB" w:rsidRPr="004468CB">
        <w:rPr>
          <w:rFonts w:asciiTheme="minorHAnsi" w:hAnsiTheme="minorHAnsi" w:cstheme="minorHAnsi"/>
        </w:rPr>
        <w:t xml:space="preserve">KPIs </w:t>
      </w:r>
      <w:r>
        <w:rPr>
          <w:rFonts w:asciiTheme="minorHAnsi" w:hAnsiTheme="minorHAnsi" w:cstheme="minorHAnsi"/>
        </w:rPr>
        <w:t>to ensure accountability.</w:t>
      </w:r>
    </w:p>
    <w:p w14:paraId="7357C2CE" w14:textId="6FAF983E" w:rsidR="004468CB" w:rsidRPr="004468CB" w:rsidRDefault="004468CB" w:rsidP="004468CB">
      <w:pPr>
        <w:pStyle w:val="ListParagraph"/>
        <w:numPr>
          <w:ilvl w:val="0"/>
          <w:numId w:val="4"/>
        </w:numPr>
        <w:suppressAutoHyphens w:val="0"/>
        <w:autoSpaceDN/>
        <w:spacing w:after="0" w:line="240" w:lineRule="auto"/>
        <w:contextualSpacing w:val="0"/>
        <w:rPr>
          <w:rFonts w:asciiTheme="minorHAnsi" w:hAnsiTheme="minorHAnsi" w:cstheme="minorHAnsi"/>
        </w:rPr>
      </w:pPr>
      <w:r>
        <w:rPr>
          <w:rFonts w:asciiTheme="minorHAnsi" w:hAnsiTheme="minorHAnsi" w:cstheme="minorHAnsi"/>
        </w:rPr>
        <w:t xml:space="preserve">Process whereby individuals and family licences are cancelled when inactive for </w:t>
      </w:r>
      <w:proofErr w:type="gramStart"/>
      <w:r>
        <w:rPr>
          <w:rFonts w:asciiTheme="minorHAnsi" w:hAnsiTheme="minorHAnsi" w:cstheme="minorHAnsi"/>
        </w:rPr>
        <w:t>a period of time</w:t>
      </w:r>
      <w:proofErr w:type="gramEnd"/>
      <w:r>
        <w:rPr>
          <w:rFonts w:asciiTheme="minorHAnsi" w:hAnsiTheme="minorHAnsi" w:cstheme="minorHAnsi"/>
        </w:rPr>
        <w:t xml:space="preserve"> </w:t>
      </w:r>
      <w:r w:rsidRPr="004468CB">
        <w:rPr>
          <w:rFonts w:asciiTheme="minorHAnsi" w:hAnsiTheme="minorHAnsi" w:cstheme="minorHAnsi"/>
        </w:rPr>
        <w:t>or have a</w:t>
      </w:r>
      <w:r w:rsidR="00A73DC4">
        <w:rPr>
          <w:rFonts w:asciiTheme="minorHAnsi" w:hAnsiTheme="minorHAnsi" w:cstheme="minorHAnsi"/>
        </w:rPr>
        <w:t>n</w:t>
      </w:r>
      <w:r w:rsidRPr="004468CB">
        <w:rPr>
          <w:rFonts w:asciiTheme="minorHAnsi" w:hAnsiTheme="minorHAnsi" w:cstheme="minorHAnsi"/>
        </w:rPr>
        <w:t xml:space="preserve"> annual verification prompt</w:t>
      </w:r>
      <w:r w:rsidR="00A73DC4">
        <w:rPr>
          <w:rFonts w:asciiTheme="minorHAnsi" w:hAnsiTheme="minorHAnsi" w:cstheme="minorHAnsi"/>
        </w:rPr>
        <w:t>.</w:t>
      </w:r>
      <w:r w:rsidRPr="004468CB">
        <w:rPr>
          <w:rFonts w:asciiTheme="minorHAnsi" w:hAnsiTheme="minorHAnsi" w:cstheme="minorHAnsi"/>
        </w:rPr>
        <w:t xml:space="preserve"> </w:t>
      </w:r>
    </w:p>
    <w:p w14:paraId="760A50B7" w14:textId="7722450A" w:rsidR="004468CB" w:rsidRPr="004468CB" w:rsidRDefault="004468CB" w:rsidP="004468CB">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D</w:t>
      </w:r>
      <w:r w:rsidRPr="004468CB">
        <w:rPr>
          <w:rFonts w:asciiTheme="minorHAnsi" w:hAnsiTheme="minorHAnsi" w:cstheme="minorHAnsi"/>
        </w:rPr>
        <w:t>elivers an adaptive, personalised programme of tools, tips, advice, and support that is dependent upon what the individual requirements are, via Artificial Intelligence.</w:t>
      </w:r>
    </w:p>
    <w:p w14:paraId="70F65AB3" w14:textId="585E30F1"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I</w:t>
      </w:r>
      <w:r w:rsidR="004468CB" w:rsidRPr="00856E41">
        <w:rPr>
          <w:rFonts w:asciiTheme="minorHAnsi" w:hAnsiTheme="minorHAnsi" w:cstheme="minorHAnsi"/>
        </w:rPr>
        <w:t>s independent of wearables or interactions with peripherals.</w:t>
      </w:r>
    </w:p>
    <w:p w14:paraId="1209D5D6" w14:textId="69292256"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N</w:t>
      </w:r>
      <w:r w:rsidR="004468CB" w:rsidRPr="00856E41">
        <w:rPr>
          <w:rFonts w:asciiTheme="minorHAnsi" w:hAnsiTheme="minorHAnsi" w:cstheme="minorHAnsi"/>
        </w:rPr>
        <w:t>eeds to be accessible across all time zones as and when required.</w:t>
      </w:r>
    </w:p>
    <w:p w14:paraId="10296E75" w14:textId="79F2DD4A" w:rsidR="004468CB" w:rsidRPr="00856E41" w:rsidRDefault="00856E41" w:rsidP="00856E41">
      <w:pPr>
        <w:pStyle w:val="ListParagraph"/>
        <w:numPr>
          <w:ilvl w:val="0"/>
          <w:numId w:val="4"/>
        </w:numPr>
        <w:spacing w:after="0" w:line="240" w:lineRule="auto"/>
        <w:rPr>
          <w:rFonts w:asciiTheme="minorHAnsi" w:hAnsiTheme="minorHAnsi" w:cstheme="minorHAnsi"/>
        </w:rPr>
      </w:pPr>
      <w:r w:rsidRPr="00856E41">
        <w:rPr>
          <w:rFonts w:asciiTheme="minorHAnsi" w:hAnsiTheme="minorHAnsi" w:cstheme="minorHAnsi"/>
        </w:rPr>
        <w:t>C</w:t>
      </w:r>
      <w:r w:rsidR="004468CB" w:rsidRPr="00856E41">
        <w:rPr>
          <w:rFonts w:asciiTheme="minorHAnsi" w:hAnsiTheme="minorHAnsi" w:cstheme="minorHAnsi"/>
        </w:rPr>
        <w:t>an deliver or agree to work towards a suite of downloadable / offline resources for personnel to access at times when there is no connectivity.</w:t>
      </w:r>
    </w:p>
    <w:p w14:paraId="4BC55703" w14:textId="0D2D4A15"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H</w:t>
      </w:r>
      <w:r w:rsidR="004468CB" w:rsidRPr="00856E41">
        <w:rPr>
          <w:rFonts w:asciiTheme="minorHAnsi" w:hAnsiTheme="minorHAnsi" w:cstheme="minorHAnsi"/>
        </w:rPr>
        <w:t>as content that is regularly updated in line with best practice/evidence that is specific to or can be tailored to identified needs of service personnel. For example, have sections for operational deployments, decompression whether that is surface, sub-surface or land.</w:t>
      </w:r>
    </w:p>
    <w:p w14:paraId="66A5322E" w14:textId="114A413B"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I</w:t>
      </w:r>
      <w:r w:rsidR="004468CB" w:rsidRPr="00856E41">
        <w:rPr>
          <w:rFonts w:asciiTheme="minorHAnsi" w:hAnsiTheme="minorHAnsi" w:cstheme="minorHAnsi"/>
        </w:rPr>
        <w:t xml:space="preserve">s scalable if more capacity is required. </w:t>
      </w:r>
    </w:p>
    <w:p w14:paraId="7F3BC41E" w14:textId="236CF324"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P</w:t>
      </w:r>
      <w:r w:rsidR="004468CB" w:rsidRPr="00856E41">
        <w:rPr>
          <w:rFonts w:asciiTheme="minorHAnsi" w:hAnsiTheme="minorHAnsi" w:cstheme="minorHAnsi"/>
        </w:rPr>
        <w:t>rovides monthly usage and insight reports as well as providing specific reports for individual units/cohorts as and when requested providing information to their Unit Health Committee’s.</w:t>
      </w:r>
    </w:p>
    <w:p w14:paraId="48DB95BB" w14:textId="0A9FA1F9"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H</w:t>
      </w:r>
      <w:r w:rsidR="004468CB" w:rsidRPr="00856E41">
        <w:rPr>
          <w:rFonts w:asciiTheme="minorHAnsi" w:hAnsiTheme="minorHAnsi" w:cstheme="minorHAnsi"/>
        </w:rPr>
        <w:t>as a bespoke team of subject matter experts providing support to the RN, that will work to evaluate and add or alter content in line with service need.</w:t>
      </w:r>
    </w:p>
    <w:p w14:paraId="04EB7019" w14:textId="36B74D4B"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W</w:t>
      </w:r>
      <w:r w:rsidR="004468CB" w:rsidRPr="00856E41">
        <w:rPr>
          <w:rFonts w:asciiTheme="minorHAnsi" w:hAnsiTheme="minorHAnsi" w:cstheme="minorHAnsi"/>
        </w:rPr>
        <w:t>ill deliver in conjunction with RN colleagues bespoke advertising for the application to encourage engagement across the RN throughout the year and period of the contract.</w:t>
      </w:r>
    </w:p>
    <w:p w14:paraId="21952279" w14:textId="01A603D5" w:rsidR="004468CB" w:rsidRPr="00856E41" w:rsidRDefault="00856E41" w:rsidP="00856E41">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W</w:t>
      </w:r>
      <w:r w:rsidR="004468CB" w:rsidRPr="00856E41">
        <w:rPr>
          <w:rFonts w:asciiTheme="minorHAnsi" w:hAnsiTheme="minorHAnsi" w:cstheme="minorHAnsi"/>
        </w:rPr>
        <w:t>ill deliver a communication campaign informing the RN that their mental fitness app is available to them and provide information in the form of leaflets and posters as well as electronic and video advertising material that will also be available to friends and families social media networks.</w:t>
      </w:r>
    </w:p>
    <w:p w14:paraId="48825D39" w14:textId="77777777" w:rsidR="004468CB" w:rsidRPr="004468CB" w:rsidRDefault="004468CB" w:rsidP="004468CB">
      <w:pPr>
        <w:pStyle w:val="ListParagraph"/>
        <w:numPr>
          <w:ilvl w:val="0"/>
          <w:numId w:val="4"/>
        </w:numPr>
        <w:jc w:val="both"/>
        <w:rPr>
          <w:rFonts w:asciiTheme="minorHAnsi" w:hAnsiTheme="minorHAnsi" w:cstheme="minorHAnsi"/>
        </w:rPr>
      </w:pPr>
      <w:r w:rsidRPr="004468CB">
        <w:rPr>
          <w:rFonts w:asciiTheme="minorHAnsi" w:hAnsiTheme="minorHAnsi" w:cstheme="minorHAnsi"/>
        </w:rPr>
        <w:t>Provide governance and assurance that content is appropriate and safe to use.</w:t>
      </w:r>
    </w:p>
    <w:p w14:paraId="371CF20E" w14:textId="77777777" w:rsidR="00856E41" w:rsidRDefault="004468CB" w:rsidP="00856E41">
      <w:pPr>
        <w:pStyle w:val="ListParagraph"/>
        <w:numPr>
          <w:ilvl w:val="0"/>
          <w:numId w:val="4"/>
        </w:numPr>
        <w:jc w:val="both"/>
        <w:rPr>
          <w:rFonts w:asciiTheme="minorHAnsi" w:hAnsiTheme="minorHAnsi" w:cstheme="minorHAnsi"/>
        </w:rPr>
      </w:pPr>
      <w:r w:rsidRPr="004468CB">
        <w:rPr>
          <w:rFonts w:asciiTheme="minorHAnsi" w:hAnsiTheme="minorHAnsi" w:cstheme="minorHAnsi"/>
        </w:rPr>
        <w:t>Provide continuous support and interventions which is refreshed over the course of the contract.</w:t>
      </w:r>
    </w:p>
    <w:p w14:paraId="097C1CF5" w14:textId="3C056C6A" w:rsidR="009B7599" w:rsidRPr="00856E41" w:rsidRDefault="006E216D" w:rsidP="00856E41">
      <w:pPr>
        <w:ind w:left="720"/>
        <w:jc w:val="both"/>
        <w:rPr>
          <w:rFonts w:asciiTheme="minorHAnsi" w:hAnsiTheme="minorHAnsi" w:cstheme="minorHAnsi"/>
        </w:rPr>
      </w:pPr>
      <w:r w:rsidRPr="00856E41">
        <w:rPr>
          <w:rFonts w:asciiTheme="minorHAnsi" w:hAnsiTheme="minorHAnsi" w:cstheme="minorHAnsi"/>
        </w:rPr>
        <w:t xml:space="preserve">The application </w:t>
      </w:r>
      <w:r w:rsidR="00976FDA" w:rsidRPr="00856E41">
        <w:rPr>
          <w:rFonts w:asciiTheme="minorHAnsi" w:hAnsiTheme="minorHAnsi" w:cstheme="minorHAnsi"/>
        </w:rPr>
        <w:t>SHOULD</w:t>
      </w:r>
      <w:r w:rsidRPr="00856E41">
        <w:rPr>
          <w:rFonts w:asciiTheme="minorHAnsi" w:hAnsiTheme="minorHAnsi" w:cstheme="minorHAnsi"/>
        </w:rPr>
        <w:t>:</w:t>
      </w:r>
    </w:p>
    <w:p w14:paraId="034F6073" w14:textId="281186A4" w:rsidR="00036F6B" w:rsidRPr="004468CB" w:rsidRDefault="00036F6B"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Be scalable</w:t>
      </w:r>
      <w:r w:rsidR="00191590" w:rsidRPr="004468CB">
        <w:rPr>
          <w:rFonts w:asciiTheme="minorHAnsi" w:hAnsiTheme="minorHAnsi" w:cstheme="minorHAnsi"/>
        </w:rPr>
        <w:t xml:space="preserve"> and adaptable</w:t>
      </w:r>
      <w:r w:rsidRPr="004468CB">
        <w:rPr>
          <w:rFonts w:asciiTheme="minorHAnsi" w:hAnsiTheme="minorHAnsi" w:cstheme="minorHAnsi"/>
        </w:rPr>
        <w:t xml:space="preserve"> to need.</w:t>
      </w:r>
    </w:p>
    <w:p w14:paraId="6FF4C3C7" w14:textId="2FC3BDA6" w:rsidR="0048216C" w:rsidRPr="004468CB" w:rsidRDefault="00976FDA"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B</w:t>
      </w:r>
      <w:r w:rsidR="0048216C" w:rsidRPr="004468CB">
        <w:rPr>
          <w:rFonts w:asciiTheme="minorHAnsi" w:hAnsiTheme="minorHAnsi" w:cstheme="minorHAnsi"/>
        </w:rPr>
        <w:t>e able to provide feedback to the individual so that they can see their own progress and goals.</w:t>
      </w:r>
    </w:p>
    <w:p w14:paraId="742654A1" w14:textId="367CB8CE" w:rsidR="00B46B79" w:rsidRPr="004468CB" w:rsidRDefault="00B46B79"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lastRenderedPageBreak/>
        <w:t xml:space="preserve">Provide feedback </w:t>
      </w:r>
      <w:r w:rsidR="002C395E" w:rsidRPr="004468CB">
        <w:rPr>
          <w:rFonts w:asciiTheme="minorHAnsi" w:hAnsiTheme="minorHAnsi" w:cstheme="minorHAnsi"/>
        </w:rPr>
        <w:t xml:space="preserve">directly </w:t>
      </w:r>
      <w:r w:rsidRPr="004468CB">
        <w:rPr>
          <w:rFonts w:asciiTheme="minorHAnsi" w:hAnsiTheme="minorHAnsi" w:cstheme="minorHAnsi"/>
        </w:rPr>
        <w:t xml:space="preserve">to the individual regularly </w:t>
      </w:r>
      <w:r w:rsidR="00881082" w:rsidRPr="004468CB">
        <w:rPr>
          <w:rFonts w:asciiTheme="minorHAnsi" w:hAnsiTheme="minorHAnsi" w:cstheme="minorHAnsi"/>
        </w:rPr>
        <w:t>and</w:t>
      </w:r>
      <w:r w:rsidRPr="004468CB">
        <w:rPr>
          <w:rFonts w:asciiTheme="minorHAnsi" w:hAnsiTheme="minorHAnsi" w:cstheme="minorHAnsi"/>
        </w:rPr>
        <w:t xml:space="preserve"> </w:t>
      </w:r>
      <w:r w:rsidR="00A7287F" w:rsidRPr="004468CB">
        <w:rPr>
          <w:rFonts w:asciiTheme="minorHAnsi" w:hAnsiTheme="minorHAnsi" w:cstheme="minorHAnsi"/>
        </w:rPr>
        <w:t>unobtrusively</w:t>
      </w:r>
      <w:r w:rsidRPr="004468CB">
        <w:rPr>
          <w:rFonts w:asciiTheme="minorHAnsi" w:hAnsiTheme="minorHAnsi" w:cstheme="minorHAnsi"/>
        </w:rPr>
        <w:t>.</w:t>
      </w:r>
    </w:p>
    <w:p w14:paraId="202C9E0A" w14:textId="6EBE25E3" w:rsidR="00B46B79" w:rsidRPr="004468CB" w:rsidRDefault="00B46B79"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 xml:space="preserve">Provide a baseline in skills to include mindfulness, guided </w:t>
      </w:r>
      <w:r w:rsidR="00487FD4" w:rsidRPr="004468CB">
        <w:rPr>
          <w:rFonts w:asciiTheme="minorHAnsi" w:hAnsiTheme="minorHAnsi" w:cstheme="minorHAnsi"/>
        </w:rPr>
        <w:t>imagery,</w:t>
      </w:r>
      <w:r w:rsidR="00881082" w:rsidRPr="004468CB">
        <w:rPr>
          <w:rFonts w:asciiTheme="minorHAnsi" w:hAnsiTheme="minorHAnsi" w:cstheme="minorHAnsi"/>
        </w:rPr>
        <w:t xml:space="preserve"> and psychoeducation</w:t>
      </w:r>
      <w:r w:rsidRPr="004468CB">
        <w:rPr>
          <w:rFonts w:asciiTheme="minorHAnsi" w:hAnsiTheme="minorHAnsi" w:cstheme="minorHAnsi"/>
        </w:rPr>
        <w:t>.</w:t>
      </w:r>
    </w:p>
    <w:p w14:paraId="135225C4" w14:textId="07F8936A" w:rsidR="002A74EE" w:rsidRPr="004468CB" w:rsidRDefault="002A74EE"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Give regular prompts</w:t>
      </w:r>
      <w:r w:rsidR="00A84136" w:rsidRPr="004468CB">
        <w:rPr>
          <w:rFonts w:asciiTheme="minorHAnsi" w:hAnsiTheme="minorHAnsi" w:cstheme="minorHAnsi"/>
        </w:rPr>
        <w:t>/nudges</w:t>
      </w:r>
      <w:r w:rsidRPr="004468CB">
        <w:rPr>
          <w:rFonts w:asciiTheme="minorHAnsi" w:hAnsiTheme="minorHAnsi" w:cstheme="minorHAnsi"/>
        </w:rPr>
        <w:t xml:space="preserve"> to the individual to encourage engagement.</w:t>
      </w:r>
    </w:p>
    <w:p w14:paraId="5E273635" w14:textId="2AB06C12" w:rsidR="00A7287F" w:rsidRPr="004468CB" w:rsidRDefault="00294884"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Provide</w:t>
      </w:r>
      <w:r w:rsidR="00A7287F" w:rsidRPr="004468CB">
        <w:rPr>
          <w:rFonts w:asciiTheme="minorHAnsi" w:hAnsiTheme="minorHAnsi" w:cstheme="minorHAnsi"/>
        </w:rPr>
        <w:t xml:space="preserve"> feedback to </w:t>
      </w:r>
      <w:r w:rsidR="00A55232" w:rsidRPr="004468CB">
        <w:rPr>
          <w:rFonts w:asciiTheme="minorHAnsi" w:hAnsiTheme="minorHAnsi" w:cstheme="minorHAnsi"/>
        </w:rPr>
        <w:t xml:space="preserve">nominated </w:t>
      </w:r>
      <w:r w:rsidR="00191590" w:rsidRPr="004468CB">
        <w:rPr>
          <w:rFonts w:asciiTheme="minorHAnsi" w:hAnsiTheme="minorHAnsi" w:cstheme="minorHAnsi"/>
        </w:rPr>
        <w:t xml:space="preserve">RN POC </w:t>
      </w:r>
      <w:r w:rsidR="00A7287F" w:rsidRPr="004468CB">
        <w:rPr>
          <w:rFonts w:asciiTheme="minorHAnsi" w:hAnsiTheme="minorHAnsi" w:cstheme="minorHAnsi"/>
        </w:rPr>
        <w:t>on activity</w:t>
      </w:r>
      <w:r w:rsidR="00A55232" w:rsidRPr="004468CB">
        <w:rPr>
          <w:rFonts w:asciiTheme="minorHAnsi" w:hAnsiTheme="minorHAnsi" w:cstheme="minorHAnsi"/>
        </w:rPr>
        <w:t>.</w:t>
      </w:r>
      <w:r w:rsidR="00A7287F" w:rsidRPr="004468CB">
        <w:rPr>
          <w:rFonts w:asciiTheme="minorHAnsi" w:hAnsiTheme="minorHAnsi" w:cstheme="minorHAnsi"/>
        </w:rPr>
        <w:t xml:space="preserve"> </w:t>
      </w:r>
    </w:p>
    <w:p w14:paraId="1FE39255" w14:textId="14F4B1BE" w:rsidR="00BE15E7" w:rsidRPr="004468CB" w:rsidRDefault="008854F4"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Be able to tailor</w:t>
      </w:r>
      <w:r w:rsidR="00BE15E7" w:rsidRPr="004468CB">
        <w:rPr>
          <w:rFonts w:asciiTheme="minorHAnsi" w:hAnsiTheme="minorHAnsi" w:cstheme="minorHAnsi"/>
        </w:rPr>
        <w:t xml:space="preserve"> the content, </w:t>
      </w:r>
      <w:r w:rsidR="003E7495" w:rsidRPr="004468CB">
        <w:rPr>
          <w:rFonts w:asciiTheme="minorHAnsi" w:hAnsiTheme="minorHAnsi" w:cstheme="minorHAnsi"/>
        </w:rPr>
        <w:t>feedback,</w:t>
      </w:r>
      <w:r w:rsidR="00BE15E7" w:rsidRPr="004468CB">
        <w:rPr>
          <w:rFonts w:asciiTheme="minorHAnsi" w:hAnsiTheme="minorHAnsi" w:cstheme="minorHAnsi"/>
        </w:rPr>
        <w:t xml:space="preserve"> and language to better integrate with</w:t>
      </w:r>
      <w:r w:rsidR="00A55232" w:rsidRPr="004468CB">
        <w:rPr>
          <w:rFonts w:asciiTheme="minorHAnsi" w:hAnsiTheme="minorHAnsi" w:cstheme="minorHAnsi"/>
        </w:rPr>
        <w:t xml:space="preserve"> established systems. </w:t>
      </w:r>
      <w:r w:rsidR="00BE15E7" w:rsidRPr="004468CB">
        <w:rPr>
          <w:rFonts w:asciiTheme="minorHAnsi" w:hAnsiTheme="minorHAnsi" w:cstheme="minorHAnsi"/>
        </w:rPr>
        <w:t xml:space="preserve"> </w:t>
      </w:r>
    </w:p>
    <w:p w14:paraId="273C1400" w14:textId="5C29F989" w:rsidR="00BE15E7" w:rsidRPr="004468CB" w:rsidRDefault="00454852" w:rsidP="3D015962">
      <w:pPr>
        <w:pStyle w:val="ListParagraph"/>
        <w:numPr>
          <w:ilvl w:val="0"/>
          <w:numId w:val="4"/>
        </w:numPr>
        <w:jc w:val="both"/>
        <w:rPr>
          <w:rFonts w:asciiTheme="minorHAnsi" w:hAnsiTheme="minorHAnsi" w:cstheme="minorHAnsi"/>
        </w:rPr>
      </w:pPr>
      <w:r w:rsidRPr="004468CB">
        <w:rPr>
          <w:rFonts w:asciiTheme="minorHAnsi" w:hAnsiTheme="minorHAnsi" w:cstheme="minorHAnsi"/>
        </w:rPr>
        <w:t>Be</w:t>
      </w:r>
      <w:r w:rsidR="008C446E" w:rsidRPr="004468CB">
        <w:rPr>
          <w:rFonts w:asciiTheme="minorHAnsi" w:hAnsiTheme="minorHAnsi" w:cstheme="minorHAnsi"/>
        </w:rPr>
        <w:t xml:space="preserve"> able to </w:t>
      </w:r>
      <w:r w:rsidR="0006665E" w:rsidRPr="004468CB">
        <w:rPr>
          <w:rFonts w:asciiTheme="minorHAnsi" w:hAnsiTheme="minorHAnsi" w:cstheme="minorHAnsi"/>
        </w:rPr>
        <w:t xml:space="preserve">evidence and </w:t>
      </w:r>
      <w:r w:rsidR="008C446E" w:rsidRPr="004468CB">
        <w:rPr>
          <w:rFonts w:asciiTheme="minorHAnsi" w:hAnsiTheme="minorHAnsi" w:cstheme="minorHAnsi"/>
        </w:rPr>
        <w:t>ensure the confidentiality</w:t>
      </w:r>
      <w:r w:rsidR="001670BC" w:rsidRPr="004468CB">
        <w:rPr>
          <w:rFonts w:asciiTheme="minorHAnsi" w:hAnsiTheme="minorHAnsi" w:cstheme="minorHAnsi"/>
        </w:rPr>
        <w:t>/</w:t>
      </w:r>
      <w:r w:rsidR="00740673" w:rsidRPr="004468CB">
        <w:rPr>
          <w:rFonts w:asciiTheme="minorHAnsi" w:hAnsiTheme="minorHAnsi" w:cstheme="minorHAnsi"/>
        </w:rPr>
        <w:t>anonymity</w:t>
      </w:r>
      <w:r w:rsidR="008C446E" w:rsidRPr="004468CB">
        <w:rPr>
          <w:rFonts w:asciiTheme="minorHAnsi" w:hAnsiTheme="minorHAnsi" w:cstheme="minorHAnsi"/>
        </w:rPr>
        <w:t xml:space="preserve"> of </w:t>
      </w:r>
      <w:r w:rsidR="008C4F98" w:rsidRPr="004468CB">
        <w:rPr>
          <w:rFonts w:asciiTheme="minorHAnsi" w:hAnsiTheme="minorHAnsi" w:cstheme="minorHAnsi"/>
        </w:rPr>
        <w:t>RN personnel</w:t>
      </w:r>
      <w:r w:rsidR="00740673" w:rsidRPr="004468CB">
        <w:rPr>
          <w:rFonts w:asciiTheme="minorHAnsi" w:hAnsiTheme="minorHAnsi" w:cstheme="minorHAnsi"/>
        </w:rPr>
        <w:t xml:space="preserve"> and their </w:t>
      </w:r>
      <w:r w:rsidR="008C446E" w:rsidRPr="004468CB">
        <w:rPr>
          <w:rFonts w:asciiTheme="minorHAnsi" w:hAnsiTheme="minorHAnsi" w:cstheme="minorHAnsi"/>
        </w:rPr>
        <w:t>data.</w:t>
      </w:r>
    </w:p>
    <w:p w14:paraId="07C0B1C4" w14:textId="77777777" w:rsidR="00565F73" w:rsidRPr="004468CB" w:rsidRDefault="00565F73" w:rsidP="00565F73">
      <w:pPr>
        <w:pStyle w:val="ListParagraph"/>
        <w:ind w:left="1080"/>
        <w:jc w:val="both"/>
        <w:rPr>
          <w:rFonts w:asciiTheme="minorHAnsi" w:hAnsiTheme="minorHAnsi" w:cstheme="minorHAnsi"/>
        </w:rPr>
      </w:pPr>
    </w:p>
    <w:p w14:paraId="28F4CFDC" w14:textId="417A2C74" w:rsidR="0048667B" w:rsidRPr="004468CB" w:rsidRDefault="009377D1" w:rsidP="3DA7C0A9">
      <w:pPr>
        <w:pStyle w:val="ListParagraph"/>
        <w:keepNext/>
        <w:keepLines/>
        <w:numPr>
          <w:ilvl w:val="0"/>
          <w:numId w:val="1"/>
        </w:numPr>
        <w:spacing w:before="240" w:after="0"/>
        <w:jc w:val="both"/>
        <w:rPr>
          <w:rFonts w:asciiTheme="minorHAnsi" w:eastAsia="Times New Roman" w:hAnsiTheme="minorHAnsi" w:cstheme="minorHAnsi"/>
          <w:lang w:val="en-US"/>
        </w:rPr>
      </w:pPr>
      <w:bookmarkStart w:id="4" w:name="_Toc72400950"/>
      <w:r w:rsidRPr="004468CB">
        <w:rPr>
          <w:rFonts w:asciiTheme="minorHAnsi" w:eastAsia="Times New Roman" w:hAnsiTheme="minorHAnsi" w:cstheme="minorHAnsi"/>
          <w:lang w:val="en-US"/>
        </w:rPr>
        <w:t>RFI intended outcomes</w:t>
      </w:r>
      <w:r w:rsidR="644B92F5" w:rsidRPr="004468CB">
        <w:rPr>
          <w:rFonts w:asciiTheme="minorHAnsi" w:eastAsia="Times New Roman" w:hAnsiTheme="minorHAnsi" w:cstheme="minorHAnsi"/>
          <w:lang w:val="en-US"/>
        </w:rPr>
        <w:t xml:space="preserve"> </w:t>
      </w:r>
      <w:bookmarkEnd w:id="4"/>
    </w:p>
    <w:p w14:paraId="28F4CFDD" w14:textId="77777777" w:rsidR="0048667B" w:rsidRPr="004468CB" w:rsidRDefault="0048667B">
      <w:pPr>
        <w:pStyle w:val="ListParagraph"/>
        <w:keepNext/>
        <w:keepLines/>
        <w:spacing w:before="240" w:after="0"/>
        <w:jc w:val="both"/>
        <w:outlineLvl w:val="0"/>
        <w:rPr>
          <w:rFonts w:asciiTheme="minorHAnsi" w:eastAsia="Times New Roman" w:hAnsiTheme="minorHAnsi" w:cstheme="minorHAnsi"/>
          <w:lang w:val="en-US"/>
        </w:rPr>
      </w:pPr>
    </w:p>
    <w:p w14:paraId="28F4CFDE" w14:textId="6526B992" w:rsidR="0048667B" w:rsidRPr="004468CB" w:rsidRDefault="009377D1">
      <w:pPr>
        <w:autoSpaceDE w:val="0"/>
        <w:spacing w:before="40" w:after="40" w:line="240" w:lineRule="auto"/>
        <w:ind w:firstLine="360"/>
        <w:jc w:val="both"/>
        <w:rPr>
          <w:rFonts w:asciiTheme="minorHAnsi" w:hAnsiTheme="minorHAnsi" w:cstheme="minorHAnsi"/>
        </w:rPr>
      </w:pPr>
      <w:bookmarkStart w:id="5" w:name="_Hlk151036696"/>
      <w:r w:rsidRPr="004468CB">
        <w:rPr>
          <w:rFonts w:asciiTheme="minorHAnsi" w:hAnsiTheme="minorHAnsi" w:cstheme="minorHAnsi"/>
        </w:rPr>
        <w:t>This RFI aims to achieve the following three (outcomes: </w:t>
      </w:r>
    </w:p>
    <w:p w14:paraId="28F4CFDF" w14:textId="5318E316" w:rsidR="0048667B" w:rsidRPr="00425C1E" w:rsidRDefault="009377D1" w:rsidP="00425C1E">
      <w:pPr>
        <w:pStyle w:val="ListParagraph"/>
        <w:numPr>
          <w:ilvl w:val="0"/>
          <w:numId w:val="12"/>
        </w:numPr>
        <w:autoSpaceDE w:val="0"/>
        <w:spacing w:before="40" w:after="40" w:line="240" w:lineRule="auto"/>
        <w:jc w:val="both"/>
        <w:rPr>
          <w:rFonts w:asciiTheme="minorHAnsi" w:hAnsiTheme="minorHAnsi" w:cstheme="minorHAnsi"/>
        </w:rPr>
      </w:pPr>
      <w:r w:rsidRPr="00425C1E">
        <w:rPr>
          <w:rFonts w:asciiTheme="minorHAnsi" w:hAnsiTheme="minorHAnsi" w:cstheme="minorHAnsi"/>
          <w:shd w:val="clear" w:color="auto" w:fill="FFFFFF"/>
          <w:lang w:val="en-US"/>
        </w:rPr>
        <w:t>Develop further the Authority’s understanding of the different technologies and capabilities available in the market, both current and emerging.</w:t>
      </w:r>
      <w:r w:rsidRPr="00425C1E">
        <w:rPr>
          <w:rFonts w:asciiTheme="minorHAnsi" w:hAnsiTheme="minorHAnsi" w:cstheme="minorHAnsi"/>
          <w:shd w:val="clear" w:color="auto" w:fill="FFFFFF"/>
        </w:rPr>
        <w:t> </w:t>
      </w:r>
    </w:p>
    <w:p w14:paraId="28F4CFE0" w14:textId="615BFB4E" w:rsidR="0048667B" w:rsidRPr="004468CB" w:rsidRDefault="00A73DC4" w:rsidP="00425C1E">
      <w:pPr>
        <w:pStyle w:val="ListParagraph"/>
        <w:numPr>
          <w:ilvl w:val="0"/>
          <w:numId w:val="12"/>
        </w:numPr>
        <w:autoSpaceDE w:val="0"/>
        <w:spacing w:before="40" w:after="40" w:line="240" w:lineRule="auto"/>
        <w:jc w:val="both"/>
        <w:rPr>
          <w:rFonts w:asciiTheme="minorHAnsi" w:hAnsiTheme="minorHAnsi" w:cstheme="minorHAnsi"/>
        </w:rPr>
      </w:pPr>
      <w:r>
        <w:rPr>
          <w:rFonts w:asciiTheme="minorHAnsi" w:hAnsiTheme="minorHAnsi" w:cstheme="minorHAnsi"/>
          <w:shd w:val="clear" w:color="auto" w:fill="FFFFFF"/>
          <w:lang w:val="en-US"/>
        </w:rPr>
        <w:t>Align a</w:t>
      </w:r>
      <w:r w:rsidRPr="004468CB">
        <w:rPr>
          <w:rFonts w:asciiTheme="minorHAnsi" w:hAnsiTheme="minorHAnsi" w:cstheme="minorHAnsi"/>
          <w:shd w:val="clear" w:color="auto" w:fill="FFFFFF"/>
          <w:lang w:val="en-US"/>
        </w:rPr>
        <w:t>uthority</w:t>
      </w:r>
      <w:r w:rsidR="009377D1" w:rsidRPr="004468CB">
        <w:rPr>
          <w:rFonts w:asciiTheme="minorHAnsi" w:hAnsiTheme="minorHAnsi" w:cstheme="minorHAnsi"/>
          <w:shd w:val="clear" w:color="auto" w:fill="FFFFFF"/>
          <w:lang w:val="en-US"/>
        </w:rPr>
        <w:t> requirements with industry standards and processes.</w:t>
      </w:r>
    </w:p>
    <w:p w14:paraId="28F4CFE2" w14:textId="76440352" w:rsidR="0048667B" w:rsidRPr="00425C1E" w:rsidRDefault="009377D1" w:rsidP="00425C1E">
      <w:pPr>
        <w:pStyle w:val="ListParagraph"/>
        <w:numPr>
          <w:ilvl w:val="0"/>
          <w:numId w:val="12"/>
        </w:numPr>
        <w:autoSpaceDE w:val="0"/>
        <w:spacing w:before="40" w:after="40" w:line="240" w:lineRule="auto"/>
        <w:jc w:val="both"/>
        <w:rPr>
          <w:rFonts w:asciiTheme="minorHAnsi" w:hAnsiTheme="minorHAnsi" w:cstheme="minorHAnsi"/>
        </w:rPr>
      </w:pPr>
      <w:r w:rsidRPr="004468CB">
        <w:rPr>
          <w:rFonts w:asciiTheme="minorHAnsi" w:hAnsiTheme="minorHAnsi" w:cstheme="minorHAnsi"/>
          <w:shd w:val="clear" w:color="auto" w:fill="FFFFFF"/>
          <w:lang w:val="en-US"/>
        </w:rPr>
        <w:t>Enable the Authority to develop a procurement strategy that will deliver best value for money for Defence.</w:t>
      </w:r>
      <w:bookmarkEnd w:id="5"/>
    </w:p>
    <w:p w14:paraId="02E4214D" w14:textId="77777777" w:rsidR="00425C1E" w:rsidRPr="00425C1E" w:rsidRDefault="00425C1E" w:rsidP="00425C1E">
      <w:pPr>
        <w:pStyle w:val="ListParagraph"/>
        <w:autoSpaceDE w:val="0"/>
        <w:spacing w:before="40" w:after="40" w:line="240" w:lineRule="auto"/>
        <w:ind w:left="1080"/>
        <w:jc w:val="both"/>
        <w:rPr>
          <w:rFonts w:asciiTheme="minorHAnsi" w:hAnsiTheme="minorHAnsi" w:cstheme="minorHAnsi"/>
        </w:rPr>
      </w:pPr>
    </w:p>
    <w:p w14:paraId="28F4CFE3" w14:textId="77777777" w:rsidR="0048667B" w:rsidRPr="004468CB" w:rsidRDefault="009377D1">
      <w:pPr>
        <w:pStyle w:val="ListParagraph"/>
        <w:keepNext/>
        <w:keepLines/>
        <w:numPr>
          <w:ilvl w:val="0"/>
          <w:numId w:val="1"/>
        </w:numPr>
        <w:spacing w:before="240" w:after="0"/>
        <w:jc w:val="both"/>
        <w:rPr>
          <w:rFonts w:asciiTheme="minorHAnsi" w:eastAsia="Times New Roman" w:hAnsiTheme="minorHAnsi" w:cstheme="minorHAnsi"/>
          <w:lang w:val="en-US"/>
        </w:rPr>
      </w:pPr>
      <w:bookmarkStart w:id="6" w:name="_Toc72400952"/>
      <w:r w:rsidRPr="004468CB">
        <w:rPr>
          <w:rFonts w:asciiTheme="minorHAnsi" w:eastAsia="Times New Roman" w:hAnsiTheme="minorHAnsi" w:cstheme="minorHAnsi"/>
          <w:lang w:val="en-US"/>
        </w:rPr>
        <w:t>RFI Procedure</w:t>
      </w:r>
      <w:bookmarkEnd w:id="6"/>
    </w:p>
    <w:p w14:paraId="28F4CFE4" w14:textId="77777777" w:rsidR="0048667B" w:rsidRPr="004468CB" w:rsidRDefault="0048667B">
      <w:pPr>
        <w:jc w:val="both"/>
        <w:rPr>
          <w:rFonts w:asciiTheme="minorHAnsi" w:hAnsiTheme="minorHAnsi" w:cstheme="minorHAnsi"/>
          <w:b/>
          <w:bCs/>
        </w:rPr>
      </w:pPr>
    </w:p>
    <w:p w14:paraId="28F4CFE5" w14:textId="41D6853B" w:rsidR="0048667B" w:rsidRPr="004468CB" w:rsidRDefault="009377D1">
      <w:pPr>
        <w:ind w:left="360"/>
        <w:jc w:val="both"/>
        <w:rPr>
          <w:rFonts w:asciiTheme="minorHAnsi" w:hAnsiTheme="minorHAnsi" w:cstheme="minorHAnsi"/>
        </w:rPr>
      </w:pPr>
      <w:r w:rsidRPr="004468CB">
        <w:rPr>
          <w:rFonts w:asciiTheme="minorHAnsi" w:hAnsiTheme="minorHAnsi" w:cstheme="minorHAnsi"/>
        </w:rPr>
        <w:t xml:space="preserve">Responses to this RFI will be reviewed by subject matter experts from different functional areas within </w:t>
      </w:r>
      <w:r w:rsidR="4F08CC22" w:rsidRPr="004468CB">
        <w:rPr>
          <w:rFonts w:asciiTheme="minorHAnsi" w:hAnsiTheme="minorHAnsi" w:cstheme="minorHAnsi"/>
        </w:rPr>
        <w:t>Defence</w:t>
      </w:r>
      <w:r w:rsidRPr="004468CB">
        <w:rPr>
          <w:rFonts w:asciiTheme="minorHAnsi" w:hAnsiTheme="minorHAnsi" w:cstheme="minorHAnsi"/>
        </w:rPr>
        <w:t xml:space="preserve">. </w:t>
      </w:r>
    </w:p>
    <w:p w14:paraId="28F4CFE6" w14:textId="77777777" w:rsidR="0048667B" w:rsidRPr="004468CB" w:rsidRDefault="009377D1">
      <w:pPr>
        <w:ind w:left="360"/>
        <w:jc w:val="both"/>
        <w:rPr>
          <w:rFonts w:asciiTheme="minorHAnsi" w:hAnsiTheme="minorHAnsi" w:cstheme="minorHAnsi"/>
        </w:rPr>
      </w:pPr>
      <w:r w:rsidRPr="004468CB">
        <w:rPr>
          <w:rFonts w:asciiTheme="minorHAnsi" w:hAnsiTheme="minorHAnsi" w:cstheme="minorHAnsi"/>
        </w:rPr>
        <w:t>If upon review of your submission any clarifications or additional information is required, you will be contacted using the details provided in your RFI response.</w:t>
      </w:r>
    </w:p>
    <w:p w14:paraId="28F4CFE7" w14:textId="22C15583" w:rsidR="0048667B" w:rsidRPr="004468CB" w:rsidRDefault="009377D1">
      <w:pPr>
        <w:ind w:left="360"/>
        <w:jc w:val="both"/>
        <w:rPr>
          <w:rFonts w:asciiTheme="minorHAnsi" w:hAnsiTheme="minorHAnsi" w:cstheme="minorHAnsi"/>
        </w:rPr>
      </w:pPr>
      <w:r w:rsidRPr="004468CB">
        <w:rPr>
          <w:rFonts w:asciiTheme="minorHAnsi" w:hAnsiTheme="minorHAnsi" w:cstheme="minorHAnsi"/>
        </w:rPr>
        <w:t xml:space="preserve">Any details provided in response to this RFI will be used for information purposes only and will not be used to determine the potential </w:t>
      </w:r>
      <w:r w:rsidR="53651ACB" w:rsidRPr="004468CB">
        <w:rPr>
          <w:rFonts w:asciiTheme="minorHAnsi" w:hAnsiTheme="minorHAnsi" w:cstheme="minorHAnsi"/>
        </w:rPr>
        <w:t>providers who</w:t>
      </w:r>
      <w:r w:rsidRPr="004468CB">
        <w:rPr>
          <w:rFonts w:asciiTheme="minorHAnsi" w:hAnsiTheme="minorHAnsi" w:cstheme="minorHAnsi"/>
        </w:rPr>
        <w:t xml:space="preserve"> will be invited to bid, should the Authority proceed to tender. </w:t>
      </w:r>
    </w:p>
    <w:p w14:paraId="28F4CFE8" w14:textId="77777777" w:rsidR="0048667B" w:rsidRPr="004468CB" w:rsidRDefault="009377D1">
      <w:pPr>
        <w:ind w:left="360"/>
        <w:jc w:val="both"/>
        <w:rPr>
          <w:rFonts w:asciiTheme="minorHAnsi" w:hAnsiTheme="minorHAnsi" w:cstheme="minorHAnsi"/>
        </w:rPr>
      </w:pPr>
      <w:r w:rsidRPr="004468CB">
        <w:rPr>
          <w:rFonts w:asciiTheme="minorHAnsi" w:hAnsiTheme="minorHAnsi" w:cstheme="minorHAnsi"/>
        </w:rPr>
        <w:t xml:space="preserve">The results and analysis of this RFI shall not constitute any form of pre-qualification exercise. </w:t>
      </w:r>
    </w:p>
    <w:p w14:paraId="28F4CFE9" w14:textId="77777777" w:rsidR="0048667B" w:rsidRPr="004468CB" w:rsidRDefault="009377D1">
      <w:pPr>
        <w:ind w:left="360"/>
        <w:jc w:val="both"/>
        <w:rPr>
          <w:rFonts w:asciiTheme="minorHAnsi" w:hAnsiTheme="minorHAnsi" w:cstheme="minorHAnsi"/>
        </w:rPr>
      </w:pPr>
      <w:r w:rsidRPr="004468CB">
        <w:rPr>
          <w:rFonts w:asciiTheme="minorHAnsi" w:hAnsiTheme="minorHAnsi" w:cstheme="minorHAnsi"/>
        </w:rPr>
        <w:t xml:space="preserve">Any formal procurement process will be undertaken in accordance with the relevant Procurement Law. </w:t>
      </w:r>
    </w:p>
    <w:p w14:paraId="28F4CFED" w14:textId="40E43BE6" w:rsidR="0048667B" w:rsidRPr="004468CB" w:rsidRDefault="009377D1" w:rsidP="00542B6D">
      <w:pPr>
        <w:ind w:left="360"/>
        <w:jc w:val="both"/>
        <w:rPr>
          <w:rFonts w:asciiTheme="minorHAnsi" w:hAnsiTheme="minorHAnsi" w:cstheme="minorHAnsi"/>
        </w:rPr>
      </w:pPr>
      <w:r w:rsidRPr="004468CB">
        <w:rPr>
          <w:rFonts w:asciiTheme="minorHAnsi" w:hAnsiTheme="minorHAnsi" w:cstheme="minorHAnsi"/>
        </w:rPr>
        <w:t xml:space="preserve">Nothing in this RFI, or any other engagements with Industry prior to a formal procurement process, shall be construed as </w:t>
      </w:r>
      <w:r w:rsidR="00F018EF" w:rsidRPr="004468CB">
        <w:rPr>
          <w:rFonts w:asciiTheme="minorHAnsi" w:hAnsiTheme="minorHAnsi" w:cstheme="minorHAnsi"/>
        </w:rPr>
        <w:t xml:space="preserve">commitment </w:t>
      </w:r>
      <w:r w:rsidR="000A158C" w:rsidRPr="004468CB">
        <w:rPr>
          <w:rFonts w:asciiTheme="minorHAnsi" w:hAnsiTheme="minorHAnsi" w:cstheme="minorHAnsi"/>
        </w:rPr>
        <w:t xml:space="preserve">by the Authority </w:t>
      </w:r>
      <w:r w:rsidRPr="004468CB">
        <w:rPr>
          <w:rFonts w:asciiTheme="minorHAnsi" w:hAnsiTheme="minorHAnsi" w:cstheme="minorHAnsi"/>
        </w:rPr>
        <w:t xml:space="preserve">in relation to </w:t>
      </w:r>
      <w:r w:rsidR="00AC708B" w:rsidRPr="004468CB">
        <w:rPr>
          <w:rFonts w:asciiTheme="minorHAnsi" w:hAnsiTheme="minorHAnsi" w:cstheme="minorHAnsi"/>
        </w:rPr>
        <w:t xml:space="preserve">any </w:t>
      </w:r>
      <w:r w:rsidRPr="004468CB">
        <w:rPr>
          <w:rFonts w:asciiTheme="minorHAnsi" w:hAnsiTheme="minorHAnsi" w:cstheme="minorHAnsi"/>
        </w:rPr>
        <w:t>future requirement</w:t>
      </w:r>
      <w:r w:rsidR="007F2012" w:rsidRPr="004468CB">
        <w:rPr>
          <w:rFonts w:asciiTheme="minorHAnsi" w:hAnsiTheme="minorHAnsi" w:cstheme="minorHAnsi"/>
        </w:rPr>
        <w:t>(s)</w:t>
      </w:r>
      <w:r w:rsidR="00AC708B" w:rsidRPr="004468CB">
        <w:rPr>
          <w:rFonts w:asciiTheme="minorHAnsi" w:hAnsiTheme="minorHAnsi" w:cstheme="minorHAnsi"/>
        </w:rPr>
        <w:t xml:space="preserve"> or </w:t>
      </w:r>
      <w:r w:rsidR="00DF080A" w:rsidRPr="004468CB">
        <w:rPr>
          <w:rFonts w:asciiTheme="minorHAnsi" w:hAnsiTheme="minorHAnsi" w:cstheme="minorHAnsi"/>
        </w:rPr>
        <w:t xml:space="preserve">any future </w:t>
      </w:r>
      <w:r w:rsidR="00AC708B" w:rsidRPr="004468CB">
        <w:rPr>
          <w:rFonts w:asciiTheme="minorHAnsi" w:hAnsiTheme="minorHAnsi" w:cstheme="minorHAnsi"/>
        </w:rPr>
        <w:t>procurement</w:t>
      </w:r>
      <w:r w:rsidR="007F2012" w:rsidRPr="004468CB">
        <w:rPr>
          <w:rFonts w:asciiTheme="minorHAnsi" w:hAnsiTheme="minorHAnsi" w:cstheme="minorHAnsi"/>
        </w:rPr>
        <w:t>(s).</w:t>
      </w:r>
    </w:p>
    <w:p w14:paraId="76CD7F68" w14:textId="77777777" w:rsidR="0080225A" w:rsidRPr="004468CB" w:rsidRDefault="0080225A" w:rsidP="00542B6D">
      <w:pPr>
        <w:ind w:left="360"/>
        <w:jc w:val="both"/>
        <w:rPr>
          <w:rFonts w:asciiTheme="minorHAnsi" w:hAnsiTheme="minorHAnsi" w:cstheme="minorHAnsi"/>
        </w:rPr>
      </w:pPr>
    </w:p>
    <w:p w14:paraId="28F4CFEE" w14:textId="77777777" w:rsidR="0048667B" w:rsidRPr="004468CB" w:rsidRDefault="009377D1">
      <w:pPr>
        <w:pStyle w:val="ListParagraph"/>
        <w:keepNext/>
        <w:keepLines/>
        <w:numPr>
          <w:ilvl w:val="0"/>
          <w:numId w:val="1"/>
        </w:numPr>
        <w:spacing w:before="240" w:after="0"/>
        <w:rPr>
          <w:rFonts w:asciiTheme="minorHAnsi" w:eastAsia="Times New Roman" w:hAnsiTheme="minorHAnsi" w:cstheme="minorHAnsi"/>
          <w:lang w:val="en-US"/>
        </w:rPr>
      </w:pPr>
      <w:bookmarkStart w:id="7" w:name="_Toc72400953"/>
      <w:r w:rsidRPr="004468CB">
        <w:rPr>
          <w:rFonts w:asciiTheme="minorHAnsi" w:eastAsia="Times New Roman" w:hAnsiTheme="minorHAnsi" w:cstheme="minorHAnsi"/>
          <w:lang w:val="en-US"/>
        </w:rPr>
        <w:t>How to submit responses to this RFI</w:t>
      </w:r>
      <w:bookmarkEnd w:id="7"/>
    </w:p>
    <w:p w14:paraId="28F4CFEF" w14:textId="77777777" w:rsidR="0048667B" w:rsidRPr="004468CB" w:rsidRDefault="009377D1">
      <w:pPr>
        <w:rPr>
          <w:rFonts w:asciiTheme="minorHAnsi" w:hAnsiTheme="minorHAnsi" w:cstheme="minorHAnsi"/>
          <w:b/>
          <w:bCs/>
        </w:rPr>
      </w:pPr>
      <w:r w:rsidRPr="004468CB">
        <w:rPr>
          <w:rFonts w:asciiTheme="minorHAnsi" w:hAnsiTheme="minorHAnsi" w:cstheme="minorHAnsi"/>
          <w:b/>
          <w:bCs/>
        </w:rPr>
        <w:t xml:space="preserve"> </w:t>
      </w:r>
    </w:p>
    <w:p w14:paraId="28F4CFF0" w14:textId="77777777" w:rsidR="0048667B" w:rsidRPr="004468CB" w:rsidRDefault="009377D1">
      <w:pPr>
        <w:ind w:left="360"/>
        <w:rPr>
          <w:rFonts w:asciiTheme="minorHAnsi" w:hAnsiTheme="minorHAnsi" w:cstheme="minorHAnsi"/>
        </w:rPr>
      </w:pPr>
      <w:r w:rsidRPr="004468CB">
        <w:rPr>
          <w:rFonts w:asciiTheme="minorHAnsi" w:hAnsiTheme="minorHAnsi" w:cstheme="minorHAnsi"/>
          <w:lang w:val="en-US"/>
        </w:rPr>
        <w:t xml:space="preserve">Respondents should provide responses in accordance with the format provided in </w:t>
      </w:r>
      <w:r w:rsidRPr="004468CB">
        <w:rPr>
          <w:rFonts w:asciiTheme="minorHAnsi" w:hAnsiTheme="minorHAnsi" w:cstheme="minorHAnsi"/>
          <w:b/>
          <w:lang w:val="en-US"/>
        </w:rPr>
        <w:t xml:space="preserve">Annex A </w:t>
      </w:r>
      <w:r w:rsidRPr="004468CB">
        <w:rPr>
          <w:rFonts w:asciiTheme="minorHAnsi" w:hAnsiTheme="minorHAnsi" w:cstheme="minorHAnsi"/>
          <w:bCs/>
          <w:lang w:val="en-US"/>
        </w:rPr>
        <w:t>quoting the RFI reference on all documentation and emails</w:t>
      </w:r>
      <w:r w:rsidRPr="004468CB">
        <w:rPr>
          <w:rFonts w:asciiTheme="minorHAnsi" w:hAnsiTheme="minorHAnsi" w:cstheme="minorHAnsi"/>
          <w:b/>
          <w:lang w:val="en-US"/>
        </w:rPr>
        <w:t>.</w:t>
      </w:r>
    </w:p>
    <w:p w14:paraId="28F4CFF1" w14:textId="77777777" w:rsidR="0048667B" w:rsidRPr="004468CB" w:rsidRDefault="009377D1">
      <w:pPr>
        <w:ind w:left="357"/>
        <w:jc w:val="both"/>
        <w:rPr>
          <w:rFonts w:asciiTheme="minorHAnsi" w:hAnsiTheme="minorHAnsi" w:cstheme="minorHAnsi"/>
          <w:lang w:val="en-US"/>
        </w:rPr>
      </w:pPr>
      <w:r w:rsidRPr="004468CB">
        <w:rPr>
          <w:rFonts w:asciiTheme="minorHAnsi" w:hAnsiTheme="minorHAnsi" w:cstheme="minorHAnsi"/>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Pr="004468CB" w:rsidRDefault="009377D1">
      <w:pPr>
        <w:ind w:left="357"/>
        <w:jc w:val="both"/>
        <w:rPr>
          <w:rFonts w:asciiTheme="minorHAnsi" w:hAnsiTheme="minorHAnsi" w:cstheme="minorHAnsi"/>
          <w:lang w:val="en-US"/>
        </w:rPr>
      </w:pPr>
      <w:r w:rsidRPr="004468CB">
        <w:rPr>
          <w:rFonts w:asciiTheme="minorHAnsi" w:hAnsiTheme="minorHAnsi" w:cstheme="minorHAnsi"/>
          <w:lang w:val="en-US"/>
        </w:rPr>
        <w:lastRenderedPageBreak/>
        <w:t>Any responses received after the deadline will be passed to the subject matter experts for information, however they may not be included in the RFI review meetings which are to be held immediately following the deadline.</w:t>
      </w:r>
    </w:p>
    <w:p w14:paraId="28F4CFF3" w14:textId="43A4B211" w:rsidR="0048667B" w:rsidRPr="004468CB" w:rsidRDefault="009377D1">
      <w:pPr>
        <w:ind w:left="360"/>
        <w:rPr>
          <w:rFonts w:asciiTheme="minorHAnsi" w:hAnsiTheme="minorHAnsi" w:cstheme="minorHAnsi"/>
        </w:rPr>
      </w:pPr>
      <w:r w:rsidRPr="004468CB">
        <w:rPr>
          <w:rFonts w:asciiTheme="minorHAnsi" w:hAnsiTheme="minorHAnsi" w:cstheme="minorHAnsi"/>
          <w:lang w:val="en-US"/>
        </w:rPr>
        <w:t xml:space="preserve">Once completed, please return electronically to the e-mail address(es) shown below in </w:t>
      </w:r>
      <w:r w:rsidRPr="004468CB">
        <w:rPr>
          <w:rFonts w:asciiTheme="minorHAnsi" w:hAnsiTheme="minorHAnsi" w:cstheme="minorHAnsi"/>
          <w:b/>
          <w:bCs/>
          <w:lang w:val="en-US"/>
        </w:rPr>
        <w:t>section 9,</w:t>
      </w:r>
      <w:r w:rsidRPr="004468CB">
        <w:rPr>
          <w:rFonts w:asciiTheme="minorHAnsi" w:hAnsiTheme="minorHAnsi" w:cstheme="minorHAnsi"/>
          <w:lang w:val="en-US"/>
        </w:rPr>
        <w:t xml:space="preserve"> no later than </w:t>
      </w:r>
      <w:r w:rsidR="003D6817">
        <w:rPr>
          <w:rFonts w:asciiTheme="minorHAnsi" w:hAnsiTheme="minorHAnsi" w:cstheme="minorHAnsi"/>
          <w:lang w:val="en-US"/>
        </w:rPr>
        <w:t>09/01/2026</w:t>
      </w:r>
    </w:p>
    <w:p w14:paraId="28F4CFF4" w14:textId="77777777" w:rsidR="0048667B" w:rsidRPr="004468CB" w:rsidRDefault="009377D1">
      <w:pPr>
        <w:ind w:left="360"/>
        <w:rPr>
          <w:rFonts w:asciiTheme="minorHAnsi" w:hAnsiTheme="minorHAnsi" w:cstheme="minorHAnsi"/>
          <w:lang w:val="en-US"/>
        </w:rPr>
      </w:pPr>
      <w:r w:rsidRPr="004468CB">
        <w:rPr>
          <w:rFonts w:asciiTheme="minorHAnsi" w:hAnsiTheme="minorHAnsi" w:cstheme="minorHAnsi"/>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Theme="minorHAnsi" w:eastAsia="Times New Roman" w:hAnsiTheme="minorHAnsi" w:cstheme="minorHAnsi"/>
          <w:lang w:val="en-US"/>
        </w:rPr>
      </w:pPr>
      <w:bookmarkStart w:id="8" w:name="_Toc72400954"/>
      <w:r w:rsidRPr="004468CB">
        <w:rPr>
          <w:rFonts w:asciiTheme="minorHAnsi" w:eastAsia="Times New Roman" w:hAnsiTheme="minorHAnsi" w:cstheme="minorHAnsi"/>
          <w:lang w:val="en-US"/>
        </w:rPr>
        <w:t>Confidentiality &amp; Proprietary Information</w:t>
      </w:r>
      <w:bookmarkEnd w:id="8"/>
    </w:p>
    <w:p w14:paraId="12C273AF" w14:textId="77777777" w:rsidR="00425C1E" w:rsidRPr="004468CB" w:rsidRDefault="00425C1E" w:rsidP="00425C1E">
      <w:pPr>
        <w:pStyle w:val="ListParagraph"/>
        <w:keepNext/>
        <w:keepLines/>
        <w:spacing w:before="240" w:after="0"/>
        <w:rPr>
          <w:rFonts w:asciiTheme="minorHAnsi" w:eastAsia="Times New Roman" w:hAnsiTheme="minorHAnsi" w:cstheme="minorHAnsi"/>
          <w:lang w:val="en-US"/>
        </w:rPr>
      </w:pPr>
    </w:p>
    <w:p w14:paraId="28F4CFF6" w14:textId="3F14156F" w:rsidR="0048667B" w:rsidRPr="004468CB" w:rsidRDefault="009377D1" w:rsidP="00425C1E">
      <w:pPr>
        <w:ind w:left="360"/>
        <w:rPr>
          <w:rFonts w:asciiTheme="minorHAnsi" w:hAnsiTheme="minorHAnsi" w:cstheme="minorHAnsi"/>
          <w:lang w:val="en-US"/>
        </w:rPr>
      </w:pPr>
      <w:r w:rsidRPr="004468CB">
        <w:rPr>
          <w:rFonts w:asciiTheme="minorHAnsi" w:hAnsiTheme="minorHAnsi" w:cstheme="minorHAnsi"/>
          <w:lang w:val="en-US"/>
        </w:rPr>
        <w:t>No information included in your response, or in discussions connected to it, will be disclosed to any other third party.</w:t>
      </w:r>
    </w:p>
    <w:p w14:paraId="28F4CFF7" w14:textId="786152BE" w:rsidR="0048667B" w:rsidRPr="004468CB" w:rsidRDefault="009377D1">
      <w:pPr>
        <w:ind w:left="360"/>
        <w:rPr>
          <w:rFonts w:asciiTheme="minorHAnsi" w:hAnsiTheme="minorHAnsi" w:cstheme="minorHAnsi"/>
          <w:lang w:val="en-US"/>
        </w:rPr>
      </w:pPr>
      <w:bookmarkStart w:id="9" w:name="_Hlk63262812"/>
      <w:r w:rsidRPr="004468CB">
        <w:rPr>
          <w:rFonts w:asciiTheme="minorHAnsi" w:hAnsiTheme="minorHAnsi" w:cstheme="minorHAnsi"/>
          <w:lang w:val="en-US"/>
        </w:rPr>
        <w:t xml:space="preserve">Proprietary information, where included, should be kept to </w:t>
      </w:r>
      <w:r w:rsidR="001F9989" w:rsidRPr="004468CB">
        <w:rPr>
          <w:rFonts w:asciiTheme="minorHAnsi" w:hAnsiTheme="minorHAnsi" w:cstheme="minorHAnsi"/>
          <w:lang w:val="en-US"/>
        </w:rPr>
        <w:t>a minimum</w:t>
      </w:r>
      <w:r w:rsidRPr="004468CB">
        <w:rPr>
          <w:rFonts w:asciiTheme="minorHAnsi" w:hAnsiTheme="minorHAnsi" w:cstheme="minorHAnsi"/>
          <w:lang w:val="en-US"/>
        </w:rPr>
        <w:t xml:space="preserve"> and must be clearly marked.</w:t>
      </w:r>
    </w:p>
    <w:p w14:paraId="28F4CFF8" w14:textId="05EA508E" w:rsidR="0048667B" w:rsidRPr="004468CB" w:rsidRDefault="3976543F" w:rsidP="7F90297F">
      <w:pPr>
        <w:ind w:left="360"/>
        <w:rPr>
          <w:rFonts w:asciiTheme="minorHAnsi" w:hAnsiTheme="minorHAnsi" w:cstheme="minorHAnsi"/>
          <w:b/>
          <w:bCs/>
        </w:rPr>
      </w:pPr>
      <w:r w:rsidRPr="004468CB">
        <w:rPr>
          <w:rFonts w:asciiTheme="minorHAnsi" w:hAnsiTheme="minorHAnsi" w:cstheme="minorHAnsi"/>
          <w:b/>
          <w:bCs/>
        </w:rPr>
        <w:t>For this RFI, any documentation submitted should be of the classification OFFICIAL.</w:t>
      </w:r>
    </w:p>
    <w:bookmarkEnd w:id="9"/>
    <w:p w14:paraId="28F4CFF9" w14:textId="77777777" w:rsidR="0048667B" w:rsidRPr="004468CB" w:rsidRDefault="0048667B">
      <w:pPr>
        <w:ind w:left="360"/>
        <w:rPr>
          <w:rFonts w:asciiTheme="minorHAnsi" w:hAnsiTheme="minorHAnsi" w:cstheme="minorHAnsi"/>
          <w:lang w:val="en-US"/>
        </w:rPr>
      </w:pPr>
    </w:p>
    <w:p w14:paraId="28F4CFFA" w14:textId="77777777" w:rsidR="0048667B" w:rsidRPr="004468CB" w:rsidRDefault="009377D1">
      <w:pPr>
        <w:pStyle w:val="ListParagraph"/>
        <w:keepNext/>
        <w:keepLines/>
        <w:numPr>
          <w:ilvl w:val="0"/>
          <w:numId w:val="1"/>
        </w:numPr>
        <w:spacing w:before="240" w:after="0"/>
        <w:rPr>
          <w:rFonts w:asciiTheme="minorHAnsi" w:hAnsiTheme="minorHAnsi" w:cstheme="minorHAnsi"/>
        </w:rPr>
      </w:pPr>
      <w:bookmarkStart w:id="10" w:name="_Toc220346996"/>
      <w:bookmarkStart w:id="11" w:name="_Toc72400955"/>
      <w:bookmarkStart w:id="12" w:name="_Hlk63262849"/>
      <w:r w:rsidRPr="004468CB">
        <w:rPr>
          <w:rFonts w:asciiTheme="minorHAnsi" w:eastAsia="Times New Roman" w:hAnsiTheme="minorHAnsi" w:cstheme="minorHAnsi"/>
          <w:lang w:val="en-US"/>
        </w:rPr>
        <w:t>Costs of preparing your RFI response</w:t>
      </w:r>
      <w:bookmarkEnd w:id="10"/>
      <w:bookmarkEnd w:id="11"/>
    </w:p>
    <w:p w14:paraId="28F4CFFB" w14:textId="77777777" w:rsidR="0048667B" w:rsidRPr="004468CB" w:rsidRDefault="0048667B">
      <w:pPr>
        <w:ind w:left="360"/>
        <w:rPr>
          <w:rFonts w:asciiTheme="minorHAnsi" w:hAnsiTheme="minorHAnsi" w:cstheme="minorHAnsi"/>
          <w:lang w:val="en-US"/>
        </w:rPr>
      </w:pPr>
    </w:p>
    <w:bookmarkEnd w:id="12"/>
    <w:p w14:paraId="28F4CFFD" w14:textId="36C99268" w:rsidR="0048667B" w:rsidRPr="004468CB" w:rsidRDefault="009377D1" w:rsidP="480B3B44">
      <w:pPr>
        <w:ind w:left="360"/>
        <w:rPr>
          <w:rFonts w:asciiTheme="minorHAnsi" w:hAnsiTheme="minorHAnsi" w:cstheme="minorHAnsi"/>
          <w:lang w:val="en-US"/>
        </w:rPr>
      </w:pPr>
      <w:r w:rsidRPr="004468CB">
        <w:rPr>
          <w:rFonts w:asciiTheme="minorHAnsi" w:hAnsiTheme="minorHAnsi" w:cstheme="minorHAnsi"/>
          <w:lang w:val="en-US"/>
        </w:rPr>
        <w:t>Any costs relating to the preparation and submission of a response to this RFI are the sole responsibility of the respondent.</w:t>
      </w:r>
    </w:p>
    <w:p w14:paraId="28F4CFFF" w14:textId="397D1D48" w:rsidR="0048667B" w:rsidRPr="004468CB" w:rsidRDefault="009377D1" w:rsidP="480B3B44">
      <w:pPr>
        <w:pStyle w:val="ListParagraph"/>
        <w:keepNext/>
        <w:keepLines/>
        <w:numPr>
          <w:ilvl w:val="0"/>
          <w:numId w:val="1"/>
        </w:numPr>
        <w:spacing w:before="240" w:after="0"/>
        <w:rPr>
          <w:rFonts w:asciiTheme="minorHAnsi" w:eastAsia="Times New Roman" w:hAnsiTheme="minorHAnsi" w:cstheme="minorHAnsi"/>
          <w:lang w:val="en-US"/>
        </w:rPr>
      </w:pPr>
      <w:bookmarkStart w:id="13" w:name="_Toc72400957"/>
      <w:r w:rsidRPr="004468CB">
        <w:rPr>
          <w:rFonts w:asciiTheme="minorHAnsi" w:eastAsia="Times New Roman" w:hAnsiTheme="minorHAnsi" w:cstheme="minorHAnsi"/>
          <w:lang w:val="en-US"/>
        </w:rPr>
        <w:t>Contact</w:t>
      </w:r>
      <w:bookmarkEnd w:id="13"/>
    </w:p>
    <w:p w14:paraId="4D2AD046" w14:textId="66100A94" w:rsidR="480B3B44" w:rsidRPr="004468CB" w:rsidRDefault="480B3B44" w:rsidP="480B3B44">
      <w:pPr>
        <w:keepNext/>
        <w:keepLines/>
        <w:spacing w:before="240" w:after="0"/>
        <w:rPr>
          <w:rFonts w:asciiTheme="minorHAnsi" w:eastAsia="Times New Roman" w:hAnsiTheme="minorHAnsi" w:cstheme="minorHAnsi"/>
          <w:lang w:val="en-US"/>
        </w:rPr>
      </w:pPr>
    </w:p>
    <w:p w14:paraId="28F4D000" w14:textId="77777777" w:rsidR="0048667B" w:rsidRPr="004468CB" w:rsidRDefault="009377D1">
      <w:pPr>
        <w:ind w:left="360"/>
        <w:rPr>
          <w:rFonts w:asciiTheme="minorHAnsi" w:hAnsiTheme="minorHAnsi" w:cstheme="minorHAnsi"/>
          <w:lang w:val="en-US"/>
        </w:rPr>
      </w:pPr>
      <w:bookmarkStart w:id="14" w:name="_Hlk63263121"/>
      <w:r w:rsidRPr="004468CB">
        <w:rPr>
          <w:rFonts w:asciiTheme="minorHAnsi" w:hAnsiTheme="minorHAnsi" w:cstheme="minorHAnsi"/>
          <w:lang w:val="en-US"/>
        </w:rPr>
        <w:t xml:space="preserve">Quoting the RFI reference, please submit </w:t>
      </w:r>
    </w:p>
    <w:p w14:paraId="28F4D001" w14:textId="77777777" w:rsidR="0048667B" w:rsidRPr="004468CB" w:rsidRDefault="009377D1">
      <w:pPr>
        <w:pStyle w:val="ListParagraph"/>
        <w:numPr>
          <w:ilvl w:val="0"/>
          <w:numId w:val="2"/>
        </w:numPr>
        <w:rPr>
          <w:rFonts w:asciiTheme="minorHAnsi" w:hAnsiTheme="minorHAnsi" w:cstheme="minorHAnsi"/>
          <w:lang w:val="en-US"/>
        </w:rPr>
      </w:pPr>
      <w:r w:rsidRPr="004468CB">
        <w:rPr>
          <w:rFonts w:asciiTheme="minorHAnsi" w:hAnsiTheme="minorHAnsi" w:cstheme="minorHAnsi"/>
          <w:lang w:val="en-US"/>
        </w:rPr>
        <w:t xml:space="preserve">any requests for clarification </w:t>
      </w:r>
    </w:p>
    <w:p w14:paraId="28F4D002" w14:textId="77777777" w:rsidR="0048667B" w:rsidRPr="004468CB" w:rsidRDefault="009377D1">
      <w:pPr>
        <w:pStyle w:val="ListParagraph"/>
        <w:numPr>
          <w:ilvl w:val="0"/>
          <w:numId w:val="2"/>
        </w:numPr>
        <w:rPr>
          <w:rFonts w:asciiTheme="minorHAnsi" w:hAnsiTheme="minorHAnsi" w:cstheme="minorHAnsi"/>
          <w:lang w:val="en-US"/>
        </w:rPr>
      </w:pPr>
      <w:r w:rsidRPr="004468CB">
        <w:rPr>
          <w:rFonts w:asciiTheme="minorHAnsi" w:hAnsiTheme="minorHAnsi" w:cstheme="minorHAnsi"/>
          <w:lang w:val="en-US"/>
        </w:rPr>
        <w:t>all responses to this RFI and</w:t>
      </w:r>
    </w:p>
    <w:p w14:paraId="28F4D003" w14:textId="77777777" w:rsidR="0048667B" w:rsidRPr="004468CB" w:rsidRDefault="009377D1">
      <w:pPr>
        <w:pStyle w:val="ListParagraph"/>
        <w:numPr>
          <w:ilvl w:val="0"/>
          <w:numId w:val="2"/>
        </w:numPr>
        <w:rPr>
          <w:rFonts w:asciiTheme="minorHAnsi" w:hAnsiTheme="minorHAnsi" w:cstheme="minorHAnsi"/>
          <w:lang w:val="en-US"/>
        </w:rPr>
      </w:pPr>
      <w:r w:rsidRPr="004468CB">
        <w:rPr>
          <w:rFonts w:asciiTheme="minorHAnsi" w:hAnsiTheme="minorHAnsi" w:cstheme="minorHAnsi"/>
          <w:lang w:val="en-US"/>
        </w:rPr>
        <w:t>any questions regarding Classification of document(s) intended for submission, to:</w:t>
      </w:r>
    </w:p>
    <w:bookmarkEnd w:id="14"/>
    <w:p w14:paraId="28F4D007" w14:textId="75ADA6BB" w:rsidR="0048667B" w:rsidRPr="004468CB" w:rsidRDefault="0048667B">
      <w:pPr>
        <w:ind w:left="360"/>
        <w:rPr>
          <w:rFonts w:asciiTheme="minorHAnsi" w:hAnsiTheme="minorHAnsi" w:cstheme="minorHAnsi"/>
        </w:rPr>
      </w:pPr>
      <w:r w:rsidRPr="004468CB">
        <w:fldChar w:fldCharType="begin"/>
      </w:r>
      <w:r w:rsidRPr="004468CB">
        <w:rPr>
          <w:rFonts w:asciiTheme="minorHAnsi" w:hAnsiTheme="minorHAnsi" w:cstheme="minorHAnsi"/>
        </w:rPr>
        <w:instrText xml:space="preserve"> HYPERLINK  "mailto:NAVYCOMRCL-RFI@mod.gov.uk" </w:instrText>
      </w:r>
      <w:r w:rsidRPr="004468CB">
        <w:fldChar w:fldCharType="separate"/>
      </w:r>
      <w:r w:rsidR="009377D1" w:rsidRPr="004468CB">
        <w:rPr>
          <w:rStyle w:val="Hyperlink"/>
          <w:rFonts w:asciiTheme="minorHAnsi" w:hAnsiTheme="minorHAnsi" w:cstheme="minorHAnsi"/>
          <w:color w:val="auto"/>
        </w:rPr>
        <w:t>NAVYCOMRCL-RFI@mod.gov.uk</w:t>
      </w:r>
      <w:r w:rsidRPr="004468CB">
        <w:rPr>
          <w:rStyle w:val="Hyperlink"/>
          <w:rFonts w:asciiTheme="minorHAnsi" w:hAnsiTheme="minorHAnsi" w:cstheme="minorHAnsi"/>
          <w:color w:val="auto"/>
        </w:rPr>
        <w:fldChar w:fldCharType="end"/>
      </w:r>
    </w:p>
    <w:p w14:paraId="3B19EF17" w14:textId="6CF60F62" w:rsidR="0048667B" w:rsidRPr="004468CB" w:rsidRDefault="0080225A" w:rsidP="0080225A">
      <w:pPr>
        <w:suppressAutoHyphens w:val="0"/>
        <w:rPr>
          <w:rFonts w:asciiTheme="minorHAnsi" w:hAnsiTheme="minorHAnsi" w:cstheme="minorHAnsi"/>
        </w:rPr>
      </w:pPr>
      <w:r w:rsidRPr="004468CB">
        <w:rPr>
          <w:rFonts w:asciiTheme="minorHAnsi" w:hAnsiTheme="minorHAnsi" w:cstheme="minorHAnsi"/>
        </w:rPr>
        <w:br w:type="page"/>
      </w:r>
    </w:p>
    <w:p w14:paraId="28F4D009" w14:textId="77777777" w:rsidR="0048667B" w:rsidRPr="004468CB" w:rsidRDefault="009377D1">
      <w:pPr>
        <w:pStyle w:val="ListParagraph"/>
        <w:numPr>
          <w:ilvl w:val="0"/>
          <w:numId w:val="1"/>
        </w:numPr>
        <w:rPr>
          <w:rFonts w:asciiTheme="minorHAnsi" w:hAnsiTheme="minorHAnsi" w:cstheme="minorHAnsi"/>
        </w:rPr>
      </w:pPr>
      <w:bookmarkStart w:id="15" w:name="_Toc72400958"/>
      <w:r w:rsidRPr="004468CB">
        <w:rPr>
          <w:rFonts w:asciiTheme="minorHAnsi" w:hAnsiTheme="minorHAnsi" w:cstheme="minorHAnsi"/>
          <w:lang w:val="en-US"/>
        </w:rPr>
        <w:lastRenderedPageBreak/>
        <w:t>Annex A</w:t>
      </w:r>
      <w:bookmarkEnd w:id="15"/>
    </w:p>
    <w:p w14:paraId="28F4D00B" w14:textId="6E13B4B4" w:rsidR="0048667B" w:rsidRPr="004468CB" w:rsidRDefault="009377D1" w:rsidP="0039BCC4">
      <w:pPr>
        <w:jc w:val="center"/>
        <w:rPr>
          <w:rFonts w:asciiTheme="minorHAnsi" w:hAnsiTheme="minorHAnsi" w:cstheme="minorBidi"/>
          <w:b/>
          <w:bCs/>
          <w:lang w:val="en-US"/>
        </w:rPr>
      </w:pPr>
      <w:r w:rsidRPr="0039BCC4">
        <w:rPr>
          <w:rFonts w:asciiTheme="minorHAnsi" w:hAnsiTheme="minorHAnsi" w:cstheme="minorBidi"/>
          <w:b/>
          <w:bCs/>
          <w:lang w:val="en-US"/>
        </w:rPr>
        <w:t>RFI</w:t>
      </w:r>
      <w:r w:rsidR="38E28058" w:rsidRPr="0039BCC4">
        <w:rPr>
          <w:rFonts w:asciiTheme="minorHAnsi" w:hAnsiTheme="minorHAnsi" w:cstheme="minorBidi"/>
          <w:b/>
          <w:bCs/>
          <w:lang w:val="en-US"/>
        </w:rPr>
        <w:t>/001/HaP</w:t>
      </w:r>
    </w:p>
    <w:tbl>
      <w:tblPr>
        <w:tblW w:w="9209" w:type="dxa"/>
        <w:tblLayout w:type="fixed"/>
        <w:tblCellMar>
          <w:left w:w="10" w:type="dxa"/>
          <w:right w:w="10" w:type="dxa"/>
        </w:tblCellMar>
        <w:tblLook w:val="04A0" w:firstRow="1" w:lastRow="0" w:firstColumn="1" w:lastColumn="0" w:noHBand="0" w:noVBand="1"/>
      </w:tblPr>
      <w:tblGrid>
        <w:gridCol w:w="4179"/>
        <w:gridCol w:w="5030"/>
      </w:tblGrid>
      <w:tr w:rsidR="004468CB" w:rsidRPr="004468CB" w14:paraId="28F4D00E" w14:textId="77777777" w:rsidTr="3D015962">
        <w:trPr>
          <w:trHeight w:val="288"/>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0C" w14:textId="77777777" w:rsidR="0048667B" w:rsidRPr="004468CB" w:rsidRDefault="009377D1">
            <w:pPr>
              <w:jc w:val="both"/>
              <w:rPr>
                <w:rFonts w:asciiTheme="minorHAnsi" w:eastAsia="PMingLiU" w:hAnsiTheme="minorHAnsi" w:cstheme="minorHAnsi"/>
                <w:b/>
                <w:lang w:val="en-US"/>
              </w:rPr>
            </w:pPr>
            <w:r w:rsidRPr="004468CB">
              <w:rPr>
                <w:rFonts w:asciiTheme="minorHAnsi" w:eastAsia="PMingLiU" w:hAnsiTheme="minorHAnsi" w:cstheme="minorHAnsi"/>
                <w:b/>
                <w:lang w:val="en-US"/>
              </w:rPr>
              <w:t>Question</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0D" w14:textId="77777777" w:rsidR="0048667B" w:rsidRPr="004468CB" w:rsidRDefault="009377D1">
            <w:pPr>
              <w:jc w:val="both"/>
              <w:rPr>
                <w:rFonts w:asciiTheme="minorHAnsi" w:eastAsia="PMingLiU" w:hAnsiTheme="minorHAnsi" w:cstheme="minorHAnsi"/>
                <w:b/>
                <w:lang w:val="en-US"/>
              </w:rPr>
            </w:pPr>
            <w:r w:rsidRPr="004468CB">
              <w:rPr>
                <w:rFonts w:asciiTheme="minorHAnsi" w:eastAsia="PMingLiU" w:hAnsiTheme="minorHAnsi" w:cstheme="minorHAnsi"/>
                <w:b/>
                <w:lang w:val="en-US"/>
              </w:rPr>
              <w:t>Answer</w:t>
            </w:r>
          </w:p>
        </w:tc>
      </w:tr>
      <w:tr w:rsidR="004468CB" w:rsidRPr="004468CB" w14:paraId="28F4D011" w14:textId="77777777" w:rsidTr="3D015962">
        <w:trPr>
          <w:trHeight w:hRule="exact" w:val="562"/>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0F"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Company Name</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0"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14" w14:textId="77777777" w:rsidTr="3D015962">
        <w:trPr>
          <w:trHeight w:hRule="exact" w:val="56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2"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Company Address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3"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17" w14:textId="77777777" w:rsidTr="3D015962">
        <w:trPr>
          <w:trHeight w:hRule="exact" w:val="56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5" w14:textId="77777777" w:rsidR="0048667B" w:rsidRPr="004468CB" w:rsidRDefault="009377D1">
            <w:pPr>
              <w:spacing w:after="0" w:line="240" w:lineRule="auto"/>
              <w:jc w:val="both"/>
              <w:rPr>
                <w:rFonts w:asciiTheme="minorHAnsi" w:hAnsiTheme="minorHAnsi" w:cstheme="minorHAnsi"/>
              </w:rPr>
            </w:pPr>
            <w:r w:rsidRPr="004468CB">
              <w:rPr>
                <w:rFonts w:asciiTheme="minorHAnsi" w:eastAsia="PMingLiU" w:hAnsiTheme="minorHAnsi" w:cstheme="minorHAnsi"/>
                <w:lang w:val="en-US"/>
              </w:rPr>
              <w:t>Is the company a Small - Medium Enterprise (less than 250 employees)?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6" w14:textId="77777777" w:rsidR="0048667B" w:rsidRPr="004468CB" w:rsidRDefault="0048667B">
            <w:pPr>
              <w:spacing w:after="0" w:line="240" w:lineRule="auto"/>
              <w:jc w:val="both"/>
              <w:rPr>
                <w:rFonts w:asciiTheme="minorHAnsi" w:eastAsia="PMingLiU" w:hAnsiTheme="minorHAnsi" w:cstheme="minorHAnsi"/>
                <w:lang w:val="en-US"/>
              </w:rPr>
            </w:pPr>
          </w:p>
        </w:tc>
      </w:tr>
      <w:tr w:rsidR="004468CB" w:rsidRPr="004468CB" w14:paraId="28F4D01A" w14:textId="77777777" w:rsidTr="3D015962">
        <w:trPr>
          <w:trHeight w:hRule="exact" w:val="28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p w14:paraId="28F4D019"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1D" w14:textId="77777777" w:rsidTr="3D015962">
        <w:trPr>
          <w:trHeight w:hRule="exact" w:val="706"/>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B"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Name of Company representative completing the RFI</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C"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0" w14:textId="77777777" w:rsidTr="3D015962">
        <w:trPr>
          <w:trHeight w:hRule="exact" w:val="840"/>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E"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Contact details (e-mail and telephone number)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F"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3"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1"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Company web site address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2"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6" w14:textId="77777777" w:rsidTr="3D015962">
        <w:trPr>
          <w:trHeight w:hRule="exact" w:val="28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p w14:paraId="28F4D025"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9"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7"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Main products/services/line of business</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8"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C" w14:textId="77777777" w:rsidTr="3D015962">
        <w:trPr>
          <w:trHeight w:hRule="exact" w:val="567"/>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A"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Main market sector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B"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2F" w14:textId="77777777" w:rsidTr="3D015962">
        <w:trPr>
          <w:trHeight w:hRule="exact" w:val="561"/>
        </w:trPr>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D"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Number of years in this market sector</w:t>
            </w:r>
          </w:p>
        </w:tc>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E" w14:textId="77777777" w:rsidR="0048667B" w:rsidRPr="004468CB" w:rsidRDefault="009377D1">
            <w:pPr>
              <w:jc w:val="both"/>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p>
        </w:tc>
      </w:tr>
      <w:tr w:rsidR="004468CB" w:rsidRPr="004468CB" w14:paraId="28F4D032" w14:textId="77777777" w:rsidTr="3D015962">
        <w:trPr>
          <w:trHeight w:hRule="exact" w:val="4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1" w14:textId="170EF44A" w:rsidR="0048667B" w:rsidRPr="004468CB" w:rsidRDefault="009377D1" w:rsidP="3D015962">
            <w:pPr>
              <w:jc w:val="center"/>
              <w:rPr>
                <w:rFonts w:asciiTheme="minorHAnsi" w:eastAsia="PMingLiU" w:hAnsiTheme="minorHAnsi" w:cstheme="minorHAnsi"/>
                <w:lang w:val="en-US"/>
              </w:rPr>
            </w:pPr>
            <w:r w:rsidRPr="004468CB">
              <w:rPr>
                <w:rFonts w:asciiTheme="minorHAnsi" w:eastAsia="PMingLiU" w:hAnsiTheme="minorHAnsi" w:cstheme="minorHAnsi"/>
                <w:b/>
                <w:bCs/>
                <w:u w:val="single"/>
                <w:lang w:val="en-US"/>
              </w:rPr>
              <w:t xml:space="preserve">QUESTIONS </w:t>
            </w:r>
            <w:r w:rsidRPr="004468CB">
              <w:rPr>
                <w:rFonts w:asciiTheme="minorHAnsi" w:eastAsia="PMingLiU" w:hAnsiTheme="minorHAnsi" w:cstheme="minorHAnsi"/>
                <w:lang w:val="en-US"/>
              </w:rPr>
              <w:t xml:space="preserve"> </w:t>
            </w:r>
          </w:p>
        </w:tc>
      </w:tr>
      <w:tr w:rsidR="004468CB" w:rsidRPr="004468CB" w14:paraId="28F4D035" w14:textId="77777777" w:rsidTr="3D015962">
        <w:trPr>
          <w:trHeight w:hRule="exact" w:val="1418"/>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5FAC0" w14:textId="77777777" w:rsidR="00F45753" w:rsidRPr="004468CB" w:rsidRDefault="00295BC2" w:rsidP="008A027D">
            <w:pPr>
              <w:numPr>
                <w:ilvl w:val="0"/>
                <w:numId w:val="3"/>
              </w:numPr>
              <w:spacing w:after="0" w:line="240" w:lineRule="auto"/>
              <w:rPr>
                <w:rFonts w:asciiTheme="minorHAnsi" w:eastAsia="PMingLiU" w:hAnsiTheme="minorHAnsi" w:cstheme="minorHAnsi"/>
                <w:b/>
                <w:bCs/>
                <w:u w:val="single"/>
                <w:lang w:val="en-US"/>
              </w:rPr>
            </w:pPr>
            <w:r w:rsidRPr="004468CB">
              <w:rPr>
                <w:rFonts w:asciiTheme="minorHAnsi" w:hAnsiTheme="minorHAnsi" w:cstheme="minorHAnsi"/>
                <w:lang w:val="en-US"/>
              </w:rPr>
              <w:t xml:space="preserve">Has the solution been used in support of military personnel before? </w:t>
            </w:r>
          </w:p>
          <w:p w14:paraId="28F4D034" w14:textId="5DBADDA5" w:rsidR="0048667B" w:rsidRPr="004468CB" w:rsidRDefault="00295BC2" w:rsidP="008A7EE7">
            <w:pPr>
              <w:spacing w:after="0" w:line="240" w:lineRule="auto"/>
              <w:ind w:left="720"/>
              <w:rPr>
                <w:rFonts w:asciiTheme="minorHAnsi" w:eastAsia="PMingLiU" w:hAnsiTheme="minorHAnsi" w:cstheme="minorHAnsi"/>
                <w:b/>
                <w:bCs/>
                <w:u w:val="single"/>
                <w:lang w:val="en-US"/>
              </w:rPr>
            </w:pPr>
            <w:r w:rsidRPr="004468CB">
              <w:rPr>
                <w:rFonts w:asciiTheme="minorHAnsi" w:hAnsiTheme="minorHAnsi" w:cstheme="minorHAnsi"/>
                <w:lang w:val="en-US"/>
              </w:rPr>
              <w:t xml:space="preserve">If </w:t>
            </w:r>
            <w:r w:rsidRPr="004468CB">
              <w:rPr>
                <w:rFonts w:asciiTheme="minorHAnsi" w:hAnsiTheme="minorHAnsi" w:cstheme="minorHAnsi"/>
                <w:b/>
                <w:bCs/>
                <w:u w:val="single"/>
                <w:lang w:val="en-US"/>
              </w:rPr>
              <w:t>yes</w:t>
            </w:r>
            <w:r w:rsidRPr="004468CB">
              <w:rPr>
                <w:rFonts w:asciiTheme="minorHAnsi" w:hAnsiTheme="minorHAnsi" w:cstheme="minorHAnsi"/>
                <w:b/>
                <w:bCs/>
                <w:lang w:val="en-US"/>
              </w:rPr>
              <w:t>,</w:t>
            </w:r>
            <w:r w:rsidRPr="004468CB">
              <w:rPr>
                <w:rFonts w:asciiTheme="minorHAnsi" w:hAnsiTheme="minorHAnsi" w:cstheme="minorHAnsi"/>
                <w:lang w:val="en-US"/>
              </w:rPr>
              <w:t xml:space="preserve"> please include details of this including,</w:t>
            </w:r>
            <w:r w:rsidR="008D495E" w:rsidRPr="004468CB">
              <w:rPr>
                <w:rFonts w:asciiTheme="minorHAnsi" w:hAnsiTheme="minorHAnsi" w:cstheme="minorHAnsi"/>
                <w:lang w:val="en-US"/>
              </w:rPr>
              <w:t xml:space="preserve"> dates and where it was used, what was the population size, what the outcomes were and what type of personnel was it used with</w:t>
            </w:r>
            <w:r w:rsidR="008A027D" w:rsidRPr="004468CB">
              <w:rPr>
                <w:rFonts w:asciiTheme="minorHAnsi" w:hAnsiTheme="minorHAnsi" w:cstheme="minorHAnsi"/>
                <w:lang w:val="en-US"/>
              </w:rPr>
              <w:t xml:space="preserve"> </w:t>
            </w:r>
            <w:r w:rsidRPr="004468CB">
              <w:rPr>
                <w:rFonts w:asciiTheme="minorHAnsi" w:hAnsiTheme="minorHAnsi" w:cstheme="minorHAnsi"/>
                <w:lang w:val="en-US"/>
              </w:rPr>
              <w:t>(</w:t>
            </w:r>
            <w:r w:rsidR="008D495E" w:rsidRPr="004468CB">
              <w:rPr>
                <w:rFonts w:asciiTheme="minorHAnsi" w:hAnsiTheme="minorHAnsi" w:cstheme="minorHAnsi"/>
                <w:lang w:val="en-US"/>
              </w:rPr>
              <w:t xml:space="preserve">please provide </w:t>
            </w:r>
            <w:r w:rsidR="008A027D" w:rsidRPr="004468CB">
              <w:rPr>
                <w:rFonts w:asciiTheme="minorHAnsi" w:hAnsiTheme="minorHAnsi" w:cstheme="minorHAnsi"/>
                <w:lang w:val="en-US"/>
              </w:rPr>
              <w:t>evidence).</w:t>
            </w:r>
          </w:p>
        </w:tc>
      </w:tr>
      <w:tr w:rsidR="004468CB" w:rsidRPr="004468CB" w14:paraId="28F4D049" w14:textId="77777777" w:rsidTr="0080225A">
        <w:trPr>
          <w:trHeight w:hRule="exact" w:val="3696"/>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36"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7"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9"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A"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C"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D"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3F"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0"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1"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2"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3"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4" w14:textId="77777777" w:rsidR="0048667B" w:rsidRPr="004468CB" w:rsidRDefault="0048667B">
            <w:pPr>
              <w:spacing w:after="0" w:line="240" w:lineRule="auto"/>
              <w:rPr>
                <w:rFonts w:asciiTheme="minorHAnsi" w:eastAsia="PMingLiU" w:hAnsiTheme="minorHAnsi" w:cstheme="minorHAnsi"/>
                <w:b/>
                <w:bCs/>
                <w:u w:val="single"/>
                <w:lang w:val="en-US"/>
              </w:rPr>
            </w:pPr>
          </w:p>
          <w:p w14:paraId="28F4D045"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6"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7" w14:textId="77777777" w:rsidR="0048667B" w:rsidRPr="004468CB" w:rsidRDefault="0048667B">
            <w:pPr>
              <w:spacing w:after="0" w:line="240" w:lineRule="auto"/>
              <w:jc w:val="center"/>
              <w:rPr>
                <w:rFonts w:asciiTheme="minorHAnsi" w:eastAsia="PMingLiU" w:hAnsiTheme="minorHAnsi" w:cstheme="minorHAnsi"/>
                <w:b/>
                <w:bCs/>
                <w:u w:val="single"/>
                <w:lang w:val="en-US"/>
              </w:rPr>
            </w:pPr>
          </w:p>
          <w:p w14:paraId="28F4D048" w14:textId="77777777" w:rsidR="0048667B" w:rsidRPr="004468CB" w:rsidRDefault="0048667B">
            <w:pPr>
              <w:spacing w:after="0" w:line="240" w:lineRule="auto"/>
              <w:jc w:val="center"/>
              <w:rPr>
                <w:rFonts w:asciiTheme="minorHAnsi" w:eastAsia="PMingLiU" w:hAnsiTheme="minorHAnsi" w:cstheme="minorHAnsi"/>
                <w:b/>
                <w:bCs/>
                <w:u w:val="single"/>
                <w:lang w:val="en-US"/>
              </w:rPr>
            </w:pPr>
          </w:p>
        </w:tc>
      </w:tr>
      <w:tr w:rsidR="004468CB" w:rsidRPr="004468CB" w14:paraId="28F4D04C" w14:textId="77777777" w:rsidTr="0080225A">
        <w:trPr>
          <w:trHeight w:hRule="exact" w:val="18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B3BB7" w14:textId="439F5251" w:rsidR="005D451A" w:rsidRPr="004468CB" w:rsidRDefault="4813DC86" w:rsidP="3DA7C0A9">
            <w:pPr>
              <w:spacing w:after="0" w:line="240" w:lineRule="auto"/>
              <w:rPr>
                <w:rFonts w:asciiTheme="minorHAnsi" w:eastAsia="Times New Roman" w:hAnsiTheme="minorHAnsi" w:cstheme="minorHAnsi"/>
                <w:shd w:val="clear" w:color="auto" w:fill="FFFFFF"/>
              </w:rPr>
            </w:pPr>
            <w:r w:rsidRPr="004468CB">
              <w:rPr>
                <w:rFonts w:asciiTheme="minorHAnsi" w:eastAsia="Times New Roman" w:hAnsiTheme="minorHAnsi" w:cstheme="minorHAnsi"/>
                <w:shd w:val="clear" w:color="auto" w:fill="FFFFFF"/>
              </w:rPr>
              <w:lastRenderedPageBreak/>
              <w:t xml:space="preserve">    </w:t>
            </w:r>
            <w:r w:rsidRPr="004468CB">
              <w:rPr>
                <w:rFonts w:asciiTheme="minorHAnsi" w:eastAsia="Times New Roman" w:hAnsiTheme="minorHAnsi" w:cstheme="minorHAnsi"/>
                <w:b/>
                <w:bCs/>
                <w:shd w:val="clear" w:color="auto" w:fill="FFFFFF"/>
              </w:rPr>
              <w:t>2.</w:t>
            </w:r>
            <w:r w:rsidRPr="004468CB">
              <w:rPr>
                <w:rFonts w:asciiTheme="minorHAnsi" w:eastAsia="Times New Roman" w:hAnsiTheme="minorHAnsi" w:cstheme="minorHAnsi"/>
                <w:shd w:val="clear" w:color="auto" w:fill="FFFFFF"/>
              </w:rPr>
              <w:t xml:space="preserve">      </w:t>
            </w:r>
            <w:r w:rsidR="78EB7526" w:rsidRPr="004468CB">
              <w:rPr>
                <w:rFonts w:asciiTheme="minorHAnsi" w:eastAsia="Times New Roman" w:hAnsiTheme="minorHAnsi" w:cstheme="minorHAnsi"/>
                <w:shd w:val="clear" w:color="auto" w:fill="FFFFFF"/>
              </w:rPr>
              <w:t>What would be the charging schedule</w:t>
            </w:r>
            <w:r w:rsidR="65A7BFDD" w:rsidRPr="004468CB">
              <w:rPr>
                <w:rFonts w:asciiTheme="minorHAnsi" w:eastAsia="Times New Roman" w:hAnsiTheme="minorHAnsi" w:cstheme="minorHAnsi"/>
                <w:shd w:val="clear" w:color="auto" w:fill="FFFFFF"/>
              </w:rPr>
              <w:t>?</w:t>
            </w:r>
            <w:r w:rsidR="1BA64BA0" w:rsidRPr="004468CB">
              <w:rPr>
                <w:rFonts w:asciiTheme="minorHAnsi" w:eastAsia="Times New Roman" w:hAnsiTheme="minorHAnsi" w:cstheme="minorHAnsi"/>
              </w:rPr>
              <w:t xml:space="preserve"> *For clarity assume a typical offer provision                 </w:t>
            </w:r>
          </w:p>
          <w:p w14:paraId="702620FA" w14:textId="165F6FD4" w:rsidR="006B23B2" w:rsidRPr="004468CB" w:rsidRDefault="6C580AE8" w:rsidP="3DA7C0A9">
            <w:pPr>
              <w:spacing w:after="0" w:line="240" w:lineRule="auto"/>
              <w:rPr>
                <w:rFonts w:asciiTheme="minorHAnsi" w:eastAsia="Times New Roman" w:hAnsiTheme="minorHAnsi" w:cstheme="minorHAnsi"/>
              </w:rPr>
            </w:pPr>
            <w:r w:rsidRPr="004468CB">
              <w:rPr>
                <w:rFonts w:asciiTheme="minorHAnsi" w:eastAsia="Times New Roman" w:hAnsiTheme="minorHAnsi" w:cstheme="minorHAnsi"/>
                <w:shd w:val="clear" w:color="auto" w:fill="FFFFFF"/>
              </w:rPr>
              <w:t xml:space="preserve">              a.  </w:t>
            </w:r>
            <w:r w:rsidR="3FFDC8F7" w:rsidRPr="004468CB">
              <w:rPr>
                <w:rFonts w:asciiTheme="minorHAnsi" w:eastAsia="Times New Roman" w:hAnsiTheme="minorHAnsi" w:cstheme="minorHAnsi"/>
                <w:shd w:val="clear" w:color="auto" w:fill="FFFFFF"/>
              </w:rPr>
              <w:t>How would the provider charge for the service</w:t>
            </w:r>
            <w:r w:rsidR="36F7C2A7" w:rsidRPr="004468CB">
              <w:rPr>
                <w:rFonts w:asciiTheme="minorHAnsi" w:eastAsia="Times New Roman" w:hAnsiTheme="minorHAnsi" w:cstheme="minorHAnsi"/>
              </w:rPr>
              <w:t>?</w:t>
            </w:r>
          </w:p>
          <w:p w14:paraId="4EFF6E0D" w14:textId="62F19311" w:rsidR="006B23B2" w:rsidRPr="004468CB" w:rsidRDefault="5DE42126" w:rsidP="733104BD">
            <w:pPr>
              <w:spacing w:after="0" w:line="240" w:lineRule="auto"/>
              <w:rPr>
                <w:rFonts w:asciiTheme="minorHAnsi" w:eastAsia="Times New Roman" w:hAnsiTheme="minorHAnsi" w:cstheme="minorHAnsi"/>
                <w:shd w:val="clear" w:color="auto" w:fill="FFFFFF"/>
              </w:rPr>
            </w:pPr>
            <w:r w:rsidRPr="004468CB">
              <w:rPr>
                <w:rFonts w:asciiTheme="minorHAnsi" w:eastAsia="Times New Roman" w:hAnsiTheme="minorHAnsi" w:cstheme="minorHAnsi"/>
              </w:rPr>
              <w:t xml:space="preserve">                   </w:t>
            </w:r>
            <w:r w:rsidR="033302AE" w:rsidRPr="004468CB">
              <w:rPr>
                <w:rFonts w:asciiTheme="minorHAnsi" w:eastAsia="Times New Roman" w:hAnsiTheme="minorHAnsi" w:cstheme="minorHAnsi"/>
              </w:rPr>
              <w:t>e.g. per license</w:t>
            </w:r>
            <w:r w:rsidR="4E4FA176" w:rsidRPr="004468CB">
              <w:rPr>
                <w:rFonts w:asciiTheme="minorHAnsi" w:eastAsia="Times New Roman" w:hAnsiTheme="minorHAnsi" w:cstheme="minorHAnsi"/>
              </w:rPr>
              <w:t>,</w:t>
            </w:r>
            <w:r w:rsidR="033302AE" w:rsidRPr="004468CB">
              <w:rPr>
                <w:rFonts w:asciiTheme="minorHAnsi" w:eastAsia="Times New Roman" w:hAnsiTheme="minorHAnsi" w:cstheme="minorHAnsi"/>
              </w:rPr>
              <w:t xml:space="preserve"> bulk licenses</w:t>
            </w:r>
            <w:r w:rsidR="5AB7EC3D" w:rsidRPr="004468CB">
              <w:rPr>
                <w:rFonts w:asciiTheme="minorHAnsi" w:eastAsia="Times New Roman" w:hAnsiTheme="minorHAnsi" w:cstheme="minorHAnsi"/>
              </w:rPr>
              <w:t xml:space="preserve"> or monthly,</w:t>
            </w:r>
            <w:r w:rsidR="628FB168" w:rsidRPr="004468CB">
              <w:rPr>
                <w:rFonts w:asciiTheme="minorHAnsi" w:eastAsia="Times New Roman" w:hAnsiTheme="minorHAnsi" w:cstheme="minorHAnsi"/>
              </w:rPr>
              <w:t xml:space="preserve"> annually </w:t>
            </w:r>
          </w:p>
          <w:p w14:paraId="24049B38" w14:textId="66610244" w:rsidR="001D4902" w:rsidRPr="004468CB" w:rsidRDefault="6C580AE8" w:rsidP="733104BD">
            <w:pPr>
              <w:spacing w:after="0" w:line="240" w:lineRule="auto"/>
              <w:rPr>
                <w:rFonts w:asciiTheme="minorHAnsi" w:eastAsia="Times New Roman" w:hAnsiTheme="minorHAnsi" w:cstheme="minorHAnsi"/>
                <w:shd w:val="clear" w:color="auto" w:fill="FFFFFF"/>
              </w:rPr>
            </w:pPr>
            <w:r w:rsidRPr="004468CB">
              <w:rPr>
                <w:rFonts w:asciiTheme="minorHAnsi" w:eastAsia="Times New Roman" w:hAnsiTheme="minorHAnsi" w:cstheme="minorHAnsi"/>
                <w:shd w:val="clear" w:color="auto" w:fill="FFFFFF"/>
              </w:rPr>
              <w:t xml:space="preserve">              b. Would it be a charge </w:t>
            </w:r>
            <w:r w:rsidR="3FFDC8F7" w:rsidRPr="004468CB">
              <w:rPr>
                <w:rFonts w:asciiTheme="minorHAnsi" w:eastAsia="Times New Roman" w:hAnsiTheme="minorHAnsi" w:cstheme="minorHAnsi"/>
                <w:shd w:val="clear" w:color="auto" w:fill="FFFFFF"/>
              </w:rPr>
              <w:t>per year</w:t>
            </w:r>
            <w:r w:rsidR="0B22010E" w:rsidRPr="004468CB">
              <w:rPr>
                <w:rFonts w:asciiTheme="minorHAnsi" w:eastAsia="Times New Roman" w:hAnsiTheme="minorHAnsi" w:cstheme="minorHAnsi"/>
              </w:rPr>
              <w:t xml:space="preserve"> and/or</w:t>
            </w:r>
            <w:r w:rsidR="36FC38BC" w:rsidRPr="004468CB">
              <w:rPr>
                <w:rFonts w:asciiTheme="minorHAnsi" w:eastAsia="Times New Roman" w:hAnsiTheme="minorHAnsi" w:cstheme="minorHAnsi"/>
              </w:rPr>
              <w:t xml:space="preserve"> </w:t>
            </w:r>
            <w:r w:rsidR="3FFDC8F7" w:rsidRPr="004468CB">
              <w:rPr>
                <w:rFonts w:asciiTheme="minorHAnsi" w:eastAsia="Times New Roman" w:hAnsiTheme="minorHAnsi" w:cstheme="minorHAnsi"/>
                <w:shd w:val="clear" w:color="auto" w:fill="FFFFFF"/>
              </w:rPr>
              <w:t>per licence per person access</w:t>
            </w:r>
            <w:r w:rsidR="398ADC6F" w:rsidRPr="004468CB">
              <w:rPr>
                <w:rFonts w:asciiTheme="minorHAnsi" w:eastAsia="Times New Roman" w:hAnsiTheme="minorHAnsi" w:cstheme="minorHAnsi"/>
              </w:rPr>
              <w:t>?</w:t>
            </w:r>
          </w:p>
          <w:p w14:paraId="2AD1EE02" w14:textId="5558F949" w:rsidR="005D451A" w:rsidRPr="004468CB" w:rsidRDefault="2738542C" w:rsidP="733104BD">
            <w:pPr>
              <w:spacing w:after="0" w:line="240" w:lineRule="auto"/>
              <w:rPr>
                <w:rFonts w:asciiTheme="minorHAnsi" w:eastAsia="Times New Roman" w:hAnsiTheme="minorHAnsi" w:cstheme="minorHAnsi"/>
                <w:shd w:val="clear" w:color="auto" w:fill="FFFFFF"/>
              </w:rPr>
            </w:pPr>
            <w:r w:rsidRPr="004468CB">
              <w:rPr>
                <w:rFonts w:asciiTheme="minorHAnsi" w:eastAsia="Times New Roman" w:hAnsiTheme="minorHAnsi" w:cstheme="minorHAnsi"/>
                <w:shd w:val="clear" w:color="auto" w:fill="FFFFFF"/>
              </w:rPr>
              <w:t xml:space="preserve">              </w:t>
            </w:r>
            <w:r w:rsidR="1F8D7D77" w:rsidRPr="004468CB">
              <w:rPr>
                <w:rFonts w:asciiTheme="minorHAnsi" w:eastAsia="Times New Roman" w:hAnsiTheme="minorHAnsi" w:cstheme="minorHAnsi"/>
                <w:shd w:val="clear" w:color="auto" w:fill="FFFFFF"/>
              </w:rPr>
              <w:t xml:space="preserve">c.  </w:t>
            </w:r>
            <w:r w:rsidR="5A5823CB" w:rsidRPr="004468CB">
              <w:rPr>
                <w:rFonts w:asciiTheme="minorHAnsi" w:eastAsia="Times New Roman" w:hAnsiTheme="minorHAnsi" w:cstheme="minorHAnsi"/>
                <w:shd w:val="clear" w:color="auto" w:fill="FFFFFF"/>
              </w:rPr>
              <w:t>Would this be an annual cost</w:t>
            </w:r>
            <w:r w:rsidRPr="004468CB">
              <w:rPr>
                <w:rFonts w:asciiTheme="minorHAnsi" w:eastAsia="Times New Roman" w:hAnsiTheme="minorHAnsi" w:cstheme="minorHAnsi"/>
                <w:shd w:val="clear" w:color="auto" w:fill="FFFFFF"/>
              </w:rPr>
              <w:t>, cost for a set period</w:t>
            </w:r>
            <w:r w:rsidR="23393CD8" w:rsidRPr="004468CB">
              <w:rPr>
                <w:rFonts w:asciiTheme="minorHAnsi" w:eastAsia="Times New Roman" w:hAnsiTheme="minorHAnsi" w:cstheme="minorHAnsi"/>
                <w:shd w:val="clear" w:color="auto" w:fill="FFFFFF"/>
              </w:rPr>
              <w:t xml:space="preserve">, or for a set number of </w:t>
            </w:r>
            <w:r w:rsidR="665E6E7F" w:rsidRPr="004468CB">
              <w:rPr>
                <w:rFonts w:asciiTheme="minorHAnsi" w:eastAsia="Times New Roman" w:hAnsiTheme="minorHAnsi" w:cstheme="minorHAnsi"/>
                <w:shd w:val="clear" w:color="auto" w:fill="FFFFFF"/>
              </w:rPr>
              <w:t xml:space="preserve">  </w:t>
            </w:r>
          </w:p>
          <w:p w14:paraId="5F76B19F" w14:textId="711AE184" w:rsidR="008C3097" w:rsidRPr="004468CB" w:rsidRDefault="665E6E7F" w:rsidP="733104BD">
            <w:pPr>
              <w:spacing w:after="0" w:line="240" w:lineRule="auto"/>
              <w:rPr>
                <w:rFonts w:asciiTheme="minorHAnsi" w:eastAsia="Times New Roman" w:hAnsiTheme="minorHAnsi" w:cstheme="minorHAnsi"/>
                <w:shd w:val="clear" w:color="auto" w:fill="FFFFFF"/>
              </w:rPr>
            </w:pPr>
            <w:r w:rsidRPr="004468CB">
              <w:rPr>
                <w:rFonts w:asciiTheme="minorHAnsi" w:eastAsia="Times New Roman" w:hAnsiTheme="minorHAnsi" w:cstheme="minorHAnsi"/>
                <w:shd w:val="clear" w:color="auto" w:fill="FFFFFF"/>
              </w:rPr>
              <w:t xml:space="preserve">             </w:t>
            </w:r>
            <w:r w:rsidR="1F8D7D77" w:rsidRPr="004468CB">
              <w:rPr>
                <w:rFonts w:asciiTheme="minorHAnsi" w:eastAsia="Times New Roman" w:hAnsiTheme="minorHAnsi" w:cstheme="minorHAnsi"/>
                <w:shd w:val="clear" w:color="auto" w:fill="FFFFFF"/>
              </w:rPr>
              <w:t xml:space="preserve">     </w:t>
            </w:r>
            <w:r w:rsidRPr="004468CB">
              <w:rPr>
                <w:rFonts w:asciiTheme="minorHAnsi" w:eastAsia="Times New Roman" w:hAnsiTheme="minorHAnsi" w:cstheme="minorHAnsi"/>
                <w:shd w:val="clear" w:color="auto" w:fill="FFFFFF"/>
              </w:rPr>
              <w:t xml:space="preserve"> </w:t>
            </w:r>
            <w:r w:rsidR="1C101477" w:rsidRPr="004468CB">
              <w:rPr>
                <w:rFonts w:asciiTheme="minorHAnsi" w:eastAsia="Times New Roman" w:hAnsiTheme="minorHAnsi" w:cstheme="minorHAnsi"/>
                <w:shd w:val="clear" w:color="auto" w:fill="FFFFFF"/>
              </w:rPr>
              <w:t>licences/tokens/numbers accessing</w:t>
            </w:r>
            <w:r w:rsidRPr="004468CB">
              <w:rPr>
                <w:rFonts w:asciiTheme="minorHAnsi" w:eastAsia="Times New Roman" w:hAnsiTheme="minorHAnsi" w:cstheme="minorHAnsi"/>
                <w:shd w:val="clear" w:color="auto" w:fill="FFFFFF"/>
              </w:rPr>
              <w:t>?</w:t>
            </w:r>
          </w:p>
          <w:p w14:paraId="28F4D04B" w14:textId="4D81CFA2" w:rsidR="008C3097" w:rsidRPr="004468CB" w:rsidRDefault="008C3097" w:rsidP="008D495E">
            <w:pPr>
              <w:spacing w:after="0" w:line="240" w:lineRule="auto"/>
              <w:rPr>
                <w:rFonts w:asciiTheme="minorHAnsi" w:eastAsia="PMingLiU" w:hAnsiTheme="minorHAnsi" w:cstheme="minorHAnsi"/>
                <w:b/>
                <w:bCs/>
                <w:u w:val="single"/>
                <w:lang w:val="en-US"/>
              </w:rPr>
            </w:pPr>
          </w:p>
        </w:tc>
      </w:tr>
      <w:tr w:rsidR="004468CB" w:rsidRPr="004468CB" w14:paraId="28F4D04E" w14:textId="77777777" w:rsidTr="3D015962">
        <w:trPr>
          <w:trHeight w:val="277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4D" w14:textId="59C953BC" w:rsidR="0048667B" w:rsidRPr="004468CB" w:rsidRDefault="0048667B" w:rsidP="008A7EE7">
            <w:pPr>
              <w:spacing w:after="0" w:line="240" w:lineRule="auto"/>
              <w:rPr>
                <w:rFonts w:asciiTheme="minorHAnsi" w:eastAsia="PMingLiU" w:hAnsiTheme="minorHAnsi" w:cstheme="minorHAnsi"/>
                <w:b/>
                <w:bCs/>
                <w:u w:val="single"/>
                <w:lang w:val="en-US"/>
              </w:rPr>
            </w:pPr>
          </w:p>
        </w:tc>
      </w:tr>
      <w:tr w:rsidR="004468CB" w:rsidRPr="004468CB" w14:paraId="28F4D050" w14:textId="77777777" w:rsidTr="3D015962">
        <w:trPr>
          <w:trHeight w:hRule="exact" w:val="453"/>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4F" w14:textId="51602813" w:rsidR="0048667B" w:rsidRPr="004468CB" w:rsidRDefault="47D25433" w:rsidP="008A027D">
            <w:pPr>
              <w:spacing w:after="0" w:line="240" w:lineRule="auto"/>
              <w:rPr>
                <w:rFonts w:asciiTheme="minorHAnsi" w:hAnsiTheme="minorHAnsi" w:cstheme="minorHAnsi"/>
              </w:rPr>
            </w:pPr>
            <w:r w:rsidRPr="004468CB">
              <w:rPr>
                <w:rFonts w:asciiTheme="minorHAnsi" w:eastAsia="Times New Roman" w:hAnsiTheme="minorHAnsi" w:cstheme="minorHAnsi"/>
                <w:shd w:val="clear" w:color="auto" w:fill="FFFFFF"/>
              </w:rPr>
              <w:t xml:space="preserve">    </w:t>
            </w:r>
            <w:r w:rsidRPr="004468CB">
              <w:rPr>
                <w:rFonts w:asciiTheme="minorHAnsi" w:eastAsia="Times New Roman" w:hAnsiTheme="minorHAnsi" w:cstheme="minorHAnsi"/>
                <w:b/>
                <w:bCs/>
                <w:shd w:val="clear" w:color="auto" w:fill="FFFFFF"/>
              </w:rPr>
              <w:t>3.</w:t>
            </w:r>
            <w:r w:rsidRPr="004468CB">
              <w:rPr>
                <w:rFonts w:asciiTheme="minorHAnsi" w:eastAsia="Times New Roman" w:hAnsiTheme="minorHAnsi" w:cstheme="minorHAnsi"/>
                <w:shd w:val="clear" w:color="auto" w:fill="FFFFFF"/>
              </w:rPr>
              <w:t xml:space="preserve">       </w:t>
            </w:r>
            <w:r w:rsidR="7597E1FD" w:rsidRPr="004468CB">
              <w:rPr>
                <w:rFonts w:asciiTheme="minorHAnsi" w:eastAsia="Times New Roman" w:hAnsiTheme="minorHAnsi" w:cstheme="minorHAnsi"/>
                <w:shd w:val="clear" w:color="auto" w:fill="FFFFFF"/>
              </w:rPr>
              <w:t xml:space="preserve">Would a bespoke service </w:t>
            </w:r>
            <w:r w:rsidR="1F8D7D77" w:rsidRPr="004468CB">
              <w:rPr>
                <w:rFonts w:asciiTheme="minorHAnsi" w:eastAsia="Times New Roman" w:hAnsiTheme="minorHAnsi" w:cstheme="minorHAnsi"/>
                <w:shd w:val="clear" w:color="auto" w:fill="FFFFFF"/>
              </w:rPr>
              <w:t xml:space="preserve">to individuals </w:t>
            </w:r>
            <w:r w:rsidR="7597E1FD" w:rsidRPr="004468CB">
              <w:rPr>
                <w:rFonts w:asciiTheme="minorHAnsi" w:eastAsia="Times New Roman" w:hAnsiTheme="minorHAnsi" w:cstheme="minorHAnsi"/>
                <w:shd w:val="clear" w:color="auto" w:fill="FFFFFF"/>
              </w:rPr>
              <w:t>increase fees as opposed to a basic subscription?</w:t>
            </w:r>
          </w:p>
        </w:tc>
      </w:tr>
      <w:tr w:rsidR="004468CB" w:rsidRPr="004468CB" w14:paraId="28F4D052" w14:textId="77777777" w:rsidTr="0080225A">
        <w:trPr>
          <w:trHeight w:val="249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51" w14:textId="77777777" w:rsidR="0048667B" w:rsidRPr="004468CB" w:rsidRDefault="0048667B">
            <w:pPr>
              <w:spacing w:after="0" w:line="240" w:lineRule="auto"/>
              <w:jc w:val="center"/>
              <w:rPr>
                <w:rFonts w:asciiTheme="minorHAnsi" w:eastAsia="PMingLiU" w:hAnsiTheme="minorHAnsi" w:cstheme="minorHAnsi"/>
                <w:b/>
                <w:bCs/>
                <w:u w:val="single"/>
                <w:lang w:val="en-US"/>
              </w:rPr>
            </w:pPr>
          </w:p>
        </w:tc>
      </w:tr>
      <w:tr w:rsidR="004468CB" w:rsidRPr="004468CB" w14:paraId="3C46B512" w14:textId="77777777" w:rsidTr="0080225A">
        <w:trPr>
          <w:trHeight w:val="70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9A1F5" w14:textId="712658E2" w:rsidR="00C40A56" w:rsidRPr="004468CB" w:rsidRDefault="00D720F3" w:rsidP="00F45753">
            <w:pPr>
              <w:spacing w:after="0" w:line="240" w:lineRule="auto"/>
              <w:rPr>
                <w:rFonts w:asciiTheme="minorHAnsi" w:hAnsiTheme="minorHAnsi" w:cstheme="minorHAnsi"/>
              </w:rPr>
            </w:pPr>
            <w:r w:rsidRPr="004468CB">
              <w:rPr>
                <w:rFonts w:asciiTheme="minorHAnsi" w:eastAsia="Times New Roman" w:hAnsiTheme="minorHAnsi" w:cstheme="minorHAnsi"/>
                <w:shd w:val="clear" w:color="auto" w:fill="FFFFFF"/>
              </w:rPr>
              <w:t xml:space="preserve">    </w:t>
            </w:r>
            <w:r w:rsidR="00D138DD" w:rsidRPr="004468CB">
              <w:rPr>
                <w:rFonts w:asciiTheme="minorHAnsi" w:eastAsia="Times New Roman" w:hAnsiTheme="minorHAnsi" w:cstheme="minorHAnsi"/>
                <w:b/>
                <w:bCs/>
                <w:shd w:val="clear" w:color="auto" w:fill="FFFFFF"/>
              </w:rPr>
              <w:t>4</w:t>
            </w:r>
            <w:r w:rsidRPr="004468CB">
              <w:rPr>
                <w:rFonts w:asciiTheme="minorHAnsi" w:eastAsia="Times New Roman" w:hAnsiTheme="minorHAnsi" w:cstheme="minorHAnsi"/>
                <w:b/>
                <w:bCs/>
                <w:shd w:val="clear" w:color="auto" w:fill="FFFFFF"/>
              </w:rPr>
              <w:t>.</w:t>
            </w:r>
            <w:r w:rsidRPr="004468CB">
              <w:rPr>
                <w:rFonts w:asciiTheme="minorHAnsi" w:eastAsia="Times New Roman" w:hAnsiTheme="minorHAnsi" w:cstheme="minorHAnsi"/>
                <w:shd w:val="clear" w:color="auto" w:fill="FFFFFF"/>
              </w:rPr>
              <w:t xml:space="preserve">    </w:t>
            </w:r>
            <w:r w:rsidR="00F45753" w:rsidRPr="004468CB">
              <w:rPr>
                <w:rFonts w:asciiTheme="minorHAnsi" w:eastAsia="Times New Roman" w:hAnsiTheme="minorHAnsi" w:cstheme="minorHAnsi"/>
                <w:shd w:val="clear" w:color="auto" w:fill="FFFFFF"/>
              </w:rPr>
              <w:t>Does your platform</w:t>
            </w:r>
            <w:r w:rsidR="0075768B" w:rsidRPr="004468CB">
              <w:rPr>
                <w:rFonts w:asciiTheme="minorHAnsi" w:eastAsia="Times New Roman" w:hAnsiTheme="minorHAnsi" w:cstheme="minorHAnsi"/>
                <w:shd w:val="clear" w:color="auto" w:fill="FFFFFF"/>
              </w:rPr>
              <w:t>/application h</w:t>
            </w:r>
            <w:r w:rsidR="00F45753" w:rsidRPr="004468CB">
              <w:rPr>
                <w:rFonts w:asciiTheme="minorHAnsi" w:hAnsiTheme="minorHAnsi" w:cstheme="minorHAnsi"/>
              </w:rPr>
              <w:t xml:space="preserve">ave an evidence-based </w:t>
            </w:r>
            <w:r w:rsidR="0075768B" w:rsidRPr="004468CB">
              <w:rPr>
                <w:rFonts w:asciiTheme="minorHAnsi" w:hAnsiTheme="minorHAnsi" w:cstheme="minorHAnsi"/>
              </w:rPr>
              <w:t>approach</w:t>
            </w:r>
            <w:r w:rsidR="00F45753" w:rsidRPr="004468CB">
              <w:rPr>
                <w:rFonts w:asciiTheme="minorHAnsi" w:hAnsiTheme="minorHAnsi" w:cstheme="minorHAnsi"/>
              </w:rPr>
              <w:t xml:space="preserve"> that sits at the core of </w:t>
            </w:r>
            <w:r w:rsidR="00C40A56" w:rsidRPr="004468CB">
              <w:rPr>
                <w:rFonts w:asciiTheme="minorHAnsi" w:hAnsiTheme="minorHAnsi" w:cstheme="minorHAnsi"/>
              </w:rPr>
              <w:t xml:space="preserve"> </w:t>
            </w:r>
          </w:p>
          <w:p w14:paraId="7DA6C75E" w14:textId="38373F24" w:rsidR="00F45753" w:rsidRPr="004468CB" w:rsidRDefault="00C40A56" w:rsidP="00F45753">
            <w:pPr>
              <w:spacing w:after="0" w:line="240" w:lineRule="auto"/>
              <w:rPr>
                <w:rFonts w:asciiTheme="minorHAnsi" w:hAnsiTheme="minorHAnsi" w:cstheme="minorHAnsi"/>
              </w:rPr>
            </w:pPr>
            <w:r w:rsidRPr="004468CB">
              <w:rPr>
                <w:rFonts w:asciiTheme="minorHAnsi" w:hAnsiTheme="minorHAnsi" w:cstheme="minorHAnsi"/>
              </w:rPr>
              <w:t xml:space="preserve">           </w:t>
            </w:r>
            <w:r w:rsidR="00F45753" w:rsidRPr="004468CB">
              <w:rPr>
                <w:rFonts w:asciiTheme="minorHAnsi" w:hAnsiTheme="minorHAnsi" w:cstheme="minorHAnsi"/>
              </w:rPr>
              <w:t xml:space="preserve">what is </w:t>
            </w:r>
            <w:r w:rsidR="0075768B" w:rsidRPr="004468CB">
              <w:rPr>
                <w:rFonts w:asciiTheme="minorHAnsi" w:hAnsiTheme="minorHAnsi" w:cstheme="minorHAnsi"/>
              </w:rPr>
              <w:t xml:space="preserve">being </w:t>
            </w:r>
            <w:r w:rsidR="00F45753" w:rsidRPr="004468CB">
              <w:rPr>
                <w:rFonts w:asciiTheme="minorHAnsi" w:hAnsiTheme="minorHAnsi" w:cstheme="minorHAnsi"/>
              </w:rPr>
              <w:t>delivered</w:t>
            </w:r>
            <w:r w:rsidR="00B248A2" w:rsidRPr="004468CB">
              <w:rPr>
                <w:rFonts w:asciiTheme="minorHAnsi" w:hAnsiTheme="minorHAnsi" w:cstheme="minorHAnsi"/>
              </w:rPr>
              <w:t>? I</w:t>
            </w:r>
            <w:r w:rsidR="00201FDC" w:rsidRPr="004468CB">
              <w:rPr>
                <w:rFonts w:asciiTheme="minorHAnsi" w:hAnsiTheme="minorHAnsi" w:cstheme="minorHAnsi"/>
              </w:rPr>
              <w:t>f</w:t>
            </w:r>
            <w:r w:rsidR="0075768B" w:rsidRPr="004468CB">
              <w:rPr>
                <w:rFonts w:asciiTheme="minorHAnsi" w:hAnsiTheme="minorHAnsi" w:cstheme="minorHAnsi"/>
              </w:rPr>
              <w:t xml:space="preserve"> it </w:t>
            </w:r>
            <w:r w:rsidR="00A8463B" w:rsidRPr="004468CB">
              <w:rPr>
                <w:rFonts w:asciiTheme="minorHAnsi" w:hAnsiTheme="minorHAnsi" w:cstheme="minorHAnsi"/>
              </w:rPr>
              <w:t>does,</w:t>
            </w:r>
            <w:r w:rsidR="0075768B" w:rsidRPr="004468CB">
              <w:rPr>
                <w:rFonts w:asciiTheme="minorHAnsi" w:hAnsiTheme="minorHAnsi" w:cstheme="minorHAnsi"/>
              </w:rPr>
              <w:t xml:space="preserve"> please explain and provide evidence</w:t>
            </w:r>
            <w:r w:rsidR="00201FDC" w:rsidRPr="004468CB">
              <w:rPr>
                <w:rFonts w:asciiTheme="minorHAnsi" w:hAnsiTheme="minorHAnsi" w:cstheme="minorHAnsi"/>
              </w:rPr>
              <w:t xml:space="preserve"> of effectiveness.</w:t>
            </w:r>
            <w:r w:rsidR="00F45753" w:rsidRPr="004468CB">
              <w:rPr>
                <w:rFonts w:asciiTheme="minorHAnsi" w:hAnsiTheme="minorHAnsi" w:cstheme="minorHAnsi"/>
              </w:rPr>
              <w:t xml:space="preserve">  </w:t>
            </w:r>
          </w:p>
          <w:p w14:paraId="50BEA181" w14:textId="75FF1939" w:rsidR="00D720F3" w:rsidRPr="004468CB" w:rsidRDefault="00F45753" w:rsidP="00201FDC">
            <w:pPr>
              <w:spacing w:after="0" w:line="240" w:lineRule="auto"/>
              <w:rPr>
                <w:rFonts w:asciiTheme="minorHAnsi" w:hAnsiTheme="minorHAnsi" w:cstheme="minorHAnsi"/>
              </w:rPr>
            </w:pPr>
            <w:r w:rsidRPr="004468CB">
              <w:rPr>
                <w:rFonts w:asciiTheme="minorHAnsi" w:hAnsiTheme="minorHAnsi" w:cstheme="minorHAnsi"/>
              </w:rPr>
              <w:t xml:space="preserve">               </w:t>
            </w:r>
          </w:p>
        </w:tc>
      </w:tr>
      <w:tr w:rsidR="004468CB" w:rsidRPr="004468CB" w14:paraId="4DC2F589" w14:textId="77777777" w:rsidTr="0080225A">
        <w:trPr>
          <w:trHeight w:val="274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39E5" w14:textId="77777777" w:rsidR="00D720F3" w:rsidRPr="004468CB" w:rsidRDefault="00D720F3" w:rsidP="0096086E">
            <w:pPr>
              <w:spacing w:after="0" w:line="240" w:lineRule="auto"/>
              <w:jc w:val="center"/>
              <w:rPr>
                <w:rFonts w:asciiTheme="minorHAnsi" w:eastAsia="PMingLiU" w:hAnsiTheme="minorHAnsi" w:cstheme="minorHAnsi"/>
                <w:b/>
                <w:bCs/>
                <w:u w:val="single"/>
                <w:lang w:val="en-US"/>
              </w:rPr>
            </w:pPr>
          </w:p>
        </w:tc>
      </w:tr>
      <w:tr w:rsidR="004468CB" w:rsidRPr="004468CB" w14:paraId="3457FFCC" w14:textId="77777777" w:rsidTr="3D015962">
        <w:trPr>
          <w:trHeight w:hRule="exact" w:val="113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0E3B2" w14:textId="5B9298EC" w:rsidR="00C40A56" w:rsidRPr="004468CB" w:rsidRDefault="00201FDC" w:rsidP="00201FDC">
            <w:pPr>
              <w:spacing w:after="0" w:line="240" w:lineRule="auto"/>
              <w:rPr>
                <w:rFonts w:asciiTheme="minorHAnsi" w:eastAsia="PMingLiU" w:hAnsiTheme="minorHAnsi" w:cstheme="minorHAnsi"/>
                <w:lang w:val="en-US"/>
              </w:rPr>
            </w:pPr>
            <w:r w:rsidRPr="004468CB">
              <w:rPr>
                <w:rFonts w:asciiTheme="minorHAnsi" w:eastAsia="Times New Roman" w:hAnsiTheme="minorHAnsi" w:cstheme="minorHAnsi"/>
                <w:shd w:val="clear" w:color="auto" w:fill="FFFFFF"/>
              </w:rPr>
              <w:t xml:space="preserve">    </w:t>
            </w:r>
            <w:r w:rsidR="00D138DD" w:rsidRPr="004468CB">
              <w:rPr>
                <w:rFonts w:asciiTheme="minorHAnsi" w:eastAsia="Times New Roman" w:hAnsiTheme="minorHAnsi" w:cstheme="minorHAnsi"/>
                <w:b/>
                <w:bCs/>
                <w:shd w:val="clear" w:color="auto" w:fill="FFFFFF"/>
              </w:rPr>
              <w:t>5</w:t>
            </w:r>
            <w:r w:rsidRPr="004468CB">
              <w:rPr>
                <w:rFonts w:asciiTheme="minorHAnsi" w:eastAsia="Times New Roman" w:hAnsiTheme="minorHAnsi" w:cstheme="minorHAnsi"/>
                <w:b/>
                <w:bCs/>
                <w:shd w:val="clear" w:color="auto" w:fill="FFFFFF"/>
              </w:rPr>
              <w:t>.</w:t>
            </w:r>
            <w:r w:rsidRPr="004468CB">
              <w:rPr>
                <w:rFonts w:asciiTheme="minorHAnsi" w:eastAsia="Times New Roman" w:hAnsiTheme="minorHAnsi" w:cstheme="minorHAnsi"/>
                <w:shd w:val="clear" w:color="auto" w:fill="FFFFFF"/>
              </w:rPr>
              <w:t xml:space="preserve">  </w:t>
            </w:r>
            <w:r w:rsidRPr="004468CB">
              <w:rPr>
                <w:rFonts w:asciiTheme="minorHAnsi" w:eastAsia="PMingLiU" w:hAnsiTheme="minorHAnsi" w:cstheme="minorHAnsi"/>
                <w:lang w:val="en-US"/>
              </w:rPr>
              <w:t xml:space="preserve">How often can Management Information reports be produced, e.g. reports on overall user </w:t>
            </w:r>
            <w:r w:rsidR="00C40A56" w:rsidRPr="004468CB">
              <w:rPr>
                <w:rFonts w:asciiTheme="minorHAnsi" w:eastAsia="PMingLiU" w:hAnsiTheme="minorHAnsi" w:cstheme="minorHAnsi"/>
                <w:lang w:val="en-US"/>
              </w:rPr>
              <w:t xml:space="preserve">  </w:t>
            </w:r>
          </w:p>
          <w:p w14:paraId="5F035587" w14:textId="3071709D" w:rsidR="00201FDC" w:rsidRPr="004468CB" w:rsidRDefault="00C40A56" w:rsidP="00201FDC">
            <w:pPr>
              <w:spacing w:after="0" w:line="240" w:lineRule="auto"/>
              <w:rPr>
                <w:rFonts w:asciiTheme="minorHAnsi" w:eastAsia="PMingLiU" w:hAnsiTheme="minorHAnsi" w:cstheme="minorHAnsi"/>
                <w:lang w:val="en-US"/>
              </w:rPr>
            </w:pPr>
            <w:r w:rsidRPr="004468CB">
              <w:rPr>
                <w:rFonts w:asciiTheme="minorHAnsi" w:eastAsia="PMingLiU" w:hAnsiTheme="minorHAnsi" w:cstheme="minorHAnsi"/>
                <w:lang w:val="en-US"/>
              </w:rPr>
              <w:t xml:space="preserve">         </w:t>
            </w:r>
            <w:r w:rsidR="00201FDC" w:rsidRPr="004468CB">
              <w:rPr>
                <w:rFonts w:asciiTheme="minorHAnsi" w:eastAsia="PMingLiU" w:hAnsiTheme="minorHAnsi" w:cstheme="minorHAnsi"/>
                <w:lang w:val="en-US"/>
              </w:rPr>
              <w:t>mental fitness</w:t>
            </w:r>
            <w:r w:rsidR="00B248A2" w:rsidRPr="004468CB">
              <w:rPr>
                <w:rFonts w:asciiTheme="minorHAnsi" w:eastAsia="PMingLiU" w:hAnsiTheme="minorHAnsi" w:cstheme="minorHAnsi"/>
                <w:lang w:val="en-US"/>
              </w:rPr>
              <w:t>?</w:t>
            </w:r>
          </w:p>
          <w:p w14:paraId="3D7F488D" w14:textId="605E2123" w:rsidR="00800926" w:rsidRPr="004468CB" w:rsidRDefault="009E64E7" w:rsidP="00201FDC">
            <w:pPr>
              <w:spacing w:after="0" w:line="240" w:lineRule="auto"/>
              <w:rPr>
                <w:rFonts w:asciiTheme="minorHAnsi" w:eastAsia="PMingLiU" w:hAnsiTheme="minorHAnsi" w:cstheme="minorHAnsi"/>
                <w:lang w:val="en-US"/>
              </w:rPr>
            </w:pPr>
            <w:r w:rsidRPr="004468CB">
              <w:rPr>
                <w:rFonts w:asciiTheme="minorHAnsi" w:eastAsia="PMingLiU" w:hAnsiTheme="minorHAnsi" w:cstheme="minorHAnsi"/>
                <w:lang w:val="en-US"/>
              </w:rPr>
              <w:t xml:space="preserve">         Can these reports be </w:t>
            </w:r>
            <w:r w:rsidR="00B248A2" w:rsidRPr="004468CB">
              <w:rPr>
                <w:rFonts w:asciiTheme="minorHAnsi" w:eastAsia="PMingLiU" w:hAnsiTheme="minorHAnsi" w:cstheme="minorHAnsi"/>
                <w:lang w:val="en-US"/>
              </w:rPr>
              <w:t>made specific to certain groups?</w:t>
            </w:r>
          </w:p>
          <w:p w14:paraId="7B46B7BF" w14:textId="77777777" w:rsidR="00800926" w:rsidRPr="004468CB" w:rsidRDefault="00800926" w:rsidP="00201FDC">
            <w:pPr>
              <w:spacing w:after="0" w:line="240" w:lineRule="auto"/>
              <w:rPr>
                <w:rFonts w:asciiTheme="minorHAnsi" w:eastAsia="PMingLiU" w:hAnsiTheme="minorHAnsi" w:cstheme="minorHAnsi"/>
                <w:lang w:val="en-US"/>
              </w:rPr>
            </w:pPr>
          </w:p>
          <w:p w14:paraId="01D3C5CD" w14:textId="1DF50C96" w:rsidR="00201FDC" w:rsidRPr="004468CB" w:rsidRDefault="00201FDC" w:rsidP="00201FDC">
            <w:pPr>
              <w:spacing w:after="0" w:line="240" w:lineRule="auto"/>
              <w:rPr>
                <w:rFonts w:asciiTheme="minorHAnsi" w:hAnsiTheme="minorHAnsi" w:cstheme="minorHAnsi"/>
              </w:rPr>
            </w:pPr>
            <w:r w:rsidRPr="004468CB">
              <w:rPr>
                <w:rFonts w:asciiTheme="minorHAnsi" w:hAnsiTheme="minorHAnsi" w:cstheme="minorHAnsi"/>
              </w:rPr>
              <w:t xml:space="preserve">     </w:t>
            </w:r>
          </w:p>
        </w:tc>
      </w:tr>
      <w:tr w:rsidR="004468CB" w:rsidRPr="004468CB" w14:paraId="3B6A5D84" w14:textId="77777777" w:rsidTr="0080225A">
        <w:trPr>
          <w:trHeight w:val="207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030A" w14:textId="77777777" w:rsidR="00201FDC" w:rsidRPr="004468CB" w:rsidRDefault="00201FDC" w:rsidP="0096086E">
            <w:pPr>
              <w:spacing w:after="0" w:line="240" w:lineRule="auto"/>
              <w:jc w:val="center"/>
              <w:rPr>
                <w:rFonts w:asciiTheme="minorHAnsi" w:eastAsia="PMingLiU" w:hAnsiTheme="minorHAnsi" w:cstheme="minorHAnsi"/>
                <w:b/>
                <w:bCs/>
                <w:u w:val="single"/>
                <w:lang w:val="en-US"/>
              </w:rPr>
            </w:pPr>
          </w:p>
        </w:tc>
      </w:tr>
      <w:tr w:rsidR="004468CB" w:rsidRPr="004468CB" w14:paraId="1A12B947" w14:textId="77777777" w:rsidTr="3D015962">
        <w:trPr>
          <w:trHeight w:hRule="exact" w:val="851"/>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161FC" w14:textId="03FA1DF7" w:rsidR="00A8463B" w:rsidRPr="004468CB" w:rsidRDefault="2F1529F8" w:rsidP="733104BD">
            <w:pPr>
              <w:spacing w:after="0" w:line="240" w:lineRule="auto"/>
              <w:rPr>
                <w:rFonts w:asciiTheme="minorHAnsi" w:eastAsia="PMingLiU" w:hAnsiTheme="minorHAnsi" w:cstheme="minorHAnsi"/>
                <w:lang w:val="en-US"/>
              </w:rPr>
            </w:pPr>
            <w:r w:rsidRPr="004468CB">
              <w:rPr>
                <w:rFonts w:asciiTheme="minorHAnsi" w:eastAsia="Times New Roman" w:hAnsiTheme="minorHAnsi" w:cstheme="minorHAnsi"/>
                <w:shd w:val="clear" w:color="auto" w:fill="FFFFFF"/>
              </w:rPr>
              <w:t xml:space="preserve">    </w:t>
            </w:r>
            <w:r w:rsidR="00D138DD" w:rsidRPr="004468CB">
              <w:rPr>
                <w:rFonts w:asciiTheme="minorHAnsi" w:eastAsia="Times New Roman" w:hAnsiTheme="minorHAnsi" w:cstheme="minorHAnsi"/>
                <w:b/>
                <w:bCs/>
                <w:shd w:val="clear" w:color="auto" w:fill="FFFFFF"/>
              </w:rPr>
              <w:t>6</w:t>
            </w:r>
            <w:r w:rsidRPr="004468CB">
              <w:rPr>
                <w:rFonts w:asciiTheme="minorHAnsi" w:eastAsia="Times New Roman" w:hAnsiTheme="minorHAnsi" w:cstheme="minorHAnsi"/>
                <w:shd w:val="clear" w:color="auto" w:fill="FFFFFF"/>
              </w:rPr>
              <w:t xml:space="preserve">. </w:t>
            </w:r>
            <w:r w:rsidRPr="004468CB">
              <w:rPr>
                <w:rFonts w:asciiTheme="minorHAnsi" w:hAnsiTheme="minorHAnsi" w:cstheme="minorHAnsi"/>
              </w:rPr>
              <w:t xml:space="preserve"> </w:t>
            </w:r>
            <w:r w:rsidR="28041824" w:rsidRPr="004468CB">
              <w:rPr>
                <w:rFonts w:asciiTheme="minorHAnsi" w:eastAsia="PMingLiU" w:hAnsiTheme="minorHAnsi" w:cstheme="minorHAnsi"/>
                <w:lang w:val="en-US"/>
              </w:rPr>
              <w:t xml:space="preserve">Where </w:t>
            </w:r>
            <w:r w:rsidR="57F115C8" w:rsidRPr="004468CB">
              <w:rPr>
                <w:rFonts w:asciiTheme="minorHAnsi" w:eastAsia="PMingLiU" w:hAnsiTheme="minorHAnsi" w:cstheme="minorHAnsi"/>
                <w:lang w:val="en-US"/>
              </w:rPr>
              <w:t xml:space="preserve">is the location </w:t>
            </w:r>
            <w:proofErr w:type="gramStart"/>
            <w:r w:rsidR="57F115C8" w:rsidRPr="004468CB">
              <w:rPr>
                <w:rFonts w:asciiTheme="minorHAnsi" w:eastAsia="PMingLiU" w:hAnsiTheme="minorHAnsi" w:cstheme="minorHAnsi"/>
                <w:lang w:val="en-US"/>
              </w:rPr>
              <w:t xml:space="preserve">of </w:t>
            </w:r>
            <w:r w:rsidR="28041824" w:rsidRPr="004468CB">
              <w:rPr>
                <w:rFonts w:asciiTheme="minorHAnsi" w:eastAsia="PMingLiU" w:hAnsiTheme="minorHAnsi" w:cstheme="minorHAnsi"/>
                <w:lang w:val="en-US"/>
              </w:rPr>
              <w:t xml:space="preserve"> the</w:t>
            </w:r>
            <w:proofErr w:type="gramEnd"/>
            <w:r w:rsidR="28041824" w:rsidRPr="004468CB">
              <w:rPr>
                <w:rFonts w:asciiTheme="minorHAnsi" w:eastAsia="PMingLiU" w:hAnsiTheme="minorHAnsi" w:cstheme="minorHAnsi"/>
                <w:lang w:val="en-US"/>
              </w:rPr>
              <w:t xml:space="preserve"> servers that hold your data, in the UK or outside?</w:t>
            </w:r>
            <w:r w:rsidR="51B09686" w:rsidRPr="004468CB">
              <w:rPr>
                <w:rFonts w:asciiTheme="minorHAnsi" w:eastAsia="PMingLiU" w:hAnsiTheme="minorHAnsi" w:cstheme="minorHAnsi"/>
                <w:lang w:val="en-US"/>
              </w:rPr>
              <w:t xml:space="preserve"> Are you able to change the servers to the UK if required?</w:t>
            </w:r>
          </w:p>
          <w:p w14:paraId="02693B40" w14:textId="4A68B36C" w:rsidR="00201FDC" w:rsidRPr="004468CB" w:rsidRDefault="00201FDC" w:rsidP="0096086E">
            <w:pPr>
              <w:spacing w:after="0" w:line="240" w:lineRule="auto"/>
              <w:rPr>
                <w:rFonts w:asciiTheme="minorHAnsi" w:hAnsiTheme="minorHAnsi" w:cstheme="minorHAnsi"/>
              </w:rPr>
            </w:pPr>
            <w:r w:rsidRPr="004468CB">
              <w:rPr>
                <w:rFonts w:asciiTheme="minorHAnsi" w:hAnsiTheme="minorHAnsi" w:cstheme="minorHAnsi"/>
              </w:rPr>
              <w:t xml:space="preserve">           </w:t>
            </w:r>
          </w:p>
        </w:tc>
      </w:tr>
      <w:tr w:rsidR="004468CB" w:rsidRPr="004468CB" w14:paraId="3FC64D92" w14:textId="77777777" w:rsidTr="0080225A">
        <w:trPr>
          <w:trHeight w:val="1905"/>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AA705" w14:textId="77777777" w:rsidR="00201FDC" w:rsidRPr="004468CB" w:rsidRDefault="00201FDC" w:rsidP="0096086E">
            <w:pPr>
              <w:spacing w:after="0" w:line="240" w:lineRule="auto"/>
              <w:jc w:val="center"/>
              <w:rPr>
                <w:rFonts w:asciiTheme="minorHAnsi" w:eastAsia="PMingLiU" w:hAnsiTheme="minorHAnsi" w:cstheme="minorHAnsi"/>
                <w:b/>
                <w:bCs/>
                <w:u w:val="single"/>
                <w:lang w:val="en-US"/>
              </w:rPr>
            </w:pPr>
          </w:p>
        </w:tc>
      </w:tr>
      <w:tr w:rsidR="004468CB" w:rsidRPr="004468CB" w14:paraId="203D3754" w14:textId="77777777" w:rsidTr="3D015962">
        <w:trPr>
          <w:trHeight w:hRule="exact" w:val="1134"/>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888C3" w14:textId="77777777" w:rsidR="008A3A01" w:rsidRPr="004468CB" w:rsidRDefault="00A8463B" w:rsidP="0096086E">
            <w:pPr>
              <w:spacing w:after="0" w:line="240" w:lineRule="auto"/>
              <w:rPr>
                <w:rFonts w:asciiTheme="minorHAnsi" w:hAnsiTheme="minorHAnsi" w:cstheme="minorHAnsi"/>
              </w:rPr>
            </w:pPr>
            <w:r w:rsidRPr="004468CB">
              <w:rPr>
                <w:rFonts w:asciiTheme="minorHAnsi" w:eastAsia="Times New Roman" w:hAnsiTheme="minorHAnsi" w:cstheme="minorHAnsi"/>
                <w:shd w:val="clear" w:color="auto" w:fill="FFFFFF"/>
              </w:rPr>
              <w:t xml:space="preserve">    </w:t>
            </w:r>
            <w:r w:rsidR="00D138DD" w:rsidRPr="004468CB">
              <w:rPr>
                <w:rFonts w:asciiTheme="minorHAnsi" w:eastAsia="Times New Roman" w:hAnsiTheme="minorHAnsi" w:cstheme="minorHAnsi"/>
                <w:b/>
                <w:bCs/>
                <w:shd w:val="clear" w:color="auto" w:fill="FFFFFF"/>
              </w:rPr>
              <w:t>7</w:t>
            </w:r>
            <w:r w:rsidRPr="004468CB">
              <w:rPr>
                <w:rFonts w:asciiTheme="minorHAnsi" w:eastAsia="Times New Roman" w:hAnsiTheme="minorHAnsi" w:cstheme="minorHAnsi"/>
                <w:b/>
                <w:bCs/>
                <w:shd w:val="clear" w:color="auto" w:fill="FFFFFF"/>
              </w:rPr>
              <w:t>.</w:t>
            </w:r>
            <w:r w:rsidRPr="004468CB">
              <w:rPr>
                <w:rFonts w:asciiTheme="minorHAnsi" w:eastAsia="Times New Roman" w:hAnsiTheme="minorHAnsi" w:cstheme="minorHAnsi"/>
                <w:shd w:val="clear" w:color="auto" w:fill="FFFFFF"/>
              </w:rPr>
              <w:t xml:space="preserve">  </w:t>
            </w:r>
            <w:r w:rsidR="00E86194" w:rsidRPr="004468CB">
              <w:rPr>
                <w:rFonts w:asciiTheme="minorHAnsi" w:eastAsia="Times New Roman" w:hAnsiTheme="minorHAnsi" w:cstheme="minorHAnsi"/>
                <w:shd w:val="clear" w:color="auto" w:fill="FFFFFF"/>
              </w:rPr>
              <w:t xml:space="preserve">Are you able </w:t>
            </w:r>
            <w:r w:rsidR="00BC73B5" w:rsidRPr="004468CB">
              <w:rPr>
                <w:rFonts w:asciiTheme="minorHAnsi" w:hAnsiTheme="minorHAnsi" w:cstheme="minorHAnsi"/>
              </w:rPr>
              <w:t xml:space="preserve">to link into </w:t>
            </w:r>
            <w:r w:rsidR="00BC7B67" w:rsidRPr="004468CB">
              <w:rPr>
                <w:rFonts w:asciiTheme="minorHAnsi" w:hAnsiTheme="minorHAnsi" w:cstheme="minorHAnsi"/>
              </w:rPr>
              <w:t>organisations to advertise your platform/</w:t>
            </w:r>
            <w:r w:rsidR="00F05666" w:rsidRPr="004468CB">
              <w:rPr>
                <w:rFonts w:asciiTheme="minorHAnsi" w:hAnsiTheme="minorHAnsi" w:cstheme="minorHAnsi"/>
              </w:rPr>
              <w:t xml:space="preserve">application </w:t>
            </w:r>
            <w:r w:rsidR="008A3A01" w:rsidRPr="004468CB">
              <w:rPr>
                <w:rFonts w:asciiTheme="minorHAnsi" w:hAnsiTheme="minorHAnsi" w:cstheme="minorHAnsi"/>
              </w:rPr>
              <w:t xml:space="preserve">to let people    </w:t>
            </w:r>
          </w:p>
          <w:p w14:paraId="411C625A" w14:textId="77777777" w:rsidR="00A8463B" w:rsidRPr="004468CB" w:rsidRDefault="008A3A01" w:rsidP="00496076">
            <w:pPr>
              <w:spacing w:after="0" w:line="240" w:lineRule="auto"/>
              <w:rPr>
                <w:rFonts w:asciiTheme="minorHAnsi" w:hAnsiTheme="minorHAnsi" w:cstheme="minorHAnsi"/>
              </w:rPr>
            </w:pPr>
            <w:r w:rsidRPr="004468CB">
              <w:rPr>
                <w:rFonts w:asciiTheme="minorHAnsi" w:hAnsiTheme="minorHAnsi" w:cstheme="minorHAnsi"/>
              </w:rPr>
              <w:t xml:space="preserve">         know that it </w:t>
            </w:r>
            <w:r w:rsidR="00F05666" w:rsidRPr="004468CB">
              <w:rPr>
                <w:rFonts w:asciiTheme="minorHAnsi" w:hAnsiTheme="minorHAnsi" w:cstheme="minorHAnsi"/>
              </w:rPr>
              <w:t xml:space="preserve">is available and </w:t>
            </w:r>
            <w:r w:rsidR="00496076" w:rsidRPr="004468CB">
              <w:rPr>
                <w:rFonts w:asciiTheme="minorHAnsi" w:hAnsiTheme="minorHAnsi" w:cstheme="minorHAnsi"/>
              </w:rPr>
              <w:t xml:space="preserve">to </w:t>
            </w:r>
            <w:r w:rsidR="00D138DD" w:rsidRPr="004468CB">
              <w:rPr>
                <w:rFonts w:asciiTheme="minorHAnsi" w:hAnsiTheme="minorHAnsi" w:cstheme="minorHAnsi"/>
              </w:rPr>
              <w:t>encourage engagement?</w:t>
            </w:r>
            <w:r w:rsidR="00A8463B" w:rsidRPr="004468CB">
              <w:rPr>
                <w:rFonts w:asciiTheme="minorHAnsi" w:hAnsiTheme="minorHAnsi" w:cstheme="minorHAnsi"/>
              </w:rPr>
              <w:t xml:space="preserve">   </w:t>
            </w:r>
          </w:p>
          <w:p w14:paraId="69F2BCAD" w14:textId="3341F836" w:rsidR="00496076" w:rsidRPr="004468CB" w:rsidRDefault="00496076" w:rsidP="00496076">
            <w:pPr>
              <w:spacing w:after="0" w:line="240" w:lineRule="auto"/>
              <w:rPr>
                <w:rFonts w:asciiTheme="minorHAnsi" w:hAnsiTheme="minorHAnsi" w:cstheme="minorHAnsi"/>
              </w:rPr>
            </w:pPr>
            <w:r w:rsidRPr="004468CB">
              <w:rPr>
                <w:rFonts w:asciiTheme="minorHAnsi" w:hAnsiTheme="minorHAnsi" w:cstheme="minorHAnsi"/>
              </w:rPr>
              <w:t xml:space="preserve">         If so, please provide evidence.</w:t>
            </w:r>
          </w:p>
        </w:tc>
      </w:tr>
      <w:tr w:rsidR="004468CB" w:rsidRPr="004468CB" w14:paraId="42646D99" w14:textId="77777777" w:rsidTr="0080225A">
        <w:trPr>
          <w:trHeight w:val="3060"/>
        </w:trPr>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5C5E" w14:textId="6119BD53" w:rsidR="00A8463B" w:rsidRPr="004468CB" w:rsidRDefault="00A8463B" w:rsidP="0096086E">
            <w:pPr>
              <w:spacing w:after="0" w:line="240" w:lineRule="auto"/>
              <w:jc w:val="center"/>
              <w:rPr>
                <w:rFonts w:asciiTheme="minorHAnsi" w:eastAsia="PMingLiU" w:hAnsiTheme="minorHAnsi" w:cstheme="minorHAnsi"/>
                <w:b/>
                <w:bCs/>
                <w:u w:val="single"/>
                <w:lang w:val="en-US"/>
              </w:rPr>
            </w:pPr>
          </w:p>
        </w:tc>
      </w:tr>
    </w:tbl>
    <w:p w14:paraId="0621A86F" w14:textId="276FED8F" w:rsidR="00806219" w:rsidRPr="004468CB" w:rsidRDefault="00C33E9C" w:rsidP="008A7EE7">
      <w:pPr>
        <w:spacing w:after="0" w:line="240" w:lineRule="auto"/>
        <w:rPr>
          <w:rFonts w:asciiTheme="minorHAnsi" w:hAnsiTheme="minorHAnsi" w:cstheme="minorHAnsi"/>
          <w:b/>
          <w:bCs/>
          <w:lang w:val="en-US"/>
        </w:rPr>
      </w:pPr>
      <w:r w:rsidRPr="004468CB">
        <w:rPr>
          <w:rFonts w:asciiTheme="minorHAnsi" w:eastAsia="Times New Roman" w:hAnsiTheme="minorHAnsi" w:cstheme="minorHAnsi"/>
          <w:noProof/>
          <w:shd w:val="clear" w:color="auto" w:fill="FFFFFF"/>
        </w:rPr>
        <mc:AlternateContent>
          <mc:Choice Requires="wps">
            <w:drawing>
              <wp:anchor distT="45720" distB="45720" distL="114300" distR="114300" simplePos="0" relativeHeight="251659264" behindDoc="0" locked="0" layoutInCell="1" allowOverlap="1" wp14:anchorId="018C0232" wp14:editId="74B9C322">
                <wp:simplePos x="0" y="0"/>
                <wp:positionH relativeFrom="column">
                  <wp:posOffset>15875</wp:posOffset>
                </wp:positionH>
                <wp:positionV relativeFrom="paragraph">
                  <wp:posOffset>325120</wp:posOffset>
                </wp:positionV>
                <wp:extent cx="58388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3175">
                          <a:solidFill>
                            <a:schemeClr val="tx1"/>
                          </a:solidFill>
                          <a:miter lim="800000"/>
                          <a:headEnd/>
                          <a:tailEnd/>
                        </a:ln>
                      </wps:spPr>
                      <wps:txbx>
                        <w:txbxContent>
                          <w:p w14:paraId="5CD96D77" w14:textId="77777777" w:rsidR="009A576D" w:rsidRDefault="009A576D" w:rsidP="009A576D">
                            <w:r w:rsidRPr="480B3B44">
                              <w:rPr>
                                <w:b/>
                                <w:bCs/>
                                <w:lang w:val="en-US"/>
                              </w:rPr>
                              <w:t xml:space="preserve">Innovative solutions are most welcome, even if they do not meet all the requirements above, we would welcome the opportunity to consider the positives and </w:t>
                            </w:r>
                            <w:r w:rsidRPr="480B3B44">
                              <w:rPr>
                                <w:b/>
                                <w:bCs/>
                              </w:rPr>
                              <w:t>negatives.</w:t>
                            </w:r>
                          </w:p>
                          <w:p w14:paraId="58DEC30B" w14:textId="630F76A2" w:rsidR="00D75AA8" w:rsidRDefault="00D75A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C0232" id="_x0000_t202" coordsize="21600,21600" o:spt="202" path="m,l,21600r21600,l21600,xe">
                <v:stroke joinstyle="miter"/>
                <v:path gradientshapeok="t" o:connecttype="rect"/>
              </v:shapetype>
              <v:shape id="Text Box 2" o:spid="_x0000_s1026" type="#_x0000_t202" style="position:absolute;margin-left:1.25pt;margin-top:25.6pt;width:45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" strokecolor="black [3213]" strokeweight=".25pt">
                <v:textbox style="mso-fit-shape-to-text:t">
                  <w:txbxContent>
                    <w:p w14:paraId="5CD96D77" w14:textId="77777777" w:rsidR="009A576D" w:rsidRDefault="009A576D" w:rsidP="009A576D">
                      <w:r w:rsidRPr="480B3B44">
                        <w:rPr>
                          <w:b/>
                          <w:bCs/>
                          <w:lang w:val="en-US"/>
                        </w:rPr>
                        <w:t xml:space="preserve">Innovative solutions are most welcome, even if they do not meet all the requirements above, we would welcome the opportunity to consider the positives and </w:t>
                      </w:r>
                      <w:r w:rsidRPr="480B3B44">
                        <w:rPr>
                          <w:b/>
                          <w:bCs/>
                        </w:rPr>
                        <w:t>negatives.</w:t>
                      </w:r>
                    </w:p>
                    <w:p w14:paraId="58DEC30B" w14:textId="630F76A2" w:rsidR="00D75AA8" w:rsidRDefault="00D75AA8"/>
                  </w:txbxContent>
                </v:textbox>
                <w10:wrap type="square"/>
              </v:shape>
            </w:pict>
          </mc:Fallback>
        </mc:AlternateContent>
      </w:r>
      <w:r w:rsidR="00D138DD" w:rsidRPr="004468CB">
        <w:rPr>
          <w:rFonts w:asciiTheme="minorHAnsi" w:eastAsia="Times New Roman" w:hAnsiTheme="minorHAnsi" w:cstheme="minorHAnsi"/>
          <w:shd w:val="clear" w:color="auto" w:fill="FFFFFF"/>
        </w:rPr>
        <w:t xml:space="preserve">    </w:t>
      </w:r>
      <w:r w:rsidR="00D75AA8" w:rsidRPr="004468CB">
        <w:rPr>
          <w:rFonts w:asciiTheme="minorHAnsi" w:eastAsia="Times New Roman" w:hAnsiTheme="minorHAnsi" w:cstheme="minorHAnsi"/>
          <w:shd w:val="clear" w:color="auto" w:fill="FFFFFF"/>
        </w:rPr>
        <w:t xml:space="preserve">    </w:t>
      </w:r>
    </w:p>
    <w:p w14:paraId="6A74BABF" w14:textId="43B8E682" w:rsidR="00806219" w:rsidRPr="004468CB" w:rsidRDefault="00806219">
      <w:pPr>
        <w:rPr>
          <w:rFonts w:asciiTheme="minorHAnsi" w:hAnsiTheme="minorHAnsi" w:cstheme="minorHAnsi"/>
          <w:b/>
          <w:bCs/>
          <w:lang w:val="en-US"/>
        </w:rPr>
      </w:pPr>
    </w:p>
    <w:p w14:paraId="06FE129C" w14:textId="5D39C7F1" w:rsidR="00806219" w:rsidRPr="004468CB" w:rsidRDefault="00806219">
      <w:pPr>
        <w:rPr>
          <w:rFonts w:asciiTheme="minorHAnsi" w:hAnsiTheme="minorHAnsi" w:cstheme="minorHAnsi"/>
          <w:b/>
          <w:bCs/>
          <w:lang w:val="en-US"/>
        </w:rPr>
      </w:pPr>
    </w:p>
    <w:p w14:paraId="21930AEB" w14:textId="07371709" w:rsidR="00806219" w:rsidRPr="004468CB" w:rsidRDefault="00806219">
      <w:pPr>
        <w:rPr>
          <w:rFonts w:asciiTheme="minorHAnsi" w:hAnsiTheme="minorHAnsi" w:cstheme="minorHAnsi"/>
          <w:b/>
          <w:bCs/>
          <w:lang w:val="en-US"/>
        </w:rPr>
      </w:pPr>
    </w:p>
    <w:p w14:paraId="14B34315" w14:textId="77777777" w:rsidR="00806219" w:rsidRPr="004468CB" w:rsidRDefault="00806219">
      <w:pPr>
        <w:rPr>
          <w:rFonts w:asciiTheme="minorHAnsi" w:hAnsiTheme="minorHAnsi" w:cstheme="minorHAnsi"/>
          <w:b/>
          <w:bCs/>
          <w:lang w:val="en-US"/>
        </w:rPr>
      </w:pPr>
    </w:p>
    <w:p w14:paraId="5DDFE9FD" w14:textId="34666FB8" w:rsidR="00806219" w:rsidRPr="004468CB" w:rsidRDefault="00806219">
      <w:pPr>
        <w:rPr>
          <w:rFonts w:asciiTheme="minorHAnsi" w:hAnsiTheme="minorHAnsi" w:cstheme="minorHAnsi"/>
          <w:b/>
          <w:bCs/>
          <w:lang w:val="en-US"/>
        </w:rPr>
      </w:pPr>
    </w:p>
    <w:p w14:paraId="067F4AF5" w14:textId="40EBB8A4" w:rsidR="00C43D3C" w:rsidRPr="004468CB" w:rsidRDefault="00C43D3C" w:rsidP="008A7EE7">
      <w:pPr>
        <w:shd w:val="clear" w:color="auto" w:fill="FFFFFF" w:themeFill="background1"/>
        <w:rPr>
          <w:rFonts w:asciiTheme="minorHAnsi" w:hAnsiTheme="minorHAnsi" w:cstheme="minorHAnsi"/>
        </w:rPr>
      </w:pPr>
    </w:p>
    <w:sectPr w:rsidR="00C43D3C" w:rsidRPr="004468C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6E49" w14:textId="77777777" w:rsidR="00D258D3" w:rsidRDefault="00D258D3">
      <w:pPr>
        <w:spacing w:after="0" w:line="240" w:lineRule="auto"/>
      </w:pPr>
      <w:r>
        <w:separator/>
      </w:r>
    </w:p>
  </w:endnote>
  <w:endnote w:type="continuationSeparator" w:id="0">
    <w:p w14:paraId="1C7377F4" w14:textId="77777777" w:rsidR="00D258D3" w:rsidRDefault="00D258D3">
      <w:pPr>
        <w:spacing w:after="0" w:line="240" w:lineRule="auto"/>
      </w:pPr>
      <w:r>
        <w:continuationSeparator/>
      </w:r>
    </w:p>
  </w:endnote>
  <w:endnote w:type="continuationNotice" w:id="1">
    <w:p w14:paraId="2EB1641C" w14:textId="77777777" w:rsidR="00D258D3" w:rsidRDefault="00D25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CFA3" w14:textId="25D72F2A" w:rsidR="001817D4" w:rsidRDefault="3347563D" w:rsidP="2922EAA4">
    <w:r>
      <w:t xml:space="preserve">Page </w:t>
    </w:r>
    <w:r w:rsidR="0A2D0D2D" w:rsidRPr="3347563D">
      <w:rPr>
        <w:b/>
        <w:bCs/>
      </w:rPr>
      <w:fldChar w:fldCharType="begin"/>
    </w:r>
    <w:r w:rsidR="0A2D0D2D" w:rsidRPr="3347563D">
      <w:rPr>
        <w:b/>
        <w:bCs/>
      </w:rPr>
      <w:instrText xml:space="preserve"> PAGE </w:instrText>
    </w:r>
    <w:r w:rsidR="0A2D0D2D" w:rsidRPr="3347563D">
      <w:rPr>
        <w:b/>
        <w:bCs/>
      </w:rPr>
      <w:fldChar w:fldCharType="separate"/>
    </w:r>
    <w:r w:rsidRPr="3347563D">
      <w:rPr>
        <w:b/>
        <w:bCs/>
      </w:rPr>
      <w:t>2</w:t>
    </w:r>
    <w:r w:rsidR="0A2D0D2D" w:rsidRPr="3347563D">
      <w:rPr>
        <w:b/>
        <w:bCs/>
      </w:rPr>
      <w:fldChar w:fldCharType="end"/>
    </w:r>
    <w:r>
      <w:t xml:space="preserve"> of </w:t>
    </w:r>
    <w:r w:rsidR="0A2D0D2D" w:rsidRPr="3347563D">
      <w:rPr>
        <w:b/>
        <w:bCs/>
      </w:rPr>
      <w:fldChar w:fldCharType="begin"/>
    </w:r>
    <w:r w:rsidR="0A2D0D2D" w:rsidRPr="3347563D">
      <w:rPr>
        <w:b/>
        <w:bCs/>
      </w:rPr>
      <w:instrText xml:space="preserve"> NUMPAGES </w:instrText>
    </w:r>
    <w:r w:rsidR="0A2D0D2D" w:rsidRPr="3347563D">
      <w:rPr>
        <w:b/>
        <w:bCs/>
      </w:rPr>
      <w:fldChar w:fldCharType="separate"/>
    </w:r>
    <w:r w:rsidRPr="3347563D">
      <w:rPr>
        <w:b/>
        <w:bCs/>
      </w:rPr>
      <w:t>2</w:t>
    </w:r>
    <w:r w:rsidR="0A2D0D2D" w:rsidRPr="3347563D">
      <w:rPr>
        <w:b/>
        <w:bCs/>
      </w:rPr>
      <w:fldChar w:fldCharType="end"/>
    </w:r>
  </w:p>
  <w:p w14:paraId="28F4CFA4" w14:textId="4EEDDBE0" w:rsidR="001817D4" w:rsidRDefault="001817D4" w:rsidP="2922E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BED3" w14:textId="77777777" w:rsidR="00D258D3" w:rsidRDefault="00D258D3">
      <w:pPr>
        <w:spacing w:after="0" w:line="240" w:lineRule="auto"/>
      </w:pPr>
      <w:r>
        <w:rPr>
          <w:color w:val="000000"/>
        </w:rPr>
        <w:separator/>
      </w:r>
    </w:p>
  </w:footnote>
  <w:footnote w:type="continuationSeparator" w:id="0">
    <w:p w14:paraId="4A5D003A" w14:textId="77777777" w:rsidR="00D258D3" w:rsidRDefault="00D258D3">
      <w:pPr>
        <w:spacing w:after="0" w:line="240" w:lineRule="auto"/>
      </w:pPr>
      <w:r>
        <w:continuationSeparator/>
      </w:r>
    </w:p>
  </w:footnote>
  <w:footnote w:type="continuationNotice" w:id="1">
    <w:p w14:paraId="30C03B9A" w14:textId="77777777" w:rsidR="00D258D3" w:rsidRDefault="00D25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F794AC" w14:paraId="05CEEA0D" w14:textId="77777777" w:rsidTr="10F794AC">
      <w:trPr>
        <w:trHeight w:val="300"/>
      </w:trPr>
      <w:tc>
        <w:tcPr>
          <w:tcW w:w="3005" w:type="dxa"/>
        </w:tcPr>
        <w:p w14:paraId="1A3F6981" w14:textId="3872E94F" w:rsidR="10F794AC" w:rsidRDefault="10F794AC" w:rsidP="10F794AC">
          <w:pPr>
            <w:pStyle w:val="Header"/>
            <w:ind w:left="-115"/>
          </w:pPr>
        </w:p>
      </w:tc>
      <w:tc>
        <w:tcPr>
          <w:tcW w:w="3005" w:type="dxa"/>
        </w:tcPr>
        <w:p w14:paraId="5480C724" w14:textId="1793F87C" w:rsidR="10F794AC" w:rsidRDefault="10F794AC" w:rsidP="10F794AC">
          <w:pPr>
            <w:pStyle w:val="Header"/>
            <w:jc w:val="center"/>
          </w:pPr>
        </w:p>
      </w:tc>
      <w:tc>
        <w:tcPr>
          <w:tcW w:w="3005" w:type="dxa"/>
        </w:tcPr>
        <w:p w14:paraId="394E7CAA" w14:textId="70C3EE65" w:rsidR="10F794AC" w:rsidRDefault="10F794AC" w:rsidP="10F794AC">
          <w:pPr>
            <w:pStyle w:val="Header"/>
            <w:ind w:right="-115"/>
            <w:jc w:val="right"/>
          </w:pPr>
        </w:p>
      </w:tc>
    </w:tr>
  </w:tbl>
  <w:p w14:paraId="0661B9D6" w14:textId="6E7DCDE8" w:rsidR="10F794AC" w:rsidRDefault="10F794AC" w:rsidP="10F79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80B"/>
    <w:multiLevelType w:val="hybridMultilevel"/>
    <w:tmpl w:val="FD8EED90"/>
    <w:lvl w:ilvl="0" w:tplc="C5F2839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306E92"/>
    <w:multiLevelType w:val="hybridMultilevel"/>
    <w:tmpl w:val="36A239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4D34BCE"/>
    <w:multiLevelType w:val="hybridMultilevel"/>
    <w:tmpl w:val="E4424B5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4"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C07C31"/>
    <w:multiLevelType w:val="hybridMultilevel"/>
    <w:tmpl w:val="94225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B29752"/>
    <w:multiLevelType w:val="hybridMultilevel"/>
    <w:tmpl w:val="FFFFFFFF"/>
    <w:lvl w:ilvl="0" w:tplc="1794F6F4">
      <w:start w:val="1"/>
      <w:numFmt w:val="bullet"/>
      <w:lvlText w:val=""/>
      <w:lvlJc w:val="left"/>
      <w:pPr>
        <w:ind w:left="720" w:hanging="360"/>
      </w:pPr>
      <w:rPr>
        <w:rFonts w:ascii="Symbol" w:hAnsi="Symbol" w:hint="default"/>
      </w:rPr>
    </w:lvl>
    <w:lvl w:ilvl="1" w:tplc="7B642DA0">
      <w:start w:val="1"/>
      <w:numFmt w:val="bullet"/>
      <w:lvlText w:val="o"/>
      <w:lvlJc w:val="left"/>
      <w:pPr>
        <w:ind w:left="1440" w:hanging="360"/>
      </w:pPr>
      <w:rPr>
        <w:rFonts w:ascii="Courier New" w:hAnsi="Courier New" w:hint="default"/>
      </w:rPr>
    </w:lvl>
    <w:lvl w:ilvl="2" w:tplc="C380BBAE">
      <w:start w:val="1"/>
      <w:numFmt w:val="bullet"/>
      <w:lvlText w:val=""/>
      <w:lvlJc w:val="left"/>
      <w:pPr>
        <w:ind w:left="2160" w:hanging="360"/>
      </w:pPr>
      <w:rPr>
        <w:rFonts w:ascii="Wingdings" w:hAnsi="Wingdings" w:hint="default"/>
      </w:rPr>
    </w:lvl>
    <w:lvl w:ilvl="3" w:tplc="911C8086">
      <w:start w:val="1"/>
      <w:numFmt w:val="bullet"/>
      <w:lvlText w:val=""/>
      <w:lvlJc w:val="left"/>
      <w:pPr>
        <w:ind w:left="2880" w:hanging="360"/>
      </w:pPr>
      <w:rPr>
        <w:rFonts w:ascii="Symbol" w:hAnsi="Symbol" w:hint="default"/>
      </w:rPr>
    </w:lvl>
    <w:lvl w:ilvl="4" w:tplc="10C80478">
      <w:start w:val="1"/>
      <w:numFmt w:val="bullet"/>
      <w:lvlText w:val="o"/>
      <w:lvlJc w:val="left"/>
      <w:pPr>
        <w:ind w:left="3600" w:hanging="360"/>
      </w:pPr>
      <w:rPr>
        <w:rFonts w:ascii="Courier New" w:hAnsi="Courier New" w:hint="default"/>
      </w:rPr>
    </w:lvl>
    <w:lvl w:ilvl="5" w:tplc="DABA91E0">
      <w:start w:val="1"/>
      <w:numFmt w:val="bullet"/>
      <w:lvlText w:val=""/>
      <w:lvlJc w:val="left"/>
      <w:pPr>
        <w:ind w:left="4320" w:hanging="360"/>
      </w:pPr>
      <w:rPr>
        <w:rFonts w:ascii="Wingdings" w:hAnsi="Wingdings" w:hint="default"/>
      </w:rPr>
    </w:lvl>
    <w:lvl w:ilvl="6" w:tplc="AEF68D3E">
      <w:start w:val="1"/>
      <w:numFmt w:val="bullet"/>
      <w:lvlText w:val=""/>
      <w:lvlJc w:val="left"/>
      <w:pPr>
        <w:ind w:left="5040" w:hanging="360"/>
      </w:pPr>
      <w:rPr>
        <w:rFonts w:ascii="Symbol" w:hAnsi="Symbol" w:hint="default"/>
      </w:rPr>
    </w:lvl>
    <w:lvl w:ilvl="7" w:tplc="2F8ED004">
      <w:start w:val="1"/>
      <w:numFmt w:val="bullet"/>
      <w:lvlText w:val="o"/>
      <w:lvlJc w:val="left"/>
      <w:pPr>
        <w:ind w:left="5760" w:hanging="360"/>
      </w:pPr>
      <w:rPr>
        <w:rFonts w:ascii="Courier New" w:hAnsi="Courier New" w:hint="default"/>
      </w:rPr>
    </w:lvl>
    <w:lvl w:ilvl="8" w:tplc="C26E801A">
      <w:start w:val="1"/>
      <w:numFmt w:val="bullet"/>
      <w:lvlText w:val=""/>
      <w:lvlJc w:val="left"/>
      <w:pPr>
        <w:ind w:left="6480" w:hanging="360"/>
      </w:pPr>
      <w:rPr>
        <w:rFonts w:ascii="Wingdings" w:hAnsi="Wingdings" w:hint="default"/>
      </w:rPr>
    </w:lvl>
  </w:abstractNum>
  <w:abstractNum w:abstractNumId="7" w15:restartNumberingAfterBreak="0">
    <w:nsid w:val="53841ADF"/>
    <w:multiLevelType w:val="hybridMultilevel"/>
    <w:tmpl w:val="FFFFFFFF"/>
    <w:lvl w:ilvl="0" w:tplc="E86E7108">
      <w:start w:val="1"/>
      <w:numFmt w:val="bullet"/>
      <w:lvlText w:val=""/>
      <w:lvlJc w:val="left"/>
      <w:pPr>
        <w:ind w:left="720" w:hanging="360"/>
      </w:pPr>
      <w:rPr>
        <w:rFonts w:ascii="Symbol" w:hAnsi="Symbol" w:hint="default"/>
      </w:rPr>
    </w:lvl>
    <w:lvl w:ilvl="1" w:tplc="BA420BB2">
      <w:start w:val="1"/>
      <w:numFmt w:val="bullet"/>
      <w:lvlText w:val="o"/>
      <w:lvlJc w:val="left"/>
      <w:pPr>
        <w:ind w:left="1440" w:hanging="360"/>
      </w:pPr>
      <w:rPr>
        <w:rFonts w:ascii="Courier New" w:hAnsi="Courier New" w:hint="default"/>
      </w:rPr>
    </w:lvl>
    <w:lvl w:ilvl="2" w:tplc="14ECE1D4">
      <w:start w:val="1"/>
      <w:numFmt w:val="bullet"/>
      <w:lvlText w:val=""/>
      <w:lvlJc w:val="left"/>
      <w:pPr>
        <w:ind w:left="2160" w:hanging="360"/>
      </w:pPr>
      <w:rPr>
        <w:rFonts w:ascii="Wingdings" w:hAnsi="Wingdings" w:hint="default"/>
      </w:rPr>
    </w:lvl>
    <w:lvl w:ilvl="3" w:tplc="43CA0FB0">
      <w:start w:val="1"/>
      <w:numFmt w:val="bullet"/>
      <w:lvlText w:val=""/>
      <w:lvlJc w:val="left"/>
      <w:pPr>
        <w:ind w:left="2880" w:hanging="360"/>
      </w:pPr>
      <w:rPr>
        <w:rFonts w:ascii="Symbol" w:hAnsi="Symbol" w:hint="default"/>
      </w:rPr>
    </w:lvl>
    <w:lvl w:ilvl="4" w:tplc="4D788116">
      <w:start w:val="1"/>
      <w:numFmt w:val="bullet"/>
      <w:lvlText w:val="o"/>
      <w:lvlJc w:val="left"/>
      <w:pPr>
        <w:ind w:left="3600" w:hanging="360"/>
      </w:pPr>
      <w:rPr>
        <w:rFonts w:ascii="Courier New" w:hAnsi="Courier New" w:hint="default"/>
      </w:rPr>
    </w:lvl>
    <w:lvl w:ilvl="5" w:tplc="9C92305A">
      <w:start w:val="1"/>
      <w:numFmt w:val="bullet"/>
      <w:lvlText w:val=""/>
      <w:lvlJc w:val="left"/>
      <w:pPr>
        <w:ind w:left="4320" w:hanging="360"/>
      </w:pPr>
      <w:rPr>
        <w:rFonts w:ascii="Wingdings" w:hAnsi="Wingdings" w:hint="default"/>
      </w:rPr>
    </w:lvl>
    <w:lvl w:ilvl="6" w:tplc="7CDA3238">
      <w:start w:val="1"/>
      <w:numFmt w:val="bullet"/>
      <w:lvlText w:val=""/>
      <w:lvlJc w:val="left"/>
      <w:pPr>
        <w:ind w:left="5040" w:hanging="360"/>
      </w:pPr>
      <w:rPr>
        <w:rFonts w:ascii="Symbol" w:hAnsi="Symbol" w:hint="default"/>
      </w:rPr>
    </w:lvl>
    <w:lvl w:ilvl="7" w:tplc="1BDAE360">
      <w:start w:val="1"/>
      <w:numFmt w:val="bullet"/>
      <w:lvlText w:val="o"/>
      <w:lvlJc w:val="left"/>
      <w:pPr>
        <w:ind w:left="5760" w:hanging="360"/>
      </w:pPr>
      <w:rPr>
        <w:rFonts w:ascii="Courier New" w:hAnsi="Courier New" w:hint="default"/>
      </w:rPr>
    </w:lvl>
    <w:lvl w:ilvl="8" w:tplc="7B9EE97E">
      <w:start w:val="1"/>
      <w:numFmt w:val="bullet"/>
      <w:lvlText w:val=""/>
      <w:lvlJc w:val="left"/>
      <w:pPr>
        <w:ind w:left="6480" w:hanging="360"/>
      </w:pPr>
      <w:rPr>
        <w:rFonts w:ascii="Wingdings" w:hAnsi="Wingdings" w:hint="default"/>
      </w:rPr>
    </w:lvl>
  </w:abstractNum>
  <w:abstractNum w:abstractNumId="8"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853D7A"/>
    <w:multiLevelType w:val="hybridMultilevel"/>
    <w:tmpl w:val="4B7E8770"/>
    <w:lvl w:ilvl="0" w:tplc="C5F2839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00A"/>
    <w:multiLevelType w:val="hybridMultilevel"/>
    <w:tmpl w:val="16A054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39270179">
    <w:abstractNumId w:val="4"/>
  </w:num>
  <w:num w:numId="2" w16cid:durableId="1553544513">
    <w:abstractNumId w:val="1"/>
  </w:num>
  <w:num w:numId="3" w16cid:durableId="1706785947">
    <w:abstractNumId w:val="8"/>
  </w:num>
  <w:num w:numId="4" w16cid:durableId="2109696233">
    <w:abstractNumId w:val="0"/>
  </w:num>
  <w:num w:numId="5" w16cid:durableId="289239662">
    <w:abstractNumId w:val="5"/>
  </w:num>
  <w:num w:numId="6" w16cid:durableId="1466462026">
    <w:abstractNumId w:val="7"/>
  </w:num>
  <w:num w:numId="7" w16cid:durableId="838739802">
    <w:abstractNumId w:val="6"/>
  </w:num>
  <w:num w:numId="8" w16cid:durableId="794518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8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3379686">
    <w:abstractNumId w:val="3"/>
  </w:num>
  <w:num w:numId="11" w16cid:durableId="1196306621">
    <w:abstractNumId w:val="2"/>
  </w:num>
  <w:num w:numId="12" w16cid:durableId="425998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06E9E"/>
    <w:rsid w:val="00013F4A"/>
    <w:rsid w:val="00036F6B"/>
    <w:rsid w:val="0006665E"/>
    <w:rsid w:val="00072C22"/>
    <w:rsid w:val="00081886"/>
    <w:rsid w:val="000959CD"/>
    <w:rsid w:val="000A158C"/>
    <w:rsid w:val="000B0866"/>
    <w:rsid w:val="000C29A9"/>
    <w:rsid w:val="000D1BE5"/>
    <w:rsid w:val="000D6AE8"/>
    <w:rsid w:val="000E024A"/>
    <w:rsid w:val="000E136C"/>
    <w:rsid w:val="000F53BB"/>
    <w:rsid w:val="001061B2"/>
    <w:rsid w:val="00114314"/>
    <w:rsid w:val="0012436F"/>
    <w:rsid w:val="00126806"/>
    <w:rsid w:val="001521B5"/>
    <w:rsid w:val="001670BC"/>
    <w:rsid w:val="001678CE"/>
    <w:rsid w:val="00174E65"/>
    <w:rsid w:val="001817D4"/>
    <w:rsid w:val="00182B94"/>
    <w:rsid w:val="00183F72"/>
    <w:rsid w:val="00191590"/>
    <w:rsid w:val="001A61DA"/>
    <w:rsid w:val="001C2966"/>
    <w:rsid w:val="001D47A2"/>
    <w:rsid w:val="001D4902"/>
    <w:rsid w:val="001E4BBA"/>
    <w:rsid w:val="001F67A6"/>
    <w:rsid w:val="001F9989"/>
    <w:rsid w:val="00201C04"/>
    <w:rsid w:val="00201FDC"/>
    <w:rsid w:val="0020677C"/>
    <w:rsid w:val="002142A8"/>
    <w:rsid w:val="00223FDF"/>
    <w:rsid w:val="00226806"/>
    <w:rsid w:val="002559DE"/>
    <w:rsid w:val="0026786E"/>
    <w:rsid w:val="00294884"/>
    <w:rsid w:val="00295BC2"/>
    <w:rsid w:val="002A1ABD"/>
    <w:rsid w:val="002A41FE"/>
    <w:rsid w:val="002A74EE"/>
    <w:rsid w:val="002B0EA7"/>
    <w:rsid w:val="002B7C96"/>
    <w:rsid w:val="002C395E"/>
    <w:rsid w:val="002C7403"/>
    <w:rsid w:val="002E3B92"/>
    <w:rsid w:val="002E419F"/>
    <w:rsid w:val="002F0904"/>
    <w:rsid w:val="0030072C"/>
    <w:rsid w:val="00303F63"/>
    <w:rsid w:val="003146E7"/>
    <w:rsid w:val="00324573"/>
    <w:rsid w:val="003530F7"/>
    <w:rsid w:val="00374F50"/>
    <w:rsid w:val="00385364"/>
    <w:rsid w:val="00395230"/>
    <w:rsid w:val="0039BCC4"/>
    <w:rsid w:val="003C5293"/>
    <w:rsid w:val="003D1119"/>
    <w:rsid w:val="003D6817"/>
    <w:rsid w:val="003E7495"/>
    <w:rsid w:val="003F3F7E"/>
    <w:rsid w:val="003F5DAD"/>
    <w:rsid w:val="00405180"/>
    <w:rsid w:val="00414662"/>
    <w:rsid w:val="00421F7B"/>
    <w:rsid w:val="0042326F"/>
    <w:rsid w:val="00425C1E"/>
    <w:rsid w:val="00433976"/>
    <w:rsid w:val="004468CB"/>
    <w:rsid w:val="0044727F"/>
    <w:rsid w:val="00454852"/>
    <w:rsid w:val="00471D27"/>
    <w:rsid w:val="00472A10"/>
    <w:rsid w:val="0048216C"/>
    <w:rsid w:val="0048667B"/>
    <w:rsid w:val="00487FD4"/>
    <w:rsid w:val="00496076"/>
    <w:rsid w:val="0049630F"/>
    <w:rsid w:val="004B24CD"/>
    <w:rsid w:val="004C0844"/>
    <w:rsid w:val="004C1C1B"/>
    <w:rsid w:val="004C3CED"/>
    <w:rsid w:val="004D0BA7"/>
    <w:rsid w:val="004E1E65"/>
    <w:rsid w:val="004E534E"/>
    <w:rsid w:val="004E5E17"/>
    <w:rsid w:val="004F6E76"/>
    <w:rsid w:val="00503E91"/>
    <w:rsid w:val="00514E05"/>
    <w:rsid w:val="00515675"/>
    <w:rsid w:val="00524890"/>
    <w:rsid w:val="00525430"/>
    <w:rsid w:val="0053066F"/>
    <w:rsid w:val="00533EEF"/>
    <w:rsid w:val="00542B6D"/>
    <w:rsid w:val="0054718C"/>
    <w:rsid w:val="00557589"/>
    <w:rsid w:val="005578EF"/>
    <w:rsid w:val="00565F73"/>
    <w:rsid w:val="00566614"/>
    <w:rsid w:val="005832C9"/>
    <w:rsid w:val="00597DCA"/>
    <w:rsid w:val="005A207F"/>
    <w:rsid w:val="005C436C"/>
    <w:rsid w:val="005D0F03"/>
    <w:rsid w:val="005D451A"/>
    <w:rsid w:val="005D6BE5"/>
    <w:rsid w:val="005E02A0"/>
    <w:rsid w:val="005E40BF"/>
    <w:rsid w:val="005F1F42"/>
    <w:rsid w:val="0060295D"/>
    <w:rsid w:val="006165B5"/>
    <w:rsid w:val="006257BA"/>
    <w:rsid w:val="006257E7"/>
    <w:rsid w:val="00631B5E"/>
    <w:rsid w:val="0064228D"/>
    <w:rsid w:val="00654D49"/>
    <w:rsid w:val="0066222C"/>
    <w:rsid w:val="00674FF9"/>
    <w:rsid w:val="00683C83"/>
    <w:rsid w:val="00690F51"/>
    <w:rsid w:val="00691B75"/>
    <w:rsid w:val="00696DE0"/>
    <w:rsid w:val="006B23B2"/>
    <w:rsid w:val="006B4846"/>
    <w:rsid w:val="006E216D"/>
    <w:rsid w:val="006F114B"/>
    <w:rsid w:val="006F567C"/>
    <w:rsid w:val="00700A6F"/>
    <w:rsid w:val="00702A30"/>
    <w:rsid w:val="00711537"/>
    <w:rsid w:val="00740673"/>
    <w:rsid w:val="00741E8A"/>
    <w:rsid w:val="007451C2"/>
    <w:rsid w:val="00747E40"/>
    <w:rsid w:val="0075768B"/>
    <w:rsid w:val="00767B5E"/>
    <w:rsid w:val="00770754"/>
    <w:rsid w:val="007769BF"/>
    <w:rsid w:val="0078613E"/>
    <w:rsid w:val="007A783A"/>
    <w:rsid w:val="007C4892"/>
    <w:rsid w:val="007C7F45"/>
    <w:rsid w:val="007D2D14"/>
    <w:rsid w:val="007F2012"/>
    <w:rsid w:val="007F65E2"/>
    <w:rsid w:val="00800926"/>
    <w:rsid w:val="00800DE7"/>
    <w:rsid w:val="0080225A"/>
    <w:rsid w:val="00805C22"/>
    <w:rsid w:val="00806219"/>
    <w:rsid w:val="008125F9"/>
    <w:rsid w:val="00841773"/>
    <w:rsid w:val="0084227B"/>
    <w:rsid w:val="00853C70"/>
    <w:rsid w:val="00856E41"/>
    <w:rsid w:val="00857449"/>
    <w:rsid w:val="00862881"/>
    <w:rsid w:val="00863E14"/>
    <w:rsid w:val="00866AC2"/>
    <w:rsid w:val="00875770"/>
    <w:rsid w:val="00881082"/>
    <w:rsid w:val="008854F4"/>
    <w:rsid w:val="0089072F"/>
    <w:rsid w:val="008910F2"/>
    <w:rsid w:val="008A027D"/>
    <w:rsid w:val="008A1608"/>
    <w:rsid w:val="008A3A01"/>
    <w:rsid w:val="008A64D3"/>
    <w:rsid w:val="008A7EE7"/>
    <w:rsid w:val="008C1638"/>
    <w:rsid w:val="008C3097"/>
    <w:rsid w:val="008C446E"/>
    <w:rsid w:val="008C4F98"/>
    <w:rsid w:val="008C5837"/>
    <w:rsid w:val="008C72F1"/>
    <w:rsid w:val="008D39A1"/>
    <w:rsid w:val="008D495E"/>
    <w:rsid w:val="008D5B25"/>
    <w:rsid w:val="008E097D"/>
    <w:rsid w:val="009056BA"/>
    <w:rsid w:val="0091187A"/>
    <w:rsid w:val="00922E86"/>
    <w:rsid w:val="009320B3"/>
    <w:rsid w:val="009347AC"/>
    <w:rsid w:val="009377D1"/>
    <w:rsid w:val="00953996"/>
    <w:rsid w:val="00976FDA"/>
    <w:rsid w:val="009869D3"/>
    <w:rsid w:val="00987ECA"/>
    <w:rsid w:val="009A1B3B"/>
    <w:rsid w:val="009A2590"/>
    <w:rsid w:val="009A576D"/>
    <w:rsid w:val="009B007D"/>
    <w:rsid w:val="009B2108"/>
    <w:rsid w:val="009B7599"/>
    <w:rsid w:val="009C22A4"/>
    <w:rsid w:val="009D132C"/>
    <w:rsid w:val="009E64E7"/>
    <w:rsid w:val="009F06E8"/>
    <w:rsid w:val="009F1CB1"/>
    <w:rsid w:val="00A12947"/>
    <w:rsid w:val="00A37865"/>
    <w:rsid w:val="00A43A8D"/>
    <w:rsid w:val="00A55232"/>
    <w:rsid w:val="00A65371"/>
    <w:rsid w:val="00A71847"/>
    <w:rsid w:val="00A7287F"/>
    <w:rsid w:val="00A73DC4"/>
    <w:rsid w:val="00A84136"/>
    <w:rsid w:val="00A8463B"/>
    <w:rsid w:val="00AA7A50"/>
    <w:rsid w:val="00AB7859"/>
    <w:rsid w:val="00AC708B"/>
    <w:rsid w:val="00AF7722"/>
    <w:rsid w:val="00B044D1"/>
    <w:rsid w:val="00B055D1"/>
    <w:rsid w:val="00B1046B"/>
    <w:rsid w:val="00B248A2"/>
    <w:rsid w:val="00B46B79"/>
    <w:rsid w:val="00B619D4"/>
    <w:rsid w:val="00B66DC2"/>
    <w:rsid w:val="00B840B1"/>
    <w:rsid w:val="00BC73B5"/>
    <w:rsid w:val="00BC7B67"/>
    <w:rsid w:val="00BE15E7"/>
    <w:rsid w:val="00BE389B"/>
    <w:rsid w:val="00BE4CC2"/>
    <w:rsid w:val="00BF1E3D"/>
    <w:rsid w:val="00C01A0E"/>
    <w:rsid w:val="00C33E9C"/>
    <w:rsid w:val="00C34594"/>
    <w:rsid w:val="00C40A56"/>
    <w:rsid w:val="00C43D3C"/>
    <w:rsid w:val="00C607E5"/>
    <w:rsid w:val="00C72580"/>
    <w:rsid w:val="00C76E49"/>
    <w:rsid w:val="00CA0506"/>
    <w:rsid w:val="00CA0A46"/>
    <w:rsid w:val="00CA0F18"/>
    <w:rsid w:val="00CA54A4"/>
    <w:rsid w:val="00CB311A"/>
    <w:rsid w:val="00CB3993"/>
    <w:rsid w:val="00CC1028"/>
    <w:rsid w:val="00CE628C"/>
    <w:rsid w:val="00CF289F"/>
    <w:rsid w:val="00D03415"/>
    <w:rsid w:val="00D138DD"/>
    <w:rsid w:val="00D258D3"/>
    <w:rsid w:val="00D272B2"/>
    <w:rsid w:val="00D31479"/>
    <w:rsid w:val="00D63DCA"/>
    <w:rsid w:val="00D720F3"/>
    <w:rsid w:val="00D738B5"/>
    <w:rsid w:val="00D75AA8"/>
    <w:rsid w:val="00D8095A"/>
    <w:rsid w:val="00D8782E"/>
    <w:rsid w:val="00D924DB"/>
    <w:rsid w:val="00D943F3"/>
    <w:rsid w:val="00DC1661"/>
    <w:rsid w:val="00DD5496"/>
    <w:rsid w:val="00DE2411"/>
    <w:rsid w:val="00DF080A"/>
    <w:rsid w:val="00E0168F"/>
    <w:rsid w:val="00E243E2"/>
    <w:rsid w:val="00E32F71"/>
    <w:rsid w:val="00E34CED"/>
    <w:rsid w:val="00E34F58"/>
    <w:rsid w:val="00E35072"/>
    <w:rsid w:val="00E35AA2"/>
    <w:rsid w:val="00E46049"/>
    <w:rsid w:val="00E7465B"/>
    <w:rsid w:val="00E8016D"/>
    <w:rsid w:val="00E8218F"/>
    <w:rsid w:val="00E82CBE"/>
    <w:rsid w:val="00E86194"/>
    <w:rsid w:val="00E95AA9"/>
    <w:rsid w:val="00EB5F17"/>
    <w:rsid w:val="00EE76E9"/>
    <w:rsid w:val="00F0066A"/>
    <w:rsid w:val="00F018EF"/>
    <w:rsid w:val="00F04FD9"/>
    <w:rsid w:val="00F05666"/>
    <w:rsid w:val="00F45753"/>
    <w:rsid w:val="00F474A2"/>
    <w:rsid w:val="00F6589D"/>
    <w:rsid w:val="00F70BB9"/>
    <w:rsid w:val="00F775E8"/>
    <w:rsid w:val="00F810C5"/>
    <w:rsid w:val="00FC4264"/>
    <w:rsid w:val="00FC53B0"/>
    <w:rsid w:val="00FE2341"/>
    <w:rsid w:val="00FE6F90"/>
    <w:rsid w:val="00FF364B"/>
    <w:rsid w:val="00FF4E74"/>
    <w:rsid w:val="033302AE"/>
    <w:rsid w:val="03EC2C84"/>
    <w:rsid w:val="0442068B"/>
    <w:rsid w:val="0711D6A0"/>
    <w:rsid w:val="08ED07C4"/>
    <w:rsid w:val="090E1CAC"/>
    <w:rsid w:val="09C669CD"/>
    <w:rsid w:val="0A2D0D2D"/>
    <w:rsid w:val="0A5F8298"/>
    <w:rsid w:val="0B22010E"/>
    <w:rsid w:val="0BD9B3EC"/>
    <w:rsid w:val="0BDD3301"/>
    <w:rsid w:val="0CA2FBC0"/>
    <w:rsid w:val="0E4EA632"/>
    <w:rsid w:val="10F794AC"/>
    <w:rsid w:val="114DBC9F"/>
    <w:rsid w:val="1472F898"/>
    <w:rsid w:val="15199F69"/>
    <w:rsid w:val="162E86FA"/>
    <w:rsid w:val="16B59D07"/>
    <w:rsid w:val="1778AB86"/>
    <w:rsid w:val="19132D70"/>
    <w:rsid w:val="193FAB1C"/>
    <w:rsid w:val="1AC7FE5D"/>
    <w:rsid w:val="1B5CC39B"/>
    <w:rsid w:val="1BA64BA0"/>
    <w:rsid w:val="1C101477"/>
    <w:rsid w:val="1D552B35"/>
    <w:rsid w:val="1F14A765"/>
    <w:rsid w:val="1F8D7D77"/>
    <w:rsid w:val="2155ED5D"/>
    <w:rsid w:val="23393CD8"/>
    <w:rsid w:val="24136D2D"/>
    <w:rsid w:val="245E0A73"/>
    <w:rsid w:val="266757DE"/>
    <w:rsid w:val="2738542C"/>
    <w:rsid w:val="28041824"/>
    <w:rsid w:val="288B4C81"/>
    <w:rsid w:val="2922EAA4"/>
    <w:rsid w:val="293A5611"/>
    <w:rsid w:val="2A50F571"/>
    <w:rsid w:val="2A8CDE7E"/>
    <w:rsid w:val="2C0EDDB7"/>
    <w:rsid w:val="2C71AE23"/>
    <w:rsid w:val="2DD04E1D"/>
    <w:rsid w:val="2E87807A"/>
    <w:rsid w:val="2E93361E"/>
    <w:rsid w:val="2F1529F8"/>
    <w:rsid w:val="30C119A4"/>
    <w:rsid w:val="3227FE41"/>
    <w:rsid w:val="328DF367"/>
    <w:rsid w:val="32B5B2E1"/>
    <w:rsid w:val="3347563D"/>
    <w:rsid w:val="334B5BB4"/>
    <w:rsid w:val="355B712F"/>
    <w:rsid w:val="3568C14A"/>
    <w:rsid w:val="36F7C2A7"/>
    <w:rsid w:val="36FC38BC"/>
    <w:rsid w:val="382313CA"/>
    <w:rsid w:val="38726216"/>
    <w:rsid w:val="38E28058"/>
    <w:rsid w:val="3976543F"/>
    <w:rsid w:val="398ADC6F"/>
    <w:rsid w:val="3A65E190"/>
    <w:rsid w:val="3A99F3FD"/>
    <w:rsid w:val="3ADDEAE0"/>
    <w:rsid w:val="3BB5B82A"/>
    <w:rsid w:val="3C568008"/>
    <w:rsid w:val="3CB4D0B0"/>
    <w:rsid w:val="3D015962"/>
    <w:rsid w:val="3D62B533"/>
    <w:rsid w:val="3DA7C0A9"/>
    <w:rsid w:val="3EFE8594"/>
    <w:rsid w:val="3FFDC8F7"/>
    <w:rsid w:val="404D771E"/>
    <w:rsid w:val="4089294D"/>
    <w:rsid w:val="4171723B"/>
    <w:rsid w:val="41896F9C"/>
    <w:rsid w:val="4399CEF6"/>
    <w:rsid w:val="439D9BA0"/>
    <w:rsid w:val="4556EB1D"/>
    <w:rsid w:val="46A4AAE9"/>
    <w:rsid w:val="46F6AAEE"/>
    <w:rsid w:val="470C217E"/>
    <w:rsid w:val="47D25433"/>
    <w:rsid w:val="480B3B44"/>
    <w:rsid w:val="4813DC86"/>
    <w:rsid w:val="48C3DCDD"/>
    <w:rsid w:val="49221375"/>
    <w:rsid w:val="4938FBBB"/>
    <w:rsid w:val="4A15490E"/>
    <w:rsid w:val="4B496C4E"/>
    <w:rsid w:val="4BD7A440"/>
    <w:rsid w:val="4C53EC1B"/>
    <w:rsid w:val="4E4FA176"/>
    <w:rsid w:val="4F08CC22"/>
    <w:rsid w:val="4F60229A"/>
    <w:rsid w:val="51A43CB2"/>
    <w:rsid w:val="51B09686"/>
    <w:rsid w:val="53651ACB"/>
    <w:rsid w:val="538E9555"/>
    <w:rsid w:val="53BF091C"/>
    <w:rsid w:val="53BF292F"/>
    <w:rsid w:val="559B64FA"/>
    <w:rsid w:val="55F608AC"/>
    <w:rsid w:val="56F33386"/>
    <w:rsid w:val="573BF3A2"/>
    <w:rsid w:val="57A691DE"/>
    <w:rsid w:val="57F115C8"/>
    <w:rsid w:val="59480422"/>
    <w:rsid w:val="59A8F16D"/>
    <w:rsid w:val="5A226D80"/>
    <w:rsid w:val="5A5823CB"/>
    <w:rsid w:val="5AB7EC3D"/>
    <w:rsid w:val="5B16C0C4"/>
    <w:rsid w:val="5B794F3A"/>
    <w:rsid w:val="5DE42126"/>
    <w:rsid w:val="61E2C460"/>
    <w:rsid w:val="624E6B3F"/>
    <w:rsid w:val="628FB168"/>
    <w:rsid w:val="63381A7D"/>
    <w:rsid w:val="633A9027"/>
    <w:rsid w:val="63D65A20"/>
    <w:rsid w:val="644B92F5"/>
    <w:rsid w:val="648194F7"/>
    <w:rsid w:val="6521D1BE"/>
    <w:rsid w:val="65A7BFDD"/>
    <w:rsid w:val="665E6E7F"/>
    <w:rsid w:val="69B4378A"/>
    <w:rsid w:val="6AF59FBE"/>
    <w:rsid w:val="6C580AE8"/>
    <w:rsid w:val="6CD64AD6"/>
    <w:rsid w:val="6D780A00"/>
    <w:rsid w:val="6E87A8AD"/>
    <w:rsid w:val="70B0F999"/>
    <w:rsid w:val="70D2E321"/>
    <w:rsid w:val="7219B4D9"/>
    <w:rsid w:val="733104BD"/>
    <w:rsid w:val="752A505E"/>
    <w:rsid w:val="7597E1FD"/>
    <w:rsid w:val="75B42957"/>
    <w:rsid w:val="7774FDA9"/>
    <w:rsid w:val="77CB6BF2"/>
    <w:rsid w:val="78EB7526"/>
    <w:rsid w:val="78EC910E"/>
    <w:rsid w:val="7BD70071"/>
    <w:rsid w:val="7C28BDAD"/>
    <w:rsid w:val="7D138A20"/>
    <w:rsid w:val="7D3EFDF8"/>
    <w:rsid w:val="7E789644"/>
    <w:rsid w:val="7F90297F"/>
    <w:rsid w:val="7FD7A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3009DE1A-1FC2-49B3-BA1A-54C859A3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Revision">
    <w:name w:val="Revision"/>
    <w:hidden/>
    <w:uiPriority w:val="99"/>
    <w:semiHidden/>
    <w:rsid w:val="00503E91"/>
    <w:pPr>
      <w:autoSpaceDN/>
      <w:spacing w:after="0" w:line="240" w:lineRule="auto"/>
    </w:pPr>
  </w:style>
  <w:style w:type="character" w:styleId="CommentReference">
    <w:name w:val="annotation reference"/>
    <w:basedOn w:val="DefaultParagraphFont"/>
    <w:uiPriority w:val="99"/>
    <w:semiHidden/>
    <w:unhideWhenUsed/>
    <w:rsid w:val="00503E91"/>
    <w:rPr>
      <w:sz w:val="16"/>
      <w:szCs w:val="16"/>
    </w:rPr>
  </w:style>
  <w:style w:type="paragraph" w:styleId="CommentText">
    <w:name w:val="annotation text"/>
    <w:basedOn w:val="Normal"/>
    <w:link w:val="CommentTextChar"/>
    <w:uiPriority w:val="99"/>
    <w:unhideWhenUsed/>
    <w:rsid w:val="00503E91"/>
    <w:pPr>
      <w:spacing w:line="240" w:lineRule="auto"/>
    </w:pPr>
    <w:rPr>
      <w:sz w:val="20"/>
      <w:szCs w:val="20"/>
    </w:rPr>
  </w:style>
  <w:style w:type="character" w:customStyle="1" w:styleId="CommentTextChar">
    <w:name w:val="Comment Text Char"/>
    <w:basedOn w:val="DefaultParagraphFont"/>
    <w:link w:val="CommentText"/>
    <w:uiPriority w:val="99"/>
    <w:rsid w:val="00503E91"/>
    <w:rPr>
      <w:sz w:val="20"/>
      <w:szCs w:val="20"/>
    </w:rPr>
  </w:style>
  <w:style w:type="paragraph" w:styleId="CommentSubject">
    <w:name w:val="annotation subject"/>
    <w:basedOn w:val="CommentText"/>
    <w:next w:val="CommentText"/>
    <w:link w:val="CommentSubjectChar"/>
    <w:uiPriority w:val="99"/>
    <w:semiHidden/>
    <w:unhideWhenUsed/>
    <w:rsid w:val="00503E91"/>
    <w:rPr>
      <w:b/>
      <w:bCs/>
    </w:rPr>
  </w:style>
  <w:style w:type="character" w:customStyle="1" w:styleId="CommentSubjectChar">
    <w:name w:val="Comment Subject Char"/>
    <w:basedOn w:val="CommentTextChar"/>
    <w:link w:val="CommentSubject"/>
    <w:uiPriority w:val="99"/>
    <w:semiHidden/>
    <w:rsid w:val="00503E91"/>
    <w:rPr>
      <w:b/>
      <w:bCs/>
      <w:sz w:val="20"/>
      <w:szCs w:val="20"/>
    </w:rPr>
  </w:style>
  <w:style w:type="character" w:styleId="Mention">
    <w:name w:val="Mention"/>
    <w:basedOn w:val="DefaultParagraphFont"/>
    <w:uiPriority w:val="99"/>
    <w:unhideWhenUsed/>
    <w:rsid w:val="0091187A"/>
    <w:rPr>
      <w:color w:val="2B579A"/>
      <w:shd w:val="clear" w:color="auto" w:fill="E1DFDD"/>
    </w:rPr>
  </w:style>
  <w:style w:type="table" w:styleId="TableGrid">
    <w:name w:val="Table Grid"/>
    <w:basedOn w:val="TableNormal"/>
    <w:uiPriority w:val="39"/>
    <w:rsid w:val="00D7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33334">
      <w:bodyDiv w:val="1"/>
      <w:marLeft w:val="0"/>
      <w:marRight w:val="0"/>
      <w:marTop w:val="0"/>
      <w:marBottom w:val="0"/>
      <w:divBdr>
        <w:top w:val="none" w:sz="0" w:space="0" w:color="auto"/>
        <w:left w:val="none" w:sz="0" w:space="0" w:color="auto"/>
        <w:bottom w:val="none" w:sz="0" w:space="0" w:color="auto"/>
        <w:right w:val="none" w:sz="0" w:space="0" w:color="auto"/>
      </w:divBdr>
    </w:div>
    <w:div w:id="1131630207">
      <w:bodyDiv w:val="1"/>
      <w:marLeft w:val="0"/>
      <w:marRight w:val="0"/>
      <w:marTop w:val="0"/>
      <w:marBottom w:val="0"/>
      <w:divBdr>
        <w:top w:val="none" w:sz="0" w:space="0" w:color="auto"/>
        <w:left w:val="none" w:sz="0" w:space="0" w:color="auto"/>
        <w:bottom w:val="none" w:sz="0" w:space="0" w:color="auto"/>
        <w:right w:val="none" w:sz="0" w:space="0" w:color="auto"/>
      </w:divBdr>
    </w:div>
    <w:div w:id="1671713657">
      <w:bodyDiv w:val="1"/>
      <w:marLeft w:val="0"/>
      <w:marRight w:val="0"/>
      <w:marTop w:val="0"/>
      <w:marBottom w:val="0"/>
      <w:divBdr>
        <w:top w:val="none" w:sz="0" w:space="0" w:color="auto"/>
        <w:left w:val="none" w:sz="0" w:space="0" w:color="auto"/>
        <w:bottom w:val="none" w:sz="0" w:space="0" w:color="auto"/>
        <w:right w:val="none" w:sz="0" w:space="0" w:color="auto"/>
      </w:divBdr>
    </w:div>
    <w:div w:id="1917544251">
      <w:bodyDiv w:val="1"/>
      <w:marLeft w:val="0"/>
      <w:marRight w:val="0"/>
      <w:marTop w:val="0"/>
      <w:marBottom w:val="0"/>
      <w:divBdr>
        <w:top w:val="none" w:sz="0" w:space="0" w:color="auto"/>
        <w:left w:val="none" w:sz="0" w:space="0" w:color="auto"/>
        <w:bottom w:val="none" w:sz="0" w:space="0" w:color="auto"/>
        <w:right w:val="none" w:sz="0" w:space="0" w:color="auto"/>
      </w:divBdr>
    </w:div>
    <w:div w:id="198438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Downloads\RFIXXXX%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s>
</ds:datastoreItem>
</file>

<file path=customXml/itemProps2.xml><?xml version="1.0" encoding="utf-8"?>
<ds:datastoreItem xmlns:ds="http://schemas.openxmlformats.org/officeDocument/2006/customXml" ds:itemID="{8648DB04-6188-4F48-B5CD-07530763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1</TotalTime>
  <Pages>9</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Mcilveen, Catherine D (NAVY FD-COMRCL-Officer2 Procure)</cp:lastModifiedBy>
  <cp:revision>2</cp:revision>
  <cp:lastPrinted>2020-12-16T20:52:00Z</cp:lastPrinted>
  <dcterms:created xsi:type="dcterms:W3CDTF">2025-12-03T13:22:00Z</dcterms:created>
  <dcterms:modified xsi:type="dcterms:W3CDTF">2025-12-03T13:22:00Z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Order">
    <vt:r8>4884400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