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5E560" w14:textId="5D50BBF3" w:rsidR="0094276D" w:rsidRDefault="00044EBC" w:rsidP="002C7294">
      <w:pPr>
        <w:pStyle w:val="Heading1"/>
      </w:pPr>
      <w:r w:rsidRPr="00D645ED">
        <w:rPr>
          <w:noProof/>
          <w:lang w:eastAsia="en-GB"/>
        </w:rPr>
        <w:drawing>
          <wp:anchor distT="0" distB="0" distL="114300" distR="114300" simplePos="0" relativeHeight="251662336" behindDoc="1" locked="0" layoutInCell="1" allowOverlap="1" wp14:anchorId="317F4FA9" wp14:editId="3175834C">
            <wp:simplePos x="0" y="0"/>
            <wp:positionH relativeFrom="page">
              <wp:posOffset>5686425</wp:posOffset>
            </wp:positionH>
            <wp:positionV relativeFrom="page">
              <wp:posOffset>923925</wp:posOffset>
            </wp:positionV>
            <wp:extent cx="1152525" cy="4635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52525" cy="463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011B">
        <w:t xml:space="preserve">                                                                     </w:t>
      </w:r>
    </w:p>
    <w:p w14:paraId="1ADD9820" w14:textId="77777777" w:rsidR="0094276D" w:rsidRDefault="0094276D" w:rsidP="0094276D">
      <w:pPr>
        <w:jc w:val="right"/>
      </w:pPr>
    </w:p>
    <w:p w14:paraId="4221CE07" w14:textId="77777777" w:rsidR="0094276D" w:rsidRDefault="0094276D" w:rsidP="0094276D">
      <w:pPr>
        <w:jc w:val="right"/>
      </w:pPr>
    </w:p>
    <w:p w14:paraId="25E9CA8C" w14:textId="77777777" w:rsidR="0094276D" w:rsidRDefault="0094276D" w:rsidP="00A177EF"/>
    <w:p w14:paraId="150C14D5" w14:textId="77777777" w:rsidR="002472C9" w:rsidRDefault="002472C9" w:rsidP="00A177EF">
      <w:pPr>
        <w:pStyle w:val="BodyText2"/>
        <w:ind w:left="0"/>
        <w:jc w:val="center"/>
        <w:rPr>
          <w:b/>
          <w:sz w:val="44"/>
          <w:lang w:val="fr-FR"/>
        </w:rPr>
      </w:pPr>
    </w:p>
    <w:p w14:paraId="0B87FD28" w14:textId="77777777" w:rsidR="002472C9" w:rsidRDefault="002472C9" w:rsidP="00A177EF">
      <w:pPr>
        <w:pStyle w:val="BodyText2"/>
        <w:ind w:left="0"/>
        <w:jc w:val="center"/>
        <w:rPr>
          <w:b/>
          <w:sz w:val="44"/>
          <w:lang w:val="fr-FR"/>
        </w:rPr>
      </w:pPr>
    </w:p>
    <w:p w14:paraId="7B07AFD5" w14:textId="744C3E7C" w:rsidR="00A177EF" w:rsidRPr="00C50E59" w:rsidRDefault="00A83CCF" w:rsidP="00A177EF">
      <w:pPr>
        <w:pStyle w:val="BodyText2"/>
        <w:ind w:left="0"/>
        <w:jc w:val="center"/>
        <w:rPr>
          <w:b/>
          <w:sz w:val="44"/>
          <w:lang w:val="fr-FR"/>
        </w:rPr>
      </w:pPr>
      <w:r>
        <w:rPr>
          <w:b/>
          <w:sz w:val="44"/>
          <w:lang w:val="fr-FR"/>
        </w:rPr>
        <w:t>Stakeholder</w:t>
      </w:r>
      <w:r w:rsidR="000F277D">
        <w:rPr>
          <w:b/>
          <w:sz w:val="44"/>
          <w:lang w:val="en-GB"/>
        </w:rPr>
        <w:t xml:space="preserve"> Engagement</w:t>
      </w:r>
      <w:r w:rsidR="00665043">
        <w:rPr>
          <w:b/>
          <w:sz w:val="44"/>
          <w:lang w:val="en-GB"/>
        </w:rPr>
        <w:t xml:space="preserve"> </w:t>
      </w:r>
      <w:r w:rsidR="00A177EF">
        <w:rPr>
          <w:b/>
          <w:sz w:val="44"/>
          <w:lang w:val="fr-FR"/>
        </w:rPr>
        <w:t>Questionnaire</w:t>
      </w:r>
    </w:p>
    <w:p w14:paraId="70F18971" w14:textId="77777777" w:rsidR="00A177EF" w:rsidRPr="00A177EF" w:rsidRDefault="00A177EF" w:rsidP="00473D6B">
      <w:pPr>
        <w:pStyle w:val="BodyText2"/>
        <w:ind w:left="0"/>
        <w:rPr>
          <w:b/>
          <w:sz w:val="44"/>
          <w:lang w:val="fr-FR"/>
        </w:rPr>
      </w:pPr>
    </w:p>
    <w:p w14:paraId="7D32B90C" w14:textId="77777777" w:rsidR="00A177EF" w:rsidRPr="00A177EF" w:rsidRDefault="00A177EF" w:rsidP="00A177EF">
      <w:pPr>
        <w:pStyle w:val="BodyText2"/>
        <w:ind w:left="0"/>
        <w:jc w:val="center"/>
        <w:rPr>
          <w:b/>
          <w:sz w:val="36"/>
          <w:szCs w:val="36"/>
        </w:rPr>
      </w:pPr>
    </w:p>
    <w:p w14:paraId="1DF1EB16" w14:textId="1C760553" w:rsidR="00ED6CDE" w:rsidRDefault="00932DC2" w:rsidP="005C4C17">
      <w:pPr>
        <w:spacing w:after="75"/>
        <w:jc w:val="center"/>
        <w:rPr>
          <w:rFonts w:ascii="Arial" w:eastAsia="Times New Roman" w:hAnsi="Arial" w:cs="Times New Roman"/>
          <w:b/>
          <w:sz w:val="36"/>
          <w:szCs w:val="36"/>
          <w:lang w:val="en-US"/>
        </w:rPr>
      </w:pPr>
      <w:r>
        <w:rPr>
          <w:rFonts w:ascii="Arial" w:eastAsia="Times New Roman" w:hAnsi="Arial" w:cs="Times New Roman"/>
          <w:b/>
          <w:sz w:val="36"/>
          <w:szCs w:val="36"/>
          <w:lang w:val="en-US"/>
        </w:rPr>
        <w:t xml:space="preserve">NHS England </w:t>
      </w:r>
    </w:p>
    <w:p w14:paraId="64D469DB" w14:textId="77777777" w:rsidR="00316C5E" w:rsidRDefault="00316C5E" w:rsidP="005C4C17">
      <w:pPr>
        <w:spacing w:after="75"/>
        <w:jc w:val="center"/>
        <w:rPr>
          <w:rFonts w:ascii="Arial" w:hAnsi="Arial" w:cs="Arial"/>
          <w:b/>
          <w:color w:val="000000" w:themeColor="text1"/>
          <w:sz w:val="24"/>
          <w:szCs w:val="24"/>
        </w:rPr>
      </w:pPr>
    </w:p>
    <w:p w14:paraId="43EDDF9C" w14:textId="77777777" w:rsidR="00ED6CDE" w:rsidRDefault="00ED6CDE" w:rsidP="00ED6CDE">
      <w:pPr>
        <w:spacing w:after="75"/>
        <w:rPr>
          <w:rFonts w:ascii="Arial" w:hAnsi="Arial" w:cs="Arial"/>
          <w:b/>
          <w:color w:val="000000" w:themeColor="text1"/>
          <w:sz w:val="24"/>
          <w:szCs w:val="24"/>
        </w:rPr>
      </w:pPr>
    </w:p>
    <w:p w14:paraId="17A8307A" w14:textId="2CEB2627" w:rsidR="00A177EF" w:rsidRDefault="007C62D9" w:rsidP="00A177EF">
      <w:pPr>
        <w:pStyle w:val="BodyText2"/>
        <w:ind w:left="0"/>
        <w:jc w:val="center"/>
        <w:rPr>
          <w:rFonts w:cs="Arial"/>
          <w:b/>
          <w:color w:val="0B0C0C"/>
          <w:sz w:val="36"/>
          <w:lang w:eastAsia="en-GB"/>
        </w:rPr>
      </w:pPr>
      <w:r>
        <w:rPr>
          <w:rFonts w:cs="Arial"/>
          <w:b/>
          <w:color w:val="0B0C0C"/>
          <w:sz w:val="36"/>
          <w:lang w:eastAsia="en-GB"/>
        </w:rPr>
        <w:t>Diabetic Eye Screening Programme</w:t>
      </w:r>
      <w:r w:rsidR="009346BF">
        <w:rPr>
          <w:rFonts w:cs="Arial"/>
          <w:b/>
          <w:color w:val="0B0C0C"/>
          <w:sz w:val="36"/>
          <w:lang w:eastAsia="en-GB"/>
        </w:rPr>
        <w:t xml:space="preserve">s </w:t>
      </w:r>
    </w:p>
    <w:p w14:paraId="542362A2" w14:textId="4F6188CA" w:rsidR="009346BF" w:rsidRPr="00FB300B" w:rsidRDefault="009346BF" w:rsidP="00A177EF">
      <w:pPr>
        <w:pStyle w:val="BodyText2"/>
        <w:ind w:left="0"/>
        <w:jc w:val="center"/>
        <w:rPr>
          <w:b/>
          <w:sz w:val="44"/>
          <w:szCs w:val="28"/>
        </w:rPr>
      </w:pPr>
      <w:r>
        <w:rPr>
          <w:rFonts w:cs="Arial"/>
          <w:b/>
          <w:color w:val="0B0C0C"/>
          <w:sz w:val="36"/>
          <w:lang w:eastAsia="en-GB"/>
        </w:rPr>
        <w:t>East of England</w:t>
      </w:r>
    </w:p>
    <w:p w14:paraId="2A5872C4" w14:textId="77777777" w:rsidR="00A177EF" w:rsidRDefault="00A177EF" w:rsidP="0081627A">
      <w:pPr>
        <w:pStyle w:val="BodyText2"/>
        <w:ind w:left="0"/>
        <w:rPr>
          <w:b/>
          <w:sz w:val="28"/>
          <w:szCs w:val="28"/>
        </w:rPr>
      </w:pPr>
    </w:p>
    <w:p w14:paraId="1E3796C2" w14:textId="77777777" w:rsidR="00A177EF" w:rsidRDefault="00A177EF" w:rsidP="00A177EF">
      <w:pPr>
        <w:pStyle w:val="BodyText2"/>
        <w:ind w:left="0"/>
        <w:rPr>
          <w:b/>
          <w:sz w:val="28"/>
          <w:szCs w:val="28"/>
        </w:rPr>
      </w:pPr>
    </w:p>
    <w:p w14:paraId="559F43E0" w14:textId="77777777" w:rsidR="00A177EF" w:rsidRDefault="00A177EF" w:rsidP="00A177EF">
      <w:pPr>
        <w:rPr>
          <w:b/>
          <w:sz w:val="28"/>
          <w:szCs w:val="28"/>
          <w:lang w:val="en-US"/>
        </w:rPr>
      </w:pPr>
    </w:p>
    <w:p w14:paraId="59FBD971" w14:textId="77777777" w:rsidR="00A13073" w:rsidRDefault="00A13073" w:rsidP="00473D6B">
      <w:pPr>
        <w:rPr>
          <w:b/>
          <w:sz w:val="28"/>
          <w:szCs w:val="28"/>
        </w:rPr>
      </w:pPr>
    </w:p>
    <w:p w14:paraId="2DD1A190" w14:textId="77777777" w:rsidR="00316C5E" w:rsidRDefault="00316C5E" w:rsidP="00473D6B">
      <w:pPr>
        <w:jc w:val="right"/>
        <w:rPr>
          <w:sz w:val="24"/>
          <w:szCs w:val="24"/>
        </w:rPr>
      </w:pPr>
    </w:p>
    <w:p w14:paraId="5E2FDF29" w14:textId="77777777" w:rsidR="00316C5E" w:rsidRDefault="00316C5E" w:rsidP="00473D6B">
      <w:pPr>
        <w:jc w:val="right"/>
        <w:rPr>
          <w:sz w:val="24"/>
          <w:szCs w:val="24"/>
        </w:rPr>
      </w:pPr>
    </w:p>
    <w:p w14:paraId="6D911D88" w14:textId="77777777" w:rsidR="00316C5E" w:rsidRDefault="00316C5E" w:rsidP="00473D6B">
      <w:pPr>
        <w:jc w:val="right"/>
        <w:rPr>
          <w:sz w:val="24"/>
          <w:szCs w:val="24"/>
        </w:rPr>
      </w:pPr>
    </w:p>
    <w:p w14:paraId="7326CAFC" w14:textId="77777777" w:rsidR="00316C5E" w:rsidRPr="00473D6B" w:rsidRDefault="00316C5E" w:rsidP="00473D6B">
      <w:pPr>
        <w:jc w:val="right"/>
        <w:rPr>
          <w:sz w:val="24"/>
          <w:szCs w:val="24"/>
        </w:rPr>
      </w:pPr>
    </w:p>
    <w:p w14:paraId="48EC3F72" w14:textId="77777777" w:rsidR="00D71AEF" w:rsidRDefault="00D71AEF">
      <w:bookmarkStart w:id="0" w:name="_Toc394922311"/>
      <w:r>
        <w:br w:type="page"/>
      </w:r>
    </w:p>
    <w:p w14:paraId="2A4AC4D8" w14:textId="0FCC9F40" w:rsidR="007C62D9" w:rsidRDefault="0001586E" w:rsidP="00D71AEF">
      <w:pPr>
        <w:jc w:val="both"/>
        <w:rPr>
          <w:rFonts w:ascii="Arial" w:hAnsi="Arial" w:cs="Arial"/>
        </w:rPr>
      </w:pPr>
      <w:r w:rsidRPr="00044EBC">
        <w:rPr>
          <w:rFonts w:ascii="Arial" w:hAnsi="Arial" w:cs="Arial"/>
        </w:rPr>
        <w:lastRenderedPageBreak/>
        <w:t xml:space="preserve">This </w:t>
      </w:r>
      <w:r w:rsidR="003F3A6A">
        <w:rPr>
          <w:rFonts w:ascii="Arial" w:hAnsi="Arial" w:cs="Arial"/>
        </w:rPr>
        <w:t>stakeholder</w:t>
      </w:r>
      <w:r w:rsidR="00316C5E" w:rsidRPr="00044EBC">
        <w:rPr>
          <w:rFonts w:ascii="Arial" w:hAnsi="Arial" w:cs="Arial"/>
        </w:rPr>
        <w:t xml:space="preserve"> engagement q</w:t>
      </w:r>
      <w:r w:rsidRPr="00044EBC">
        <w:rPr>
          <w:rFonts w:ascii="Arial" w:hAnsi="Arial" w:cs="Arial"/>
        </w:rPr>
        <w:t>uestionnaire is an information gat</w:t>
      </w:r>
      <w:r w:rsidR="00482C00" w:rsidRPr="00044EBC">
        <w:rPr>
          <w:rFonts w:ascii="Arial" w:hAnsi="Arial" w:cs="Arial"/>
        </w:rPr>
        <w:t>hering exercise</w:t>
      </w:r>
      <w:r w:rsidR="00567746" w:rsidRPr="00044EBC">
        <w:rPr>
          <w:rFonts w:ascii="Arial" w:hAnsi="Arial" w:cs="Arial"/>
        </w:rPr>
        <w:t xml:space="preserve">, </w:t>
      </w:r>
      <w:r w:rsidRPr="00044EBC">
        <w:rPr>
          <w:rFonts w:ascii="Arial" w:hAnsi="Arial" w:cs="Arial"/>
        </w:rPr>
        <w:t xml:space="preserve">to inform </w:t>
      </w:r>
      <w:r w:rsidR="00802CD9" w:rsidRPr="00044EBC">
        <w:rPr>
          <w:rFonts w:ascii="Arial" w:hAnsi="Arial" w:cs="Arial"/>
        </w:rPr>
        <w:t>the</w:t>
      </w:r>
      <w:r w:rsidR="005E3AC1" w:rsidRPr="00044EBC">
        <w:rPr>
          <w:rFonts w:ascii="Arial" w:hAnsi="Arial" w:cs="Arial"/>
        </w:rPr>
        <w:t xml:space="preserve"> potential</w:t>
      </w:r>
      <w:r w:rsidR="00802CD9" w:rsidRPr="00044EBC">
        <w:rPr>
          <w:rFonts w:ascii="Arial" w:hAnsi="Arial" w:cs="Arial"/>
        </w:rPr>
        <w:t xml:space="preserve"> forthcoming procurement of </w:t>
      </w:r>
      <w:r w:rsidR="007B4E6A" w:rsidRPr="00044EBC">
        <w:rPr>
          <w:rFonts w:ascii="Arial" w:hAnsi="Arial" w:cs="Arial"/>
        </w:rPr>
        <w:t>Diabetic Eye Screening Programme</w:t>
      </w:r>
      <w:r w:rsidR="00363B37" w:rsidRPr="00044EBC">
        <w:rPr>
          <w:rFonts w:ascii="Arial" w:hAnsi="Arial" w:cs="Arial"/>
        </w:rPr>
        <w:t>s</w:t>
      </w:r>
      <w:r w:rsidR="007B4E6A" w:rsidRPr="00044EBC">
        <w:rPr>
          <w:rFonts w:ascii="Arial" w:hAnsi="Arial" w:cs="Arial"/>
        </w:rPr>
        <w:t xml:space="preserve"> </w:t>
      </w:r>
      <w:r w:rsidR="00D61319" w:rsidRPr="00044EBC">
        <w:rPr>
          <w:rFonts w:ascii="Arial" w:hAnsi="Arial" w:cs="Arial"/>
        </w:rPr>
        <w:t xml:space="preserve">across the </w:t>
      </w:r>
      <w:r w:rsidR="003F3A6A">
        <w:rPr>
          <w:rFonts w:ascii="Arial" w:hAnsi="Arial" w:cs="Arial"/>
        </w:rPr>
        <w:t>East of England and to help start to build communications with our Stakeholders.</w:t>
      </w:r>
      <w:r w:rsidR="00567746" w:rsidRPr="00044EBC">
        <w:rPr>
          <w:rFonts w:ascii="Arial" w:hAnsi="Arial" w:cs="Arial"/>
        </w:rPr>
        <w:t xml:space="preserve"> </w:t>
      </w:r>
    </w:p>
    <w:p w14:paraId="0CE6E631" w14:textId="1119966F" w:rsidR="006067C2" w:rsidRPr="006067C2" w:rsidRDefault="00044EBC" w:rsidP="006067C2">
      <w:pPr>
        <w:pStyle w:val="Heading2"/>
        <w:spacing w:after="120"/>
        <w:rPr>
          <w:rFonts w:cs="Arial"/>
          <w:sz w:val="22"/>
          <w:szCs w:val="22"/>
        </w:rPr>
      </w:pPr>
      <w:bookmarkStart w:id="1" w:name="_Toc161730016"/>
      <w:bookmarkStart w:id="2" w:name="_Toc161731620"/>
      <w:bookmarkEnd w:id="0"/>
      <w:bookmarkEnd w:id="1"/>
      <w:bookmarkEnd w:id="2"/>
      <w:r>
        <w:rPr>
          <w:rFonts w:cs="Arial"/>
          <w:sz w:val="22"/>
          <w:szCs w:val="22"/>
        </w:rPr>
        <w:t>Respondents</w:t>
      </w:r>
      <w:r w:rsidR="00363B37" w:rsidRPr="00044EBC">
        <w:rPr>
          <w:rFonts w:cs="Arial"/>
          <w:sz w:val="22"/>
          <w:szCs w:val="22"/>
        </w:rPr>
        <w:t xml:space="preserve"> Information</w:t>
      </w:r>
    </w:p>
    <w:tbl>
      <w:tblPr>
        <w:tblW w:w="9214" w:type="dxa"/>
        <w:tblInd w:w="-5" w:type="dxa"/>
        <w:tblLayout w:type="fixed"/>
        <w:tblLook w:val="04A0" w:firstRow="1" w:lastRow="0" w:firstColumn="1" w:lastColumn="0" w:noHBand="0" w:noVBand="1"/>
      </w:tblPr>
      <w:tblGrid>
        <w:gridCol w:w="3090"/>
        <w:gridCol w:w="6124"/>
      </w:tblGrid>
      <w:tr w:rsidR="00D12011" w:rsidRPr="00044EBC" w14:paraId="202B85B7" w14:textId="77777777" w:rsidTr="00044EBC">
        <w:trPr>
          <w:cantSplit/>
          <w:trHeight w:val="457"/>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10947B" w14:textId="2714940F" w:rsidR="00D12011" w:rsidRPr="00044EBC" w:rsidRDefault="00C101A9" w:rsidP="00FE2A94">
            <w:pPr>
              <w:pStyle w:val="Style10ptBold"/>
              <w:rPr>
                <w:rFonts w:cs="Arial"/>
                <w:sz w:val="22"/>
                <w:szCs w:val="22"/>
              </w:rPr>
            </w:pPr>
            <w:r>
              <w:rPr>
                <w:rFonts w:cs="Arial"/>
                <w:sz w:val="22"/>
                <w:szCs w:val="22"/>
              </w:rPr>
              <w:t>Organisation name</w:t>
            </w:r>
            <w:r w:rsidR="00D12011" w:rsidRPr="00044EBC">
              <w:rPr>
                <w:rFonts w:cs="Arial"/>
                <w:sz w:val="22"/>
                <w:szCs w:val="22"/>
              </w:rPr>
              <w:t>:</w:t>
            </w:r>
          </w:p>
        </w:tc>
        <w:tc>
          <w:tcPr>
            <w:tcW w:w="6124" w:type="dxa"/>
            <w:tcBorders>
              <w:top w:val="single" w:sz="4" w:space="0" w:color="auto"/>
              <w:left w:val="single" w:sz="4" w:space="0" w:color="auto"/>
              <w:bottom w:val="single" w:sz="4" w:space="0" w:color="auto"/>
              <w:right w:val="single" w:sz="4" w:space="0" w:color="auto"/>
            </w:tcBorders>
            <w:vAlign w:val="center"/>
          </w:tcPr>
          <w:p w14:paraId="271D0A94" w14:textId="77777777" w:rsidR="00D12011" w:rsidRPr="00044EBC" w:rsidRDefault="00D12011">
            <w:pPr>
              <w:pStyle w:val="ResponseTable"/>
              <w:rPr>
                <w:rFonts w:cs="Arial"/>
                <w:sz w:val="22"/>
                <w:szCs w:val="22"/>
              </w:rPr>
            </w:pPr>
          </w:p>
        </w:tc>
      </w:tr>
      <w:tr w:rsidR="00D12011" w:rsidRPr="00044EBC" w14:paraId="6040E728" w14:textId="77777777" w:rsidTr="00044EBC">
        <w:trPr>
          <w:cantSplit/>
          <w:trHeight w:val="774"/>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FA40C9" w14:textId="77777777" w:rsidR="00567746" w:rsidRPr="00044EBC" w:rsidRDefault="00D12011">
            <w:pPr>
              <w:pStyle w:val="Style10ptBold"/>
              <w:rPr>
                <w:rFonts w:cs="Arial"/>
                <w:sz w:val="22"/>
                <w:szCs w:val="22"/>
              </w:rPr>
            </w:pPr>
            <w:r w:rsidRPr="00044EBC">
              <w:rPr>
                <w:rFonts w:cs="Arial"/>
                <w:sz w:val="22"/>
                <w:szCs w:val="22"/>
              </w:rPr>
              <w:t>Address:</w:t>
            </w:r>
          </w:p>
        </w:tc>
        <w:tc>
          <w:tcPr>
            <w:tcW w:w="6124" w:type="dxa"/>
            <w:tcBorders>
              <w:top w:val="single" w:sz="4" w:space="0" w:color="auto"/>
              <w:left w:val="single" w:sz="4" w:space="0" w:color="auto"/>
              <w:bottom w:val="single" w:sz="4" w:space="0" w:color="auto"/>
              <w:right w:val="single" w:sz="4" w:space="0" w:color="auto"/>
            </w:tcBorders>
            <w:vAlign w:val="center"/>
          </w:tcPr>
          <w:p w14:paraId="3C9414AB" w14:textId="77777777" w:rsidR="00D12011" w:rsidRPr="00044EBC" w:rsidRDefault="00D12011" w:rsidP="002C7294">
            <w:pPr>
              <w:pStyle w:val="ResponseTable"/>
              <w:rPr>
                <w:rFonts w:cs="Arial"/>
                <w:sz w:val="22"/>
                <w:szCs w:val="22"/>
              </w:rPr>
            </w:pPr>
          </w:p>
          <w:p w14:paraId="17E9C010" w14:textId="77777777" w:rsidR="00567746" w:rsidRPr="00044EBC" w:rsidRDefault="00567746" w:rsidP="002C7294">
            <w:pPr>
              <w:pStyle w:val="ResponseTable"/>
              <w:rPr>
                <w:rFonts w:cs="Arial"/>
                <w:sz w:val="22"/>
                <w:szCs w:val="22"/>
              </w:rPr>
            </w:pPr>
          </w:p>
          <w:p w14:paraId="7D79D46A" w14:textId="77777777" w:rsidR="00567746" w:rsidRPr="00044EBC" w:rsidRDefault="00567746" w:rsidP="002C7294">
            <w:pPr>
              <w:pStyle w:val="ResponseTable"/>
              <w:rPr>
                <w:rFonts w:cs="Arial"/>
                <w:sz w:val="22"/>
                <w:szCs w:val="22"/>
              </w:rPr>
            </w:pPr>
          </w:p>
          <w:p w14:paraId="45D6E5F6" w14:textId="77777777" w:rsidR="00567746" w:rsidRPr="00044EBC" w:rsidRDefault="00567746" w:rsidP="002C7294">
            <w:pPr>
              <w:pStyle w:val="ResponseTable"/>
              <w:rPr>
                <w:rFonts w:cs="Arial"/>
                <w:sz w:val="22"/>
                <w:szCs w:val="22"/>
              </w:rPr>
            </w:pPr>
          </w:p>
        </w:tc>
      </w:tr>
      <w:tr w:rsidR="00D12011" w:rsidRPr="00044EBC" w14:paraId="1E5DC9CD" w14:textId="77777777" w:rsidTr="00044EBC">
        <w:trPr>
          <w:cantSplit/>
          <w:trHeight w:val="465"/>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F0CCBD" w14:textId="77777777" w:rsidR="00D12011" w:rsidRPr="00044EBC" w:rsidRDefault="00D12011">
            <w:pPr>
              <w:pStyle w:val="Style10ptBold"/>
              <w:rPr>
                <w:rFonts w:cs="Arial"/>
                <w:sz w:val="22"/>
                <w:szCs w:val="22"/>
              </w:rPr>
            </w:pPr>
            <w:r w:rsidRPr="00044EBC">
              <w:rPr>
                <w:rFonts w:cs="Arial"/>
                <w:sz w:val="22"/>
                <w:szCs w:val="22"/>
              </w:rPr>
              <w:t>Telephone:</w:t>
            </w:r>
          </w:p>
        </w:tc>
        <w:tc>
          <w:tcPr>
            <w:tcW w:w="6124" w:type="dxa"/>
            <w:tcBorders>
              <w:top w:val="single" w:sz="4" w:space="0" w:color="auto"/>
              <w:left w:val="single" w:sz="4" w:space="0" w:color="auto"/>
              <w:bottom w:val="single" w:sz="4" w:space="0" w:color="auto"/>
              <w:right w:val="single" w:sz="4" w:space="0" w:color="auto"/>
            </w:tcBorders>
            <w:vAlign w:val="center"/>
          </w:tcPr>
          <w:p w14:paraId="14EB3505" w14:textId="77777777" w:rsidR="00D12011" w:rsidRPr="00044EBC" w:rsidRDefault="00D12011">
            <w:pPr>
              <w:pStyle w:val="ResponseTable"/>
              <w:rPr>
                <w:rFonts w:cs="Arial"/>
                <w:sz w:val="22"/>
                <w:szCs w:val="22"/>
              </w:rPr>
            </w:pPr>
          </w:p>
        </w:tc>
      </w:tr>
      <w:tr w:rsidR="00D12011" w:rsidRPr="00044EBC" w14:paraId="733B4342" w14:textId="77777777" w:rsidTr="00044EBC">
        <w:trPr>
          <w:cantSplit/>
          <w:trHeight w:val="465"/>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136DCE" w14:textId="77777777" w:rsidR="00D12011" w:rsidRPr="00044EBC" w:rsidRDefault="00D12011">
            <w:pPr>
              <w:pStyle w:val="Style10ptBold"/>
              <w:rPr>
                <w:rFonts w:cs="Arial"/>
                <w:sz w:val="22"/>
                <w:szCs w:val="22"/>
              </w:rPr>
            </w:pPr>
            <w:r w:rsidRPr="00044EBC">
              <w:rPr>
                <w:rFonts w:cs="Arial"/>
                <w:sz w:val="22"/>
                <w:szCs w:val="22"/>
              </w:rPr>
              <w:t>E-mail:</w:t>
            </w:r>
          </w:p>
        </w:tc>
        <w:tc>
          <w:tcPr>
            <w:tcW w:w="6124" w:type="dxa"/>
            <w:tcBorders>
              <w:top w:val="single" w:sz="4" w:space="0" w:color="auto"/>
              <w:left w:val="single" w:sz="4" w:space="0" w:color="auto"/>
              <w:bottom w:val="single" w:sz="4" w:space="0" w:color="auto"/>
              <w:right w:val="single" w:sz="4" w:space="0" w:color="auto"/>
            </w:tcBorders>
            <w:vAlign w:val="center"/>
          </w:tcPr>
          <w:p w14:paraId="77683161" w14:textId="77777777" w:rsidR="00D12011" w:rsidRPr="00044EBC" w:rsidRDefault="00D12011">
            <w:pPr>
              <w:pStyle w:val="ResponseTable"/>
              <w:rPr>
                <w:rFonts w:cs="Arial"/>
                <w:sz w:val="22"/>
                <w:szCs w:val="22"/>
              </w:rPr>
            </w:pPr>
          </w:p>
        </w:tc>
      </w:tr>
      <w:tr w:rsidR="00D12011" w:rsidRPr="00044EBC" w14:paraId="1EFA49AA" w14:textId="77777777" w:rsidTr="00044EBC">
        <w:trPr>
          <w:cantSplit/>
          <w:trHeight w:val="465"/>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901FE8" w14:textId="77777777" w:rsidR="00D12011" w:rsidRPr="00044EBC" w:rsidRDefault="00D12011">
            <w:pPr>
              <w:pStyle w:val="Style10ptBold"/>
              <w:rPr>
                <w:rFonts w:cs="Arial"/>
                <w:sz w:val="22"/>
                <w:szCs w:val="22"/>
              </w:rPr>
            </w:pPr>
            <w:r w:rsidRPr="00044EBC">
              <w:rPr>
                <w:rFonts w:cs="Arial"/>
                <w:sz w:val="22"/>
                <w:szCs w:val="22"/>
              </w:rPr>
              <w:t>Website address:</w:t>
            </w:r>
          </w:p>
        </w:tc>
        <w:tc>
          <w:tcPr>
            <w:tcW w:w="6124" w:type="dxa"/>
            <w:tcBorders>
              <w:top w:val="single" w:sz="4" w:space="0" w:color="auto"/>
              <w:left w:val="single" w:sz="4" w:space="0" w:color="auto"/>
              <w:bottom w:val="single" w:sz="4" w:space="0" w:color="auto"/>
              <w:right w:val="single" w:sz="4" w:space="0" w:color="auto"/>
            </w:tcBorders>
            <w:vAlign w:val="center"/>
          </w:tcPr>
          <w:p w14:paraId="0B24D489" w14:textId="77777777" w:rsidR="00D12011" w:rsidRPr="00044EBC" w:rsidRDefault="00D12011">
            <w:pPr>
              <w:pStyle w:val="ResponseTable"/>
              <w:rPr>
                <w:rFonts w:cs="Arial"/>
                <w:sz w:val="22"/>
                <w:szCs w:val="22"/>
              </w:rPr>
            </w:pPr>
          </w:p>
        </w:tc>
      </w:tr>
    </w:tbl>
    <w:p w14:paraId="02E8B396" w14:textId="1DACCF62" w:rsidR="00D12011" w:rsidRPr="00044EBC" w:rsidRDefault="00D12011" w:rsidP="002C08A5">
      <w:pPr>
        <w:pStyle w:val="PQQindent"/>
        <w:spacing w:before="200" w:after="120"/>
        <w:ind w:hanging="709"/>
        <w:rPr>
          <w:b/>
          <w:szCs w:val="22"/>
        </w:rPr>
      </w:pPr>
      <w:r w:rsidRPr="00044EBC">
        <w:rPr>
          <w:b/>
          <w:szCs w:val="22"/>
        </w:rPr>
        <w:t xml:space="preserve">Contact </w:t>
      </w:r>
      <w:r w:rsidR="00363B37" w:rsidRPr="00044EBC">
        <w:rPr>
          <w:b/>
          <w:szCs w:val="22"/>
        </w:rPr>
        <w:t xml:space="preserve">Details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6124"/>
      </w:tblGrid>
      <w:tr w:rsidR="00D12011" w:rsidRPr="00044EBC" w14:paraId="22C9516D" w14:textId="77777777" w:rsidTr="00044EBC">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3E3724" w14:textId="77777777" w:rsidR="00D12011" w:rsidRPr="00044EBC" w:rsidRDefault="00D12011">
            <w:pPr>
              <w:pStyle w:val="Style10ptBold"/>
              <w:rPr>
                <w:rFonts w:cs="Arial"/>
                <w:sz w:val="22"/>
                <w:szCs w:val="22"/>
              </w:rPr>
            </w:pPr>
            <w:r w:rsidRPr="00044EBC">
              <w:rPr>
                <w:rFonts w:cs="Arial"/>
                <w:sz w:val="22"/>
                <w:szCs w:val="22"/>
              </w:rPr>
              <w:t>Name:</w:t>
            </w:r>
          </w:p>
        </w:tc>
        <w:tc>
          <w:tcPr>
            <w:tcW w:w="6124" w:type="dxa"/>
            <w:tcBorders>
              <w:top w:val="single" w:sz="4" w:space="0" w:color="auto"/>
              <w:left w:val="single" w:sz="4" w:space="0" w:color="auto"/>
              <w:bottom w:val="single" w:sz="4" w:space="0" w:color="auto"/>
              <w:right w:val="single" w:sz="4" w:space="0" w:color="auto"/>
            </w:tcBorders>
            <w:vAlign w:val="center"/>
          </w:tcPr>
          <w:p w14:paraId="51D63C04" w14:textId="77777777" w:rsidR="00D12011" w:rsidRPr="00044EBC" w:rsidRDefault="00D12011">
            <w:pPr>
              <w:pStyle w:val="ResponseTable"/>
              <w:rPr>
                <w:rFonts w:cs="Arial"/>
                <w:sz w:val="22"/>
                <w:szCs w:val="22"/>
              </w:rPr>
            </w:pPr>
          </w:p>
        </w:tc>
      </w:tr>
      <w:tr w:rsidR="00D12011" w:rsidRPr="00044EBC" w14:paraId="0A82E123" w14:textId="77777777" w:rsidTr="00044EBC">
        <w:trPr>
          <w:cantSplit/>
          <w:trHeight w:val="322"/>
        </w:trPr>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592A0" w14:textId="77777777" w:rsidR="00D12011" w:rsidRPr="00044EBC" w:rsidRDefault="00363B37">
            <w:pPr>
              <w:pStyle w:val="Style10ptBold"/>
              <w:rPr>
                <w:rFonts w:cs="Arial"/>
                <w:sz w:val="22"/>
                <w:szCs w:val="22"/>
              </w:rPr>
            </w:pPr>
            <w:r w:rsidRPr="00044EBC">
              <w:rPr>
                <w:rFonts w:cs="Arial"/>
                <w:sz w:val="22"/>
                <w:szCs w:val="22"/>
              </w:rPr>
              <w:t>Job t</w:t>
            </w:r>
            <w:r w:rsidR="00D12011" w:rsidRPr="00044EBC">
              <w:rPr>
                <w:rFonts w:cs="Arial"/>
                <w:sz w:val="22"/>
                <w:szCs w:val="22"/>
              </w:rPr>
              <w:t>itle:</w:t>
            </w:r>
          </w:p>
        </w:tc>
        <w:tc>
          <w:tcPr>
            <w:tcW w:w="6124" w:type="dxa"/>
            <w:tcBorders>
              <w:top w:val="single" w:sz="4" w:space="0" w:color="auto"/>
              <w:left w:val="single" w:sz="4" w:space="0" w:color="auto"/>
              <w:bottom w:val="single" w:sz="4" w:space="0" w:color="auto"/>
              <w:right w:val="single" w:sz="4" w:space="0" w:color="auto"/>
            </w:tcBorders>
            <w:vAlign w:val="center"/>
          </w:tcPr>
          <w:p w14:paraId="2816B74E" w14:textId="77777777" w:rsidR="00D12011" w:rsidRPr="00044EBC" w:rsidRDefault="00D12011">
            <w:pPr>
              <w:pStyle w:val="ResponseTable"/>
              <w:rPr>
                <w:rFonts w:cs="Arial"/>
                <w:sz w:val="22"/>
                <w:szCs w:val="22"/>
              </w:rPr>
            </w:pPr>
          </w:p>
        </w:tc>
      </w:tr>
      <w:tr w:rsidR="00D12011" w:rsidRPr="00044EBC" w14:paraId="147BCBF4" w14:textId="77777777" w:rsidTr="00044EBC">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03BF39" w14:textId="77777777" w:rsidR="00D12011" w:rsidRPr="00044EBC" w:rsidRDefault="00D12011">
            <w:pPr>
              <w:pStyle w:val="Style10ptBold"/>
              <w:rPr>
                <w:rFonts w:cs="Arial"/>
                <w:sz w:val="22"/>
                <w:szCs w:val="22"/>
              </w:rPr>
            </w:pPr>
            <w:r w:rsidRPr="00044EBC">
              <w:rPr>
                <w:rFonts w:cs="Arial"/>
                <w:sz w:val="22"/>
                <w:szCs w:val="22"/>
              </w:rPr>
              <w:t>Telephone:</w:t>
            </w:r>
          </w:p>
        </w:tc>
        <w:tc>
          <w:tcPr>
            <w:tcW w:w="6124" w:type="dxa"/>
            <w:tcBorders>
              <w:top w:val="single" w:sz="4" w:space="0" w:color="auto"/>
              <w:left w:val="single" w:sz="4" w:space="0" w:color="auto"/>
              <w:bottom w:val="single" w:sz="4" w:space="0" w:color="auto"/>
              <w:right w:val="single" w:sz="4" w:space="0" w:color="auto"/>
            </w:tcBorders>
            <w:vAlign w:val="center"/>
          </w:tcPr>
          <w:p w14:paraId="5CCBE0CC" w14:textId="77777777" w:rsidR="00D12011" w:rsidRPr="00044EBC" w:rsidRDefault="00D12011">
            <w:pPr>
              <w:pStyle w:val="ResponseTable"/>
              <w:rPr>
                <w:rFonts w:cs="Arial"/>
                <w:sz w:val="22"/>
                <w:szCs w:val="22"/>
              </w:rPr>
            </w:pPr>
          </w:p>
        </w:tc>
      </w:tr>
      <w:tr w:rsidR="00D12011" w:rsidRPr="00044EBC" w14:paraId="71370F6B" w14:textId="77777777" w:rsidTr="00044EBC">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4BFAF2" w14:textId="77777777" w:rsidR="00D12011" w:rsidRPr="00044EBC" w:rsidRDefault="00D12011">
            <w:pPr>
              <w:pStyle w:val="Style10ptBold"/>
              <w:rPr>
                <w:rFonts w:cs="Arial"/>
                <w:sz w:val="22"/>
                <w:szCs w:val="22"/>
              </w:rPr>
            </w:pPr>
            <w:r w:rsidRPr="00044EBC">
              <w:rPr>
                <w:rFonts w:cs="Arial"/>
                <w:sz w:val="22"/>
                <w:szCs w:val="22"/>
              </w:rPr>
              <w:t>Mobile phone</w:t>
            </w:r>
            <w:r w:rsidR="00214497" w:rsidRPr="00044EBC">
              <w:rPr>
                <w:rFonts w:cs="Arial"/>
                <w:sz w:val="22"/>
                <w:szCs w:val="22"/>
              </w:rPr>
              <w:t>:</w:t>
            </w:r>
          </w:p>
        </w:tc>
        <w:tc>
          <w:tcPr>
            <w:tcW w:w="6124" w:type="dxa"/>
            <w:tcBorders>
              <w:top w:val="single" w:sz="4" w:space="0" w:color="auto"/>
              <w:left w:val="single" w:sz="4" w:space="0" w:color="auto"/>
              <w:bottom w:val="single" w:sz="4" w:space="0" w:color="auto"/>
              <w:right w:val="single" w:sz="4" w:space="0" w:color="auto"/>
            </w:tcBorders>
            <w:vAlign w:val="center"/>
          </w:tcPr>
          <w:p w14:paraId="39E715AB" w14:textId="77777777" w:rsidR="00D12011" w:rsidRPr="00044EBC" w:rsidRDefault="00D12011">
            <w:pPr>
              <w:pStyle w:val="ResponseTable"/>
              <w:rPr>
                <w:rFonts w:cs="Arial"/>
                <w:sz w:val="22"/>
                <w:szCs w:val="22"/>
              </w:rPr>
            </w:pPr>
          </w:p>
        </w:tc>
      </w:tr>
      <w:tr w:rsidR="00D12011" w:rsidRPr="00044EBC" w14:paraId="5E2AB32D" w14:textId="77777777" w:rsidTr="00044EBC">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5774F4" w14:textId="77777777" w:rsidR="00D12011" w:rsidRPr="00044EBC" w:rsidRDefault="00D12011">
            <w:pPr>
              <w:pStyle w:val="Style10ptBold"/>
              <w:rPr>
                <w:rFonts w:cs="Arial"/>
                <w:sz w:val="22"/>
                <w:szCs w:val="22"/>
              </w:rPr>
            </w:pPr>
            <w:r w:rsidRPr="00044EBC">
              <w:rPr>
                <w:rFonts w:cs="Arial"/>
                <w:sz w:val="22"/>
                <w:szCs w:val="22"/>
              </w:rPr>
              <w:t>Email:</w:t>
            </w:r>
          </w:p>
        </w:tc>
        <w:tc>
          <w:tcPr>
            <w:tcW w:w="6124" w:type="dxa"/>
            <w:tcBorders>
              <w:top w:val="single" w:sz="4" w:space="0" w:color="auto"/>
              <w:left w:val="single" w:sz="4" w:space="0" w:color="auto"/>
              <w:bottom w:val="single" w:sz="4" w:space="0" w:color="auto"/>
              <w:right w:val="single" w:sz="4" w:space="0" w:color="auto"/>
            </w:tcBorders>
            <w:vAlign w:val="center"/>
          </w:tcPr>
          <w:p w14:paraId="7E2EA2DB" w14:textId="77777777" w:rsidR="00D12011" w:rsidRPr="00044EBC" w:rsidRDefault="00D12011">
            <w:pPr>
              <w:pStyle w:val="ResponseTable"/>
              <w:rPr>
                <w:rFonts w:cs="Arial"/>
                <w:sz w:val="22"/>
                <w:szCs w:val="22"/>
              </w:rPr>
            </w:pPr>
          </w:p>
        </w:tc>
      </w:tr>
    </w:tbl>
    <w:p w14:paraId="01C7EFE0" w14:textId="77777777" w:rsidR="00D61319" w:rsidRPr="00044EBC" w:rsidRDefault="00D61319" w:rsidP="00D61319">
      <w:pPr>
        <w:pStyle w:val="PQQindent"/>
        <w:spacing w:before="200" w:after="120"/>
        <w:ind w:hanging="709"/>
        <w:rPr>
          <w:b/>
          <w:bCs w:val="0"/>
          <w:szCs w:val="22"/>
        </w:rPr>
      </w:pPr>
      <w:r w:rsidRPr="00044EBC">
        <w:rPr>
          <w:b/>
          <w:bCs w:val="0"/>
          <w:szCs w:val="22"/>
        </w:rPr>
        <w:t>General Information</w:t>
      </w:r>
    </w:p>
    <w:tbl>
      <w:tblPr>
        <w:tblStyle w:val="TableGrid"/>
        <w:tblW w:w="9185" w:type="dxa"/>
        <w:tblInd w:w="-5" w:type="dxa"/>
        <w:tblLook w:val="04A0" w:firstRow="1" w:lastRow="0" w:firstColumn="1" w:lastColumn="0" w:noHBand="0" w:noVBand="1"/>
      </w:tblPr>
      <w:tblGrid>
        <w:gridCol w:w="9185"/>
      </w:tblGrid>
      <w:tr w:rsidR="00D61319" w:rsidRPr="00044EBC" w14:paraId="2BC9B4A3" w14:textId="77777777" w:rsidTr="00100D93">
        <w:trPr>
          <w:trHeight w:val="921"/>
        </w:trPr>
        <w:tc>
          <w:tcPr>
            <w:tcW w:w="9185" w:type="dxa"/>
            <w:shd w:val="clear" w:color="auto" w:fill="D9D9D9" w:themeFill="background1" w:themeFillShade="D9"/>
            <w:vAlign w:val="center"/>
          </w:tcPr>
          <w:p w14:paraId="6E4A19B9" w14:textId="586D4153" w:rsidR="00D61319" w:rsidRPr="00044EBC" w:rsidRDefault="00D61319" w:rsidP="00F04D18">
            <w:pPr>
              <w:rPr>
                <w:rFonts w:ascii="Arial" w:hAnsi="Arial" w:cs="Arial"/>
                <w:b/>
                <w:sz w:val="22"/>
                <w:szCs w:val="22"/>
              </w:rPr>
            </w:pPr>
            <w:r w:rsidRPr="00044EBC">
              <w:rPr>
                <w:rFonts w:ascii="Arial" w:hAnsi="Arial" w:cs="Arial"/>
                <w:b/>
                <w:sz w:val="22"/>
                <w:szCs w:val="22"/>
              </w:rPr>
              <w:t xml:space="preserve">Please provide a summary/introduction about your organisation, outlining the services you currently deliver </w:t>
            </w:r>
            <w:r w:rsidR="00D93D5D">
              <w:rPr>
                <w:rFonts w:ascii="Arial" w:hAnsi="Arial" w:cs="Arial"/>
                <w:b/>
                <w:sz w:val="22"/>
                <w:szCs w:val="22"/>
              </w:rPr>
              <w:t>and how they link into D</w:t>
            </w:r>
            <w:r w:rsidRPr="00044EBC">
              <w:rPr>
                <w:rFonts w:ascii="Arial" w:hAnsi="Arial" w:cs="Arial"/>
                <w:b/>
                <w:sz w:val="22"/>
                <w:szCs w:val="22"/>
              </w:rPr>
              <w:t xml:space="preserve">iabetic Eye Screening </w:t>
            </w:r>
            <w:r w:rsidR="00C81C65" w:rsidRPr="00044EBC">
              <w:rPr>
                <w:rFonts w:ascii="Arial" w:hAnsi="Arial" w:cs="Arial"/>
                <w:b/>
                <w:sz w:val="22"/>
                <w:szCs w:val="22"/>
              </w:rPr>
              <w:t>related services:</w:t>
            </w:r>
          </w:p>
        </w:tc>
      </w:tr>
      <w:tr w:rsidR="00D61319" w:rsidRPr="00044EBC" w14:paraId="418A87B8" w14:textId="77777777" w:rsidTr="00100D93">
        <w:trPr>
          <w:trHeight w:val="1865"/>
        </w:trPr>
        <w:tc>
          <w:tcPr>
            <w:tcW w:w="9185" w:type="dxa"/>
          </w:tcPr>
          <w:p w14:paraId="7423A74E" w14:textId="77777777" w:rsidR="00D61319" w:rsidRPr="00044EBC" w:rsidRDefault="00D61319" w:rsidP="00F04D18">
            <w:pPr>
              <w:spacing w:after="120"/>
              <w:rPr>
                <w:rFonts w:ascii="Arial" w:hAnsi="Arial" w:cs="Arial"/>
                <w:sz w:val="22"/>
                <w:szCs w:val="22"/>
              </w:rPr>
            </w:pPr>
          </w:p>
          <w:p w14:paraId="16D6503A" w14:textId="77777777" w:rsidR="00D61319" w:rsidRPr="00044EBC" w:rsidRDefault="00D61319" w:rsidP="00F04D18">
            <w:pPr>
              <w:spacing w:after="120"/>
              <w:rPr>
                <w:rFonts w:ascii="Arial" w:hAnsi="Arial" w:cs="Arial"/>
                <w:sz w:val="22"/>
                <w:szCs w:val="22"/>
              </w:rPr>
            </w:pPr>
          </w:p>
          <w:p w14:paraId="36D08255" w14:textId="6582BF18" w:rsidR="00D61319" w:rsidRDefault="00D61319" w:rsidP="00F04D18">
            <w:pPr>
              <w:spacing w:after="120"/>
              <w:rPr>
                <w:rFonts w:ascii="Arial" w:hAnsi="Arial" w:cs="Arial"/>
                <w:sz w:val="22"/>
                <w:szCs w:val="22"/>
              </w:rPr>
            </w:pPr>
          </w:p>
          <w:p w14:paraId="63E9EF8E" w14:textId="77777777" w:rsidR="00873D93" w:rsidRDefault="00873D93" w:rsidP="00F04D18">
            <w:pPr>
              <w:spacing w:after="120"/>
              <w:rPr>
                <w:rFonts w:ascii="Arial" w:hAnsi="Arial" w:cs="Arial"/>
                <w:sz w:val="22"/>
                <w:szCs w:val="22"/>
              </w:rPr>
            </w:pPr>
          </w:p>
          <w:p w14:paraId="19A47F30" w14:textId="77777777" w:rsidR="00F5669A" w:rsidRPr="00044EBC" w:rsidRDefault="00F5669A" w:rsidP="00F04D18">
            <w:pPr>
              <w:spacing w:after="120"/>
              <w:rPr>
                <w:rFonts w:ascii="Arial" w:hAnsi="Arial" w:cs="Arial"/>
                <w:sz w:val="22"/>
                <w:szCs w:val="22"/>
              </w:rPr>
            </w:pPr>
          </w:p>
          <w:p w14:paraId="7824D8BB" w14:textId="77777777" w:rsidR="00D61319" w:rsidRPr="00044EBC" w:rsidRDefault="00D61319" w:rsidP="00F04D18">
            <w:pPr>
              <w:spacing w:after="120"/>
              <w:rPr>
                <w:rFonts w:ascii="Arial" w:hAnsi="Arial" w:cs="Arial"/>
                <w:sz w:val="22"/>
                <w:szCs w:val="22"/>
              </w:rPr>
            </w:pPr>
          </w:p>
          <w:p w14:paraId="389B86AE" w14:textId="77777777" w:rsidR="00D61319" w:rsidRPr="00044EBC" w:rsidRDefault="00D61319" w:rsidP="00F04D18">
            <w:pPr>
              <w:spacing w:after="120"/>
              <w:rPr>
                <w:rFonts w:ascii="Arial" w:hAnsi="Arial" w:cs="Arial"/>
                <w:sz w:val="22"/>
                <w:szCs w:val="22"/>
              </w:rPr>
            </w:pPr>
          </w:p>
        </w:tc>
      </w:tr>
    </w:tbl>
    <w:p w14:paraId="199B9567" w14:textId="77777777" w:rsidR="00924B6C" w:rsidRDefault="00924B6C" w:rsidP="00567746">
      <w:pPr>
        <w:pStyle w:val="PQQindent"/>
        <w:ind w:left="0"/>
        <w:rPr>
          <w:b/>
          <w:szCs w:val="22"/>
        </w:rPr>
      </w:pPr>
    </w:p>
    <w:p w14:paraId="2187A8D2" w14:textId="3EA34BB1" w:rsidR="00B63F79" w:rsidRPr="00044EBC" w:rsidRDefault="00C81C65" w:rsidP="00567746">
      <w:pPr>
        <w:pStyle w:val="PQQindent"/>
        <w:ind w:left="0"/>
        <w:rPr>
          <w:b/>
          <w:szCs w:val="22"/>
        </w:rPr>
      </w:pPr>
      <w:r w:rsidRPr="00044EBC">
        <w:rPr>
          <w:b/>
          <w:szCs w:val="22"/>
        </w:rPr>
        <w:t>Lotting</w:t>
      </w:r>
    </w:p>
    <w:p w14:paraId="5AEEFA34" w14:textId="77777777" w:rsidR="00B63F79" w:rsidRPr="00044EBC" w:rsidRDefault="00B63F79" w:rsidP="00567746">
      <w:pPr>
        <w:pStyle w:val="PQQindent"/>
        <w:ind w:left="0"/>
        <w:rPr>
          <w:b/>
          <w:szCs w:val="22"/>
        </w:rPr>
      </w:pPr>
    </w:p>
    <w:tbl>
      <w:tblPr>
        <w:tblStyle w:val="TableGrid"/>
        <w:tblW w:w="0" w:type="auto"/>
        <w:tblInd w:w="-5" w:type="dxa"/>
        <w:tblLook w:val="04A0" w:firstRow="1" w:lastRow="0" w:firstColumn="1" w:lastColumn="0" w:noHBand="0" w:noVBand="1"/>
      </w:tblPr>
      <w:tblGrid>
        <w:gridCol w:w="9021"/>
      </w:tblGrid>
      <w:tr w:rsidR="00B63F79" w:rsidRPr="00044EBC" w14:paraId="2795E5E2" w14:textId="77777777" w:rsidTr="61D50497">
        <w:trPr>
          <w:trHeight w:val="418"/>
        </w:trPr>
        <w:tc>
          <w:tcPr>
            <w:tcW w:w="9021" w:type="dxa"/>
            <w:shd w:val="clear" w:color="auto" w:fill="D9D9D9" w:themeFill="background1" w:themeFillShade="D9"/>
            <w:vAlign w:val="center"/>
          </w:tcPr>
          <w:p w14:paraId="13CDBD7D" w14:textId="56DE6FAB" w:rsidR="00B63F79" w:rsidRDefault="00B63F79" w:rsidP="61D50497">
            <w:pPr>
              <w:rPr>
                <w:rFonts w:ascii="Arial" w:hAnsi="Arial" w:cs="Arial"/>
                <w:b/>
                <w:bCs/>
                <w:sz w:val="22"/>
                <w:szCs w:val="22"/>
              </w:rPr>
            </w:pPr>
            <w:r w:rsidRPr="61D50497">
              <w:rPr>
                <w:rFonts w:ascii="Arial" w:hAnsi="Arial" w:cs="Arial"/>
                <w:b/>
                <w:bCs/>
                <w:sz w:val="22"/>
                <w:szCs w:val="22"/>
              </w:rPr>
              <w:t xml:space="preserve">The Commissioner is considering </w:t>
            </w:r>
            <w:r w:rsidR="009E4AF5" w:rsidRPr="61D50497">
              <w:rPr>
                <w:rFonts w:ascii="Arial" w:hAnsi="Arial" w:cs="Arial"/>
                <w:b/>
                <w:bCs/>
                <w:sz w:val="22"/>
                <w:szCs w:val="22"/>
              </w:rPr>
              <w:t xml:space="preserve">their strategy </w:t>
            </w:r>
            <w:r w:rsidR="002A756F">
              <w:rPr>
                <w:rFonts w:ascii="Arial" w:hAnsi="Arial" w:cs="Arial"/>
                <w:b/>
                <w:bCs/>
                <w:sz w:val="22"/>
                <w:szCs w:val="22"/>
              </w:rPr>
              <w:t xml:space="preserve">in respect of lots </w:t>
            </w:r>
            <w:r w:rsidR="009E4AF5" w:rsidRPr="61D50497">
              <w:rPr>
                <w:rFonts w:ascii="Arial" w:hAnsi="Arial" w:cs="Arial"/>
                <w:b/>
                <w:bCs/>
                <w:sz w:val="22"/>
                <w:szCs w:val="22"/>
              </w:rPr>
              <w:t xml:space="preserve">and would welcome your views </w:t>
            </w:r>
            <w:r w:rsidR="00A1409D" w:rsidRPr="61D50497">
              <w:rPr>
                <w:rFonts w:ascii="Arial" w:hAnsi="Arial" w:cs="Arial"/>
                <w:b/>
                <w:bCs/>
                <w:sz w:val="22"/>
                <w:szCs w:val="22"/>
              </w:rPr>
              <w:t>as to whether you foresee any key risks / challenges and / or opportunities in commissioning the services via a single contract for the whole of the region (</w:t>
            </w:r>
            <w:r w:rsidR="004105EE" w:rsidRPr="61D50497">
              <w:rPr>
                <w:rFonts w:ascii="Arial" w:hAnsi="Arial" w:cs="Arial"/>
                <w:b/>
                <w:bCs/>
                <w:sz w:val="22"/>
                <w:szCs w:val="22"/>
              </w:rPr>
              <w:t>i.e.,</w:t>
            </w:r>
            <w:r w:rsidR="00A1409D" w:rsidRPr="61D50497">
              <w:rPr>
                <w:rFonts w:ascii="Arial" w:hAnsi="Arial" w:cs="Arial"/>
                <w:b/>
                <w:bCs/>
                <w:sz w:val="22"/>
                <w:szCs w:val="22"/>
              </w:rPr>
              <w:t xml:space="preserve"> one “lot”) </w:t>
            </w:r>
            <w:r w:rsidR="00516C50">
              <w:rPr>
                <w:rFonts w:ascii="Arial" w:hAnsi="Arial" w:cs="Arial"/>
                <w:b/>
                <w:bCs/>
                <w:sz w:val="22"/>
                <w:szCs w:val="22"/>
              </w:rPr>
              <w:t>or by ICB</w:t>
            </w:r>
            <w:r w:rsidR="007244E3">
              <w:rPr>
                <w:rFonts w:ascii="Arial" w:hAnsi="Arial" w:cs="Arial"/>
                <w:b/>
                <w:bCs/>
                <w:sz w:val="22"/>
                <w:szCs w:val="22"/>
              </w:rPr>
              <w:t xml:space="preserve"> </w:t>
            </w:r>
            <w:r w:rsidR="009142A2">
              <w:rPr>
                <w:rFonts w:ascii="Arial" w:hAnsi="Arial" w:cs="Arial"/>
                <w:b/>
                <w:bCs/>
                <w:sz w:val="22"/>
                <w:szCs w:val="22"/>
              </w:rPr>
              <w:t xml:space="preserve">or </w:t>
            </w:r>
            <w:r w:rsidR="007244E3">
              <w:rPr>
                <w:rFonts w:ascii="Arial" w:hAnsi="Arial" w:cs="Arial"/>
                <w:b/>
                <w:bCs/>
                <w:sz w:val="22"/>
                <w:szCs w:val="22"/>
              </w:rPr>
              <w:t xml:space="preserve">any </w:t>
            </w:r>
            <w:r w:rsidR="009D13BB">
              <w:rPr>
                <w:rFonts w:ascii="Arial" w:hAnsi="Arial" w:cs="Arial"/>
                <w:b/>
                <w:bCs/>
                <w:sz w:val="22"/>
                <w:szCs w:val="22"/>
              </w:rPr>
              <w:t xml:space="preserve">alternative </w:t>
            </w:r>
            <w:r w:rsidR="007244E3">
              <w:rPr>
                <w:rFonts w:ascii="Arial" w:hAnsi="Arial" w:cs="Arial"/>
                <w:b/>
                <w:bCs/>
                <w:sz w:val="22"/>
                <w:szCs w:val="22"/>
              </w:rPr>
              <w:t xml:space="preserve">suggestions </w:t>
            </w:r>
            <w:r w:rsidR="009D13BB">
              <w:rPr>
                <w:rFonts w:ascii="Arial" w:hAnsi="Arial" w:cs="Arial"/>
                <w:b/>
                <w:bCs/>
                <w:sz w:val="22"/>
                <w:szCs w:val="22"/>
              </w:rPr>
              <w:t>you have</w:t>
            </w:r>
            <w:r w:rsidR="00331EB5">
              <w:rPr>
                <w:rFonts w:ascii="Arial" w:hAnsi="Arial" w:cs="Arial"/>
                <w:b/>
                <w:bCs/>
                <w:sz w:val="22"/>
                <w:szCs w:val="22"/>
              </w:rPr>
              <w:t>.</w:t>
            </w:r>
          </w:p>
          <w:p w14:paraId="48921755" w14:textId="264116BC" w:rsidR="00277B82" w:rsidRPr="00044EBC" w:rsidRDefault="00277B82" w:rsidP="0070794F">
            <w:pPr>
              <w:rPr>
                <w:rFonts w:ascii="Arial" w:hAnsi="Arial" w:cs="Arial"/>
                <w:b/>
                <w:bCs/>
                <w:sz w:val="22"/>
                <w:szCs w:val="22"/>
              </w:rPr>
            </w:pPr>
          </w:p>
        </w:tc>
      </w:tr>
      <w:tr w:rsidR="00B63F79" w:rsidRPr="00044EBC" w14:paraId="78335E97" w14:textId="77777777" w:rsidTr="61D50497">
        <w:trPr>
          <w:trHeight w:val="418"/>
        </w:trPr>
        <w:tc>
          <w:tcPr>
            <w:tcW w:w="9021" w:type="dxa"/>
            <w:shd w:val="clear" w:color="auto" w:fill="auto"/>
            <w:vAlign w:val="center"/>
          </w:tcPr>
          <w:p w14:paraId="67FED1E3" w14:textId="77777777" w:rsidR="00C64C23" w:rsidRDefault="00C64C23" w:rsidP="00327439">
            <w:pPr>
              <w:rPr>
                <w:rFonts w:ascii="Arial" w:hAnsi="Arial" w:cs="Arial"/>
                <w:sz w:val="22"/>
                <w:szCs w:val="22"/>
              </w:rPr>
            </w:pPr>
          </w:p>
          <w:p w14:paraId="11FB8CC9" w14:textId="4F6B71F0" w:rsidR="00327439" w:rsidRPr="00C64C23" w:rsidRDefault="00327439" w:rsidP="00327439">
            <w:pPr>
              <w:rPr>
                <w:rFonts w:ascii="Arial" w:hAnsi="Arial" w:cs="Arial"/>
                <w:sz w:val="22"/>
                <w:szCs w:val="22"/>
              </w:rPr>
            </w:pPr>
            <w:r w:rsidRPr="00C64C23">
              <w:rPr>
                <w:rFonts w:ascii="Arial" w:hAnsi="Arial" w:cs="Arial"/>
                <w:sz w:val="22"/>
                <w:szCs w:val="22"/>
              </w:rPr>
              <w:t>Please tick from the following options:</w:t>
            </w:r>
          </w:p>
          <w:p w14:paraId="7A54C51F" w14:textId="77777777" w:rsidR="00327439" w:rsidRDefault="00327439" w:rsidP="00327439">
            <w:pPr>
              <w:rPr>
                <w:rFonts w:ascii="Arial" w:hAnsi="Arial" w:cs="Arial"/>
                <w:b/>
                <w:bCs/>
                <w:sz w:val="22"/>
                <w:szCs w:val="22"/>
              </w:rPr>
            </w:pPr>
          </w:p>
          <w:p w14:paraId="211B28C1" w14:textId="46696B51" w:rsidR="00327439" w:rsidRPr="00C64C23" w:rsidRDefault="00327439" w:rsidP="00327439">
            <w:pPr>
              <w:rPr>
                <w:rFonts w:ascii="Arial" w:hAnsi="Arial" w:cs="Arial"/>
              </w:rPr>
            </w:pPr>
            <w:r w:rsidRPr="00C64C23">
              <w:rPr>
                <w:rFonts w:ascii="Arial" w:hAnsi="Arial" w:cs="Arial"/>
              </w:rPr>
              <w:t xml:space="preserve">1.     ICB                </w:t>
            </w:r>
            <w:sdt>
              <w:sdtPr>
                <w:rPr>
                  <w:rFonts w:ascii="MS Gothic" w:eastAsia="MS Gothic" w:hAnsi="MS Gothic" w:cs="Arial"/>
                </w:rPr>
                <w:id w:val="-2104554290"/>
                <w14:checkbox>
                  <w14:checked w14:val="0"/>
                  <w14:checkedState w14:val="2612" w14:font="MS Gothic"/>
                  <w14:uncheckedState w14:val="2610" w14:font="MS Gothic"/>
                </w14:checkbox>
              </w:sdtPr>
              <w:sdtEndPr/>
              <w:sdtContent>
                <w:r w:rsidR="00C04E31">
                  <w:rPr>
                    <w:rFonts w:ascii="MS Gothic" w:eastAsia="MS Gothic" w:hAnsi="MS Gothic" w:cs="Arial" w:hint="eastAsia"/>
                  </w:rPr>
                  <w:t>☐</w:t>
                </w:r>
              </w:sdtContent>
            </w:sdt>
          </w:p>
          <w:p w14:paraId="29F73C92" w14:textId="491F4373" w:rsidR="00327439" w:rsidRPr="00C64C23" w:rsidRDefault="00327439" w:rsidP="00327439">
            <w:pPr>
              <w:rPr>
                <w:rFonts w:ascii="Arial" w:hAnsi="Arial" w:cs="Arial"/>
                <w:sz w:val="22"/>
                <w:szCs w:val="22"/>
              </w:rPr>
            </w:pPr>
            <w:r w:rsidRPr="00C64C23">
              <w:rPr>
                <w:rFonts w:ascii="Arial" w:hAnsi="Arial" w:cs="Arial"/>
                <w:sz w:val="22"/>
                <w:szCs w:val="22"/>
              </w:rPr>
              <w:t xml:space="preserve">2.    Regional   </w:t>
            </w:r>
            <w:r w:rsidR="00C64C23">
              <w:rPr>
                <w:rFonts w:ascii="Arial" w:hAnsi="Arial" w:cs="Arial"/>
                <w:sz w:val="22"/>
                <w:szCs w:val="22"/>
              </w:rPr>
              <w:t xml:space="preserve"> </w:t>
            </w:r>
            <w:r w:rsidRPr="00C64C23">
              <w:rPr>
                <w:rFonts w:ascii="Arial" w:hAnsi="Arial" w:cs="Arial"/>
                <w:sz w:val="22"/>
                <w:szCs w:val="22"/>
              </w:rPr>
              <w:t xml:space="preserve">  </w:t>
            </w:r>
            <w:sdt>
              <w:sdtPr>
                <w:rPr>
                  <w:rFonts w:ascii="Arial" w:hAnsi="Arial" w:cs="Arial"/>
                </w:rPr>
                <w:id w:val="-1971189621"/>
                <w14:checkbox>
                  <w14:checked w14:val="0"/>
                  <w14:checkedState w14:val="2612" w14:font="MS Gothic"/>
                  <w14:uncheckedState w14:val="2610" w14:font="MS Gothic"/>
                </w14:checkbox>
              </w:sdtPr>
              <w:sdtEndPr/>
              <w:sdtContent>
                <w:r w:rsidRPr="00C64C23">
                  <w:rPr>
                    <w:rFonts w:ascii="MS Gothic" w:eastAsia="MS Gothic" w:hAnsi="MS Gothic" w:cs="Arial" w:hint="eastAsia"/>
                  </w:rPr>
                  <w:t>☐</w:t>
                </w:r>
              </w:sdtContent>
            </w:sdt>
          </w:p>
          <w:p w14:paraId="0CDB7952" w14:textId="77777777" w:rsidR="00327439" w:rsidRDefault="00327439" w:rsidP="00327439">
            <w:pPr>
              <w:rPr>
                <w:rFonts w:ascii="Arial" w:hAnsi="Arial" w:cs="Arial"/>
                <w:b/>
                <w:bCs/>
                <w:sz w:val="22"/>
                <w:szCs w:val="22"/>
              </w:rPr>
            </w:pPr>
            <w:r w:rsidRPr="00C64C23">
              <w:rPr>
                <w:rFonts w:ascii="Arial" w:hAnsi="Arial" w:cs="Arial"/>
                <w:sz w:val="22"/>
                <w:szCs w:val="22"/>
              </w:rPr>
              <w:t>3.    Other</w:t>
            </w:r>
            <w:r>
              <w:rPr>
                <w:rFonts w:ascii="Arial" w:hAnsi="Arial" w:cs="Arial"/>
                <w:b/>
                <w:bCs/>
                <w:sz w:val="22"/>
                <w:szCs w:val="22"/>
              </w:rPr>
              <w:t xml:space="preserve">           </w:t>
            </w:r>
            <w:sdt>
              <w:sdtPr>
                <w:rPr>
                  <w:rFonts w:ascii="Arial" w:hAnsi="Arial" w:cs="Arial"/>
                </w:rPr>
                <w:id w:val="751804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AC9EED1" w14:textId="77777777" w:rsidR="00327439" w:rsidRDefault="00327439" w:rsidP="00327439">
            <w:pPr>
              <w:rPr>
                <w:rFonts w:ascii="Arial" w:hAnsi="Arial" w:cs="Arial"/>
                <w:b/>
                <w:bCs/>
                <w:sz w:val="22"/>
                <w:szCs w:val="22"/>
              </w:rPr>
            </w:pPr>
          </w:p>
          <w:p w14:paraId="0FDBB254" w14:textId="77777777" w:rsidR="00327439" w:rsidRPr="00C64C23" w:rsidRDefault="00327439" w:rsidP="00327439">
            <w:pPr>
              <w:rPr>
                <w:rFonts w:ascii="Arial" w:hAnsi="Arial" w:cs="Arial"/>
                <w:sz w:val="22"/>
                <w:szCs w:val="22"/>
              </w:rPr>
            </w:pPr>
            <w:r w:rsidRPr="00C64C23">
              <w:rPr>
                <w:rFonts w:ascii="Arial" w:hAnsi="Arial" w:cs="Arial"/>
                <w:sz w:val="22"/>
                <w:szCs w:val="22"/>
              </w:rPr>
              <w:t>Please provide comments and explanation for your preference.</w:t>
            </w:r>
          </w:p>
          <w:p w14:paraId="4CC129B2" w14:textId="77777777" w:rsidR="00327439" w:rsidRDefault="00327439" w:rsidP="00BD2831">
            <w:pPr>
              <w:rPr>
                <w:rFonts w:ascii="Arial" w:hAnsi="Arial" w:cs="Arial"/>
                <w:b/>
                <w:bCs/>
                <w:sz w:val="22"/>
                <w:szCs w:val="22"/>
              </w:rPr>
            </w:pPr>
          </w:p>
          <w:p w14:paraId="4B28D2BA" w14:textId="77777777" w:rsidR="00327439" w:rsidRDefault="00327439" w:rsidP="00BD2831">
            <w:pPr>
              <w:rPr>
                <w:rFonts w:ascii="Arial" w:hAnsi="Arial" w:cs="Arial"/>
                <w:b/>
                <w:bCs/>
                <w:sz w:val="22"/>
                <w:szCs w:val="22"/>
              </w:rPr>
            </w:pPr>
          </w:p>
          <w:p w14:paraId="7ED6D39D" w14:textId="7825393F" w:rsidR="00B63F79" w:rsidRDefault="00B63F79" w:rsidP="00F04D18">
            <w:pPr>
              <w:spacing w:after="120"/>
              <w:rPr>
                <w:rFonts w:ascii="Arial" w:hAnsi="Arial" w:cs="Arial"/>
                <w:sz w:val="22"/>
                <w:szCs w:val="22"/>
              </w:rPr>
            </w:pPr>
          </w:p>
          <w:p w14:paraId="662134EF" w14:textId="77777777" w:rsidR="00020E65" w:rsidRDefault="00020E65" w:rsidP="00F04D18">
            <w:pPr>
              <w:spacing w:after="120"/>
              <w:rPr>
                <w:rFonts w:ascii="Arial" w:hAnsi="Arial" w:cs="Arial"/>
                <w:sz w:val="22"/>
                <w:szCs w:val="22"/>
              </w:rPr>
            </w:pPr>
          </w:p>
          <w:p w14:paraId="53B5E26B" w14:textId="77777777" w:rsidR="00B63F79" w:rsidRDefault="00B63F79" w:rsidP="00F04D18">
            <w:pPr>
              <w:rPr>
                <w:rFonts w:ascii="Arial" w:hAnsi="Arial" w:cs="Arial"/>
                <w:b/>
                <w:sz w:val="22"/>
                <w:szCs w:val="22"/>
              </w:rPr>
            </w:pPr>
          </w:p>
          <w:p w14:paraId="74A850DF" w14:textId="2D55E819" w:rsidR="0013375D" w:rsidRPr="00044EBC" w:rsidRDefault="0013375D" w:rsidP="00F04D18">
            <w:pPr>
              <w:rPr>
                <w:rFonts w:ascii="Arial" w:hAnsi="Arial" w:cs="Arial"/>
                <w:b/>
                <w:sz w:val="22"/>
                <w:szCs w:val="22"/>
              </w:rPr>
            </w:pPr>
          </w:p>
        </w:tc>
      </w:tr>
    </w:tbl>
    <w:tbl>
      <w:tblPr>
        <w:tblStyle w:val="TableGrid1"/>
        <w:tblpPr w:leftFromText="180" w:rightFromText="180" w:vertAnchor="text" w:horzAnchor="margin" w:tblpX="-10" w:tblpY="133"/>
        <w:tblW w:w="9073" w:type="dxa"/>
        <w:tblLook w:val="04A0" w:firstRow="1" w:lastRow="0" w:firstColumn="1" w:lastColumn="0" w:noHBand="0" w:noVBand="1"/>
      </w:tblPr>
      <w:tblGrid>
        <w:gridCol w:w="9073"/>
      </w:tblGrid>
      <w:tr w:rsidR="00170285" w:rsidRPr="00B91960" w14:paraId="42D91C8A" w14:textId="77777777" w:rsidTr="00FF276E">
        <w:tc>
          <w:tcPr>
            <w:tcW w:w="9073" w:type="dxa"/>
            <w:shd w:val="clear" w:color="auto" w:fill="D9D9D9" w:themeFill="background1" w:themeFillShade="D9"/>
          </w:tcPr>
          <w:p w14:paraId="37F950D2" w14:textId="77777777" w:rsidR="00850218" w:rsidRDefault="00850218" w:rsidP="00850218">
            <w:pPr>
              <w:rPr>
                <w:rFonts w:ascii="Arial" w:hAnsi="Arial" w:cs="Arial"/>
                <w:b/>
                <w:bCs/>
                <w:sz w:val="22"/>
                <w:szCs w:val="22"/>
              </w:rPr>
            </w:pPr>
            <w:r>
              <w:rPr>
                <w:rFonts w:ascii="Arial" w:hAnsi="Arial" w:cs="Arial"/>
                <w:b/>
                <w:bCs/>
                <w:sz w:val="22"/>
                <w:szCs w:val="22"/>
              </w:rPr>
              <w:t>If you indicated a preference for Lotting to be split by ICB boundary, please indicate which areas you would be interested in:</w:t>
            </w:r>
          </w:p>
          <w:p w14:paraId="38FFA7E7" w14:textId="5E54C05F" w:rsidR="00170285" w:rsidRPr="00B91960" w:rsidRDefault="00170285" w:rsidP="00FF276E">
            <w:pPr>
              <w:spacing w:after="120" w:line="276" w:lineRule="auto"/>
              <w:rPr>
                <w:rFonts w:ascii="Arial" w:eastAsia="Arial" w:hAnsi="Arial" w:cs="Arial"/>
                <w:b/>
                <w:bCs/>
                <w:kern w:val="32"/>
                <w:sz w:val="22"/>
                <w:szCs w:val="22"/>
                <w:lang w:eastAsia="en-US"/>
              </w:rPr>
            </w:pPr>
          </w:p>
        </w:tc>
      </w:tr>
      <w:tr w:rsidR="00170285" w:rsidRPr="00B91960" w14:paraId="1E9BE960" w14:textId="77777777" w:rsidTr="00FF276E">
        <w:tc>
          <w:tcPr>
            <w:tcW w:w="9073" w:type="dxa"/>
            <w:shd w:val="clear" w:color="auto" w:fill="FFFFFF" w:themeFill="background1"/>
          </w:tcPr>
          <w:p w14:paraId="2CB501B1" w14:textId="6F0E4A45" w:rsidR="00850218" w:rsidRPr="0070794F" w:rsidRDefault="00850218" w:rsidP="00850218">
            <w:pPr>
              <w:rPr>
                <w:rFonts w:ascii="Arial" w:hAnsi="Arial" w:cs="Arial"/>
                <w:sz w:val="22"/>
                <w:szCs w:val="22"/>
              </w:rPr>
            </w:pPr>
            <w:r w:rsidRPr="0070794F">
              <w:rPr>
                <w:rFonts w:ascii="Arial" w:hAnsi="Arial" w:cs="Arial"/>
                <w:sz w:val="22"/>
                <w:szCs w:val="22"/>
              </w:rPr>
              <w:t xml:space="preserve">Bedfordshire, Luton and Milton Keynes   </w:t>
            </w:r>
            <w:r w:rsidR="004105EE">
              <w:rPr>
                <w:rFonts w:ascii="Arial" w:hAnsi="Arial" w:cs="Arial"/>
              </w:rPr>
              <w:t xml:space="preserve"> </w:t>
            </w:r>
            <w:sdt>
              <w:sdtPr>
                <w:rPr>
                  <w:rFonts w:ascii="Arial" w:hAnsi="Arial" w:cs="Arial"/>
                  <w:sz w:val="22"/>
                  <w:szCs w:val="22"/>
                </w:rPr>
                <w:id w:val="-1101643784"/>
                <w14:checkbox>
                  <w14:checked w14:val="0"/>
                  <w14:checkedState w14:val="2612" w14:font="MS Gothic"/>
                  <w14:uncheckedState w14:val="2610" w14:font="MS Gothic"/>
                </w14:checkbox>
              </w:sdtPr>
              <w:sdtContent>
                <w:r w:rsidR="004105EE">
                  <w:rPr>
                    <w:rFonts w:ascii="MS Gothic" w:eastAsia="MS Gothic" w:hAnsi="MS Gothic" w:cs="Arial" w:hint="eastAsia"/>
                    <w:sz w:val="22"/>
                    <w:szCs w:val="22"/>
                  </w:rPr>
                  <w:t>☐</w:t>
                </w:r>
              </w:sdtContent>
            </w:sdt>
          </w:p>
          <w:p w14:paraId="370EB8CB" w14:textId="551042DE" w:rsidR="00850218" w:rsidRPr="0070794F" w:rsidRDefault="00850218" w:rsidP="00850218">
            <w:pPr>
              <w:rPr>
                <w:rFonts w:ascii="Arial" w:hAnsi="Arial" w:cs="Arial"/>
                <w:sz w:val="22"/>
                <w:szCs w:val="22"/>
              </w:rPr>
            </w:pPr>
            <w:r w:rsidRPr="0070794F">
              <w:rPr>
                <w:rFonts w:ascii="Arial" w:hAnsi="Arial" w:cs="Arial"/>
                <w:sz w:val="22"/>
                <w:szCs w:val="22"/>
              </w:rPr>
              <w:t xml:space="preserve">Herts and West Essex                             </w:t>
            </w:r>
            <w:r w:rsidR="004105EE">
              <w:rPr>
                <w:rFonts w:ascii="Arial" w:hAnsi="Arial" w:cs="Arial"/>
              </w:rPr>
              <w:t xml:space="preserve"> </w:t>
            </w:r>
            <w:sdt>
              <w:sdtPr>
                <w:rPr>
                  <w:rFonts w:ascii="Arial" w:hAnsi="Arial" w:cs="Arial"/>
                  <w:sz w:val="22"/>
                  <w:szCs w:val="22"/>
                </w:rPr>
                <w:id w:val="-1004661665"/>
                <w14:checkbox>
                  <w14:checked w14:val="0"/>
                  <w14:checkedState w14:val="2612" w14:font="MS Gothic"/>
                  <w14:uncheckedState w14:val="2610" w14:font="MS Gothic"/>
                </w14:checkbox>
              </w:sdtPr>
              <w:sdtContent>
                <w:r w:rsidR="004105EE">
                  <w:rPr>
                    <w:rFonts w:ascii="MS Gothic" w:eastAsia="MS Gothic" w:hAnsi="MS Gothic" w:cs="Arial" w:hint="eastAsia"/>
                    <w:sz w:val="22"/>
                    <w:szCs w:val="22"/>
                  </w:rPr>
                  <w:t>☐</w:t>
                </w:r>
              </w:sdtContent>
            </w:sdt>
            <w:r w:rsidR="004105EE" w:rsidRPr="0070794F">
              <w:rPr>
                <w:rFonts w:ascii="Arial" w:hAnsi="Arial" w:cs="Arial"/>
                <w:sz w:val="36"/>
                <w:szCs w:val="36"/>
              </w:rPr>
              <w:t xml:space="preserve"> </w:t>
            </w:r>
          </w:p>
          <w:p w14:paraId="4AD42740" w14:textId="7E6ECD6E" w:rsidR="00850218" w:rsidRPr="0070794F" w:rsidRDefault="00850218" w:rsidP="00850218">
            <w:pPr>
              <w:rPr>
                <w:rFonts w:ascii="Arial" w:hAnsi="Arial" w:cs="Arial"/>
                <w:sz w:val="22"/>
                <w:szCs w:val="22"/>
              </w:rPr>
            </w:pPr>
            <w:r w:rsidRPr="0070794F">
              <w:rPr>
                <w:rFonts w:ascii="Arial" w:hAnsi="Arial" w:cs="Arial"/>
                <w:sz w:val="22"/>
                <w:szCs w:val="22"/>
              </w:rPr>
              <w:t xml:space="preserve">Cambridge and Peterborough                 </w:t>
            </w:r>
            <w:r w:rsidR="004105EE">
              <w:rPr>
                <w:rFonts w:ascii="Arial" w:hAnsi="Arial" w:cs="Arial"/>
              </w:rPr>
              <w:t xml:space="preserve"> </w:t>
            </w:r>
            <w:sdt>
              <w:sdtPr>
                <w:rPr>
                  <w:rFonts w:ascii="Arial" w:hAnsi="Arial" w:cs="Arial"/>
                </w:rPr>
                <w:id w:val="-547763248"/>
                <w14:checkbox>
                  <w14:checked w14:val="0"/>
                  <w14:checkedState w14:val="2612" w14:font="MS Gothic"/>
                  <w14:uncheckedState w14:val="2610" w14:font="MS Gothic"/>
                </w14:checkbox>
              </w:sdtPr>
              <w:sdtContent>
                <w:r w:rsidR="004105EE">
                  <w:rPr>
                    <w:rFonts w:ascii="MS Gothic" w:eastAsia="MS Gothic" w:hAnsi="MS Gothic" w:cs="Arial" w:hint="eastAsia"/>
                  </w:rPr>
                  <w:t>☐</w:t>
                </w:r>
              </w:sdtContent>
            </w:sdt>
            <w:r w:rsidR="004105EE" w:rsidRPr="0070794F">
              <w:rPr>
                <w:rFonts w:ascii="Arial" w:hAnsi="Arial" w:cs="Arial"/>
                <w:sz w:val="36"/>
                <w:szCs w:val="36"/>
              </w:rPr>
              <w:t xml:space="preserve"> </w:t>
            </w:r>
          </w:p>
          <w:p w14:paraId="47F2A47B" w14:textId="33C41AC4" w:rsidR="00850218" w:rsidRPr="0070794F" w:rsidRDefault="00850218" w:rsidP="00850218">
            <w:pPr>
              <w:rPr>
                <w:rFonts w:ascii="Arial" w:hAnsi="Arial" w:cs="Arial"/>
                <w:sz w:val="22"/>
                <w:szCs w:val="22"/>
              </w:rPr>
            </w:pPr>
            <w:r w:rsidRPr="0070794F">
              <w:rPr>
                <w:rFonts w:ascii="Arial" w:hAnsi="Arial" w:cs="Arial"/>
                <w:sz w:val="22"/>
                <w:szCs w:val="22"/>
              </w:rPr>
              <w:t xml:space="preserve">Mid and South Essex                              </w:t>
            </w:r>
            <w:r w:rsidR="004105EE">
              <w:rPr>
                <w:rFonts w:ascii="Arial" w:hAnsi="Arial" w:cs="Arial"/>
              </w:rPr>
              <w:t xml:space="preserve"> </w:t>
            </w:r>
            <w:sdt>
              <w:sdtPr>
                <w:rPr>
                  <w:rFonts w:ascii="Arial" w:hAnsi="Arial" w:cs="Arial"/>
                </w:rPr>
                <w:id w:val="1896089937"/>
                <w14:checkbox>
                  <w14:checked w14:val="0"/>
                  <w14:checkedState w14:val="2612" w14:font="MS Gothic"/>
                  <w14:uncheckedState w14:val="2610" w14:font="MS Gothic"/>
                </w14:checkbox>
              </w:sdtPr>
              <w:sdtContent>
                <w:r w:rsidR="004105EE" w:rsidRPr="00044EBC">
                  <w:rPr>
                    <w:rFonts w:ascii="Segoe UI Symbol" w:eastAsia="MS Gothic" w:hAnsi="Segoe UI Symbol" w:cs="Segoe UI Symbol"/>
                    <w:sz w:val="22"/>
                    <w:szCs w:val="22"/>
                  </w:rPr>
                  <w:t>☐</w:t>
                </w:r>
              </w:sdtContent>
            </w:sdt>
            <w:r w:rsidRPr="0070794F">
              <w:rPr>
                <w:rFonts w:ascii="Arial" w:hAnsi="Arial" w:cs="Arial"/>
                <w:sz w:val="22"/>
                <w:szCs w:val="22"/>
              </w:rPr>
              <w:t xml:space="preserve">  </w:t>
            </w:r>
          </w:p>
          <w:p w14:paraId="429CE18B" w14:textId="19AFC6D6" w:rsidR="00850218" w:rsidRPr="0070794F" w:rsidRDefault="00850218" w:rsidP="00850218">
            <w:pPr>
              <w:rPr>
                <w:rFonts w:ascii="Arial" w:hAnsi="Arial" w:cs="Arial"/>
                <w:sz w:val="22"/>
                <w:szCs w:val="22"/>
              </w:rPr>
            </w:pPr>
            <w:r w:rsidRPr="0070794F">
              <w:rPr>
                <w:rFonts w:ascii="Arial" w:hAnsi="Arial" w:cs="Arial"/>
                <w:sz w:val="22"/>
                <w:szCs w:val="22"/>
              </w:rPr>
              <w:t xml:space="preserve">Norfolk and Waveney                             </w:t>
            </w:r>
            <w:r w:rsidR="004105EE">
              <w:rPr>
                <w:rFonts w:ascii="Arial" w:hAnsi="Arial" w:cs="Arial"/>
              </w:rPr>
              <w:t xml:space="preserve"> </w:t>
            </w:r>
            <w:sdt>
              <w:sdtPr>
                <w:rPr>
                  <w:rFonts w:ascii="Arial" w:hAnsi="Arial" w:cs="Arial"/>
                </w:rPr>
                <w:id w:val="1229106128"/>
                <w14:checkbox>
                  <w14:checked w14:val="0"/>
                  <w14:checkedState w14:val="2612" w14:font="MS Gothic"/>
                  <w14:uncheckedState w14:val="2610" w14:font="MS Gothic"/>
                </w14:checkbox>
              </w:sdtPr>
              <w:sdtContent>
                <w:r w:rsidR="004105EE" w:rsidRPr="00044EBC">
                  <w:rPr>
                    <w:rFonts w:ascii="Segoe UI Symbol" w:eastAsia="MS Gothic" w:hAnsi="Segoe UI Symbol" w:cs="Segoe UI Symbol"/>
                    <w:sz w:val="22"/>
                    <w:szCs w:val="22"/>
                  </w:rPr>
                  <w:t>☐</w:t>
                </w:r>
              </w:sdtContent>
            </w:sdt>
          </w:p>
          <w:p w14:paraId="3BA911F3" w14:textId="48121CD2" w:rsidR="001C0957" w:rsidRPr="00044EBC" w:rsidRDefault="00850218" w:rsidP="0070794F">
            <w:pPr>
              <w:rPr>
                <w:rFonts w:ascii="Arial" w:hAnsi="Arial" w:cs="Arial"/>
                <w:sz w:val="22"/>
                <w:szCs w:val="22"/>
              </w:rPr>
            </w:pPr>
            <w:r w:rsidRPr="0070794F">
              <w:rPr>
                <w:rFonts w:ascii="Arial" w:hAnsi="Arial" w:cs="Arial"/>
                <w:sz w:val="22"/>
                <w:szCs w:val="22"/>
              </w:rPr>
              <w:t>Suffolk and North East Essex</w:t>
            </w:r>
            <w:r>
              <w:rPr>
                <w:rFonts w:ascii="Arial" w:hAnsi="Arial" w:cs="Arial"/>
                <w:b/>
                <w:bCs/>
                <w:sz w:val="22"/>
                <w:szCs w:val="22"/>
              </w:rPr>
              <w:t xml:space="preserve">                </w:t>
            </w:r>
            <w:r w:rsidR="001C0957">
              <w:rPr>
                <w:rFonts w:ascii="Arial" w:hAnsi="Arial" w:cs="Arial"/>
                <w:b/>
                <w:bCs/>
                <w:sz w:val="22"/>
                <w:szCs w:val="22"/>
              </w:rPr>
              <w:t xml:space="preserve"> </w:t>
            </w:r>
            <w:r w:rsidR="004105EE">
              <w:rPr>
                <w:rFonts w:ascii="Arial" w:hAnsi="Arial" w:cs="Arial"/>
              </w:rPr>
              <w:t xml:space="preserve"> </w:t>
            </w:r>
            <w:sdt>
              <w:sdtPr>
                <w:rPr>
                  <w:rFonts w:ascii="Arial" w:hAnsi="Arial" w:cs="Arial"/>
                </w:rPr>
                <w:id w:val="837728123"/>
                <w14:checkbox>
                  <w14:checked w14:val="0"/>
                  <w14:checkedState w14:val="2612" w14:font="MS Gothic"/>
                  <w14:uncheckedState w14:val="2610" w14:font="MS Gothic"/>
                </w14:checkbox>
              </w:sdtPr>
              <w:sdtContent>
                <w:r w:rsidR="004105EE" w:rsidRPr="00044EBC">
                  <w:rPr>
                    <w:rFonts w:ascii="Segoe UI Symbol" w:eastAsia="MS Gothic" w:hAnsi="Segoe UI Symbol" w:cs="Segoe UI Symbol"/>
                    <w:sz w:val="22"/>
                    <w:szCs w:val="22"/>
                  </w:rPr>
                  <w:t>☐</w:t>
                </w:r>
              </w:sdtContent>
            </w:sdt>
            <w:r w:rsidR="004105EE" w:rsidRPr="00FF276E">
              <w:rPr>
                <w:rFonts w:ascii="Arial" w:hAnsi="Arial" w:cs="Arial"/>
                <w:b/>
                <w:bCs/>
                <w:sz w:val="36"/>
                <w:szCs w:val="36"/>
              </w:rPr>
              <w:t xml:space="preserve"> </w:t>
            </w:r>
          </w:p>
          <w:p w14:paraId="489CE691" w14:textId="77777777" w:rsidR="001C0957" w:rsidRPr="00B91960" w:rsidRDefault="001C0957" w:rsidP="0070794F">
            <w:pPr>
              <w:rPr>
                <w:rFonts w:ascii="Arial" w:eastAsiaTheme="minorHAnsi" w:hAnsi="Arial" w:cs="Arial"/>
                <w:sz w:val="22"/>
                <w:szCs w:val="22"/>
                <w:lang w:eastAsia="en-US"/>
              </w:rPr>
            </w:pPr>
          </w:p>
          <w:p w14:paraId="53AFE974" w14:textId="77777777" w:rsidR="00170285" w:rsidRPr="00B91960" w:rsidRDefault="00170285" w:rsidP="00FF276E">
            <w:pPr>
              <w:spacing w:after="120" w:line="276" w:lineRule="auto"/>
              <w:rPr>
                <w:rFonts w:ascii="Arial" w:eastAsiaTheme="minorHAnsi" w:hAnsi="Arial" w:cs="Arial"/>
                <w:sz w:val="22"/>
                <w:szCs w:val="22"/>
                <w:lang w:eastAsia="en-US"/>
              </w:rPr>
            </w:pPr>
          </w:p>
        </w:tc>
      </w:tr>
    </w:tbl>
    <w:p w14:paraId="4BF34BF1" w14:textId="54FC48B1" w:rsidR="00E5230A" w:rsidRDefault="00E5230A" w:rsidP="00567746">
      <w:pPr>
        <w:pStyle w:val="PQQindent"/>
        <w:ind w:left="0"/>
        <w:rPr>
          <w:b/>
          <w:szCs w:val="22"/>
        </w:rPr>
      </w:pPr>
    </w:p>
    <w:p w14:paraId="6D7D824C" w14:textId="77777777" w:rsidR="00170285" w:rsidRDefault="00170285" w:rsidP="00567746">
      <w:pPr>
        <w:pStyle w:val="PQQindent"/>
        <w:ind w:left="0"/>
        <w:rPr>
          <w:b/>
          <w:szCs w:val="22"/>
        </w:rPr>
      </w:pPr>
    </w:p>
    <w:p w14:paraId="7431204D" w14:textId="1BB1248F" w:rsidR="00E5230A" w:rsidRDefault="00E5230A" w:rsidP="00567746">
      <w:pPr>
        <w:pStyle w:val="PQQindent"/>
        <w:ind w:left="0"/>
        <w:rPr>
          <w:b/>
          <w:szCs w:val="22"/>
        </w:rPr>
      </w:pPr>
    </w:p>
    <w:p w14:paraId="75D43BB7" w14:textId="2BB13CE0" w:rsidR="00E5230A" w:rsidRPr="00044EBC" w:rsidRDefault="00C72657" w:rsidP="00567746">
      <w:pPr>
        <w:pStyle w:val="PQQindent"/>
        <w:ind w:left="0"/>
        <w:rPr>
          <w:b/>
          <w:szCs w:val="22"/>
        </w:rPr>
      </w:pPr>
      <w:r>
        <w:rPr>
          <w:b/>
          <w:szCs w:val="22"/>
        </w:rPr>
        <w:t>Challenges and opportunities</w:t>
      </w:r>
    </w:p>
    <w:tbl>
      <w:tblPr>
        <w:tblStyle w:val="TableGrid"/>
        <w:tblW w:w="0" w:type="auto"/>
        <w:tblInd w:w="-5" w:type="dxa"/>
        <w:tblLook w:val="04A0" w:firstRow="1" w:lastRow="0" w:firstColumn="1" w:lastColumn="0" w:noHBand="0" w:noVBand="1"/>
      </w:tblPr>
      <w:tblGrid>
        <w:gridCol w:w="9021"/>
      </w:tblGrid>
      <w:tr w:rsidR="00B63F79" w:rsidRPr="00044EBC" w14:paraId="26E38D1A" w14:textId="77777777" w:rsidTr="00044EBC">
        <w:trPr>
          <w:trHeight w:val="418"/>
        </w:trPr>
        <w:tc>
          <w:tcPr>
            <w:tcW w:w="9021" w:type="dxa"/>
            <w:shd w:val="clear" w:color="auto" w:fill="D9D9D9" w:themeFill="background1" w:themeFillShade="D9"/>
            <w:vAlign w:val="center"/>
          </w:tcPr>
          <w:p w14:paraId="4FF5E1C8" w14:textId="1B4D9A85" w:rsidR="00B63F79" w:rsidRPr="00044EBC" w:rsidRDefault="00A92A65" w:rsidP="00F04D18">
            <w:pPr>
              <w:rPr>
                <w:rFonts w:ascii="Arial" w:hAnsi="Arial" w:cs="Arial"/>
                <w:b/>
                <w:sz w:val="22"/>
                <w:szCs w:val="22"/>
              </w:rPr>
            </w:pPr>
            <w:r>
              <w:rPr>
                <w:rFonts w:ascii="Arial" w:hAnsi="Arial" w:cs="Arial"/>
                <w:b/>
                <w:sz w:val="22"/>
                <w:szCs w:val="22"/>
              </w:rPr>
              <w:t>Compared to</w:t>
            </w:r>
            <w:r w:rsidR="00254AC6">
              <w:rPr>
                <w:rFonts w:ascii="Arial" w:hAnsi="Arial" w:cs="Arial"/>
                <w:b/>
                <w:sz w:val="22"/>
                <w:szCs w:val="22"/>
              </w:rPr>
              <w:t xml:space="preserve"> current service </w:t>
            </w:r>
            <w:r w:rsidR="00DD406A">
              <w:rPr>
                <w:rFonts w:ascii="Arial" w:hAnsi="Arial" w:cs="Arial"/>
                <w:b/>
                <w:sz w:val="22"/>
                <w:szCs w:val="22"/>
              </w:rPr>
              <w:t>provision</w:t>
            </w:r>
            <w:r w:rsidR="0008619C">
              <w:rPr>
                <w:rFonts w:ascii="Arial" w:hAnsi="Arial" w:cs="Arial"/>
                <w:b/>
                <w:sz w:val="22"/>
                <w:szCs w:val="22"/>
              </w:rPr>
              <w:t>,</w:t>
            </w:r>
            <w:r w:rsidR="00DD406A">
              <w:rPr>
                <w:rFonts w:ascii="Arial" w:hAnsi="Arial" w:cs="Arial"/>
                <w:b/>
                <w:sz w:val="22"/>
                <w:szCs w:val="22"/>
              </w:rPr>
              <w:t xml:space="preserve"> what could be done differently </w:t>
            </w:r>
            <w:r w:rsidR="0008619C">
              <w:rPr>
                <w:rFonts w:ascii="Arial" w:hAnsi="Arial" w:cs="Arial"/>
                <w:b/>
                <w:sz w:val="22"/>
                <w:szCs w:val="22"/>
              </w:rPr>
              <w:t>to improve patient experience</w:t>
            </w:r>
            <w:r w:rsidR="004507AE">
              <w:rPr>
                <w:rFonts w:ascii="Arial" w:hAnsi="Arial" w:cs="Arial"/>
                <w:b/>
                <w:sz w:val="22"/>
                <w:szCs w:val="22"/>
              </w:rPr>
              <w:t xml:space="preserve">, </w:t>
            </w:r>
            <w:r w:rsidR="00AC76FE">
              <w:rPr>
                <w:rFonts w:ascii="Arial" w:hAnsi="Arial" w:cs="Arial"/>
                <w:b/>
                <w:sz w:val="22"/>
                <w:szCs w:val="22"/>
              </w:rPr>
              <w:t xml:space="preserve">(e.g. OCT inclusion) </w:t>
            </w:r>
            <w:r w:rsidR="004507AE">
              <w:rPr>
                <w:rFonts w:ascii="Arial" w:hAnsi="Arial" w:cs="Arial"/>
                <w:b/>
                <w:sz w:val="22"/>
                <w:szCs w:val="22"/>
              </w:rPr>
              <w:t xml:space="preserve">continuity of service, </w:t>
            </w:r>
            <w:r w:rsidR="009734CD">
              <w:rPr>
                <w:rFonts w:ascii="Arial" w:hAnsi="Arial" w:cs="Arial"/>
                <w:b/>
                <w:sz w:val="22"/>
                <w:szCs w:val="22"/>
              </w:rPr>
              <w:t>staffing and retention</w:t>
            </w:r>
            <w:r w:rsidR="00D93D5D">
              <w:rPr>
                <w:rFonts w:ascii="Arial" w:hAnsi="Arial" w:cs="Arial"/>
                <w:b/>
                <w:sz w:val="22"/>
                <w:szCs w:val="22"/>
              </w:rPr>
              <w:t xml:space="preserve"> etc. </w:t>
            </w:r>
            <w:r w:rsidR="00511F96">
              <w:rPr>
                <w:rFonts w:ascii="Arial" w:hAnsi="Arial" w:cs="Arial"/>
                <w:b/>
                <w:sz w:val="22"/>
                <w:szCs w:val="22"/>
              </w:rPr>
              <w:t>W</w:t>
            </w:r>
            <w:r w:rsidR="00D93D5D">
              <w:rPr>
                <w:rFonts w:ascii="Arial" w:hAnsi="Arial" w:cs="Arial"/>
                <w:b/>
                <w:sz w:val="22"/>
                <w:szCs w:val="22"/>
              </w:rPr>
              <w:t xml:space="preserve">hat are your main concerns </w:t>
            </w:r>
            <w:r w:rsidR="00DE6627">
              <w:rPr>
                <w:rFonts w:ascii="Arial" w:hAnsi="Arial" w:cs="Arial"/>
                <w:b/>
                <w:sz w:val="22"/>
                <w:szCs w:val="22"/>
              </w:rPr>
              <w:t xml:space="preserve">and challenges </w:t>
            </w:r>
            <w:r w:rsidR="00D93D5D">
              <w:rPr>
                <w:rFonts w:ascii="Arial" w:hAnsi="Arial" w:cs="Arial"/>
                <w:b/>
                <w:sz w:val="22"/>
                <w:szCs w:val="22"/>
              </w:rPr>
              <w:t>with the current pathway</w:t>
            </w:r>
            <w:r w:rsidR="00DE6627">
              <w:rPr>
                <w:rFonts w:ascii="Arial" w:hAnsi="Arial" w:cs="Arial"/>
                <w:b/>
                <w:sz w:val="22"/>
                <w:szCs w:val="22"/>
              </w:rPr>
              <w:t xml:space="preserve"> and provision</w:t>
            </w:r>
            <w:r w:rsidR="00D93D5D">
              <w:rPr>
                <w:rFonts w:ascii="Arial" w:hAnsi="Arial" w:cs="Arial"/>
                <w:b/>
                <w:sz w:val="22"/>
                <w:szCs w:val="22"/>
              </w:rPr>
              <w:t>?</w:t>
            </w:r>
            <w:r w:rsidR="00833BE9">
              <w:rPr>
                <w:rFonts w:ascii="Arial" w:hAnsi="Arial" w:cs="Arial"/>
                <w:b/>
                <w:sz w:val="22"/>
                <w:szCs w:val="22"/>
              </w:rPr>
              <w:t xml:space="preserve"> </w:t>
            </w:r>
          </w:p>
        </w:tc>
      </w:tr>
      <w:tr w:rsidR="00B63F79" w:rsidRPr="00044EBC" w14:paraId="4629612D" w14:textId="77777777" w:rsidTr="00044EBC">
        <w:trPr>
          <w:trHeight w:val="418"/>
        </w:trPr>
        <w:tc>
          <w:tcPr>
            <w:tcW w:w="9021" w:type="dxa"/>
            <w:shd w:val="clear" w:color="auto" w:fill="auto"/>
            <w:vAlign w:val="center"/>
          </w:tcPr>
          <w:p w14:paraId="02A8DF56" w14:textId="77777777" w:rsidR="00B63F79" w:rsidRPr="00044EBC" w:rsidRDefault="00B63F79" w:rsidP="00F04D18">
            <w:pPr>
              <w:spacing w:after="120"/>
              <w:rPr>
                <w:rFonts w:ascii="Arial" w:hAnsi="Arial" w:cs="Arial"/>
                <w:sz w:val="22"/>
                <w:szCs w:val="22"/>
              </w:rPr>
            </w:pPr>
          </w:p>
          <w:p w14:paraId="238CA542" w14:textId="0161242F" w:rsidR="00B63F79" w:rsidRDefault="00B63F79" w:rsidP="00F04D18">
            <w:pPr>
              <w:spacing w:after="120"/>
              <w:rPr>
                <w:rFonts w:ascii="Arial" w:hAnsi="Arial" w:cs="Arial"/>
                <w:sz w:val="22"/>
                <w:szCs w:val="22"/>
              </w:rPr>
            </w:pPr>
          </w:p>
          <w:p w14:paraId="06B5C1D8" w14:textId="4CAEDF49" w:rsidR="00BA31BE" w:rsidRDefault="00BA31BE" w:rsidP="00F04D18">
            <w:pPr>
              <w:spacing w:after="120"/>
              <w:rPr>
                <w:rFonts w:ascii="Arial" w:hAnsi="Arial" w:cs="Arial"/>
                <w:sz w:val="22"/>
                <w:szCs w:val="22"/>
              </w:rPr>
            </w:pPr>
          </w:p>
          <w:p w14:paraId="6BB8D1BD" w14:textId="2C533C7E" w:rsidR="00BA31BE" w:rsidRDefault="00BA31BE" w:rsidP="00F04D18">
            <w:pPr>
              <w:spacing w:after="120"/>
              <w:rPr>
                <w:rFonts w:ascii="Arial" w:hAnsi="Arial" w:cs="Arial"/>
                <w:sz w:val="22"/>
                <w:szCs w:val="22"/>
              </w:rPr>
            </w:pPr>
          </w:p>
          <w:p w14:paraId="104478EE" w14:textId="2DDFFD0E" w:rsidR="00BA31BE" w:rsidRDefault="00BA31BE" w:rsidP="00F04D18">
            <w:pPr>
              <w:spacing w:after="120"/>
              <w:rPr>
                <w:rFonts w:ascii="Arial" w:hAnsi="Arial" w:cs="Arial"/>
                <w:sz w:val="22"/>
                <w:szCs w:val="22"/>
              </w:rPr>
            </w:pPr>
          </w:p>
          <w:p w14:paraId="04FBDD94" w14:textId="4D7021ED" w:rsidR="00BA31BE" w:rsidRDefault="00BA31BE" w:rsidP="00F04D18">
            <w:pPr>
              <w:spacing w:after="120"/>
              <w:rPr>
                <w:rFonts w:ascii="Arial" w:hAnsi="Arial" w:cs="Arial"/>
                <w:sz w:val="22"/>
                <w:szCs w:val="22"/>
              </w:rPr>
            </w:pPr>
          </w:p>
          <w:p w14:paraId="61D24C8C" w14:textId="5BCF93B0" w:rsidR="00BA31BE" w:rsidRDefault="00BA31BE" w:rsidP="00F04D18">
            <w:pPr>
              <w:spacing w:after="120"/>
              <w:rPr>
                <w:rFonts w:ascii="Arial" w:hAnsi="Arial" w:cs="Arial"/>
                <w:sz w:val="22"/>
                <w:szCs w:val="22"/>
              </w:rPr>
            </w:pPr>
          </w:p>
          <w:p w14:paraId="4561B84E" w14:textId="50E85B5B" w:rsidR="00BA31BE" w:rsidRDefault="00BA31BE" w:rsidP="00F04D18">
            <w:pPr>
              <w:spacing w:after="120"/>
              <w:rPr>
                <w:rFonts w:ascii="Arial" w:hAnsi="Arial" w:cs="Arial"/>
                <w:sz w:val="22"/>
                <w:szCs w:val="22"/>
              </w:rPr>
            </w:pPr>
          </w:p>
          <w:p w14:paraId="7D0595C9" w14:textId="5A503727" w:rsidR="00BA31BE" w:rsidRDefault="00BA31BE" w:rsidP="00F04D18">
            <w:pPr>
              <w:spacing w:after="120"/>
              <w:rPr>
                <w:rFonts w:ascii="Arial" w:hAnsi="Arial" w:cs="Arial"/>
                <w:sz w:val="22"/>
                <w:szCs w:val="22"/>
              </w:rPr>
            </w:pPr>
          </w:p>
          <w:p w14:paraId="5260CC2D" w14:textId="6685C199" w:rsidR="00BA31BE" w:rsidRDefault="00BA31BE" w:rsidP="00F04D18">
            <w:pPr>
              <w:spacing w:after="120"/>
              <w:rPr>
                <w:rFonts w:ascii="Arial" w:hAnsi="Arial" w:cs="Arial"/>
                <w:sz w:val="22"/>
                <w:szCs w:val="22"/>
              </w:rPr>
            </w:pPr>
          </w:p>
          <w:p w14:paraId="3460EFF6" w14:textId="05E280FE" w:rsidR="00BA31BE" w:rsidRDefault="00BA31BE" w:rsidP="00F04D18">
            <w:pPr>
              <w:spacing w:after="120"/>
              <w:rPr>
                <w:rFonts w:ascii="Arial" w:hAnsi="Arial" w:cs="Arial"/>
                <w:sz w:val="22"/>
                <w:szCs w:val="22"/>
              </w:rPr>
            </w:pPr>
          </w:p>
          <w:p w14:paraId="5D7B54D5" w14:textId="77777777" w:rsidR="00BA31BE" w:rsidRPr="00044EBC" w:rsidRDefault="00BA31BE" w:rsidP="00F04D18">
            <w:pPr>
              <w:spacing w:after="120"/>
              <w:rPr>
                <w:rFonts w:ascii="Arial" w:hAnsi="Arial" w:cs="Arial"/>
                <w:sz w:val="22"/>
                <w:szCs w:val="22"/>
              </w:rPr>
            </w:pPr>
          </w:p>
          <w:p w14:paraId="65ACA59A" w14:textId="77777777" w:rsidR="00B63F79" w:rsidRPr="00044EBC" w:rsidRDefault="00B63F79" w:rsidP="00F04D18">
            <w:pPr>
              <w:spacing w:after="120"/>
              <w:rPr>
                <w:rFonts w:ascii="Arial" w:hAnsi="Arial" w:cs="Arial"/>
                <w:sz w:val="22"/>
                <w:szCs w:val="22"/>
              </w:rPr>
            </w:pPr>
          </w:p>
          <w:p w14:paraId="2B59E082" w14:textId="77777777" w:rsidR="00B63F79" w:rsidRPr="00044EBC" w:rsidRDefault="00B63F79" w:rsidP="00F04D18">
            <w:pPr>
              <w:spacing w:after="120"/>
              <w:rPr>
                <w:rFonts w:ascii="Arial" w:hAnsi="Arial" w:cs="Arial"/>
                <w:sz w:val="22"/>
                <w:szCs w:val="22"/>
              </w:rPr>
            </w:pPr>
          </w:p>
          <w:p w14:paraId="3206B3B8" w14:textId="77777777" w:rsidR="00B63F79" w:rsidRPr="00044EBC" w:rsidRDefault="00B63F79" w:rsidP="00F04D18">
            <w:pPr>
              <w:rPr>
                <w:rFonts w:ascii="Arial" w:hAnsi="Arial" w:cs="Arial"/>
                <w:b/>
                <w:sz w:val="22"/>
                <w:szCs w:val="22"/>
              </w:rPr>
            </w:pPr>
          </w:p>
        </w:tc>
      </w:tr>
    </w:tbl>
    <w:p w14:paraId="24290136" w14:textId="7C6B9F21" w:rsidR="2481B9A9" w:rsidRDefault="2481B9A9" w:rsidP="2481B9A9">
      <w:pPr>
        <w:pStyle w:val="PQQindent"/>
        <w:spacing w:before="0" w:after="0"/>
        <w:ind w:left="0"/>
        <w:rPr>
          <w:bCs w:val="0"/>
          <w:szCs w:val="22"/>
        </w:rPr>
      </w:pPr>
    </w:p>
    <w:p w14:paraId="18552220" w14:textId="350ACA4F" w:rsidR="2481B9A9" w:rsidRDefault="2481B9A9" w:rsidP="2481B9A9">
      <w:pPr>
        <w:pStyle w:val="PQQindent"/>
        <w:spacing w:before="0" w:after="0"/>
        <w:ind w:left="0"/>
        <w:rPr>
          <w:bCs w:val="0"/>
          <w:szCs w:val="22"/>
        </w:rPr>
      </w:pPr>
    </w:p>
    <w:p w14:paraId="64D15F7A" w14:textId="77777777" w:rsidR="00234873" w:rsidRDefault="00234873" w:rsidP="2481B9A9">
      <w:pPr>
        <w:pStyle w:val="PQQindent"/>
        <w:spacing w:before="0" w:after="0"/>
        <w:ind w:left="0"/>
        <w:rPr>
          <w:bCs w:val="0"/>
          <w:szCs w:val="22"/>
        </w:rPr>
      </w:pPr>
    </w:p>
    <w:p w14:paraId="78FB144A" w14:textId="23D09C2B" w:rsidR="00044EBC" w:rsidRPr="00044EBC" w:rsidRDefault="00044EBC" w:rsidP="00044EBC">
      <w:pPr>
        <w:pStyle w:val="PQQindent"/>
        <w:ind w:left="0"/>
        <w:rPr>
          <w:b/>
          <w:szCs w:val="22"/>
        </w:rPr>
      </w:pPr>
      <w:r w:rsidRPr="00044EBC">
        <w:rPr>
          <w:b/>
          <w:szCs w:val="22"/>
        </w:rPr>
        <w:t>Contract Length</w:t>
      </w:r>
    </w:p>
    <w:tbl>
      <w:tblPr>
        <w:tblStyle w:val="TableGrid"/>
        <w:tblW w:w="9190" w:type="dxa"/>
        <w:tblInd w:w="-5" w:type="dxa"/>
        <w:tblLook w:val="04A0" w:firstRow="1" w:lastRow="0" w:firstColumn="1" w:lastColumn="0" w:noHBand="0" w:noVBand="1"/>
      </w:tblPr>
      <w:tblGrid>
        <w:gridCol w:w="9190"/>
      </w:tblGrid>
      <w:tr w:rsidR="00044EBC" w:rsidRPr="00044EBC" w14:paraId="4BD3BBBE" w14:textId="77777777" w:rsidTr="00F04D18">
        <w:trPr>
          <w:trHeight w:val="650"/>
        </w:trPr>
        <w:tc>
          <w:tcPr>
            <w:tcW w:w="9185" w:type="dxa"/>
            <w:shd w:val="clear" w:color="auto" w:fill="D9D9D9" w:themeFill="background1" w:themeFillShade="D9"/>
            <w:vAlign w:val="center"/>
          </w:tcPr>
          <w:p w14:paraId="53465265" w14:textId="38578417" w:rsidR="00044EBC" w:rsidRPr="00044EBC" w:rsidRDefault="00044EBC" w:rsidP="00F04D18">
            <w:pPr>
              <w:rPr>
                <w:rFonts w:ascii="Arial" w:hAnsi="Arial" w:cs="Arial"/>
                <w:b/>
                <w:sz w:val="22"/>
                <w:szCs w:val="22"/>
              </w:rPr>
            </w:pPr>
            <w:r w:rsidRPr="00044EBC">
              <w:rPr>
                <w:rFonts w:ascii="Arial" w:hAnsi="Arial" w:cs="Arial"/>
                <w:b/>
                <w:sz w:val="22"/>
                <w:szCs w:val="22"/>
              </w:rPr>
              <w:t xml:space="preserve">Please advise which of the following contract lengths </w:t>
            </w:r>
            <w:r w:rsidR="000B12B7">
              <w:rPr>
                <w:rFonts w:ascii="Arial" w:hAnsi="Arial" w:cs="Arial"/>
                <w:b/>
                <w:sz w:val="22"/>
                <w:szCs w:val="22"/>
              </w:rPr>
              <w:t xml:space="preserve">would best work for your </w:t>
            </w:r>
            <w:r w:rsidRPr="00044EBC">
              <w:rPr>
                <w:rFonts w:ascii="Arial" w:hAnsi="Arial" w:cs="Arial"/>
                <w:b/>
                <w:sz w:val="22"/>
                <w:szCs w:val="22"/>
              </w:rPr>
              <w:t xml:space="preserve"> organisation</w:t>
            </w:r>
            <w:r w:rsidR="000B12B7">
              <w:rPr>
                <w:rFonts w:ascii="Arial" w:hAnsi="Arial" w:cs="Arial"/>
                <w:b/>
                <w:sz w:val="22"/>
                <w:szCs w:val="22"/>
              </w:rPr>
              <w:t xml:space="preserve"> and future planning</w:t>
            </w:r>
            <w:r w:rsidRPr="00044EBC">
              <w:rPr>
                <w:rFonts w:ascii="Arial" w:hAnsi="Arial" w:cs="Arial"/>
                <w:b/>
                <w:sz w:val="22"/>
                <w:szCs w:val="22"/>
              </w:rPr>
              <w:t>:</w:t>
            </w:r>
          </w:p>
        </w:tc>
      </w:tr>
      <w:tr w:rsidR="00044EBC" w:rsidRPr="00044EBC" w14:paraId="3E7D6C88" w14:textId="77777777" w:rsidTr="00F04D18">
        <w:trPr>
          <w:trHeight w:val="1865"/>
        </w:trPr>
        <w:tc>
          <w:tcPr>
            <w:tcW w:w="9185" w:type="dxa"/>
          </w:tcPr>
          <w:p w14:paraId="14D633B4" w14:textId="3D9F2C8C" w:rsidR="00044EBC" w:rsidRPr="00044EBC" w:rsidRDefault="00044EBC" w:rsidP="00F04D18">
            <w:pPr>
              <w:rPr>
                <w:rFonts w:ascii="Arial" w:eastAsia="Arial" w:hAnsi="Arial" w:cs="Arial"/>
                <w:bCs/>
                <w:kern w:val="32"/>
                <w:sz w:val="22"/>
                <w:szCs w:val="22"/>
              </w:rPr>
            </w:pPr>
            <w:r w:rsidRPr="00044EBC">
              <w:rPr>
                <w:rFonts w:ascii="Arial" w:eastAsia="Arial" w:hAnsi="Arial" w:cs="Arial"/>
                <w:bCs/>
                <w:kern w:val="32"/>
                <w:sz w:val="22"/>
                <w:szCs w:val="22"/>
              </w:rPr>
              <w:t>Less than 5 years</w:t>
            </w:r>
            <w:r w:rsidRPr="00044EBC">
              <w:rPr>
                <w:rFonts w:ascii="Arial" w:hAnsi="Arial" w:cs="Arial"/>
                <w:sz w:val="22"/>
                <w:szCs w:val="22"/>
              </w:rPr>
              <w:t xml:space="preserve"> </w:t>
            </w:r>
            <w:sdt>
              <w:sdtPr>
                <w:rPr>
                  <w:rFonts w:ascii="Arial" w:hAnsi="Arial" w:cs="Arial"/>
                  <w:sz w:val="22"/>
                  <w:szCs w:val="22"/>
                </w:rPr>
                <w:id w:val="-1286728369"/>
                <w14:checkbox>
                  <w14:checked w14:val="0"/>
                  <w14:checkedState w14:val="2612" w14:font="MS Gothic"/>
                  <w14:uncheckedState w14:val="2610" w14:font="MS Gothic"/>
                </w14:checkbox>
              </w:sdtPr>
              <w:sdtEndPr/>
              <w:sdtContent>
                <w:r w:rsidR="004105EE">
                  <w:rPr>
                    <w:rFonts w:ascii="MS Gothic" w:eastAsia="MS Gothic" w:hAnsi="MS Gothic" w:cs="Arial" w:hint="eastAsia"/>
                    <w:sz w:val="22"/>
                    <w:szCs w:val="22"/>
                  </w:rPr>
                  <w:t>☐</w:t>
                </w:r>
              </w:sdtContent>
            </w:sdt>
          </w:p>
          <w:p w14:paraId="788A4565" w14:textId="0DB20198" w:rsidR="00044EBC" w:rsidRPr="00044EBC" w:rsidRDefault="00044EBC" w:rsidP="00F04D18">
            <w:pPr>
              <w:rPr>
                <w:rFonts w:ascii="Arial" w:eastAsia="Arial" w:hAnsi="Arial" w:cs="Arial"/>
                <w:bCs/>
                <w:kern w:val="32"/>
                <w:sz w:val="22"/>
                <w:szCs w:val="22"/>
              </w:rPr>
            </w:pPr>
            <w:r w:rsidRPr="00044EBC">
              <w:rPr>
                <w:rFonts w:ascii="Arial" w:eastAsia="Arial" w:hAnsi="Arial" w:cs="Arial"/>
                <w:bCs/>
                <w:kern w:val="32"/>
                <w:sz w:val="22"/>
                <w:szCs w:val="22"/>
              </w:rPr>
              <w:t xml:space="preserve">Initial term 3 years plus </w:t>
            </w:r>
            <w:r w:rsidR="004105EE" w:rsidRPr="00044EBC">
              <w:rPr>
                <w:rFonts w:ascii="Arial" w:eastAsia="Arial" w:hAnsi="Arial" w:cs="Arial"/>
                <w:bCs/>
                <w:kern w:val="32"/>
                <w:sz w:val="22"/>
                <w:szCs w:val="22"/>
              </w:rPr>
              <w:t>2-year</w:t>
            </w:r>
            <w:r w:rsidRPr="00044EBC">
              <w:rPr>
                <w:rFonts w:ascii="Arial" w:eastAsia="Arial" w:hAnsi="Arial" w:cs="Arial"/>
                <w:bCs/>
                <w:kern w:val="32"/>
                <w:sz w:val="22"/>
                <w:szCs w:val="22"/>
              </w:rPr>
              <w:t xml:space="preserve"> extension</w:t>
            </w:r>
            <w:r w:rsidRPr="00044EBC">
              <w:rPr>
                <w:rFonts w:ascii="Arial" w:hAnsi="Arial" w:cs="Arial"/>
                <w:sz w:val="22"/>
                <w:szCs w:val="22"/>
              </w:rPr>
              <w:t xml:space="preserve"> </w:t>
            </w:r>
            <w:sdt>
              <w:sdtPr>
                <w:rPr>
                  <w:rFonts w:ascii="Arial" w:hAnsi="Arial" w:cs="Arial"/>
                </w:rPr>
                <w:id w:val="-753045100"/>
                <w14:checkbox>
                  <w14:checked w14:val="0"/>
                  <w14:checkedState w14:val="2612" w14:font="MS Gothic"/>
                  <w14:uncheckedState w14:val="2610" w14:font="MS Gothic"/>
                </w14:checkbox>
              </w:sdtPr>
              <w:sdtEndPr/>
              <w:sdtContent>
                <w:r w:rsidRPr="00044EBC">
                  <w:rPr>
                    <w:rFonts w:ascii="Segoe UI Symbol" w:eastAsia="MS Gothic" w:hAnsi="Segoe UI Symbol" w:cs="Segoe UI Symbol"/>
                    <w:sz w:val="22"/>
                    <w:szCs w:val="22"/>
                  </w:rPr>
                  <w:t>☐</w:t>
                </w:r>
              </w:sdtContent>
            </w:sdt>
          </w:p>
          <w:p w14:paraId="6B953F0E" w14:textId="349F28B4" w:rsidR="00044EBC" w:rsidRPr="00044EBC" w:rsidRDefault="00044EBC" w:rsidP="00F04D18">
            <w:pPr>
              <w:rPr>
                <w:rFonts w:ascii="Arial" w:eastAsia="Arial" w:hAnsi="Arial" w:cs="Arial"/>
                <w:bCs/>
                <w:kern w:val="32"/>
                <w:sz w:val="22"/>
                <w:szCs w:val="22"/>
              </w:rPr>
            </w:pPr>
            <w:r w:rsidRPr="00044EBC">
              <w:rPr>
                <w:rFonts w:ascii="Arial" w:eastAsia="Arial" w:hAnsi="Arial" w:cs="Arial"/>
                <w:bCs/>
                <w:kern w:val="32"/>
                <w:sz w:val="22"/>
                <w:szCs w:val="22"/>
              </w:rPr>
              <w:t xml:space="preserve">Initial term 5 years plus </w:t>
            </w:r>
            <w:r w:rsidR="004105EE" w:rsidRPr="00044EBC">
              <w:rPr>
                <w:rFonts w:ascii="Arial" w:eastAsia="Arial" w:hAnsi="Arial" w:cs="Arial"/>
                <w:bCs/>
                <w:kern w:val="32"/>
                <w:sz w:val="22"/>
                <w:szCs w:val="22"/>
              </w:rPr>
              <w:t>2-year</w:t>
            </w:r>
            <w:r w:rsidRPr="00044EBC">
              <w:rPr>
                <w:rFonts w:ascii="Arial" w:eastAsia="Arial" w:hAnsi="Arial" w:cs="Arial"/>
                <w:bCs/>
                <w:kern w:val="32"/>
                <w:sz w:val="22"/>
                <w:szCs w:val="22"/>
              </w:rPr>
              <w:t xml:space="preserve"> extension</w:t>
            </w:r>
            <w:r w:rsidRPr="00044EBC">
              <w:rPr>
                <w:rFonts w:ascii="Arial" w:hAnsi="Arial" w:cs="Arial"/>
                <w:sz w:val="22"/>
                <w:szCs w:val="22"/>
              </w:rPr>
              <w:t xml:space="preserve"> </w:t>
            </w:r>
            <w:sdt>
              <w:sdtPr>
                <w:rPr>
                  <w:rFonts w:ascii="Arial" w:hAnsi="Arial" w:cs="Arial"/>
                </w:rPr>
                <w:id w:val="1087882919"/>
                <w14:checkbox>
                  <w14:checked w14:val="0"/>
                  <w14:checkedState w14:val="2612" w14:font="MS Gothic"/>
                  <w14:uncheckedState w14:val="2610" w14:font="MS Gothic"/>
                </w14:checkbox>
              </w:sdtPr>
              <w:sdtEndPr/>
              <w:sdtContent>
                <w:r w:rsidRPr="00044EBC">
                  <w:rPr>
                    <w:rFonts w:ascii="Segoe UI Symbol" w:eastAsia="MS Gothic" w:hAnsi="Segoe UI Symbol" w:cs="Segoe UI Symbol"/>
                    <w:sz w:val="22"/>
                    <w:szCs w:val="22"/>
                  </w:rPr>
                  <w:t>☐</w:t>
                </w:r>
              </w:sdtContent>
            </w:sdt>
          </w:p>
          <w:p w14:paraId="57A0F698" w14:textId="13D6D725" w:rsidR="00044EBC" w:rsidRPr="00044EBC" w:rsidRDefault="00044EBC" w:rsidP="00F04D18">
            <w:pPr>
              <w:rPr>
                <w:rFonts w:ascii="Arial" w:eastAsia="Arial" w:hAnsi="Arial" w:cs="Arial"/>
                <w:bCs/>
                <w:kern w:val="32"/>
                <w:sz w:val="22"/>
                <w:szCs w:val="22"/>
              </w:rPr>
            </w:pPr>
            <w:r w:rsidRPr="00044EBC">
              <w:rPr>
                <w:rFonts w:ascii="Arial" w:eastAsia="Arial" w:hAnsi="Arial" w:cs="Arial"/>
                <w:bCs/>
                <w:kern w:val="32"/>
                <w:sz w:val="22"/>
                <w:szCs w:val="22"/>
              </w:rPr>
              <w:t xml:space="preserve">Initial term 5 years plus </w:t>
            </w:r>
            <w:r w:rsidR="004105EE" w:rsidRPr="00044EBC">
              <w:rPr>
                <w:rFonts w:ascii="Arial" w:eastAsia="Arial" w:hAnsi="Arial" w:cs="Arial"/>
                <w:bCs/>
                <w:kern w:val="32"/>
                <w:sz w:val="22"/>
                <w:szCs w:val="22"/>
              </w:rPr>
              <w:t>3-year</w:t>
            </w:r>
            <w:r w:rsidRPr="00044EBC">
              <w:rPr>
                <w:rFonts w:ascii="Arial" w:eastAsia="Arial" w:hAnsi="Arial" w:cs="Arial"/>
                <w:bCs/>
                <w:kern w:val="32"/>
                <w:sz w:val="22"/>
                <w:szCs w:val="22"/>
              </w:rPr>
              <w:t xml:space="preserve"> extension</w:t>
            </w:r>
            <w:r w:rsidRPr="00044EBC">
              <w:rPr>
                <w:rFonts w:ascii="Arial" w:hAnsi="Arial" w:cs="Arial"/>
                <w:sz w:val="22"/>
                <w:szCs w:val="22"/>
              </w:rPr>
              <w:t xml:space="preserve"> </w:t>
            </w:r>
            <w:sdt>
              <w:sdtPr>
                <w:rPr>
                  <w:rFonts w:ascii="Arial" w:hAnsi="Arial" w:cs="Arial"/>
                </w:rPr>
                <w:id w:val="1236431741"/>
                <w14:checkbox>
                  <w14:checked w14:val="0"/>
                  <w14:checkedState w14:val="2612" w14:font="MS Gothic"/>
                  <w14:uncheckedState w14:val="2610" w14:font="MS Gothic"/>
                </w14:checkbox>
              </w:sdtPr>
              <w:sdtEndPr/>
              <w:sdtContent>
                <w:r w:rsidRPr="00044EBC">
                  <w:rPr>
                    <w:rFonts w:ascii="Segoe UI Symbol" w:eastAsia="MS Gothic" w:hAnsi="Segoe UI Symbol" w:cs="Segoe UI Symbol"/>
                    <w:sz w:val="22"/>
                    <w:szCs w:val="22"/>
                  </w:rPr>
                  <w:t>☐</w:t>
                </w:r>
              </w:sdtContent>
            </w:sdt>
          </w:p>
          <w:p w14:paraId="5520FE75" w14:textId="0CEF07BC" w:rsidR="00044EBC" w:rsidRPr="00044EBC" w:rsidRDefault="00044EBC" w:rsidP="00F04D18">
            <w:pPr>
              <w:rPr>
                <w:rFonts w:ascii="Arial" w:eastAsia="Arial" w:hAnsi="Arial" w:cs="Arial"/>
                <w:bCs/>
                <w:kern w:val="32"/>
                <w:sz w:val="22"/>
                <w:szCs w:val="22"/>
              </w:rPr>
            </w:pPr>
            <w:r w:rsidRPr="00044EBC">
              <w:rPr>
                <w:rFonts w:ascii="Arial" w:eastAsia="Arial" w:hAnsi="Arial" w:cs="Arial"/>
                <w:bCs/>
                <w:kern w:val="32"/>
                <w:sz w:val="22"/>
                <w:szCs w:val="22"/>
              </w:rPr>
              <w:t xml:space="preserve">Straight </w:t>
            </w:r>
            <w:r w:rsidR="004105EE" w:rsidRPr="00044EBC">
              <w:rPr>
                <w:rFonts w:ascii="Arial" w:eastAsia="Arial" w:hAnsi="Arial" w:cs="Arial"/>
                <w:bCs/>
                <w:kern w:val="32"/>
                <w:sz w:val="22"/>
                <w:szCs w:val="22"/>
              </w:rPr>
              <w:t>5-year</w:t>
            </w:r>
            <w:r w:rsidRPr="00044EBC">
              <w:rPr>
                <w:rFonts w:ascii="Arial" w:eastAsia="Arial" w:hAnsi="Arial" w:cs="Arial"/>
                <w:bCs/>
                <w:kern w:val="32"/>
                <w:sz w:val="22"/>
                <w:szCs w:val="22"/>
              </w:rPr>
              <w:t xml:space="preserve"> contract. No extension period </w:t>
            </w:r>
            <w:sdt>
              <w:sdtPr>
                <w:rPr>
                  <w:rFonts w:ascii="Arial" w:hAnsi="Arial" w:cs="Arial"/>
                </w:rPr>
                <w:id w:val="-560100507"/>
                <w14:checkbox>
                  <w14:checked w14:val="0"/>
                  <w14:checkedState w14:val="2612" w14:font="MS Gothic"/>
                  <w14:uncheckedState w14:val="2610" w14:font="MS Gothic"/>
                </w14:checkbox>
              </w:sdtPr>
              <w:sdtEndPr/>
              <w:sdtContent>
                <w:r w:rsidRPr="002A756F">
                  <w:rPr>
                    <w:rFonts w:ascii="Segoe UI Symbol" w:eastAsia="MS Gothic" w:hAnsi="Segoe UI Symbol" w:cs="Segoe UI Symbol"/>
                    <w:sz w:val="22"/>
                    <w:szCs w:val="22"/>
                  </w:rPr>
                  <w:t>☐</w:t>
                </w:r>
              </w:sdtContent>
            </w:sdt>
          </w:p>
          <w:p w14:paraId="6DCEB527" w14:textId="4B44201C" w:rsidR="00044EBC" w:rsidRPr="00044EBC" w:rsidRDefault="00044EBC" w:rsidP="00F04D18">
            <w:pPr>
              <w:rPr>
                <w:rFonts w:ascii="Arial" w:eastAsia="Arial" w:hAnsi="Arial" w:cs="Arial"/>
                <w:bCs/>
                <w:kern w:val="32"/>
                <w:sz w:val="22"/>
                <w:szCs w:val="22"/>
              </w:rPr>
            </w:pPr>
            <w:r w:rsidRPr="00044EBC">
              <w:rPr>
                <w:rFonts w:ascii="Arial" w:eastAsia="Arial" w:hAnsi="Arial" w:cs="Arial"/>
                <w:bCs/>
                <w:kern w:val="32"/>
                <w:sz w:val="22"/>
                <w:szCs w:val="22"/>
              </w:rPr>
              <w:t xml:space="preserve">Straight </w:t>
            </w:r>
            <w:r w:rsidR="004105EE" w:rsidRPr="00044EBC">
              <w:rPr>
                <w:rFonts w:ascii="Arial" w:eastAsia="Arial" w:hAnsi="Arial" w:cs="Arial"/>
                <w:bCs/>
                <w:kern w:val="32"/>
                <w:sz w:val="22"/>
                <w:szCs w:val="22"/>
              </w:rPr>
              <w:t>7-year</w:t>
            </w:r>
            <w:r w:rsidRPr="00044EBC">
              <w:rPr>
                <w:rFonts w:ascii="Arial" w:eastAsia="Arial" w:hAnsi="Arial" w:cs="Arial"/>
                <w:bCs/>
                <w:kern w:val="32"/>
                <w:sz w:val="22"/>
                <w:szCs w:val="22"/>
              </w:rPr>
              <w:t xml:space="preserve"> contract. No extension period </w:t>
            </w:r>
            <w:sdt>
              <w:sdtPr>
                <w:rPr>
                  <w:rFonts w:ascii="Arial" w:hAnsi="Arial" w:cs="Arial"/>
                </w:rPr>
                <w:id w:val="-316719728"/>
                <w14:checkbox>
                  <w14:checked w14:val="0"/>
                  <w14:checkedState w14:val="2612" w14:font="MS Gothic"/>
                  <w14:uncheckedState w14:val="2610" w14:font="MS Gothic"/>
                </w14:checkbox>
              </w:sdtPr>
              <w:sdtEndPr/>
              <w:sdtContent>
                <w:r w:rsidRPr="00044EBC">
                  <w:rPr>
                    <w:rFonts w:ascii="Segoe UI Symbol" w:eastAsia="MS Gothic" w:hAnsi="Segoe UI Symbol" w:cs="Segoe UI Symbol"/>
                    <w:sz w:val="22"/>
                    <w:szCs w:val="22"/>
                  </w:rPr>
                  <w:t>☐</w:t>
                </w:r>
              </w:sdtContent>
            </w:sdt>
          </w:p>
          <w:p w14:paraId="2E089387" w14:textId="6DDAE26F" w:rsidR="00044EBC" w:rsidRPr="00044EBC" w:rsidRDefault="00044EBC" w:rsidP="00F04D18">
            <w:pPr>
              <w:rPr>
                <w:rFonts w:ascii="Arial" w:hAnsi="Arial" w:cs="Arial"/>
                <w:sz w:val="22"/>
                <w:szCs w:val="22"/>
              </w:rPr>
            </w:pPr>
            <w:r w:rsidRPr="00044EBC">
              <w:rPr>
                <w:rFonts w:ascii="Arial" w:eastAsia="Arial" w:hAnsi="Arial" w:cs="Arial"/>
                <w:bCs/>
                <w:kern w:val="32"/>
                <w:sz w:val="22"/>
                <w:szCs w:val="22"/>
              </w:rPr>
              <w:t xml:space="preserve">Straight </w:t>
            </w:r>
            <w:r w:rsidR="004105EE" w:rsidRPr="00044EBC">
              <w:rPr>
                <w:rFonts w:ascii="Arial" w:eastAsia="Arial" w:hAnsi="Arial" w:cs="Arial"/>
                <w:bCs/>
                <w:kern w:val="32"/>
                <w:sz w:val="22"/>
                <w:szCs w:val="22"/>
              </w:rPr>
              <w:t>8-year</w:t>
            </w:r>
            <w:r w:rsidRPr="00044EBC">
              <w:rPr>
                <w:rFonts w:ascii="Arial" w:eastAsia="Arial" w:hAnsi="Arial" w:cs="Arial"/>
                <w:bCs/>
                <w:kern w:val="32"/>
                <w:sz w:val="22"/>
                <w:szCs w:val="22"/>
              </w:rPr>
              <w:t xml:space="preserve"> contract. No extension period </w:t>
            </w:r>
            <w:sdt>
              <w:sdtPr>
                <w:rPr>
                  <w:rFonts w:ascii="Arial" w:hAnsi="Arial" w:cs="Arial"/>
                </w:rPr>
                <w:id w:val="431096924"/>
                <w14:checkbox>
                  <w14:checked w14:val="0"/>
                  <w14:checkedState w14:val="2612" w14:font="MS Gothic"/>
                  <w14:uncheckedState w14:val="2610" w14:font="MS Gothic"/>
                </w14:checkbox>
              </w:sdtPr>
              <w:sdtEndPr/>
              <w:sdtContent>
                <w:r w:rsidRPr="00044EBC">
                  <w:rPr>
                    <w:rFonts w:ascii="Segoe UI Symbol" w:eastAsia="MS Gothic" w:hAnsi="Segoe UI Symbol" w:cs="Segoe UI Symbol"/>
                    <w:sz w:val="22"/>
                    <w:szCs w:val="22"/>
                  </w:rPr>
                  <w:t>☐</w:t>
                </w:r>
              </w:sdtContent>
            </w:sdt>
          </w:p>
          <w:p w14:paraId="1A106D59" w14:textId="77777777" w:rsidR="00044EBC" w:rsidRDefault="00044EBC" w:rsidP="00F04D18">
            <w:pPr>
              <w:spacing w:after="120"/>
              <w:rPr>
                <w:rFonts w:ascii="Arial" w:eastAsia="Arial" w:hAnsi="Arial" w:cs="Arial"/>
                <w:bCs/>
                <w:kern w:val="32"/>
                <w:sz w:val="22"/>
                <w:szCs w:val="22"/>
              </w:rPr>
            </w:pPr>
          </w:p>
          <w:p w14:paraId="21A5D42D" w14:textId="71E67A58" w:rsidR="00044EBC" w:rsidRDefault="00044EBC" w:rsidP="00F04D18">
            <w:pPr>
              <w:spacing w:after="120"/>
              <w:rPr>
                <w:rFonts w:ascii="Arial" w:eastAsia="Arial" w:hAnsi="Arial" w:cs="Arial"/>
                <w:bCs/>
                <w:kern w:val="32"/>
                <w:sz w:val="22"/>
                <w:szCs w:val="22"/>
              </w:rPr>
            </w:pPr>
            <w:r w:rsidRPr="00257A07">
              <w:rPr>
                <w:rFonts w:ascii="Arial" w:eastAsia="Arial" w:hAnsi="Arial" w:cs="Arial"/>
                <w:bCs/>
                <w:kern w:val="32"/>
                <w:sz w:val="22"/>
                <w:szCs w:val="22"/>
              </w:rPr>
              <w:t>Other</w:t>
            </w:r>
            <w:r>
              <w:rPr>
                <w:rFonts w:ascii="Arial" w:eastAsia="Arial" w:hAnsi="Arial" w:cs="Arial"/>
                <w:bCs/>
                <w:kern w:val="32"/>
                <w:sz w:val="22"/>
                <w:szCs w:val="22"/>
              </w:rPr>
              <w:t>: (</w:t>
            </w:r>
            <w:r w:rsidRPr="00257A07">
              <w:rPr>
                <w:rFonts w:ascii="Arial" w:eastAsia="Arial" w:hAnsi="Arial" w:cs="Arial"/>
                <w:bCs/>
                <w:i/>
                <w:iCs/>
                <w:kern w:val="32"/>
                <w:sz w:val="22"/>
                <w:szCs w:val="22"/>
              </w:rPr>
              <w:t>Please specify</w:t>
            </w:r>
            <w:r>
              <w:rPr>
                <w:rFonts w:ascii="Arial" w:eastAsia="Arial" w:hAnsi="Arial" w:cs="Arial"/>
                <w:bCs/>
                <w:kern w:val="32"/>
                <w:sz w:val="22"/>
                <w:szCs w:val="22"/>
              </w:rPr>
              <w:t>)</w:t>
            </w:r>
          </w:p>
          <w:p w14:paraId="31F06A32" w14:textId="6F26CD1D" w:rsidR="002A756F" w:rsidRDefault="002A756F" w:rsidP="00F04D18">
            <w:pPr>
              <w:spacing w:after="120"/>
              <w:rPr>
                <w:rFonts w:ascii="Arial" w:eastAsia="Arial" w:hAnsi="Arial" w:cs="Arial"/>
                <w:bCs/>
                <w:kern w:val="32"/>
                <w:sz w:val="22"/>
                <w:szCs w:val="22"/>
              </w:rPr>
            </w:pPr>
          </w:p>
          <w:p w14:paraId="033FB7DE" w14:textId="6A577DF7" w:rsidR="002A756F" w:rsidRPr="00044EBC" w:rsidRDefault="002A756F" w:rsidP="00F04D18">
            <w:pPr>
              <w:spacing w:after="120"/>
              <w:rPr>
                <w:rFonts w:ascii="Arial" w:hAnsi="Arial" w:cs="Arial"/>
                <w:sz w:val="22"/>
                <w:szCs w:val="22"/>
              </w:rPr>
            </w:pPr>
          </w:p>
        </w:tc>
      </w:tr>
      <w:tr w:rsidR="00044EBC" w:rsidRPr="00044EBC" w14:paraId="20FE41A0" w14:textId="77777777" w:rsidTr="00F04D18">
        <w:trPr>
          <w:trHeight w:val="423"/>
        </w:trPr>
        <w:tc>
          <w:tcPr>
            <w:tcW w:w="9185" w:type="dxa"/>
            <w:shd w:val="clear" w:color="auto" w:fill="D9D9D9" w:themeFill="background1" w:themeFillShade="D9"/>
          </w:tcPr>
          <w:p w14:paraId="024B9B1F" w14:textId="362F28C5" w:rsidR="006517C7" w:rsidRPr="004105EE" w:rsidRDefault="006517C7" w:rsidP="006517C7">
            <w:pPr>
              <w:spacing w:after="120"/>
              <w:rPr>
                <w:rFonts w:ascii="Arial" w:eastAsia="Arial" w:hAnsi="Arial" w:cs="Arial"/>
                <w:b/>
                <w:kern w:val="32"/>
                <w:sz w:val="22"/>
                <w:szCs w:val="22"/>
              </w:rPr>
            </w:pPr>
            <w:r w:rsidRPr="004105EE">
              <w:rPr>
                <w:rFonts w:ascii="Arial" w:eastAsia="Arial" w:hAnsi="Arial" w:cs="Arial"/>
                <w:b/>
                <w:kern w:val="32"/>
              </w:rPr>
              <w:t>It is useful for NHS England (East) to understand what considerations organisations interested in the services are basing the contract length desires against. Therefore, indicate below the main reason(s) for your selection above:</w:t>
            </w:r>
          </w:p>
          <w:p w14:paraId="6CB96FAD" w14:textId="298A9408" w:rsidR="00044EBC" w:rsidRPr="00044EBC" w:rsidRDefault="00044EBC" w:rsidP="00F04D18">
            <w:pPr>
              <w:rPr>
                <w:rFonts w:ascii="Arial" w:hAnsi="Arial" w:cs="Arial"/>
                <w:b/>
                <w:sz w:val="22"/>
                <w:szCs w:val="22"/>
              </w:rPr>
            </w:pPr>
          </w:p>
        </w:tc>
      </w:tr>
      <w:tr w:rsidR="00044EBC" w:rsidRPr="00044EBC" w14:paraId="09381FCA" w14:textId="77777777" w:rsidTr="00F04D18">
        <w:trPr>
          <w:trHeight w:val="1429"/>
        </w:trPr>
        <w:tc>
          <w:tcPr>
            <w:tcW w:w="9185" w:type="dxa"/>
          </w:tcPr>
          <w:p w14:paraId="51ED14E0" w14:textId="77777777" w:rsidR="006517C7" w:rsidRDefault="006517C7" w:rsidP="00512474">
            <w:pPr>
              <w:spacing w:after="120"/>
              <w:rPr>
                <w:rFonts w:ascii="Arial" w:eastAsia="Arial" w:hAnsi="Arial" w:cs="Arial"/>
                <w:bCs/>
                <w:kern w:val="32"/>
                <w:sz w:val="22"/>
                <w:szCs w:val="22"/>
              </w:rPr>
            </w:pPr>
          </w:p>
          <w:p w14:paraId="3CD157A9" w14:textId="77777777" w:rsidR="00512474" w:rsidRPr="00044EBC" w:rsidRDefault="00512474" w:rsidP="00512474">
            <w:pPr>
              <w:rPr>
                <w:rFonts w:ascii="Arial" w:eastAsia="Arial" w:hAnsi="Arial" w:cs="Arial"/>
                <w:bCs/>
                <w:kern w:val="32"/>
                <w:sz w:val="22"/>
                <w:szCs w:val="22"/>
              </w:rPr>
            </w:pPr>
            <w:r>
              <w:rPr>
                <w:rFonts w:ascii="Arial" w:eastAsia="Arial" w:hAnsi="Arial" w:cs="Arial"/>
                <w:bCs/>
                <w:kern w:val="32"/>
                <w:sz w:val="22"/>
                <w:szCs w:val="22"/>
              </w:rPr>
              <w:t xml:space="preserve">Commercial Considerations </w:t>
            </w:r>
            <w:r w:rsidRPr="00044EBC">
              <w:rPr>
                <w:rFonts w:ascii="Arial" w:eastAsia="Arial" w:hAnsi="Arial" w:cs="Arial"/>
                <w:bCs/>
                <w:kern w:val="32"/>
                <w:sz w:val="22"/>
                <w:szCs w:val="22"/>
              </w:rPr>
              <w:t xml:space="preserve"> </w:t>
            </w:r>
            <w:sdt>
              <w:sdtPr>
                <w:rPr>
                  <w:rFonts w:ascii="Arial" w:hAnsi="Arial" w:cs="Arial"/>
                </w:rPr>
                <w:id w:val="-60896001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61CB3DA" w14:textId="77777777" w:rsidR="00512474" w:rsidRPr="00044EBC" w:rsidRDefault="00512474" w:rsidP="00512474">
            <w:pPr>
              <w:rPr>
                <w:rFonts w:ascii="Arial" w:eastAsia="Arial" w:hAnsi="Arial" w:cs="Arial"/>
                <w:bCs/>
                <w:kern w:val="32"/>
                <w:sz w:val="22"/>
                <w:szCs w:val="22"/>
              </w:rPr>
            </w:pPr>
            <w:r>
              <w:rPr>
                <w:rFonts w:ascii="Arial" w:eastAsia="Arial" w:hAnsi="Arial" w:cs="Arial"/>
                <w:bCs/>
                <w:kern w:val="32"/>
                <w:sz w:val="22"/>
                <w:szCs w:val="22"/>
              </w:rPr>
              <w:t>Patient Treatment Considerations</w:t>
            </w:r>
            <w:r w:rsidRPr="00044EBC">
              <w:rPr>
                <w:rFonts w:ascii="Arial" w:eastAsia="Arial" w:hAnsi="Arial" w:cs="Arial"/>
                <w:bCs/>
                <w:kern w:val="32"/>
                <w:sz w:val="22"/>
                <w:szCs w:val="22"/>
              </w:rPr>
              <w:t xml:space="preserve"> </w:t>
            </w:r>
            <w:sdt>
              <w:sdtPr>
                <w:rPr>
                  <w:rFonts w:ascii="Arial" w:hAnsi="Arial" w:cs="Arial"/>
                </w:rPr>
                <w:id w:val="20130278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62C9AA5" w14:textId="77777777" w:rsidR="00512474" w:rsidRPr="00044EBC" w:rsidRDefault="00512474" w:rsidP="00512474">
            <w:pPr>
              <w:rPr>
                <w:rFonts w:ascii="Arial" w:eastAsia="Arial" w:hAnsi="Arial" w:cs="Arial"/>
                <w:bCs/>
                <w:kern w:val="32"/>
                <w:sz w:val="22"/>
                <w:szCs w:val="22"/>
              </w:rPr>
            </w:pPr>
            <w:r>
              <w:rPr>
                <w:rFonts w:ascii="Arial" w:eastAsia="Arial" w:hAnsi="Arial" w:cs="Arial"/>
                <w:bCs/>
                <w:kern w:val="32"/>
                <w:sz w:val="22"/>
                <w:szCs w:val="22"/>
              </w:rPr>
              <w:t>Premises</w:t>
            </w:r>
            <w:r w:rsidRPr="00044EBC">
              <w:rPr>
                <w:rFonts w:ascii="Arial" w:eastAsia="Arial" w:hAnsi="Arial" w:cs="Arial"/>
                <w:bCs/>
                <w:kern w:val="32"/>
                <w:sz w:val="22"/>
                <w:szCs w:val="22"/>
              </w:rPr>
              <w:t xml:space="preserve"> </w:t>
            </w:r>
            <w:sdt>
              <w:sdtPr>
                <w:rPr>
                  <w:rFonts w:ascii="Arial" w:hAnsi="Arial" w:cs="Arial"/>
                </w:rPr>
                <w:id w:val="99074955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8358DBA" w14:textId="77777777" w:rsidR="00512474" w:rsidRDefault="00512474" w:rsidP="00512474">
            <w:pPr>
              <w:rPr>
                <w:rFonts w:ascii="Arial" w:hAnsi="Arial" w:cs="Arial"/>
                <w:sz w:val="22"/>
                <w:szCs w:val="22"/>
              </w:rPr>
            </w:pPr>
            <w:r>
              <w:rPr>
                <w:rFonts w:ascii="Arial" w:hAnsi="Arial" w:cs="Arial"/>
                <w:sz w:val="22"/>
                <w:szCs w:val="22"/>
              </w:rPr>
              <w:t>IT Infrastructure</w:t>
            </w:r>
            <w:r w:rsidRPr="00512474">
              <w:rPr>
                <w:rFonts w:ascii="Arial" w:hAnsi="Arial" w:cs="Arial"/>
                <w:sz w:val="22"/>
                <w:szCs w:val="22"/>
              </w:rPr>
              <w:t xml:space="preserve"> </w:t>
            </w:r>
            <w:sdt>
              <w:sdtPr>
                <w:rPr>
                  <w:rFonts w:ascii="Arial" w:hAnsi="Arial" w:cs="Arial"/>
                </w:rPr>
                <w:id w:val="17413570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98ACDA0" w14:textId="77777777" w:rsidR="00512474" w:rsidRPr="00A71E8D" w:rsidRDefault="00512474" w:rsidP="00512474">
            <w:pPr>
              <w:rPr>
                <w:rFonts w:ascii="Arial" w:eastAsia="Arial" w:hAnsi="Arial" w:cs="Arial"/>
                <w:bCs/>
                <w:kern w:val="32"/>
                <w:sz w:val="22"/>
                <w:szCs w:val="22"/>
              </w:rPr>
            </w:pPr>
            <w:r w:rsidRPr="00A71E8D">
              <w:rPr>
                <w:rFonts w:ascii="Arial" w:eastAsia="Arial" w:hAnsi="Arial" w:cs="Arial"/>
                <w:bCs/>
                <w:kern w:val="32"/>
                <w:sz w:val="22"/>
                <w:szCs w:val="22"/>
              </w:rPr>
              <w:t xml:space="preserve">Organisational </w:t>
            </w:r>
            <w:sdt>
              <w:sdtPr>
                <w:rPr>
                  <w:rFonts w:ascii="Arial" w:hAnsi="Arial" w:cs="Arial"/>
                </w:rPr>
                <w:id w:val="-15965488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CFF1751" w14:textId="1F952561" w:rsidR="00512474" w:rsidRDefault="00512474" w:rsidP="00512474">
            <w:pPr>
              <w:spacing w:after="120"/>
              <w:rPr>
                <w:rFonts w:ascii="Arial" w:hAnsi="Arial" w:cs="Arial"/>
                <w:sz w:val="22"/>
                <w:szCs w:val="22"/>
              </w:rPr>
            </w:pPr>
            <w:r>
              <w:rPr>
                <w:rFonts w:ascii="Arial" w:hAnsi="Arial" w:cs="Arial"/>
                <w:sz w:val="22"/>
                <w:szCs w:val="22"/>
              </w:rPr>
              <w:t xml:space="preserve">Other </w:t>
            </w:r>
            <w:sdt>
              <w:sdtPr>
                <w:rPr>
                  <w:rFonts w:ascii="Arial" w:hAnsi="Arial" w:cs="Arial"/>
                </w:rPr>
                <w:id w:val="735059739"/>
                <w14:checkbox>
                  <w14:checked w14:val="0"/>
                  <w14:checkedState w14:val="2612" w14:font="MS Gothic"/>
                  <w14:uncheckedState w14:val="2610" w14:font="MS Gothic"/>
                </w14:checkbox>
              </w:sdtPr>
              <w:sdtEndPr/>
              <w:sdtContent>
                <w:r w:rsidR="004105EE">
                  <w:rPr>
                    <w:rFonts w:ascii="MS Gothic" w:eastAsia="MS Gothic" w:hAnsi="MS Gothic" w:cs="Arial" w:hint="eastAsia"/>
                  </w:rPr>
                  <w:t>☐</w:t>
                </w:r>
              </w:sdtContent>
            </w:sdt>
          </w:p>
          <w:p w14:paraId="0FD9A3A8" w14:textId="77777777" w:rsidR="00044EBC" w:rsidRDefault="00512474" w:rsidP="00512474">
            <w:pPr>
              <w:spacing w:after="120"/>
              <w:rPr>
                <w:rFonts w:ascii="Arial" w:hAnsi="Arial" w:cs="Arial"/>
                <w:sz w:val="22"/>
                <w:szCs w:val="22"/>
              </w:rPr>
            </w:pPr>
            <w:r>
              <w:rPr>
                <w:rFonts w:ascii="Arial" w:hAnsi="Arial" w:cs="Arial"/>
                <w:sz w:val="22"/>
                <w:szCs w:val="22"/>
              </w:rPr>
              <w:t>Please indicate other here : ……………………………………………………………..</w:t>
            </w:r>
          </w:p>
          <w:p w14:paraId="56010960" w14:textId="00D19A25" w:rsidR="00512474" w:rsidRDefault="00512474" w:rsidP="00512474">
            <w:pPr>
              <w:spacing w:after="120"/>
              <w:rPr>
                <w:rFonts w:ascii="Arial" w:hAnsi="Arial" w:cs="Arial"/>
                <w:sz w:val="22"/>
                <w:szCs w:val="22"/>
              </w:rPr>
            </w:pPr>
          </w:p>
          <w:p w14:paraId="041330FF" w14:textId="2FC19DA4" w:rsidR="00512474" w:rsidRDefault="00512474" w:rsidP="00512474">
            <w:pPr>
              <w:spacing w:after="120"/>
              <w:rPr>
                <w:rFonts w:ascii="Arial" w:hAnsi="Arial" w:cs="Arial"/>
                <w:sz w:val="22"/>
                <w:szCs w:val="22"/>
              </w:rPr>
            </w:pPr>
            <w:r>
              <w:rPr>
                <w:rFonts w:ascii="Arial" w:hAnsi="Arial" w:cs="Arial"/>
                <w:sz w:val="22"/>
                <w:szCs w:val="22"/>
              </w:rPr>
              <w:t xml:space="preserve">Reasons : </w:t>
            </w:r>
          </w:p>
          <w:p w14:paraId="31C9743F" w14:textId="187D5C4C" w:rsidR="00512474" w:rsidRDefault="00512474" w:rsidP="00512474">
            <w:pPr>
              <w:spacing w:after="120"/>
              <w:rPr>
                <w:rFonts w:ascii="Arial" w:hAnsi="Arial" w:cs="Arial"/>
                <w:sz w:val="22"/>
                <w:szCs w:val="22"/>
              </w:rPr>
            </w:pPr>
          </w:p>
          <w:p w14:paraId="1C4A870F" w14:textId="77777777" w:rsidR="00512474" w:rsidRDefault="00512474" w:rsidP="00512474">
            <w:pPr>
              <w:spacing w:after="120"/>
              <w:rPr>
                <w:rFonts w:ascii="Arial" w:hAnsi="Arial" w:cs="Arial"/>
                <w:sz w:val="22"/>
                <w:szCs w:val="22"/>
              </w:rPr>
            </w:pPr>
          </w:p>
          <w:p w14:paraId="552861AD" w14:textId="2B682931" w:rsidR="00512474" w:rsidRPr="00044EBC" w:rsidRDefault="00512474" w:rsidP="00512474">
            <w:pPr>
              <w:spacing w:after="120"/>
              <w:rPr>
                <w:rFonts w:ascii="Arial" w:hAnsi="Arial" w:cs="Arial"/>
                <w:sz w:val="22"/>
                <w:szCs w:val="22"/>
              </w:rPr>
            </w:pPr>
          </w:p>
        </w:tc>
      </w:tr>
    </w:tbl>
    <w:p w14:paraId="066F4C3A" w14:textId="77777777" w:rsidR="006067C2" w:rsidRPr="00044EBC" w:rsidRDefault="006067C2" w:rsidP="00044EBC">
      <w:pPr>
        <w:pStyle w:val="PQQindent"/>
        <w:ind w:left="0"/>
        <w:rPr>
          <w:b/>
          <w:szCs w:val="22"/>
        </w:rPr>
      </w:pPr>
    </w:p>
    <w:p w14:paraId="1A3E5791" w14:textId="1503EFD2" w:rsidR="00B63F79" w:rsidRPr="00044EBC" w:rsidRDefault="00B63F79" w:rsidP="00214497">
      <w:pPr>
        <w:pStyle w:val="PQQindent"/>
        <w:spacing w:before="0" w:after="0"/>
        <w:ind w:left="0"/>
        <w:rPr>
          <w:b/>
          <w:szCs w:val="22"/>
        </w:rPr>
      </w:pPr>
      <w:r w:rsidRPr="00044EBC">
        <w:rPr>
          <w:b/>
          <w:szCs w:val="22"/>
        </w:rPr>
        <w:t>Financial Mechanism</w:t>
      </w:r>
    </w:p>
    <w:tbl>
      <w:tblPr>
        <w:tblStyle w:val="TableGrid"/>
        <w:tblW w:w="0" w:type="auto"/>
        <w:tblInd w:w="-5" w:type="dxa"/>
        <w:tblLook w:val="04A0" w:firstRow="1" w:lastRow="0" w:firstColumn="1" w:lastColumn="0" w:noHBand="0" w:noVBand="1"/>
      </w:tblPr>
      <w:tblGrid>
        <w:gridCol w:w="9021"/>
      </w:tblGrid>
      <w:tr w:rsidR="00B63F79" w:rsidRPr="00044EBC" w14:paraId="08C72089" w14:textId="77777777" w:rsidTr="2D59286F">
        <w:trPr>
          <w:trHeight w:val="418"/>
        </w:trPr>
        <w:tc>
          <w:tcPr>
            <w:tcW w:w="9021" w:type="dxa"/>
            <w:shd w:val="clear" w:color="auto" w:fill="D9D9D9" w:themeFill="background1" w:themeFillShade="D9"/>
            <w:vAlign w:val="center"/>
          </w:tcPr>
          <w:p w14:paraId="56C61958" w14:textId="5655B777" w:rsidR="00B63F79" w:rsidRPr="00044EBC" w:rsidRDefault="00B63F79" w:rsidP="2481B9A9">
            <w:pPr>
              <w:rPr>
                <w:rFonts w:ascii="Arial" w:hAnsi="Arial" w:cs="Arial"/>
                <w:b/>
                <w:bCs/>
                <w:sz w:val="22"/>
                <w:szCs w:val="22"/>
              </w:rPr>
            </w:pPr>
            <w:r w:rsidRPr="00044EBC">
              <w:rPr>
                <w:rFonts w:ascii="Arial" w:eastAsia="Arial" w:hAnsi="Arial" w:cs="Arial"/>
                <w:b/>
                <w:bCs/>
                <w:kern w:val="32"/>
                <w:sz w:val="22"/>
                <w:szCs w:val="22"/>
              </w:rPr>
              <w:t xml:space="preserve">The Commissioners are considering tariff-based, block and </w:t>
            </w:r>
            <w:r w:rsidR="6E18697B">
              <w:rPr>
                <w:rFonts w:ascii="Arial" w:eastAsia="Arial" w:hAnsi="Arial" w:cs="Arial"/>
                <w:b/>
                <w:bCs/>
                <w:kern w:val="32"/>
                <w:sz w:val="22"/>
                <w:szCs w:val="22"/>
              </w:rPr>
              <w:t xml:space="preserve">‘hybrid’ </w:t>
            </w:r>
            <w:r w:rsidRPr="00044EBC">
              <w:rPr>
                <w:rFonts w:ascii="Arial" w:eastAsia="Arial" w:hAnsi="Arial" w:cs="Arial"/>
                <w:b/>
                <w:bCs/>
                <w:kern w:val="32"/>
                <w:sz w:val="22"/>
                <w:szCs w:val="22"/>
              </w:rPr>
              <w:t>cost and volume contract models for the services.</w:t>
            </w:r>
            <w:r w:rsidRPr="2481B9A9">
              <w:rPr>
                <w:rFonts w:ascii="Arial" w:hAnsi="Arial" w:cs="Arial"/>
                <w:b/>
                <w:bCs/>
                <w:sz w:val="22"/>
                <w:szCs w:val="22"/>
              </w:rPr>
              <w:t xml:space="preserve"> </w:t>
            </w:r>
            <w:r w:rsidRPr="00044EBC">
              <w:rPr>
                <w:rFonts w:ascii="Arial" w:eastAsia="Arial" w:hAnsi="Arial" w:cs="Arial"/>
                <w:b/>
                <w:bCs/>
                <w:kern w:val="32"/>
                <w:sz w:val="22"/>
                <w:szCs w:val="22"/>
              </w:rPr>
              <w:t xml:space="preserve">Please provide feedback on these potential approaches and any potential opportunities or challenges that you </w:t>
            </w:r>
            <w:r w:rsidRPr="00044EBC">
              <w:rPr>
                <w:rFonts w:ascii="Arial" w:eastAsia="Arial" w:hAnsi="Arial" w:cs="Arial"/>
                <w:b/>
                <w:bCs/>
                <w:kern w:val="32"/>
                <w:sz w:val="22"/>
                <w:szCs w:val="22"/>
              </w:rPr>
              <w:lastRenderedPageBreak/>
              <w:t>perceive may arise.</w:t>
            </w:r>
            <w:r w:rsidRPr="2481B9A9">
              <w:rPr>
                <w:rFonts w:ascii="Arial" w:hAnsi="Arial" w:cs="Arial"/>
                <w:b/>
                <w:bCs/>
                <w:sz w:val="22"/>
                <w:szCs w:val="22"/>
              </w:rPr>
              <w:t xml:space="preserve"> </w:t>
            </w:r>
            <w:r w:rsidR="000129F1">
              <w:rPr>
                <w:rFonts w:ascii="Arial" w:hAnsi="Arial" w:cs="Arial"/>
                <w:b/>
                <w:bCs/>
                <w:sz w:val="22"/>
                <w:szCs w:val="22"/>
              </w:rPr>
              <w:t xml:space="preserve">Please also include </w:t>
            </w:r>
            <w:r w:rsidR="00A36E99">
              <w:rPr>
                <w:rFonts w:ascii="Arial" w:hAnsi="Arial" w:cs="Arial"/>
                <w:b/>
                <w:bCs/>
                <w:sz w:val="22"/>
                <w:szCs w:val="22"/>
              </w:rPr>
              <w:t>any financial barriers, expectations of</w:t>
            </w:r>
            <w:r w:rsidR="003A162B">
              <w:rPr>
                <w:rFonts w:ascii="Arial" w:hAnsi="Arial" w:cs="Arial"/>
                <w:b/>
                <w:bCs/>
                <w:sz w:val="22"/>
                <w:szCs w:val="22"/>
              </w:rPr>
              <w:t xml:space="preserve"> local incentive</w:t>
            </w:r>
            <w:r w:rsidR="00CE089D">
              <w:rPr>
                <w:rFonts w:ascii="Arial" w:hAnsi="Arial" w:cs="Arial"/>
                <w:b/>
                <w:bCs/>
                <w:sz w:val="22"/>
                <w:szCs w:val="22"/>
              </w:rPr>
              <w:t xml:space="preserve"> and financial incentive schemes</w:t>
            </w:r>
          </w:p>
        </w:tc>
      </w:tr>
      <w:tr w:rsidR="00B63F79" w:rsidRPr="00044EBC" w14:paraId="54BB3DC1" w14:textId="77777777" w:rsidTr="2D59286F">
        <w:trPr>
          <w:trHeight w:val="418"/>
        </w:trPr>
        <w:tc>
          <w:tcPr>
            <w:tcW w:w="9021" w:type="dxa"/>
            <w:shd w:val="clear" w:color="auto" w:fill="auto"/>
            <w:vAlign w:val="center"/>
          </w:tcPr>
          <w:p w14:paraId="5A37D9E5" w14:textId="77777777" w:rsidR="00B63F79" w:rsidRPr="00044EBC" w:rsidRDefault="00B63F79" w:rsidP="00F04D18">
            <w:pPr>
              <w:spacing w:after="120"/>
              <w:rPr>
                <w:rFonts w:ascii="Arial" w:hAnsi="Arial" w:cs="Arial"/>
                <w:sz w:val="22"/>
                <w:szCs w:val="22"/>
              </w:rPr>
            </w:pPr>
          </w:p>
          <w:p w14:paraId="2BAF13E3" w14:textId="77777777" w:rsidR="00B63F79" w:rsidRPr="00044EBC" w:rsidRDefault="00B63F79" w:rsidP="00F04D18">
            <w:pPr>
              <w:spacing w:after="120"/>
              <w:rPr>
                <w:rFonts w:ascii="Arial" w:hAnsi="Arial" w:cs="Arial"/>
                <w:sz w:val="22"/>
                <w:szCs w:val="22"/>
              </w:rPr>
            </w:pPr>
          </w:p>
          <w:p w14:paraId="769AC24E" w14:textId="77777777" w:rsidR="00B63F79" w:rsidRPr="00044EBC" w:rsidRDefault="00B63F79" w:rsidP="00F04D18">
            <w:pPr>
              <w:spacing w:after="120"/>
              <w:rPr>
                <w:rFonts w:ascii="Arial" w:hAnsi="Arial" w:cs="Arial"/>
                <w:sz w:val="22"/>
                <w:szCs w:val="22"/>
              </w:rPr>
            </w:pPr>
          </w:p>
          <w:p w14:paraId="2A1D182F" w14:textId="77777777" w:rsidR="00B63F79" w:rsidRPr="00044EBC" w:rsidRDefault="00B63F79" w:rsidP="00F04D18">
            <w:pPr>
              <w:spacing w:after="120"/>
              <w:rPr>
                <w:rFonts w:ascii="Arial" w:hAnsi="Arial" w:cs="Arial"/>
                <w:sz w:val="22"/>
                <w:szCs w:val="22"/>
              </w:rPr>
            </w:pPr>
          </w:p>
          <w:p w14:paraId="393581A4" w14:textId="77777777" w:rsidR="00B63F79" w:rsidRPr="00044EBC" w:rsidRDefault="00B63F79" w:rsidP="00F04D18">
            <w:pPr>
              <w:rPr>
                <w:rFonts w:ascii="Arial" w:hAnsi="Arial" w:cs="Arial"/>
                <w:b/>
                <w:sz w:val="22"/>
                <w:szCs w:val="22"/>
              </w:rPr>
            </w:pPr>
          </w:p>
        </w:tc>
      </w:tr>
    </w:tbl>
    <w:p w14:paraId="09BBA866" w14:textId="77777777" w:rsidR="00A76226" w:rsidRDefault="00A76226" w:rsidP="00214497">
      <w:pPr>
        <w:pStyle w:val="PQQindent"/>
        <w:spacing w:before="0" w:after="0"/>
        <w:ind w:left="0"/>
        <w:rPr>
          <w:b/>
          <w:szCs w:val="22"/>
        </w:rPr>
      </w:pPr>
    </w:p>
    <w:p w14:paraId="4F871B96" w14:textId="77777777" w:rsidR="006067C2" w:rsidRPr="00044EBC" w:rsidRDefault="006067C2" w:rsidP="00214497">
      <w:pPr>
        <w:pStyle w:val="PQQindent"/>
        <w:spacing w:before="0" w:after="0"/>
        <w:ind w:left="0"/>
        <w:rPr>
          <w:b/>
          <w:szCs w:val="22"/>
        </w:rPr>
      </w:pPr>
    </w:p>
    <w:p w14:paraId="0FC3B471" w14:textId="447F4FA7" w:rsidR="00567746" w:rsidRPr="00044EBC" w:rsidRDefault="00B63F79" w:rsidP="00214497">
      <w:pPr>
        <w:pStyle w:val="PQQindent"/>
        <w:spacing w:before="0" w:after="0"/>
        <w:ind w:left="0"/>
        <w:rPr>
          <w:b/>
          <w:szCs w:val="22"/>
        </w:rPr>
      </w:pPr>
      <w:r w:rsidRPr="00044EBC">
        <w:rPr>
          <w:b/>
          <w:szCs w:val="22"/>
        </w:rPr>
        <w:t>Market Engagement Events</w:t>
      </w:r>
    </w:p>
    <w:tbl>
      <w:tblPr>
        <w:tblStyle w:val="TableGrid1"/>
        <w:tblpPr w:leftFromText="180" w:rightFromText="180" w:vertAnchor="text" w:horzAnchor="margin" w:tblpX="-10" w:tblpY="133"/>
        <w:tblW w:w="9073" w:type="dxa"/>
        <w:tblLook w:val="04A0" w:firstRow="1" w:lastRow="0" w:firstColumn="1" w:lastColumn="0" w:noHBand="0" w:noVBand="1"/>
      </w:tblPr>
      <w:tblGrid>
        <w:gridCol w:w="9073"/>
      </w:tblGrid>
      <w:tr w:rsidR="00B91960" w:rsidRPr="00B91960" w14:paraId="737D8A15" w14:textId="77777777" w:rsidTr="2481B9A9">
        <w:tc>
          <w:tcPr>
            <w:tcW w:w="9073" w:type="dxa"/>
            <w:shd w:val="clear" w:color="auto" w:fill="D9D9D9" w:themeFill="background1" w:themeFillShade="D9"/>
            <w:vAlign w:val="center"/>
          </w:tcPr>
          <w:p w14:paraId="6765E90F" w14:textId="77777777" w:rsidR="00B91960" w:rsidRPr="00B91960" w:rsidRDefault="00B91960" w:rsidP="00044EBC">
            <w:pPr>
              <w:spacing w:before="60" w:after="60"/>
              <w:jc w:val="both"/>
              <w:outlineLvl w:val="0"/>
              <w:rPr>
                <w:rFonts w:ascii="Arial" w:eastAsia="Arial" w:hAnsi="Arial" w:cs="Arial"/>
                <w:b/>
                <w:bCs/>
                <w:kern w:val="32"/>
                <w:sz w:val="22"/>
                <w:szCs w:val="22"/>
                <w:lang w:eastAsia="en-US"/>
              </w:rPr>
            </w:pPr>
            <w:r w:rsidRPr="00B91960">
              <w:rPr>
                <w:rFonts w:ascii="Arial" w:eastAsia="Arial" w:hAnsi="Arial" w:cs="Arial"/>
                <w:b/>
                <w:bCs/>
                <w:kern w:val="32"/>
                <w:sz w:val="22"/>
                <w:szCs w:val="22"/>
                <w:lang w:eastAsia="en-US"/>
              </w:rPr>
              <w:t xml:space="preserve">Would you be interested attending market engagement events e.g. a 1:1 meeting with Commissioners / a briefing event for these services? </w:t>
            </w:r>
          </w:p>
          <w:p w14:paraId="4BAAD36B" w14:textId="0075F34A" w:rsidR="00B91960" w:rsidRPr="00B91960" w:rsidRDefault="00107B5F" w:rsidP="2481B9A9">
            <w:pPr>
              <w:spacing w:after="200" w:line="276" w:lineRule="auto"/>
              <w:rPr>
                <w:rFonts w:ascii="Arial" w:hAnsi="Arial" w:cs="Arial"/>
                <w:i/>
                <w:iCs/>
                <w:sz w:val="22"/>
                <w:szCs w:val="22"/>
                <w:lang w:eastAsia="en-US"/>
              </w:rPr>
            </w:pPr>
            <w:r w:rsidRPr="2481B9A9">
              <w:rPr>
                <w:rFonts w:ascii="Arial" w:hAnsi="Arial" w:cs="Arial"/>
                <w:i/>
                <w:iCs/>
                <w:sz w:val="22"/>
                <w:szCs w:val="22"/>
                <w:lang w:eastAsia="en-US"/>
              </w:rPr>
              <w:t xml:space="preserve">Please note any events will be undertaken as deemed appropriate and cannot be guaranteed at this stage. </w:t>
            </w:r>
            <w:r w:rsidR="45521DA6" w:rsidRPr="2481B9A9">
              <w:rPr>
                <w:rFonts w:ascii="Arial" w:hAnsi="Arial" w:cs="Arial"/>
                <w:i/>
                <w:iCs/>
                <w:sz w:val="22"/>
                <w:szCs w:val="22"/>
                <w:lang w:eastAsia="en-US"/>
              </w:rPr>
              <w:t xml:space="preserve">If 1:1 meetings are facilitated, these will be held </w:t>
            </w:r>
            <w:r w:rsidR="45521DA6" w:rsidRPr="00EB53D9">
              <w:rPr>
                <w:rFonts w:ascii="Arial" w:hAnsi="Arial" w:cs="Arial"/>
                <w:i/>
                <w:iCs/>
                <w:sz w:val="22"/>
                <w:szCs w:val="22"/>
                <w:lang w:eastAsia="en-US"/>
              </w:rPr>
              <w:t xml:space="preserve">with </w:t>
            </w:r>
            <w:r w:rsidR="56FD0C33" w:rsidRPr="00EB53D9">
              <w:rPr>
                <w:rFonts w:ascii="Arial" w:hAnsi="Arial" w:cs="Arial"/>
                <w:i/>
                <w:iCs/>
              </w:rPr>
              <w:t>proposed</w:t>
            </w:r>
            <w:r w:rsidR="56FD0C33" w:rsidRPr="2481B9A9">
              <w:rPr>
                <w:rFonts w:ascii="Arial" w:hAnsi="Arial" w:cs="Arial"/>
                <w:i/>
                <w:iCs/>
                <w:sz w:val="22"/>
                <w:szCs w:val="22"/>
                <w:lang w:eastAsia="en-US"/>
              </w:rPr>
              <w:t xml:space="preserve"> </w:t>
            </w:r>
            <w:r w:rsidR="45521DA6" w:rsidRPr="2481B9A9">
              <w:rPr>
                <w:rFonts w:ascii="Arial" w:hAnsi="Arial" w:cs="Arial"/>
                <w:i/>
                <w:iCs/>
                <w:sz w:val="22"/>
                <w:szCs w:val="22"/>
                <w:lang w:eastAsia="en-US"/>
              </w:rPr>
              <w:t xml:space="preserve">contract holding providers only. </w:t>
            </w:r>
          </w:p>
        </w:tc>
      </w:tr>
      <w:tr w:rsidR="00B91960" w:rsidRPr="00B91960" w14:paraId="263B1C4D" w14:textId="77777777" w:rsidTr="2481B9A9">
        <w:tc>
          <w:tcPr>
            <w:tcW w:w="9073" w:type="dxa"/>
          </w:tcPr>
          <w:p w14:paraId="32273C25" w14:textId="77777777" w:rsidR="00B91960" w:rsidRPr="00B91960" w:rsidRDefault="00B91960" w:rsidP="00044EBC">
            <w:pPr>
              <w:spacing w:after="120" w:line="276" w:lineRule="auto"/>
              <w:rPr>
                <w:rFonts w:ascii="Arial" w:eastAsiaTheme="minorHAnsi" w:hAnsi="Arial" w:cs="Arial"/>
                <w:sz w:val="22"/>
                <w:szCs w:val="22"/>
                <w:lang w:eastAsia="en-US"/>
              </w:rPr>
            </w:pPr>
            <w:r w:rsidRPr="00B91960">
              <w:rPr>
                <w:rFonts w:ascii="Arial" w:eastAsiaTheme="minorHAnsi" w:hAnsi="Arial" w:cs="Arial"/>
                <w:sz w:val="22"/>
                <w:szCs w:val="22"/>
                <w:lang w:eastAsia="en-US"/>
              </w:rPr>
              <w:t xml:space="preserve">Yes </w:t>
            </w:r>
            <w:sdt>
              <w:sdtPr>
                <w:rPr>
                  <w:rFonts w:ascii="Arial" w:hAnsi="Arial" w:cs="Arial"/>
                </w:rPr>
                <w:id w:val="1351918228"/>
                <w14:checkbox>
                  <w14:checked w14:val="0"/>
                  <w14:checkedState w14:val="2612" w14:font="MS Gothic"/>
                  <w14:uncheckedState w14:val="2610" w14:font="MS Gothic"/>
                </w14:checkbox>
              </w:sdtPr>
              <w:sdtEndPr/>
              <w:sdtContent>
                <w:r w:rsidRPr="00B91960">
                  <w:rPr>
                    <w:rFonts w:ascii="Segoe UI Symbol" w:eastAsiaTheme="minorHAnsi" w:hAnsi="Segoe UI Symbol" w:cs="Segoe UI Symbol"/>
                    <w:sz w:val="22"/>
                    <w:szCs w:val="22"/>
                    <w:lang w:eastAsia="en-US"/>
                  </w:rPr>
                  <w:t>☐</w:t>
                </w:r>
              </w:sdtContent>
            </w:sdt>
            <w:r w:rsidRPr="00B91960">
              <w:rPr>
                <w:rFonts w:ascii="Arial" w:eastAsiaTheme="minorHAnsi" w:hAnsi="Arial" w:cs="Arial"/>
                <w:sz w:val="22"/>
                <w:szCs w:val="22"/>
                <w:lang w:eastAsia="en-US"/>
              </w:rPr>
              <w:t xml:space="preserve"> or  No </w:t>
            </w:r>
            <w:sdt>
              <w:sdtPr>
                <w:rPr>
                  <w:rFonts w:ascii="Arial" w:hAnsi="Arial" w:cs="Arial"/>
                </w:rPr>
                <w:id w:val="1604299219"/>
                <w14:checkbox>
                  <w14:checked w14:val="0"/>
                  <w14:checkedState w14:val="2612" w14:font="MS Gothic"/>
                  <w14:uncheckedState w14:val="2610" w14:font="MS Gothic"/>
                </w14:checkbox>
              </w:sdtPr>
              <w:sdtEndPr/>
              <w:sdtContent>
                <w:r w:rsidRPr="00B91960">
                  <w:rPr>
                    <w:rFonts w:ascii="Segoe UI Symbol" w:eastAsiaTheme="minorHAnsi" w:hAnsi="Segoe UI Symbol" w:cs="Segoe UI Symbol"/>
                    <w:sz w:val="22"/>
                    <w:szCs w:val="22"/>
                    <w:lang w:eastAsia="en-US"/>
                  </w:rPr>
                  <w:t>☐</w:t>
                </w:r>
              </w:sdtContent>
            </w:sdt>
          </w:p>
        </w:tc>
      </w:tr>
      <w:tr w:rsidR="00B91960" w:rsidRPr="00B91960" w14:paraId="1D649506" w14:textId="77777777" w:rsidTr="2481B9A9">
        <w:tc>
          <w:tcPr>
            <w:tcW w:w="9073" w:type="dxa"/>
            <w:shd w:val="clear" w:color="auto" w:fill="D9D9D9" w:themeFill="background1" w:themeFillShade="D9"/>
          </w:tcPr>
          <w:p w14:paraId="44B98D0A" w14:textId="5AA10641" w:rsidR="00B91960" w:rsidRPr="00B91960" w:rsidRDefault="00B91960" w:rsidP="00044EBC">
            <w:pPr>
              <w:spacing w:after="120" w:line="276" w:lineRule="auto"/>
              <w:rPr>
                <w:rFonts w:ascii="Arial" w:eastAsia="Arial" w:hAnsi="Arial" w:cs="Arial"/>
                <w:b/>
                <w:bCs/>
                <w:kern w:val="32"/>
                <w:sz w:val="22"/>
                <w:szCs w:val="22"/>
                <w:lang w:eastAsia="en-US"/>
              </w:rPr>
            </w:pPr>
            <w:r w:rsidRPr="00B91960">
              <w:rPr>
                <w:rFonts w:ascii="Arial" w:eastAsia="Arial" w:hAnsi="Arial" w:cs="Arial"/>
                <w:b/>
                <w:bCs/>
                <w:kern w:val="32"/>
                <w:sz w:val="22"/>
                <w:szCs w:val="22"/>
                <w:lang w:eastAsia="en-US"/>
              </w:rPr>
              <w:t>If you have selected ‘Yes’ above, please briefly explain what you would like to gain most from</w:t>
            </w:r>
            <w:r w:rsidR="00512474">
              <w:rPr>
                <w:rFonts w:ascii="Arial" w:eastAsia="Arial" w:hAnsi="Arial" w:cs="Arial"/>
                <w:b/>
                <w:bCs/>
                <w:kern w:val="32"/>
                <w:sz w:val="22"/>
                <w:szCs w:val="22"/>
                <w:lang w:eastAsia="en-US"/>
              </w:rPr>
              <w:t xml:space="preserve"> this service market engagement</w:t>
            </w:r>
            <w:r w:rsidRPr="00B91960">
              <w:rPr>
                <w:rFonts w:ascii="Arial" w:eastAsia="Arial" w:hAnsi="Arial" w:cs="Arial"/>
                <w:b/>
                <w:bCs/>
                <w:kern w:val="32"/>
                <w:sz w:val="22"/>
                <w:szCs w:val="22"/>
                <w:lang w:eastAsia="en-US"/>
              </w:rPr>
              <w:t>.</w:t>
            </w:r>
          </w:p>
        </w:tc>
      </w:tr>
      <w:tr w:rsidR="00B91960" w:rsidRPr="00B91960" w14:paraId="7BD2FF17" w14:textId="77777777" w:rsidTr="2481B9A9">
        <w:tc>
          <w:tcPr>
            <w:tcW w:w="9073" w:type="dxa"/>
            <w:shd w:val="clear" w:color="auto" w:fill="FFFFFF" w:themeFill="background1"/>
          </w:tcPr>
          <w:p w14:paraId="36B5B93C" w14:textId="77777777" w:rsidR="00B91960" w:rsidRPr="00B91960" w:rsidRDefault="00B91960" w:rsidP="00044EBC">
            <w:pPr>
              <w:spacing w:after="120" w:line="276" w:lineRule="auto"/>
              <w:rPr>
                <w:rFonts w:ascii="Arial" w:eastAsiaTheme="minorHAnsi" w:hAnsi="Arial" w:cs="Arial"/>
                <w:sz w:val="22"/>
                <w:szCs w:val="22"/>
                <w:lang w:eastAsia="en-US"/>
              </w:rPr>
            </w:pPr>
          </w:p>
          <w:p w14:paraId="748FF328" w14:textId="77777777" w:rsidR="00B91960" w:rsidRPr="00B91960" w:rsidRDefault="00B91960" w:rsidP="00044EBC">
            <w:pPr>
              <w:spacing w:after="120" w:line="276" w:lineRule="auto"/>
              <w:rPr>
                <w:rFonts w:ascii="Arial" w:eastAsiaTheme="minorHAnsi" w:hAnsi="Arial" w:cs="Arial"/>
                <w:sz w:val="22"/>
                <w:szCs w:val="22"/>
                <w:lang w:eastAsia="en-US"/>
              </w:rPr>
            </w:pPr>
          </w:p>
          <w:p w14:paraId="5B5B2D2D" w14:textId="77777777" w:rsidR="00B91960" w:rsidRPr="00B91960" w:rsidRDefault="00B91960" w:rsidP="00044EBC">
            <w:pPr>
              <w:spacing w:after="120" w:line="276" w:lineRule="auto"/>
              <w:rPr>
                <w:rFonts w:ascii="Arial" w:eastAsiaTheme="minorHAnsi" w:hAnsi="Arial" w:cs="Arial"/>
                <w:sz w:val="22"/>
                <w:szCs w:val="22"/>
                <w:lang w:eastAsia="en-US"/>
              </w:rPr>
            </w:pPr>
          </w:p>
          <w:p w14:paraId="53E10D95" w14:textId="77777777" w:rsidR="00B91960" w:rsidRPr="00B91960" w:rsidRDefault="00B91960" w:rsidP="00044EBC">
            <w:pPr>
              <w:spacing w:after="120" w:line="276" w:lineRule="auto"/>
              <w:rPr>
                <w:rFonts w:ascii="Arial" w:eastAsiaTheme="minorHAnsi" w:hAnsi="Arial" w:cs="Arial"/>
                <w:sz w:val="22"/>
                <w:szCs w:val="22"/>
                <w:lang w:eastAsia="en-US"/>
              </w:rPr>
            </w:pPr>
          </w:p>
        </w:tc>
      </w:tr>
    </w:tbl>
    <w:p w14:paraId="6891201F" w14:textId="77777777" w:rsidR="00B91960" w:rsidRPr="00B91960" w:rsidRDefault="00B91960" w:rsidP="00B91960">
      <w:pPr>
        <w:spacing w:before="60" w:after="60" w:line="240" w:lineRule="auto"/>
        <w:jc w:val="both"/>
        <w:outlineLvl w:val="0"/>
        <w:rPr>
          <w:rFonts w:ascii="Arial" w:eastAsia="Arial" w:hAnsi="Arial" w:cs="Arial"/>
          <w:b/>
          <w:bCs/>
          <w:kern w:val="32"/>
        </w:rPr>
      </w:pPr>
    </w:p>
    <w:p w14:paraId="07E9E5FB" w14:textId="3328705A" w:rsidR="00B91960" w:rsidRPr="00044EBC" w:rsidRDefault="00B91960" w:rsidP="00214497">
      <w:pPr>
        <w:pStyle w:val="PQQindent"/>
        <w:spacing w:before="0" w:after="0"/>
        <w:ind w:left="0"/>
        <w:rPr>
          <w:b/>
          <w:szCs w:val="22"/>
        </w:rPr>
      </w:pPr>
    </w:p>
    <w:p w14:paraId="7B922AC2" w14:textId="5B92E9CC" w:rsidR="00696B82" w:rsidRPr="00A84DC0" w:rsidRDefault="00696B82" w:rsidP="00B91960">
      <w:pPr>
        <w:pStyle w:val="NoSpacing"/>
        <w:spacing w:before="120"/>
        <w:rPr>
          <w:rFonts w:ascii="Arial" w:hAnsi="Arial" w:cs="Arial"/>
          <w:b/>
          <w:sz w:val="24"/>
          <w:szCs w:val="24"/>
        </w:rPr>
      </w:pPr>
    </w:p>
    <w:sectPr w:rsidR="00696B82" w:rsidRPr="00A84DC0" w:rsidSect="00A177EF">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F0DFC" w14:textId="77777777" w:rsidR="00FD087F" w:rsidRDefault="00FD087F" w:rsidP="00A177EF">
      <w:pPr>
        <w:spacing w:after="0" w:line="240" w:lineRule="auto"/>
      </w:pPr>
      <w:r>
        <w:separator/>
      </w:r>
    </w:p>
  </w:endnote>
  <w:endnote w:type="continuationSeparator" w:id="0">
    <w:p w14:paraId="1C4890B0" w14:textId="77777777" w:rsidR="00FD087F" w:rsidRDefault="00FD087F" w:rsidP="00A1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C4833" w14:textId="42B4D313" w:rsidR="00A13073" w:rsidRPr="007D5D82" w:rsidRDefault="00A13073" w:rsidP="00A13073">
    <w:pPr>
      <w:pStyle w:val="Footer"/>
      <w:tabs>
        <w:tab w:val="left" w:pos="2565"/>
        <w:tab w:val="center" w:pos="4932"/>
      </w:tabs>
      <w:rPr>
        <w:b/>
      </w:rPr>
    </w:pPr>
    <w:bookmarkStart w:id="3" w:name="_Hlk477955870"/>
    <w:bookmarkEnd w:id="3"/>
    <w:r>
      <w:rPr>
        <w:b/>
        <w:sz w:val="24"/>
      </w:rPr>
      <w:tab/>
    </w:r>
  </w:p>
  <w:p w14:paraId="152A7C8F" w14:textId="77777777" w:rsidR="00A13073" w:rsidRDefault="00A13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F7580" w14:textId="77777777" w:rsidR="00FD087F" w:rsidRDefault="00FD087F" w:rsidP="00A177EF">
      <w:pPr>
        <w:spacing w:after="0" w:line="240" w:lineRule="auto"/>
      </w:pPr>
      <w:r>
        <w:separator/>
      </w:r>
    </w:p>
  </w:footnote>
  <w:footnote w:type="continuationSeparator" w:id="0">
    <w:p w14:paraId="540B01A4" w14:textId="77777777" w:rsidR="00FD087F" w:rsidRDefault="00FD087F" w:rsidP="00A17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5671"/>
    <w:multiLevelType w:val="hybridMultilevel"/>
    <w:tmpl w:val="0CFA383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73796"/>
    <w:multiLevelType w:val="hybridMultilevel"/>
    <w:tmpl w:val="E91687A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A562D"/>
    <w:multiLevelType w:val="hybridMultilevel"/>
    <w:tmpl w:val="ACE8C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3DD28E1"/>
    <w:multiLevelType w:val="hybridMultilevel"/>
    <w:tmpl w:val="D368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346778"/>
    <w:multiLevelType w:val="hybridMultilevel"/>
    <w:tmpl w:val="07A0FAF8"/>
    <w:lvl w:ilvl="0" w:tplc="0809000F">
      <w:start w:val="1"/>
      <w:numFmt w:val="decimal"/>
      <w:lvlText w:val="%1."/>
      <w:lvlJc w:val="left"/>
      <w:pPr>
        <w:ind w:left="720" w:hanging="360"/>
      </w:pPr>
    </w:lvl>
    <w:lvl w:ilvl="1" w:tplc="7F4E562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834E45"/>
    <w:multiLevelType w:val="hybridMultilevel"/>
    <w:tmpl w:val="FA9E26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96174C1"/>
    <w:multiLevelType w:val="hybridMultilevel"/>
    <w:tmpl w:val="CA14D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BA732F9"/>
    <w:multiLevelType w:val="hybridMultilevel"/>
    <w:tmpl w:val="7B40D6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3CDE60DE"/>
    <w:multiLevelType w:val="hybridMultilevel"/>
    <w:tmpl w:val="F63262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480300"/>
    <w:multiLevelType w:val="hybridMultilevel"/>
    <w:tmpl w:val="0034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8380E"/>
    <w:multiLevelType w:val="hybridMultilevel"/>
    <w:tmpl w:val="CFF80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5D652D"/>
    <w:multiLevelType w:val="hybridMultilevel"/>
    <w:tmpl w:val="59C8A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98B699E"/>
    <w:multiLevelType w:val="hybridMultilevel"/>
    <w:tmpl w:val="6606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3930A6"/>
    <w:multiLevelType w:val="hybridMultilevel"/>
    <w:tmpl w:val="2B2EC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C6F1D84"/>
    <w:multiLevelType w:val="hybridMultilevel"/>
    <w:tmpl w:val="79F66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C24802"/>
    <w:multiLevelType w:val="hybridMultilevel"/>
    <w:tmpl w:val="7B54B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7"/>
  </w:num>
  <w:num w:numId="2">
    <w:abstractNumId w:val="12"/>
  </w:num>
  <w:num w:numId="3">
    <w:abstractNumId w:val="4"/>
  </w:num>
  <w:num w:numId="4">
    <w:abstractNumId w:val="2"/>
  </w:num>
  <w:num w:numId="5">
    <w:abstractNumId w:val="9"/>
  </w:num>
  <w:num w:numId="6">
    <w:abstractNumId w:val="6"/>
  </w:num>
  <w:num w:numId="7">
    <w:abstractNumId w:val="11"/>
  </w:num>
  <w:num w:numId="8">
    <w:abstractNumId w:val="13"/>
  </w:num>
  <w:num w:numId="9">
    <w:abstractNumId w:val="15"/>
  </w:num>
  <w:num w:numId="10">
    <w:abstractNumId w:val="0"/>
  </w:num>
  <w:num w:numId="11">
    <w:abstractNumId w:val="1"/>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5"/>
  </w:num>
  <w:num w:numId="15">
    <w:abstractNumId w:val="3"/>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DB"/>
    <w:rsid w:val="000026BD"/>
    <w:rsid w:val="000041FF"/>
    <w:rsid w:val="00004AA0"/>
    <w:rsid w:val="000129F1"/>
    <w:rsid w:val="0001450D"/>
    <w:rsid w:val="0001586E"/>
    <w:rsid w:val="00015CAD"/>
    <w:rsid w:val="000205A5"/>
    <w:rsid w:val="00020E65"/>
    <w:rsid w:val="00021C47"/>
    <w:rsid w:val="00023025"/>
    <w:rsid w:val="000348C9"/>
    <w:rsid w:val="000422C8"/>
    <w:rsid w:val="000441D4"/>
    <w:rsid w:val="00044EBC"/>
    <w:rsid w:val="000456DF"/>
    <w:rsid w:val="00045A90"/>
    <w:rsid w:val="00050B3C"/>
    <w:rsid w:val="00050BEC"/>
    <w:rsid w:val="00057142"/>
    <w:rsid w:val="00062B02"/>
    <w:rsid w:val="00063123"/>
    <w:rsid w:val="00063A43"/>
    <w:rsid w:val="000677AA"/>
    <w:rsid w:val="000720F3"/>
    <w:rsid w:val="00084AB1"/>
    <w:rsid w:val="0008619C"/>
    <w:rsid w:val="00092737"/>
    <w:rsid w:val="00094D6C"/>
    <w:rsid w:val="00094ECB"/>
    <w:rsid w:val="00097A7C"/>
    <w:rsid w:val="000B12B7"/>
    <w:rsid w:val="000C0B1C"/>
    <w:rsid w:val="000C3460"/>
    <w:rsid w:val="000C3CAB"/>
    <w:rsid w:val="000F277D"/>
    <w:rsid w:val="000F415F"/>
    <w:rsid w:val="000F4BC5"/>
    <w:rsid w:val="00100D93"/>
    <w:rsid w:val="00107B5F"/>
    <w:rsid w:val="00122088"/>
    <w:rsid w:val="0013363B"/>
    <w:rsid w:val="0013375D"/>
    <w:rsid w:val="00137962"/>
    <w:rsid w:val="00170285"/>
    <w:rsid w:val="001731F1"/>
    <w:rsid w:val="00173D7C"/>
    <w:rsid w:val="0017518E"/>
    <w:rsid w:val="001759C2"/>
    <w:rsid w:val="001837FE"/>
    <w:rsid w:val="00191B8A"/>
    <w:rsid w:val="00191FC3"/>
    <w:rsid w:val="001933A3"/>
    <w:rsid w:val="00197211"/>
    <w:rsid w:val="001A419B"/>
    <w:rsid w:val="001B0C13"/>
    <w:rsid w:val="001B4C86"/>
    <w:rsid w:val="001B750A"/>
    <w:rsid w:val="001C0957"/>
    <w:rsid w:val="001C2760"/>
    <w:rsid w:val="001E13A3"/>
    <w:rsid w:val="001F1596"/>
    <w:rsid w:val="001F1840"/>
    <w:rsid w:val="00200328"/>
    <w:rsid w:val="00200942"/>
    <w:rsid w:val="002015B4"/>
    <w:rsid w:val="00206502"/>
    <w:rsid w:val="00210E6B"/>
    <w:rsid w:val="002111C8"/>
    <w:rsid w:val="00214497"/>
    <w:rsid w:val="002211DD"/>
    <w:rsid w:val="00234873"/>
    <w:rsid w:val="00243E87"/>
    <w:rsid w:val="002472C9"/>
    <w:rsid w:val="00254AC6"/>
    <w:rsid w:val="00256FF0"/>
    <w:rsid w:val="00257A07"/>
    <w:rsid w:val="00257B4D"/>
    <w:rsid w:val="002657D3"/>
    <w:rsid w:val="00277B82"/>
    <w:rsid w:val="00281B2C"/>
    <w:rsid w:val="002A3980"/>
    <w:rsid w:val="002A756F"/>
    <w:rsid w:val="002B710C"/>
    <w:rsid w:val="002C08A5"/>
    <w:rsid w:val="002C50DD"/>
    <w:rsid w:val="002C7294"/>
    <w:rsid w:val="002E1D24"/>
    <w:rsid w:val="002F5552"/>
    <w:rsid w:val="00300ACA"/>
    <w:rsid w:val="003062DE"/>
    <w:rsid w:val="003151A1"/>
    <w:rsid w:val="0031531C"/>
    <w:rsid w:val="00316BF4"/>
    <w:rsid w:val="00316C5E"/>
    <w:rsid w:val="003245CB"/>
    <w:rsid w:val="00324DBC"/>
    <w:rsid w:val="00327439"/>
    <w:rsid w:val="00331EB5"/>
    <w:rsid w:val="00337FBF"/>
    <w:rsid w:val="00340490"/>
    <w:rsid w:val="003449F1"/>
    <w:rsid w:val="0034699A"/>
    <w:rsid w:val="00350934"/>
    <w:rsid w:val="003528D3"/>
    <w:rsid w:val="003547FB"/>
    <w:rsid w:val="00357BB5"/>
    <w:rsid w:val="00361A83"/>
    <w:rsid w:val="00363B37"/>
    <w:rsid w:val="003828AC"/>
    <w:rsid w:val="003864AF"/>
    <w:rsid w:val="003A162B"/>
    <w:rsid w:val="003A7FE9"/>
    <w:rsid w:val="003B56DE"/>
    <w:rsid w:val="003C4141"/>
    <w:rsid w:val="003C64B6"/>
    <w:rsid w:val="003D79AB"/>
    <w:rsid w:val="003E1547"/>
    <w:rsid w:val="003E4A30"/>
    <w:rsid w:val="003F3A6A"/>
    <w:rsid w:val="003F5C75"/>
    <w:rsid w:val="00400BF3"/>
    <w:rsid w:val="004105EE"/>
    <w:rsid w:val="00413FC1"/>
    <w:rsid w:val="00424DCF"/>
    <w:rsid w:val="004507AE"/>
    <w:rsid w:val="00465A4C"/>
    <w:rsid w:val="0046708E"/>
    <w:rsid w:val="00473D6B"/>
    <w:rsid w:val="00481971"/>
    <w:rsid w:val="00482C00"/>
    <w:rsid w:val="0049535C"/>
    <w:rsid w:val="004969B2"/>
    <w:rsid w:val="004A0E4D"/>
    <w:rsid w:val="004B307F"/>
    <w:rsid w:val="004B5997"/>
    <w:rsid w:val="004B5F62"/>
    <w:rsid w:val="004C7A67"/>
    <w:rsid w:val="004D1D6A"/>
    <w:rsid w:val="004E067C"/>
    <w:rsid w:val="004E6300"/>
    <w:rsid w:val="005011C2"/>
    <w:rsid w:val="005103B1"/>
    <w:rsid w:val="00511F96"/>
    <w:rsid w:val="00512474"/>
    <w:rsid w:val="00514603"/>
    <w:rsid w:val="00516C50"/>
    <w:rsid w:val="00527072"/>
    <w:rsid w:val="0052735B"/>
    <w:rsid w:val="005304EF"/>
    <w:rsid w:val="0054636B"/>
    <w:rsid w:val="00552CBC"/>
    <w:rsid w:val="00555071"/>
    <w:rsid w:val="00567746"/>
    <w:rsid w:val="005720F2"/>
    <w:rsid w:val="005849F3"/>
    <w:rsid w:val="005A4ADD"/>
    <w:rsid w:val="005A7561"/>
    <w:rsid w:val="005B7BA8"/>
    <w:rsid w:val="005C4C17"/>
    <w:rsid w:val="005D5F94"/>
    <w:rsid w:val="005E011B"/>
    <w:rsid w:val="005E06ED"/>
    <w:rsid w:val="005E2D37"/>
    <w:rsid w:val="005E3AC1"/>
    <w:rsid w:val="005F2BDB"/>
    <w:rsid w:val="005F73E3"/>
    <w:rsid w:val="00601E42"/>
    <w:rsid w:val="006067C2"/>
    <w:rsid w:val="006157B0"/>
    <w:rsid w:val="00624555"/>
    <w:rsid w:val="006248B5"/>
    <w:rsid w:val="006343DD"/>
    <w:rsid w:val="0064486C"/>
    <w:rsid w:val="006517C7"/>
    <w:rsid w:val="00665043"/>
    <w:rsid w:val="0068270E"/>
    <w:rsid w:val="006837E2"/>
    <w:rsid w:val="00685A64"/>
    <w:rsid w:val="0068781F"/>
    <w:rsid w:val="006935D4"/>
    <w:rsid w:val="00696B0E"/>
    <w:rsid w:val="00696B82"/>
    <w:rsid w:val="006A0747"/>
    <w:rsid w:val="006A69DE"/>
    <w:rsid w:val="006B3B31"/>
    <w:rsid w:val="006B3D69"/>
    <w:rsid w:val="006D0198"/>
    <w:rsid w:val="006D0A64"/>
    <w:rsid w:val="006D6DD2"/>
    <w:rsid w:val="006E67AE"/>
    <w:rsid w:val="00701068"/>
    <w:rsid w:val="0070794F"/>
    <w:rsid w:val="00722D05"/>
    <w:rsid w:val="007244E3"/>
    <w:rsid w:val="0074086E"/>
    <w:rsid w:val="0074466D"/>
    <w:rsid w:val="007569F3"/>
    <w:rsid w:val="00756B64"/>
    <w:rsid w:val="0076132C"/>
    <w:rsid w:val="00764C97"/>
    <w:rsid w:val="00767CEA"/>
    <w:rsid w:val="00777B51"/>
    <w:rsid w:val="00791D4E"/>
    <w:rsid w:val="00793254"/>
    <w:rsid w:val="007A7F09"/>
    <w:rsid w:val="007B4E6A"/>
    <w:rsid w:val="007C2B3C"/>
    <w:rsid w:val="007C62D9"/>
    <w:rsid w:val="007E675B"/>
    <w:rsid w:val="007F1577"/>
    <w:rsid w:val="007F75AB"/>
    <w:rsid w:val="00802CD9"/>
    <w:rsid w:val="0081627A"/>
    <w:rsid w:val="00820C99"/>
    <w:rsid w:val="0082453E"/>
    <w:rsid w:val="00825549"/>
    <w:rsid w:val="00826162"/>
    <w:rsid w:val="008300E3"/>
    <w:rsid w:val="0083070E"/>
    <w:rsid w:val="00833BE9"/>
    <w:rsid w:val="00836B78"/>
    <w:rsid w:val="00850218"/>
    <w:rsid w:val="00857D10"/>
    <w:rsid w:val="00863083"/>
    <w:rsid w:val="00872CC3"/>
    <w:rsid w:val="00873D93"/>
    <w:rsid w:val="00876C74"/>
    <w:rsid w:val="008774CF"/>
    <w:rsid w:val="008B1486"/>
    <w:rsid w:val="008B49F1"/>
    <w:rsid w:val="008B5B5F"/>
    <w:rsid w:val="008C2D09"/>
    <w:rsid w:val="008D3235"/>
    <w:rsid w:val="008D5547"/>
    <w:rsid w:val="008D6D3A"/>
    <w:rsid w:val="008E2554"/>
    <w:rsid w:val="008E2AEE"/>
    <w:rsid w:val="009142A2"/>
    <w:rsid w:val="0092175D"/>
    <w:rsid w:val="00924B6C"/>
    <w:rsid w:val="00932DC2"/>
    <w:rsid w:val="009346BF"/>
    <w:rsid w:val="00936B38"/>
    <w:rsid w:val="00941160"/>
    <w:rsid w:val="0094276D"/>
    <w:rsid w:val="009440A9"/>
    <w:rsid w:val="0094572C"/>
    <w:rsid w:val="009574E1"/>
    <w:rsid w:val="009660A0"/>
    <w:rsid w:val="009673EE"/>
    <w:rsid w:val="00967A47"/>
    <w:rsid w:val="00971C53"/>
    <w:rsid w:val="009734CD"/>
    <w:rsid w:val="00980A68"/>
    <w:rsid w:val="009A4C9E"/>
    <w:rsid w:val="009B21D5"/>
    <w:rsid w:val="009C00FE"/>
    <w:rsid w:val="009C01AB"/>
    <w:rsid w:val="009C4701"/>
    <w:rsid w:val="009D0D2C"/>
    <w:rsid w:val="009D13BB"/>
    <w:rsid w:val="009E4AF5"/>
    <w:rsid w:val="009E6715"/>
    <w:rsid w:val="00A12526"/>
    <w:rsid w:val="00A13073"/>
    <w:rsid w:val="00A1409D"/>
    <w:rsid w:val="00A177EF"/>
    <w:rsid w:val="00A26216"/>
    <w:rsid w:val="00A36E99"/>
    <w:rsid w:val="00A41DAE"/>
    <w:rsid w:val="00A50ED0"/>
    <w:rsid w:val="00A544F6"/>
    <w:rsid w:val="00A5562A"/>
    <w:rsid w:val="00A6670B"/>
    <w:rsid w:val="00A67661"/>
    <w:rsid w:val="00A75617"/>
    <w:rsid w:val="00A76226"/>
    <w:rsid w:val="00A83CCF"/>
    <w:rsid w:val="00A84DC0"/>
    <w:rsid w:val="00A85394"/>
    <w:rsid w:val="00A92A65"/>
    <w:rsid w:val="00A973DE"/>
    <w:rsid w:val="00AA0101"/>
    <w:rsid w:val="00AA47F8"/>
    <w:rsid w:val="00AB1EE4"/>
    <w:rsid w:val="00AC2634"/>
    <w:rsid w:val="00AC76FE"/>
    <w:rsid w:val="00AD1164"/>
    <w:rsid w:val="00AD6DAD"/>
    <w:rsid w:val="00AD7509"/>
    <w:rsid w:val="00AE32F2"/>
    <w:rsid w:val="00AE686C"/>
    <w:rsid w:val="00AF3627"/>
    <w:rsid w:val="00AF7276"/>
    <w:rsid w:val="00B07829"/>
    <w:rsid w:val="00B31DB9"/>
    <w:rsid w:val="00B323FB"/>
    <w:rsid w:val="00B3346B"/>
    <w:rsid w:val="00B37CC4"/>
    <w:rsid w:val="00B4374E"/>
    <w:rsid w:val="00B52EC6"/>
    <w:rsid w:val="00B638BD"/>
    <w:rsid w:val="00B63F79"/>
    <w:rsid w:val="00B64440"/>
    <w:rsid w:val="00B66422"/>
    <w:rsid w:val="00B7364D"/>
    <w:rsid w:val="00B76E14"/>
    <w:rsid w:val="00B802C5"/>
    <w:rsid w:val="00B91960"/>
    <w:rsid w:val="00B93F4C"/>
    <w:rsid w:val="00B959BD"/>
    <w:rsid w:val="00BA0E23"/>
    <w:rsid w:val="00BA31BE"/>
    <w:rsid w:val="00BB0BA0"/>
    <w:rsid w:val="00BB4A8D"/>
    <w:rsid w:val="00BB69AD"/>
    <w:rsid w:val="00BD02AB"/>
    <w:rsid w:val="00BD2831"/>
    <w:rsid w:val="00BE003C"/>
    <w:rsid w:val="00BE3851"/>
    <w:rsid w:val="00BF1C91"/>
    <w:rsid w:val="00C04E31"/>
    <w:rsid w:val="00C101A9"/>
    <w:rsid w:val="00C15D15"/>
    <w:rsid w:val="00C21A8C"/>
    <w:rsid w:val="00C355BE"/>
    <w:rsid w:val="00C402C8"/>
    <w:rsid w:val="00C51C7A"/>
    <w:rsid w:val="00C54208"/>
    <w:rsid w:val="00C57C46"/>
    <w:rsid w:val="00C643EC"/>
    <w:rsid w:val="00C64C23"/>
    <w:rsid w:val="00C72657"/>
    <w:rsid w:val="00C7622E"/>
    <w:rsid w:val="00C81C65"/>
    <w:rsid w:val="00C86EBB"/>
    <w:rsid w:val="00C936FC"/>
    <w:rsid w:val="00C94521"/>
    <w:rsid w:val="00CA53DC"/>
    <w:rsid w:val="00CD5B32"/>
    <w:rsid w:val="00CD6522"/>
    <w:rsid w:val="00CD7E04"/>
    <w:rsid w:val="00CE089D"/>
    <w:rsid w:val="00CF1931"/>
    <w:rsid w:val="00CF4C20"/>
    <w:rsid w:val="00CF5A74"/>
    <w:rsid w:val="00D05659"/>
    <w:rsid w:val="00D07B66"/>
    <w:rsid w:val="00D12011"/>
    <w:rsid w:val="00D123B0"/>
    <w:rsid w:val="00D23E33"/>
    <w:rsid w:val="00D2677A"/>
    <w:rsid w:val="00D316FC"/>
    <w:rsid w:val="00D343AF"/>
    <w:rsid w:val="00D43359"/>
    <w:rsid w:val="00D513D0"/>
    <w:rsid w:val="00D53E28"/>
    <w:rsid w:val="00D55CEB"/>
    <w:rsid w:val="00D61319"/>
    <w:rsid w:val="00D71AEF"/>
    <w:rsid w:val="00D85E72"/>
    <w:rsid w:val="00D93D5D"/>
    <w:rsid w:val="00DA5481"/>
    <w:rsid w:val="00DD32E2"/>
    <w:rsid w:val="00DD406A"/>
    <w:rsid w:val="00DD684E"/>
    <w:rsid w:val="00DD76B0"/>
    <w:rsid w:val="00DE00B0"/>
    <w:rsid w:val="00DE3839"/>
    <w:rsid w:val="00DE55EE"/>
    <w:rsid w:val="00DE6627"/>
    <w:rsid w:val="00DE7CD7"/>
    <w:rsid w:val="00DF5FBD"/>
    <w:rsid w:val="00E44524"/>
    <w:rsid w:val="00E51667"/>
    <w:rsid w:val="00E5230A"/>
    <w:rsid w:val="00E577CC"/>
    <w:rsid w:val="00E733B1"/>
    <w:rsid w:val="00E74637"/>
    <w:rsid w:val="00E75400"/>
    <w:rsid w:val="00E81A18"/>
    <w:rsid w:val="00E91184"/>
    <w:rsid w:val="00EA0592"/>
    <w:rsid w:val="00EA1726"/>
    <w:rsid w:val="00EA4E26"/>
    <w:rsid w:val="00EB07B2"/>
    <w:rsid w:val="00EB53D9"/>
    <w:rsid w:val="00EB6388"/>
    <w:rsid w:val="00EC2737"/>
    <w:rsid w:val="00EC367A"/>
    <w:rsid w:val="00EC7D10"/>
    <w:rsid w:val="00ED3ED1"/>
    <w:rsid w:val="00ED5CD2"/>
    <w:rsid w:val="00ED6CDE"/>
    <w:rsid w:val="00ED71E6"/>
    <w:rsid w:val="00EE090D"/>
    <w:rsid w:val="00EE28E4"/>
    <w:rsid w:val="00EF04C7"/>
    <w:rsid w:val="00EF5A1B"/>
    <w:rsid w:val="00EF7A0B"/>
    <w:rsid w:val="00F11C22"/>
    <w:rsid w:val="00F165DE"/>
    <w:rsid w:val="00F3177D"/>
    <w:rsid w:val="00F34B95"/>
    <w:rsid w:val="00F4204E"/>
    <w:rsid w:val="00F52C56"/>
    <w:rsid w:val="00F5669A"/>
    <w:rsid w:val="00F90F58"/>
    <w:rsid w:val="00FB0F89"/>
    <w:rsid w:val="00FB300B"/>
    <w:rsid w:val="00FC56D1"/>
    <w:rsid w:val="00FC7FD7"/>
    <w:rsid w:val="00FD087F"/>
    <w:rsid w:val="00FD1705"/>
    <w:rsid w:val="00FE2A94"/>
    <w:rsid w:val="00FE7AEE"/>
    <w:rsid w:val="00FF59BA"/>
    <w:rsid w:val="07AB6538"/>
    <w:rsid w:val="07F42565"/>
    <w:rsid w:val="0E52BEE4"/>
    <w:rsid w:val="127CF84F"/>
    <w:rsid w:val="13552206"/>
    <w:rsid w:val="1C2830B3"/>
    <w:rsid w:val="1DD0E5CD"/>
    <w:rsid w:val="2481B9A9"/>
    <w:rsid w:val="25EBD1C3"/>
    <w:rsid w:val="273E4A7F"/>
    <w:rsid w:val="2D59286F"/>
    <w:rsid w:val="37B527E3"/>
    <w:rsid w:val="39D77FC8"/>
    <w:rsid w:val="3D6A1BA1"/>
    <w:rsid w:val="45521DA6"/>
    <w:rsid w:val="4BB153CC"/>
    <w:rsid w:val="524CC889"/>
    <w:rsid w:val="56FD0C33"/>
    <w:rsid w:val="5A708D83"/>
    <w:rsid w:val="61D50497"/>
    <w:rsid w:val="636D52B9"/>
    <w:rsid w:val="6E18697B"/>
    <w:rsid w:val="6F94DE9A"/>
    <w:rsid w:val="7566FF2B"/>
    <w:rsid w:val="7D81E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EE618C"/>
  <w15:docId w15:val="{5890C8CE-1FB2-4749-853A-3D9EBC6B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basedOn w:val="Normal"/>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semiHidden/>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semiHidden/>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 w:type="paragraph" w:customStyle="1" w:styleId="Normal1">
    <w:name w:val="Normal1"/>
    <w:rsid w:val="001E13A3"/>
    <w:pPr>
      <w:spacing w:after="0" w:line="240" w:lineRule="auto"/>
    </w:pPr>
    <w:rPr>
      <w:rFonts w:ascii="Times New Roman" w:eastAsia="Times New Roman" w:hAnsi="Times New Roman" w:cs="Times New Roman"/>
      <w:color w:val="000000"/>
      <w:sz w:val="24"/>
      <w:szCs w:val="24"/>
    </w:rPr>
  </w:style>
  <w:style w:type="character" w:customStyle="1" w:styleId="Mention1">
    <w:name w:val="Mention1"/>
    <w:basedOn w:val="DefaultParagraphFont"/>
    <w:uiPriority w:val="99"/>
    <w:semiHidden/>
    <w:unhideWhenUsed/>
    <w:rsid w:val="002C7294"/>
    <w:rPr>
      <w:color w:val="2B579A"/>
      <w:shd w:val="clear" w:color="auto" w:fill="E6E6E6"/>
    </w:rPr>
  </w:style>
  <w:style w:type="paragraph" w:styleId="Revision">
    <w:name w:val="Revision"/>
    <w:hidden/>
    <w:uiPriority w:val="99"/>
    <w:semiHidden/>
    <w:rsid w:val="00FE2A94"/>
    <w:pPr>
      <w:spacing w:after="0" w:line="240" w:lineRule="auto"/>
    </w:pPr>
  </w:style>
  <w:style w:type="table" w:customStyle="1" w:styleId="TableGrid1">
    <w:name w:val="Table Grid1"/>
    <w:basedOn w:val="TableNormal"/>
    <w:next w:val="TableGrid"/>
    <w:uiPriority w:val="59"/>
    <w:rsid w:val="00B919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37FB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9389">
      <w:bodyDiv w:val="1"/>
      <w:marLeft w:val="0"/>
      <w:marRight w:val="0"/>
      <w:marTop w:val="0"/>
      <w:marBottom w:val="0"/>
      <w:divBdr>
        <w:top w:val="none" w:sz="0" w:space="0" w:color="auto"/>
        <w:left w:val="none" w:sz="0" w:space="0" w:color="auto"/>
        <w:bottom w:val="none" w:sz="0" w:space="0" w:color="auto"/>
        <w:right w:val="none" w:sz="0" w:space="0" w:color="auto"/>
      </w:divBdr>
    </w:div>
    <w:div w:id="102268384">
      <w:bodyDiv w:val="1"/>
      <w:marLeft w:val="0"/>
      <w:marRight w:val="0"/>
      <w:marTop w:val="0"/>
      <w:marBottom w:val="0"/>
      <w:divBdr>
        <w:top w:val="none" w:sz="0" w:space="0" w:color="auto"/>
        <w:left w:val="none" w:sz="0" w:space="0" w:color="auto"/>
        <w:bottom w:val="none" w:sz="0" w:space="0" w:color="auto"/>
        <w:right w:val="none" w:sz="0" w:space="0" w:color="auto"/>
      </w:divBdr>
    </w:div>
    <w:div w:id="270630757">
      <w:bodyDiv w:val="1"/>
      <w:marLeft w:val="0"/>
      <w:marRight w:val="0"/>
      <w:marTop w:val="0"/>
      <w:marBottom w:val="0"/>
      <w:divBdr>
        <w:top w:val="none" w:sz="0" w:space="0" w:color="auto"/>
        <w:left w:val="none" w:sz="0" w:space="0" w:color="auto"/>
        <w:bottom w:val="none" w:sz="0" w:space="0" w:color="auto"/>
        <w:right w:val="none" w:sz="0" w:space="0" w:color="auto"/>
      </w:divBdr>
    </w:div>
    <w:div w:id="526404189">
      <w:bodyDiv w:val="1"/>
      <w:marLeft w:val="0"/>
      <w:marRight w:val="0"/>
      <w:marTop w:val="0"/>
      <w:marBottom w:val="0"/>
      <w:divBdr>
        <w:top w:val="none" w:sz="0" w:space="0" w:color="auto"/>
        <w:left w:val="none" w:sz="0" w:space="0" w:color="auto"/>
        <w:bottom w:val="none" w:sz="0" w:space="0" w:color="auto"/>
        <w:right w:val="none" w:sz="0" w:space="0" w:color="auto"/>
      </w:divBdr>
    </w:div>
    <w:div w:id="1072393643">
      <w:bodyDiv w:val="1"/>
      <w:marLeft w:val="0"/>
      <w:marRight w:val="0"/>
      <w:marTop w:val="0"/>
      <w:marBottom w:val="0"/>
      <w:divBdr>
        <w:top w:val="none" w:sz="0" w:space="0" w:color="auto"/>
        <w:left w:val="none" w:sz="0" w:space="0" w:color="auto"/>
        <w:bottom w:val="none" w:sz="0" w:space="0" w:color="auto"/>
        <w:right w:val="none" w:sz="0" w:space="0" w:color="auto"/>
      </w:divBdr>
    </w:div>
    <w:div w:id="1408190523">
      <w:bodyDiv w:val="1"/>
      <w:marLeft w:val="0"/>
      <w:marRight w:val="0"/>
      <w:marTop w:val="0"/>
      <w:marBottom w:val="0"/>
      <w:divBdr>
        <w:top w:val="none" w:sz="0" w:space="0" w:color="auto"/>
        <w:left w:val="none" w:sz="0" w:space="0" w:color="auto"/>
        <w:bottom w:val="none" w:sz="0" w:space="0" w:color="auto"/>
        <w:right w:val="none" w:sz="0" w:space="0" w:color="auto"/>
      </w:divBdr>
    </w:div>
    <w:div w:id="1757482000">
      <w:bodyDiv w:val="1"/>
      <w:marLeft w:val="0"/>
      <w:marRight w:val="0"/>
      <w:marTop w:val="0"/>
      <w:marBottom w:val="0"/>
      <w:divBdr>
        <w:top w:val="none" w:sz="0" w:space="0" w:color="auto"/>
        <w:left w:val="none" w:sz="0" w:space="0" w:color="auto"/>
        <w:bottom w:val="none" w:sz="0" w:space="0" w:color="auto"/>
        <w:right w:val="none" w:sz="0" w:space="0" w:color="auto"/>
      </w:divBdr>
    </w:div>
    <w:div w:id="1918438257">
      <w:bodyDiv w:val="1"/>
      <w:marLeft w:val="0"/>
      <w:marRight w:val="0"/>
      <w:marTop w:val="0"/>
      <w:marBottom w:val="0"/>
      <w:divBdr>
        <w:top w:val="none" w:sz="0" w:space="0" w:color="auto"/>
        <w:left w:val="none" w:sz="0" w:space="0" w:color="auto"/>
        <w:bottom w:val="none" w:sz="0" w:space="0" w:color="auto"/>
        <w:right w:val="none" w:sz="0" w:space="0" w:color="auto"/>
      </w:divBdr>
    </w:div>
    <w:div w:id="199086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ccaf3ac-2de9-44d4-aa31-54302fceb5f7" xsi:nil="true"/>
    <Review_x0020_Date xmlns="553a6c06-6b41-43d3-87dd-f2457fa645cf" xsi:nil="true"/>
    <lcf76f155ced4ddcb4097134ff3c332f xmlns="553a6c06-6b41-43d3-87dd-f2457fa645cf">
      <Terms xmlns="http://schemas.microsoft.com/office/infopath/2007/PartnerControls"/>
    </lcf76f155ced4ddcb4097134ff3c332f>
    <Date xmlns="553a6c06-6b41-43d3-87dd-f2457fa645cf" xsi:nil="true"/>
    <MediaLengthInSeconds xmlns="553a6c06-6b41-43d3-87dd-f2457fa645c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4DABD18E2F3054E843AB8BA8F7789F7" ma:contentTypeVersion="66" ma:contentTypeDescription="Create a new document." ma:contentTypeScope="" ma:versionID="f45f4e7a978ce1c585c4a1853be078c1">
  <xsd:schema xmlns:xsd="http://www.w3.org/2001/XMLSchema" xmlns:xs="http://www.w3.org/2001/XMLSchema" xmlns:p="http://schemas.microsoft.com/office/2006/metadata/properties" xmlns:ns1="http://schemas.microsoft.com/sharepoint/v3" xmlns:ns2="13e55c51-c3f5-4956-afb3-46114c3c8f9c" xmlns:ns3="553a6c06-6b41-43d3-87dd-f2457fa645cf" xmlns:ns4="ad3025d2-64c2-43ae-9cd6-9a1113b4b1ed" xmlns:ns5="cccaf3ac-2de9-44d4-aa31-54302fceb5f7" targetNamespace="http://schemas.microsoft.com/office/2006/metadata/properties" ma:root="true" ma:fieldsID="32203b9467a3bd3cb22137e1985ed61c" ns1:_="" ns2:_="" ns3:_="" ns4:_="" ns5:_="">
    <xsd:import namespace="http://schemas.microsoft.com/sharepoint/v3"/>
    <xsd:import namespace="13e55c51-c3f5-4956-afb3-46114c3c8f9c"/>
    <xsd:import namespace="553a6c06-6b41-43d3-87dd-f2457fa645cf"/>
    <xsd:import namespace="ad3025d2-64c2-43ae-9cd6-9a1113b4b1ed"/>
    <xsd:import namespace="cccaf3ac-2de9-44d4-aa31-54302fceb5f7"/>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LengthInSeconds" minOccurs="0"/>
                <xsd:element ref="ns4:SharedWithUsers" minOccurs="0"/>
                <xsd:element ref="ns4:SharedWithDetails" minOccurs="0"/>
                <xsd:element ref="ns3:Date" minOccurs="0"/>
                <xsd:element ref="ns3:Review_x0020_Date" minOccurs="0"/>
                <xsd:element ref="ns3: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e55c51-c3f5-4956-afb3-46114c3c8f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3a6c06-6b41-43d3-87dd-f2457fa645cf"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false">
      <xsd:simpleType>
        <xsd:restriction base="dms:Unknown"/>
      </xsd:simpleType>
    </xsd:element>
    <xsd:element name="Date" ma:index="15" nillable="true" ma:displayName="Comments" ma:format="Dropdown" ma:internalName="Date">
      <xsd:simpleType>
        <xsd:restriction base="dms:Note">
          <xsd:maxLength value="255"/>
        </xsd:restriction>
      </xsd:simpleType>
    </xsd:element>
    <xsd:element name="Review_x0020_Date" ma:index="16" nillable="true" ma:displayName="Review date" ma:indexed="true" ma:internalName="Review_x0020_Dat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3025d2-64c2-43ae-9cd6-9a1113b4b1e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0"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7d26481-9c4d-493a-b2fe-cc7ebe8db240}" ma:internalName="TaxCatchAll" ma:showField="CatchAllData" ma:web="ebd64cbd-6cf5-435c-bd4a-b8fc9bc14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801D90-4ADB-4BBA-92A1-81AE5170E420}">
  <ds:schemaRefs>
    <ds:schemaRef ds:uri="http://schemas.microsoft.com/sharepoint/v3/contenttype/forms"/>
  </ds:schemaRefs>
</ds:datastoreItem>
</file>

<file path=customXml/itemProps2.xml><?xml version="1.0" encoding="utf-8"?>
<ds:datastoreItem xmlns:ds="http://schemas.openxmlformats.org/officeDocument/2006/customXml" ds:itemID="{95CD665D-A69F-4347-9E7A-1342BA34FCDD}">
  <ds:schemaRefs>
    <ds:schemaRef ds:uri="http://schemas.microsoft.com/office/2006/metadata/properties"/>
    <ds:schemaRef ds:uri="http://schemas.microsoft.com/office/infopath/2007/PartnerControls"/>
    <ds:schemaRef ds:uri="http://schemas.microsoft.com/sharepoint/v3"/>
    <ds:schemaRef ds:uri="cccaf3ac-2de9-44d4-aa31-54302fceb5f7"/>
    <ds:schemaRef ds:uri="553a6c06-6b41-43d3-87dd-f2457fa645cf"/>
  </ds:schemaRefs>
</ds:datastoreItem>
</file>

<file path=customXml/itemProps3.xml><?xml version="1.0" encoding="utf-8"?>
<ds:datastoreItem xmlns:ds="http://schemas.openxmlformats.org/officeDocument/2006/customXml" ds:itemID="{61E0549B-4956-4F77-B624-BA1F9C46A95B}">
  <ds:schemaRefs>
    <ds:schemaRef ds:uri="http://schemas.openxmlformats.org/officeDocument/2006/bibliography"/>
  </ds:schemaRefs>
</ds:datastoreItem>
</file>

<file path=customXml/itemProps4.xml><?xml version="1.0" encoding="utf-8"?>
<ds:datastoreItem xmlns:ds="http://schemas.openxmlformats.org/officeDocument/2006/customXml" ds:itemID="{41E9845C-FC60-44AF-891E-73890CC85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e55c51-c3f5-4956-afb3-46114c3c8f9c"/>
    <ds:schemaRef ds:uri="553a6c06-6b41-43d3-87dd-f2457fa645cf"/>
    <ds:schemaRef ds:uri="ad3025d2-64c2-43ae-9cd6-9a1113b4b1ed"/>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Plymouth City Council</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Harding Mark (South West Commissioning Support)</dc:creator>
  <cp:lastModifiedBy>TAYLOR, Martin (NHS ARDEN AND GREATER EAST MIDLANDS COMMISSIONING SUPPORT UNIT)</cp:lastModifiedBy>
  <cp:revision>3</cp:revision>
  <cp:lastPrinted>2015-10-14T14:33:00Z</cp:lastPrinted>
  <dcterms:created xsi:type="dcterms:W3CDTF">2022-11-23T09:40:00Z</dcterms:created>
  <dcterms:modified xsi:type="dcterms:W3CDTF">2022-11-23T09:41:00Z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0x01010004DABD18E2F3054E843AB8BA8F7789F7</vt:lpwstr>
  </property>
  <property fmtid="{D5CDD505-2E9C-101B-9397-08002B2CF9AE}" pid="3" name="MediaServiceImageTags">
    <vt:lpwstr/>
  </property>
</Properties>
</file>