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183D" w14:textId="71C447BA" w:rsidR="0083658E" w:rsidRDefault="0083658E" w:rsidP="003C5A3B">
      <w:pPr>
        <w:jc w:val="center"/>
        <w:rPr>
          <w:sz w:val="36"/>
          <w:szCs w:val="28"/>
        </w:rPr>
      </w:pPr>
      <w:bookmarkStart w:id="0" w:name="_Hlk69990584"/>
      <w:bookmarkStart w:id="1" w:name="_Hlk69992089"/>
    </w:p>
    <w:p w14:paraId="04C99050" w14:textId="00A5F05D" w:rsidR="0083658E" w:rsidRDefault="0083658E" w:rsidP="003C5A3B">
      <w:pPr>
        <w:jc w:val="center"/>
        <w:rPr>
          <w:sz w:val="36"/>
          <w:szCs w:val="28"/>
        </w:rPr>
      </w:pPr>
    </w:p>
    <w:bookmarkEnd w:id="0"/>
    <w:bookmarkEnd w:id="1"/>
    <w:p w14:paraId="12B4CED3" w14:textId="77777777" w:rsidR="00B160B4" w:rsidRPr="007344FA" w:rsidRDefault="00B160B4" w:rsidP="00B160B4">
      <w:pPr>
        <w:jc w:val="center"/>
        <w:rPr>
          <w:rFonts w:ascii="Source Sans Pro" w:hAnsi="Source Sans Pro"/>
          <w:sz w:val="36"/>
          <w:szCs w:val="28"/>
        </w:rPr>
      </w:pPr>
    </w:p>
    <w:p w14:paraId="3D6F364A" w14:textId="77777777" w:rsidR="00B160B4" w:rsidRPr="007344FA" w:rsidRDefault="00B160B4" w:rsidP="00B160B4">
      <w:pPr>
        <w:rPr>
          <w:rFonts w:ascii="Source Sans Pro" w:hAnsi="Source Sans Pro" w:cs="Arial"/>
          <w:sz w:val="36"/>
          <w:szCs w:val="36"/>
          <w:lang w:eastAsia="en-GB"/>
        </w:rPr>
      </w:pPr>
    </w:p>
    <w:p w14:paraId="6E829337" w14:textId="77777777" w:rsidR="00B160B4" w:rsidRPr="007344FA" w:rsidRDefault="00B160B4" w:rsidP="00B160B4">
      <w:pPr>
        <w:jc w:val="center"/>
        <w:rPr>
          <w:rFonts w:ascii="Source Sans Pro" w:hAnsi="Source Sans Pro" w:cs="Arial"/>
          <w:lang w:eastAsia="en-GB"/>
        </w:rPr>
      </w:pPr>
    </w:p>
    <w:p w14:paraId="2256991F" w14:textId="23FD10B1" w:rsidR="00B160B4" w:rsidRPr="007344FA" w:rsidRDefault="00B160B4" w:rsidP="00B160B4">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005C5638">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2C9FE9CC" wp14:editId="0DD90D35">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6F3D02B7" w14:textId="77777777" w:rsidR="00B160B4" w:rsidRPr="007344FA" w:rsidRDefault="00B160B4" w:rsidP="00B160B4">
      <w:pPr>
        <w:jc w:val="center"/>
        <w:rPr>
          <w:rFonts w:ascii="Source Sans Pro" w:hAnsi="Source Sans Pro"/>
          <w:lang w:eastAsia="en-GB"/>
        </w:rPr>
      </w:pPr>
    </w:p>
    <w:p w14:paraId="129E1920" w14:textId="77777777" w:rsidR="00B160B4" w:rsidRDefault="00B160B4" w:rsidP="00B160B4">
      <w:pPr>
        <w:jc w:val="center"/>
        <w:rPr>
          <w:rFonts w:ascii="Source Sans Pro" w:hAnsi="Source Sans Pro"/>
          <w:sz w:val="36"/>
          <w:szCs w:val="36"/>
        </w:rPr>
      </w:pPr>
    </w:p>
    <w:p w14:paraId="563690CE" w14:textId="77777777" w:rsidR="00B160B4" w:rsidRPr="007344FA" w:rsidRDefault="00B160B4" w:rsidP="00B160B4">
      <w:pPr>
        <w:jc w:val="center"/>
        <w:rPr>
          <w:rFonts w:ascii="Source Sans Pro" w:hAnsi="Source Sans Pro"/>
          <w:sz w:val="36"/>
          <w:szCs w:val="36"/>
        </w:rPr>
      </w:pPr>
      <w:r>
        <w:rPr>
          <w:rFonts w:ascii="Source Sans Pro" w:hAnsi="Source Sans Pro"/>
          <w:sz w:val="36"/>
          <w:szCs w:val="36"/>
        </w:rPr>
        <w:t>Crewe Town Council</w:t>
      </w:r>
    </w:p>
    <w:p w14:paraId="065E00D0" w14:textId="77777777" w:rsidR="00B160B4" w:rsidRPr="007344FA" w:rsidRDefault="00B160B4" w:rsidP="00B160B4">
      <w:pPr>
        <w:jc w:val="center"/>
        <w:rPr>
          <w:rFonts w:ascii="Source Sans Pro" w:hAnsi="Source Sans Pro"/>
          <w:sz w:val="36"/>
          <w:szCs w:val="36"/>
        </w:rPr>
      </w:pPr>
    </w:p>
    <w:p w14:paraId="5F51D419" w14:textId="08A86E9A" w:rsidR="00B160B4" w:rsidRDefault="000A0FD6" w:rsidP="00B160B4">
      <w:pPr>
        <w:jc w:val="center"/>
        <w:rPr>
          <w:rFonts w:ascii="Source Sans Pro" w:hAnsi="Source Sans Pro"/>
          <w:sz w:val="36"/>
          <w:szCs w:val="36"/>
        </w:rPr>
      </w:pPr>
      <w:r>
        <w:rPr>
          <w:rFonts w:ascii="Source Sans Pro" w:hAnsi="Source Sans Pro"/>
          <w:sz w:val="36"/>
          <w:szCs w:val="36"/>
        </w:rPr>
        <w:t xml:space="preserve">Crewe </w:t>
      </w:r>
      <w:r w:rsidR="003F0A4F">
        <w:rPr>
          <w:rFonts w:ascii="Source Sans Pro" w:hAnsi="Source Sans Pro"/>
          <w:sz w:val="36"/>
          <w:szCs w:val="36"/>
        </w:rPr>
        <w:t>Town Centre Arts Trail and Arts Development</w:t>
      </w:r>
    </w:p>
    <w:p w14:paraId="5514A9B0" w14:textId="77777777" w:rsidR="00B160B4" w:rsidRPr="007344FA" w:rsidRDefault="00B160B4" w:rsidP="00B160B4">
      <w:pPr>
        <w:jc w:val="center"/>
        <w:rPr>
          <w:rFonts w:ascii="Source Sans Pro" w:hAnsi="Source Sans Pro" w:cs="Arial"/>
          <w:lang w:eastAsia="en-GB"/>
        </w:rPr>
      </w:pPr>
    </w:p>
    <w:p w14:paraId="14BEA932" w14:textId="77777777" w:rsidR="00B160B4" w:rsidRPr="007344FA" w:rsidRDefault="00B160B4" w:rsidP="00B160B4">
      <w:pPr>
        <w:jc w:val="center"/>
        <w:rPr>
          <w:rFonts w:ascii="Source Sans Pro" w:hAnsi="Source Sans Pro" w:cs="Arial"/>
          <w:lang w:eastAsia="en-GB"/>
        </w:rPr>
      </w:pPr>
    </w:p>
    <w:p w14:paraId="716D97FC" w14:textId="72075D3C" w:rsidR="00B160B4" w:rsidRDefault="00B160B4" w:rsidP="00B160B4">
      <w:pPr>
        <w:jc w:val="center"/>
        <w:rPr>
          <w:rFonts w:ascii="Source Sans Pro" w:hAnsi="Source Sans Pro"/>
          <w:sz w:val="36"/>
          <w:szCs w:val="36"/>
        </w:rPr>
      </w:pPr>
      <w:r>
        <w:rPr>
          <w:rFonts w:ascii="Source Sans Pro" w:hAnsi="Source Sans Pro"/>
          <w:sz w:val="36"/>
          <w:szCs w:val="36"/>
        </w:rPr>
        <w:t>Invitation to Tender</w:t>
      </w:r>
    </w:p>
    <w:p w14:paraId="1F90ACED" w14:textId="4B84D466" w:rsidR="00B160B4" w:rsidRPr="007344FA" w:rsidRDefault="00B160B4" w:rsidP="00B160B4">
      <w:pPr>
        <w:jc w:val="center"/>
        <w:rPr>
          <w:rFonts w:ascii="Source Sans Pro" w:hAnsi="Source Sans Pro"/>
          <w:sz w:val="36"/>
          <w:szCs w:val="36"/>
        </w:rPr>
      </w:pPr>
      <w:r>
        <w:rPr>
          <w:rFonts w:ascii="Source Sans Pro" w:hAnsi="Source Sans Pro"/>
          <w:sz w:val="36"/>
          <w:szCs w:val="36"/>
        </w:rPr>
        <w:br/>
        <w:t>Instructions &amp; Introduction</w:t>
      </w:r>
    </w:p>
    <w:p w14:paraId="146CA0ED" w14:textId="77777777" w:rsidR="00B160B4" w:rsidRPr="007344FA" w:rsidRDefault="00B160B4" w:rsidP="00B160B4">
      <w:pPr>
        <w:jc w:val="center"/>
        <w:rPr>
          <w:rFonts w:ascii="Source Sans Pro" w:hAnsi="Source Sans Pro" w:cs="Arial"/>
          <w:caps/>
          <w:sz w:val="36"/>
          <w:szCs w:val="28"/>
        </w:rPr>
      </w:pPr>
    </w:p>
    <w:p w14:paraId="266659AC" w14:textId="77777777" w:rsidR="00B160B4" w:rsidRPr="007344FA" w:rsidRDefault="00B160B4" w:rsidP="00B160B4">
      <w:pPr>
        <w:jc w:val="center"/>
        <w:rPr>
          <w:rFonts w:ascii="Source Sans Pro" w:hAnsi="Source Sans Pro" w:cs="Arial"/>
          <w:lang w:eastAsia="en-GB"/>
        </w:rPr>
      </w:pPr>
    </w:p>
    <w:p w14:paraId="3F8AF074" w14:textId="77777777" w:rsidR="00B160B4" w:rsidRPr="007344FA" w:rsidRDefault="00B160B4" w:rsidP="00B160B4">
      <w:pPr>
        <w:jc w:val="center"/>
        <w:rPr>
          <w:rFonts w:ascii="Source Sans Pro" w:hAnsi="Source Sans Pro" w:cs="Arial"/>
          <w:lang w:eastAsia="en-GB"/>
        </w:rPr>
      </w:pPr>
    </w:p>
    <w:p w14:paraId="50376B3B" w14:textId="77777777" w:rsidR="00B160B4" w:rsidRPr="007344FA" w:rsidRDefault="00B160B4" w:rsidP="00B160B4">
      <w:pPr>
        <w:jc w:val="center"/>
        <w:rPr>
          <w:rFonts w:ascii="Source Sans Pro" w:hAnsi="Source Sans Pro" w:cs="Arial"/>
          <w:lang w:eastAsia="en-GB"/>
        </w:rPr>
      </w:pPr>
    </w:p>
    <w:p w14:paraId="79198F25" w14:textId="77777777" w:rsidR="00B160B4" w:rsidRPr="007344FA" w:rsidRDefault="00B160B4" w:rsidP="00B160B4">
      <w:pPr>
        <w:jc w:val="center"/>
        <w:rPr>
          <w:rFonts w:ascii="Source Sans Pro" w:hAnsi="Source Sans Pro" w:cs="Arial"/>
          <w:sz w:val="22"/>
          <w:szCs w:val="22"/>
          <w:lang w:eastAsia="en-GB"/>
        </w:rPr>
      </w:pPr>
    </w:p>
    <w:p w14:paraId="6495810A" w14:textId="77777777" w:rsidR="00B160B4" w:rsidRPr="007344FA" w:rsidRDefault="00B160B4" w:rsidP="00B160B4">
      <w:pPr>
        <w:jc w:val="center"/>
        <w:rPr>
          <w:rFonts w:ascii="Source Sans Pro" w:hAnsi="Source Sans Pro" w:cs="Arial"/>
          <w:sz w:val="22"/>
          <w:szCs w:val="22"/>
          <w:lang w:eastAsia="en-GB"/>
        </w:rPr>
      </w:pPr>
      <w:r w:rsidRPr="007344FA">
        <w:rPr>
          <w:rFonts w:ascii="Source Sans Pro" w:hAnsi="Source Sans Pro" w:cs="Arial"/>
          <w:sz w:val="22"/>
          <w:szCs w:val="22"/>
          <w:lang w:eastAsia="en-GB"/>
        </w:rPr>
        <w:t>Please ensure that you read this document carefully and fully</w:t>
      </w:r>
    </w:p>
    <w:p w14:paraId="56844D8C" w14:textId="77777777" w:rsidR="00B160B4" w:rsidRPr="007344FA" w:rsidRDefault="00B160B4" w:rsidP="00B160B4">
      <w:pPr>
        <w:jc w:val="center"/>
        <w:rPr>
          <w:rFonts w:ascii="Source Sans Pro" w:hAnsi="Source Sans Pro" w:cs="Arial"/>
          <w:sz w:val="22"/>
          <w:szCs w:val="22"/>
          <w:lang w:eastAsia="en-GB"/>
        </w:rPr>
      </w:pPr>
    </w:p>
    <w:p w14:paraId="24F61A35" w14:textId="77777777" w:rsidR="00823A65" w:rsidRDefault="00823A65" w:rsidP="003C5A3B">
      <w:pPr>
        <w:jc w:val="center"/>
        <w:rPr>
          <w:rFonts w:ascii="Manrope" w:hAnsi="Manrope" w:cs="Arial"/>
          <w:sz w:val="15"/>
          <w:szCs w:val="15"/>
          <w:lang w:eastAsia="en-GB"/>
        </w:rPr>
      </w:pPr>
    </w:p>
    <w:p w14:paraId="1F304CD0" w14:textId="77777777" w:rsidR="00823A65" w:rsidRDefault="00823A65" w:rsidP="003C5A3B">
      <w:pPr>
        <w:jc w:val="center"/>
        <w:rPr>
          <w:rFonts w:ascii="Manrope" w:hAnsi="Manrope" w:cs="Arial"/>
          <w:sz w:val="15"/>
          <w:szCs w:val="15"/>
          <w:lang w:eastAsia="en-GB"/>
        </w:rPr>
      </w:pPr>
    </w:p>
    <w:p w14:paraId="5A0E130A" w14:textId="5F20C021" w:rsidR="00823A65" w:rsidRDefault="00823A65" w:rsidP="003C5A3B">
      <w:pPr>
        <w:jc w:val="center"/>
        <w:rPr>
          <w:rFonts w:ascii="Manrope" w:hAnsi="Manrope" w:cs="Arial"/>
          <w:sz w:val="15"/>
          <w:szCs w:val="15"/>
          <w:lang w:eastAsia="en-GB"/>
        </w:rPr>
      </w:pPr>
    </w:p>
    <w:p w14:paraId="06778C48" w14:textId="334D54EA" w:rsidR="00F64C67" w:rsidRDefault="00F64C67" w:rsidP="003C5A3B">
      <w:pPr>
        <w:jc w:val="center"/>
        <w:rPr>
          <w:rFonts w:ascii="Manrope" w:hAnsi="Manrope" w:cs="Arial"/>
          <w:sz w:val="15"/>
          <w:szCs w:val="15"/>
          <w:lang w:eastAsia="en-GB"/>
        </w:rPr>
      </w:pPr>
    </w:p>
    <w:p w14:paraId="38BF55AC" w14:textId="1F4677F6" w:rsidR="00F64C67" w:rsidRDefault="00F64C67" w:rsidP="003C5A3B">
      <w:pPr>
        <w:jc w:val="center"/>
        <w:rPr>
          <w:rFonts w:ascii="Manrope" w:hAnsi="Manrope" w:cs="Arial"/>
          <w:sz w:val="15"/>
          <w:szCs w:val="15"/>
          <w:lang w:eastAsia="en-GB"/>
        </w:rPr>
      </w:pPr>
    </w:p>
    <w:p w14:paraId="6D74CEFD" w14:textId="3535A9B6" w:rsidR="00F64C67" w:rsidRDefault="00F64C67" w:rsidP="003C5A3B">
      <w:pPr>
        <w:jc w:val="center"/>
        <w:rPr>
          <w:rFonts w:ascii="Manrope" w:hAnsi="Manrope" w:cs="Arial"/>
          <w:sz w:val="15"/>
          <w:szCs w:val="15"/>
          <w:lang w:eastAsia="en-GB"/>
        </w:rPr>
      </w:pPr>
    </w:p>
    <w:p w14:paraId="66BC70E0" w14:textId="66431F55" w:rsidR="00F64C67" w:rsidRDefault="00F64C67" w:rsidP="003C5A3B">
      <w:pPr>
        <w:jc w:val="center"/>
        <w:rPr>
          <w:rFonts w:ascii="Manrope" w:hAnsi="Manrope" w:cs="Arial"/>
          <w:sz w:val="15"/>
          <w:szCs w:val="15"/>
          <w:lang w:eastAsia="en-GB"/>
        </w:rPr>
      </w:pPr>
    </w:p>
    <w:p w14:paraId="3815F78A" w14:textId="3DC6460B" w:rsidR="00F64C67" w:rsidRDefault="00F64C67" w:rsidP="003C5A3B">
      <w:pPr>
        <w:jc w:val="center"/>
        <w:rPr>
          <w:rFonts w:ascii="Manrope" w:hAnsi="Manrope" w:cs="Arial"/>
          <w:sz w:val="15"/>
          <w:szCs w:val="15"/>
          <w:lang w:eastAsia="en-GB"/>
        </w:rPr>
      </w:pPr>
    </w:p>
    <w:p w14:paraId="753020BF" w14:textId="77777777" w:rsidR="00B160B4" w:rsidRPr="007344FA" w:rsidRDefault="00B160B4" w:rsidP="00B160B4">
      <w:pPr>
        <w:jc w:val="center"/>
        <w:rPr>
          <w:rFonts w:ascii="Source Sans Pro" w:hAnsi="Source Sans Pro" w:cs="Arial"/>
          <w:sz w:val="15"/>
          <w:szCs w:val="15"/>
          <w:lang w:eastAsia="en-GB"/>
        </w:rPr>
      </w:pPr>
    </w:p>
    <w:p w14:paraId="5265261D" w14:textId="77777777" w:rsidR="00B160B4" w:rsidRPr="007344FA" w:rsidRDefault="00B160B4" w:rsidP="00B160B4">
      <w:pPr>
        <w:jc w:val="center"/>
        <w:rPr>
          <w:rFonts w:ascii="Source Sans Pro" w:hAnsi="Source Sans Pro" w:cs="Arial"/>
          <w:sz w:val="15"/>
          <w:szCs w:val="15"/>
          <w:lang w:eastAsia="en-GB"/>
        </w:rPr>
      </w:pPr>
    </w:p>
    <w:p w14:paraId="0D740194" w14:textId="77777777" w:rsidR="00B160B4" w:rsidRPr="007344FA" w:rsidRDefault="00B160B4" w:rsidP="00B160B4">
      <w:pPr>
        <w:jc w:val="center"/>
        <w:rPr>
          <w:rFonts w:ascii="Source Sans Pro" w:hAnsi="Source Sans Pro" w:cs="Arial"/>
          <w:sz w:val="15"/>
          <w:szCs w:val="15"/>
          <w:lang w:eastAsia="en-GB"/>
        </w:rPr>
      </w:pPr>
    </w:p>
    <w:p w14:paraId="366D327B" w14:textId="77777777" w:rsidR="00B160B4" w:rsidRPr="007344FA" w:rsidRDefault="00B160B4" w:rsidP="00B160B4">
      <w:pPr>
        <w:jc w:val="center"/>
        <w:rPr>
          <w:rFonts w:ascii="Source Sans Pro" w:hAnsi="Source Sans Pro" w:cs="Arial"/>
          <w:color w:val="000000"/>
          <w:sz w:val="18"/>
          <w:szCs w:val="18"/>
          <w:lang w:eastAsia="en-GB"/>
        </w:rPr>
      </w:pPr>
      <w:r w:rsidRPr="007344FA">
        <w:rPr>
          <w:rFonts w:ascii="Source Sans Pro" w:hAnsi="Source Sans Pro" w:cs="Arial"/>
          <w:sz w:val="18"/>
          <w:szCs w:val="18"/>
          <w:lang w:eastAsia="en-GB"/>
        </w:rPr>
        <w:t xml:space="preserve">This document is the property of </w:t>
      </w:r>
      <w:r>
        <w:rPr>
          <w:rFonts w:ascii="Source Sans Pro" w:hAnsi="Source Sans Pro" w:cs="Arial"/>
          <w:sz w:val="18"/>
          <w:szCs w:val="18"/>
          <w:lang w:eastAsia="en-GB"/>
        </w:rPr>
        <w:t>Crewe Town Council</w:t>
      </w:r>
      <w:r w:rsidRPr="007344FA">
        <w:rPr>
          <w:rFonts w:ascii="Source Sans Pro" w:hAnsi="Source Sans Pro" w:cs="Arial"/>
          <w:sz w:val="18"/>
          <w:szCs w:val="18"/>
          <w:lang w:eastAsia="en-GB"/>
        </w:rPr>
        <w:t xml:space="preserve">.  All rights reserved.  This document contains confidential information, which is not to be copied or discussed without express authority from </w:t>
      </w:r>
      <w:r>
        <w:rPr>
          <w:rFonts w:ascii="Source Sans Pro" w:hAnsi="Source Sans Pro" w:cs="Arial"/>
          <w:sz w:val="18"/>
          <w:szCs w:val="18"/>
          <w:lang w:eastAsia="en-GB"/>
        </w:rPr>
        <w:t>Crewe Town Council</w:t>
      </w:r>
      <w:r w:rsidRPr="007344FA">
        <w:rPr>
          <w:rFonts w:ascii="Source Sans Pro" w:hAnsi="Source Sans Pro" w:cs="Arial"/>
          <w:sz w:val="18"/>
          <w:szCs w:val="18"/>
          <w:lang w:eastAsia="en-GB"/>
        </w:rPr>
        <w:t>.</w:t>
      </w:r>
    </w:p>
    <w:p w14:paraId="3DA140B8" w14:textId="77777777" w:rsidR="00B160B4" w:rsidRDefault="00B160B4" w:rsidP="00B160B4">
      <w:pPr>
        <w:rPr>
          <w:rFonts w:ascii="Source Sans Pro" w:hAnsi="Source Sans Pro" w:cs="Arial"/>
          <w:color w:val="000000"/>
          <w:sz w:val="28"/>
          <w:szCs w:val="28"/>
          <w:lang w:eastAsia="en-GB"/>
        </w:rPr>
      </w:pPr>
    </w:p>
    <w:p w14:paraId="2E695CF5" w14:textId="56696421" w:rsidR="0083658E" w:rsidRPr="00B160B4" w:rsidRDefault="0083658E" w:rsidP="00823A65">
      <w:pPr>
        <w:rPr>
          <w:rFonts w:ascii="Source Sans Pro" w:hAnsi="Source Sans Pro" w:cs="Arial"/>
          <w:color w:val="000000"/>
          <w:lang w:eastAsia="en-GB"/>
        </w:rPr>
      </w:pPr>
      <w:r w:rsidRPr="00B160B4">
        <w:rPr>
          <w:rFonts w:ascii="Source Sans Pro" w:hAnsi="Source Sans Pro" w:cs="Arial"/>
          <w:color w:val="000000"/>
          <w:lang w:eastAsia="en-GB"/>
        </w:rPr>
        <w:t xml:space="preserve">Your completed tender must be returned and be received no later than </w:t>
      </w:r>
      <w:r w:rsidR="007C0308">
        <w:rPr>
          <w:rFonts w:ascii="Source Sans Pro" w:hAnsi="Source Sans Pro" w:cs="Arial"/>
          <w:color w:val="000000"/>
          <w:lang w:eastAsia="en-GB"/>
        </w:rPr>
        <w:t xml:space="preserve">12 noon </w:t>
      </w:r>
      <w:r w:rsidR="008A1CCB">
        <w:rPr>
          <w:rFonts w:ascii="Source Sans Pro" w:hAnsi="Source Sans Pro" w:cs="Arial"/>
          <w:color w:val="000000"/>
          <w:lang w:eastAsia="en-GB"/>
        </w:rPr>
        <w:t>5</w:t>
      </w:r>
      <w:r w:rsidR="008A1CCB" w:rsidRPr="008A1CCB">
        <w:rPr>
          <w:rFonts w:ascii="Source Sans Pro" w:hAnsi="Source Sans Pro" w:cs="Arial"/>
          <w:color w:val="000000"/>
          <w:vertAlign w:val="superscript"/>
          <w:lang w:eastAsia="en-GB"/>
        </w:rPr>
        <w:t>th</w:t>
      </w:r>
      <w:r w:rsidR="008A1CCB">
        <w:rPr>
          <w:rFonts w:ascii="Source Sans Pro" w:hAnsi="Source Sans Pro" w:cs="Arial"/>
          <w:color w:val="000000"/>
          <w:lang w:eastAsia="en-GB"/>
        </w:rPr>
        <w:t xml:space="preserve"> Janu</w:t>
      </w:r>
      <w:r w:rsidR="00BD304B">
        <w:rPr>
          <w:rFonts w:ascii="Source Sans Pro" w:hAnsi="Source Sans Pro" w:cs="Arial"/>
          <w:color w:val="000000"/>
          <w:lang w:eastAsia="en-GB"/>
        </w:rPr>
        <w:t>ary 2024</w:t>
      </w:r>
    </w:p>
    <w:p w14:paraId="3D668EBE" w14:textId="77777777" w:rsidR="00C832AA" w:rsidRPr="00B160B4" w:rsidRDefault="00C832AA" w:rsidP="00823A65">
      <w:pPr>
        <w:rPr>
          <w:rFonts w:ascii="Source Sans Pro" w:hAnsi="Source Sans Pro" w:cs="Arial"/>
          <w:color w:val="FF0000"/>
          <w:u w:val="single"/>
          <w:lang w:eastAsia="en-GB"/>
        </w:rPr>
      </w:pPr>
    </w:p>
    <w:sdt>
      <w:sdtPr>
        <w:rPr>
          <w:rFonts w:ascii="Source Sans Pro" w:eastAsia="Times New Roman" w:hAnsi="Source Sans Pro" w:cs="Times New Roman"/>
          <w:b w:val="0"/>
          <w:bCs w:val="0"/>
          <w:color w:val="auto"/>
          <w:sz w:val="24"/>
          <w:szCs w:val="24"/>
          <w:lang w:val="en-GB"/>
        </w:rPr>
        <w:id w:val="-1104651826"/>
        <w:docPartObj>
          <w:docPartGallery w:val="Table of Contents"/>
          <w:docPartUnique/>
        </w:docPartObj>
      </w:sdtPr>
      <w:sdtEndPr>
        <w:rPr>
          <w:noProof/>
        </w:rPr>
      </w:sdtEndPr>
      <w:sdtContent>
        <w:p w14:paraId="606B5DB2" w14:textId="6B6D66FA" w:rsidR="003C5A3B" w:rsidRPr="00B160B4" w:rsidRDefault="003C5A3B">
          <w:pPr>
            <w:pStyle w:val="TOCHeading"/>
            <w:rPr>
              <w:rFonts w:ascii="Source Sans Pro" w:hAnsi="Source Sans Pro"/>
              <w:b w:val="0"/>
              <w:bCs w:val="0"/>
              <w:color w:val="000000" w:themeColor="text1"/>
              <w:sz w:val="24"/>
              <w:szCs w:val="24"/>
              <w:u w:val="single"/>
            </w:rPr>
          </w:pPr>
          <w:r w:rsidRPr="00B160B4">
            <w:rPr>
              <w:rFonts w:ascii="Source Sans Pro" w:hAnsi="Source Sans Pro"/>
              <w:b w:val="0"/>
              <w:bCs w:val="0"/>
              <w:color w:val="000000" w:themeColor="text1"/>
              <w:sz w:val="24"/>
              <w:szCs w:val="24"/>
              <w:u w:val="single"/>
            </w:rPr>
            <w:t>Table of Contents</w:t>
          </w:r>
        </w:p>
        <w:p w14:paraId="7501265D" w14:textId="4883C6F8" w:rsidR="0023310A" w:rsidRPr="00B160B4" w:rsidRDefault="003C5A3B">
          <w:pPr>
            <w:pStyle w:val="TOC1"/>
            <w:tabs>
              <w:tab w:val="left" w:pos="480"/>
              <w:tab w:val="right" w:leader="dot" w:pos="9019"/>
            </w:tabs>
            <w:rPr>
              <w:rFonts w:ascii="Source Sans Pro" w:eastAsiaTheme="minorEastAsia" w:hAnsi="Source Sans Pro" w:cstheme="minorBidi"/>
              <w:b w:val="0"/>
              <w:bCs w:val="0"/>
              <w:i w:val="0"/>
              <w:iCs w:val="0"/>
              <w:noProof/>
              <w:lang w:eastAsia="en-GB"/>
            </w:rPr>
          </w:pPr>
          <w:r w:rsidRPr="00B160B4">
            <w:rPr>
              <w:rFonts w:ascii="Source Sans Pro" w:hAnsi="Source Sans Pro"/>
              <w:b w:val="0"/>
              <w:bCs w:val="0"/>
              <w:i w:val="0"/>
              <w:iCs w:val="0"/>
            </w:rPr>
            <w:fldChar w:fldCharType="begin"/>
          </w:r>
          <w:r w:rsidRPr="00B160B4">
            <w:rPr>
              <w:rFonts w:ascii="Source Sans Pro" w:hAnsi="Source Sans Pro"/>
              <w:b w:val="0"/>
              <w:bCs w:val="0"/>
              <w:i w:val="0"/>
              <w:iCs w:val="0"/>
            </w:rPr>
            <w:instrText xml:space="preserve"> TOC \o "1-3" \h \z \u </w:instrText>
          </w:r>
          <w:r w:rsidRPr="00B160B4">
            <w:rPr>
              <w:rFonts w:ascii="Source Sans Pro" w:hAnsi="Source Sans Pro"/>
              <w:b w:val="0"/>
              <w:bCs w:val="0"/>
              <w:i w:val="0"/>
              <w:iCs w:val="0"/>
            </w:rPr>
            <w:fldChar w:fldCharType="separate"/>
          </w:r>
          <w:hyperlink w:anchor="_Toc103691138" w:history="1">
            <w:r w:rsidR="0023310A" w:rsidRPr="00B160B4">
              <w:rPr>
                <w:rStyle w:val="Hyperlink"/>
                <w:rFonts w:ascii="Source Sans Pro" w:hAnsi="Source Sans Pro"/>
                <w:b w:val="0"/>
                <w:bCs w:val="0"/>
                <w:i w:val="0"/>
                <w:iCs w:val="0"/>
                <w:noProof/>
              </w:rPr>
              <w:t>1.</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Introduction &amp; Background</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_Toc103691138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3</w:t>
            </w:r>
            <w:r w:rsidR="0023310A" w:rsidRPr="00B160B4">
              <w:rPr>
                <w:rFonts w:ascii="Source Sans Pro" w:hAnsi="Source Sans Pro"/>
                <w:b w:val="0"/>
                <w:bCs w:val="0"/>
                <w:i w:val="0"/>
                <w:iCs w:val="0"/>
                <w:noProof/>
                <w:webHidden/>
              </w:rPr>
              <w:fldChar w:fldCharType="end"/>
            </w:r>
          </w:hyperlink>
        </w:p>
        <w:p w14:paraId="4829AD34" w14:textId="597B2620"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39" w:history="1">
            <w:r w:rsidR="0023310A" w:rsidRPr="00B160B4">
              <w:rPr>
                <w:rStyle w:val="Hyperlink"/>
                <w:rFonts w:ascii="Source Sans Pro" w:hAnsi="Source Sans Pro"/>
                <w:b w:val="0"/>
                <w:bCs w:val="0"/>
                <w:i w:val="0"/>
                <w:iCs w:val="0"/>
                <w:noProof/>
              </w:rPr>
              <w:t>2.</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The Procurement Process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_Toc103691139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4</w:t>
            </w:r>
            <w:r w:rsidR="0023310A" w:rsidRPr="00B160B4">
              <w:rPr>
                <w:rFonts w:ascii="Source Sans Pro" w:hAnsi="Source Sans Pro"/>
                <w:b w:val="0"/>
                <w:bCs w:val="0"/>
                <w:i w:val="0"/>
                <w:iCs w:val="0"/>
                <w:noProof/>
                <w:webHidden/>
              </w:rPr>
              <w:fldChar w:fldCharType="end"/>
            </w:r>
          </w:hyperlink>
        </w:p>
        <w:p w14:paraId="01E681A1" w14:textId="1A4AF0CA"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0" w:history="1">
            <w:r w:rsidR="0023310A" w:rsidRPr="00B160B4">
              <w:rPr>
                <w:rStyle w:val="Hyperlink"/>
                <w:rFonts w:ascii="Source Sans Pro" w:hAnsi="Source Sans Pro"/>
                <w:b w:val="0"/>
                <w:bCs w:val="0"/>
                <w:i w:val="0"/>
                <w:iCs w:val="0"/>
                <w:noProof/>
              </w:rPr>
              <w:t>3.</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How to Make a Bid</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_Toc103691140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4</w:t>
            </w:r>
            <w:r w:rsidR="0023310A" w:rsidRPr="00B160B4">
              <w:rPr>
                <w:rFonts w:ascii="Source Sans Pro" w:hAnsi="Source Sans Pro"/>
                <w:b w:val="0"/>
                <w:bCs w:val="0"/>
                <w:i w:val="0"/>
                <w:iCs w:val="0"/>
                <w:noProof/>
                <w:webHidden/>
              </w:rPr>
              <w:fldChar w:fldCharType="end"/>
            </w:r>
          </w:hyperlink>
        </w:p>
        <w:p w14:paraId="0307B9E2" w14:textId="6546B312"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1" w:history="1">
            <w:r w:rsidR="0023310A" w:rsidRPr="00B160B4">
              <w:rPr>
                <w:rStyle w:val="Hyperlink"/>
                <w:rFonts w:ascii="Source Sans Pro" w:hAnsi="Source Sans Pro"/>
                <w:b w:val="0"/>
                <w:bCs w:val="0"/>
                <w:i w:val="0"/>
                <w:iCs w:val="0"/>
                <w:noProof/>
              </w:rPr>
              <w:t>4.</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Tender Queries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_Toc103691141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5</w:t>
            </w:r>
            <w:r w:rsidR="0023310A" w:rsidRPr="00B160B4">
              <w:rPr>
                <w:rFonts w:ascii="Source Sans Pro" w:hAnsi="Source Sans Pro"/>
                <w:b w:val="0"/>
                <w:bCs w:val="0"/>
                <w:i w:val="0"/>
                <w:iCs w:val="0"/>
                <w:noProof/>
                <w:webHidden/>
              </w:rPr>
              <w:fldChar w:fldCharType="end"/>
            </w:r>
          </w:hyperlink>
        </w:p>
        <w:p w14:paraId="5A72D603" w14:textId="05DBD7C1"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2" w:history="1">
            <w:r w:rsidR="0023310A" w:rsidRPr="00B160B4">
              <w:rPr>
                <w:rStyle w:val="Hyperlink"/>
                <w:rFonts w:ascii="Source Sans Pro" w:hAnsi="Source Sans Pro"/>
                <w:b w:val="0"/>
                <w:bCs w:val="0"/>
                <w:i w:val="0"/>
                <w:iCs w:val="0"/>
                <w:noProof/>
              </w:rPr>
              <w:t>5.</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Tender Timescales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_Toc103691142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6</w:t>
            </w:r>
            <w:r w:rsidR="0023310A" w:rsidRPr="00B160B4">
              <w:rPr>
                <w:rFonts w:ascii="Source Sans Pro" w:hAnsi="Source Sans Pro"/>
                <w:b w:val="0"/>
                <w:bCs w:val="0"/>
                <w:i w:val="0"/>
                <w:iCs w:val="0"/>
                <w:noProof/>
                <w:webHidden/>
              </w:rPr>
              <w:fldChar w:fldCharType="end"/>
            </w:r>
          </w:hyperlink>
        </w:p>
        <w:p w14:paraId="028929CC" w14:textId="77050698"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3" w:history="1">
            <w:r w:rsidR="0023310A" w:rsidRPr="00B160B4">
              <w:rPr>
                <w:rStyle w:val="Hyperlink"/>
                <w:rFonts w:ascii="Source Sans Pro" w:hAnsi="Source Sans Pro"/>
                <w:b w:val="0"/>
                <w:bCs w:val="0"/>
                <w:i w:val="0"/>
                <w:iCs w:val="0"/>
                <w:noProof/>
              </w:rPr>
              <w:t>6.</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Tender Evaluation &amp; Selection</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_Toc103691143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7</w:t>
            </w:r>
            <w:r w:rsidR="0023310A" w:rsidRPr="00B160B4">
              <w:rPr>
                <w:rFonts w:ascii="Source Sans Pro" w:hAnsi="Source Sans Pro"/>
                <w:b w:val="0"/>
                <w:bCs w:val="0"/>
                <w:i w:val="0"/>
                <w:iCs w:val="0"/>
                <w:noProof/>
                <w:webHidden/>
              </w:rPr>
              <w:fldChar w:fldCharType="end"/>
            </w:r>
          </w:hyperlink>
        </w:p>
        <w:p w14:paraId="63153AD8" w14:textId="6756D561"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4" w:history="1">
            <w:r w:rsidR="0023310A" w:rsidRPr="00B160B4">
              <w:rPr>
                <w:rStyle w:val="Hyperlink"/>
                <w:rFonts w:ascii="Source Sans Pro" w:hAnsi="Source Sans Pro"/>
                <w:b w:val="0"/>
                <w:bCs w:val="0"/>
                <w:i w:val="0"/>
                <w:iCs w:val="0"/>
                <w:noProof/>
              </w:rPr>
              <w:t>7.</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Terms &amp; Conditions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_Toc103691144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9</w:t>
            </w:r>
            <w:r w:rsidR="0023310A" w:rsidRPr="00B160B4">
              <w:rPr>
                <w:rFonts w:ascii="Source Sans Pro" w:hAnsi="Source Sans Pro"/>
                <w:b w:val="0"/>
                <w:bCs w:val="0"/>
                <w:i w:val="0"/>
                <w:iCs w:val="0"/>
                <w:noProof/>
                <w:webHidden/>
              </w:rPr>
              <w:fldChar w:fldCharType="end"/>
            </w:r>
          </w:hyperlink>
        </w:p>
        <w:p w14:paraId="11F668AF" w14:textId="407F521A" w:rsidR="003C5A3B" w:rsidRPr="00B160B4" w:rsidRDefault="003C5A3B">
          <w:pPr>
            <w:rPr>
              <w:rFonts w:ascii="Source Sans Pro" w:hAnsi="Source Sans Pro"/>
            </w:rPr>
          </w:pPr>
          <w:r w:rsidRPr="00B160B4">
            <w:rPr>
              <w:rFonts w:ascii="Source Sans Pro" w:hAnsi="Source Sans Pro"/>
              <w:noProof/>
            </w:rPr>
            <w:fldChar w:fldCharType="end"/>
          </w:r>
        </w:p>
      </w:sdtContent>
    </w:sdt>
    <w:p w14:paraId="03918D21" w14:textId="77777777" w:rsidR="0083658E" w:rsidRPr="00B160B4" w:rsidRDefault="0083658E" w:rsidP="0083658E">
      <w:pPr>
        <w:pStyle w:val="Header"/>
        <w:tabs>
          <w:tab w:val="clear" w:pos="4320"/>
          <w:tab w:val="clear" w:pos="8640"/>
        </w:tabs>
        <w:rPr>
          <w:rFonts w:ascii="Source Sans Pro" w:hAnsi="Source Sans Pro" w:cs="Arial"/>
          <w:bCs w:val="0"/>
          <w:sz w:val="24"/>
        </w:rPr>
      </w:pPr>
    </w:p>
    <w:p w14:paraId="01DFE117" w14:textId="77777777" w:rsidR="0083658E" w:rsidRPr="00B160B4" w:rsidRDefault="0083658E" w:rsidP="0083658E">
      <w:pPr>
        <w:pStyle w:val="Heading5"/>
        <w:ind w:firstLine="720"/>
        <w:rPr>
          <w:rFonts w:ascii="Source Sans Pro" w:hAnsi="Source Sans Pro" w:cs="Arial"/>
          <w:b w:val="0"/>
          <w:bCs w:val="0"/>
          <w:sz w:val="24"/>
        </w:rPr>
      </w:pPr>
    </w:p>
    <w:p w14:paraId="04CAE861" w14:textId="77777777" w:rsidR="0083658E" w:rsidRPr="004465E2" w:rsidRDefault="0083658E" w:rsidP="0083658E">
      <w:pPr>
        <w:pStyle w:val="Heading5"/>
        <w:rPr>
          <w:rFonts w:ascii="Source Sans Pro" w:hAnsi="Source Sans Pro" w:cs="Arial"/>
          <w:b w:val="0"/>
          <w:bCs w:val="0"/>
          <w:sz w:val="24"/>
          <w:lang w:val="fr-FR"/>
        </w:rPr>
      </w:pPr>
      <w:r w:rsidRPr="004465E2">
        <w:rPr>
          <w:rFonts w:ascii="Source Sans Pro" w:hAnsi="Source Sans Pro" w:cs="Arial"/>
          <w:b w:val="0"/>
          <w:bCs w:val="0"/>
          <w:sz w:val="24"/>
          <w:lang w:val="fr-FR"/>
        </w:rPr>
        <w:t xml:space="preserve">Appendices </w:t>
      </w:r>
    </w:p>
    <w:p w14:paraId="77418D7B" w14:textId="77777777" w:rsidR="0083658E" w:rsidRPr="004465E2" w:rsidRDefault="0083658E" w:rsidP="0083658E">
      <w:pPr>
        <w:pStyle w:val="Heading5"/>
        <w:rPr>
          <w:rFonts w:ascii="Source Sans Pro" w:hAnsi="Source Sans Pro" w:cs="Arial"/>
          <w:b w:val="0"/>
          <w:bCs w:val="0"/>
          <w:sz w:val="24"/>
          <w:lang w:val="fr-FR"/>
        </w:rPr>
      </w:pPr>
    </w:p>
    <w:p w14:paraId="2409CC4D" w14:textId="5B137926" w:rsidR="000B4EC7" w:rsidRPr="004465E2" w:rsidRDefault="000B4EC7" w:rsidP="000B4EC7">
      <w:pPr>
        <w:rPr>
          <w:rFonts w:ascii="Source Sans Pro" w:hAnsi="Source Sans Pro" w:cs="Arial"/>
          <w:lang w:val="fr-FR"/>
        </w:rPr>
      </w:pPr>
      <w:r w:rsidRPr="004465E2">
        <w:rPr>
          <w:rFonts w:ascii="Source Sans Pro" w:hAnsi="Source Sans Pro" w:cs="Arial"/>
          <w:lang w:val="fr-FR"/>
        </w:rPr>
        <w:t>Appendix A</w:t>
      </w:r>
      <w:r w:rsidRPr="004465E2">
        <w:rPr>
          <w:rFonts w:ascii="Source Sans Pro" w:hAnsi="Source Sans Pro" w:cs="Arial"/>
          <w:lang w:val="fr-FR"/>
        </w:rPr>
        <w:tab/>
      </w:r>
      <w:r w:rsidR="00B160B4" w:rsidRPr="004465E2">
        <w:rPr>
          <w:rFonts w:ascii="Source Sans Pro" w:hAnsi="Source Sans Pro" w:cs="Arial"/>
          <w:lang w:val="fr-FR"/>
        </w:rPr>
        <w:t>Specification Documentation</w:t>
      </w:r>
    </w:p>
    <w:p w14:paraId="586A5D33" w14:textId="066B203F" w:rsidR="0083658E" w:rsidRPr="008839A0" w:rsidRDefault="0083658E" w:rsidP="0083658E">
      <w:pPr>
        <w:rPr>
          <w:rFonts w:ascii="Source Sans Pro" w:hAnsi="Source Sans Pro" w:cs="Arial"/>
          <w:lang w:val="fr-FR"/>
        </w:rPr>
      </w:pPr>
      <w:r w:rsidRPr="008839A0">
        <w:rPr>
          <w:rFonts w:ascii="Source Sans Pro" w:hAnsi="Source Sans Pro" w:cs="Arial"/>
          <w:lang w:val="fr-FR"/>
        </w:rPr>
        <w:t>Appendix B</w:t>
      </w:r>
      <w:r w:rsidRPr="008839A0">
        <w:rPr>
          <w:rFonts w:ascii="Source Sans Pro" w:hAnsi="Source Sans Pro" w:cs="Arial"/>
          <w:lang w:val="fr-FR"/>
        </w:rPr>
        <w:tab/>
        <w:t>Selection Questionnaire Template</w:t>
      </w:r>
    </w:p>
    <w:p w14:paraId="137FE547" w14:textId="7DF316CB" w:rsidR="00905812" w:rsidRPr="004465E2" w:rsidRDefault="00905812" w:rsidP="0083658E">
      <w:pPr>
        <w:rPr>
          <w:rFonts w:ascii="Source Sans Pro" w:hAnsi="Source Sans Pro" w:cs="Arial"/>
        </w:rPr>
      </w:pPr>
      <w:r w:rsidRPr="004465E2">
        <w:rPr>
          <w:rFonts w:ascii="Source Sans Pro" w:hAnsi="Source Sans Pro" w:cs="Arial"/>
        </w:rPr>
        <w:t>Appendix C</w:t>
      </w:r>
      <w:r w:rsidRPr="004465E2">
        <w:rPr>
          <w:rFonts w:ascii="Source Sans Pro" w:hAnsi="Source Sans Pro" w:cs="Arial"/>
        </w:rPr>
        <w:tab/>
      </w:r>
      <w:r w:rsidR="0086296E" w:rsidRPr="004465E2">
        <w:rPr>
          <w:rFonts w:ascii="Source Sans Pro" w:hAnsi="Source Sans Pro" w:cs="Arial"/>
        </w:rPr>
        <w:t>Quality</w:t>
      </w:r>
      <w:r w:rsidR="008E3882" w:rsidRPr="004465E2">
        <w:rPr>
          <w:rFonts w:ascii="Source Sans Pro" w:hAnsi="Source Sans Pro" w:cs="Arial"/>
        </w:rPr>
        <w:t xml:space="preserve"> Response Template</w:t>
      </w:r>
    </w:p>
    <w:p w14:paraId="2D41B765" w14:textId="04096215" w:rsidR="00905812" w:rsidRPr="00B160B4" w:rsidRDefault="0083658E" w:rsidP="0083658E">
      <w:pPr>
        <w:rPr>
          <w:rFonts w:ascii="Source Sans Pro" w:hAnsi="Source Sans Pro" w:cs="Arial"/>
        </w:rPr>
      </w:pPr>
      <w:r w:rsidRPr="00B160B4">
        <w:rPr>
          <w:rFonts w:ascii="Source Sans Pro" w:hAnsi="Source Sans Pro" w:cs="Arial"/>
        </w:rPr>
        <w:t xml:space="preserve">Appendix </w:t>
      </w:r>
      <w:r w:rsidR="00905812" w:rsidRPr="00B160B4">
        <w:rPr>
          <w:rFonts w:ascii="Source Sans Pro" w:hAnsi="Source Sans Pro" w:cs="Arial"/>
        </w:rPr>
        <w:t>D</w:t>
      </w:r>
      <w:r w:rsidR="002C104B" w:rsidRPr="00B160B4">
        <w:rPr>
          <w:rFonts w:ascii="Source Sans Pro" w:hAnsi="Source Sans Pro" w:cs="Arial"/>
        </w:rPr>
        <w:tab/>
      </w:r>
      <w:r w:rsidR="0086296E" w:rsidRPr="00B160B4">
        <w:rPr>
          <w:rFonts w:ascii="Source Sans Pro" w:hAnsi="Source Sans Pro" w:cs="Arial"/>
        </w:rPr>
        <w:t>Cost</w:t>
      </w:r>
      <w:r w:rsidR="008E3882" w:rsidRPr="00B160B4">
        <w:rPr>
          <w:rFonts w:ascii="Source Sans Pro" w:hAnsi="Source Sans Pro" w:cs="Arial"/>
        </w:rPr>
        <w:t xml:space="preserve"> Response Template</w:t>
      </w:r>
    </w:p>
    <w:p w14:paraId="5266C791" w14:textId="2344C931" w:rsidR="0083658E" w:rsidRDefault="0083658E" w:rsidP="0083658E">
      <w:pPr>
        <w:rPr>
          <w:rFonts w:ascii="Source Sans Pro" w:hAnsi="Source Sans Pro" w:cs="Arial"/>
        </w:rPr>
      </w:pPr>
      <w:r w:rsidRPr="00B160B4">
        <w:rPr>
          <w:rFonts w:ascii="Source Sans Pro" w:hAnsi="Source Sans Pro" w:cs="Arial"/>
        </w:rPr>
        <w:t xml:space="preserve">Appendix </w:t>
      </w:r>
      <w:r w:rsidR="0092196B" w:rsidRPr="00B160B4">
        <w:rPr>
          <w:rFonts w:ascii="Source Sans Pro" w:hAnsi="Source Sans Pro" w:cs="Arial"/>
        </w:rPr>
        <w:t>E</w:t>
      </w:r>
      <w:r w:rsidRPr="00B160B4">
        <w:rPr>
          <w:rFonts w:ascii="Source Sans Pro" w:hAnsi="Source Sans Pro" w:cs="Arial"/>
        </w:rPr>
        <w:tab/>
      </w:r>
      <w:r w:rsidR="008E3882" w:rsidRPr="00B160B4">
        <w:rPr>
          <w:rFonts w:ascii="Source Sans Pro" w:hAnsi="Source Sans Pro" w:cs="Arial"/>
        </w:rPr>
        <w:t>Form of Tender Template</w:t>
      </w:r>
    </w:p>
    <w:p w14:paraId="20E7251C" w14:textId="5247D9BE" w:rsidR="00F23F1D" w:rsidRPr="00B160B4" w:rsidRDefault="001C1BF2" w:rsidP="00F23F1D">
      <w:pPr>
        <w:rPr>
          <w:rFonts w:ascii="Source Sans Pro" w:hAnsi="Source Sans Pro" w:cs="Arial"/>
          <w:i/>
          <w:iCs/>
        </w:rPr>
      </w:pPr>
      <w:r>
        <w:rPr>
          <w:rFonts w:ascii="Source Sans Pro" w:hAnsi="Source Sans Pro" w:cs="Arial"/>
        </w:rPr>
        <w:t>Appendix F</w:t>
      </w:r>
      <w:r>
        <w:rPr>
          <w:rFonts w:ascii="Source Sans Pro" w:hAnsi="Source Sans Pro" w:cs="Arial"/>
        </w:rPr>
        <w:tab/>
        <w:t>Draft Contract</w:t>
      </w:r>
    </w:p>
    <w:p w14:paraId="3314958B" w14:textId="0FA3533C" w:rsidR="0083658E" w:rsidRPr="00B160B4" w:rsidRDefault="0083658E" w:rsidP="0083658E">
      <w:pPr>
        <w:rPr>
          <w:rFonts w:ascii="Source Sans Pro" w:hAnsi="Source Sans Pro" w:cs="Arial"/>
          <w:i/>
          <w:iCs/>
        </w:rPr>
      </w:pPr>
    </w:p>
    <w:p w14:paraId="37B9CBE4" w14:textId="77777777" w:rsidR="0083658E" w:rsidRPr="00B160B4" w:rsidRDefault="0083658E" w:rsidP="0083658E">
      <w:pPr>
        <w:rPr>
          <w:rFonts w:ascii="Source Sans Pro" w:hAnsi="Source Sans Pro" w:cs="Arial"/>
        </w:rPr>
      </w:pPr>
    </w:p>
    <w:p w14:paraId="6DCFADDC" w14:textId="77777777" w:rsidR="0083658E" w:rsidRPr="00B160B4" w:rsidRDefault="0083658E" w:rsidP="0083658E">
      <w:pPr>
        <w:rPr>
          <w:rFonts w:ascii="Source Sans Pro" w:hAnsi="Source Sans Pro" w:cs="Arial"/>
        </w:rPr>
      </w:pPr>
    </w:p>
    <w:p w14:paraId="534DCE6D" w14:textId="77777777" w:rsidR="0083658E" w:rsidRPr="00B160B4" w:rsidRDefault="0083658E" w:rsidP="0083658E">
      <w:pPr>
        <w:pStyle w:val="Heading5"/>
        <w:ind w:left="720"/>
        <w:rPr>
          <w:rFonts w:ascii="Source Sans Pro" w:hAnsi="Source Sans Pro" w:cs="Arial"/>
          <w:b w:val="0"/>
          <w:bCs w:val="0"/>
          <w:sz w:val="24"/>
        </w:rPr>
      </w:pPr>
    </w:p>
    <w:p w14:paraId="6AF50F06" w14:textId="77777777" w:rsidR="0083658E" w:rsidRPr="00B160B4" w:rsidRDefault="0083658E" w:rsidP="0083658E">
      <w:pPr>
        <w:pStyle w:val="Heading5"/>
        <w:ind w:left="720"/>
        <w:rPr>
          <w:rFonts w:ascii="Source Sans Pro" w:hAnsi="Source Sans Pro" w:cs="Arial"/>
          <w:b w:val="0"/>
          <w:bCs w:val="0"/>
          <w:sz w:val="24"/>
        </w:rPr>
      </w:pPr>
    </w:p>
    <w:p w14:paraId="564E5ACE" w14:textId="77777777" w:rsidR="0083658E" w:rsidRPr="00B160B4" w:rsidRDefault="0083658E" w:rsidP="0083658E">
      <w:pPr>
        <w:pStyle w:val="Heading5"/>
        <w:ind w:left="720"/>
        <w:rPr>
          <w:rFonts w:ascii="Source Sans Pro" w:hAnsi="Source Sans Pro" w:cs="Arial"/>
          <w:b w:val="0"/>
          <w:bCs w:val="0"/>
          <w:sz w:val="24"/>
        </w:rPr>
      </w:pPr>
    </w:p>
    <w:p w14:paraId="16FE73F8" w14:textId="77777777" w:rsidR="0083658E" w:rsidRPr="00B160B4" w:rsidRDefault="0083658E" w:rsidP="0083658E">
      <w:pPr>
        <w:pStyle w:val="Heading5"/>
        <w:ind w:left="720"/>
        <w:rPr>
          <w:rFonts w:ascii="Source Sans Pro" w:hAnsi="Source Sans Pro" w:cs="Arial"/>
          <w:b w:val="0"/>
          <w:bCs w:val="0"/>
          <w:sz w:val="24"/>
        </w:rPr>
      </w:pPr>
    </w:p>
    <w:p w14:paraId="3AB3B07C" w14:textId="77777777" w:rsidR="0083658E" w:rsidRPr="00B160B4" w:rsidRDefault="0083658E" w:rsidP="0083658E">
      <w:pPr>
        <w:pStyle w:val="Heading5"/>
        <w:ind w:left="720"/>
        <w:rPr>
          <w:rFonts w:ascii="Source Sans Pro" w:hAnsi="Source Sans Pro" w:cs="Arial"/>
          <w:b w:val="0"/>
          <w:bCs w:val="0"/>
          <w:sz w:val="24"/>
        </w:rPr>
      </w:pPr>
    </w:p>
    <w:p w14:paraId="2E0A5220" w14:textId="77777777" w:rsidR="0083658E" w:rsidRPr="00B160B4" w:rsidRDefault="0083658E" w:rsidP="0083658E">
      <w:pPr>
        <w:pStyle w:val="Heading5"/>
        <w:ind w:left="720"/>
        <w:rPr>
          <w:rFonts w:ascii="Source Sans Pro" w:hAnsi="Source Sans Pro" w:cs="Arial"/>
          <w:b w:val="0"/>
          <w:bCs w:val="0"/>
          <w:sz w:val="24"/>
        </w:rPr>
      </w:pPr>
    </w:p>
    <w:p w14:paraId="5CFD52B1" w14:textId="77777777" w:rsidR="0083658E" w:rsidRPr="00B160B4" w:rsidRDefault="0083658E" w:rsidP="0083658E">
      <w:pPr>
        <w:pStyle w:val="Heading5"/>
        <w:ind w:left="720"/>
        <w:rPr>
          <w:rFonts w:ascii="Source Sans Pro" w:hAnsi="Source Sans Pro" w:cs="Arial"/>
          <w:b w:val="0"/>
          <w:bCs w:val="0"/>
          <w:sz w:val="24"/>
        </w:rPr>
      </w:pPr>
    </w:p>
    <w:p w14:paraId="7D5A2B8F" w14:textId="77777777" w:rsidR="0083658E" w:rsidRPr="00B160B4" w:rsidRDefault="0083658E" w:rsidP="0083658E">
      <w:pPr>
        <w:pStyle w:val="Heading5"/>
        <w:ind w:left="720"/>
        <w:rPr>
          <w:rFonts w:ascii="Source Sans Pro" w:hAnsi="Source Sans Pro" w:cs="Arial"/>
          <w:b w:val="0"/>
          <w:bCs w:val="0"/>
          <w:sz w:val="24"/>
        </w:rPr>
      </w:pPr>
    </w:p>
    <w:p w14:paraId="0746164C" w14:textId="77777777" w:rsidR="0083658E" w:rsidRPr="00B160B4" w:rsidRDefault="0083658E" w:rsidP="0083658E">
      <w:pPr>
        <w:pStyle w:val="Heading5"/>
        <w:ind w:left="720"/>
        <w:rPr>
          <w:rFonts w:ascii="Source Sans Pro" w:hAnsi="Source Sans Pro" w:cs="Arial"/>
          <w:b w:val="0"/>
          <w:bCs w:val="0"/>
          <w:sz w:val="24"/>
        </w:rPr>
      </w:pPr>
    </w:p>
    <w:p w14:paraId="26D21324" w14:textId="77777777" w:rsidR="0083658E" w:rsidRPr="00B160B4" w:rsidRDefault="0083658E" w:rsidP="0083658E">
      <w:pPr>
        <w:pStyle w:val="Heading5"/>
        <w:ind w:left="720"/>
        <w:rPr>
          <w:rFonts w:ascii="Source Sans Pro" w:hAnsi="Source Sans Pro" w:cs="Arial"/>
          <w:b w:val="0"/>
          <w:bCs w:val="0"/>
          <w:sz w:val="24"/>
        </w:rPr>
        <w:sectPr w:rsidR="0083658E" w:rsidRPr="00B160B4" w:rsidSect="00FC7F2D">
          <w:footerReference w:type="default" r:id="rId12"/>
          <w:pgSz w:w="11909" w:h="16834" w:code="9"/>
          <w:pgMar w:top="1440" w:right="1440" w:bottom="1560" w:left="1440" w:header="709" w:footer="709" w:gutter="0"/>
          <w:paperSrc w:first="224" w:other="224"/>
          <w:cols w:space="720"/>
          <w:docGrid w:linePitch="326"/>
        </w:sectPr>
      </w:pPr>
    </w:p>
    <w:p w14:paraId="64350206" w14:textId="4B82039A" w:rsidR="0083658E" w:rsidRPr="00B160B4" w:rsidRDefault="0083658E" w:rsidP="004C275E">
      <w:pPr>
        <w:pStyle w:val="Heading1"/>
        <w:numPr>
          <w:ilvl w:val="0"/>
          <w:numId w:val="7"/>
        </w:numPr>
        <w:jc w:val="left"/>
        <w:rPr>
          <w:rFonts w:ascii="Source Sans Pro" w:hAnsi="Source Sans Pro"/>
          <w:b w:val="0"/>
          <w:bCs w:val="0"/>
          <w:sz w:val="24"/>
          <w:szCs w:val="24"/>
        </w:rPr>
      </w:pPr>
      <w:bookmarkStart w:id="2" w:name="_Toc103691138"/>
      <w:r w:rsidRPr="00B160B4">
        <w:rPr>
          <w:rFonts w:ascii="Source Sans Pro" w:hAnsi="Source Sans Pro"/>
          <w:b w:val="0"/>
          <w:bCs w:val="0"/>
          <w:sz w:val="24"/>
          <w:szCs w:val="24"/>
        </w:rPr>
        <w:lastRenderedPageBreak/>
        <w:t>Introduction</w:t>
      </w:r>
      <w:r w:rsidR="000B4EC7" w:rsidRPr="00B160B4">
        <w:rPr>
          <w:rFonts w:ascii="Source Sans Pro" w:hAnsi="Source Sans Pro"/>
          <w:b w:val="0"/>
          <w:bCs w:val="0"/>
          <w:sz w:val="24"/>
          <w:szCs w:val="24"/>
        </w:rPr>
        <w:t xml:space="preserve"> &amp; Background</w:t>
      </w:r>
      <w:bookmarkEnd w:id="2"/>
    </w:p>
    <w:p w14:paraId="609B97FD" w14:textId="77777777" w:rsidR="0083658E" w:rsidRPr="00B160B4" w:rsidRDefault="0083658E" w:rsidP="0083658E">
      <w:pPr>
        <w:ind w:left="720"/>
        <w:rPr>
          <w:rFonts w:ascii="Source Sans Pro" w:hAnsi="Source Sans Pro" w:cs="Calibri"/>
        </w:rPr>
      </w:pPr>
    </w:p>
    <w:p w14:paraId="69BD8010" w14:textId="7CF5A847" w:rsidR="0083658E" w:rsidRPr="00B160B4" w:rsidRDefault="004C275E" w:rsidP="00C832AA">
      <w:pPr>
        <w:rPr>
          <w:rFonts w:ascii="Source Sans Pro" w:hAnsi="Source Sans Pro" w:cs="Calibri"/>
        </w:rPr>
      </w:pPr>
      <w:r w:rsidRPr="00B160B4">
        <w:rPr>
          <w:rFonts w:ascii="Source Sans Pro" w:hAnsi="Source Sans Pro"/>
        </w:rPr>
        <w:t>1.1</w:t>
      </w:r>
      <w:r w:rsidRPr="00B160B4">
        <w:rPr>
          <w:rFonts w:ascii="Source Sans Pro" w:hAnsi="Source Sans Pro"/>
        </w:rPr>
        <w:tab/>
        <w:t xml:space="preserve">About </w:t>
      </w:r>
      <w:r w:rsidR="00B160B4">
        <w:rPr>
          <w:rFonts w:ascii="Source Sans Pro" w:hAnsi="Source Sans Pro"/>
        </w:rPr>
        <w:t>Crewe Town Council</w:t>
      </w:r>
      <w:r w:rsidRPr="00B160B4">
        <w:rPr>
          <w:rFonts w:ascii="Source Sans Pro" w:hAnsi="Source Sans Pro"/>
        </w:rPr>
        <w:t xml:space="preserve"> </w:t>
      </w:r>
    </w:p>
    <w:p w14:paraId="3EA9E121" w14:textId="77777777" w:rsidR="002F5970" w:rsidRPr="005F18BC" w:rsidRDefault="00742174" w:rsidP="00B160B4">
      <w:pPr>
        <w:pStyle w:val="NormalWeb"/>
        <w:jc w:val="both"/>
        <w:rPr>
          <w:rFonts w:ascii="Source Sans Pro" w:hAnsi="Source Sans Pro" w:cs="Calibri"/>
          <w:color w:val="000000"/>
        </w:rPr>
      </w:pPr>
      <w:r w:rsidRPr="005F18BC">
        <w:rPr>
          <w:rFonts w:ascii="Source Sans Pro" w:hAnsi="Source Sans Pro" w:cs="Calibri"/>
          <w:color w:val="000000"/>
        </w:rPr>
        <w:t>Crewe Town Council is a local council for the municipal parish of Crewe, in Cheshire. The council, consisting of 20 elected members</w:t>
      </w:r>
      <w:r w:rsidR="002F5970" w:rsidRPr="005F18BC">
        <w:rPr>
          <w:rFonts w:ascii="Source Sans Pro" w:hAnsi="Source Sans Pro" w:cs="Calibri"/>
          <w:color w:val="000000"/>
        </w:rPr>
        <w:t xml:space="preserve"> provides a range of services to the town and fulfils a proactive function as a consultee in relation to planning issues.</w:t>
      </w:r>
    </w:p>
    <w:p w14:paraId="23CB7361" w14:textId="3E093D7A" w:rsidR="0083658E" w:rsidRPr="00B160B4" w:rsidRDefault="00BD304B" w:rsidP="00BD304B">
      <w:pPr>
        <w:pStyle w:val="NormalWeb"/>
        <w:jc w:val="both"/>
        <w:rPr>
          <w:rFonts w:ascii="Source Sans Pro" w:hAnsi="Source Sans Pro" w:cs="Calibri"/>
        </w:rPr>
      </w:pPr>
      <w:r>
        <w:rPr>
          <w:rFonts w:ascii="Source Sans Pro" w:hAnsi="Source Sans Pro" w:cs="Calibri"/>
          <w:color w:val="000000"/>
        </w:rPr>
        <w:t>Crewe Town Council has an adopted corporate strategy and this includes recognising the value of community and public art.</w:t>
      </w:r>
    </w:p>
    <w:p w14:paraId="43B0BAF9" w14:textId="7051C7BB" w:rsidR="004C275E" w:rsidRPr="00B160B4" w:rsidRDefault="004C275E" w:rsidP="004C275E">
      <w:pPr>
        <w:rPr>
          <w:rFonts w:ascii="Source Sans Pro" w:hAnsi="Source Sans Pro"/>
        </w:rPr>
      </w:pPr>
      <w:r w:rsidRPr="00B160B4">
        <w:rPr>
          <w:rFonts w:ascii="Source Sans Pro" w:hAnsi="Source Sans Pro"/>
        </w:rPr>
        <w:t>1.2</w:t>
      </w:r>
      <w:r w:rsidRPr="00B160B4">
        <w:rPr>
          <w:rFonts w:ascii="Source Sans Pro" w:hAnsi="Source Sans Pro"/>
        </w:rPr>
        <w:tab/>
        <w:t>Tender Background</w:t>
      </w:r>
    </w:p>
    <w:p w14:paraId="1F2B4085" w14:textId="77777777" w:rsidR="0083658E" w:rsidRPr="00B160B4" w:rsidRDefault="0083658E" w:rsidP="0083658E">
      <w:pPr>
        <w:ind w:left="720"/>
        <w:rPr>
          <w:rFonts w:ascii="Source Sans Pro" w:hAnsi="Source Sans Pro" w:cs="Calibri"/>
        </w:rPr>
      </w:pPr>
    </w:p>
    <w:p w14:paraId="4248C1C7" w14:textId="1347B6B8" w:rsidR="00633B73" w:rsidRDefault="00FA10C3" w:rsidP="00B160B4">
      <w:pPr>
        <w:rPr>
          <w:rFonts w:ascii="Source Sans Pro" w:hAnsi="Source Sans Pro" w:cs="Calibri"/>
          <w:color w:val="000000"/>
          <w:lang w:eastAsia="en-GB"/>
        </w:rPr>
      </w:pPr>
      <w:r>
        <w:rPr>
          <w:rFonts w:ascii="Source Sans Pro" w:hAnsi="Source Sans Pro" w:cs="Calibri"/>
          <w:color w:val="000000"/>
          <w:lang w:eastAsia="en-GB"/>
        </w:rPr>
        <w:t xml:space="preserve">The council has been awarded </w:t>
      </w:r>
      <w:r w:rsidR="00D4118B">
        <w:rPr>
          <w:rFonts w:ascii="Source Sans Pro" w:hAnsi="Source Sans Pro" w:cs="Calibri"/>
          <w:color w:val="000000"/>
          <w:lang w:eastAsia="en-GB"/>
        </w:rPr>
        <w:t xml:space="preserve">a grant under the </w:t>
      </w:r>
      <w:r>
        <w:rPr>
          <w:rFonts w:ascii="Source Sans Pro" w:hAnsi="Source Sans Pro" w:cs="Calibri"/>
          <w:color w:val="000000"/>
          <w:lang w:eastAsia="en-GB"/>
        </w:rPr>
        <w:t xml:space="preserve">UKSPF </w:t>
      </w:r>
      <w:r w:rsidR="00D4118B">
        <w:rPr>
          <w:rFonts w:ascii="Source Sans Pro" w:hAnsi="Source Sans Pro" w:cs="Calibri"/>
          <w:color w:val="000000"/>
          <w:lang w:eastAsia="en-GB"/>
        </w:rPr>
        <w:t>to progress work to build community engagement and capacity for arts development and delivery as well as delivery of a town centre arts trail</w:t>
      </w:r>
      <w:r w:rsidR="0081764F">
        <w:rPr>
          <w:rFonts w:ascii="Source Sans Pro" w:hAnsi="Source Sans Pro" w:cs="Calibri"/>
          <w:color w:val="000000"/>
          <w:lang w:eastAsia="en-GB"/>
        </w:rPr>
        <w:t>.</w:t>
      </w:r>
    </w:p>
    <w:p w14:paraId="503241D3" w14:textId="77777777" w:rsidR="0081764F" w:rsidRDefault="0081764F" w:rsidP="00B160B4">
      <w:pPr>
        <w:rPr>
          <w:rFonts w:ascii="Source Sans Pro" w:hAnsi="Source Sans Pro" w:cs="Calibri"/>
          <w:color w:val="000000"/>
          <w:lang w:eastAsia="en-GB"/>
        </w:rPr>
      </w:pPr>
    </w:p>
    <w:p w14:paraId="25EDC469" w14:textId="6DA36B4F" w:rsidR="0081764F" w:rsidRDefault="0081764F" w:rsidP="00B160B4">
      <w:pPr>
        <w:rPr>
          <w:rFonts w:ascii="Source Sans Pro" w:hAnsi="Source Sans Pro" w:cs="Calibri"/>
          <w:color w:val="000000"/>
          <w:lang w:eastAsia="en-GB"/>
        </w:rPr>
      </w:pPr>
      <w:r>
        <w:rPr>
          <w:rFonts w:ascii="Source Sans Pro" w:hAnsi="Source Sans Pro" w:cs="Calibri"/>
          <w:color w:val="000000"/>
          <w:lang w:eastAsia="en-GB"/>
        </w:rPr>
        <w:t>The opportunity being advertised will provide the capacity to build community skills and networks, deliver activities within the year of funding and deliver a sustainable arts trail in Crewe.</w:t>
      </w:r>
    </w:p>
    <w:p w14:paraId="654A48CF" w14:textId="6DD80D08" w:rsidR="00092C08" w:rsidRPr="00B160B4" w:rsidRDefault="00092C08" w:rsidP="00D87FF4">
      <w:pPr>
        <w:rPr>
          <w:rFonts w:ascii="Source Sans Pro" w:hAnsi="Source Sans Pro" w:cs="Calibri"/>
          <w:color w:val="000000"/>
          <w:lang w:eastAsia="en-GB"/>
        </w:rPr>
      </w:pPr>
    </w:p>
    <w:p w14:paraId="7A1B8D20" w14:textId="0182673A" w:rsidR="00092C08" w:rsidRPr="00B160B4" w:rsidRDefault="00092C08" w:rsidP="00092C08">
      <w:pPr>
        <w:rPr>
          <w:rFonts w:ascii="Source Sans Pro" w:hAnsi="Source Sans Pro"/>
        </w:rPr>
      </w:pPr>
      <w:r w:rsidRPr="00B160B4">
        <w:rPr>
          <w:rFonts w:ascii="Source Sans Pro" w:hAnsi="Source Sans Pro"/>
        </w:rPr>
        <w:t>1.3</w:t>
      </w:r>
      <w:r w:rsidRPr="00B160B4">
        <w:rPr>
          <w:rFonts w:ascii="Source Sans Pro" w:hAnsi="Source Sans Pro"/>
        </w:rPr>
        <w:tab/>
        <w:t>Tender Requirements</w:t>
      </w:r>
    </w:p>
    <w:p w14:paraId="1478D1F6" w14:textId="77777777" w:rsidR="00092C08" w:rsidRPr="00B160B4" w:rsidRDefault="00092C08" w:rsidP="00D87FF4">
      <w:pPr>
        <w:rPr>
          <w:rFonts w:ascii="Source Sans Pro" w:hAnsi="Source Sans Pro" w:cs="Calibri"/>
          <w:color w:val="000000"/>
          <w:lang w:eastAsia="en-GB"/>
        </w:rPr>
      </w:pPr>
    </w:p>
    <w:p w14:paraId="1AA5BF93" w14:textId="3A0601E4" w:rsidR="0067624B" w:rsidRPr="00834B44" w:rsidRDefault="0067624B" w:rsidP="00B160B4">
      <w:pPr>
        <w:rPr>
          <w:rFonts w:ascii="Source Sans Pro" w:hAnsi="Source Sans Pro" w:cs="Calibri"/>
          <w:color w:val="000000"/>
          <w:lang w:eastAsia="en-GB"/>
        </w:rPr>
      </w:pPr>
      <w:r w:rsidRPr="00834B44">
        <w:rPr>
          <w:rFonts w:ascii="Source Sans Pro" w:hAnsi="Source Sans Pro" w:cs="Calibri"/>
          <w:color w:val="000000"/>
          <w:lang w:eastAsia="en-GB"/>
        </w:rPr>
        <w:t xml:space="preserve">More details of the tender requirements can be found in the tender brief and other annexes, but the principle is </w:t>
      </w:r>
      <w:r w:rsidR="008161C6">
        <w:rPr>
          <w:rFonts w:ascii="Source Sans Pro" w:hAnsi="Source Sans Pro" w:cs="Calibri"/>
          <w:color w:val="000000"/>
          <w:lang w:eastAsia="en-GB"/>
        </w:rPr>
        <w:t>that t</w:t>
      </w:r>
      <w:r w:rsidR="008161C6">
        <w:rPr>
          <w:rFonts w:ascii="Source Sans Pro" w:hAnsi="Source Sans Pro" w:cs="Calibri"/>
          <w:color w:val="000000"/>
          <w:lang w:eastAsia="en-GB"/>
        </w:rPr>
        <w:t>he council has been working with creative champions, stakeholders and partners for some time and the opportunity to take the next steps on that path towards greater community arts sustainability and engagement is now being taken.</w:t>
      </w:r>
    </w:p>
    <w:p w14:paraId="2A99FCD8" w14:textId="77777777" w:rsidR="00CB1CB4" w:rsidRPr="00834B44" w:rsidRDefault="00CB1CB4" w:rsidP="00B160B4">
      <w:pPr>
        <w:rPr>
          <w:rFonts w:ascii="Source Sans Pro" w:hAnsi="Source Sans Pro" w:cs="Calibri"/>
          <w:color w:val="000000"/>
          <w:lang w:eastAsia="en-GB"/>
        </w:rPr>
      </w:pPr>
    </w:p>
    <w:p w14:paraId="2FC9A9DB" w14:textId="1583955C" w:rsidR="00ED4A45" w:rsidRDefault="00C22DE2" w:rsidP="00ED4A45">
      <w:pPr>
        <w:rPr>
          <w:rFonts w:ascii="Source Sans Pro" w:hAnsi="Source Sans Pro" w:cs="Calibri"/>
          <w:color w:val="000000"/>
          <w:lang w:eastAsia="en-GB"/>
        </w:rPr>
      </w:pPr>
      <w:r>
        <w:rPr>
          <w:rFonts w:ascii="Source Sans Pro" w:hAnsi="Source Sans Pro" w:cs="Calibri"/>
          <w:color w:val="000000"/>
          <w:lang w:eastAsia="en-GB"/>
        </w:rPr>
        <w:t xml:space="preserve">The expectation is that </w:t>
      </w:r>
      <w:r w:rsidR="00AF116F">
        <w:rPr>
          <w:rFonts w:ascii="Source Sans Pro" w:hAnsi="Source Sans Pro" w:cs="Calibri"/>
          <w:color w:val="000000"/>
          <w:lang w:eastAsia="en-GB"/>
        </w:rPr>
        <w:t xml:space="preserve">the delivery organisation will be visible in Crewe to engage and support </w:t>
      </w:r>
      <w:r w:rsidR="00137563">
        <w:rPr>
          <w:rFonts w:ascii="Source Sans Pro" w:hAnsi="Source Sans Pro" w:cs="Calibri"/>
          <w:color w:val="000000"/>
          <w:lang w:eastAsia="en-GB"/>
        </w:rPr>
        <w:t xml:space="preserve">cultural champions, build existing networks and understand the cultural community and expectations in Crewe. Additionally, they will develop the </w:t>
      </w:r>
      <w:r w:rsidR="009F7BC9">
        <w:rPr>
          <w:rFonts w:ascii="Source Sans Pro" w:hAnsi="Source Sans Pro" w:cs="Calibri"/>
          <w:color w:val="000000"/>
          <w:lang w:eastAsia="en-GB"/>
        </w:rPr>
        <w:t>concept of an arts trail in Crewe through to delivery, installation and launch.</w:t>
      </w:r>
    </w:p>
    <w:p w14:paraId="19BD6D3E" w14:textId="77777777" w:rsidR="009F7BC9" w:rsidRDefault="009F7BC9" w:rsidP="00ED4A45">
      <w:pPr>
        <w:rPr>
          <w:rFonts w:ascii="Source Sans Pro" w:hAnsi="Source Sans Pro" w:cs="Calibri"/>
          <w:color w:val="000000"/>
          <w:lang w:eastAsia="en-GB"/>
        </w:rPr>
      </w:pPr>
    </w:p>
    <w:p w14:paraId="19789B16" w14:textId="26ADF2CB" w:rsidR="009F7BC9" w:rsidRDefault="009F7BC9" w:rsidP="00ED4A45">
      <w:pPr>
        <w:rPr>
          <w:rFonts w:ascii="Source Sans Pro" w:hAnsi="Source Sans Pro" w:cs="Calibri"/>
          <w:color w:val="000000"/>
          <w:lang w:eastAsia="en-GB"/>
        </w:rPr>
      </w:pPr>
      <w:r>
        <w:rPr>
          <w:rFonts w:ascii="Source Sans Pro" w:hAnsi="Source Sans Pro" w:cs="Calibri"/>
          <w:color w:val="000000"/>
          <w:lang w:eastAsia="en-GB"/>
        </w:rPr>
        <w:t>There will be a need for engagement and consultation as well as community capacity building</w:t>
      </w:r>
      <w:r w:rsidR="00333244">
        <w:rPr>
          <w:rFonts w:ascii="Source Sans Pro" w:hAnsi="Source Sans Pro" w:cs="Calibri"/>
          <w:color w:val="000000"/>
          <w:lang w:eastAsia="en-GB"/>
        </w:rPr>
        <w:t xml:space="preserve"> as the aim is to achieve cultural sustainability and growth in Crewe.</w:t>
      </w:r>
    </w:p>
    <w:p w14:paraId="08137DAE" w14:textId="77777777" w:rsidR="00B160B7" w:rsidRDefault="00B160B7" w:rsidP="00B160B4">
      <w:pPr>
        <w:rPr>
          <w:rFonts w:ascii="Source Sans Pro" w:hAnsi="Source Sans Pro" w:cs="Calibri"/>
          <w:color w:val="000000"/>
          <w:lang w:eastAsia="en-GB"/>
        </w:rPr>
      </w:pPr>
    </w:p>
    <w:p w14:paraId="36677C6F" w14:textId="1A5D2524" w:rsidR="00C46610" w:rsidRPr="00B160B4" w:rsidRDefault="00B160B7" w:rsidP="00D87FF4">
      <w:pPr>
        <w:rPr>
          <w:rFonts w:ascii="Source Sans Pro" w:hAnsi="Source Sans Pro" w:cs="Calibri"/>
          <w:color w:val="000000"/>
          <w:lang w:eastAsia="en-GB"/>
        </w:rPr>
      </w:pPr>
      <w:r>
        <w:rPr>
          <w:rFonts w:ascii="Source Sans Pro" w:hAnsi="Source Sans Pro" w:cs="Calibri"/>
          <w:color w:val="000000"/>
          <w:lang w:eastAsia="en-GB"/>
        </w:rPr>
        <w:t>For absolute clarity, there is no flexibility in the budget or timescale.</w:t>
      </w:r>
    </w:p>
    <w:p w14:paraId="476961B7" w14:textId="4B32C5D9" w:rsidR="00C46610" w:rsidRPr="00B160B4" w:rsidRDefault="00C46610" w:rsidP="00C46610">
      <w:pPr>
        <w:pStyle w:val="Heading1"/>
        <w:numPr>
          <w:ilvl w:val="0"/>
          <w:numId w:val="7"/>
        </w:numPr>
        <w:jc w:val="both"/>
        <w:rPr>
          <w:rFonts w:ascii="Source Sans Pro" w:hAnsi="Source Sans Pro"/>
          <w:b w:val="0"/>
          <w:bCs w:val="0"/>
          <w:sz w:val="24"/>
          <w:szCs w:val="24"/>
        </w:rPr>
      </w:pPr>
      <w:bookmarkStart w:id="3" w:name="_Toc103691139"/>
      <w:r w:rsidRPr="00B160B4">
        <w:rPr>
          <w:rFonts w:ascii="Source Sans Pro" w:hAnsi="Source Sans Pro"/>
          <w:b w:val="0"/>
          <w:bCs w:val="0"/>
          <w:sz w:val="24"/>
          <w:szCs w:val="24"/>
        </w:rPr>
        <w:t>The Procurement Process</w:t>
      </w:r>
      <w:bookmarkEnd w:id="3"/>
    </w:p>
    <w:p w14:paraId="30D67AEE" w14:textId="77777777" w:rsidR="00C46610" w:rsidRPr="00B160B4" w:rsidRDefault="00C46610" w:rsidP="00C46610">
      <w:pPr>
        <w:textAlignment w:val="auto"/>
        <w:rPr>
          <w:rFonts w:ascii="Source Sans Pro" w:hAnsi="Source Sans Pro" w:cs="Calibri"/>
        </w:rPr>
      </w:pPr>
    </w:p>
    <w:p w14:paraId="783C9692" w14:textId="7D38F899" w:rsidR="00C46610" w:rsidRPr="00B160B4" w:rsidRDefault="00C46610" w:rsidP="00C46610">
      <w:pPr>
        <w:rPr>
          <w:rFonts w:ascii="Source Sans Pro" w:hAnsi="Source Sans Pro"/>
        </w:rPr>
      </w:pPr>
      <w:r w:rsidRPr="00B160B4">
        <w:rPr>
          <w:rFonts w:ascii="Source Sans Pro" w:hAnsi="Source Sans Pro"/>
        </w:rPr>
        <w:t>2.1</w:t>
      </w:r>
      <w:r w:rsidRPr="00B160B4">
        <w:rPr>
          <w:rFonts w:ascii="Source Sans Pro" w:hAnsi="Source Sans Pro"/>
        </w:rPr>
        <w:tab/>
        <w:t>Procurement Route</w:t>
      </w:r>
    </w:p>
    <w:p w14:paraId="0076B45C" w14:textId="515B57C4" w:rsidR="00C46610" w:rsidRPr="00B160B4" w:rsidRDefault="00C46610" w:rsidP="00C46610">
      <w:pPr>
        <w:rPr>
          <w:rFonts w:ascii="Source Sans Pro" w:hAnsi="Source Sans Pro"/>
        </w:rPr>
      </w:pPr>
    </w:p>
    <w:p w14:paraId="4F0E5D06" w14:textId="3136992F" w:rsidR="00C46610" w:rsidRPr="00B160B4" w:rsidRDefault="00AC3A4B" w:rsidP="00C46610">
      <w:pPr>
        <w:rPr>
          <w:rFonts w:ascii="Source Sans Pro" w:hAnsi="Source Sans Pro"/>
        </w:rPr>
      </w:pPr>
      <w:r w:rsidRPr="00B160B4">
        <w:rPr>
          <w:rFonts w:ascii="Source Sans Pro" w:hAnsi="Source Sans Pro"/>
        </w:rPr>
        <w:t xml:space="preserve">The </w:t>
      </w:r>
      <w:r w:rsidR="00271549" w:rsidRPr="00B160B4">
        <w:rPr>
          <w:rFonts w:ascii="Source Sans Pro" w:hAnsi="Source Sans Pro"/>
        </w:rPr>
        <w:t>Council is</w:t>
      </w:r>
      <w:r w:rsidR="00D5428F" w:rsidRPr="00B160B4">
        <w:rPr>
          <w:rFonts w:ascii="Source Sans Pro" w:hAnsi="Source Sans Pro"/>
        </w:rPr>
        <w:t xml:space="preserve"> advertising this tender opportunity via Contracts Finder and </w:t>
      </w:r>
      <w:r w:rsidR="00331C51">
        <w:rPr>
          <w:rFonts w:ascii="Source Sans Pro" w:hAnsi="Source Sans Pro"/>
        </w:rPr>
        <w:t>is</w:t>
      </w:r>
      <w:r w:rsidR="00D5428F" w:rsidRPr="00B160B4">
        <w:rPr>
          <w:rFonts w:ascii="Source Sans Pro" w:hAnsi="Source Sans Pro"/>
        </w:rPr>
        <w:t xml:space="preserve"> inviting bids from suitably </w:t>
      </w:r>
      <w:r w:rsidR="00923E89" w:rsidRPr="00B160B4">
        <w:rPr>
          <w:rFonts w:ascii="Source Sans Pro" w:hAnsi="Source Sans Pro"/>
        </w:rPr>
        <w:t xml:space="preserve">skilled and </w:t>
      </w:r>
      <w:r w:rsidR="00D5428F" w:rsidRPr="00B160B4">
        <w:rPr>
          <w:rFonts w:ascii="Source Sans Pro" w:hAnsi="Source Sans Pro"/>
        </w:rPr>
        <w:t>exper</w:t>
      </w:r>
      <w:r w:rsidR="00D5428F" w:rsidRPr="00C27C6B">
        <w:rPr>
          <w:rFonts w:ascii="Source Sans Pro" w:hAnsi="Source Sans Pro"/>
        </w:rPr>
        <w:t>ienced contractor</w:t>
      </w:r>
      <w:r w:rsidR="00F41AB2" w:rsidRPr="00C27C6B">
        <w:rPr>
          <w:rFonts w:ascii="Source Sans Pro" w:hAnsi="Source Sans Pro"/>
        </w:rPr>
        <w:t>s</w:t>
      </w:r>
      <w:r w:rsidR="00D5428F" w:rsidRPr="00B160B4">
        <w:rPr>
          <w:rFonts w:ascii="Source Sans Pro" w:hAnsi="Source Sans Pro"/>
        </w:rPr>
        <w:t xml:space="preserve"> to deliver the </w:t>
      </w:r>
      <w:r w:rsidR="00F41AB2">
        <w:rPr>
          <w:rFonts w:ascii="Source Sans Pro" w:hAnsi="Source Sans Pro"/>
        </w:rPr>
        <w:t>requirement</w:t>
      </w:r>
      <w:r w:rsidR="00C46610" w:rsidRPr="00B160B4">
        <w:rPr>
          <w:rFonts w:ascii="Source Sans Pro" w:hAnsi="Source Sans Pro"/>
        </w:rPr>
        <w:t>.</w:t>
      </w:r>
      <w:r w:rsidR="00F41AB2">
        <w:rPr>
          <w:rFonts w:ascii="Source Sans Pro" w:hAnsi="Source Sans Pro"/>
        </w:rPr>
        <w:t xml:space="preserve">  </w:t>
      </w:r>
      <w:r w:rsidRPr="00B160B4">
        <w:rPr>
          <w:rFonts w:ascii="Source Sans Pro" w:hAnsi="Source Sans Pro"/>
        </w:rPr>
        <w:t xml:space="preserve">The </w:t>
      </w:r>
      <w:r w:rsidR="00271549" w:rsidRPr="00B160B4">
        <w:rPr>
          <w:rFonts w:ascii="Source Sans Pro" w:hAnsi="Source Sans Pro"/>
        </w:rPr>
        <w:t>Council is</w:t>
      </w:r>
      <w:r w:rsidRPr="00B160B4">
        <w:rPr>
          <w:rFonts w:ascii="Source Sans Pro" w:hAnsi="Source Sans Pro"/>
        </w:rPr>
        <w:t xml:space="preserve"> </w:t>
      </w:r>
      <w:r w:rsidR="005B077E" w:rsidRPr="00B160B4">
        <w:rPr>
          <w:rFonts w:ascii="Source Sans Pro" w:hAnsi="Source Sans Pro"/>
        </w:rPr>
        <w:t>committed to an open, fair, and transparent procurement process</w:t>
      </w:r>
      <w:r w:rsidRPr="00B160B4">
        <w:rPr>
          <w:rFonts w:ascii="Source Sans Pro" w:hAnsi="Source Sans Pro"/>
        </w:rPr>
        <w:t xml:space="preserve"> which is seeking to </w:t>
      </w:r>
      <w:r w:rsidRPr="00B160B4">
        <w:rPr>
          <w:rFonts w:ascii="Source Sans Pro" w:hAnsi="Source Sans Pro"/>
        </w:rPr>
        <w:lastRenderedPageBreak/>
        <w:t xml:space="preserve">appoint providers who can work collaboratively with </w:t>
      </w:r>
      <w:r w:rsidR="008839A0">
        <w:rPr>
          <w:rFonts w:ascii="Source Sans Pro" w:hAnsi="Source Sans Pro"/>
        </w:rPr>
        <w:t>them</w:t>
      </w:r>
      <w:r w:rsidRPr="00B160B4">
        <w:rPr>
          <w:rFonts w:ascii="Source Sans Pro" w:hAnsi="Source Sans Pro"/>
        </w:rPr>
        <w:t xml:space="preserve"> to deliver the best </w:t>
      </w:r>
      <w:r w:rsidR="00C27C6B">
        <w:rPr>
          <w:rFonts w:ascii="Source Sans Pro" w:hAnsi="Source Sans Pro"/>
        </w:rPr>
        <w:t>outcomes</w:t>
      </w:r>
      <w:r w:rsidRPr="00B160B4">
        <w:rPr>
          <w:rFonts w:ascii="Source Sans Pro" w:hAnsi="Source Sans Pro"/>
        </w:rPr>
        <w:t xml:space="preserve"> for the available budget.</w:t>
      </w:r>
    </w:p>
    <w:p w14:paraId="3FCC2DC4" w14:textId="170492CB" w:rsidR="00C46610" w:rsidRPr="00B160B4" w:rsidRDefault="00C46610" w:rsidP="00C46610">
      <w:pPr>
        <w:rPr>
          <w:rFonts w:ascii="Source Sans Pro" w:hAnsi="Source Sans Pro"/>
        </w:rPr>
      </w:pPr>
    </w:p>
    <w:p w14:paraId="4432796B" w14:textId="4A5F28CD" w:rsidR="00C46610" w:rsidRPr="00B160B4" w:rsidRDefault="00C46610" w:rsidP="00C46610">
      <w:pPr>
        <w:rPr>
          <w:rFonts w:ascii="Source Sans Pro" w:hAnsi="Source Sans Pro"/>
        </w:rPr>
      </w:pPr>
      <w:r w:rsidRPr="00B160B4">
        <w:rPr>
          <w:rFonts w:ascii="Source Sans Pro" w:hAnsi="Source Sans Pro"/>
        </w:rPr>
        <w:t>2.2</w:t>
      </w:r>
      <w:r w:rsidRPr="00B160B4">
        <w:rPr>
          <w:rFonts w:ascii="Source Sans Pro" w:hAnsi="Source Sans Pro"/>
        </w:rPr>
        <w:tab/>
        <w:t>Written Tender</w:t>
      </w:r>
    </w:p>
    <w:p w14:paraId="5F68CFD7" w14:textId="77777777" w:rsidR="00C46610" w:rsidRPr="00B160B4" w:rsidRDefault="00C46610" w:rsidP="00C46610">
      <w:pPr>
        <w:rPr>
          <w:rFonts w:ascii="Source Sans Pro" w:hAnsi="Source Sans Pro"/>
        </w:rPr>
      </w:pPr>
    </w:p>
    <w:p w14:paraId="52FA605E" w14:textId="15B8C184" w:rsidR="00C46610" w:rsidRPr="00B160B4" w:rsidRDefault="00C46610" w:rsidP="00C46610">
      <w:pPr>
        <w:rPr>
          <w:rFonts w:ascii="Source Sans Pro" w:hAnsi="Source Sans Pro"/>
        </w:rPr>
      </w:pPr>
      <w:r w:rsidRPr="00B160B4">
        <w:rPr>
          <w:rFonts w:ascii="Source Sans Pro" w:hAnsi="Source Sans Pro"/>
        </w:rPr>
        <w:t xml:space="preserve">Providers wishing to make a bid to deliver the </w:t>
      </w:r>
      <w:r w:rsidR="00AC3A4B" w:rsidRPr="00B160B4">
        <w:rPr>
          <w:rFonts w:ascii="Source Sans Pro" w:hAnsi="Source Sans Pro"/>
        </w:rPr>
        <w:t>works</w:t>
      </w:r>
      <w:r w:rsidRPr="00B160B4">
        <w:rPr>
          <w:rFonts w:ascii="Source Sans Pro" w:hAnsi="Source Sans Pro"/>
        </w:rPr>
        <w:t xml:space="preserve"> will be required to provide a formal tender which </w:t>
      </w:r>
      <w:r w:rsidR="00923E89" w:rsidRPr="00B160B4">
        <w:rPr>
          <w:rFonts w:ascii="Source Sans Pro" w:hAnsi="Source Sans Pro"/>
        </w:rPr>
        <w:t xml:space="preserve">includes a preliminary selection questionnaire, </w:t>
      </w:r>
      <w:r w:rsidR="00AC3A4B" w:rsidRPr="00B160B4">
        <w:rPr>
          <w:rFonts w:ascii="Source Sans Pro" w:hAnsi="Source Sans Pro"/>
        </w:rPr>
        <w:t xml:space="preserve">a </w:t>
      </w:r>
      <w:r w:rsidRPr="00B160B4">
        <w:rPr>
          <w:rFonts w:ascii="Source Sans Pro" w:hAnsi="Source Sans Pro"/>
        </w:rPr>
        <w:t>written response to a number of set quality questions</w:t>
      </w:r>
      <w:r w:rsidR="00923E89" w:rsidRPr="00B160B4">
        <w:rPr>
          <w:rFonts w:ascii="Source Sans Pro" w:hAnsi="Source Sans Pro"/>
        </w:rPr>
        <w:t xml:space="preserve"> and a commercial offer setting out the tendered costs to deliver the requirements.</w:t>
      </w:r>
    </w:p>
    <w:p w14:paraId="17A6078B" w14:textId="577C2DF2" w:rsidR="00E00132" w:rsidRPr="00B160B4" w:rsidRDefault="00E00132" w:rsidP="005B077E">
      <w:pPr>
        <w:rPr>
          <w:rFonts w:ascii="Source Sans Pro" w:hAnsi="Source Sans Pro"/>
        </w:rPr>
      </w:pPr>
    </w:p>
    <w:p w14:paraId="51FB7D92" w14:textId="3F1F7E73" w:rsidR="00E00132" w:rsidRPr="00B160B4" w:rsidRDefault="00E00132" w:rsidP="005B077E">
      <w:pPr>
        <w:rPr>
          <w:rFonts w:ascii="Source Sans Pro" w:hAnsi="Source Sans Pro"/>
        </w:rPr>
      </w:pPr>
      <w:r w:rsidRPr="00B160B4">
        <w:rPr>
          <w:rFonts w:ascii="Source Sans Pro" w:hAnsi="Source Sans Pro"/>
        </w:rPr>
        <w:t>2.</w:t>
      </w:r>
      <w:r w:rsidR="00F41AB2">
        <w:rPr>
          <w:rFonts w:ascii="Source Sans Pro" w:hAnsi="Source Sans Pro"/>
        </w:rPr>
        <w:t>3</w:t>
      </w:r>
      <w:r w:rsidRPr="00B160B4">
        <w:rPr>
          <w:rFonts w:ascii="Source Sans Pro" w:hAnsi="Source Sans Pro"/>
        </w:rPr>
        <w:tab/>
        <w:t>Appointment</w:t>
      </w:r>
    </w:p>
    <w:p w14:paraId="418EE727" w14:textId="22468961" w:rsidR="00E00132" w:rsidRPr="00B160B4" w:rsidRDefault="00E00132" w:rsidP="005B077E">
      <w:pPr>
        <w:rPr>
          <w:rFonts w:ascii="Source Sans Pro" w:hAnsi="Source Sans Pro"/>
        </w:rPr>
      </w:pPr>
    </w:p>
    <w:p w14:paraId="07110949" w14:textId="786B2511" w:rsidR="00E00132" w:rsidRPr="00B160B4" w:rsidRDefault="00E00132" w:rsidP="005B077E">
      <w:pPr>
        <w:rPr>
          <w:rFonts w:ascii="Source Sans Pro" w:hAnsi="Source Sans Pro"/>
        </w:rPr>
      </w:pPr>
      <w:r w:rsidRPr="00B160B4">
        <w:rPr>
          <w:rFonts w:ascii="Source Sans Pro" w:hAnsi="Source Sans Pro"/>
        </w:rPr>
        <w:t>Following conclusion of the procurement process,</w:t>
      </w:r>
      <w:r w:rsidR="00F41AB2">
        <w:rPr>
          <w:rFonts w:ascii="Source Sans Pro" w:hAnsi="Source Sans Pro"/>
        </w:rPr>
        <w:t xml:space="preserve"> the </w:t>
      </w:r>
      <w:r w:rsidR="00AC3A4B" w:rsidRPr="00B160B4">
        <w:rPr>
          <w:rFonts w:ascii="Source Sans Pro" w:hAnsi="Source Sans Pro"/>
        </w:rPr>
        <w:t>Council</w:t>
      </w:r>
      <w:r w:rsidRPr="00B160B4">
        <w:rPr>
          <w:rFonts w:ascii="Source Sans Pro" w:hAnsi="Source Sans Pro"/>
        </w:rPr>
        <w:t xml:space="preserve"> intends to appoint the highest scoring bidder to deliver the requirement.  Further detail on how to make a bid, the evaluation process and appointment are detailed below.</w:t>
      </w:r>
    </w:p>
    <w:p w14:paraId="35E18629" w14:textId="357CC663" w:rsidR="00DF4557" w:rsidRPr="00B160B4" w:rsidRDefault="00DF4557" w:rsidP="005D2B49">
      <w:pPr>
        <w:pStyle w:val="Heading1"/>
        <w:numPr>
          <w:ilvl w:val="0"/>
          <w:numId w:val="7"/>
        </w:numPr>
        <w:jc w:val="both"/>
        <w:rPr>
          <w:rFonts w:ascii="Source Sans Pro" w:hAnsi="Source Sans Pro"/>
          <w:b w:val="0"/>
          <w:bCs w:val="0"/>
          <w:sz w:val="24"/>
          <w:szCs w:val="24"/>
        </w:rPr>
      </w:pPr>
      <w:bookmarkStart w:id="4" w:name="_Toc103691140"/>
      <w:r w:rsidRPr="00B160B4">
        <w:rPr>
          <w:rFonts w:ascii="Source Sans Pro" w:hAnsi="Source Sans Pro"/>
          <w:b w:val="0"/>
          <w:bCs w:val="0"/>
          <w:sz w:val="24"/>
          <w:szCs w:val="24"/>
        </w:rPr>
        <w:t>How to Make a Bid</w:t>
      </w:r>
      <w:bookmarkEnd w:id="4"/>
    </w:p>
    <w:p w14:paraId="0DD31102" w14:textId="77777777" w:rsidR="00DF4557" w:rsidRPr="00B160B4" w:rsidRDefault="00DF4557" w:rsidP="005D2B49">
      <w:pPr>
        <w:textAlignment w:val="auto"/>
        <w:rPr>
          <w:rFonts w:ascii="Source Sans Pro" w:hAnsi="Source Sans Pro" w:cs="Calibri"/>
        </w:rPr>
      </w:pPr>
    </w:p>
    <w:p w14:paraId="29503C01" w14:textId="0428C57F" w:rsidR="00C76951" w:rsidRPr="00B160B4" w:rsidRDefault="00C46610" w:rsidP="005D2B49">
      <w:pPr>
        <w:rPr>
          <w:rFonts w:ascii="Source Sans Pro" w:hAnsi="Source Sans Pro"/>
        </w:rPr>
      </w:pPr>
      <w:r w:rsidRPr="00B160B4">
        <w:rPr>
          <w:rFonts w:ascii="Source Sans Pro" w:hAnsi="Source Sans Pro"/>
        </w:rPr>
        <w:t>3</w:t>
      </w:r>
      <w:r w:rsidR="00C76951" w:rsidRPr="00B160B4">
        <w:rPr>
          <w:rFonts w:ascii="Source Sans Pro" w:hAnsi="Source Sans Pro"/>
        </w:rPr>
        <w:t>.1</w:t>
      </w:r>
      <w:r w:rsidR="00C76951" w:rsidRPr="00B160B4">
        <w:rPr>
          <w:rFonts w:ascii="Source Sans Pro" w:hAnsi="Source Sans Pro"/>
        </w:rPr>
        <w:tab/>
        <w:t>Submission Requirements</w:t>
      </w:r>
    </w:p>
    <w:p w14:paraId="772318FE" w14:textId="77777777" w:rsidR="00C76951" w:rsidRPr="00B160B4" w:rsidRDefault="00C76951" w:rsidP="005D2B49">
      <w:pPr>
        <w:rPr>
          <w:rFonts w:ascii="Source Sans Pro" w:hAnsi="Source Sans Pro"/>
        </w:rPr>
      </w:pPr>
    </w:p>
    <w:p w14:paraId="68EAC92D" w14:textId="427FEACC" w:rsidR="00C76951" w:rsidRPr="00B160B4" w:rsidRDefault="00C76951" w:rsidP="005D2B49">
      <w:pPr>
        <w:rPr>
          <w:rFonts w:ascii="Source Sans Pro" w:hAnsi="Source Sans Pro"/>
        </w:rPr>
      </w:pPr>
      <w:r w:rsidRPr="00B160B4">
        <w:rPr>
          <w:rFonts w:ascii="Source Sans Pro" w:hAnsi="Source Sans Pro"/>
        </w:rPr>
        <w:t>Providers expressing an interest in this opportunity are required to submit</w:t>
      </w:r>
      <w:r w:rsidR="00C02180" w:rsidRPr="00B160B4">
        <w:rPr>
          <w:rFonts w:ascii="Source Sans Pro" w:hAnsi="Source Sans Pro"/>
        </w:rPr>
        <w:t>;</w:t>
      </w:r>
    </w:p>
    <w:p w14:paraId="59C751B2" w14:textId="77777777" w:rsidR="00BA3CDA" w:rsidRPr="00B160B4" w:rsidRDefault="00BA3CDA" w:rsidP="005D2B49">
      <w:pPr>
        <w:rPr>
          <w:rFonts w:ascii="Source Sans Pro" w:hAnsi="Source Sans Pro"/>
        </w:rPr>
      </w:pPr>
    </w:p>
    <w:p w14:paraId="16294428" w14:textId="60F38A4E" w:rsidR="00C02180" w:rsidRPr="00B160B4" w:rsidRDefault="00C701F5" w:rsidP="005D2B49">
      <w:pPr>
        <w:pStyle w:val="ListParagraph"/>
        <w:numPr>
          <w:ilvl w:val="0"/>
          <w:numId w:val="13"/>
        </w:numPr>
        <w:jc w:val="both"/>
        <w:rPr>
          <w:rFonts w:ascii="Source Sans Pro" w:hAnsi="Source Sans Pro"/>
          <w:lang w:eastAsia="en-US"/>
        </w:rPr>
      </w:pPr>
      <w:r w:rsidRPr="00B160B4">
        <w:rPr>
          <w:rFonts w:ascii="Source Sans Pro" w:hAnsi="Source Sans Pro"/>
          <w:lang w:eastAsia="en-US"/>
        </w:rPr>
        <w:t xml:space="preserve">Appendix B - </w:t>
      </w:r>
      <w:r w:rsidR="00C02180" w:rsidRPr="00B160B4">
        <w:rPr>
          <w:rFonts w:ascii="Source Sans Pro" w:hAnsi="Source Sans Pro"/>
          <w:lang w:eastAsia="en-US"/>
        </w:rPr>
        <w:t>A completed Selection Questionnaire Template</w:t>
      </w:r>
    </w:p>
    <w:p w14:paraId="655160E4" w14:textId="3AAE2054"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C - A</w:t>
      </w:r>
      <w:r w:rsidRPr="00B160B4">
        <w:rPr>
          <w:rFonts w:ascii="Source Sans Pro" w:hAnsi="Source Sans Pro" w:cs="Times New Roman"/>
          <w:color w:val="auto"/>
          <w:lang w:val="en-GB"/>
        </w:rPr>
        <w:t xml:space="preserve"> completed </w:t>
      </w:r>
      <w:r w:rsidR="0086296E" w:rsidRPr="00B160B4">
        <w:rPr>
          <w:rFonts w:ascii="Source Sans Pro" w:hAnsi="Source Sans Pro" w:cs="Times New Roman"/>
          <w:color w:val="auto"/>
          <w:lang w:val="en-GB"/>
        </w:rPr>
        <w:t>Quality</w:t>
      </w:r>
      <w:r w:rsidRPr="00B160B4">
        <w:rPr>
          <w:rFonts w:ascii="Source Sans Pro" w:hAnsi="Source Sans Pro" w:cs="Times New Roman"/>
          <w:color w:val="auto"/>
          <w:lang w:val="en-GB"/>
        </w:rPr>
        <w:t xml:space="preserve"> Response Template</w:t>
      </w:r>
    </w:p>
    <w:p w14:paraId="16A76578" w14:textId="3B23FB29"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D - A</w:t>
      </w:r>
      <w:r w:rsidRPr="00B160B4">
        <w:rPr>
          <w:rFonts w:ascii="Source Sans Pro" w:hAnsi="Source Sans Pro" w:cs="Times New Roman"/>
          <w:color w:val="auto"/>
          <w:lang w:val="en-GB"/>
        </w:rPr>
        <w:t xml:space="preserve"> completed </w:t>
      </w:r>
      <w:r w:rsidR="0086296E" w:rsidRPr="00B160B4">
        <w:rPr>
          <w:rFonts w:ascii="Source Sans Pro" w:hAnsi="Source Sans Pro" w:cs="Times New Roman"/>
          <w:color w:val="auto"/>
          <w:lang w:val="en-GB"/>
        </w:rPr>
        <w:t>Cost</w:t>
      </w:r>
      <w:r w:rsidRPr="00B160B4">
        <w:rPr>
          <w:rFonts w:ascii="Source Sans Pro" w:hAnsi="Source Sans Pro" w:cs="Times New Roman"/>
          <w:color w:val="auto"/>
          <w:lang w:val="en-GB"/>
        </w:rPr>
        <w:t xml:space="preserve"> Response Template</w:t>
      </w:r>
    </w:p>
    <w:p w14:paraId="41C6E45D" w14:textId="078BD463"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E - A</w:t>
      </w:r>
      <w:r w:rsidRPr="00B160B4">
        <w:rPr>
          <w:rFonts w:ascii="Source Sans Pro" w:hAnsi="Source Sans Pro" w:cs="Times New Roman"/>
          <w:color w:val="auto"/>
          <w:lang w:val="en-GB"/>
        </w:rPr>
        <w:t xml:space="preserve"> completed Form of Tender Template</w:t>
      </w:r>
    </w:p>
    <w:p w14:paraId="238F03C4" w14:textId="4090372B" w:rsidR="00BA3CDA" w:rsidRPr="00B160B4" w:rsidRDefault="00BA3CDA" w:rsidP="005D2B49">
      <w:pPr>
        <w:pStyle w:val="Default"/>
        <w:jc w:val="both"/>
        <w:rPr>
          <w:rFonts w:ascii="Source Sans Pro" w:hAnsi="Source Sans Pro" w:cs="Times New Roman"/>
          <w:color w:val="auto"/>
          <w:lang w:val="en-GB"/>
        </w:rPr>
      </w:pPr>
    </w:p>
    <w:p w14:paraId="77A1329A" w14:textId="3BCBF812" w:rsidR="00BA3CDA" w:rsidRPr="00B160B4" w:rsidRDefault="00BA3CDA"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 xml:space="preserve">The Selection Questionnaire Template requires bidders to provide </w:t>
      </w:r>
      <w:r w:rsidR="00E00132" w:rsidRPr="00B160B4">
        <w:rPr>
          <w:rFonts w:ascii="Source Sans Pro" w:hAnsi="Source Sans Pro" w:cs="Times New Roman"/>
          <w:color w:val="auto"/>
          <w:lang w:val="en-GB"/>
        </w:rPr>
        <w:t xml:space="preserve">the requested </w:t>
      </w:r>
      <w:r w:rsidRPr="00B160B4">
        <w:rPr>
          <w:rFonts w:ascii="Source Sans Pro" w:hAnsi="Source Sans Pro" w:cs="Times New Roman"/>
          <w:color w:val="auto"/>
          <w:lang w:val="en-GB"/>
        </w:rPr>
        <w:t xml:space="preserve">company information on a self-certified basis.  Evidence </w:t>
      </w:r>
      <w:r w:rsidR="005D2B49" w:rsidRPr="00B160B4">
        <w:rPr>
          <w:rFonts w:ascii="Source Sans Pro" w:hAnsi="Source Sans Pro" w:cs="Times New Roman"/>
          <w:color w:val="auto"/>
          <w:lang w:val="en-GB"/>
        </w:rPr>
        <w:t>to support</w:t>
      </w:r>
      <w:r w:rsidRPr="00B160B4">
        <w:rPr>
          <w:rFonts w:ascii="Source Sans Pro" w:hAnsi="Source Sans Pro" w:cs="Times New Roman"/>
          <w:color w:val="auto"/>
          <w:lang w:val="en-GB"/>
        </w:rPr>
        <w:t xml:space="preserve"> responses is not needed at this stage of the procurement process, however any successful bidder(s) may be required to provide documentary </w:t>
      </w:r>
      <w:r w:rsidR="005D2B49" w:rsidRPr="00B160B4">
        <w:rPr>
          <w:rFonts w:ascii="Source Sans Pro" w:hAnsi="Source Sans Pro" w:cs="Times New Roman"/>
          <w:color w:val="auto"/>
          <w:lang w:val="en-GB"/>
        </w:rPr>
        <w:t>evidence to support their responses prior to final appointment.  Where minimum requirements are stated, bidders must meet these standards, or agree to ensure these standards are met prior to contract commencement to be eligible for appointment.  Bidders are encouraged to review the Selection Questionnaire document to ensure the</w:t>
      </w:r>
      <w:r w:rsidR="00E00132" w:rsidRPr="00B160B4">
        <w:rPr>
          <w:rFonts w:ascii="Source Sans Pro" w:hAnsi="Source Sans Pro" w:cs="Times New Roman"/>
          <w:color w:val="auto"/>
          <w:lang w:val="en-GB"/>
        </w:rPr>
        <w:t>y can meet any</w:t>
      </w:r>
      <w:r w:rsidR="005D2B49" w:rsidRPr="00B160B4">
        <w:rPr>
          <w:rFonts w:ascii="Source Sans Pro" w:hAnsi="Source Sans Pro" w:cs="Times New Roman"/>
          <w:color w:val="auto"/>
          <w:lang w:val="en-GB"/>
        </w:rPr>
        <w:t xml:space="preserve"> minimum standards </w:t>
      </w:r>
      <w:r w:rsidR="00E00132" w:rsidRPr="00B160B4">
        <w:rPr>
          <w:rFonts w:ascii="Source Sans Pro" w:hAnsi="Source Sans Pro" w:cs="Times New Roman"/>
          <w:color w:val="auto"/>
          <w:lang w:val="en-GB"/>
        </w:rPr>
        <w:t>set out</w:t>
      </w:r>
      <w:r w:rsidR="005D2B49" w:rsidRPr="00B160B4">
        <w:rPr>
          <w:rFonts w:ascii="Source Sans Pro" w:hAnsi="Source Sans Pro" w:cs="Times New Roman"/>
          <w:color w:val="auto"/>
          <w:lang w:val="en-GB"/>
        </w:rPr>
        <w:t xml:space="preserve"> before completing the remaining tender documentation.</w:t>
      </w:r>
    </w:p>
    <w:p w14:paraId="135CB696" w14:textId="66D54DFD" w:rsidR="005D2B49" w:rsidRPr="00B160B4" w:rsidRDefault="005D2B49" w:rsidP="005D2B49">
      <w:pPr>
        <w:pStyle w:val="Default"/>
        <w:jc w:val="both"/>
        <w:rPr>
          <w:rFonts w:ascii="Source Sans Pro" w:hAnsi="Source Sans Pro" w:cs="Times New Roman"/>
          <w:color w:val="auto"/>
          <w:lang w:val="en-GB"/>
        </w:rPr>
      </w:pPr>
    </w:p>
    <w:p w14:paraId="201DD747" w14:textId="1A5F8773" w:rsidR="005D2B49" w:rsidRPr="00B160B4" w:rsidRDefault="005D2B49"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 xml:space="preserve">The Quality Response Template requires bidders to provide written responses </w:t>
      </w:r>
      <w:r w:rsidR="00E00132" w:rsidRPr="00B160B4">
        <w:rPr>
          <w:rFonts w:ascii="Source Sans Pro" w:hAnsi="Source Sans Pro" w:cs="Times New Roman"/>
          <w:color w:val="auto"/>
          <w:lang w:val="en-GB"/>
        </w:rPr>
        <w:t>to a range of set questions.  Bidders’ attention is drawn to the conditions and requirements set out in the template.</w:t>
      </w:r>
      <w:r w:rsidR="00C701F5" w:rsidRPr="00B160B4">
        <w:rPr>
          <w:rFonts w:ascii="Source Sans Pro" w:hAnsi="Source Sans Pro" w:cs="Times New Roman"/>
          <w:color w:val="auto"/>
          <w:lang w:val="en-GB"/>
        </w:rPr>
        <w:t xml:space="preserve">  </w:t>
      </w:r>
    </w:p>
    <w:p w14:paraId="2B787CB8" w14:textId="77777777" w:rsidR="00F177F1" w:rsidRPr="00B160B4" w:rsidRDefault="00F177F1" w:rsidP="00F177F1">
      <w:pPr>
        <w:pStyle w:val="Default"/>
        <w:jc w:val="both"/>
        <w:rPr>
          <w:rFonts w:ascii="Source Sans Pro" w:hAnsi="Source Sans Pro" w:cs="Times New Roman"/>
          <w:color w:val="auto"/>
          <w:lang w:val="en-GB"/>
        </w:rPr>
      </w:pPr>
    </w:p>
    <w:p w14:paraId="1088A57B" w14:textId="5DDC0411" w:rsidR="00BE1EA4" w:rsidRPr="00B160B4" w:rsidRDefault="00F177F1" w:rsidP="00BE1EA4">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The Cost Response Template requires bidders to provide their commercial offer to provide the services required.  Bidders’ attention is drawn to the conditions and requirements set out in the template.</w:t>
      </w:r>
      <w:r w:rsidR="00BE1EA4" w:rsidRPr="00B160B4">
        <w:rPr>
          <w:rFonts w:ascii="Source Sans Pro" w:hAnsi="Source Sans Pro" w:cs="Times New Roman"/>
          <w:color w:val="auto"/>
          <w:lang w:val="en-GB"/>
        </w:rPr>
        <w:t xml:space="preserve">  </w:t>
      </w:r>
    </w:p>
    <w:p w14:paraId="589BC282" w14:textId="6A81E1A5" w:rsidR="00E00132" w:rsidRPr="00B160B4" w:rsidRDefault="00E00132" w:rsidP="005D2B49">
      <w:pPr>
        <w:pStyle w:val="Default"/>
        <w:jc w:val="both"/>
        <w:rPr>
          <w:rFonts w:ascii="Source Sans Pro" w:hAnsi="Source Sans Pro" w:cs="Times New Roman"/>
          <w:color w:val="auto"/>
          <w:lang w:val="en-GB"/>
        </w:rPr>
      </w:pPr>
    </w:p>
    <w:p w14:paraId="13BA70C7" w14:textId="04A1F223" w:rsidR="00E00132" w:rsidRPr="00B160B4" w:rsidRDefault="00E00132"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lastRenderedPageBreak/>
        <w:t>The Form of Tender Template requires bidders to agree to the statements set out in the template</w:t>
      </w:r>
      <w:r w:rsidR="00FB1759" w:rsidRPr="00B160B4">
        <w:rPr>
          <w:rFonts w:ascii="Source Sans Pro" w:hAnsi="Source Sans Pro" w:cs="Times New Roman"/>
          <w:color w:val="auto"/>
          <w:lang w:val="en-GB"/>
        </w:rPr>
        <w:t>.  Bidders must sign and submit the template in order for the submission to be considered.</w:t>
      </w:r>
    </w:p>
    <w:p w14:paraId="7E99A431" w14:textId="77777777" w:rsidR="00C76951" w:rsidRPr="00B160B4" w:rsidRDefault="00C76951" w:rsidP="00C76951">
      <w:pPr>
        <w:rPr>
          <w:rFonts w:ascii="Source Sans Pro" w:hAnsi="Source Sans Pro"/>
        </w:rPr>
      </w:pPr>
    </w:p>
    <w:p w14:paraId="20F4F5D3" w14:textId="443F55E6" w:rsidR="00C76951" w:rsidRPr="00B160B4" w:rsidRDefault="00FB1759" w:rsidP="00C76951">
      <w:pPr>
        <w:rPr>
          <w:rFonts w:ascii="Source Sans Pro" w:hAnsi="Source Sans Pro"/>
        </w:rPr>
      </w:pPr>
      <w:r w:rsidRPr="00B160B4">
        <w:rPr>
          <w:rFonts w:ascii="Source Sans Pro" w:hAnsi="Source Sans Pro"/>
        </w:rPr>
        <w:t>3</w:t>
      </w:r>
      <w:r w:rsidR="00C76951" w:rsidRPr="00B160B4">
        <w:rPr>
          <w:rFonts w:ascii="Source Sans Pro" w:hAnsi="Source Sans Pro"/>
        </w:rPr>
        <w:t>.</w:t>
      </w:r>
      <w:r w:rsidRPr="00B160B4">
        <w:rPr>
          <w:rFonts w:ascii="Source Sans Pro" w:hAnsi="Source Sans Pro"/>
        </w:rPr>
        <w:t>2</w:t>
      </w:r>
      <w:r w:rsidR="00C76951" w:rsidRPr="00B160B4">
        <w:rPr>
          <w:rFonts w:ascii="Source Sans Pro" w:hAnsi="Source Sans Pro"/>
        </w:rPr>
        <w:tab/>
        <w:t>Submission Format</w:t>
      </w:r>
    </w:p>
    <w:p w14:paraId="70875D9E" w14:textId="77777777" w:rsidR="00C76951" w:rsidRPr="00B160B4" w:rsidRDefault="00C76951" w:rsidP="00C76951">
      <w:pPr>
        <w:ind w:left="720"/>
        <w:rPr>
          <w:rFonts w:ascii="Source Sans Pro" w:hAnsi="Source Sans Pro" w:cs="Calibri"/>
        </w:rPr>
      </w:pPr>
    </w:p>
    <w:p w14:paraId="779F43E8" w14:textId="2521DB12" w:rsidR="00842CC1" w:rsidRPr="00246CDB" w:rsidRDefault="00842CC1" w:rsidP="00162BF4">
      <w:pPr>
        <w:numPr>
          <w:ilvl w:val="1"/>
          <w:numId w:val="0"/>
        </w:numPr>
        <w:rPr>
          <w:rFonts w:ascii="Source Sans Pro" w:hAnsi="Source Sans Pro"/>
          <w:szCs w:val="22"/>
        </w:rPr>
      </w:pPr>
      <w:r w:rsidRPr="00246CDB">
        <w:rPr>
          <w:rFonts w:ascii="Source Sans Pro" w:hAnsi="Source Sans Pro"/>
          <w:szCs w:val="22"/>
        </w:rPr>
        <w:t xml:space="preserve">All tenders shall be required to be submitted </w:t>
      </w:r>
      <w:r>
        <w:rPr>
          <w:rFonts w:ascii="Source Sans Pro" w:hAnsi="Source Sans Pro"/>
          <w:szCs w:val="22"/>
        </w:rPr>
        <w:t xml:space="preserve">in writing </w:t>
      </w:r>
      <w:r w:rsidRPr="00246CDB">
        <w:rPr>
          <w:rFonts w:ascii="Source Sans Pro" w:hAnsi="Source Sans Pro"/>
          <w:szCs w:val="22"/>
        </w:rPr>
        <w:t>on a Form of Tender approved by the Proper Officer. This Form shall include a statement that the Council will not be bound to accept any tender and reserves the right to accept a tender other than the one which is the lowest price or not to accept any tender at all.</w:t>
      </w:r>
    </w:p>
    <w:p w14:paraId="33FD0575" w14:textId="77777777" w:rsidR="00842CC1" w:rsidRPr="00246CDB" w:rsidRDefault="00842CC1" w:rsidP="00162BF4">
      <w:pPr>
        <w:rPr>
          <w:rFonts w:ascii="Source Sans Pro" w:hAnsi="Source Sans Pro"/>
          <w:szCs w:val="22"/>
        </w:rPr>
      </w:pPr>
    </w:p>
    <w:p w14:paraId="0CC71BD2" w14:textId="7E4C112E" w:rsidR="00842CC1" w:rsidRPr="00246CDB" w:rsidRDefault="00842CC1" w:rsidP="00162BF4">
      <w:pPr>
        <w:numPr>
          <w:ilvl w:val="1"/>
          <w:numId w:val="0"/>
        </w:numPr>
        <w:rPr>
          <w:rFonts w:ascii="Source Sans Pro" w:hAnsi="Source Sans Pro"/>
          <w:szCs w:val="22"/>
        </w:rPr>
      </w:pPr>
      <w:r w:rsidRPr="00246CDB">
        <w:rPr>
          <w:rFonts w:ascii="Source Sans Pro" w:hAnsi="Source Sans Pro"/>
          <w:szCs w:val="22"/>
        </w:rPr>
        <w:t xml:space="preserve">The invitations </w:t>
      </w:r>
      <w:bookmarkStart w:id="5" w:name="_Hlk27468614"/>
      <w:r w:rsidRPr="00246CDB">
        <w:rPr>
          <w:rFonts w:ascii="Source Sans Pro" w:hAnsi="Source Sans Pro"/>
          <w:szCs w:val="22"/>
        </w:rPr>
        <w:t>to tender shall state that no tender will be considered unless contained in an unmarked plain sealed envelope and endorsed "Tender" followed by the subject to which it relates.</w:t>
      </w:r>
    </w:p>
    <w:p w14:paraId="4D82F140" w14:textId="77777777" w:rsidR="00842CC1" w:rsidRPr="00246CDB" w:rsidRDefault="00842CC1" w:rsidP="00162BF4">
      <w:pPr>
        <w:rPr>
          <w:rFonts w:ascii="Source Sans Pro" w:hAnsi="Source Sans Pro"/>
          <w:szCs w:val="22"/>
        </w:rPr>
      </w:pPr>
    </w:p>
    <w:bookmarkEnd w:id="5"/>
    <w:p w14:paraId="336DF34D" w14:textId="2F1EB1E1" w:rsidR="00842CC1" w:rsidRDefault="00842CC1" w:rsidP="00162BF4">
      <w:pPr>
        <w:numPr>
          <w:ilvl w:val="1"/>
          <w:numId w:val="0"/>
        </w:numPr>
        <w:rPr>
          <w:rFonts w:ascii="Source Sans Pro" w:hAnsi="Source Sans Pro"/>
          <w:szCs w:val="22"/>
        </w:rPr>
      </w:pPr>
      <w:r w:rsidRPr="00246CDB">
        <w:rPr>
          <w:rFonts w:ascii="Source Sans Pro" w:hAnsi="Source Sans Pro"/>
          <w:szCs w:val="22"/>
        </w:rPr>
        <w:t xml:space="preserve">Every tender shall be addressed to the Town Clerk (Proper Officer) and the tender shall remain in </w:t>
      </w:r>
      <w:r w:rsidR="005A0D97">
        <w:rPr>
          <w:rFonts w:ascii="Source Sans Pro" w:hAnsi="Source Sans Pro"/>
          <w:szCs w:val="22"/>
        </w:rPr>
        <w:t>their</w:t>
      </w:r>
      <w:r w:rsidRPr="00246CDB">
        <w:rPr>
          <w:rFonts w:ascii="Source Sans Pro" w:hAnsi="Source Sans Pro"/>
          <w:szCs w:val="22"/>
        </w:rPr>
        <w:t xml:space="preserve"> custody, or that of </w:t>
      </w:r>
      <w:r w:rsidR="005A0D97">
        <w:rPr>
          <w:rFonts w:ascii="Source Sans Pro" w:hAnsi="Source Sans Pro"/>
          <w:szCs w:val="22"/>
        </w:rPr>
        <w:t>their</w:t>
      </w:r>
      <w:r w:rsidR="005A0D97" w:rsidRPr="00246CDB">
        <w:rPr>
          <w:rFonts w:ascii="Source Sans Pro" w:hAnsi="Source Sans Pro"/>
          <w:szCs w:val="22"/>
        </w:rPr>
        <w:t xml:space="preserve"> </w:t>
      </w:r>
      <w:r w:rsidRPr="00246CDB">
        <w:rPr>
          <w:rFonts w:ascii="Source Sans Pro" w:hAnsi="Source Sans Pro"/>
          <w:szCs w:val="22"/>
        </w:rPr>
        <w:t xml:space="preserve">nominated representative, until the time appointed for its opening. </w:t>
      </w:r>
    </w:p>
    <w:p w14:paraId="36BF80E1" w14:textId="77777777" w:rsidR="004B4526" w:rsidRDefault="004B4526" w:rsidP="00162BF4">
      <w:pPr>
        <w:numPr>
          <w:ilvl w:val="1"/>
          <w:numId w:val="0"/>
        </w:numPr>
        <w:rPr>
          <w:rFonts w:ascii="Source Sans Pro" w:hAnsi="Source Sans Pro"/>
          <w:szCs w:val="22"/>
        </w:rPr>
      </w:pPr>
    </w:p>
    <w:p w14:paraId="3F055F38" w14:textId="46FED1A9" w:rsidR="004B4526" w:rsidRPr="00246CDB" w:rsidRDefault="004B4526" w:rsidP="00162BF4">
      <w:pPr>
        <w:numPr>
          <w:ilvl w:val="1"/>
          <w:numId w:val="0"/>
        </w:numPr>
        <w:rPr>
          <w:rFonts w:ascii="Source Sans Pro" w:hAnsi="Source Sans Pro"/>
          <w:szCs w:val="22"/>
        </w:rPr>
      </w:pPr>
      <w:r>
        <w:rPr>
          <w:rFonts w:ascii="Source Sans Pro" w:hAnsi="Source Sans Pro"/>
          <w:szCs w:val="22"/>
        </w:rPr>
        <w:t xml:space="preserve">Tender submissions should be </w:t>
      </w:r>
      <w:r w:rsidR="00854CCA">
        <w:rPr>
          <w:rFonts w:ascii="Source Sans Pro" w:hAnsi="Source Sans Pro"/>
          <w:szCs w:val="22"/>
        </w:rPr>
        <w:t>in hard copy/paper form accompanied by a digital copy on a data</w:t>
      </w:r>
      <w:r w:rsidR="008B4495">
        <w:rPr>
          <w:rFonts w:ascii="Source Sans Pro" w:hAnsi="Source Sans Pro"/>
          <w:szCs w:val="22"/>
        </w:rPr>
        <w:t>/memory</w:t>
      </w:r>
      <w:r w:rsidR="00854CCA">
        <w:rPr>
          <w:rFonts w:ascii="Source Sans Pro" w:hAnsi="Source Sans Pro"/>
          <w:szCs w:val="22"/>
        </w:rPr>
        <w:t xml:space="preserve"> stick</w:t>
      </w:r>
      <w:r w:rsidR="008B4495">
        <w:rPr>
          <w:rFonts w:ascii="Source Sans Pro" w:hAnsi="Source Sans Pro"/>
          <w:szCs w:val="22"/>
        </w:rPr>
        <w:t xml:space="preserve"> or device</w:t>
      </w:r>
    </w:p>
    <w:p w14:paraId="1C139A0E" w14:textId="3709DD95" w:rsidR="00FB1759" w:rsidRPr="00B160B4" w:rsidRDefault="00FB1759" w:rsidP="00C76951">
      <w:pPr>
        <w:rPr>
          <w:rFonts w:ascii="Source Sans Pro" w:hAnsi="Source Sans Pro" w:cs="Calibri"/>
        </w:rPr>
      </w:pPr>
    </w:p>
    <w:p w14:paraId="117ABAAD" w14:textId="62E36553" w:rsidR="00FB1759" w:rsidRPr="00B160B4" w:rsidRDefault="00FB1759" w:rsidP="00FB1759">
      <w:pPr>
        <w:rPr>
          <w:rFonts w:ascii="Source Sans Pro" w:hAnsi="Source Sans Pro"/>
        </w:rPr>
      </w:pPr>
      <w:r w:rsidRPr="00B160B4">
        <w:rPr>
          <w:rFonts w:ascii="Source Sans Pro" w:hAnsi="Source Sans Pro"/>
        </w:rPr>
        <w:t>3.3</w:t>
      </w:r>
      <w:r w:rsidRPr="00B160B4">
        <w:rPr>
          <w:rFonts w:ascii="Source Sans Pro" w:hAnsi="Source Sans Pro"/>
        </w:rPr>
        <w:tab/>
        <w:t>Business Offer</w:t>
      </w:r>
    </w:p>
    <w:p w14:paraId="48B312E5" w14:textId="18E8AAB1" w:rsidR="00FB1759" w:rsidRPr="00B160B4" w:rsidRDefault="00FB1759" w:rsidP="00FB1759">
      <w:pPr>
        <w:rPr>
          <w:rFonts w:ascii="Source Sans Pro" w:hAnsi="Source Sans Pro"/>
        </w:rPr>
      </w:pPr>
    </w:p>
    <w:p w14:paraId="2CBBA1C8" w14:textId="2B9CA56D" w:rsidR="00DF4557" w:rsidRPr="00B160B4" w:rsidRDefault="00FB1759" w:rsidP="00FE29B1">
      <w:pPr>
        <w:rPr>
          <w:rFonts w:ascii="Source Sans Pro" w:hAnsi="Source Sans Pro"/>
        </w:rPr>
      </w:pPr>
      <w:r w:rsidRPr="00B160B4">
        <w:rPr>
          <w:rFonts w:ascii="Source Sans Pro" w:hAnsi="Source Sans Pro"/>
        </w:rPr>
        <w:t xml:space="preserve">Bidders should note </w:t>
      </w:r>
      <w:r w:rsidR="00FE29B1" w:rsidRPr="00B160B4">
        <w:rPr>
          <w:rFonts w:ascii="Source Sans Pro" w:hAnsi="Source Sans Pro"/>
        </w:rPr>
        <w:t>that any formal response to this invitation to tender constitutes a business offer in line with the terms and conditions set out.</w:t>
      </w:r>
    </w:p>
    <w:p w14:paraId="20BC6B51" w14:textId="37973D9B" w:rsidR="00DF4557" w:rsidRPr="00B160B4" w:rsidRDefault="00DF4557" w:rsidP="00DF4557">
      <w:pPr>
        <w:pStyle w:val="Heading1"/>
        <w:numPr>
          <w:ilvl w:val="0"/>
          <w:numId w:val="7"/>
        </w:numPr>
        <w:jc w:val="left"/>
        <w:rPr>
          <w:rFonts w:ascii="Source Sans Pro" w:hAnsi="Source Sans Pro"/>
          <w:b w:val="0"/>
          <w:bCs w:val="0"/>
          <w:sz w:val="24"/>
          <w:szCs w:val="24"/>
        </w:rPr>
      </w:pPr>
      <w:bookmarkStart w:id="6" w:name="_Toc103691141"/>
      <w:r w:rsidRPr="00B160B4">
        <w:rPr>
          <w:rFonts w:ascii="Source Sans Pro" w:hAnsi="Source Sans Pro"/>
          <w:b w:val="0"/>
          <w:bCs w:val="0"/>
          <w:sz w:val="24"/>
          <w:szCs w:val="24"/>
        </w:rPr>
        <w:t>Tender Queries</w:t>
      </w:r>
      <w:bookmarkEnd w:id="6"/>
    </w:p>
    <w:p w14:paraId="4A2068AD" w14:textId="77777777" w:rsidR="00DF4557" w:rsidRPr="00B160B4" w:rsidRDefault="00DF4557" w:rsidP="0083658E">
      <w:pPr>
        <w:textAlignment w:val="auto"/>
        <w:rPr>
          <w:rFonts w:ascii="Source Sans Pro" w:hAnsi="Source Sans Pro" w:cs="Calibri"/>
        </w:rPr>
      </w:pPr>
    </w:p>
    <w:p w14:paraId="36844788" w14:textId="7CC63762" w:rsidR="00FE29B1" w:rsidRPr="00B160B4" w:rsidRDefault="00FE29B1" w:rsidP="00FE29B1">
      <w:pPr>
        <w:rPr>
          <w:rFonts w:ascii="Source Sans Pro" w:hAnsi="Source Sans Pro"/>
        </w:rPr>
      </w:pPr>
      <w:r w:rsidRPr="00B160B4">
        <w:rPr>
          <w:rFonts w:ascii="Source Sans Pro" w:hAnsi="Source Sans Pro"/>
        </w:rPr>
        <w:t>4.1</w:t>
      </w:r>
      <w:r w:rsidRPr="00B160B4">
        <w:rPr>
          <w:rFonts w:ascii="Source Sans Pro" w:hAnsi="Source Sans Pro"/>
        </w:rPr>
        <w:tab/>
        <w:t>All Correspondence</w:t>
      </w:r>
    </w:p>
    <w:p w14:paraId="5B47B7FD" w14:textId="696A5BD2" w:rsidR="00FE29B1" w:rsidRPr="00B160B4" w:rsidRDefault="00FE29B1" w:rsidP="00FE29B1">
      <w:pPr>
        <w:rPr>
          <w:rFonts w:ascii="Source Sans Pro" w:hAnsi="Source Sans Pro"/>
        </w:rPr>
      </w:pPr>
    </w:p>
    <w:p w14:paraId="5D1177F8" w14:textId="4F7D2D56" w:rsidR="002F0093" w:rsidRPr="00B160B4" w:rsidRDefault="00FE29B1" w:rsidP="002F0093">
      <w:pPr>
        <w:rPr>
          <w:rFonts w:ascii="Source Sans Pro" w:hAnsi="Source Sans Pro"/>
        </w:rPr>
      </w:pPr>
      <w:r w:rsidRPr="00B160B4">
        <w:rPr>
          <w:rFonts w:ascii="Source Sans Pro" w:hAnsi="Source Sans Pro"/>
        </w:rPr>
        <w:t xml:space="preserve">Bidders should note that all correspondence pertaining to the procurement process must be directed </w:t>
      </w:r>
      <w:r w:rsidR="00F41AB2">
        <w:rPr>
          <w:rFonts w:ascii="Source Sans Pro" w:hAnsi="Source Sans Pro"/>
        </w:rPr>
        <w:t xml:space="preserve">to the nominated officer via email.  </w:t>
      </w:r>
      <w:r w:rsidR="002F0093" w:rsidRPr="00B160B4">
        <w:rPr>
          <w:rFonts w:ascii="Source Sans Pro" w:hAnsi="Source Sans Pro"/>
        </w:rPr>
        <w:t xml:space="preserve">Any contact made directly with any other </w:t>
      </w:r>
      <w:r w:rsidR="00F41AB2">
        <w:rPr>
          <w:rFonts w:ascii="Source Sans Pro" w:hAnsi="Source Sans Pro"/>
        </w:rPr>
        <w:t>officer of the</w:t>
      </w:r>
      <w:r w:rsidR="00AC3A4B" w:rsidRPr="00B160B4">
        <w:rPr>
          <w:rFonts w:ascii="Source Sans Pro" w:hAnsi="Source Sans Pro"/>
        </w:rPr>
        <w:t xml:space="preserve"> Council</w:t>
      </w:r>
      <w:r w:rsidR="002F0093" w:rsidRPr="00B160B4">
        <w:rPr>
          <w:rFonts w:ascii="Source Sans Pro" w:hAnsi="Source Sans Pro"/>
        </w:rPr>
        <w:t xml:space="preserve"> regarding this procurement is a breach of the terms on which this ITT is issued and may result in a rejection of your </w:t>
      </w:r>
      <w:r w:rsidR="00F41AB2">
        <w:rPr>
          <w:rFonts w:ascii="Source Sans Pro" w:hAnsi="Source Sans Pro"/>
        </w:rPr>
        <w:t>submission</w:t>
      </w:r>
      <w:r w:rsidR="002F0093" w:rsidRPr="00B160B4">
        <w:rPr>
          <w:rFonts w:ascii="Source Sans Pro" w:hAnsi="Source Sans Pro"/>
        </w:rPr>
        <w:t xml:space="preserve"> without it being considered further.</w:t>
      </w:r>
    </w:p>
    <w:p w14:paraId="1254514F" w14:textId="47BFFAC5" w:rsidR="00EA54BA" w:rsidRPr="00B160B4" w:rsidRDefault="00EA54BA" w:rsidP="00FE29B1">
      <w:pPr>
        <w:rPr>
          <w:rFonts w:ascii="Source Sans Pro" w:hAnsi="Source Sans Pro"/>
        </w:rPr>
      </w:pPr>
    </w:p>
    <w:p w14:paraId="5DD0B2F5" w14:textId="7F19AC43" w:rsidR="00EA54BA" w:rsidRPr="00B160B4" w:rsidRDefault="00EA54BA" w:rsidP="00EA54BA">
      <w:pPr>
        <w:rPr>
          <w:rFonts w:ascii="Source Sans Pro" w:hAnsi="Source Sans Pro"/>
        </w:rPr>
      </w:pPr>
      <w:r w:rsidRPr="00B160B4">
        <w:rPr>
          <w:rFonts w:ascii="Source Sans Pro" w:hAnsi="Source Sans Pro"/>
        </w:rPr>
        <w:t>4.2</w:t>
      </w:r>
      <w:r w:rsidRPr="00B160B4">
        <w:rPr>
          <w:rFonts w:ascii="Source Sans Pro" w:hAnsi="Source Sans Pro"/>
        </w:rPr>
        <w:tab/>
        <w:t>Process for Tender Queries</w:t>
      </w:r>
    </w:p>
    <w:p w14:paraId="1ADBAA72" w14:textId="7826930E" w:rsidR="00EA54BA" w:rsidRDefault="00EA54BA" w:rsidP="00FE29B1">
      <w:pPr>
        <w:rPr>
          <w:rFonts w:ascii="Source Sans Pro" w:hAnsi="Source Sans Pro"/>
        </w:rPr>
      </w:pPr>
    </w:p>
    <w:p w14:paraId="78473411" w14:textId="63D65141" w:rsidR="00E0272E" w:rsidRDefault="00E0272E" w:rsidP="00FE29B1">
      <w:pPr>
        <w:rPr>
          <w:rFonts w:ascii="Source Sans Pro" w:hAnsi="Source Sans Pro"/>
        </w:rPr>
      </w:pPr>
      <w:r>
        <w:rPr>
          <w:rFonts w:ascii="Source Sans Pro" w:hAnsi="Source Sans Pro"/>
        </w:rPr>
        <w:t xml:space="preserve">Tender Queries should be submitted </w:t>
      </w:r>
      <w:r w:rsidR="00D47080">
        <w:rPr>
          <w:rFonts w:ascii="Source Sans Pro" w:hAnsi="Source Sans Pro"/>
        </w:rPr>
        <w:t>via email to townclerk@crewetowncouncil.gov.uk</w:t>
      </w:r>
    </w:p>
    <w:p w14:paraId="316411F0" w14:textId="49425277" w:rsidR="002F0093" w:rsidRPr="00B160B4" w:rsidRDefault="002F0093" w:rsidP="00EA54BA">
      <w:pPr>
        <w:rPr>
          <w:rFonts w:ascii="Source Sans Pro" w:hAnsi="Source Sans Pro"/>
        </w:rPr>
      </w:pPr>
    </w:p>
    <w:p w14:paraId="10628284" w14:textId="3FAF9B72" w:rsidR="002F0093" w:rsidRPr="00B160B4" w:rsidRDefault="002F0093" w:rsidP="00EA54BA">
      <w:pPr>
        <w:rPr>
          <w:rFonts w:ascii="Source Sans Pro" w:hAnsi="Source Sans Pro"/>
        </w:rPr>
      </w:pPr>
      <w:r w:rsidRPr="00B160B4">
        <w:rPr>
          <w:rFonts w:ascii="Source Sans Pro" w:hAnsi="Source Sans Pro"/>
        </w:rPr>
        <w:t xml:space="preserve">Wherever possible, </w:t>
      </w:r>
      <w:r w:rsidR="001450CF">
        <w:rPr>
          <w:rFonts w:ascii="Source Sans Pro" w:hAnsi="Source Sans Pro"/>
        </w:rPr>
        <w:t xml:space="preserve">the </w:t>
      </w:r>
      <w:r w:rsidR="00AC3A4B" w:rsidRPr="00B160B4">
        <w:rPr>
          <w:rFonts w:ascii="Source Sans Pro" w:hAnsi="Source Sans Pro"/>
        </w:rPr>
        <w:t>Council</w:t>
      </w:r>
      <w:r w:rsidRPr="00B160B4">
        <w:rPr>
          <w:rFonts w:ascii="Source Sans Pro" w:hAnsi="Source Sans Pro"/>
        </w:rPr>
        <w:t xml:space="preserve"> will aim to answer all queries within three working days.  Bidders should note that where practicable, all queries and responses will be shared anonymously with all bidders to ensure a fair and transparent process.</w:t>
      </w:r>
    </w:p>
    <w:p w14:paraId="7563CA46" w14:textId="77777777" w:rsidR="00EA54BA" w:rsidRPr="00B160B4" w:rsidRDefault="00EA54BA" w:rsidP="00EA54BA">
      <w:pPr>
        <w:rPr>
          <w:rFonts w:ascii="Source Sans Pro" w:hAnsi="Source Sans Pro"/>
        </w:rPr>
      </w:pPr>
    </w:p>
    <w:p w14:paraId="28F26BD2" w14:textId="78ABBE25" w:rsidR="00EA54BA" w:rsidRPr="00B160B4" w:rsidRDefault="00EA54BA" w:rsidP="00EA54BA">
      <w:pPr>
        <w:rPr>
          <w:rFonts w:ascii="Source Sans Pro" w:hAnsi="Source Sans Pro"/>
        </w:rPr>
      </w:pPr>
      <w:r w:rsidRPr="00B160B4">
        <w:rPr>
          <w:rFonts w:ascii="Source Sans Pro" w:hAnsi="Source Sans Pro"/>
        </w:rPr>
        <w:lastRenderedPageBreak/>
        <w:t>Bidders must indicate if they believe a query is commercially sensitive or where disclosure of such query and/or the answer would be likely to prejudice its commercial interests.</w:t>
      </w:r>
    </w:p>
    <w:p w14:paraId="6A352ECF" w14:textId="77777777" w:rsidR="00923E89" w:rsidRPr="00B160B4" w:rsidRDefault="00923E89" w:rsidP="00EA54BA">
      <w:pPr>
        <w:rPr>
          <w:rFonts w:ascii="Source Sans Pro" w:hAnsi="Source Sans Pro"/>
        </w:rPr>
      </w:pPr>
    </w:p>
    <w:p w14:paraId="56D26976" w14:textId="57CC8A75" w:rsidR="002F0093" w:rsidRPr="00B160B4" w:rsidRDefault="002F0093" w:rsidP="002F0093">
      <w:pPr>
        <w:rPr>
          <w:rFonts w:ascii="Source Sans Pro" w:hAnsi="Source Sans Pro"/>
        </w:rPr>
      </w:pPr>
      <w:r w:rsidRPr="00B160B4">
        <w:rPr>
          <w:rFonts w:ascii="Source Sans Pro" w:hAnsi="Source Sans Pro"/>
        </w:rPr>
        <w:t>4.3</w:t>
      </w:r>
      <w:r w:rsidRPr="00B160B4">
        <w:rPr>
          <w:rFonts w:ascii="Source Sans Pro" w:hAnsi="Source Sans Pro"/>
        </w:rPr>
        <w:tab/>
        <w:t xml:space="preserve">Ambiguity, </w:t>
      </w:r>
      <w:r w:rsidR="001450CF" w:rsidRPr="00B160B4">
        <w:rPr>
          <w:rFonts w:ascii="Source Sans Pro" w:hAnsi="Source Sans Pro"/>
        </w:rPr>
        <w:t>Error,</w:t>
      </w:r>
      <w:r w:rsidRPr="00B160B4">
        <w:rPr>
          <w:rFonts w:ascii="Source Sans Pro" w:hAnsi="Source Sans Pro"/>
        </w:rPr>
        <w:t xml:space="preserve"> or Omission</w:t>
      </w:r>
    </w:p>
    <w:p w14:paraId="15782ACB" w14:textId="77777777" w:rsidR="00EA54BA" w:rsidRPr="00B160B4" w:rsidRDefault="00EA54BA" w:rsidP="00EA54BA">
      <w:pPr>
        <w:rPr>
          <w:rFonts w:ascii="Source Sans Pro" w:hAnsi="Source Sans Pro"/>
        </w:rPr>
      </w:pPr>
    </w:p>
    <w:p w14:paraId="02A6D0EC" w14:textId="5CE89C9E" w:rsidR="00EA54BA" w:rsidRPr="00B160B4" w:rsidRDefault="00EA54BA" w:rsidP="00EA54BA">
      <w:pPr>
        <w:rPr>
          <w:rFonts w:ascii="Source Sans Pro" w:hAnsi="Source Sans Pro"/>
        </w:rPr>
      </w:pPr>
      <w:bookmarkStart w:id="7" w:name="_Toc338076037"/>
      <w:r w:rsidRPr="00B160B4">
        <w:rPr>
          <w:rFonts w:ascii="Source Sans Pro" w:hAnsi="Source Sans Pro"/>
        </w:rPr>
        <w:t xml:space="preserve">Bidders </w:t>
      </w:r>
      <w:r w:rsidR="002F0093" w:rsidRPr="00B160B4">
        <w:rPr>
          <w:rFonts w:ascii="Source Sans Pro" w:hAnsi="Source Sans Pro"/>
        </w:rPr>
        <w:t xml:space="preserve">are kindly requested to </w:t>
      </w:r>
      <w:r w:rsidRPr="00B160B4">
        <w:rPr>
          <w:rFonts w:ascii="Source Sans Pro" w:hAnsi="Source Sans Pro"/>
        </w:rPr>
        <w:t xml:space="preserve">notify </w:t>
      </w:r>
      <w:r w:rsidR="001450CF">
        <w:rPr>
          <w:rFonts w:ascii="Source Sans Pro" w:hAnsi="Source Sans Pro"/>
        </w:rPr>
        <w:t>the Council</w:t>
      </w:r>
      <w:r w:rsidRPr="00B160B4">
        <w:rPr>
          <w:rFonts w:ascii="Source Sans Pro" w:hAnsi="Source Sans Pro"/>
        </w:rPr>
        <w:t xml:space="preserve"> promptly of any perceived ambiguity, inconsistency, error, or omission in this ITT or any supporting documentation including any supplementary information issued during the procurement</w:t>
      </w:r>
      <w:r w:rsidR="002F0093" w:rsidRPr="00B160B4">
        <w:rPr>
          <w:rFonts w:ascii="Source Sans Pro" w:hAnsi="Source Sans Pro"/>
        </w:rPr>
        <w:t xml:space="preserve"> process</w:t>
      </w:r>
      <w:r w:rsidRPr="00B160B4">
        <w:rPr>
          <w:rFonts w:ascii="Source Sans Pro" w:hAnsi="Source Sans Pro"/>
        </w:rPr>
        <w:t xml:space="preserve">.  </w:t>
      </w:r>
      <w:bookmarkEnd w:id="7"/>
    </w:p>
    <w:p w14:paraId="0DAC07A3" w14:textId="1BADB549" w:rsidR="002F0093" w:rsidRPr="00B160B4" w:rsidRDefault="002F0093" w:rsidP="00EA54BA">
      <w:pPr>
        <w:rPr>
          <w:rFonts w:ascii="Source Sans Pro" w:hAnsi="Source Sans Pro"/>
        </w:rPr>
      </w:pPr>
    </w:p>
    <w:p w14:paraId="30B41254" w14:textId="61F85618" w:rsidR="00986E43" w:rsidRPr="00B160B4" w:rsidRDefault="00986E43" w:rsidP="00986E43">
      <w:pPr>
        <w:rPr>
          <w:rFonts w:ascii="Source Sans Pro" w:hAnsi="Source Sans Pro"/>
        </w:rPr>
      </w:pPr>
      <w:r w:rsidRPr="00B160B4">
        <w:rPr>
          <w:rFonts w:ascii="Source Sans Pro" w:hAnsi="Source Sans Pro"/>
        </w:rPr>
        <w:t>4.</w:t>
      </w:r>
      <w:r w:rsidR="001450CF">
        <w:rPr>
          <w:rFonts w:ascii="Source Sans Pro" w:hAnsi="Source Sans Pro"/>
        </w:rPr>
        <w:t>4</w:t>
      </w:r>
      <w:r w:rsidRPr="00B160B4">
        <w:rPr>
          <w:rFonts w:ascii="Source Sans Pro" w:hAnsi="Source Sans Pro"/>
        </w:rPr>
        <w:tab/>
        <w:t>Post Tender Clarifications</w:t>
      </w:r>
    </w:p>
    <w:p w14:paraId="4595BDCD" w14:textId="1C9F3ACB" w:rsidR="00986E43" w:rsidRPr="00B160B4" w:rsidRDefault="00986E43" w:rsidP="00986E43">
      <w:pPr>
        <w:rPr>
          <w:rFonts w:ascii="Source Sans Pro" w:hAnsi="Source Sans Pro"/>
        </w:rPr>
      </w:pPr>
    </w:p>
    <w:p w14:paraId="0F988218" w14:textId="78DF728A" w:rsidR="002F0093" w:rsidRPr="00B160B4" w:rsidRDefault="001450CF" w:rsidP="00EA54BA">
      <w:pPr>
        <w:rPr>
          <w:rFonts w:ascii="Source Sans Pro" w:hAnsi="Source Sans Pro"/>
        </w:rPr>
      </w:pPr>
      <w:r>
        <w:rPr>
          <w:rFonts w:ascii="Source Sans Pro" w:hAnsi="Source Sans Pro"/>
        </w:rPr>
        <w:t>The Council</w:t>
      </w:r>
      <w:r w:rsidR="00986E43" w:rsidRPr="00B160B4">
        <w:rPr>
          <w:rFonts w:ascii="Source Sans Pro" w:hAnsi="Source Sans Pro"/>
        </w:rPr>
        <w:t xml:space="preserve"> may seek clarifications on bidders’ responses following the submission deadline.  Clarifications may be sought to finalise assessment of </w:t>
      </w:r>
      <w:r w:rsidR="00D710C4" w:rsidRPr="00B160B4">
        <w:rPr>
          <w:rFonts w:ascii="Source Sans Pro" w:hAnsi="Source Sans Pro"/>
        </w:rPr>
        <w:t>tenders;</w:t>
      </w:r>
      <w:r w:rsidR="00986E43" w:rsidRPr="00B160B4">
        <w:rPr>
          <w:rFonts w:ascii="Source Sans Pro" w:hAnsi="Source Sans Pro"/>
        </w:rPr>
        <w:t xml:space="preserve"> </w:t>
      </w:r>
      <w:r w:rsidR="00D710C4" w:rsidRPr="00B160B4">
        <w:rPr>
          <w:rFonts w:ascii="Source Sans Pro" w:hAnsi="Source Sans Pro"/>
        </w:rPr>
        <w:t>however,</w:t>
      </w:r>
      <w:r w:rsidR="00986E43" w:rsidRPr="00B160B4">
        <w:rPr>
          <w:rFonts w:ascii="Source Sans Pro" w:hAnsi="Source Sans Pro"/>
        </w:rPr>
        <w:t xml:space="preserve"> any </w:t>
      </w:r>
      <w:r w:rsidR="00E52917" w:rsidRPr="00B160B4">
        <w:rPr>
          <w:rFonts w:ascii="Source Sans Pro" w:hAnsi="Source Sans Pro"/>
        </w:rPr>
        <w:t xml:space="preserve">clarification request will not </w:t>
      </w:r>
      <w:r w:rsidR="00986E43" w:rsidRPr="00B160B4">
        <w:rPr>
          <w:rFonts w:ascii="Source Sans Pro" w:hAnsi="Source Sans Pro"/>
        </w:rPr>
        <w:t>present an opportunity for bidders to augment or amend their submission(s).</w:t>
      </w:r>
      <w:r w:rsidR="00BE29ED" w:rsidRPr="00B160B4">
        <w:rPr>
          <w:rFonts w:ascii="Source Sans Pro" w:hAnsi="Source Sans Pro"/>
        </w:rPr>
        <w:t xml:space="preserve">  Bidders should note that where appropriate, </w:t>
      </w:r>
      <w:r>
        <w:rPr>
          <w:rFonts w:ascii="Source Sans Pro" w:hAnsi="Source Sans Pro"/>
        </w:rPr>
        <w:t>the Council</w:t>
      </w:r>
      <w:r w:rsidR="00BE29ED" w:rsidRPr="00B160B4">
        <w:rPr>
          <w:rFonts w:ascii="Source Sans Pro" w:hAnsi="Source Sans Pro"/>
        </w:rPr>
        <w:t xml:space="preserve"> reserves the right to model third party and / or associated costs with any proposal received to arrive at a cost for comparison.</w:t>
      </w:r>
    </w:p>
    <w:p w14:paraId="7D4E856C" w14:textId="77777777" w:rsidR="00DF4557" w:rsidRPr="00B160B4" w:rsidRDefault="00DF4557" w:rsidP="0083658E">
      <w:pPr>
        <w:textAlignment w:val="auto"/>
        <w:rPr>
          <w:rFonts w:ascii="Source Sans Pro" w:hAnsi="Source Sans Pro" w:cs="Calibri"/>
        </w:rPr>
      </w:pPr>
    </w:p>
    <w:p w14:paraId="6927C892" w14:textId="33477389" w:rsidR="00DF4557" w:rsidRPr="00B160B4" w:rsidRDefault="00DF4557" w:rsidP="00DF4557">
      <w:pPr>
        <w:pStyle w:val="Heading1"/>
        <w:numPr>
          <w:ilvl w:val="0"/>
          <w:numId w:val="7"/>
        </w:numPr>
        <w:jc w:val="left"/>
        <w:rPr>
          <w:rFonts w:ascii="Source Sans Pro" w:hAnsi="Source Sans Pro"/>
          <w:b w:val="0"/>
          <w:bCs w:val="0"/>
          <w:sz w:val="24"/>
          <w:szCs w:val="24"/>
        </w:rPr>
      </w:pPr>
      <w:bookmarkStart w:id="8" w:name="_Toc103691142"/>
      <w:r w:rsidRPr="00B160B4">
        <w:rPr>
          <w:rFonts w:ascii="Source Sans Pro" w:hAnsi="Source Sans Pro"/>
          <w:b w:val="0"/>
          <w:bCs w:val="0"/>
          <w:sz w:val="24"/>
          <w:szCs w:val="24"/>
        </w:rPr>
        <w:t>Tender Timescales</w:t>
      </w:r>
      <w:bookmarkEnd w:id="8"/>
    </w:p>
    <w:p w14:paraId="1F775CE4" w14:textId="77777777" w:rsidR="00121188" w:rsidRPr="00B160B4" w:rsidRDefault="00121188" w:rsidP="00121188">
      <w:pPr>
        <w:rPr>
          <w:rFonts w:ascii="Source Sans Pro" w:hAnsi="Source Sans Pro" w:cs="Calibri"/>
        </w:rPr>
      </w:pPr>
    </w:p>
    <w:p w14:paraId="413352B2" w14:textId="039A5248" w:rsidR="00121188" w:rsidRPr="00B160B4" w:rsidRDefault="002F0093" w:rsidP="00121188">
      <w:pPr>
        <w:rPr>
          <w:rFonts w:ascii="Source Sans Pro" w:hAnsi="Source Sans Pro"/>
        </w:rPr>
      </w:pPr>
      <w:r w:rsidRPr="00B160B4">
        <w:rPr>
          <w:rFonts w:ascii="Source Sans Pro" w:hAnsi="Source Sans Pro"/>
        </w:rPr>
        <w:t>5</w:t>
      </w:r>
      <w:r w:rsidR="00121188" w:rsidRPr="00B160B4">
        <w:rPr>
          <w:rFonts w:ascii="Source Sans Pro" w:hAnsi="Source Sans Pro"/>
        </w:rPr>
        <w:t>.</w:t>
      </w:r>
      <w:r w:rsidR="00E52917" w:rsidRPr="00B160B4">
        <w:rPr>
          <w:rFonts w:ascii="Source Sans Pro" w:hAnsi="Source Sans Pro"/>
        </w:rPr>
        <w:t>1</w:t>
      </w:r>
      <w:r w:rsidR="00121188" w:rsidRPr="00B160B4">
        <w:rPr>
          <w:rFonts w:ascii="Source Sans Pro" w:hAnsi="Source Sans Pro"/>
        </w:rPr>
        <w:tab/>
      </w:r>
      <w:r w:rsidR="00E52917" w:rsidRPr="00B160B4">
        <w:rPr>
          <w:rFonts w:ascii="Source Sans Pro" w:hAnsi="Source Sans Pro"/>
        </w:rPr>
        <w:t>Submission Deadline</w:t>
      </w:r>
    </w:p>
    <w:p w14:paraId="68F85585" w14:textId="77777777" w:rsidR="00121188" w:rsidRPr="00B160B4" w:rsidRDefault="00121188" w:rsidP="00121188">
      <w:pPr>
        <w:pStyle w:val="Heading5"/>
        <w:rPr>
          <w:rFonts w:ascii="Source Sans Pro" w:hAnsi="Source Sans Pro" w:cs="Calibri"/>
          <w:b w:val="0"/>
          <w:bCs w:val="0"/>
          <w:sz w:val="24"/>
        </w:rPr>
      </w:pPr>
    </w:p>
    <w:p w14:paraId="1DF28170" w14:textId="77777777" w:rsidR="00C73E09"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 xml:space="preserve">The </w:t>
      </w:r>
      <w:r w:rsidR="00BF4244" w:rsidRPr="00B160B4">
        <w:rPr>
          <w:rFonts w:ascii="Source Sans Pro" w:hAnsi="Source Sans Pro" w:cs="Calibri"/>
          <w:b w:val="0"/>
          <w:bCs w:val="0"/>
          <w:kern w:val="32"/>
          <w:sz w:val="24"/>
        </w:rPr>
        <w:t xml:space="preserve">deadline for responses is </w:t>
      </w:r>
      <w:r w:rsidR="002F0802">
        <w:rPr>
          <w:rFonts w:ascii="Source Sans Pro" w:hAnsi="Source Sans Pro" w:cs="Calibri"/>
          <w:b w:val="0"/>
          <w:bCs w:val="0"/>
          <w:kern w:val="32"/>
          <w:sz w:val="24"/>
        </w:rPr>
        <w:t xml:space="preserve">12 noon </w:t>
      </w:r>
      <w:r w:rsidR="00A251C5">
        <w:rPr>
          <w:rFonts w:ascii="Source Sans Pro" w:hAnsi="Source Sans Pro" w:cs="Calibri"/>
          <w:b w:val="0"/>
          <w:bCs w:val="0"/>
          <w:kern w:val="32"/>
          <w:sz w:val="24"/>
        </w:rPr>
        <w:t>5</w:t>
      </w:r>
      <w:r w:rsidR="00A251C5" w:rsidRPr="00A251C5">
        <w:rPr>
          <w:rFonts w:ascii="Source Sans Pro" w:hAnsi="Source Sans Pro" w:cs="Calibri"/>
          <w:b w:val="0"/>
          <w:bCs w:val="0"/>
          <w:kern w:val="32"/>
          <w:sz w:val="24"/>
          <w:vertAlign w:val="superscript"/>
        </w:rPr>
        <w:t>th</w:t>
      </w:r>
      <w:r w:rsidR="00A251C5">
        <w:rPr>
          <w:rFonts w:ascii="Source Sans Pro" w:hAnsi="Source Sans Pro" w:cs="Calibri"/>
          <w:b w:val="0"/>
          <w:bCs w:val="0"/>
          <w:kern w:val="32"/>
          <w:sz w:val="24"/>
        </w:rPr>
        <w:t xml:space="preserve"> January 2024</w:t>
      </w:r>
    </w:p>
    <w:p w14:paraId="19F5CDDF" w14:textId="1BE67F1B" w:rsidR="00121188" w:rsidRPr="0064446F" w:rsidRDefault="004D6ECA" w:rsidP="00121188">
      <w:pPr>
        <w:pStyle w:val="Heading5"/>
        <w:rPr>
          <w:rFonts w:ascii="Source Sans Pro" w:hAnsi="Source Sans Pro" w:cs="Calibri"/>
          <w:b w:val="0"/>
          <w:bCs w:val="0"/>
          <w:kern w:val="32"/>
          <w:sz w:val="24"/>
          <w:u w:val="single"/>
        </w:rPr>
      </w:pPr>
      <w:r w:rsidRPr="0064446F">
        <w:rPr>
          <w:rFonts w:ascii="Source Sans Pro" w:hAnsi="Source Sans Pro" w:cs="Calibri"/>
          <w:b w:val="0"/>
          <w:bCs w:val="0"/>
          <w:kern w:val="32"/>
          <w:sz w:val="24"/>
          <w:u w:val="single"/>
        </w:rPr>
        <w:t xml:space="preserve">NOTE: Delivery </w:t>
      </w:r>
      <w:r w:rsidR="00C73E09" w:rsidRPr="0064446F">
        <w:rPr>
          <w:rFonts w:ascii="Source Sans Pro" w:hAnsi="Source Sans Pro" w:cs="Calibri"/>
          <w:b w:val="0"/>
          <w:bCs w:val="0"/>
          <w:kern w:val="32"/>
          <w:sz w:val="24"/>
          <w:u w:val="single"/>
        </w:rPr>
        <w:t xml:space="preserve">of </w:t>
      </w:r>
      <w:r w:rsidRPr="0064446F">
        <w:rPr>
          <w:rFonts w:ascii="Source Sans Pro" w:hAnsi="Source Sans Pro" w:cs="Calibri"/>
          <w:b w:val="0"/>
          <w:bCs w:val="0"/>
          <w:kern w:val="32"/>
          <w:sz w:val="24"/>
          <w:u w:val="single"/>
        </w:rPr>
        <w:t xml:space="preserve">tenders is the responsibility of the </w:t>
      </w:r>
      <w:r w:rsidR="00B43999" w:rsidRPr="0064446F">
        <w:rPr>
          <w:rFonts w:ascii="Source Sans Pro" w:hAnsi="Source Sans Pro" w:cs="Calibri"/>
          <w:b w:val="0"/>
          <w:bCs w:val="0"/>
          <w:kern w:val="32"/>
          <w:sz w:val="24"/>
          <w:u w:val="single"/>
        </w:rPr>
        <w:t xml:space="preserve">tender submission organisation, not the council. The office </w:t>
      </w:r>
      <w:r w:rsidR="00636BAB" w:rsidRPr="0064446F">
        <w:rPr>
          <w:rFonts w:ascii="Source Sans Pro" w:hAnsi="Source Sans Pro" w:cs="Calibri"/>
          <w:b w:val="0"/>
          <w:bCs w:val="0"/>
          <w:kern w:val="32"/>
          <w:sz w:val="24"/>
          <w:u w:val="single"/>
        </w:rPr>
        <w:t>will</w:t>
      </w:r>
      <w:r w:rsidR="00B43999" w:rsidRPr="0064446F">
        <w:rPr>
          <w:rFonts w:ascii="Source Sans Pro" w:hAnsi="Source Sans Pro" w:cs="Calibri"/>
          <w:b w:val="0"/>
          <w:bCs w:val="0"/>
          <w:kern w:val="32"/>
          <w:sz w:val="24"/>
          <w:u w:val="single"/>
        </w:rPr>
        <w:t xml:space="preserve"> not be staffed between </w:t>
      </w:r>
      <w:r w:rsidR="00C73E09" w:rsidRPr="0064446F">
        <w:rPr>
          <w:rFonts w:ascii="Source Sans Pro" w:hAnsi="Source Sans Pro" w:cs="Calibri"/>
          <w:b w:val="0"/>
          <w:bCs w:val="0"/>
          <w:kern w:val="32"/>
          <w:sz w:val="24"/>
          <w:u w:val="single"/>
        </w:rPr>
        <w:t>22</w:t>
      </w:r>
      <w:r w:rsidR="00C73E09" w:rsidRPr="0064446F">
        <w:rPr>
          <w:rFonts w:ascii="Source Sans Pro" w:hAnsi="Source Sans Pro" w:cs="Calibri"/>
          <w:b w:val="0"/>
          <w:bCs w:val="0"/>
          <w:kern w:val="32"/>
          <w:sz w:val="24"/>
          <w:u w:val="single"/>
          <w:vertAlign w:val="superscript"/>
        </w:rPr>
        <w:t>nd</w:t>
      </w:r>
      <w:r w:rsidR="00C73E09" w:rsidRPr="0064446F">
        <w:rPr>
          <w:rFonts w:ascii="Source Sans Pro" w:hAnsi="Source Sans Pro" w:cs="Calibri"/>
          <w:b w:val="0"/>
          <w:bCs w:val="0"/>
          <w:kern w:val="32"/>
          <w:sz w:val="24"/>
          <w:u w:val="single"/>
        </w:rPr>
        <w:t xml:space="preserve"> December and 2</w:t>
      </w:r>
      <w:r w:rsidR="00C73E09" w:rsidRPr="0064446F">
        <w:rPr>
          <w:rFonts w:ascii="Source Sans Pro" w:hAnsi="Source Sans Pro" w:cs="Calibri"/>
          <w:b w:val="0"/>
          <w:bCs w:val="0"/>
          <w:kern w:val="32"/>
          <w:sz w:val="24"/>
          <w:u w:val="single"/>
          <w:vertAlign w:val="superscript"/>
        </w:rPr>
        <w:t>nd</w:t>
      </w:r>
      <w:r w:rsidR="00C73E09" w:rsidRPr="0064446F">
        <w:rPr>
          <w:rFonts w:ascii="Source Sans Pro" w:hAnsi="Source Sans Pro" w:cs="Calibri"/>
          <w:b w:val="0"/>
          <w:bCs w:val="0"/>
          <w:kern w:val="32"/>
          <w:sz w:val="24"/>
          <w:u w:val="single"/>
        </w:rPr>
        <w:t xml:space="preserve"> January</w:t>
      </w:r>
      <w:r w:rsidR="007655F7" w:rsidRPr="0064446F">
        <w:rPr>
          <w:rFonts w:ascii="Source Sans Pro" w:hAnsi="Source Sans Pro" w:cs="Calibri"/>
          <w:b w:val="0"/>
          <w:bCs w:val="0"/>
          <w:kern w:val="32"/>
          <w:sz w:val="24"/>
          <w:u w:val="single"/>
        </w:rPr>
        <w:t xml:space="preserve"> and so you must ensure that delivery is achieved</w:t>
      </w:r>
      <w:r w:rsidR="00E776B9" w:rsidRPr="0064446F">
        <w:rPr>
          <w:rFonts w:ascii="Source Sans Pro" w:hAnsi="Source Sans Pro" w:cs="Calibri"/>
          <w:b w:val="0"/>
          <w:bCs w:val="0"/>
          <w:kern w:val="32"/>
          <w:sz w:val="24"/>
          <w:u w:val="single"/>
        </w:rPr>
        <w:t xml:space="preserve"> at a time and day when the </w:t>
      </w:r>
      <w:r w:rsidR="00E776B9" w:rsidRPr="0064446F">
        <w:rPr>
          <w:rFonts w:ascii="Source Sans Pro" w:hAnsi="Source Sans Pro" w:cs="Calibri"/>
          <w:b w:val="0"/>
          <w:bCs w:val="0"/>
          <w:kern w:val="32"/>
          <w:sz w:val="24"/>
          <w:u w:val="single"/>
        </w:rPr>
        <w:t xml:space="preserve">office </w:t>
      </w:r>
      <w:r w:rsidR="00E776B9" w:rsidRPr="0064446F">
        <w:rPr>
          <w:rFonts w:ascii="Source Sans Pro" w:hAnsi="Source Sans Pro" w:cs="Calibri"/>
          <w:b w:val="0"/>
          <w:bCs w:val="0"/>
          <w:kern w:val="32"/>
          <w:sz w:val="24"/>
          <w:u w:val="single"/>
        </w:rPr>
        <w:t>is staffed and accessible.</w:t>
      </w:r>
    </w:p>
    <w:p w14:paraId="602A4CBC" w14:textId="576E8EC9" w:rsidR="00121188" w:rsidRPr="00B160B4" w:rsidRDefault="00121188" w:rsidP="00E52917">
      <w:pPr>
        <w:rPr>
          <w:rFonts w:ascii="Source Sans Pro" w:hAnsi="Source Sans Pro" w:cs="Calibri"/>
        </w:rPr>
      </w:pPr>
    </w:p>
    <w:p w14:paraId="1C200681" w14:textId="77777777" w:rsidR="00E52917" w:rsidRPr="00B160B4" w:rsidRDefault="00E52917" w:rsidP="00E52917">
      <w:pPr>
        <w:rPr>
          <w:rFonts w:ascii="Source Sans Pro" w:hAnsi="Source Sans Pro"/>
        </w:rPr>
      </w:pPr>
      <w:r w:rsidRPr="00B160B4">
        <w:rPr>
          <w:rFonts w:ascii="Source Sans Pro" w:hAnsi="Source Sans Pro"/>
        </w:rPr>
        <w:t>5.2</w:t>
      </w:r>
      <w:r w:rsidRPr="00B160B4">
        <w:rPr>
          <w:rFonts w:ascii="Source Sans Pro" w:hAnsi="Source Sans Pro"/>
        </w:rPr>
        <w:tab/>
        <w:t>Tender Timetable</w:t>
      </w:r>
    </w:p>
    <w:p w14:paraId="00DA723B" w14:textId="77777777" w:rsidR="00E52917" w:rsidRPr="00B160B4" w:rsidRDefault="00E52917" w:rsidP="00121188">
      <w:pPr>
        <w:pStyle w:val="Heading5"/>
        <w:rPr>
          <w:rFonts w:ascii="Source Sans Pro" w:hAnsi="Source Sans Pro" w:cs="Calibri"/>
          <w:b w:val="0"/>
          <w:bCs w:val="0"/>
          <w:kern w:val="32"/>
          <w:sz w:val="24"/>
        </w:rPr>
      </w:pPr>
    </w:p>
    <w:p w14:paraId="5B6A3328" w14:textId="575CFE59" w:rsidR="00E52917"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The following table is an approximate timeline for the tender process and is provided for information only.  Bidders should note that the timetable is subject to change.</w:t>
      </w:r>
    </w:p>
    <w:p w14:paraId="51CEBB29" w14:textId="1824EB79" w:rsidR="00121188"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 xml:space="preserve"> </w:t>
      </w:r>
    </w:p>
    <w:p w14:paraId="02EEFF32" w14:textId="77777777" w:rsidR="00121188" w:rsidRPr="00B160B4" w:rsidRDefault="00121188" w:rsidP="00121188">
      <w:pPr>
        <w:rPr>
          <w:rFonts w:ascii="Source Sans Pro" w:hAnsi="Source Sans Pro" w:cs="Calibri"/>
        </w:rPr>
      </w:pPr>
      <w:r w:rsidRPr="00B160B4">
        <w:rPr>
          <w:rFonts w:ascii="Source Sans Pro" w:hAnsi="Source Sans Pro" w:cs="Calibr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387"/>
      </w:tblGrid>
      <w:tr w:rsidR="00121188" w:rsidRPr="00B160B4" w14:paraId="50FBD685" w14:textId="77777777" w:rsidTr="00BF4244">
        <w:tc>
          <w:tcPr>
            <w:tcW w:w="2568" w:type="pct"/>
            <w:shd w:val="clear" w:color="auto" w:fill="D9E2F3" w:themeFill="accent1" w:themeFillTint="33"/>
          </w:tcPr>
          <w:p w14:paraId="25C0D8D6" w14:textId="77777777" w:rsidR="00121188" w:rsidRPr="00B160B4" w:rsidRDefault="00121188" w:rsidP="00BF4244">
            <w:pPr>
              <w:jc w:val="center"/>
              <w:rPr>
                <w:rFonts w:ascii="Source Sans Pro" w:hAnsi="Source Sans Pro" w:cs="Calibri"/>
              </w:rPr>
            </w:pPr>
            <w:r w:rsidRPr="00B160B4">
              <w:rPr>
                <w:rFonts w:ascii="Source Sans Pro" w:hAnsi="Source Sans Pro" w:cs="Calibri"/>
              </w:rPr>
              <w:t>Stage</w:t>
            </w:r>
          </w:p>
        </w:tc>
        <w:tc>
          <w:tcPr>
            <w:tcW w:w="2432" w:type="pct"/>
            <w:shd w:val="clear" w:color="auto" w:fill="D9E2F3" w:themeFill="accent1" w:themeFillTint="33"/>
          </w:tcPr>
          <w:p w14:paraId="724B6202" w14:textId="77777777" w:rsidR="00121188" w:rsidRPr="00B160B4" w:rsidRDefault="00121188" w:rsidP="00BF4244">
            <w:pPr>
              <w:jc w:val="center"/>
              <w:rPr>
                <w:rFonts w:ascii="Source Sans Pro" w:hAnsi="Source Sans Pro" w:cs="Calibri"/>
              </w:rPr>
            </w:pPr>
            <w:r w:rsidRPr="00B160B4">
              <w:rPr>
                <w:rFonts w:ascii="Source Sans Pro" w:hAnsi="Source Sans Pro" w:cs="Calibri"/>
              </w:rPr>
              <w:t>Date</w:t>
            </w:r>
          </w:p>
        </w:tc>
      </w:tr>
      <w:tr w:rsidR="00121188" w:rsidRPr="00B160B4" w14:paraId="636411D7" w14:textId="77777777" w:rsidTr="00121188">
        <w:tc>
          <w:tcPr>
            <w:tcW w:w="2568" w:type="pct"/>
          </w:tcPr>
          <w:p w14:paraId="68618674" w14:textId="77777777" w:rsidR="00121188" w:rsidRPr="00B160B4" w:rsidRDefault="00121188" w:rsidP="009D0F6D">
            <w:pPr>
              <w:rPr>
                <w:rFonts w:ascii="Source Sans Pro" w:hAnsi="Source Sans Pro" w:cs="Calibri"/>
              </w:rPr>
            </w:pPr>
            <w:r w:rsidRPr="00B160B4">
              <w:rPr>
                <w:rFonts w:ascii="Source Sans Pro" w:hAnsi="Source Sans Pro" w:cs="Calibri"/>
              </w:rPr>
              <w:t>Tender Issue</w:t>
            </w:r>
          </w:p>
        </w:tc>
        <w:tc>
          <w:tcPr>
            <w:tcW w:w="2432" w:type="pct"/>
          </w:tcPr>
          <w:p w14:paraId="006FFDB1" w14:textId="57392C00" w:rsidR="00121188" w:rsidRPr="00B160B4" w:rsidRDefault="00C8799D" w:rsidP="009D0F6D">
            <w:pPr>
              <w:jc w:val="center"/>
              <w:rPr>
                <w:rFonts w:ascii="Source Sans Pro" w:hAnsi="Source Sans Pro" w:cs="Calibri"/>
              </w:rPr>
            </w:pPr>
            <w:r>
              <w:rPr>
                <w:rFonts w:ascii="Source Sans Pro" w:hAnsi="Source Sans Pro" w:cs="Calibri"/>
              </w:rPr>
              <w:t>4</w:t>
            </w:r>
            <w:r w:rsidRPr="00C8799D">
              <w:rPr>
                <w:rFonts w:ascii="Source Sans Pro" w:hAnsi="Source Sans Pro" w:cs="Calibri"/>
                <w:vertAlign w:val="superscript"/>
              </w:rPr>
              <w:t>th</w:t>
            </w:r>
            <w:r>
              <w:rPr>
                <w:rFonts w:ascii="Source Sans Pro" w:hAnsi="Source Sans Pro" w:cs="Calibri"/>
              </w:rPr>
              <w:t xml:space="preserve"> December</w:t>
            </w:r>
            <w:r w:rsidR="00BE5B18">
              <w:rPr>
                <w:rFonts w:ascii="Source Sans Pro" w:hAnsi="Source Sans Pro" w:cs="Calibri"/>
              </w:rPr>
              <w:t xml:space="preserve"> 2023</w:t>
            </w:r>
          </w:p>
        </w:tc>
      </w:tr>
      <w:tr w:rsidR="00121188" w:rsidRPr="00B160B4" w14:paraId="18AB5FE1" w14:textId="77777777" w:rsidTr="00121188">
        <w:trPr>
          <w:trHeight w:val="331"/>
        </w:trPr>
        <w:tc>
          <w:tcPr>
            <w:tcW w:w="2568" w:type="pct"/>
          </w:tcPr>
          <w:p w14:paraId="110D5B32" w14:textId="77777777" w:rsidR="00121188" w:rsidRPr="00B160B4" w:rsidRDefault="00121188" w:rsidP="009D0F6D">
            <w:pPr>
              <w:rPr>
                <w:rFonts w:ascii="Source Sans Pro" w:hAnsi="Source Sans Pro" w:cs="Calibri"/>
              </w:rPr>
            </w:pPr>
            <w:r w:rsidRPr="00B160B4">
              <w:rPr>
                <w:rFonts w:ascii="Source Sans Pro" w:hAnsi="Source Sans Pro" w:cs="Calibri"/>
              </w:rPr>
              <w:t>Query Deadline</w:t>
            </w:r>
          </w:p>
        </w:tc>
        <w:tc>
          <w:tcPr>
            <w:tcW w:w="2432" w:type="pct"/>
          </w:tcPr>
          <w:p w14:paraId="4870564B" w14:textId="1BBA5F0A" w:rsidR="00121188" w:rsidRPr="00B160B4" w:rsidRDefault="004D6ECA" w:rsidP="009D0F6D">
            <w:pPr>
              <w:jc w:val="center"/>
              <w:rPr>
                <w:rFonts w:ascii="Source Sans Pro" w:hAnsi="Source Sans Pro" w:cs="Calibri"/>
              </w:rPr>
            </w:pPr>
            <w:r>
              <w:rPr>
                <w:rFonts w:ascii="Source Sans Pro" w:hAnsi="Source Sans Pro" w:cs="Calibri"/>
              </w:rPr>
              <w:t>18</w:t>
            </w:r>
            <w:r w:rsidRPr="004D6ECA">
              <w:rPr>
                <w:rFonts w:ascii="Source Sans Pro" w:hAnsi="Source Sans Pro" w:cs="Calibri"/>
                <w:vertAlign w:val="superscript"/>
              </w:rPr>
              <w:t>th</w:t>
            </w:r>
            <w:r>
              <w:rPr>
                <w:rFonts w:ascii="Source Sans Pro" w:hAnsi="Source Sans Pro" w:cs="Calibri"/>
              </w:rPr>
              <w:t xml:space="preserve"> December</w:t>
            </w:r>
            <w:r w:rsidR="00125263">
              <w:rPr>
                <w:rFonts w:ascii="Source Sans Pro" w:hAnsi="Source Sans Pro" w:cs="Calibri"/>
              </w:rPr>
              <w:t xml:space="preserve"> 2023</w:t>
            </w:r>
          </w:p>
        </w:tc>
      </w:tr>
      <w:tr w:rsidR="00121188" w:rsidRPr="00B160B4" w14:paraId="300E323B" w14:textId="77777777" w:rsidTr="00121188">
        <w:trPr>
          <w:trHeight w:val="331"/>
        </w:trPr>
        <w:tc>
          <w:tcPr>
            <w:tcW w:w="2568" w:type="pct"/>
          </w:tcPr>
          <w:p w14:paraId="0189EC0C" w14:textId="77777777" w:rsidR="00121188" w:rsidRPr="00B160B4" w:rsidRDefault="00121188" w:rsidP="009D0F6D">
            <w:pPr>
              <w:rPr>
                <w:rFonts w:ascii="Source Sans Pro" w:hAnsi="Source Sans Pro" w:cs="Calibri"/>
              </w:rPr>
            </w:pPr>
            <w:r w:rsidRPr="00B160B4">
              <w:rPr>
                <w:rFonts w:ascii="Source Sans Pro" w:hAnsi="Source Sans Pro" w:cs="Calibri"/>
              </w:rPr>
              <w:t>Tender Submission Deadline</w:t>
            </w:r>
          </w:p>
        </w:tc>
        <w:tc>
          <w:tcPr>
            <w:tcW w:w="2432" w:type="pct"/>
          </w:tcPr>
          <w:p w14:paraId="23312968" w14:textId="7CA483AB" w:rsidR="00121188" w:rsidRPr="00B160B4" w:rsidRDefault="00D340A2" w:rsidP="009D0F6D">
            <w:pPr>
              <w:jc w:val="center"/>
              <w:rPr>
                <w:rFonts w:ascii="Source Sans Pro" w:hAnsi="Source Sans Pro" w:cs="Calibri"/>
              </w:rPr>
            </w:pPr>
            <w:r>
              <w:rPr>
                <w:rFonts w:ascii="Source Sans Pro" w:hAnsi="Source Sans Pro" w:cs="Calibri"/>
              </w:rPr>
              <w:t>12 noon 5th January 2024</w:t>
            </w:r>
          </w:p>
        </w:tc>
      </w:tr>
      <w:tr w:rsidR="00121188" w:rsidRPr="00B160B4" w14:paraId="6102CBDA" w14:textId="77777777" w:rsidTr="00121188">
        <w:tc>
          <w:tcPr>
            <w:tcW w:w="2568" w:type="pct"/>
          </w:tcPr>
          <w:p w14:paraId="2BA9D04C" w14:textId="77777777" w:rsidR="00121188" w:rsidRPr="00B160B4" w:rsidRDefault="00121188" w:rsidP="009D0F6D">
            <w:pPr>
              <w:rPr>
                <w:rFonts w:ascii="Source Sans Pro" w:hAnsi="Source Sans Pro" w:cs="Calibri"/>
              </w:rPr>
            </w:pPr>
            <w:r w:rsidRPr="00B160B4">
              <w:rPr>
                <w:rFonts w:ascii="Source Sans Pro" w:hAnsi="Source Sans Pro" w:cs="Calibri"/>
              </w:rPr>
              <w:t>Tender Assessment</w:t>
            </w:r>
          </w:p>
        </w:tc>
        <w:tc>
          <w:tcPr>
            <w:tcW w:w="2432" w:type="pct"/>
          </w:tcPr>
          <w:p w14:paraId="2CA8C10D" w14:textId="42789701" w:rsidR="00121188" w:rsidRPr="00B160B4" w:rsidRDefault="002E3C1F" w:rsidP="009D0F6D">
            <w:pPr>
              <w:jc w:val="center"/>
              <w:rPr>
                <w:rFonts w:ascii="Source Sans Pro" w:hAnsi="Source Sans Pro" w:cs="Calibri"/>
              </w:rPr>
            </w:pPr>
            <w:r>
              <w:rPr>
                <w:rFonts w:ascii="Source Sans Pro" w:hAnsi="Source Sans Pro" w:cs="Calibri"/>
              </w:rPr>
              <w:t xml:space="preserve">Week commencing </w:t>
            </w:r>
            <w:r w:rsidR="005E205D">
              <w:rPr>
                <w:rFonts w:ascii="Source Sans Pro" w:hAnsi="Source Sans Pro" w:cs="Calibri"/>
              </w:rPr>
              <w:t>8</w:t>
            </w:r>
            <w:r w:rsidR="005E205D" w:rsidRPr="005E205D">
              <w:rPr>
                <w:rFonts w:ascii="Source Sans Pro" w:hAnsi="Source Sans Pro" w:cs="Calibri"/>
                <w:vertAlign w:val="superscript"/>
              </w:rPr>
              <w:t>th</w:t>
            </w:r>
            <w:r w:rsidR="005E205D">
              <w:rPr>
                <w:rFonts w:ascii="Source Sans Pro" w:hAnsi="Source Sans Pro" w:cs="Calibri"/>
              </w:rPr>
              <w:t xml:space="preserve"> January 2024</w:t>
            </w:r>
          </w:p>
        </w:tc>
      </w:tr>
      <w:tr w:rsidR="00121188" w:rsidRPr="00B160B4" w14:paraId="67B0A314" w14:textId="77777777" w:rsidTr="00121188">
        <w:tc>
          <w:tcPr>
            <w:tcW w:w="2568" w:type="pct"/>
          </w:tcPr>
          <w:p w14:paraId="43534E43" w14:textId="4B85A828" w:rsidR="00121188" w:rsidRPr="00B160B4" w:rsidRDefault="00121188" w:rsidP="009D0F6D">
            <w:pPr>
              <w:rPr>
                <w:rFonts w:ascii="Source Sans Pro" w:hAnsi="Source Sans Pro" w:cs="Calibri"/>
              </w:rPr>
            </w:pPr>
            <w:r w:rsidRPr="00B160B4">
              <w:rPr>
                <w:rFonts w:ascii="Source Sans Pro" w:hAnsi="Source Sans Pro" w:cs="Calibri"/>
              </w:rPr>
              <w:t>Contract Award</w:t>
            </w:r>
            <w:r w:rsidR="00C278F8" w:rsidRPr="00B160B4">
              <w:rPr>
                <w:rFonts w:ascii="Source Sans Pro" w:hAnsi="Source Sans Pro" w:cs="Calibri"/>
              </w:rPr>
              <w:t xml:space="preserve"> </w:t>
            </w:r>
            <w:r w:rsidR="003410DF">
              <w:rPr>
                <w:rFonts w:ascii="Source Sans Pro" w:hAnsi="Source Sans Pro" w:cs="Calibri"/>
              </w:rPr>
              <w:t>(estimated)</w:t>
            </w:r>
          </w:p>
        </w:tc>
        <w:tc>
          <w:tcPr>
            <w:tcW w:w="2432" w:type="pct"/>
          </w:tcPr>
          <w:p w14:paraId="6DEE3D40" w14:textId="0C5897DD" w:rsidR="00121188" w:rsidRPr="00B160B4" w:rsidRDefault="003410DF" w:rsidP="009D0F6D">
            <w:pPr>
              <w:jc w:val="center"/>
              <w:rPr>
                <w:rFonts w:ascii="Source Sans Pro" w:hAnsi="Source Sans Pro" w:cs="Calibri"/>
              </w:rPr>
            </w:pPr>
            <w:r>
              <w:rPr>
                <w:rFonts w:ascii="Source Sans Pro" w:hAnsi="Source Sans Pro" w:cs="Calibri"/>
              </w:rPr>
              <w:t>15</w:t>
            </w:r>
            <w:r w:rsidRPr="003410DF">
              <w:rPr>
                <w:rFonts w:ascii="Source Sans Pro" w:hAnsi="Source Sans Pro" w:cs="Calibri"/>
                <w:vertAlign w:val="superscript"/>
              </w:rPr>
              <w:t>th</w:t>
            </w:r>
            <w:r>
              <w:rPr>
                <w:rFonts w:ascii="Source Sans Pro" w:hAnsi="Source Sans Pro" w:cs="Calibri"/>
              </w:rPr>
              <w:t xml:space="preserve"> </w:t>
            </w:r>
            <w:r w:rsidR="005E205D">
              <w:rPr>
                <w:rFonts w:ascii="Source Sans Pro" w:hAnsi="Source Sans Pro" w:cs="Calibri"/>
              </w:rPr>
              <w:t>January 2024</w:t>
            </w:r>
          </w:p>
        </w:tc>
      </w:tr>
      <w:tr w:rsidR="00121188" w:rsidRPr="00B160B4" w14:paraId="6403386C" w14:textId="77777777" w:rsidTr="00121188">
        <w:tc>
          <w:tcPr>
            <w:tcW w:w="2568" w:type="pct"/>
          </w:tcPr>
          <w:p w14:paraId="7E6D2694" w14:textId="2239EC99" w:rsidR="00121188" w:rsidRPr="00B160B4" w:rsidRDefault="00121188" w:rsidP="009D0F6D">
            <w:pPr>
              <w:rPr>
                <w:rFonts w:ascii="Source Sans Pro" w:hAnsi="Source Sans Pro" w:cs="Calibri"/>
              </w:rPr>
            </w:pPr>
            <w:r w:rsidRPr="00B160B4">
              <w:rPr>
                <w:rFonts w:ascii="Source Sans Pro" w:hAnsi="Source Sans Pro" w:cs="Calibri"/>
              </w:rPr>
              <w:t>Contract Start &amp; Mobilisation</w:t>
            </w:r>
            <w:r w:rsidR="00C278F8" w:rsidRPr="00B160B4">
              <w:rPr>
                <w:rFonts w:ascii="Source Sans Pro" w:hAnsi="Source Sans Pro" w:cs="Calibri"/>
              </w:rPr>
              <w:t xml:space="preserve"> </w:t>
            </w:r>
            <w:r w:rsidR="00E83363">
              <w:rPr>
                <w:rFonts w:ascii="Source Sans Pro" w:hAnsi="Source Sans Pro" w:cs="Calibri"/>
              </w:rPr>
              <w:t>(estimated)</w:t>
            </w:r>
          </w:p>
        </w:tc>
        <w:tc>
          <w:tcPr>
            <w:tcW w:w="2432" w:type="pct"/>
          </w:tcPr>
          <w:p w14:paraId="3C6E06AF" w14:textId="07F27FDB" w:rsidR="00121188" w:rsidRPr="00B160B4" w:rsidRDefault="00176428" w:rsidP="009D0F6D">
            <w:pPr>
              <w:jc w:val="center"/>
              <w:rPr>
                <w:rFonts w:ascii="Source Sans Pro" w:hAnsi="Source Sans Pro" w:cs="Calibri"/>
              </w:rPr>
            </w:pPr>
            <w:r>
              <w:rPr>
                <w:rFonts w:ascii="Source Sans Pro" w:hAnsi="Source Sans Pro" w:cs="Calibri"/>
              </w:rPr>
              <w:t>29</w:t>
            </w:r>
            <w:r w:rsidRPr="00176428">
              <w:rPr>
                <w:rFonts w:ascii="Source Sans Pro" w:hAnsi="Source Sans Pro" w:cs="Calibri"/>
                <w:vertAlign w:val="superscript"/>
              </w:rPr>
              <w:t>th</w:t>
            </w:r>
            <w:r>
              <w:rPr>
                <w:rFonts w:ascii="Source Sans Pro" w:hAnsi="Source Sans Pro" w:cs="Calibri"/>
              </w:rPr>
              <w:t xml:space="preserve"> J</w:t>
            </w:r>
            <w:r w:rsidR="003410DF">
              <w:rPr>
                <w:rFonts w:ascii="Source Sans Pro" w:hAnsi="Source Sans Pro" w:cs="Calibri"/>
              </w:rPr>
              <w:t>anuary</w:t>
            </w:r>
            <w:r w:rsidR="00FF68BB">
              <w:rPr>
                <w:rFonts w:ascii="Source Sans Pro" w:hAnsi="Source Sans Pro" w:cs="Calibri"/>
              </w:rPr>
              <w:t xml:space="preserve"> 202</w:t>
            </w:r>
            <w:r w:rsidR="003410DF">
              <w:rPr>
                <w:rFonts w:ascii="Source Sans Pro" w:hAnsi="Source Sans Pro" w:cs="Calibri"/>
              </w:rPr>
              <w:t>4</w:t>
            </w:r>
          </w:p>
        </w:tc>
      </w:tr>
    </w:tbl>
    <w:p w14:paraId="6A9860B2" w14:textId="77777777" w:rsidR="00121188" w:rsidRPr="00B160B4" w:rsidRDefault="00121188" w:rsidP="00121188">
      <w:pPr>
        <w:rPr>
          <w:rFonts w:ascii="Source Sans Pro" w:hAnsi="Source Sans Pro" w:cs="Calibri"/>
        </w:rPr>
      </w:pPr>
    </w:p>
    <w:p w14:paraId="6F16BE04" w14:textId="01409364" w:rsidR="00121188" w:rsidRPr="00B160B4" w:rsidRDefault="00121188" w:rsidP="00121188">
      <w:pPr>
        <w:pStyle w:val="Heading1"/>
        <w:numPr>
          <w:ilvl w:val="0"/>
          <w:numId w:val="7"/>
        </w:numPr>
        <w:jc w:val="left"/>
        <w:rPr>
          <w:rFonts w:ascii="Source Sans Pro" w:hAnsi="Source Sans Pro"/>
          <w:b w:val="0"/>
          <w:bCs w:val="0"/>
          <w:sz w:val="24"/>
          <w:szCs w:val="24"/>
        </w:rPr>
      </w:pPr>
      <w:bookmarkStart w:id="9" w:name="_Toc103691143"/>
      <w:r w:rsidRPr="00B160B4">
        <w:rPr>
          <w:rFonts w:ascii="Source Sans Pro" w:hAnsi="Source Sans Pro"/>
          <w:b w:val="0"/>
          <w:bCs w:val="0"/>
          <w:sz w:val="24"/>
          <w:szCs w:val="24"/>
        </w:rPr>
        <w:lastRenderedPageBreak/>
        <w:t>Tender Evaluation</w:t>
      </w:r>
      <w:r w:rsidR="005738B1" w:rsidRPr="00B160B4">
        <w:rPr>
          <w:rFonts w:ascii="Source Sans Pro" w:hAnsi="Source Sans Pro"/>
          <w:b w:val="0"/>
          <w:bCs w:val="0"/>
          <w:sz w:val="24"/>
          <w:szCs w:val="24"/>
        </w:rPr>
        <w:t xml:space="preserve"> &amp; Selection</w:t>
      </w:r>
      <w:bookmarkEnd w:id="9"/>
    </w:p>
    <w:p w14:paraId="20370517" w14:textId="77777777" w:rsidR="00121188" w:rsidRPr="00B160B4" w:rsidRDefault="00121188" w:rsidP="0083658E">
      <w:pPr>
        <w:textAlignment w:val="auto"/>
        <w:rPr>
          <w:rFonts w:ascii="Source Sans Pro" w:hAnsi="Source Sans Pro" w:cs="Calibri"/>
        </w:rPr>
      </w:pPr>
    </w:p>
    <w:p w14:paraId="6E5BA0F0" w14:textId="44A1251D" w:rsidR="005738B1" w:rsidRPr="00B160B4" w:rsidRDefault="005738B1" w:rsidP="005738B1">
      <w:pPr>
        <w:rPr>
          <w:rFonts w:ascii="Source Sans Pro" w:hAnsi="Source Sans Pro"/>
        </w:rPr>
      </w:pPr>
      <w:r w:rsidRPr="00B160B4">
        <w:rPr>
          <w:rFonts w:ascii="Source Sans Pro" w:hAnsi="Source Sans Pro"/>
        </w:rPr>
        <w:t>6.1</w:t>
      </w:r>
      <w:r w:rsidRPr="00B160B4">
        <w:rPr>
          <w:rFonts w:ascii="Source Sans Pro" w:hAnsi="Source Sans Pro"/>
        </w:rPr>
        <w:tab/>
      </w:r>
      <w:r w:rsidR="002407F6" w:rsidRPr="00B160B4">
        <w:rPr>
          <w:rFonts w:ascii="Source Sans Pro" w:hAnsi="Source Sans Pro"/>
        </w:rPr>
        <w:t>Procurement Assessment Panel</w:t>
      </w:r>
    </w:p>
    <w:p w14:paraId="7A88D9C1" w14:textId="77777777" w:rsidR="00121188" w:rsidRPr="00B160B4" w:rsidRDefault="00121188" w:rsidP="0083658E">
      <w:pPr>
        <w:textAlignment w:val="auto"/>
        <w:rPr>
          <w:rFonts w:ascii="Source Sans Pro" w:hAnsi="Source Sans Pro" w:cs="Calibri"/>
        </w:rPr>
      </w:pPr>
    </w:p>
    <w:p w14:paraId="230FE847" w14:textId="425BEE85" w:rsidR="002407F6" w:rsidRDefault="002407F6" w:rsidP="00C278F8">
      <w:pPr>
        <w:textAlignment w:val="auto"/>
        <w:rPr>
          <w:rFonts w:ascii="Source Sans Pro" w:hAnsi="Source Sans Pro" w:cs="Calibri"/>
        </w:rPr>
      </w:pPr>
      <w:r w:rsidRPr="00B160B4">
        <w:rPr>
          <w:rFonts w:ascii="Source Sans Pro" w:hAnsi="Source Sans Pro" w:cs="Calibri"/>
        </w:rPr>
        <w:t>The procurement assessment panel for this tender exercise will consist of</w:t>
      </w:r>
      <w:r w:rsidR="00DF0C67">
        <w:rPr>
          <w:rFonts w:ascii="Source Sans Pro" w:hAnsi="Source Sans Pro" w:cs="Calibri"/>
        </w:rPr>
        <w:t>:</w:t>
      </w:r>
    </w:p>
    <w:p w14:paraId="3AA0E514" w14:textId="7E6DA560" w:rsidR="000A71B2" w:rsidRDefault="00EC4B10" w:rsidP="00C278F8">
      <w:pPr>
        <w:textAlignment w:val="auto"/>
        <w:rPr>
          <w:rFonts w:ascii="Source Sans Pro" w:hAnsi="Source Sans Pro" w:cs="Calibri"/>
        </w:rPr>
      </w:pPr>
      <w:r>
        <w:rPr>
          <w:rFonts w:ascii="Source Sans Pro" w:hAnsi="Source Sans Pro" w:cs="Calibri"/>
        </w:rPr>
        <w:t>Elected Member champion</w:t>
      </w:r>
    </w:p>
    <w:p w14:paraId="569BA813" w14:textId="2A4200B6" w:rsidR="000D10C0" w:rsidRDefault="000D10C0" w:rsidP="00C278F8">
      <w:pPr>
        <w:textAlignment w:val="auto"/>
        <w:rPr>
          <w:rFonts w:ascii="Source Sans Pro" w:hAnsi="Source Sans Pro" w:cs="Calibri"/>
        </w:rPr>
      </w:pPr>
      <w:r>
        <w:rPr>
          <w:rFonts w:ascii="Source Sans Pro" w:hAnsi="Source Sans Pro" w:cs="Calibri"/>
        </w:rPr>
        <w:t>Events Manager</w:t>
      </w:r>
    </w:p>
    <w:p w14:paraId="5142B8F0" w14:textId="2F36A3B8" w:rsidR="000D10C0" w:rsidRPr="00B160B4" w:rsidRDefault="000D10C0" w:rsidP="00C278F8">
      <w:pPr>
        <w:textAlignment w:val="auto"/>
        <w:rPr>
          <w:rFonts w:ascii="Source Sans Pro" w:hAnsi="Source Sans Pro" w:cs="Calibri"/>
        </w:rPr>
      </w:pPr>
      <w:r>
        <w:rPr>
          <w:rFonts w:ascii="Source Sans Pro" w:hAnsi="Source Sans Pro" w:cs="Calibri"/>
        </w:rPr>
        <w:t>Town Clerk</w:t>
      </w:r>
    </w:p>
    <w:p w14:paraId="11976F2D" w14:textId="77777777" w:rsidR="00DB17BE" w:rsidRPr="00B160B4" w:rsidRDefault="00DB17BE" w:rsidP="0083658E">
      <w:pPr>
        <w:textAlignment w:val="auto"/>
        <w:rPr>
          <w:rFonts w:ascii="Source Sans Pro" w:hAnsi="Source Sans Pro" w:cs="Calibri"/>
        </w:rPr>
      </w:pPr>
    </w:p>
    <w:p w14:paraId="5AD9AE2C" w14:textId="24F1B9C7" w:rsidR="00DB17BE" w:rsidRPr="00B160B4" w:rsidRDefault="00DB17BE" w:rsidP="00DB17BE">
      <w:pPr>
        <w:rPr>
          <w:rFonts w:ascii="Source Sans Pro" w:hAnsi="Source Sans Pro"/>
        </w:rPr>
      </w:pPr>
      <w:r w:rsidRPr="00B160B4">
        <w:rPr>
          <w:rFonts w:ascii="Source Sans Pro" w:hAnsi="Source Sans Pro"/>
        </w:rPr>
        <w:t>6.2</w:t>
      </w:r>
      <w:r w:rsidRPr="00B160B4">
        <w:rPr>
          <w:rFonts w:ascii="Source Sans Pro" w:hAnsi="Source Sans Pro"/>
        </w:rPr>
        <w:tab/>
        <w:t>Written Tender Evaluation</w:t>
      </w:r>
    </w:p>
    <w:p w14:paraId="6BFBADAA" w14:textId="77777777" w:rsidR="00DB17BE" w:rsidRPr="00B160B4" w:rsidRDefault="00DB17BE" w:rsidP="00DB17BE">
      <w:pPr>
        <w:textAlignment w:val="auto"/>
        <w:rPr>
          <w:rFonts w:ascii="Source Sans Pro" w:hAnsi="Source Sans Pro" w:cs="Calibri"/>
        </w:rPr>
      </w:pPr>
    </w:p>
    <w:p w14:paraId="0A1FA754" w14:textId="362C7309" w:rsidR="00DB17BE" w:rsidRDefault="00DB17BE" w:rsidP="00DB17BE">
      <w:pPr>
        <w:rPr>
          <w:rFonts w:ascii="Source Sans Pro" w:hAnsi="Source Sans Pro" w:cs="Calibri"/>
        </w:rPr>
      </w:pPr>
      <w:r w:rsidRPr="00B160B4">
        <w:rPr>
          <w:rFonts w:ascii="Source Sans Pro" w:hAnsi="Source Sans Pro" w:cs="Calibri"/>
        </w:rPr>
        <w:t xml:space="preserve">The evaluation of this tender will be based on the Most Economically Advantageous Tender (MEAT) </w:t>
      </w:r>
      <w:r w:rsidR="001450CF">
        <w:rPr>
          <w:rFonts w:ascii="Source Sans Pro" w:hAnsi="Source Sans Pro" w:cs="Calibri"/>
        </w:rPr>
        <w:t>and will be</w:t>
      </w:r>
      <w:r w:rsidRPr="00B160B4">
        <w:rPr>
          <w:rFonts w:ascii="Source Sans Pro" w:hAnsi="Source Sans Pro" w:cs="Calibri"/>
        </w:rPr>
        <w:t xml:space="preserve"> weighted as follows:</w:t>
      </w:r>
    </w:p>
    <w:p w14:paraId="6245F90F" w14:textId="317097A8" w:rsidR="001450CF" w:rsidRDefault="001450CF" w:rsidP="00DB17BE">
      <w:pPr>
        <w:rPr>
          <w:rFonts w:ascii="Source Sans Pro" w:hAnsi="Source Sans Pro" w:cs="Calibri"/>
        </w:rPr>
      </w:pPr>
    </w:p>
    <w:p w14:paraId="4776CE64" w14:textId="6F48E43A" w:rsidR="001450CF" w:rsidRDefault="001450CF" w:rsidP="001450CF">
      <w:pPr>
        <w:pStyle w:val="ListParagraph"/>
        <w:numPr>
          <w:ilvl w:val="0"/>
          <w:numId w:val="26"/>
        </w:numPr>
        <w:rPr>
          <w:rFonts w:ascii="Source Sans Pro" w:hAnsi="Source Sans Pro" w:cs="Calibri"/>
        </w:rPr>
      </w:pPr>
      <w:r>
        <w:rPr>
          <w:rFonts w:ascii="Source Sans Pro" w:hAnsi="Source Sans Pro" w:cs="Calibri"/>
        </w:rPr>
        <w:t xml:space="preserve">Quality Submission – will carry a </w:t>
      </w:r>
      <w:r w:rsidR="00016DCD">
        <w:rPr>
          <w:rFonts w:ascii="Source Sans Pro" w:hAnsi="Source Sans Pro" w:cs="Calibri"/>
        </w:rPr>
        <w:t>6</w:t>
      </w:r>
      <w:r>
        <w:rPr>
          <w:rFonts w:ascii="Source Sans Pro" w:hAnsi="Source Sans Pro" w:cs="Calibri"/>
        </w:rPr>
        <w:t>0% weighting</w:t>
      </w:r>
    </w:p>
    <w:p w14:paraId="286C3175" w14:textId="77777777" w:rsidR="001450CF" w:rsidRPr="001450CF" w:rsidRDefault="001450CF" w:rsidP="001450CF">
      <w:pPr>
        <w:pStyle w:val="Default"/>
        <w:rPr>
          <w:lang w:val="en-GB" w:eastAsia="en-GB"/>
        </w:rPr>
      </w:pPr>
    </w:p>
    <w:p w14:paraId="1DECB5B5" w14:textId="76F01E9F" w:rsidR="001450CF" w:rsidRDefault="001450CF" w:rsidP="001450CF">
      <w:pPr>
        <w:pStyle w:val="ListParagraph"/>
        <w:numPr>
          <w:ilvl w:val="0"/>
          <w:numId w:val="26"/>
        </w:numPr>
        <w:rPr>
          <w:rFonts w:ascii="Source Sans Pro" w:hAnsi="Source Sans Pro" w:cs="Calibri"/>
        </w:rPr>
      </w:pPr>
      <w:r>
        <w:rPr>
          <w:rFonts w:ascii="Source Sans Pro" w:hAnsi="Source Sans Pro" w:cs="Calibri"/>
        </w:rPr>
        <w:t xml:space="preserve">Cost Submission – will carry a </w:t>
      </w:r>
      <w:r w:rsidR="00016DCD">
        <w:rPr>
          <w:rFonts w:ascii="Source Sans Pro" w:hAnsi="Source Sans Pro" w:cs="Calibri"/>
        </w:rPr>
        <w:t>4</w:t>
      </w:r>
      <w:r>
        <w:rPr>
          <w:rFonts w:ascii="Source Sans Pro" w:hAnsi="Source Sans Pro" w:cs="Calibri"/>
        </w:rPr>
        <w:t>0% weighting</w:t>
      </w:r>
    </w:p>
    <w:p w14:paraId="6B132EC5" w14:textId="6F8F634F" w:rsidR="00302B47" w:rsidRDefault="00302B47" w:rsidP="00DB17BE">
      <w:pPr>
        <w:rPr>
          <w:rFonts w:ascii="Source Sans Pro" w:hAnsi="Source Sans Pro" w:cs="Calibri"/>
        </w:rPr>
      </w:pPr>
    </w:p>
    <w:p w14:paraId="43914A21" w14:textId="0365D43D" w:rsidR="0086296E" w:rsidRPr="00B160B4" w:rsidRDefault="0086296E" w:rsidP="0086296E">
      <w:pPr>
        <w:rPr>
          <w:rFonts w:ascii="Source Sans Pro" w:hAnsi="Source Sans Pro"/>
        </w:rPr>
      </w:pPr>
      <w:r w:rsidRPr="00B160B4">
        <w:rPr>
          <w:rFonts w:ascii="Source Sans Pro" w:hAnsi="Source Sans Pro"/>
        </w:rPr>
        <w:t>6.</w:t>
      </w:r>
      <w:r w:rsidR="001450CF">
        <w:rPr>
          <w:rFonts w:ascii="Source Sans Pro" w:hAnsi="Source Sans Pro"/>
        </w:rPr>
        <w:t>3</w:t>
      </w:r>
      <w:r w:rsidRPr="00B160B4">
        <w:rPr>
          <w:rFonts w:ascii="Source Sans Pro" w:hAnsi="Source Sans Pro"/>
        </w:rPr>
        <w:tab/>
        <w:t>Quality Assessment Overview</w:t>
      </w:r>
    </w:p>
    <w:p w14:paraId="37D5AC08" w14:textId="77777777" w:rsidR="0086296E" w:rsidRPr="00B160B4" w:rsidRDefault="0086296E" w:rsidP="0086296E">
      <w:pPr>
        <w:rPr>
          <w:rFonts w:ascii="Source Sans Pro" w:hAnsi="Source Sans Pro"/>
        </w:rPr>
      </w:pPr>
    </w:p>
    <w:p w14:paraId="52F38B5C" w14:textId="7A5A7725" w:rsidR="0086296E" w:rsidRPr="00B160B4" w:rsidRDefault="0086296E" w:rsidP="0086296E">
      <w:pPr>
        <w:rPr>
          <w:rFonts w:ascii="Source Sans Pro" w:hAnsi="Source Sans Pro"/>
        </w:rPr>
      </w:pPr>
      <w:r w:rsidRPr="00B160B4">
        <w:rPr>
          <w:rFonts w:ascii="Source Sans Pro" w:hAnsi="Source Sans Pro"/>
        </w:rPr>
        <w:t xml:space="preserve">All Bidders are required to submit a completed Quality Response Template </w:t>
      </w:r>
      <w:r w:rsidR="0090242A" w:rsidRPr="00B160B4">
        <w:rPr>
          <w:rFonts w:ascii="Source Sans Pro" w:hAnsi="Source Sans Pro"/>
        </w:rPr>
        <w:t xml:space="preserve">and to answer </w:t>
      </w:r>
      <w:r w:rsidR="001450CF">
        <w:rPr>
          <w:rFonts w:ascii="Source Sans Pro" w:hAnsi="Source Sans Pro"/>
        </w:rPr>
        <w:t xml:space="preserve">all </w:t>
      </w:r>
      <w:r w:rsidR="0090242A" w:rsidRPr="00B160B4">
        <w:rPr>
          <w:rFonts w:ascii="Source Sans Pro" w:hAnsi="Source Sans Pro"/>
        </w:rPr>
        <w:t xml:space="preserve">questions </w:t>
      </w:r>
      <w:r w:rsidR="001450CF">
        <w:rPr>
          <w:rFonts w:ascii="Source Sans Pro" w:hAnsi="Source Sans Pro"/>
        </w:rPr>
        <w:t>set</w:t>
      </w:r>
      <w:r w:rsidRPr="00B160B4">
        <w:rPr>
          <w:rFonts w:ascii="Source Sans Pro" w:hAnsi="Source Sans Pro"/>
        </w:rPr>
        <w:t xml:space="preserve">.  </w:t>
      </w:r>
      <w:r w:rsidR="0090242A" w:rsidRPr="00B160B4">
        <w:rPr>
          <w:rFonts w:ascii="Source Sans Pro" w:hAnsi="Source Sans Pro"/>
        </w:rPr>
        <w:t>Unless specifically instructed to do otherwise, b</w:t>
      </w:r>
      <w:r w:rsidRPr="00B160B4">
        <w:rPr>
          <w:rFonts w:ascii="Source Sans Pro" w:hAnsi="Source Sans Pro"/>
        </w:rPr>
        <w:t xml:space="preserve">idders </w:t>
      </w:r>
      <w:r w:rsidR="00B4275F">
        <w:rPr>
          <w:rFonts w:ascii="Source Sans Pro" w:hAnsi="Source Sans Pro"/>
        </w:rPr>
        <w:t>can</w:t>
      </w:r>
      <w:r w:rsidRPr="00B160B4">
        <w:rPr>
          <w:rFonts w:ascii="Source Sans Pro" w:hAnsi="Source Sans Pro"/>
        </w:rPr>
        <w:t xml:space="preserve"> write their responses directly into the document provide</w:t>
      </w:r>
      <w:r w:rsidR="00B4275F">
        <w:rPr>
          <w:rFonts w:ascii="Source Sans Pro" w:hAnsi="Source Sans Pro"/>
        </w:rPr>
        <w:t>, but if in another format, it must be clearly</w:t>
      </w:r>
      <w:r w:rsidR="00CB2905">
        <w:rPr>
          <w:rFonts w:ascii="Source Sans Pro" w:hAnsi="Source Sans Pro"/>
        </w:rPr>
        <w:t xml:space="preserve"> presented to ensure the responses are obviously related to the quality questions. If the </w:t>
      </w:r>
      <w:r w:rsidR="005D0097">
        <w:rPr>
          <w:rFonts w:ascii="Source Sans Pro" w:hAnsi="Source Sans Pro"/>
        </w:rPr>
        <w:t>tender assessment identifies that there was difficulty in interpreting the answers given the tender submission may be scored</w:t>
      </w:r>
      <w:r w:rsidR="001F1554">
        <w:rPr>
          <w:rFonts w:ascii="Source Sans Pro" w:hAnsi="Source Sans Pro"/>
        </w:rPr>
        <w:t xml:space="preserve"> down accordingly. The</w:t>
      </w:r>
      <w:r w:rsidRPr="00B160B4">
        <w:rPr>
          <w:rFonts w:ascii="Source Sans Pro" w:hAnsi="Source Sans Pro"/>
        </w:rPr>
        <w:t xml:space="preserve"> document </w:t>
      </w:r>
      <w:r w:rsidR="001F1554">
        <w:rPr>
          <w:rFonts w:ascii="Source Sans Pro" w:hAnsi="Source Sans Pro"/>
        </w:rPr>
        <w:t>must be</w:t>
      </w:r>
      <w:r w:rsidRPr="00B160B4">
        <w:rPr>
          <w:rFonts w:ascii="Source Sans Pro" w:hAnsi="Source Sans Pro"/>
        </w:rPr>
        <w:t xml:space="preserve"> submitted </w:t>
      </w:r>
      <w:r w:rsidR="008557A2">
        <w:rPr>
          <w:rFonts w:ascii="Source Sans Pro" w:hAnsi="Source Sans Pro"/>
        </w:rPr>
        <w:t>within the tender</w:t>
      </w:r>
      <w:r w:rsidR="002D5D38">
        <w:rPr>
          <w:rFonts w:ascii="Source Sans Pro" w:hAnsi="Source Sans Pro"/>
        </w:rPr>
        <w:t xml:space="preserve"> pack to be delivered to Crewe Town Council at 1 Chantry Court, Crewe, CW1 2DL</w:t>
      </w:r>
      <w:r w:rsidRPr="00B160B4">
        <w:rPr>
          <w:rFonts w:ascii="Source Sans Pro" w:hAnsi="Source Sans Pro"/>
        </w:rPr>
        <w:t>.  Further instructions for completion are included within the Quality Response document.</w:t>
      </w:r>
    </w:p>
    <w:p w14:paraId="5E2D34EF" w14:textId="0754AFDC" w:rsidR="00D30084" w:rsidRPr="00B160B4" w:rsidRDefault="00D30084" w:rsidP="0086296E">
      <w:pPr>
        <w:rPr>
          <w:rFonts w:ascii="Source Sans Pro" w:hAnsi="Source Sans Pro"/>
        </w:rPr>
      </w:pPr>
    </w:p>
    <w:p w14:paraId="1B3B4FEB" w14:textId="6D1EDF2E" w:rsidR="00D30084" w:rsidRPr="00B160B4" w:rsidRDefault="00D30084" w:rsidP="00D30084">
      <w:pPr>
        <w:rPr>
          <w:rFonts w:ascii="Source Sans Pro" w:hAnsi="Source Sans Pro"/>
        </w:rPr>
      </w:pPr>
      <w:r w:rsidRPr="00B160B4">
        <w:rPr>
          <w:rFonts w:ascii="Source Sans Pro" w:hAnsi="Source Sans Pro"/>
        </w:rPr>
        <w:t>6.5</w:t>
      </w:r>
      <w:r w:rsidRPr="00B160B4">
        <w:rPr>
          <w:rFonts w:ascii="Source Sans Pro" w:hAnsi="Source Sans Pro"/>
        </w:rPr>
        <w:tab/>
        <w:t xml:space="preserve">Quality </w:t>
      </w:r>
      <w:r w:rsidR="00EC3A7E" w:rsidRPr="00B160B4">
        <w:rPr>
          <w:rFonts w:ascii="Source Sans Pro" w:hAnsi="Source Sans Pro"/>
        </w:rPr>
        <w:t>Question Overview</w:t>
      </w:r>
    </w:p>
    <w:p w14:paraId="38E8D692" w14:textId="577C60FA" w:rsidR="00D30084" w:rsidRPr="00B160B4" w:rsidRDefault="00D30084" w:rsidP="00D30084">
      <w:pPr>
        <w:rPr>
          <w:rFonts w:ascii="Source Sans Pro" w:hAnsi="Source Sans Pro"/>
        </w:rPr>
      </w:pPr>
    </w:p>
    <w:p w14:paraId="59A12AAA" w14:textId="132320A6" w:rsidR="00D30084" w:rsidRPr="00B160B4" w:rsidRDefault="00D30084" w:rsidP="00D30084">
      <w:pPr>
        <w:rPr>
          <w:rFonts w:ascii="Source Sans Pro" w:hAnsi="Source Sans Pro"/>
        </w:rPr>
      </w:pPr>
      <w:r w:rsidRPr="00B160B4">
        <w:rPr>
          <w:rFonts w:ascii="Source Sans Pro" w:hAnsi="Source Sans Pro"/>
        </w:rPr>
        <w:t>Bidders</w:t>
      </w:r>
      <w:r w:rsidR="00EC3A7E" w:rsidRPr="00B160B4">
        <w:rPr>
          <w:rFonts w:ascii="Source Sans Pro" w:hAnsi="Source Sans Pro"/>
        </w:rPr>
        <w:t xml:space="preserve"> are required to answer all questions </w:t>
      </w:r>
      <w:r w:rsidR="001450CF">
        <w:rPr>
          <w:rFonts w:ascii="Source Sans Pro" w:hAnsi="Source Sans Pro"/>
        </w:rPr>
        <w:t xml:space="preserve">set </w:t>
      </w:r>
      <w:r w:rsidR="00EC3A7E" w:rsidRPr="00B160B4">
        <w:rPr>
          <w:rFonts w:ascii="Source Sans Pro" w:hAnsi="Source Sans Pro"/>
        </w:rPr>
        <w:t>within the Quality Response document.  Each question carries its own individual weigh</w:t>
      </w:r>
      <w:r w:rsidR="000A6933" w:rsidRPr="00B160B4">
        <w:rPr>
          <w:rFonts w:ascii="Source Sans Pro" w:hAnsi="Source Sans Pro"/>
        </w:rPr>
        <w:t>ting as set out in the table below.</w:t>
      </w:r>
    </w:p>
    <w:p w14:paraId="27D09C54" w14:textId="090A1517" w:rsidR="000A6933" w:rsidRPr="00B160B4" w:rsidRDefault="000A6933" w:rsidP="00D30084">
      <w:pPr>
        <w:rPr>
          <w:rFonts w:ascii="Source Sans Pro" w:hAnsi="Source Sans Pro"/>
        </w:rPr>
      </w:pPr>
    </w:p>
    <w:tbl>
      <w:tblPr>
        <w:tblW w:w="5000" w:type="pct"/>
        <w:tblLook w:val="04A0" w:firstRow="1" w:lastRow="0" w:firstColumn="1" w:lastColumn="0" w:noHBand="0" w:noVBand="1"/>
      </w:tblPr>
      <w:tblGrid>
        <w:gridCol w:w="1695"/>
        <w:gridCol w:w="4443"/>
        <w:gridCol w:w="2881"/>
      </w:tblGrid>
      <w:tr w:rsidR="001450CF" w:rsidRPr="005D628A" w14:paraId="31D03861" w14:textId="77777777" w:rsidTr="00003DA3">
        <w:trPr>
          <w:trHeight w:val="640"/>
        </w:trPr>
        <w:tc>
          <w:tcPr>
            <w:tcW w:w="940" w:type="pct"/>
            <w:tcBorders>
              <w:top w:val="single" w:sz="4" w:space="0" w:color="auto"/>
              <w:left w:val="single" w:sz="4" w:space="0" w:color="auto"/>
              <w:bottom w:val="single" w:sz="4" w:space="0" w:color="auto"/>
              <w:right w:val="single" w:sz="4" w:space="0" w:color="auto"/>
            </w:tcBorders>
            <w:shd w:val="clear" w:color="000000" w:fill="D9E2F3"/>
            <w:vAlign w:val="center"/>
            <w:hideMark/>
          </w:tcPr>
          <w:p w14:paraId="61637C6A" w14:textId="77777777" w:rsidR="001450CF" w:rsidRPr="005D628A" w:rsidRDefault="001450CF"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Question No.</w:t>
            </w:r>
          </w:p>
        </w:tc>
        <w:tc>
          <w:tcPr>
            <w:tcW w:w="2463" w:type="pct"/>
            <w:tcBorders>
              <w:top w:val="single" w:sz="4" w:space="0" w:color="auto"/>
              <w:left w:val="nil"/>
              <w:bottom w:val="single" w:sz="4" w:space="0" w:color="auto"/>
              <w:right w:val="single" w:sz="4" w:space="0" w:color="auto"/>
            </w:tcBorders>
            <w:shd w:val="clear" w:color="000000" w:fill="D9E2F3"/>
            <w:vAlign w:val="center"/>
            <w:hideMark/>
          </w:tcPr>
          <w:p w14:paraId="40A8E771" w14:textId="77777777" w:rsidR="001450CF" w:rsidRPr="005D628A" w:rsidRDefault="001450CF"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Description</w:t>
            </w:r>
          </w:p>
        </w:tc>
        <w:tc>
          <w:tcPr>
            <w:tcW w:w="1597" w:type="pct"/>
            <w:tcBorders>
              <w:top w:val="single" w:sz="4" w:space="0" w:color="auto"/>
              <w:left w:val="nil"/>
              <w:bottom w:val="single" w:sz="4" w:space="0" w:color="auto"/>
              <w:right w:val="single" w:sz="4" w:space="0" w:color="auto"/>
            </w:tcBorders>
            <w:shd w:val="clear" w:color="000000" w:fill="D9E2F3"/>
            <w:vAlign w:val="center"/>
            <w:hideMark/>
          </w:tcPr>
          <w:p w14:paraId="2AC3BA56" w14:textId="77777777" w:rsidR="001450CF" w:rsidRPr="005D628A" w:rsidRDefault="001450CF"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Weighting</w:t>
            </w:r>
          </w:p>
        </w:tc>
      </w:tr>
      <w:tr w:rsidR="001450CF" w:rsidRPr="005D628A" w14:paraId="27F7690A"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1C0FB17D"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Q1</w:t>
            </w:r>
          </w:p>
        </w:tc>
        <w:tc>
          <w:tcPr>
            <w:tcW w:w="2463" w:type="pct"/>
            <w:tcBorders>
              <w:top w:val="nil"/>
              <w:left w:val="nil"/>
              <w:bottom w:val="single" w:sz="4" w:space="0" w:color="auto"/>
              <w:right w:val="single" w:sz="4" w:space="0" w:color="auto"/>
            </w:tcBorders>
            <w:shd w:val="clear" w:color="auto" w:fill="auto"/>
            <w:vAlign w:val="center"/>
            <w:hideMark/>
          </w:tcPr>
          <w:p w14:paraId="2118D07E" w14:textId="628C03F4"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Relevant Experience</w:t>
            </w:r>
            <w:r w:rsidR="00521DEE" w:rsidRPr="005D628A">
              <w:rPr>
                <w:rFonts w:ascii="Source Sans Pro" w:hAnsi="Source Sans Pro" w:cs="Calibri"/>
                <w:color w:val="000000"/>
                <w:lang w:eastAsia="en-GB"/>
              </w:rPr>
              <w:t xml:space="preserve"> &amp; successful delivery of comparable relevant projects</w:t>
            </w:r>
          </w:p>
        </w:tc>
        <w:tc>
          <w:tcPr>
            <w:tcW w:w="1597" w:type="pct"/>
            <w:tcBorders>
              <w:top w:val="nil"/>
              <w:left w:val="nil"/>
              <w:bottom w:val="single" w:sz="4" w:space="0" w:color="auto"/>
              <w:right w:val="single" w:sz="4" w:space="0" w:color="auto"/>
            </w:tcBorders>
            <w:shd w:val="clear" w:color="auto" w:fill="auto"/>
            <w:vAlign w:val="center"/>
            <w:hideMark/>
          </w:tcPr>
          <w:p w14:paraId="50034192" w14:textId="60380BC6" w:rsidR="001450CF" w:rsidRPr="005D628A" w:rsidRDefault="00FC28B4"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25</w:t>
            </w:r>
            <w:r w:rsidR="001450CF" w:rsidRPr="005D628A">
              <w:rPr>
                <w:rFonts w:ascii="Source Sans Pro" w:hAnsi="Source Sans Pro" w:cs="Calibri"/>
                <w:color w:val="000000"/>
                <w:lang w:eastAsia="en-GB"/>
              </w:rPr>
              <w:t>%</w:t>
            </w:r>
          </w:p>
        </w:tc>
      </w:tr>
      <w:tr w:rsidR="001450CF" w:rsidRPr="005D628A" w14:paraId="381F3BF7"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598566CB"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Q2</w:t>
            </w:r>
          </w:p>
        </w:tc>
        <w:tc>
          <w:tcPr>
            <w:tcW w:w="2463" w:type="pct"/>
            <w:tcBorders>
              <w:top w:val="nil"/>
              <w:left w:val="nil"/>
              <w:bottom w:val="single" w:sz="4" w:space="0" w:color="auto"/>
              <w:right w:val="single" w:sz="4" w:space="0" w:color="auto"/>
            </w:tcBorders>
            <w:shd w:val="clear" w:color="auto" w:fill="auto"/>
            <w:vAlign w:val="center"/>
            <w:hideMark/>
          </w:tcPr>
          <w:p w14:paraId="6DC5627E" w14:textId="561D885D" w:rsidR="001450CF" w:rsidRPr="005D628A" w:rsidRDefault="009218F6"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Methodology &amp; approach</w:t>
            </w:r>
          </w:p>
        </w:tc>
        <w:tc>
          <w:tcPr>
            <w:tcW w:w="1597" w:type="pct"/>
            <w:tcBorders>
              <w:top w:val="nil"/>
              <w:left w:val="nil"/>
              <w:bottom w:val="single" w:sz="4" w:space="0" w:color="auto"/>
              <w:right w:val="single" w:sz="4" w:space="0" w:color="auto"/>
            </w:tcBorders>
            <w:shd w:val="clear" w:color="auto" w:fill="auto"/>
            <w:vAlign w:val="center"/>
            <w:hideMark/>
          </w:tcPr>
          <w:p w14:paraId="4860796E" w14:textId="2A26B945" w:rsidR="001450CF" w:rsidRPr="005D628A" w:rsidRDefault="00E467B0"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25</w:t>
            </w:r>
            <w:r w:rsidR="001450CF" w:rsidRPr="005D628A">
              <w:rPr>
                <w:rFonts w:ascii="Source Sans Pro" w:hAnsi="Source Sans Pro" w:cs="Calibri"/>
                <w:color w:val="000000"/>
                <w:lang w:eastAsia="en-GB"/>
              </w:rPr>
              <w:t>%</w:t>
            </w:r>
          </w:p>
        </w:tc>
      </w:tr>
      <w:tr w:rsidR="001450CF" w:rsidRPr="005D628A" w14:paraId="60B24800"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214C45C1"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Q3</w:t>
            </w:r>
          </w:p>
        </w:tc>
        <w:tc>
          <w:tcPr>
            <w:tcW w:w="2463" w:type="pct"/>
            <w:tcBorders>
              <w:top w:val="nil"/>
              <w:left w:val="nil"/>
              <w:bottom w:val="single" w:sz="4" w:space="0" w:color="auto"/>
              <w:right w:val="single" w:sz="4" w:space="0" w:color="auto"/>
            </w:tcBorders>
            <w:shd w:val="clear" w:color="auto" w:fill="auto"/>
            <w:vAlign w:val="center"/>
            <w:hideMark/>
          </w:tcPr>
          <w:p w14:paraId="061CBA7C" w14:textId="45BF862B" w:rsidR="001450CF" w:rsidRPr="005D628A" w:rsidRDefault="00615A4A"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Contractor Team Practical Relevance (CV review)</w:t>
            </w:r>
          </w:p>
        </w:tc>
        <w:tc>
          <w:tcPr>
            <w:tcW w:w="1597" w:type="pct"/>
            <w:tcBorders>
              <w:top w:val="nil"/>
              <w:left w:val="nil"/>
              <w:bottom w:val="single" w:sz="4" w:space="0" w:color="auto"/>
              <w:right w:val="single" w:sz="4" w:space="0" w:color="auto"/>
            </w:tcBorders>
            <w:shd w:val="clear" w:color="auto" w:fill="auto"/>
            <w:vAlign w:val="center"/>
            <w:hideMark/>
          </w:tcPr>
          <w:p w14:paraId="172AD176" w14:textId="1479E35A" w:rsidR="001450CF" w:rsidRPr="005D628A" w:rsidRDefault="00E467B0"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20</w:t>
            </w:r>
            <w:r w:rsidR="001450CF" w:rsidRPr="005D628A">
              <w:rPr>
                <w:rFonts w:ascii="Source Sans Pro" w:hAnsi="Source Sans Pro" w:cs="Calibri"/>
                <w:color w:val="000000"/>
                <w:lang w:eastAsia="en-GB"/>
              </w:rPr>
              <w:t>%</w:t>
            </w:r>
          </w:p>
        </w:tc>
      </w:tr>
      <w:tr w:rsidR="001450CF" w:rsidRPr="005D628A" w14:paraId="1D410B62"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32810151"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Q4</w:t>
            </w:r>
          </w:p>
        </w:tc>
        <w:tc>
          <w:tcPr>
            <w:tcW w:w="2463" w:type="pct"/>
            <w:tcBorders>
              <w:top w:val="nil"/>
              <w:left w:val="nil"/>
              <w:bottom w:val="single" w:sz="4" w:space="0" w:color="auto"/>
              <w:right w:val="single" w:sz="4" w:space="0" w:color="auto"/>
            </w:tcBorders>
            <w:shd w:val="clear" w:color="auto" w:fill="auto"/>
            <w:vAlign w:val="center"/>
            <w:hideMark/>
          </w:tcPr>
          <w:p w14:paraId="1A1C47AF" w14:textId="71F68203" w:rsidR="001450CF" w:rsidRPr="005D628A" w:rsidRDefault="007A05B8"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Projected Timescale</w:t>
            </w:r>
            <w:r w:rsidR="00FC28B4" w:rsidRPr="005D628A">
              <w:rPr>
                <w:rFonts w:ascii="Source Sans Pro" w:hAnsi="Source Sans Pro" w:cs="Calibri"/>
                <w:color w:val="000000"/>
                <w:lang w:eastAsia="en-GB"/>
              </w:rPr>
              <w:t xml:space="preserve"> for completion</w:t>
            </w:r>
          </w:p>
        </w:tc>
        <w:tc>
          <w:tcPr>
            <w:tcW w:w="1597" w:type="pct"/>
            <w:tcBorders>
              <w:top w:val="nil"/>
              <w:left w:val="nil"/>
              <w:bottom w:val="single" w:sz="4" w:space="0" w:color="auto"/>
              <w:right w:val="single" w:sz="4" w:space="0" w:color="auto"/>
            </w:tcBorders>
            <w:shd w:val="clear" w:color="auto" w:fill="auto"/>
            <w:vAlign w:val="center"/>
            <w:hideMark/>
          </w:tcPr>
          <w:p w14:paraId="49F6D473" w14:textId="2313AD18" w:rsidR="001450CF" w:rsidRPr="005D628A" w:rsidRDefault="00E467B0"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5</w:t>
            </w:r>
            <w:r w:rsidR="001450CF" w:rsidRPr="005D628A">
              <w:rPr>
                <w:rFonts w:ascii="Source Sans Pro" w:hAnsi="Source Sans Pro" w:cs="Calibri"/>
                <w:color w:val="000000"/>
                <w:lang w:eastAsia="en-GB"/>
              </w:rPr>
              <w:t>%</w:t>
            </w:r>
          </w:p>
        </w:tc>
      </w:tr>
      <w:tr w:rsidR="001450CF" w:rsidRPr="005D628A" w14:paraId="1B28F295"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635E6CA4"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Q5</w:t>
            </w:r>
          </w:p>
        </w:tc>
        <w:tc>
          <w:tcPr>
            <w:tcW w:w="2463" w:type="pct"/>
            <w:tcBorders>
              <w:top w:val="nil"/>
              <w:left w:val="nil"/>
              <w:bottom w:val="single" w:sz="4" w:space="0" w:color="auto"/>
              <w:right w:val="single" w:sz="4" w:space="0" w:color="auto"/>
            </w:tcBorders>
            <w:shd w:val="clear" w:color="auto" w:fill="auto"/>
            <w:vAlign w:val="center"/>
            <w:hideMark/>
          </w:tcPr>
          <w:p w14:paraId="387AB8B4" w14:textId="7041CF8D" w:rsidR="001450CF" w:rsidRPr="005D628A" w:rsidRDefault="00FC28B4"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 xml:space="preserve">Local knowledge and </w:t>
            </w:r>
            <w:r w:rsidR="00343CDD">
              <w:rPr>
                <w:rFonts w:ascii="Source Sans Pro" w:hAnsi="Source Sans Pro" w:cs="Calibri"/>
                <w:color w:val="000000"/>
                <w:lang w:eastAsia="en-GB"/>
              </w:rPr>
              <w:t>relevance</w:t>
            </w:r>
          </w:p>
        </w:tc>
        <w:tc>
          <w:tcPr>
            <w:tcW w:w="1597" w:type="pct"/>
            <w:tcBorders>
              <w:top w:val="nil"/>
              <w:left w:val="nil"/>
              <w:bottom w:val="single" w:sz="4" w:space="0" w:color="auto"/>
              <w:right w:val="single" w:sz="4" w:space="0" w:color="auto"/>
            </w:tcBorders>
            <w:shd w:val="clear" w:color="auto" w:fill="auto"/>
            <w:vAlign w:val="center"/>
            <w:hideMark/>
          </w:tcPr>
          <w:p w14:paraId="570CA529" w14:textId="3DFA9F7A" w:rsidR="001450CF" w:rsidRPr="005D628A" w:rsidRDefault="00E467B0"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10</w:t>
            </w:r>
            <w:r w:rsidR="001450CF" w:rsidRPr="005D628A">
              <w:rPr>
                <w:rFonts w:ascii="Source Sans Pro" w:hAnsi="Source Sans Pro" w:cs="Calibri"/>
                <w:color w:val="000000"/>
                <w:lang w:eastAsia="en-GB"/>
              </w:rPr>
              <w:t>%</w:t>
            </w:r>
          </w:p>
        </w:tc>
      </w:tr>
      <w:tr w:rsidR="001450CF" w:rsidRPr="005D628A" w14:paraId="3694A334"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0CEF0C0F"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Q6</w:t>
            </w:r>
          </w:p>
        </w:tc>
        <w:tc>
          <w:tcPr>
            <w:tcW w:w="2463" w:type="pct"/>
            <w:tcBorders>
              <w:top w:val="nil"/>
              <w:left w:val="nil"/>
              <w:bottom w:val="single" w:sz="4" w:space="0" w:color="auto"/>
              <w:right w:val="single" w:sz="4" w:space="0" w:color="auto"/>
            </w:tcBorders>
            <w:shd w:val="clear" w:color="auto" w:fill="auto"/>
            <w:vAlign w:val="center"/>
            <w:hideMark/>
          </w:tcPr>
          <w:p w14:paraId="49AE4B54" w14:textId="3B6EE0C0" w:rsidR="001450CF" w:rsidRPr="005D628A" w:rsidRDefault="00CB26EA"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Allocation of hours/time commitment</w:t>
            </w:r>
          </w:p>
        </w:tc>
        <w:tc>
          <w:tcPr>
            <w:tcW w:w="1597" w:type="pct"/>
            <w:tcBorders>
              <w:top w:val="nil"/>
              <w:left w:val="nil"/>
              <w:bottom w:val="single" w:sz="4" w:space="0" w:color="auto"/>
              <w:right w:val="single" w:sz="4" w:space="0" w:color="auto"/>
            </w:tcBorders>
            <w:shd w:val="clear" w:color="auto" w:fill="auto"/>
            <w:vAlign w:val="center"/>
            <w:hideMark/>
          </w:tcPr>
          <w:p w14:paraId="3E8CB1FA" w14:textId="7DFE6AB6" w:rsidR="001450CF" w:rsidRPr="005D628A" w:rsidRDefault="0003672F"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10</w:t>
            </w:r>
            <w:r w:rsidR="001450CF" w:rsidRPr="005D628A">
              <w:rPr>
                <w:rFonts w:ascii="Source Sans Pro" w:hAnsi="Source Sans Pro" w:cs="Calibri"/>
                <w:color w:val="000000"/>
                <w:lang w:eastAsia="en-GB"/>
              </w:rPr>
              <w:t>%</w:t>
            </w:r>
          </w:p>
        </w:tc>
      </w:tr>
      <w:tr w:rsidR="001450CF" w:rsidRPr="005D628A" w14:paraId="473925D9"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7F45E47E"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lastRenderedPageBreak/>
              <w:t>Q7</w:t>
            </w:r>
          </w:p>
        </w:tc>
        <w:tc>
          <w:tcPr>
            <w:tcW w:w="2463" w:type="pct"/>
            <w:tcBorders>
              <w:top w:val="nil"/>
              <w:left w:val="nil"/>
              <w:bottom w:val="single" w:sz="4" w:space="0" w:color="auto"/>
              <w:right w:val="single" w:sz="4" w:space="0" w:color="auto"/>
            </w:tcBorders>
            <w:shd w:val="clear" w:color="auto" w:fill="auto"/>
            <w:vAlign w:val="center"/>
            <w:hideMark/>
          </w:tcPr>
          <w:p w14:paraId="375BB77A" w14:textId="2878665C" w:rsidR="001450CF" w:rsidRPr="005D628A" w:rsidRDefault="003102AA" w:rsidP="00003DA3">
            <w:pPr>
              <w:overflowPunct/>
              <w:autoSpaceDE/>
              <w:autoSpaceDN/>
              <w:adjustRightInd/>
              <w:jc w:val="left"/>
              <w:textAlignment w:val="auto"/>
              <w:rPr>
                <w:rFonts w:ascii="Source Sans Pro" w:hAnsi="Source Sans Pro" w:cs="Calibri"/>
                <w:color w:val="000000"/>
                <w:lang w:eastAsia="en-GB"/>
              </w:rPr>
            </w:pPr>
            <w:r>
              <w:rPr>
                <w:rFonts w:ascii="Source Sans Pro" w:hAnsi="Source Sans Pro" w:cs="Calibri"/>
                <w:color w:val="000000"/>
                <w:lang w:eastAsia="en-GB"/>
              </w:rPr>
              <w:t>Accessibility of information</w:t>
            </w:r>
          </w:p>
        </w:tc>
        <w:tc>
          <w:tcPr>
            <w:tcW w:w="1597" w:type="pct"/>
            <w:tcBorders>
              <w:top w:val="nil"/>
              <w:left w:val="nil"/>
              <w:bottom w:val="single" w:sz="4" w:space="0" w:color="auto"/>
              <w:right w:val="single" w:sz="4" w:space="0" w:color="auto"/>
            </w:tcBorders>
            <w:shd w:val="clear" w:color="auto" w:fill="auto"/>
            <w:vAlign w:val="center"/>
            <w:hideMark/>
          </w:tcPr>
          <w:p w14:paraId="549A86FB" w14:textId="2DFBAE0A" w:rsidR="001450CF" w:rsidRPr="005D628A" w:rsidRDefault="003102AA" w:rsidP="00003DA3">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5</w:t>
            </w:r>
            <w:r w:rsidR="001450CF" w:rsidRPr="005D628A">
              <w:rPr>
                <w:rFonts w:ascii="Source Sans Pro" w:hAnsi="Source Sans Pro" w:cs="Calibri"/>
                <w:color w:val="000000"/>
                <w:lang w:eastAsia="en-GB"/>
              </w:rPr>
              <w:t>%</w:t>
            </w:r>
          </w:p>
        </w:tc>
      </w:tr>
    </w:tbl>
    <w:p w14:paraId="62D7CD46" w14:textId="12D6B0E7" w:rsidR="000A6933" w:rsidRDefault="000A6933" w:rsidP="00D30084">
      <w:pPr>
        <w:rPr>
          <w:rFonts w:ascii="Source Sans Pro" w:hAnsi="Source Sans Pro"/>
        </w:rPr>
      </w:pPr>
    </w:p>
    <w:p w14:paraId="5FE5DC31" w14:textId="77777777" w:rsidR="001450CF" w:rsidRPr="00B160B4" w:rsidRDefault="001450CF" w:rsidP="00D30084">
      <w:pPr>
        <w:rPr>
          <w:rFonts w:ascii="Source Sans Pro" w:hAnsi="Source Sans Pro"/>
        </w:rPr>
      </w:pPr>
    </w:p>
    <w:p w14:paraId="4361A36A" w14:textId="0EBACA24" w:rsidR="000A6933" w:rsidRPr="00B160B4" w:rsidRDefault="00DC589E" w:rsidP="000A6933">
      <w:pPr>
        <w:rPr>
          <w:rFonts w:ascii="Source Sans Pro" w:hAnsi="Source Sans Pro"/>
        </w:rPr>
      </w:pPr>
      <w:r w:rsidRPr="00B160B4">
        <w:rPr>
          <w:rFonts w:ascii="Source Sans Pro" w:hAnsi="Source Sans Pro"/>
        </w:rPr>
        <w:t>Each question will be scored and awarded a weighted score in line with the Quality Assessment Criteria.  The total weighted score</w:t>
      </w:r>
      <w:r w:rsidR="00067609" w:rsidRPr="00B160B4">
        <w:rPr>
          <w:rFonts w:ascii="Source Sans Pro" w:hAnsi="Source Sans Pro"/>
        </w:rPr>
        <w:t xml:space="preserve"> </w:t>
      </w:r>
      <w:r w:rsidR="003A58F0">
        <w:rPr>
          <w:rFonts w:ascii="Source Sans Pro" w:hAnsi="Source Sans Pro"/>
        </w:rPr>
        <w:t>will be</w:t>
      </w:r>
      <w:r w:rsidRPr="00B160B4">
        <w:rPr>
          <w:rFonts w:ascii="Source Sans Pro" w:hAnsi="Source Sans Pro"/>
        </w:rPr>
        <w:t xml:space="preserve"> added to the Cost Assessment to arrive at the total tender score.</w:t>
      </w:r>
    </w:p>
    <w:p w14:paraId="6CD66E10" w14:textId="7949405D" w:rsidR="00EC3A7E" w:rsidRPr="00B160B4" w:rsidRDefault="00EC3A7E" w:rsidP="0086296E">
      <w:pPr>
        <w:rPr>
          <w:rFonts w:ascii="Source Sans Pro" w:hAnsi="Source Sans Pro"/>
        </w:rPr>
      </w:pPr>
    </w:p>
    <w:p w14:paraId="00DFDE2E" w14:textId="7AF07B2D" w:rsidR="00EC3A7E" w:rsidRPr="00B160B4" w:rsidRDefault="00EC3A7E" w:rsidP="00EC3A7E">
      <w:pPr>
        <w:rPr>
          <w:rFonts w:ascii="Source Sans Pro" w:hAnsi="Source Sans Pro"/>
        </w:rPr>
      </w:pPr>
      <w:r w:rsidRPr="00B160B4">
        <w:rPr>
          <w:rFonts w:ascii="Source Sans Pro" w:hAnsi="Source Sans Pro"/>
        </w:rPr>
        <w:t>6.6</w:t>
      </w:r>
      <w:r w:rsidRPr="00B160B4">
        <w:rPr>
          <w:rFonts w:ascii="Source Sans Pro" w:hAnsi="Source Sans Pro"/>
        </w:rPr>
        <w:tab/>
        <w:t>Quality Assessment Criteria</w:t>
      </w:r>
    </w:p>
    <w:p w14:paraId="275B4083" w14:textId="77777777" w:rsidR="00EC3A7E" w:rsidRPr="00B160B4" w:rsidRDefault="00EC3A7E" w:rsidP="00EC3A7E">
      <w:pPr>
        <w:rPr>
          <w:rFonts w:ascii="Source Sans Pro" w:hAnsi="Source Sans Pro"/>
        </w:rPr>
      </w:pPr>
    </w:p>
    <w:p w14:paraId="3F8FEBF1" w14:textId="492DE65E" w:rsidR="00DC589E" w:rsidRPr="00B160B4" w:rsidRDefault="00EC3A7E" w:rsidP="00EC3A7E">
      <w:pPr>
        <w:rPr>
          <w:rFonts w:ascii="Source Sans Pro" w:hAnsi="Source Sans Pro"/>
        </w:rPr>
      </w:pPr>
      <w:r w:rsidRPr="00B160B4">
        <w:rPr>
          <w:rFonts w:ascii="Source Sans Pro" w:hAnsi="Source Sans Pro"/>
        </w:rPr>
        <w:t>Bidders’ responses to quality questions will be assessed by the procurement panel and awarded a score between 0 and 5 in line with the criteria set out in the table below</w:t>
      </w:r>
      <w:r w:rsidR="00DC589E" w:rsidRPr="00B160B4">
        <w:rPr>
          <w:rFonts w:ascii="Source Sans Pro" w:hAnsi="Source Sans Pro"/>
        </w:rPr>
        <w:t>.</w:t>
      </w:r>
    </w:p>
    <w:p w14:paraId="49B8AEAC" w14:textId="77777777" w:rsidR="00EC3A7E" w:rsidRPr="00B160B4" w:rsidRDefault="00EC3A7E" w:rsidP="00EC3A7E">
      <w:pPr>
        <w:rPr>
          <w:rFonts w:ascii="Source Sans Pro" w:hAnsi="Source Sans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1610"/>
        <w:gridCol w:w="6484"/>
      </w:tblGrid>
      <w:tr w:rsidR="00EC3A7E" w:rsidRPr="00B160B4" w14:paraId="082491C9" w14:textId="77777777" w:rsidTr="00302B47">
        <w:tc>
          <w:tcPr>
            <w:tcW w:w="556" w:type="pct"/>
            <w:shd w:val="clear" w:color="auto" w:fill="D9E2F3" w:themeFill="accent1" w:themeFillTint="33"/>
          </w:tcPr>
          <w:p w14:paraId="551D4355"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4D11E502" w14:textId="7FD2CD5C"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Score</w:t>
            </w:r>
          </w:p>
          <w:p w14:paraId="428B667A" w14:textId="77777777"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p>
        </w:tc>
        <w:tc>
          <w:tcPr>
            <w:tcW w:w="806" w:type="pct"/>
            <w:shd w:val="clear" w:color="auto" w:fill="D9E2F3" w:themeFill="accent1" w:themeFillTint="33"/>
          </w:tcPr>
          <w:p w14:paraId="2D89E21A"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78E72D9C" w14:textId="5EACFD9A"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Term</w:t>
            </w:r>
          </w:p>
        </w:tc>
        <w:tc>
          <w:tcPr>
            <w:tcW w:w="3638" w:type="pct"/>
            <w:shd w:val="clear" w:color="auto" w:fill="D9E2F3" w:themeFill="accent1" w:themeFillTint="33"/>
          </w:tcPr>
          <w:p w14:paraId="13200B2F"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57CDAAF6" w14:textId="1DB3BB2A"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Typical Characteristic</w:t>
            </w:r>
          </w:p>
        </w:tc>
      </w:tr>
      <w:tr w:rsidR="00EC3A7E" w:rsidRPr="00B160B4" w14:paraId="2A1666DF" w14:textId="77777777" w:rsidTr="00D54316">
        <w:trPr>
          <w:trHeight w:val="880"/>
        </w:trPr>
        <w:tc>
          <w:tcPr>
            <w:tcW w:w="556" w:type="pct"/>
            <w:shd w:val="clear" w:color="auto" w:fill="auto"/>
          </w:tcPr>
          <w:p w14:paraId="7DF98D8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0</w:t>
            </w:r>
          </w:p>
        </w:tc>
        <w:tc>
          <w:tcPr>
            <w:tcW w:w="806" w:type="pct"/>
            <w:shd w:val="clear" w:color="auto" w:fill="auto"/>
          </w:tcPr>
          <w:p w14:paraId="69B6849F"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Unacceptable</w:t>
            </w:r>
          </w:p>
        </w:tc>
        <w:tc>
          <w:tcPr>
            <w:tcW w:w="3638" w:type="pct"/>
            <w:shd w:val="clear" w:color="auto" w:fill="auto"/>
          </w:tcPr>
          <w:p w14:paraId="1A0AC438"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No response or extremely limited response. Response inconsistent and/or unworkable and/or does not address</w:t>
            </w:r>
            <w:r w:rsidRPr="00B160B4">
              <w:rPr>
                <w:rFonts w:ascii="Source Sans Pro" w:hAnsi="Source Sans Pro" w:cstheme="minorHAnsi"/>
                <w:color w:val="FF0000"/>
                <w:szCs w:val="24"/>
              </w:rPr>
              <w:t xml:space="preserve"> </w:t>
            </w:r>
            <w:r w:rsidRPr="00B160B4">
              <w:rPr>
                <w:rFonts w:ascii="Source Sans Pro" w:hAnsi="Source Sans Pro" w:cstheme="minorHAnsi"/>
                <w:szCs w:val="24"/>
              </w:rPr>
              <w:t>our requirements. Shows extremely limited understanding of, and/or extremely inappropriate approach to, the matter in question.</w:t>
            </w:r>
          </w:p>
        </w:tc>
      </w:tr>
      <w:tr w:rsidR="00EC3A7E" w:rsidRPr="00B160B4" w14:paraId="269EB7A5" w14:textId="77777777" w:rsidTr="00D54316">
        <w:tc>
          <w:tcPr>
            <w:tcW w:w="556" w:type="pct"/>
            <w:shd w:val="clear" w:color="auto" w:fill="auto"/>
          </w:tcPr>
          <w:p w14:paraId="38753A46"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1</w:t>
            </w:r>
          </w:p>
        </w:tc>
        <w:tc>
          <w:tcPr>
            <w:tcW w:w="806" w:type="pct"/>
            <w:shd w:val="clear" w:color="auto" w:fill="auto"/>
          </w:tcPr>
          <w:p w14:paraId="0449714A"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Poor</w:t>
            </w:r>
          </w:p>
          <w:p w14:paraId="108BDFE7" w14:textId="77777777" w:rsidR="00EC3A7E" w:rsidRPr="00B160B4" w:rsidRDefault="00EC3A7E" w:rsidP="00D54316">
            <w:pPr>
              <w:pStyle w:val="BodyText"/>
              <w:rPr>
                <w:rFonts w:ascii="Source Sans Pro" w:hAnsi="Source Sans Pro" w:cstheme="minorHAnsi"/>
                <w:szCs w:val="24"/>
              </w:rPr>
            </w:pPr>
          </w:p>
        </w:tc>
        <w:tc>
          <w:tcPr>
            <w:tcW w:w="3638" w:type="pct"/>
            <w:shd w:val="clear" w:color="auto" w:fill="auto"/>
          </w:tcPr>
          <w:p w14:paraId="61196759"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is limited and is lacking in relation to a significant proportion of material elements, is unworkable and/or inconsistent and only partially meets our requirements. Shows limited understanding of, and/or inappropriate approach to, the matter in question.</w:t>
            </w:r>
          </w:p>
        </w:tc>
      </w:tr>
      <w:tr w:rsidR="00EC3A7E" w:rsidRPr="00B160B4" w14:paraId="6A7F61D6" w14:textId="77777777" w:rsidTr="00D54316">
        <w:tc>
          <w:tcPr>
            <w:tcW w:w="556" w:type="pct"/>
            <w:shd w:val="clear" w:color="auto" w:fill="auto"/>
          </w:tcPr>
          <w:p w14:paraId="31F80783"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2</w:t>
            </w:r>
          </w:p>
        </w:tc>
        <w:tc>
          <w:tcPr>
            <w:tcW w:w="806" w:type="pct"/>
            <w:shd w:val="clear" w:color="auto" w:fill="auto"/>
          </w:tcPr>
          <w:p w14:paraId="13450CE0"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Satisfactory</w:t>
            </w:r>
          </w:p>
        </w:tc>
        <w:tc>
          <w:tcPr>
            <w:tcW w:w="3638" w:type="pct"/>
            <w:shd w:val="clear" w:color="auto" w:fill="auto"/>
          </w:tcPr>
          <w:p w14:paraId="5B0BB082"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broadly responds to our requirements at a reasonable standard. Shows reasonable understanding of, and/or acceptable approach to, the matter in question.</w:t>
            </w:r>
          </w:p>
        </w:tc>
      </w:tr>
      <w:tr w:rsidR="00EC3A7E" w:rsidRPr="00B160B4" w14:paraId="7AE89645" w14:textId="77777777" w:rsidTr="00D54316">
        <w:tc>
          <w:tcPr>
            <w:tcW w:w="556" w:type="pct"/>
            <w:shd w:val="clear" w:color="auto" w:fill="auto"/>
          </w:tcPr>
          <w:p w14:paraId="33D93D30"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3</w:t>
            </w:r>
          </w:p>
        </w:tc>
        <w:tc>
          <w:tcPr>
            <w:tcW w:w="806" w:type="pct"/>
            <w:shd w:val="clear" w:color="auto" w:fill="auto"/>
          </w:tcPr>
          <w:p w14:paraId="300D2A3D"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Good</w:t>
            </w:r>
          </w:p>
        </w:tc>
        <w:tc>
          <w:tcPr>
            <w:tcW w:w="3638" w:type="pct"/>
            <w:shd w:val="clear" w:color="auto" w:fill="auto"/>
          </w:tcPr>
          <w:p w14:paraId="041A2ACC"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meets our requirements at a high standard and exceeds them in one or two respects. Shows very sound understanding of, and appropriate approach to, the matter in question.</w:t>
            </w:r>
          </w:p>
        </w:tc>
      </w:tr>
      <w:tr w:rsidR="00EC3A7E" w:rsidRPr="00B160B4" w14:paraId="442A1243" w14:textId="77777777" w:rsidTr="00D54316">
        <w:tc>
          <w:tcPr>
            <w:tcW w:w="556" w:type="pct"/>
            <w:shd w:val="clear" w:color="auto" w:fill="auto"/>
          </w:tcPr>
          <w:p w14:paraId="47D9BDD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4</w:t>
            </w:r>
          </w:p>
        </w:tc>
        <w:tc>
          <w:tcPr>
            <w:tcW w:w="806" w:type="pct"/>
            <w:shd w:val="clear" w:color="auto" w:fill="auto"/>
          </w:tcPr>
          <w:p w14:paraId="0753D25F"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Very Good</w:t>
            </w:r>
          </w:p>
        </w:tc>
        <w:tc>
          <w:tcPr>
            <w:tcW w:w="3638" w:type="pct"/>
            <w:shd w:val="clear" w:color="auto" w:fill="auto"/>
          </w:tcPr>
          <w:p w14:paraId="35BA3904"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meets our requirements at a very high standard and exceeds them in a number of respects. Shows extremely sound understanding of, and highly appropriate approach to, the matter in question.</w:t>
            </w:r>
          </w:p>
        </w:tc>
      </w:tr>
      <w:tr w:rsidR="00EC3A7E" w:rsidRPr="00B160B4" w14:paraId="571E0A71" w14:textId="77777777" w:rsidTr="00D54316">
        <w:tc>
          <w:tcPr>
            <w:tcW w:w="556" w:type="pct"/>
            <w:shd w:val="clear" w:color="auto" w:fill="auto"/>
          </w:tcPr>
          <w:p w14:paraId="1D0B7CF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5</w:t>
            </w:r>
          </w:p>
        </w:tc>
        <w:tc>
          <w:tcPr>
            <w:tcW w:w="806" w:type="pct"/>
            <w:shd w:val="clear" w:color="auto" w:fill="auto"/>
          </w:tcPr>
          <w:p w14:paraId="5CC4F2E7"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Excellent</w:t>
            </w:r>
          </w:p>
        </w:tc>
        <w:tc>
          <w:tcPr>
            <w:tcW w:w="3638" w:type="pct"/>
            <w:shd w:val="clear" w:color="auto" w:fill="auto"/>
          </w:tcPr>
          <w:p w14:paraId="0AA78175" w14:textId="79B3D1D0"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Exemplary response</w:t>
            </w:r>
            <w:r w:rsidR="005034E9" w:rsidRPr="00B160B4">
              <w:rPr>
                <w:rFonts w:ascii="Source Sans Pro" w:hAnsi="Source Sans Pro" w:cstheme="minorHAnsi"/>
                <w:szCs w:val="24"/>
              </w:rPr>
              <w:t>; e</w:t>
            </w:r>
            <w:r w:rsidRPr="00B160B4">
              <w:rPr>
                <w:rFonts w:ascii="Source Sans Pro" w:hAnsi="Source Sans Pro" w:cstheme="minorHAnsi"/>
                <w:szCs w:val="24"/>
              </w:rPr>
              <w:t>xceeds expectations in all respects, and Bidder could not be expected to answer question more comprehensively or appropriately.</w:t>
            </w:r>
          </w:p>
        </w:tc>
      </w:tr>
    </w:tbl>
    <w:p w14:paraId="36837FF2" w14:textId="77777777" w:rsidR="00EC3A7E" w:rsidRPr="00B160B4" w:rsidRDefault="00EC3A7E" w:rsidP="00EC3A7E">
      <w:pPr>
        <w:rPr>
          <w:rFonts w:ascii="Source Sans Pro" w:hAnsi="Source Sans Pro"/>
        </w:rPr>
      </w:pPr>
    </w:p>
    <w:p w14:paraId="6DD03A28" w14:textId="2AEA04A7" w:rsidR="00EC3A7E" w:rsidRPr="00B160B4" w:rsidRDefault="00EC3A7E" w:rsidP="00EC3A7E">
      <w:pPr>
        <w:rPr>
          <w:rFonts w:ascii="Source Sans Pro" w:hAnsi="Source Sans Pro"/>
        </w:rPr>
      </w:pPr>
      <w:r w:rsidRPr="00B160B4">
        <w:rPr>
          <w:rFonts w:ascii="Source Sans Pro" w:hAnsi="Source Sans Pro"/>
        </w:rPr>
        <w:t>Responses to question</w:t>
      </w:r>
      <w:r w:rsidR="00F177F1" w:rsidRPr="00B160B4">
        <w:rPr>
          <w:rFonts w:ascii="Source Sans Pro" w:hAnsi="Source Sans Pro"/>
        </w:rPr>
        <w:t>s</w:t>
      </w:r>
      <w:r w:rsidRPr="00B160B4">
        <w:rPr>
          <w:rFonts w:ascii="Source Sans Pro" w:hAnsi="Source Sans Pro"/>
        </w:rPr>
        <w:t xml:space="preserve"> within the Quality Response document must not exceed the word count advised </w:t>
      </w:r>
      <w:r w:rsidR="00A73227">
        <w:rPr>
          <w:rFonts w:ascii="Source Sans Pro" w:hAnsi="Source Sans Pro"/>
        </w:rPr>
        <w:t xml:space="preserve">(if stated) </w:t>
      </w:r>
      <w:r w:rsidRPr="00B160B4">
        <w:rPr>
          <w:rFonts w:ascii="Source Sans Pro" w:hAnsi="Source Sans Pro"/>
        </w:rPr>
        <w:t xml:space="preserve">and must not refer to any supplementary materials unless expressly requested.  </w:t>
      </w:r>
      <w:r w:rsidR="0042703A" w:rsidRPr="00B160B4">
        <w:rPr>
          <w:rFonts w:ascii="Source Sans Pro" w:hAnsi="Source Sans Pro"/>
        </w:rPr>
        <w:t xml:space="preserve">Attachments and appendices are only permitted where expressly requested.  </w:t>
      </w:r>
      <w:r w:rsidRPr="00B160B4">
        <w:rPr>
          <w:rFonts w:ascii="Source Sans Pro" w:hAnsi="Source Sans Pro"/>
        </w:rPr>
        <w:t xml:space="preserve">Photographs and diagrams may be included where </w:t>
      </w:r>
      <w:r w:rsidR="003A58F0" w:rsidRPr="00B160B4">
        <w:rPr>
          <w:rFonts w:ascii="Source Sans Pro" w:hAnsi="Source Sans Pro"/>
        </w:rPr>
        <w:t>necessary;</w:t>
      </w:r>
      <w:r w:rsidRPr="00B160B4">
        <w:rPr>
          <w:rFonts w:ascii="Source Sans Pro" w:hAnsi="Source Sans Pro"/>
        </w:rPr>
        <w:t xml:space="preserve"> </w:t>
      </w:r>
      <w:r w:rsidR="00022E7E" w:rsidRPr="00B160B4">
        <w:rPr>
          <w:rFonts w:ascii="Source Sans Pro" w:hAnsi="Source Sans Pro"/>
        </w:rPr>
        <w:t>however,</w:t>
      </w:r>
      <w:r w:rsidRPr="00B160B4">
        <w:rPr>
          <w:rFonts w:ascii="Source Sans Pro" w:hAnsi="Source Sans Pro"/>
        </w:rPr>
        <w:t xml:space="preserve"> </w:t>
      </w:r>
      <w:r w:rsidR="00067609" w:rsidRPr="00B160B4">
        <w:rPr>
          <w:rFonts w:ascii="Source Sans Pro" w:hAnsi="Source Sans Pro"/>
        </w:rPr>
        <w:t xml:space="preserve">these </w:t>
      </w:r>
      <w:r w:rsidRPr="00B160B4">
        <w:rPr>
          <w:rFonts w:ascii="Source Sans Pro" w:hAnsi="Source Sans Pro"/>
        </w:rPr>
        <w:t>should not be used to artificially increase the number of words submitted in a response.</w:t>
      </w:r>
    </w:p>
    <w:p w14:paraId="0A372700" w14:textId="77777777" w:rsidR="00EC3A7E" w:rsidRPr="00B160B4" w:rsidRDefault="00EC3A7E" w:rsidP="0086296E">
      <w:pPr>
        <w:rPr>
          <w:rFonts w:ascii="Source Sans Pro" w:hAnsi="Source Sans Pro"/>
        </w:rPr>
      </w:pPr>
    </w:p>
    <w:p w14:paraId="6E58C9EC" w14:textId="45F34C03" w:rsidR="000A6933" w:rsidRPr="00B160B4" w:rsidRDefault="000A6933" w:rsidP="000A6933">
      <w:pPr>
        <w:rPr>
          <w:rFonts w:ascii="Source Sans Pro" w:hAnsi="Source Sans Pro"/>
        </w:rPr>
      </w:pPr>
      <w:r w:rsidRPr="00B160B4">
        <w:rPr>
          <w:rFonts w:ascii="Source Sans Pro" w:hAnsi="Source Sans Pro"/>
        </w:rPr>
        <w:t>6.7</w:t>
      </w:r>
      <w:r w:rsidRPr="00B160B4">
        <w:rPr>
          <w:rFonts w:ascii="Source Sans Pro" w:hAnsi="Source Sans Pro"/>
        </w:rPr>
        <w:tab/>
        <w:t>Minimum Quality Score</w:t>
      </w:r>
    </w:p>
    <w:p w14:paraId="5F474617" w14:textId="77777777" w:rsidR="000A6933" w:rsidRPr="00B160B4" w:rsidRDefault="000A6933" w:rsidP="000A6933">
      <w:pPr>
        <w:rPr>
          <w:rFonts w:ascii="Source Sans Pro" w:hAnsi="Source Sans Pro"/>
        </w:rPr>
      </w:pPr>
    </w:p>
    <w:p w14:paraId="4C58CBBA" w14:textId="62F48960" w:rsidR="000A6933" w:rsidRDefault="003A58F0" w:rsidP="000A6933">
      <w:pPr>
        <w:rPr>
          <w:rFonts w:ascii="Source Sans Pro" w:hAnsi="Source Sans Pro"/>
        </w:rPr>
      </w:pPr>
      <w:r>
        <w:rPr>
          <w:rFonts w:ascii="Source Sans Pro" w:hAnsi="Source Sans Pro"/>
        </w:rPr>
        <w:t>T</w:t>
      </w:r>
      <w:r w:rsidR="001450CF">
        <w:rPr>
          <w:rFonts w:ascii="Source Sans Pro" w:hAnsi="Source Sans Pro"/>
        </w:rPr>
        <w:t>he Council</w:t>
      </w:r>
      <w:r w:rsidR="000A6933" w:rsidRPr="00B160B4">
        <w:rPr>
          <w:rFonts w:ascii="Source Sans Pro" w:hAnsi="Source Sans Pro"/>
        </w:rPr>
        <w:t xml:space="preserve"> Reserves the right, entirely at its own discretion, to disqualify any bidder which fails to reach a minimum quality </w:t>
      </w:r>
      <w:r w:rsidR="00067609" w:rsidRPr="00B160B4">
        <w:rPr>
          <w:rFonts w:ascii="Source Sans Pro" w:hAnsi="Source Sans Pro"/>
        </w:rPr>
        <w:t xml:space="preserve">of </w:t>
      </w:r>
      <w:r w:rsidR="00484834">
        <w:rPr>
          <w:rFonts w:ascii="Source Sans Pro" w:hAnsi="Source Sans Pro"/>
        </w:rPr>
        <w:t>50</w:t>
      </w:r>
      <w:r w:rsidR="00067609" w:rsidRPr="00B160B4">
        <w:rPr>
          <w:rFonts w:ascii="Source Sans Pro" w:hAnsi="Source Sans Pro"/>
        </w:rPr>
        <w:t xml:space="preserve">% </w:t>
      </w:r>
      <w:r w:rsidR="00B16057">
        <w:rPr>
          <w:rFonts w:ascii="Source Sans Pro" w:hAnsi="Source Sans Pro"/>
        </w:rPr>
        <w:t xml:space="preserve">(by effect being a minimum overall score rating of </w:t>
      </w:r>
      <w:r w:rsidR="00BC3F4F">
        <w:rPr>
          <w:rFonts w:ascii="Source Sans Pro" w:hAnsi="Source Sans Pro"/>
        </w:rPr>
        <w:t>30</w:t>
      </w:r>
      <w:r w:rsidR="00B16057">
        <w:rPr>
          <w:rFonts w:ascii="Source Sans Pro" w:hAnsi="Source Sans Pro"/>
        </w:rPr>
        <w:t>%)</w:t>
      </w:r>
    </w:p>
    <w:p w14:paraId="616B82A2" w14:textId="747F78BC" w:rsidR="00DC589E" w:rsidRPr="00B160B4" w:rsidRDefault="00DC589E" w:rsidP="000A6933">
      <w:pPr>
        <w:rPr>
          <w:rFonts w:ascii="Source Sans Pro" w:hAnsi="Source Sans Pro"/>
        </w:rPr>
      </w:pPr>
    </w:p>
    <w:p w14:paraId="2F224D14" w14:textId="1EBBA34D" w:rsidR="00DC589E" w:rsidRPr="00B160B4" w:rsidRDefault="00DC589E" w:rsidP="00DC589E">
      <w:pPr>
        <w:rPr>
          <w:rFonts w:ascii="Source Sans Pro" w:hAnsi="Source Sans Pro"/>
        </w:rPr>
      </w:pPr>
      <w:r w:rsidRPr="00B160B4">
        <w:rPr>
          <w:rFonts w:ascii="Source Sans Pro" w:hAnsi="Source Sans Pro"/>
        </w:rPr>
        <w:t>6.8</w:t>
      </w:r>
      <w:r w:rsidRPr="00B160B4">
        <w:rPr>
          <w:rFonts w:ascii="Source Sans Pro" w:hAnsi="Source Sans Pro"/>
        </w:rPr>
        <w:tab/>
      </w:r>
      <w:r w:rsidR="00A50209" w:rsidRPr="00B160B4">
        <w:rPr>
          <w:rFonts w:ascii="Source Sans Pro" w:hAnsi="Source Sans Pro"/>
        </w:rPr>
        <w:t>Cost Assessment Overview</w:t>
      </w:r>
    </w:p>
    <w:p w14:paraId="1F747EF1" w14:textId="53369F58" w:rsidR="00A50209" w:rsidRPr="00B160B4" w:rsidRDefault="00A50209" w:rsidP="00DC589E">
      <w:pPr>
        <w:rPr>
          <w:rFonts w:ascii="Source Sans Pro" w:hAnsi="Source Sans Pro"/>
        </w:rPr>
      </w:pPr>
    </w:p>
    <w:p w14:paraId="2ED18B92" w14:textId="3430CADB" w:rsidR="00A93D47" w:rsidRPr="00B160B4" w:rsidRDefault="00A50209" w:rsidP="00A50209">
      <w:pPr>
        <w:rPr>
          <w:rFonts w:ascii="Source Sans Pro" w:hAnsi="Source Sans Pro"/>
        </w:rPr>
      </w:pPr>
      <w:r w:rsidRPr="00B160B4">
        <w:rPr>
          <w:rFonts w:ascii="Source Sans Pro" w:hAnsi="Source Sans Pro"/>
        </w:rPr>
        <w:t>All Bidders are required to submit a completed Cost Response Template (Appendix D)</w:t>
      </w:r>
      <w:r w:rsidR="00067609" w:rsidRPr="00B160B4">
        <w:rPr>
          <w:rFonts w:ascii="Source Sans Pro" w:hAnsi="Source Sans Pro"/>
        </w:rPr>
        <w:t xml:space="preserve">, and to ensure they have fully completed </w:t>
      </w:r>
      <w:r w:rsidR="003A58F0">
        <w:rPr>
          <w:rFonts w:ascii="Source Sans Pro" w:hAnsi="Source Sans Pro"/>
        </w:rPr>
        <w:t>all relevant sections</w:t>
      </w:r>
      <w:r w:rsidR="00A93D47" w:rsidRPr="00B160B4">
        <w:rPr>
          <w:rFonts w:ascii="Source Sans Pro" w:hAnsi="Source Sans Pro"/>
        </w:rPr>
        <w:t xml:space="preserve">.  </w:t>
      </w:r>
    </w:p>
    <w:p w14:paraId="268374E7" w14:textId="1C2882F5" w:rsidR="00A93D47" w:rsidRPr="00B160B4" w:rsidRDefault="00A93D47" w:rsidP="00A50209">
      <w:pPr>
        <w:rPr>
          <w:rFonts w:ascii="Source Sans Pro" w:hAnsi="Source Sans Pro"/>
        </w:rPr>
      </w:pPr>
    </w:p>
    <w:p w14:paraId="5B49533D" w14:textId="4EDC4C21" w:rsidR="00B65E0D" w:rsidRPr="00B160B4" w:rsidRDefault="00B65E0D" w:rsidP="00B65E0D">
      <w:pPr>
        <w:rPr>
          <w:rFonts w:ascii="Source Sans Pro" w:hAnsi="Source Sans Pro" w:cs="Calibri"/>
          <w:color w:val="000000"/>
          <w:lang w:eastAsia="en-GB"/>
        </w:rPr>
      </w:pPr>
      <w:r w:rsidRPr="00B160B4">
        <w:rPr>
          <w:rFonts w:ascii="Source Sans Pro" w:hAnsi="Source Sans Pro" w:cs="Calibri"/>
          <w:color w:val="000000"/>
          <w:lang w:eastAsia="en-GB"/>
        </w:rPr>
        <w:t xml:space="preserve">Bidders’ costs will be modelled with a cost for comparison arrived at.  The lowest modelled costs will be awarded the full </w:t>
      </w:r>
      <w:r w:rsidR="003A58F0">
        <w:rPr>
          <w:rFonts w:ascii="Source Sans Pro" w:hAnsi="Source Sans Pro" w:cs="Calibri"/>
          <w:color w:val="000000"/>
          <w:lang w:eastAsia="en-GB"/>
        </w:rPr>
        <w:t>weighted score</w:t>
      </w:r>
      <w:r w:rsidRPr="00B160B4">
        <w:rPr>
          <w:rFonts w:ascii="Source Sans Pro" w:hAnsi="Source Sans Pro" w:cs="Calibri"/>
          <w:color w:val="000000"/>
          <w:lang w:eastAsia="en-GB"/>
        </w:rPr>
        <w:t>, with higher modelled costs awarded a lower score based on a proportional sliding scale.</w:t>
      </w:r>
    </w:p>
    <w:p w14:paraId="379391C5" w14:textId="270B2D18" w:rsidR="00A71DA7" w:rsidRPr="00B160B4" w:rsidRDefault="00A71DA7" w:rsidP="00A71DA7">
      <w:pPr>
        <w:rPr>
          <w:rFonts w:ascii="Source Sans Pro" w:hAnsi="Source Sans Pro" w:cs="Calibri"/>
          <w:color w:val="000000"/>
          <w:lang w:eastAsia="en-GB"/>
        </w:rPr>
      </w:pPr>
      <w:r w:rsidRPr="00B160B4">
        <w:rPr>
          <w:rFonts w:ascii="Source Sans Pro" w:hAnsi="Source Sans Pro" w:cs="Calibri"/>
          <w:color w:val="000000"/>
          <w:lang w:eastAsia="en-GB"/>
        </w:rPr>
        <w:t xml:space="preserve"> </w:t>
      </w:r>
    </w:p>
    <w:p w14:paraId="7B12A776" w14:textId="02A8A04F" w:rsidR="00A50209" w:rsidRPr="00B160B4" w:rsidRDefault="00A50209" w:rsidP="00A50209">
      <w:pPr>
        <w:rPr>
          <w:rFonts w:ascii="Source Sans Pro" w:hAnsi="Source Sans Pro"/>
        </w:rPr>
      </w:pPr>
      <w:r w:rsidRPr="00B160B4">
        <w:rPr>
          <w:rFonts w:ascii="Source Sans Pro" w:hAnsi="Source Sans Pro"/>
        </w:rPr>
        <w:t xml:space="preserve">Further details and instructions on the cost submission requirements can be found within the provided template.  Bidders should write their responses directly into the document provided and </w:t>
      </w:r>
      <w:r w:rsidRPr="00B160B4">
        <w:rPr>
          <w:rFonts w:ascii="Source Sans Pro" w:hAnsi="Source Sans Pro"/>
          <w:u w:val="single"/>
        </w:rPr>
        <w:t>NOT</w:t>
      </w:r>
      <w:r w:rsidRPr="00B160B4">
        <w:rPr>
          <w:rFonts w:ascii="Source Sans Pro" w:hAnsi="Source Sans Pro"/>
        </w:rPr>
        <w:t xml:space="preserve"> in any other format</w:t>
      </w:r>
    </w:p>
    <w:p w14:paraId="59176D3E" w14:textId="72C6CE5E" w:rsidR="00A50209" w:rsidRPr="00B160B4" w:rsidRDefault="00A50209" w:rsidP="00DC589E">
      <w:pPr>
        <w:rPr>
          <w:rFonts w:ascii="Source Sans Pro" w:hAnsi="Source Sans Pro"/>
        </w:rPr>
      </w:pPr>
    </w:p>
    <w:p w14:paraId="0F7FC927" w14:textId="361AAC02" w:rsidR="00A50209" w:rsidRPr="00B160B4" w:rsidRDefault="00A50209" w:rsidP="00A50209">
      <w:pPr>
        <w:rPr>
          <w:rFonts w:ascii="Source Sans Pro" w:hAnsi="Source Sans Pro"/>
        </w:rPr>
      </w:pPr>
      <w:r w:rsidRPr="00B160B4">
        <w:rPr>
          <w:rFonts w:ascii="Source Sans Pro" w:hAnsi="Source Sans Pro"/>
        </w:rPr>
        <w:t>6.9</w:t>
      </w:r>
      <w:r w:rsidRPr="00B160B4">
        <w:rPr>
          <w:rFonts w:ascii="Source Sans Pro" w:hAnsi="Source Sans Pro"/>
        </w:rPr>
        <w:tab/>
        <w:t>Unsustainably Low Tenders</w:t>
      </w:r>
    </w:p>
    <w:p w14:paraId="3845A8A3" w14:textId="63633BDF" w:rsidR="00A50209" w:rsidRPr="00B160B4" w:rsidRDefault="00A50209" w:rsidP="00A50209">
      <w:pPr>
        <w:rPr>
          <w:rFonts w:ascii="Source Sans Pro" w:hAnsi="Source Sans Pro"/>
        </w:rPr>
      </w:pPr>
    </w:p>
    <w:p w14:paraId="62963654" w14:textId="698228D8" w:rsidR="00121188" w:rsidRPr="00B160B4" w:rsidRDefault="00B65E0D" w:rsidP="00CA06C6">
      <w:pPr>
        <w:rPr>
          <w:rFonts w:ascii="Source Sans Pro" w:hAnsi="Source Sans Pro"/>
        </w:rPr>
      </w:pPr>
      <w:r w:rsidRPr="00B160B4">
        <w:rPr>
          <w:rFonts w:ascii="Source Sans Pro" w:hAnsi="Source Sans Pro"/>
        </w:rPr>
        <w:t xml:space="preserve">In addition to the conditions set out in this ITT, </w:t>
      </w:r>
      <w:r w:rsidR="001450CF">
        <w:rPr>
          <w:rFonts w:ascii="Source Sans Pro" w:hAnsi="Source Sans Pro"/>
        </w:rPr>
        <w:t>the Council</w:t>
      </w:r>
      <w:r w:rsidR="00A50209" w:rsidRPr="00B160B4">
        <w:rPr>
          <w:rFonts w:ascii="Source Sans Pro" w:hAnsi="Source Sans Pro"/>
        </w:rPr>
        <w:t xml:space="preserve"> reserves the right, entirely at </w:t>
      </w:r>
      <w:r w:rsidR="00CA06C6" w:rsidRPr="00B160B4">
        <w:rPr>
          <w:rFonts w:ascii="Source Sans Pro" w:hAnsi="Source Sans Pro"/>
        </w:rPr>
        <w:t>its own discretion, to disqualify any bid that is considered to be unsustainably low.</w:t>
      </w:r>
    </w:p>
    <w:p w14:paraId="16D55E4C" w14:textId="77777777" w:rsidR="00CA06C6" w:rsidRPr="00B160B4" w:rsidRDefault="00CA06C6" w:rsidP="00CA06C6">
      <w:pPr>
        <w:rPr>
          <w:rFonts w:ascii="Source Sans Pro" w:hAnsi="Source Sans Pro" w:cs="Calibri"/>
        </w:rPr>
      </w:pPr>
    </w:p>
    <w:p w14:paraId="24E9AC92" w14:textId="21C9FBC6" w:rsidR="00121188" w:rsidRPr="00B160B4" w:rsidRDefault="00121188" w:rsidP="00121188">
      <w:pPr>
        <w:pStyle w:val="Heading1"/>
        <w:numPr>
          <w:ilvl w:val="0"/>
          <w:numId w:val="7"/>
        </w:numPr>
        <w:jc w:val="left"/>
        <w:rPr>
          <w:rFonts w:ascii="Source Sans Pro" w:hAnsi="Source Sans Pro"/>
          <w:b w:val="0"/>
          <w:bCs w:val="0"/>
          <w:sz w:val="24"/>
          <w:szCs w:val="24"/>
        </w:rPr>
      </w:pPr>
      <w:bookmarkStart w:id="10" w:name="_Toc103691144"/>
      <w:r w:rsidRPr="00B160B4">
        <w:rPr>
          <w:rFonts w:ascii="Source Sans Pro" w:hAnsi="Source Sans Pro"/>
          <w:b w:val="0"/>
          <w:bCs w:val="0"/>
          <w:sz w:val="24"/>
          <w:szCs w:val="24"/>
        </w:rPr>
        <w:t>Terms &amp; Conditions</w:t>
      </w:r>
      <w:bookmarkEnd w:id="10"/>
    </w:p>
    <w:p w14:paraId="6984ED1D" w14:textId="6F5F3BBB" w:rsidR="00FF1128" w:rsidRPr="00B160B4" w:rsidRDefault="00FF1128" w:rsidP="00FF1128">
      <w:pPr>
        <w:rPr>
          <w:rFonts w:ascii="Source Sans Pro" w:hAnsi="Source Sans Pro" w:cs="Calibri"/>
        </w:rPr>
      </w:pPr>
    </w:p>
    <w:p w14:paraId="2FBE7296" w14:textId="6E50964B" w:rsidR="002C7C3F" w:rsidRPr="00B160B4" w:rsidRDefault="002C7C3F" w:rsidP="002C7C3F">
      <w:pPr>
        <w:rPr>
          <w:rFonts w:ascii="Source Sans Pro" w:hAnsi="Source Sans Pro"/>
        </w:rPr>
      </w:pPr>
      <w:r w:rsidRPr="00B160B4">
        <w:rPr>
          <w:rFonts w:ascii="Source Sans Pro" w:hAnsi="Source Sans Pro"/>
        </w:rPr>
        <w:t>7.1</w:t>
      </w:r>
      <w:r w:rsidRPr="00B160B4">
        <w:rPr>
          <w:rFonts w:ascii="Source Sans Pro" w:hAnsi="Source Sans Pro"/>
        </w:rPr>
        <w:tab/>
        <w:t>Contract Form</w:t>
      </w:r>
    </w:p>
    <w:p w14:paraId="7C6D045B" w14:textId="24A29A72" w:rsidR="00152405" w:rsidRDefault="00152405" w:rsidP="00152405">
      <w:pPr>
        <w:rPr>
          <w:rFonts w:ascii="Source Sans Pro" w:hAnsi="Source Sans Pro" w:cs="Calibri"/>
        </w:rPr>
      </w:pPr>
    </w:p>
    <w:p w14:paraId="6F21C4E7" w14:textId="53900E6C" w:rsidR="001949AF" w:rsidRDefault="001949AF" w:rsidP="00152405">
      <w:pPr>
        <w:rPr>
          <w:rFonts w:ascii="Source Sans Pro" w:hAnsi="Source Sans Pro" w:cs="Calibri"/>
        </w:rPr>
      </w:pPr>
      <w:r>
        <w:rPr>
          <w:rFonts w:ascii="Source Sans Pro" w:hAnsi="Source Sans Pro" w:cs="Calibri"/>
        </w:rPr>
        <w:t xml:space="preserve">The contract will be formed from the council’s standard contract wording and terms </w:t>
      </w:r>
      <w:r w:rsidR="0010539B">
        <w:rPr>
          <w:rFonts w:ascii="Source Sans Pro" w:hAnsi="Source Sans Pro" w:cs="Calibri"/>
        </w:rPr>
        <w:t xml:space="preserve">(goods and services) </w:t>
      </w:r>
      <w:r>
        <w:rPr>
          <w:rFonts w:ascii="Source Sans Pro" w:hAnsi="Source Sans Pro" w:cs="Calibri"/>
        </w:rPr>
        <w:t xml:space="preserve">and conditions </w:t>
      </w:r>
      <w:r w:rsidR="0067693A">
        <w:rPr>
          <w:rFonts w:ascii="Source Sans Pro" w:hAnsi="Source Sans Pro" w:cs="Calibri"/>
        </w:rPr>
        <w:t>(template to be amended for this specific project at Appendix F)</w:t>
      </w:r>
    </w:p>
    <w:p w14:paraId="54881B44" w14:textId="048AD8F2" w:rsidR="001C1BF2" w:rsidRDefault="001C1BF2" w:rsidP="00152405">
      <w:pPr>
        <w:rPr>
          <w:rFonts w:ascii="Source Sans Pro" w:hAnsi="Source Sans Pro" w:cs="Calibri"/>
        </w:rPr>
      </w:pPr>
    </w:p>
    <w:p w14:paraId="299D05B0" w14:textId="7C8811F2" w:rsidR="00152405" w:rsidRPr="00B160B4" w:rsidRDefault="001C1BF2" w:rsidP="00152405">
      <w:pPr>
        <w:rPr>
          <w:rFonts w:ascii="Source Sans Pro" w:hAnsi="Source Sans Pro" w:cs="Calibri"/>
        </w:rPr>
      </w:pPr>
      <w:r>
        <w:rPr>
          <w:rFonts w:ascii="Source Sans Pro" w:hAnsi="Source Sans Pro" w:cs="Calibri"/>
        </w:rPr>
        <w:t>Bidders should review the appended draft contract and include within their response any terms which they are unable to agree to.  Bidders should note that failure to agree to the draft terms set out may result in their submissions being disqualified.</w:t>
      </w:r>
    </w:p>
    <w:p w14:paraId="1FC92040" w14:textId="12D6EDBD" w:rsidR="00152405" w:rsidRPr="00B160B4" w:rsidRDefault="00152405">
      <w:pPr>
        <w:rPr>
          <w:rFonts w:ascii="Source Sans Pro" w:hAnsi="Source Sans Pro" w:cs="Calibri"/>
        </w:rPr>
      </w:pPr>
    </w:p>
    <w:p w14:paraId="0399227A" w14:textId="6F11D07D" w:rsidR="00BB664C" w:rsidRPr="00B160B4" w:rsidRDefault="00BB664C" w:rsidP="00BB664C">
      <w:pPr>
        <w:textAlignment w:val="auto"/>
        <w:rPr>
          <w:rFonts w:ascii="Source Sans Pro" w:hAnsi="Source Sans Pro" w:cs="Calibri"/>
        </w:rPr>
      </w:pPr>
      <w:r w:rsidRPr="00B160B4">
        <w:rPr>
          <w:rFonts w:ascii="Source Sans Pro" w:hAnsi="Source Sans Pro" w:cs="Calibri"/>
        </w:rPr>
        <w:t>7.2</w:t>
      </w:r>
      <w:r w:rsidRPr="00B160B4">
        <w:rPr>
          <w:rFonts w:ascii="Source Sans Pro" w:hAnsi="Source Sans Pro" w:cs="Calibri"/>
        </w:rPr>
        <w:tab/>
        <w:t>Disclaimers</w:t>
      </w:r>
    </w:p>
    <w:p w14:paraId="24CC5439" w14:textId="77777777" w:rsidR="00BB664C" w:rsidRPr="00B160B4" w:rsidRDefault="00BB664C" w:rsidP="00BB664C">
      <w:pPr>
        <w:ind w:left="360"/>
        <w:textAlignment w:val="auto"/>
        <w:rPr>
          <w:rFonts w:ascii="Source Sans Pro" w:hAnsi="Source Sans Pro" w:cs="Calibri"/>
        </w:rPr>
      </w:pPr>
    </w:p>
    <w:p w14:paraId="76135352" w14:textId="77777777" w:rsidR="00BB664C" w:rsidRPr="00B160B4" w:rsidRDefault="00BB664C" w:rsidP="00BB664C">
      <w:pPr>
        <w:rPr>
          <w:rFonts w:ascii="Source Sans Pro" w:hAnsi="Source Sans Pro" w:cs="Calibri"/>
        </w:rPr>
      </w:pPr>
      <w:r w:rsidRPr="00B160B4">
        <w:rPr>
          <w:rFonts w:ascii="Source Sans Pro" w:hAnsi="Source Sans Pro" w:cs="Calibri"/>
        </w:rPr>
        <w:t xml:space="preserve">Any information provided in connection with the procurement of the proposed services in this ITT or the documents accompanying is provided for information only.  Whilst the documentation has been prepared in good faith, it does not purport to be comprehensive or to have been independently verified. </w:t>
      </w:r>
    </w:p>
    <w:p w14:paraId="1ACD60F2" w14:textId="23079CB3" w:rsidR="00BB664C" w:rsidRPr="00B160B4" w:rsidRDefault="00BB664C" w:rsidP="00BB664C">
      <w:pPr>
        <w:rPr>
          <w:rFonts w:ascii="Source Sans Pro" w:hAnsi="Source Sans Pro" w:cs="Calibri"/>
        </w:rPr>
      </w:pPr>
      <w:r w:rsidRPr="00B160B4">
        <w:rPr>
          <w:rFonts w:ascii="Source Sans Pro" w:hAnsi="Source Sans Pro" w:cs="Calibri"/>
        </w:rPr>
        <w:t xml:space="preserve"> </w:t>
      </w:r>
    </w:p>
    <w:p w14:paraId="540CF330" w14:textId="5E706EE4" w:rsidR="00BB664C" w:rsidRPr="00B160B4" w:rsidRDefault="00BB664C" w:rsidP="00BB664C">
      <w:pPr>
        <w:rPr>
          <w:rFonts w:ascii="Source Sans Pro" w:hAnsi="Source Sans Pro" w:cs="Calibri"/>
        </w:rPr>
      </w:pPr>
      <w:r w:rsidRPr="00B160B4">
        <w:rPr>
          <w:rFonts w:ascii="Source Sans Pro" w:hAnsi="Source Sans Pro" w:cs="Calibri"/>
        </w:rPr>
        <w:t>This ITT is issued on the basis that:</w:t>
      </w:r>
    </w:p>
    <w:p w14:paraId="1A5B15A5" w14:textId="77777777" w:rsidR="00BB664C" w:rsidRPr="00B160B4" w:rsidRDefault="00BB664C" w:rsidP="00BB664C">
      <w:pPr>
        <w:rPr>
          <w:rFonts w:ascii="Source Sans Pro" w:hAnsi="Source Sans Pro" w:cs="Calibri"/>
        </w:rPr>
      </w:pPr>
    </w:p>
    <w:p w14:paraId="0FDA5906" w14:textId="28446C1F" w:rsidR="00BB664C" w:rsidRPr="00B160B4" w:rsidRDefault="00BB664C" w:rsidP="008D3A00">
      <w:pPr>
        <w:pStyle w:val="NormalBulletList"/>
        <w:rPr>
          <w:rFonts w:ascii="Source Sans Pro" w:hAnsi="Source Sans Pro"/>
          <w:sz w:val="24"/>
          <w:szCs w:val="24"/>
        </w:rPr>
      </w:pPr>
      <w:r w:rsidRPr="00B160B4">
        <w:rPr>
          <w:rFonts w:ascii="Source Sans Pro" w:hAnsi="Source Sans Pro"/>
          <w:sz w:val="24"/>
          <w:szCs w:val="24"/>
        </w:rPr>
        <w:t xml:space="preserve">neither </w:t>
      </w:r>
      <w:r w:rsidR="001450CF">
        <w:rPr>
          <w:rFonts w:ascii="Source Sans Pro" w:hAnsi="Source Sans Pro"/>
          <w:sz w:val="24"/>
          <w:szCs w:val="24"/>
        </w:rPr>
        <w:t>the Council</w:t>
      </w:r>
      <w:r w:rsidR="008D3A00" w:rsidRPr="00B160B4">
        <w:rPr>
          <w:rFonts w:ascii="Source Sans Pro" w:hAnsi="Source Sans Pro"/>
          <w:sz w:val="24"/>
          <w:szCs w:val="24"/>
        </w:rPr>
        <w:t xml:space="preserve"> </w:t>
      </w:r>
      <w:r w:rsidRPr="00B160B4">
        <w:rPr>
          <w:rFonts w:ascii="Source Sans Pro" w:hAnsi="Source Sans Pro"/>
          <w:sz w:val="24"/>
          <w:szCs w:val="24"/>
        </w:rPr>
        <w:t xml:space="preserve">nor any of its advisers accept any liability, </w:t>
      </w:r>
      <w:r w:rsidR="008D3A00" w:rsidRPr="00B160B4">
        <w:rPr>
          <w:rFonts w:ascii="Source Sans Pro" w:hAnsi="Source Sans Pro"/>
          <w:sz w:val="24"/>
          <w:szCs w:val="24"/>
        </w:rPr>
        <w:t>responsibility,</w:t>
      </w:r>
      <w:r w:rsidRPr="00B160B4">
        <w:rPr>
          <w:rFonts w:ascii="Source Sans Pro" w:hAnsi="Source Sans Pro"/>
          <w:sz w:val="24"/>
          <w:szCs w:val="24"/>
        </w:rPr>
        <w:t xml:space="preserve"> or duty of care to any Organisation (other than </w:t>
      </w:r>
      <w:r w:rsidR="001450CF">
        <w:rPr>
          <w:rFonts w:ascii="Source Sans Pro" w:hAnsi="Source Sans Pro"/>
          <w:sz w:val="24"/>
          <w:szCs w:val="24"/>
        </w:rPr>
        <w:t>the Council</w:t>
      </w:r>
      <w:r w:rsidRPr="00B160B4">
        <w:rPr>
          <w:rFonts w:ascii="Source Sans Pro" w:hAnsi="Source Sans Pro"/>
          <w:sz w:val="24"/>
          <w:szCs w:val="24"/>
        </w:rPr>
        <w:t>) for its adequacy, accuracy, completeness or for anything said or done in relation to the procurement to which this ITT and accompanying documentation relates;</w:t>
      </w:r>
    </w:p>
    <w:p w14:paraId="300B81F0" w14:textId="3B64EC87"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neither </w:t>
      </w:r>
      <w:r w:rsidR="001450CF">
        <w:rPr>
          <w:rFonts w:ascii="Source Sans Pro" w:hAnsi="Source Sans Pro"/>
          <w:sz w:val="24"/>
          <w:szCs w:val="24"/>
        </w:rPr>
        <w:t>the Council</w:t>
      </w:r>
      <w:r w:rsidRPr="00B160B4">
        <w:rPr>
          <w:rFonts w:ascii="Source Sans Pro" w:hAnsi="Source Sans Pro"/>
          <w:sz w:val="24"/>
          <w:szCs w:val="24"/>
        </w:rPr>
        <w:t xml:space="preserve"> nor any of its professional advisers make any (express or implied) representation or warranty either about the information contained in this ITT and accompanying documentation on which it is based, or about any written or oral information that may be made available to any Organisation, funder, other interested </w:t>
      </w:r>
      <w:r w:rsidR="008D3A00" w:rsidRPr="00B160B4">
        <w:rPr>
          <w:rFonts w:ascii="Source Sans Pro" w:hAnsi="Source Sans Pro"/>
          <w:sz w:val="24"/>
          <w:szCs w:val="24"/>
        </w:rPr>
        <w:t>person,</w:t>
      </w:r>
      <w:r w:rsidRPr="00B160B4">
        <w:rPr>
          <w:rFonts w:ascii="Source Sans Pro" w:hAnsi="Source Sans Pro"/>
          <w:sz w:val="24"/>
          <w:szCs w:val="24"/>
        </w:rPr>
        <w:t xml:space="preserve"> or any of their professional advisers;</w:t>
      </w:r>
    </w:p>
    <w:p w14:paraId="3E65AA8D" w14:textId="41EB5C5A"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nothing contained in this ITT and accompanying documentation constitutes an inducement or incentive in any way to persuade any Organisation to pursue its interest, submit a tender or enter into any framework agreement, </w:t>
      </w:r>
      <w:r w:rsidR="008D3A00" w:rsidRPr="00B160B4">
        <w:rPr>
          <w:rFonts w:ascii="Source Sans Pro" w:hAnsi="Source Sans Pro"/>
          <w:sz w:val="24"/>
          <w:szCs w:val="24"/>
        </w:rPr>
        <w:t>contract,</w:t>
      </w:r>
      <w:r w:rsidRPr="00B160B4">
        <w:rPr>
          <w:rFonts w:ascii="Source Sans Pro" w:hAnsi="Source Sans Pro"/>
          <w:sz w:val="24"/>
          <w:szCs w:val="24"/>
        </w:rPr>
        <w:t xml:space="preserve"> or any other related agreement;</w:t>
      </w:r>
    </w:p>
    <w:p w14:paraId="5710CD52" w14:textId="170626E4"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this ITT and accompanying documentation are not intended to provide a basis for any investment decision by any Organisation and should not be considered as a recommendation by </w:t>
      </w:r>
      <w:r w:rsidR="001450CF">
        <w:rPr>
          <w:rFonts w:ascii="Source Sans Pro" w:hAnsi="Source Sans Pro"/>
          <w:sz w:val="24"/>
          <w:szCs w:val="24"/>
        </w:rPr>
        <w:t>the Council</w:t>
      </w:r>
      <w:r w:rsidRPr="00B160B4">
        <w:rPr>
          <w:rFonts w:ascii="Source Sans Pro" w:hAnsi="Source Sans Pro"/>
          <w:sz w:val="24"/>
          <w:szCs w:val="24"/>
        </w:rPr>
        <w:t xml:space="preserve"> or any of their advisers;</w:t>
      </w:r>
    </w:p>
    <w:p w14:paraId="5197C2E0" w14:textId="675CA4DC"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neither this ITT and accompanying documentation nor any information supplied by </w:t>
      </w:r>
      <w:r w:rsidR="001450CF">
        <w:rPr>
          <w:rFonts w:ascii="Source Sans Pro" w:hAnsi="Source Sans Pro"/>
          <w:sz w:val="24"/>
          <w:szCs w:val="24"/>
        </w:rPr>
        <w:t>the Council</w:t>
      </w:r>
      <w:r w:rsidRPr="00B160B4">
        <w:rPr>
          <w:rFonts w:ascii="Source Sans Pro" w:hAnsi="Source Sans Pro"/>
          <w:sz w:val="24"/>
          <w:szCs w:val="24"/>
        </w:rPr>
        <w:t xml:space="preserve"> should be relied on as a promise or representation as to the future; </w:t>
      </w:r>
    </w:p>
    <w:p w14:paraId="461BE150" w14:textId="77777777"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this ITT and accompanying documentation do not constitute or involve any offer capable of acceptance, it is not intended to create a binding contract and it is not capable of creating such a contract by any subsequent actions; and</w:t>
      </w:r>
    </w:p>
    <w:p w14:paraId="369F995F" w14:textId="3490EE61"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no implied contract is to arise between </w:t>
      </w:r>
      <w:r w:rsidR="001450CF">
        <w:rPr>
          <w:rFonts w:ascii="Source Sans Pro" w:hAnsi="Source Sans Pro"/>
          <w:sz w:val="24"/>
          <w:szCs w:val="24"/>
        </w:rPr>
        <w:t>the Council</w:t>
      </w:r>
      <w:r w:rsidRPr="00B160B4">
        <w:rPr>
          <w:rFonts w:ascii="Source Sans Pro" w:hAnsi="Source Sans Pro"/>
          <w:sz w:val="24"/>
          <w:szCs w:val="24"/>
        </w:rPr>
        <w:t xml:space="preserve"> and any Organisation resulting from any Organisation’s compliance with this ITT and accompanying documentation by submitting any tender or from any matters related to it.</w:t>
      </w:r>
    </w:p>
    <w:p w14:paraId="23CBAD27" w14:textId="77777777" w:rsidR="00BB664C" w:rsidRPr="00B160B4" w:rsidRDefault="00BB664C" w:rsidP="00BB664C">
      <w:pPr>
        <w:rPr>
          <w:rFonts w:ascii="Source Sans Pro" w:hAnsi="Source Sans Pro" w:cs="Calibri"/>
        </w:rPr>
      </w:pPr>
      <w:bookmarkStart w:id="11" w:name="a815647"/>
      <w:r w:rsidRPr="00B160B4">
        <w:rPr>
          <w:rFonts w:ascii="Source Sans Pro" w:hAnsi="Source Sans Pro" w:cs="Calibri"/>
        </w:rPr>
        <w:t>All warranties, conditions and other terms implied by statute or common law are excluded to the fullest extent permitted by law.</w:t>
      </w:r>
      <w:bookmarkEnd w:id="11"/>
    </w:p>
    <w:p w14:paraId="3313B454" w14:textId="77777777" w:rsidR="00BB664C" w:rsidRPr="00B160B4" w:rsidRDefault="00BB664C" w:rsidP="006F38B4">
      <w:pPr>
        <w:textAlignment w:val="auto"/>
        <w:rPr>
          <w:rFonts w:ascii="Source Sans Pro" w:hAnsi="Source Sans Pro" w:cs="Calibri"/>
        </w:rPr>
      </w:pPr>
    </w:p>
    <w:p w14:paraId="5D9B9099" w14:textId="03CF2339" w:rsidR="006F38B4" w:rsidRPr="00B160B4" w:rsidRDefault="00BB664C" w:rsidP="006F38B4">
      <w:pPr>
        <w:textAlignment w:val="auto"/>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3</w:t>
      </w:r>
      <w:r w:rsidRPr="00B160B4">
        <w:rPr>
          <w:rFonts w:ascii="Source Sans Pro" w:hAnsi="Source Sans Pro" w:cs="Calibri"/>
        </w:rPr>
        <w:tab/>
      </w:r>
      <w:r w:rsidR="006F38B4" w:rsidRPr="00B160B4">
        <w:rPr>
          <w:rFonts w:ascii="Source Sans Pro" w:hAnsi="Source Sans Pro" w:cs="Calibri"/>
        </w:rPr>
        <w:t>Confidentiality</w:t>
      </w:r>
    </w:p>
    <w:p w14:paraId="34071AF2" w14:textId="77777777" w:rsidR="006F38B4" w:rsidRPr="00B160B4" w:rsidRDefault="006F38B4" w:rsidP="006F38B4">
      <w:pPr>
        <w:ind w:left="360"/>
        <w:textAlignment w:val="auto"/>
        <w:rPr>
          <w:rFonts w:ascii="Source Sans Pro" w:hAnsi="Source Sans Pro" w:cs="Calibri"/>
        </w:rPr>
      </w:pPr>
    </w:p>
    <w:p w14:paraId="0FA175D5" w14:textId="37F8D666" w:rsidR="006F38B4" w:rsidRPr="00B160B4" w:rsidRDefault="006F38B4" w:rsidP="00BB664C">
      <w:pPr>
        <w:textAlignment w:val="auto"/>
        <w:rPr>
          <w:rFonts w:ascii="Source Sans Pro" w:hAnsi="Source Sans Pro" w:cs="Calibri"/>
        </w:rPr>
      </w:pPr>
      <w:r w:rsidRPr="00B160B4">
        <w:rPr>
          <w:rFonts w:ascii="Source Sans Pro" w:hAnsi="Source Sans Pro" w:cs="Calibri"/>
        </w:rPr>
        <w:t xml:space="preserve">All information contained in this document is considered to be of a confidential nature.  You are reminded of your obligation not to disclose information contained herein to any third party without prior agreement. </w:t>
      </w:r>
      <w:r w:rsidR="00D64E26">
        <w:rPr>
          <w:rFonts w:ascii="Source Sans Pro" w:hAnsi="Source Sans Pro" w:cs="Calibri"/>
        </w:rPr>
        <w:t>T</w:t>
      </w:r>
      <w:r w:rsidR="001450CF">
        <w:rPr>
          <w:rFonts w:ascii="Source Sans Pro" w:hAnsi="Source Sans Pro" w:cs="Calibri"/>
        </w:rPr>
        <w:t>he Council</w:t>
      </w:r>
      <w:r w:rsidRPr="00B160B4">
        <w:rPr>
          <w:rFonts w:ascii="Source Sans Pro" w:hAnsi="Source Sans Pro" w:cs="Calibri"/>
        </w:rPr>
        <w:t xml:space="preserve"> in turn assures confidentiality to all respondents of this Invitation to Tender (ITT).</w:t>
      </w:r>
    </w:p>
    <w:p w14:paraId="41A6795D" w14:textId="77777777" w:rsidR="00BB664C" w:rsidRPr="00B160B4" w:rsidRDefault="00BB664C" w:rsidP="008D3A00">
      <w:pPr>
        <w:rPr>
          <w:rFonts w:ascii="Source Sans Pro" w:hAnsi="Source Sans Pro" w:cs="Calibri"/>
        </w:rPr>
      </w:pPr>
    </w:p>
    <w:p w14:paraId="4DABB342" w14:textId="2102D78A" w:rsidR="00BB664C" w:rsidRPr="00B160B4" w:rsidRDefault="00BB664C" w:rsidP="00BB664C">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4</w:t>
      </w:r>
      <w:r w:rsidRPr="00B160B4">
        <w:rPr>
          <w:rFonts w:ascii="Source Sans Pro" w:hAnsi="Source Sans Pro" w:cs="Calibri"/>
        </w:rPr>
        <w:tab/>
        <w:t>Right of Rejection &amp; Appointment</w:t>
      </w:r>
    </w:p>
    <w:p w14:paraId="4F08D6F3" w14:textId="77777777" w:rsidR="00BB664C" w:rsidRPr="00B160B4" w:rsidRDefault="00BB664C" w:rsidP="00BB664C">
      <w:pPr>
        <w:ind w:firstLine="720"/>
        <w:rPr>
          <w:rFonts w:ascii="Source Sans Pro" w:hAnsi="Source Sans Pro" w:cs="Calibri"/>
        </w:rPr>
      </w:pPr>
    </w:p>
    <w:p w14:paraId="212AF84E" w14:textId="754A11EB" w:rsidR="00BB664C" w:rsidRPr="00B160B4" w:rsidRDefault="001450CF" w:rsidP="00BB664C">
      <w:pPr>
        <w:rPr>
          <w:rFonts w:ascii="Source Sans Pro" w:hAnsi="Source Sans Pro" w:cs="Calibri"/>
        </w:rPr>
      </w:pPr>
      <w:r>
        <w:rPr>
          <w:rFonts w:ascii="Source Sans Pro" w:hAnsi="Source Sans Pro" w:cs="Calibri"/>
        </w:rPr>
        <w:t>the Council</w:t>
      </w:r>
      <w:r w:rsidR="00BB664C" w:rsidRPr="00B160B4">
        <w:rPr>
          <w:rFonts w:ascii="Source Sans Pro" w:hAnsi="Source Sans Pro" w:cs="Calibri"/>
        </w:rPr>
        <w:t xml:space="preserve"> reserves the right to accept or reject any or all responses to the ITT.  </w:t>
      </w:r>
      <w:r w:rsidR="00D64E26">
        <w:rPr>
          <w:rFonts w:ascii="Source Sans Pro" w:hAnsi="Source Sans Pro" w:cs="Calibri"/>
        </w:rPr>
        <w:t>T</w:t>
      </w:r>
      <w:r>
        <w:rPr>
          <w:rFonts w:ascii="Source Sans Pro" w:hAnsi="Source Sans Pro" w:cs="Calibri"/>
        </w:rPr>
        <w:t>he Council</w:t>
      </w:r>
      <w:r w:rsidR="00BB664C" w:rsidRPr="00B160B4">
        <w:rPr>
          <w:rFonts w:ascii="Source Sans Pro" w:hAnsi="Source Sans Pro" w:cs="Calibri"/>
        </w:rPr>
        <w:t xml:space="preserve"> reserves the right not to appoint a provider following this procurement process.</w:t>
      </w:r>
    </w:p>
    <w:p w14:paraId="5D832CC0" w14:textId="77777777" w:rsidR="00BB664C" w:rsidRPr="00B160B4" w:rsidRDefault="00BB664C" w:rsidP="00BB664C">
      <w:pPr>
        <w:rPr>
          <w:rFonts w:ascii="Source Sans Pro" w:hAnsi="Source Sans Pro" w:cs="Calibri"/>
        </w:rPr>
      </w:pPr>
    </w:p>
    <w:p w14:paraId="18A30C86" w14:textId="5C68C740" w:rsidR="006F38B4" w:rsidRPr="00B160B4" w:rsidRDefault="00BB664C" w:rsidP="006F38B4">
      <w:pPr>
        <w:rPr>
          <w:rFonts w:ascii="Source Sans Pro" w:hAnsi="Source Sans Pro" w:cs="Calibri"/>
        </w:rPr>
      </w:pPr>
      <w:r w:rsidRPr="00B160B4">
        <w:rPr>
          <w:rFonts w:ascii="Source Sans Pro" w:hAnsi="Source Sans Pro" w:cs="Calibri"/>
        </w:rPr>
        <w:lastRenderedPageBreak/>
        <w:t>7.</w:t>
      </w:r>
      <w:r w:rsidR="008D3A00" w:rsidRPr="00B160B4">
        <w:rPr>
          <w:rFonts w:ascii="Source Sans Pro" w:hAnsi="Source Sans Pro" w:cs="Calibri"/>
        </w:rPr>
        <w:t>5</w:t>
      </w:r>
      <w:r w:rsidRPr="00B160B4">
        <w:rPr>
          <w:rFonts w:ascii="Source Sans Pro" w:hAnsi="Source Sans Pro" w:cs="Calibri"/>
        </w:rPr>
        <w:tab/>
      </w:r>
      <w:r w:rsidR="006F38B4" w:rsidRPr="00B160B4">
        <w:rPr>
          <w:rFonts w:ascii="Source Sans Pro" w:hAnsi="Source Sans Pro" w:cs="Calibri"/>
        </w:rPr>
        <w:t>Costs</w:t>
      </w:r>
    </w:p>
    <w:p w14:paraId="422439BC" w14:textId="77777777" w:rsidR="006F38B4" w:rsidRPr="00B160B4" w:rsidRDefault="006F38B4" w:rsidP="006F38B4">
      <w:pPr>
        <w:ind w:left="720"/>
        <w:rPr>
          <w:rFonts w:ascii="Source Sans Pro" w:hAnsi="Source Sans Pro" w:cs="Calibri"/>
        </w:rPr>
      </w:pPr>
    </w:p>
    <w:p w14:paraId="03FA9138" w14:textId="21A4F1BC" w:rsidR="00F607C9" w:rsidRPr="00B160B4" w:rsidRDefault="001450CF" w:rsidP="00BB664C">
      <w:pPr>
        <w:rPr>
          <w:rFonts w:ascii="Source Sans Pro" w:hAnsi="Source Sans Pro" w:cs="Calibri"/>
        </w:rPr>
      </w:pPr>
      <w:r>
        <w:rPr>
          <w:rFonts w:ascii="Source Sans Pro" w:hAnsi="Source Sans Pro" w:cs="Calibri"/>
        </w:rPr>
        <w:t>the Council</w:t>
      </w:r>
      <w:r w:rsidR="006F38B4" w:rsidRPr="00B160B4">
        <w:rPr>
          <w:rFonts w:ascii="Source Sans Pro" w:hAnsi="Source Sans Pro" w:cs="Calibri"/>
        </w:rPr>
        <w:t xml:space="preserve"> shall not be liable for any costs incurred by you in the preparation of your proposal or any other associated costs related to participating in this procurement process.  </w:t>
      </w:r>
      <w:r w:rsidR="00B55244">
        <w:rPr>
          <w:rFonts w:ascii="Source Sans Pro" w:hAnsi="Source Sans Pro" w:cs="Calibri"/>
        </w:rPr>
        <w:t>T</w:t>
      </w:r>
      <w:r>
        <w:rPr>
          <w:rFonts w:ascii="Source Sans Pro" w:hAnsi="Source Sans Pro" w:cs="Calibri"/>
        </w:rPr>
        <w:t>he Council</w:t>
      </w:r>
      <w:r w:rsidR="006F38B4" w:rsidRPr="00B160B4">
        <w:rPr>
          <w:rFonts w:ascii="Source Sans Pro" w:hAnsi="Source Sans Pro" w:cs="Calibri"/>
        </w:rPr>
        <w:t xml:space="preserve"> reserve</w:t>
      </w:r>
      <w:r w:rsidR="00BB664C" w:rsidRPr="00B160B4">
        <w:rPr>
          <w:rFonts w:ascii="Source Sans Pro" w:hAnsi="Source Sans Pro" w:cs="Calibri"/>
        </w:rPr>
        <w:t>s</w:t>
      </w:r>
      <w:r w:rsidR="006F38B4" w:rsidRPr="00B160B4">
        <w:rPr>
          <w:rFonts w:ascii="Source Sans Pro" w:hAnsi="Source Sans Pro" w:cs="Calibri"/>
        </w:rPr>
        <w:t xml:space="preserve"> the right not to accept any offer submitted as part of the ITT.</w:t>
      </w:r>
    </w:p>
    <w:p w14:paraId="43F598CB" w14:textId="77777777" w:rsidR="006F38B4" w:rsidRPr="00B160B4" w:rsidRDefault="006F38B4" w:rsidP="006F38B4">
      <w:pPr>
        <w:ind w:left="720"/>
        <w:rPr>
          <w:rFonts w:ascii="Source Sans Pro" w:hAnsi="Source Sans Pro" w:cs="Calibri"/>
        </w:rPr>
      </w:pPr>
    </w:p>
    <w:p w14:paraId="3FF36AC8" w14:textId="2A7A0107" w:rsidR="006F38B4" w:rsidRPr="00B160B4" w:rsidRDefault="00BB664C" w:rsidP="006F38B4">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6</w:t>
      </w:r>
      <w:r w:rsidRPr="00B160B4">
        <w:rPr>
          <w:rFonts w:ascii="Source Sans Pro" w:hAnsi="Source Sans Pro" w:cs="Calibri"/>
        </w:rPr>
        <w:tab/>
      </w:r>
      <w:r w:rsidR="006F38B4" w:rsidRPr="00B160B4">
        <w:rPr>
          <w:rFonts w:ascii="Source Sans Pro" w:hAnsi="Source Sans Pro" w:cs="Calibri"/>
        </w:rPr>
        <w:t>Right of Incorporation</w:t>
      </w:r>
    </w:p>
    <w:p w14:paraId="78544CA0" w14:textId="77777777" w:rsidR="006F38B4" w:rsidRPr="00B160B4" w:rsidRDefault="006F38B4" w:rsidP="006F38B4">
      <w:pPr>
        <w:ind w:firstLine="720"/>
        <w:rPr>
          <w:rFonts w:ascii="Source Sans Pro" w:hAnsi="Source Sans Pro" w:cs="Calibri"/>
        </w:rPr>
      </w:pPr>
    </w:p>
    <w:p w14:paraId="550C8B63" w14:textId="0C183C40" w:rsidR="006F38B4" w:rsidRPr="00B160B4" w:rsidRDefault="006F38B4" w:rsidP="00BB664C">
      <w:pPr>
        <w:rPr>
          <w:rFonts w:ascii="Source Sans Pro" w:hAnsi="Source Sans Pro" w:cs="Calibri"/>
        </w:rPr>
      </w:pPr>
      <w:r w:rsidRPr="00B160B4">
        <w:rPr>
          <w:rFonts w:ascii="Source Sans Pro" w:hAnsi="Source Sans Pro" w:cs="Calibri"/>
        </w:rPr>
        <w:t xml:space="preserve">The Bidder’s response to the ITT constitutes a business offer.  </w:t>
      </w:r>
      <w:r w:rsidR="00B55244">
        <w:rPr>
          <w:rFonts w:ascii="Source Sans Pro" w:hAnsi="Source Sans Pro" w:cs="Calibri"/>
        </w:rPr>
        <w:t>T</w:t>
      </w:r>
      <w:r w:rsidR="001450CF">
        <w:rPr>
          <w:rFonts w:ascii="Source Sans Pro" w:hAnsi="Source Sans Pro" w:cs="Calibri"/>
        </w:rPr>
        <w:t>he Council</w:t>
      </w:r>
      <w:r w:rsidRPr="00B160B4">
        <w:rPr>
          <w:rFonts w:ascii="Source Sans Pro" w:hAnsi="Source Sans Pro" w:cs="Calibri"/>
        </w:rPr>
        <w:t xml:space="preserve"> may incorporate all or part of the response in any contract or agreement.</w:t>
      </w:r>
    </w:p>
    <w:p w14:paraId="5A6B334A" w14:textId="77777777" w:rsidR="006F38B4" w:rsidRPr="00B160B4" w:rsidRDefault="006F38B4">
      <w:pPr>
        <w:rPr>
          <w:rFonts w:ascii="Source Sans Pro" w:hAnsi="Source Sans Pro" w:cs="Calibri"/>
        </w:rPr>
      </w:pPr>
    </w:p>
    <w:sectPr w:rsidR="006F38B4" w:rsidRPr="00B160B4">
      <w:pgSz w:w="11909" w:h="16834" w:code="9"/>
      <w:pgMar w:top="1440" w:right="1440" w:bottom="1440" w:left="1440" w:header="706" w:footer="706"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6331" w14:textId="77777777" w:rsidR="00F30CC9" w:rsidRDefault="00F30CC9">
      <w:r>
        <w:separator/>
      </w:r>
    </w:p>
  </w:endnote>
  <w:endnote w:type="continuationSeparator" w:id="0">
    <w:p w14:paraId="067692F6" w14:textId="77777777" w:rsidR="00F30CC9" w:rsidRDefault="00F3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AD96" w14:textId="1131523B" w:rsidR="00FC7F2D" w:rsidRPr="00B160B4" w:rsidRDefault="00000000" w:rsidP="00FC7F2D">
    <w:pPr>
      <w:pStyle w:val="Footer"/>
      <w:jc w:val="left"/>
      <w:rPr>
        <w:rFonts w:ascii="Source Sans Pro" w:hAnsi="Source Sans Pro"/>
        <w:sz w:val="16"/>
      </w:rPr>
    </w:pPr>
    <w:sdt>
      <w:sdtPr>
        <w:rPr>
          <w:rFonts w:ascii="Source Sans Pro" w:hAnsi="Source Sans Pro"/>
          <w:sz w:val="16"/>
        </w:rPr>
        <w:id w:val="1869715394"/>
        <w:docPartObj>
          <w:docPartGallery w:val="Page Numbers (Bottom of Page)"/>
          <w:docPartUnique/>
        </w:docPartObj>
      </w:sdtPr>
      <w:sdtContent>
        <w:sdt>
          <w:sdtPr>
            <w:rPr>
              <w:rFonts w:ascii="Source Sans Pro" w:hAnsi="Source Sans Pro"/>
              <w:sz w:val="16"/>
            </w:rPr>
            <w:id w:val="1728636285"/>
            <w:docPartObj>
              <w:docPartGallery w:val="Page Numbers (Top of Page)"/>
              <w:docPartUnique/>
            </w:docPartObj>
          </w:sdtPr>
          <w:sdtContent>
            <w:r w:rsidR="00B160B4">
              <w:rPr>
                <w:rFonts w:ascii="Source Sans Pro" w:hAnsi="Source Sans Pro"/>
                <w:sz w:val="16"/>
              </w:rPr>
              <w:t>CTC ITT Intr</w:t>
            </w:r>
            <w:r w:rsidR="00022E7E">
              <w:rPr>
                <w:rFonts w:ascii="Source Sans Pro" w:hAnsi="Source Sans Pro"/>
                <w:sz w:val="16"/>
              </w:rPr>
              <w:t>o</w:t>
            </w:r>
            <w:r w:rsidR="00FC7F2D" w:rsidRPr="00B160B4">
              <w:rPr>
                <w:rFonts w:ascii="Source Sans Pro" w:hAnsi="Source Sans Pro"/>
                <w:sz w:val="16"/>
              </w:rPr>
              <w:t xml:space="preserve"> </w:t>
            </w:r>
            <w:r w:rsidR="00FC7F2D" w:rsidRPr="00B160B4">
              <w:rPr>
                <w:rFonts w:ascii="Source Sans Pro" w:hAnsi="Source Sans Pro"/>
                <w:sz w:val="16"/>
              </w:rPr>
              <w:tab/>
            </w:r>
            <w:r w:rsidR="00FC7F2D" w:rsidRPr="00B160B4">
              <w:rPr>
                <w:rFonts w:ascii="Source Sans Pro" w:hAnsi="Source Sans Pro"/>
                <w:sz w:val="16"/>
              </w:rPr>
              <w:tab/>
              <w:t xml:space="preserve">Page </w:t>
            </w:r>
            <w:r w:rsidR="00FC7F2D" w:rsidRPr="00B160B4">
              <w:rPr>
                <w:rFonts w:ascii="Source Sans Pro" w:hAnsi="Source Sans Pro"/>
                <w:sz w:val="16"/>
              </w:rPr>
              <w:fldChar w:fldCharType="begin"/>
            </w:r>
            <w:r w:rsidR="00FC7F2D" w:rsidRPr="00B160B4">
              <w:rPr>
                <w:rFonts w:ascii="Source Sans Pro" w:hAnsi="Source Sans Pro"/>
                <w:sz w:val="16"/>
              </w:rPr>
              <w:instrText xml:space="preserve"> PAGE </w:instrText>
            </w:r>
            <w:r w:rsidR="00FC7F2D" w:rsidRPr="00B160B4">
              <w:rPr>
                <w:rFonts w:ascii="Source Sans Pro" w:hAnsi="Source Sans Pro"/>
                <w:sz w:val="16"/>
              </w:rPr>
              <w:fldChar w:fldCharType="separate"/>
            </w:r>
            <w:r w:rsidR="00FC7F2D" w:rsidRPr="00B160B4">
              <w:rPr>
                <w:rFonts w:ascii="Source Sans Pro" w:hAnsi="Source Sans Pro"/>
                <w:noProof/>
                <w:sz w:val="16"/>
              </w:rPr>
              <w:t>8</w:t>
            </w:r>
            <w:r w:rsidR="00FC7F2D" w:rsidRPr="00B160B4">
              <w:rPr>
                <w:rFonts w:ascii="Source Sans Pro" w:hAnsi="Source Sans Pro"/>
                <w:sz w:val="16"/>
              </w:rPr>
              <w:fldChar w:fldCharType="end"/>
            </w:r>
            <w:r w:rsidR="00FC7F2D" w:rsidRPr="00B160B4">
              <w:rPr>
                <w:rFonts w:ascii="Source Sans Pro" w:hAnsi="Source Sans Pro"/>
                <w:sz w:val="16"/>
              </w:rPr>
              <w:t xml:space="preserve"> of </w:t>
            </w:r>
            <w:r w:rsidR="00FC7F2D" w:rsidRPr="00B160B4">
              <w:rPr>
                <w:rFonts w:ascii="Source Sans Pro" w:hAnsi="Source Sans Pro"/>
                <w:sz w:val="16"/>
              </w:rPr>
              <w:fldChar w:fldCharType="begin"/>
            </w:r>
            <w:r w:rsidR="00FC7F2D" w:rsidRPr="00B160B4">
              <w:rPr>
                <w:rFonts w:ascii="Source Sans Pro" w:hAnsi="Source Sans Pro"/>
                <w:sz w:val="16"/>
              </w:rPr>
              <w:instrText xml:space="preserve"> NUMPAGES  </w:instrText>
            </w:r>
            <w:r w:rsidR="00FC7F2D" w:rsidRPr="00B160B4">
              <w:rPr>
                <w:rFonts w:ascii="Source Sans Pro" w:hAnsi="Source Sans Pro"/>
                <w:sz w:val="16"/>
              </w:rPr>
              <w:fldChar w:fldCharType="separate"/>
            </w:r>
            <w:r w:rsidR="00FC7F2D" w:rsidRPr="00B160B4">
              <w:rPr>
                <w:rFonts w:ascii="Source Sans Pro" w:hAnsi="Source Sans Pro"/>
                <w:noProof/>
                <w:sz w:val="16"/>
              </w:rPr>
              <w:t>8</w:t>
            </w:r>
            <w:r w:rsidR="00FC7F2D" w:rsidRPr="00B160B4">
              <w:rPr>
                <w:rFonts w:ascii="Source Sans Pro" w:hAnsi="Source Sans Pro"/>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7EFB" w14:textId="77777777" w:rsidR="00F30CC9" w:rsidRDefault="00F30CC9">
      <w:r>
        <w:separator/>
      </w:r>
    </w:p>
  </w:footnote>
  <w:footnote w:type="continuationSeparator" w:id="0">
    <w:p w14:paraId="332EC6EE" w14:textId="77777777" w:rsidR="00F30CC9" w:rsidRDefault="00F30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8BD"/>
    <w:multiLevelType w:val="hybridMultilevel"/>
    <w:tmpl w:val="58D432F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DF39C4"/>
    <w:multiLevelType w:val="multilevel"/>
    <w:tmpl w:val="84BEE27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67397C"/>
    <w:multiLevelType w:val="hybridMultilevel"/>
    <w:tmpl w:val="EEF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1126C"/>
    <w:multiLevelType w:val="hybridMultilevel"/>
    <w:tmpl w:val="EB4EA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6E671B6"/>
    <w:multiLevelType w:val="hybridMultilevel"/>
    <w:tmpl w:val="4DDE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57B69"/>
    <w:multiLevelType w:val="hybridMultilevel"/>
    <w:tmpl w:val="99608E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F60CE9"/>
    <w:multiLevelType w:val="hybridMultilevel"/>
    <w:tmpl w:val="D258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1640A"/>
    <w:multiLevelType w:val="hybridMultilevel"/>
    <w:tmpl w:val="49A4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A64B8"/>
    <w:multiLevelType w:val="hybridMultilevel"/>
    <w:tmpl w:val="6F547622"/>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9" w15:restartNumberingAfterBreak="0">
    <w:nsid w:val="41047724"/>
    <w:multiLevelType w:val="hybridMultilevel"/>
    <w:tmpl w:val="EC60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D1CA3"/>
    <w:multiLevelType w:val="hybridMultilevel"/>
    <w:tmpl w:val="B0A6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777C5"/>
    <w:multiLevelType w:val="hybridMultilevel"/>
    <w:tmpl w:val="4B84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E15813"/>
    <w:multiLevelType w:val="hybridMultilevel"/>
    <w:tmpl w:val="BAE80FDC"/>
    <w:lvl w:ilvl="0" w:tplc="BF5CE17E">
      <w:start w:val="1"/>
      <w:numFmt w:val="bullet"/>
      <w:pStyle w:val="Norm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75402"/>
    <w:multiLevelType w:val="hybridMultilevel"/>
    <w:tmpl w:val="26BA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81CB6"/>
    <w:multiLevelType w:val="hybridMultilevel"/>
    <w:tmpl w:val="6734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2388D"/>
    <w:multiLevelType w:val="hybridMultilevel"/>
    <w:tmpl w:val="8768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90B79"/>
    <w:multiLevelType w:val="hybridMultilevel"/>
    <w:tmpl w:val="AF26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69A7"/>
    <w:multiLevelType w:val="hybridMultilevel"/>
    <w:tmpl w:val="741A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358AB"/>
    <w:multiLevelType w:val="hybridMultilevel"/>
    <w:tmpl w:val="BBBE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541032"/>
    <w:multiLevelType w:val="multilevel"/>
    <w:tmpl w:val="E642F0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9551CB1"/>
    <w:multiLevelType w:val="multilevel"/>
    <w:tmpl w:val="B2C6E29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DD56322"/>
    <w:multiLevelType w:val="hybridMultilevel"/>
    <w:tmpl w:val="CE729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D53747"/>
    <w:multiLevelType w:val="hybridMultilevel"/>
    <w:tmpl w:val="CA92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CD52BA"/>
    <w:multiLevelType w:val="hybridMultilevel"/>
    <w:tmpl w:val="4CB66134"/>
    <w:lvl w:ilvl="0" w:tplc="99DC1D02">
      <w:start w:val="1"/>
      <w:numFmt w:val="bullet"/>
      <w:lvlText w:val=""/>
      <w:lvlJc w:val="left"/>
      <w:pPr>
        <w:ind w:left="2062"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B912D5D"/>
    <w:multiLevelType w:val="hybridMultilevel"/>
    <w:tmpl w:val="2D5C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1E3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5624868">
    <w:abstractNumId w:val="3"/>
  </w:num>
  <w:num w:numId="2" w16cid:durableId="1613704143">
    <w:abstractNumId w:val="5"/>
  </w:num>
  <w:num w:numId="3" w16cid:durableId="409281022">
    <w:abstractNumId w:val="19"/>
  </w:num>
  <w:num w:numId="4" w16cid:durableId="1846632081">
    <w:abstractNumId w:val="21"/>
  </w:num>
  <w:num w:numId="5" w16cid:durableId="418337096">
    <w:abstractNumId w:val="0"/>
  </w:num>
  <w:num w:numId="6" w16cid:durableId="678385062">
    <w:abstractNumId w:val="8"/>
  </w:num>
  <w:num w:numId="7" w16cid:durableId="788164953">
    <w:abstractNumId w:val="25"/>
  </w:num>
  <w:num w:numId="8" w16cid:durableId="946541886">
    <w:abstractNumId w:val="1"/>
  </w:num>
  <w:num w:numId="9" w16cid:durableId="476992299">
    <w:abstractNumId w:val="20"/>
  </w:num>
  <w:num w:numId="10" w16cid:durableId="762606249">
    <w:abstractNumId w:val="14"/>
  </w:num>
  <w:num w:numId="11" w16cid:durableId="1831754177">
    <w:abstractNumId w:val="13"/>
  </w:num>
  <w:num w:numId="12" w16cid:durableId="1953631242">
    <w:abstractNumId w:val="4"/>
  </w:num>
  <w:num w:numId="13" w16cid:durableId="1241793502">
    <w:abstractNumId w:val="17"/>
  </w:num>
  <w:num w:numId="14" w16cid:durableId="385685920">
    <w:abstractNumId w:val="22"/>
  </w:num>
  <w:num w:numId="15" w16cid:durableId="506404783">
    <w:abstractNumId w:val="2"/>
  </w:num>
  <w:num w:numId="16" w16cid:durableId="789517050">
    <w:abstractNumId w:val="15"/>
  </w:num>
  <w:num w:numId="17" w16cid:durableId="1658533625">
    <w:abstractNumId w:val="6"/>
  </w:num>
  <w:num w:numId="18" w16cid:durableId="1065832818">
    <w:abstractNumId w:val="23"/>
  </w:num>
  <w:num w:numId="19" w16cid:durableId="2019888878">
    <w:abstractNumId w:val="7"/>
  </w:num>
  <w:num w:numId="20" w16cid:durableId="1427263093">
    <w:abstractNumId w:val="12"/>
  </w:num>
  <w:num w:numId="21" w16cid:durableId="109517563">
    <w:abstractNumId w:val="9"/>
  </w:num>
  <w:num w:numId="22" w16cid:durableId="1874951434">
    <w:abstractNumId w:val="16"/>
  </w:num>
  <w:num w:numId="23" w16cid:durableId="1977368871">
    <w:abstractNumId w:val="10"/>
  </w:num>
  <w:num w:numId="24" w16cid:durableId="346953828">
    <w:abstractNumId w:val="24"/>
  </w:num>
  <w:num w:numId="25" w16cid:durableId="744180999">
    <w:abstractNumId w:val="11"/>
  </w:num>
  <w:num w:numId="26" w16cid:durableId="924807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E"/>
    <w:rsid w:val="00000143"/>
    <w:rsid w:val="0000230D"/>
    <w:rsid w:val="00016DCD"/>
    <w:rsid w:val="00022E7E"/>
    <w:rsid w:val="0002340E"/>
    <w:rsid w:val="000363A7"/>
    <w:rsid w:val="0003672F"/>
    <w:rsid w:val="00045DDF"/>
    <w:rsid w:val="00067609"/>
    <w:rsid w:val="0007227B"/>
    <w:rsid w:val="0007679F"/>
    <w:rsid w:val="00092C08"/>
    <w:rsid w:val="00097B60"/>
    <w:rsid w:val="000A0FD6"/>
    <w:rsid w:val="000A3CE4"/>
    <w:rsid w:val="000A4AF6"/>
    <w:rsid w:val="000A6933"/>
    <w:rsid w:val="000A71B2"/>
    <w:rsid w:val="000B3D5D"/>
    <w:rsid w:val="000B4EC7"/>
    <w:rsid w:val="000C3DD5"/>
    <w:rsid w:val="000C5011"/>
    <w:rsid w:val="000C6580"/>
    <w:rsid w:val="000C6B3D"/>
    <w:rsid w:val="000D10C0"/>
    <w:rsid w:val="000E7CB9"/>
    <w:rsid w:val="000F002B"/>
    <w:rsid w:val="000F04D9"/>
    <w:rsid w:val="000F0D1C"/>
    <w:rsid w:val="000F2ADE"/>
    <w:rsid w:val="001033FF"/>
    <w:rsid w:val="0010539B"/>
    <w:rsid w:val="00107940"/>
    <w:rsid w:val="00113D86"/>
    <w:rsid w:val="00121188"/>
    <w:rsid w:val="00125263"/>
    <w:rsid w:val="00125905"/>
    <w:rsid w:val="00127CA7"/>
    <w:rsid w:val="00131787"/>
    <w:rsid w:val="00134FC3"/>
    <w:rsid w:val="00137563"/>
    <w:rsid w:val="001450CF"/>
    <w:rsid w:val="00150683"/>
    <w:rsid w:val="00152405"/>
    <w:rsid w:val="00161F5A"/>
    <w:rsid w:val="00162BF4"/>
    <w:rsid w:val="001644F7"/>
    <w:rsid w:val="0017377A"/>
    <w:rsid w:val="00176428"/>
    <w:rsid w:val="001949AF"/>
    <w:rsid w:val="001A141A"/>
    <w:rsid w:val="001A50E2"/>
    <w:rsid w:val="001C1BF2"/>
    <w:rsid w:val="001E0D11"/>
    <w:rsid w:val="001E4898"/>
    <w:rsid w:val="001F1554"/>
    <w:rsid w:val="001F6BB2"/>
    <w:rsid w:val="002001EF"/>
    <w:rsid w:val="002009CE"/>
    <w:rsid w:val="00205C25"/>
    <w:rsid w:val="00230BE1"/>
    <w:rsid w:val="00232B6A"/>
    <w:rsid w:val="0023310A"/>
    <w:rsid w:val="002407F6"/>
    <w:rsid w:val="002476EA"/>
    <w:rsid w:val="002636B4"/>
    <w:rsid w:val="002660BD"/>
    <w:rsid w:val="00271549"/>
    <w:rsid w:val="00296B0C"/>
    <w:rsid w:val="002A68F5"/>
    <w:rsid w:val="002B14A9"/>
    <w:rsid w:val="002C104B"/>
    <w:rsid w:val="002C6DE7"/>
    <w:rsid w:val="002C7C3F"/>
    <w:rsid w:val="002D5827"/>
    <w:rsid w:val="002D5D38"/>
    <w:rsid w:val="002E3C1F"/>
    <w:rsid w:val="002F0093"/>
    <w:rsid w:val="002F0802"/>
    <w:rsid w:val="002F5970"/>
    <w:rsid w:val="002F6083"/>
    <w:rsid w:val="00302B47"/>
    <w:rsid w:val="003102AA"/>
    <w:rsid w:val="00331C51"/>
    <w:rsid w:val="00331D7F"/>
    <w:rsid w:val="00333244"/>
    <w:rsid w:val="003410DF"/>
    <w:rsid w:val="00343CDD"/>
    <w:rsid w:val="00351A0F"/>
    <w:rsid w:val="00372141"/>
    <w:rsid w:val="003808C9"/>
    <w:rsid w:val="0038478E"/>
    <w:rsid w:val="003907E7"/>
    <w:rsid w:val="00395D0D"/>
    <w:rsid w:val="003A0CEC"/>
    <w:rsid w:val="003A23FE"/>
    <w:rsid w:val="003A53E8"/>
    <w:rsid w:val="003A58F0"/>
    <w:rsid w:val="003B4A43"/>
    <w:rsid w:val="003B4FF0"/>
    <w:rsid w:val="003C2BD6"/>
    <w:rsid w:val="003C35D3"/>
    <w:rsid w:val="003C5A3B"/>
    <w:rsid w:val="003E40F0"/>
    <w:rsid w:val="003E6AF2"/>
    <w:rsid w:val="003F0A4F"/>
    <w:rsid w:val="003F0E0A"/>
    <w:rsid w:val="00413275"/>
    <w:rsid w:val="004135CD"/>
    <w:rsid w:val="00422EEC"/>
    <w:rsid w:val="00423D0B"/>
    <w:rsid w:val="0042703A"/>
    <w:rsid w:val="00427219"/>
    <w:rsid w:val="00427CC8"/>
    <w:rsid w:val="004317ED"/>
    <w:rsid w:val="00434C41"/>
    <w:rsid w:val="00441E5D"/>
    <w:rsid w:val="004465E2"/>
    <w:rsid w:val="00460425"/>
    <w:rsid w:val="00484834"/>
    <w:rsid w:val="00496C7C"/>
    <w:rsid w:val="004B0CFD"/>
    <w:rsid w:val="004B1B5E"/>
    <w:rsid w:val="004B4526"/>
    <w:rsid w:val="004B6795"/>
    <w:rsid w:val="004C275E"/>
    <w:rsid w:val="004D4325"/>
    <w:rsid w:val="004D6ECA"/>
    <w:rsid w:val="004D71EA"/>
    <w:rsid w:val="004E7302"/>
    <w:rsid w:val="004E731E"/>
    <w:rsid w:val="004F3377"/>
    <w:rsid w:val="005034E9"/>
    <w:rsid w:val="00521DEE"/>
    <w:rsid w:val="00527332"/>
    <w:rsid w:val="005301EA"/>
    <w:rsid w:val="005406BD"/>
    <w:rsid w:val="00567773"/>
    <w:rsid w:val="005709CC"/>
    <w:rsid w:val="00571D54"/>
    <w:rsid w:val="005738B1"/>
    <w:rsid w:val="00597A15"/>
    <w:rsid w:val="005A0D97"/>
    <w:rsid w:val="005A4050"/>
    <w:rsid w:val="005A587D"/>
    <w:rsid w:val="005B077E"/>
    <w:rsid w:val="005B6390"/>
    <w:rsid w:val="005C5638"/>
    <w:rsid w:val="005D0097"/>
    <w:rsid w:val="005D2212"/>
    <w:rsid w:val="005D2B49"/>
    <w:rsid w:val="005D628A"/>
    <w:rsid w:val="005E205D"/>
    <w:rsid w:val="005E280C"/>
    <w:rsid w:val="005E3BBB"/>
    <w:rsid w:val="005F18BC"/>
    <w:rsid w:val="00600974"/>
    <w:rsid w:val="00604656"/>
    <w:rsid w:val="00615A4A"/>
    <w:rsid w:val="00627F4D"/>
    <w:rsid w:val="00633B73"/>
    <w:rsid w:val="00636BAB"/>
    <w:rsid w:val="0064446F"/>
    <w:rsid w:val="00662E71"/>
    <w:rsid w:val="00675E4A"/>
    <w:rsid w:val="0067624B"/>
    <w:rsid w:val="0067693A"/>
    <w:rsid w:val="00693CC5"/>
    <w:rsid w:val="00694495"/>
    <w:rsid w:val="006A0C82"/>
    <w:rsid w:val="006C045A"/>
    <w:rsid w:val="006E192C"/>
    <w:rsid w:val="006E3EA3"/>
    <w:rsid w:val="006E6794"/>
    <w:rsid w:val="006F38B4"/>
    <w:rsid w:val="00702692"/>
    <w:rsid w:val="00740EF8"/>
    <w:rsid w:val="00742174"/>
    <w:rsid w:val="00745966"/>
    <w:rsid w:val="007655F7"/>
    <w:rsid w:val="00771063"/>
    <w:rsid w:val="00772281"/>
    <w:rsid w:val="0077517F"/>
    <w:rsid w:val="007756E6"/>
    <w:rsid w:val="00785164"/>
    <w:rsid w:val="00796EB1"/>
    <w:rsid w:val="007A05B8"/>
    <w:rsid w:val="007A402D"/>
    <w:rsid w:val="007A4EB4"/>
    <w:rsid w:val="007B4159"/>
    <w:rsid w:val="007B6924"/>
    <w:rsid w:val="007C0308"/>
    <w:rsid w:val="007E043C"/>
    <w:rsid w:val="007E3DE2"/>
    <w:rsid w:val="007F411F"/>
    <w:rsid w:val="007F4A57"/>
    <w:rsid w:val="0081291F"/>
    <w:rsid w:val="008161C6"/>
    <w:rsid w:val="0081764F"/>
    <w:rsid w:val="00821EDB"/>
    <w:rsid w:val="00822677"/>
    <w:rsid w:val="00823043"/>
    <w:rsid w:val="00823A65"/>
    <w:rsid w:val="00824A22"/>
    <w:rsid w:val="00825F05"/>
    <w:rsid w:val="00834B44"/>
    <w:rsid w:val="0083658E"/>
    <w:rsid w:val="00842CC1"/>
    <w:rsid w:val="0085186E"/>
    <w:rsid w:val="00854CCA"/>
    <w:rsid w:val="008557A2"/>
    <w:rsid w:val="0086296E"/>
    <w:rsid w:val="008667C8"/>
    <w:rsid w:val="008823F1"/>
    <w:rsid w:val="008839A0"/>
    <w:rsid w:val="00894977"/>
    <w:rsid w:val="008A1CCB"/>
    <w:rsid w:val="008B4495"/>
    <w:rsid w:val="008B5F15"/>
    <w:rsid w:val="008B66E6"/>
    <w:rsid w:val="008C2A94"/>
    <w:rsid w:val="008C5944"/>
    <w:rsid w:val="008C7253"/>
    <w:rsid w:val="008D0D3F"/>
    <w:rsid w:val="008D3A00"/>
    <w:rsid w:val="008E3882"/>
    <w:rsid w:val="008E7D36"/>
    <w:rsid w:val="0090242A"/>
    <w:rsid w:val="00905812"/>
    <w:rsid w:val="00915F35"/>
    <w:rsid w:val="00916EBC"/>
    <w:rsid w:val="009218F6"/>
    <w:rsid w:val="0092196B"/>
    <w:rsid w:val="009224D1"/>
    <w:rsid w:val="00922FBD"/>
    <w:rsid w:val="00923E89"/>
    <w:rsid w:val="00930EBF"/>
    <w:rsid w:val="0093368D"/>
    <w:rsid w:val="0094442A"/>
    <w:rsid w:val="00956C7D"/>
    <w:rsid w:val="00971E89"/>
    <w:rsid w:val="00977002"/>
    <w:rsid w:val="00986E43"/>
    <w:rsid w:val="00994419"/>
    <w:rsid w:val="009946EE"/>
    <w:rsid w:val="00994E95"/>
    <w:rsid w:val="009A1DE8"/>
    <w:rsid w:val="009A66DE"/>
    <w:rsid w:val="009D4F9B"/>
    <w:rsid w:val="009F505C"/>
    <w:rsid w:val="009F5207"/>
    <w:rsid w:val="009F7BC9"/>
    <w:rsid w:val="00A0279E"/>
    <w:rsid w:val="00A251C5"/>
    <w:rsid w:val="00A41ED0"/>
    <w:rsid w:val="00A44BEE"/>
    <w:rsid w:val="00A50209"/>
    <w:rsid w:val="00A62EC8"/>
    <w:rsid w:val="00A635F7"/>
    <w:rsid w:val="00A71DA7"/>
    <w:rsid w:val="00A7211A"/>
    <w:rsid w:val="00A73227"/>
    <w:rsid w:val="00A77A04"/>
    <w:rsid w:val="00A874D6"/>
    <w:rsid w:val="00A93D47"/>
    <w:rsid w:val="00AA02B1"/>
    <w:rsid w:val="00AA5D71"/>
    <w:rsid w:val="00AB59ED"/>
    <w:rsid w:val="00AB6DD5"/>
    <w:rsid w:val="00AC3A4B"/>
    <w:rsid w:val="00AF116F"/>
    <w:rsid w:val="00AF59BA"/>
    <w:rsid w:val="00AF7C27"/>
    <w:rsid w:val="00B01025"/>
    <w:rsid w:val="00B16057"/>
    <w:rsid w:val="00B160B4"/>
    <w:rsid w:val="00B160B7"/>
    <w:rsid w:val="00B1686C"/>
    <w:rsid w:val="00B21933"/>
    <w:rsid w:val="00B2565D"/>
    <w:rsid w:val="00B26B88"/>
    <w:rsid w:val="00B33197"/>
    <w:rsid w:val="00B4275F"/>
    <w:rsid w:val="00B43999"/>
    <w:rsid w:val="00B47BAA"/>
    <w:rsid w:val="00B47CA0"/>
    <w:rsid w:val="00B511C3"/>
    <w:rsid w:val="00B55244"/>
    <w:rsid w:val="00B61DFC"/>
    <w:rsid w:val="00B647F2"/>
    <w:rsid w:val="00B65E0D"/>
    <w:rsid w:val="00B707B6"/>
    <w:rsid w:val="00B818C7"/>
    <w:rsid w:val="00B8611C"/>
    <w:rsid w:val="00BA3CDA"/>
    <w:rsid w:val="00BB286F"/>
    <w:rsid w:val="00BB664C"/>
    <w:rsid w:val="00BC3F4F"/>
    <w:rsid w:val="00BD2774"/>
    <w:rsid w:val="00BD304B"/>
    <w:rsid w:val="00BD69D1"/>
    <w:rsid w:val="00BE1EA4"/>
    <w:rsid w:val="00BE29ED"/>
    <w:rsid w:val="00BE49AF"/>
    <w:rsid w:val="00BE5B18"/>
    <w:rsid w:val="00BF10AF"/>
    <w:rsid w:val="00BF2AC9"/>
    <w:rsid w:val="00BF3B81"/>
    <w:rsid w:val="00BF4244"/>
    <w:rsid w:val="00C02180"/>
    <w:rsid w:val="00C04BED"/>
    <w:rsid w:val="00C078BB"/>
    <w:rsid w:val="00C11D07"/>
    <w:rsid w:val="00C22DE2"/>
    <w:rsid w:val="00C278F8"/>
    <w:rsid w:val="00C27C6B"/>
    <w:rsid w:val="00C33998"/>
    <w:rsid w:val="00C367A7"/>
    <w:rsid w:val="00C41975"/>
    <w:rsid w:val="00C434DD"/>
    <w:rsid w:val="00C46610"/>
    <w:rsid w:val="00C539B4"/>
    <w:rsid w:val="00C6470F"/>
    <w:rsid w:val="00C701F5"/>
    <w:rsid w:val="00C73E09"/>
    <w:rsid w:val="00C76951"/>
    <w:rsid w:val="00C832AA"/>
    <w:rsid w:val="00C8799D"/>
    <w:rsid w:val="00C9781D"/>
    <w:rsid w:val="00CA06C6"/>
    <w:rsid w:val="00CA0861"/>
    <w:rsid w:val="00CA3F05"/>
    <w:rsid w:val="00CB1CB4"/>
    <w:rsid w:val="00CB21E9"/>
    <w:rsid w:val="00CB26EA"/>
    <w:rsid w:val="00CB2905"/>
    <w:rsid w:val="00CB39DC"/>
    <w:rsid w:val="00CB786C"/>
    <w:rsid w:val="00CC366D"/>
    <w:rsid w:val="00CC7E39"/>
    <w:rsid w:val="00CD2F9A"/>
    <w:rsid w:val="00CE08C5"/>
    <w:rsid w:val="00CE6BA4"/>
    <w:rsid w:val="00CF0485"/>
    <w:rsid w:val="00CF1738"/>
    <w:rsid w:val="00D042FA"/>
    <w:rsid w:val="00D053C1"/>
    <w:rsid w:val="00D05D67"/>
    <w:rsid w:val="00D2064A"/>
    <w:rsid w:val="00D26DC0"/>
    <w:rsid w:val="00D30084"/>
    <w:rsid w:val="00D340A2"/>
    <w:rsid w:val="00D4118B"/>
    <w:rsid w:val="00D41B4E"/>
    <w:rsid w:val="00D47080"/>
    <w:rsid w:val="00D509E6"/>
    <w:rsid w:val="00D512C5"/>
    <w:rsid w:val="00D53C5D"/>
    <w:rsid w:val="00D5428F"/>
    <w:rsid w:val="00D56C7C"/>
    <w:rsid w:val="00D64E26"/>
    <w:rsid w:val="00D710C4"/>
    <w:rsid w:val="00D73104"/>
    <w:rsid w:val="00D73280"/>
    <w:rsid w:val="00D73751"/>
    <w:rsid w:val="00D76B07"/>
    <w:rsid w:val="00D76E4B"/>
    <w:rsid w:val="00D83ED2"/>
    <w:rsid w:val="00D87FF4"/>
    <w:rsid w:val="00D956E2"/>
    <w:rsid w:val="00DB17BE"/>
    <w:rsid w:val="00DB78F8"/>
    <w:rsid w:val="00DC3740"/>
    <w:rsid w:val="00DC589E"/>
    <w:rsid w:val="00DD61E1"/>
    <w:rsid w:val="00DD6D76"/>
    <w:rsid w:val="00DD7D87"/>
    <w:rsid w:val="00DE3DFB"/>
    <w:rsid w:val="00DF0C67"/>
    <w:rsid w:val="00DF4390"/>
    <w:rsid w:val="00DF4557"/>
    <w:rsid w:val="00E00132"/>
    <w:rsid w:val="00E02311"/>
    <w:rsid w:val="00E0272E"/>
    <w:rsid w:val="00E113A9"/>
    <w:rsid w:val="00E12A7B"/>
    <w:rsid w:val="00E205B6"/>
    <w:rsid w:val="00E23FC6"/>
    <w:rsid w:val="00E322CA"/>
    <w:rsid w:val="00E32755"/>
    <w:rsid w:val="00E467B0"/>
    <w:rsid w:val="00E52917"/>
    <w:rsid w:val="00E52A4B"/>
    <w:rsid w:val="00E56AFE"/>
    <w:rsid w:val="00E72B75"/>
    <w:rsid w:val="00E776B9"/>
    <w:rsid w:val="00E8028C"/>
    <w:rsid w:val="00E83363"/>
    <w:rsid w:val="00E85B05"/>
    <w:rsid w:val="00E96C89"/>
    <w:rsid w:val="00E97DF4"/>
    <w:rsid w:val="00EA54BA"/>
    <w:rsid w:val="00EA7438"/>
    <w:rsid w:val="00EC3A7E"/>
    <w:rsid w:val="00EC4B10"/>
    <w:rsid w:val="00ED28EE"/>
    <w:rsid w:val="00ED4A45"/>
    <w:rsid w:val="00EF64EF"/>
    <w:rsid w:val="00F0533A"/>
    <w:rsid w:val="00F160DB"/>
    <w:rsid w:val="00F177F1"/>
    <w:rsid w:val="00F21E05"/>
    <w:rsid w:val="00F22239"/>
    <w:rsid w:val="00F23B34"/>
    <w:rsid w:val="00F23F1D"/>
    <w:rsid w:val="00F3018D"/>
    <w:rsid w:val="00F30CC9"/>
    <w:rsid w:val="00F32105"/>
    <w:rsid w:val="00F4107C"/>
    <w:rsid w:val="00F41AB2"/>
    <w:rsid w:val="00F45EC1"/>
    <w:rsid w:val="00F607C9"/>
    <w:rsid w:val="00F64C67"/>
    <w:rsid w:val="00F6582F"/>
    <w:rsid w:val="00F66508"/>
    <w:rsid w:val="00F72E55"/>
    <w:rsid w:val="00F92967"/>
    <w:rsid w:val="00FA10C3"/>
    <w:rsid w:val="00FA24D5"/>
    <w:rsid w:val="00FB1759"/>
    <w:rsid w:val="00FC28B4"/>
    <w:rsid w:val="00FC5FF8"/>
    <w:rsid w:val="00FC7F2D"/>
    <w:rsid w:val="00FD3FF4"/>
    <w:rsid w:val="00FE29B1"/>
    <w:rsid w:val="00FE3021"/>
    <w:rsid w:val="00FE5821"/>
    <w:rsid w:val="00FF1128"/>
    <w:rsid w:val="00FF403D"/>
    <w:rsid w:val="00FF6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6721"/>
  <w15:chartTrackingRefBased/>
  <w15:docId w15:val="{629226AF-9144-4F79-864B-231D508D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8E"/>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paragraph" w:styleId="Heading1">
    <w:name w:val="heading 1"/>
    <w:basedOn w:val="Normal"/>
    <w:next w:val="Normal"/>
    <w:link w:val="Heading1Char"/>
    <w:qFormat/>
    <w:rsid w:val="0083658E"/>
    <w:pPr>
      <w:keepNext/>
      <w:spacing w:before="240" w:after="60"/>
      <w:jc w:val="center"/>
      <w:outlineLvl w:val="0"/>
    </w:pPr>
    <w:rPr>
      <w:rFonts w:cs="Arial"/>
      <w:b/>
      <w:bCs/>
      <w:kern w:val="32"/>
      <w:sz w:val="36"/>
      <w:szCs w:val="32"/>
    </w:rPr>
  </w:style>
  <w:style w:type="paragraph" w:styleId="Heading2">
    <w:name w:val="heading 2"/>
    <w:basedOn w:val="Normal"/>
    <w:next w:val="Normal"/>
    <w:link w:val="Heading2Char"/>
    <w:qFormat/>
    <w:rsid w:val="0083658E"/>
    <w:pPr>
      <w:keepNext/>
      <w:spacing w:before="240" w:after="60"/>
      <w:outlineLvl w:val="1"/>
    </w:pPr>
    <w:rPr>
      <w:rFonts w:cs="Arial"/>
      <w:b/>
      <w:bCs/>
      <w:iCs/>
      <w:caps/>
      <w:sz w:val="30"/>
      <w:szCs w:val="30"/>
    </w:rPr>
  </w:style>
  <w:style w:type="paragraph" w:styleId="Heading5">
    <w:name w:val="heading 5"/>
    <w:basedOn w:val="Normal"/>
    <w:next w:val="Normal"/>
    <w:link w:val="Heading5Char"/>
    <w:qFormat/>
    <w:rsid w:val="0083658E"/>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58E"/>
    <w:rPr>
      <w:rFonts w:ascii="Arial" w:eastAsia="Times New Roman" w:hAnsi="Arial" w:cs="Arial"/>
      <w:b/>
      <w:bCs/>
      <w:kern w:val="32"/>
      <w:sz w:val="36"/>
      <w:szCs w:val="32"/>
    </w:rPr>
  </w:style>
  <w:style w:type="character" w:customStyle="1" w:styleId="Heading2Char">
    <w:name w:val="Heading 2 Char"/>
    <w:basedOn w:val="DefaultParagraphFont"/>
    <w:link w:val="Heading2"/>
    <w:rsid w:val="0083658E"/>
    <w:rPr>
      <w:rFonts w:ascii="Arial" w:eastAsia="Times New Roman" w:hAnsi="Arial" w:cs="Arial"/>
      <w:b/>
      <w:bCs/>
      <w:iCs/>
      <w:caps/>
      <w:sz w:val="30"/>
      <w:szCs w:val="30"/>
    </w:rPr>
  </w:style>
  <w:style w:type="character" w:customStyle="1" w:styleId="Heading5Char">
    <w:name w:val="Heading 5 Char"/>
    <w:basedOn w:val="DefaultParagraphFont"/>
    <w:link w:val="Heading5"/>
    <w:rsid w:val="0083658E"/>
    <w:rPr>
      <w:rFonts w:ascii="Arial" w:eastAsia="Times New Roman" w:hAnsi="Arial" w:cs="Times New Roman"/>
      <w:b/>
      <w:bCs/>
      <w:szCs w:val="24"/>
    </w:rPr>
  </w:style>
  <w:style w:type="paragraph" w:styleId="Header">
    <w:name w:val="header"/>
    <w:basedOn w:val="Normal"/>
    <w:link w:val="HeaderChar"/>
    <w:rsid w:val="0083658E"/>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83658E"/>
    <w:rPr>
      <w:rFonts w:ascii="Arial" w:eastAsia="Times New Roman" w:hAnsi="Arial" w:cs="Times New Roman"/>
      <w:bCs/>
      <w:szCs w:val="24"/>
    </w:rPr>
  </w:style>
  <w:style w:type="paragraph" w:customStyle="1" w:styleId="Default">
    <w:name w:val="Default"/>
    <w:rsid w:val="0083658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rsid w:val="0083658E"/>
    <w:pPr>
      <w:tabs>
        <w:tab w:val="center" w:pos="4320"/>
        <w:tab w:val="right" w:pos="8640"/>
      </w:tabs>
    </w:pPr>
  </w:style>
  <w:style w:type="character" w:customStyle="1" w:styleId="FooterChar">
    <w:name w:val="Footer Char"/>
    <w:basedOn w:val="DefaultParagraphFont"/>
    <w:link w:val="Footer"/>
    <w:rsid w:val="0083658E"/>
    <w:rPr>
      <w:rFonts w:ascii="Arial" w:eastAsia="Times New Roman" w:hAnsi="Arial" w:cs="Times New Roman"/>
      <w:sz w:val="24"/>
      <w:szCs w:val="24"/>
    </w:rPr>
  </w:style>
  <w:style w:type="paragraph" w:styleId="ListParagraph">
    <w:name w:val="List Paragraph"/>
    <w:basedOn w:val="Default"/>
    <w:next w:val="Default"/>
    <w:qFormat/>
    <w:rsid w:val="0083658E"/>
    <w:rPr>
      <w:rFonts w:cs="Times New Roman"/>
      <w:color w:val="auto"/>
      <w:lang w:val="en-GB" w:eastAsia="en-GB"/>
    </w:rPr>
  </w:style>
  <w:style w:type="paragraph" w:styleId="BodyText">
    <w:name w:val="Body Text"/>
    <w:basedOn w:val="Normal"/>
    <w:link w:val="BodyTextChar"/>
    <w:rsid w:val="0083658E"/>
    <w:pPr>
      <w:tabs>
        <w:tab w:val="left" w:pos="550"/>
      </w:tabs>
      <w:adjustRightInd/>
      <w:textAlignment w:val="auto"/>
    </w:pPr>
    <w:rPr>
      <w:rFonts w:cs="Arial"/>
      <w:szCs w:val="22"/>
      <w:lang w:eastAsia="en-GB"/>
    </w:rPr>
  </w:style>
  <w:style w:type="character" w:customStyle="1" w:styleId="BodyTextChar">
    <w:name w:val="Body Text Char"/>
    <w:basedOn w:val="DefaultParagraphFont"/>
    <w:link w:val="BodyText"/>
    <w:rsid w:val="0083658E"/>
    <w:rPr>
      <w:rFonts w:ascii="Arial" w:eastAsia="Times New Roman" w:hAnsi="Arial" w:cs="Arial"/>
      <w:sz w:val="24"/>
      <w:lang w:eastAsia="en-GB"/>
    </w:rPr>
  </w:style>
  <w:style w:type="character" w:styleId="CommentReference">
    <w:name w:val="annotation reference"/>
    <w:semiHidden/>
    <w:rsid w:val="0083658E"/>
    <w:rPr>
      <w:sz w:val="16"/>
      <w:szCs w:val="16"/>
    </w:rPr>
  </w:style>
  <w:style w:type="paragraph" w:styleId="CommentText">
    <w:name w:val="annotation text"/>
    <w:basedOn w:val="Normal"/>
    <w:link w:val="CommentTextChar"/>
    <w:semiHidden/>
    <w:rsid w:val="0083658E"/>
    <w:pPr>
      <w:overflowPunct/>
      <w:autoSpaceDE/>
      <w:autoSpaceDN/>
      <w:adjustRightInd/>
      <w:jc w:val="left"/>
      <w:textAlignment w:val="auto"/>
    </w:pPr>
    <w:rPr>
      <w:sz w:val="20"/>
      <w:szCs w:val="20"/>
      <w:lang w:eastAsia="en-GB"/>
    </w:rPr>
  </w:style>
  <w:style w:type="character" w:customStyle="1" w:styleId="CommentTextChar">
    <w:name w:val="Comment Text Char"/>
    <w:basedOn w:val="DefaultParagraphFont"/>
    <w:link w:val="CommentText"/>
    <w:semiHidden/>
    <w:rsid w:val="0083658E"/>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8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58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F0E0A"/>
    <w:pPr>
      <w:overflowPunct w:val="0"/>
      <w:autoSpaceDE w:val="0"/>
      <w:autoSpaceDN w:val="0"/>
      <w:adjustRightInd w:val="0"/>
      <w:jc w:val="both"/>
      <w:textAlignment w:val="baseline"/>
    </w:pPr>
    <w:rPr>
      <w:b/>
      <w:bCs/>
      <w:lang w:eastAsia="en-US"/>
    </w:rPr>
  </w:style>
  <w:style w:type="character" w:customStyle="1" w:styleId="CommentSubjectChar">
    <w:name w:val="Comment Subject Char"/>
    <w:basedOn w:val="CommentTextChar"/>
    <w:link w:val="CommentSubject"/>
    <w:uiPriority w:val="99"/>
    <w:semiHidden/>
    <w:rsid w:val="003F0E0A"/>
    <w:rPr>
      <w:rFonts w:ascii="Arial" w:eastAsia="Times New Roman" w:hAnsi="Arial" w:cs="Times New Roman"/>
      <w:b/>
      <w:bCs/>
      <w:sz w:val="20"/>
      <w:szCs w:val="20"/>
      <w:lang w:eastAsia="en-GB"/>
    </w:rPr>
  </w:style>
  <w:style w:type="table" w:styleId="TableGrid">
    <w:name w:val="Table Grid"/>
    <w:basedOn w:val="TableNormal"/>
    <w:uiPriority w:val="39"/>
    <w:rsid w:val="0042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774"/>
    <w:rPr>
      <w:color w:val="0563C1" w:themeColor="hyperlink"/>
      <w:u w:val="single"/>
    </w:rPr>
  </w:style>
  <w:style w:type="character" w:styleId="UnresolvedMention">
    <w:name w:val="Unresolved Mention"/>
    <w:basedOn w:val="DefaultParagraphFont"/>
    <w:uiPriority w:val="99"/>
    <w:semiHidden/>
    <w:unhideWhenUsed/>
    <w:rsid w:val="00BD2774"/>
    <w:rPr>
      <w:color w:val="605E5C"/>
      <w:shd w:val="clear" w:color="auto" w:fill="E1DFDD"/>
    </w:rPr>
  </w:style>
  <w:style w:type="paragraph" w:styleId="TOCHeading">
    <w:name w:val="TOC Heading"/>
    <w:basedOn w:val="Heading1"/>
    <w:next w:val="Normal"/>
    <w:uiPriority w:val="39"/>
    <w:unhideWhenUsed/>
    <w:qFormat/>
    <w:rsid w:val="003C5A3B"/>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color w:val="2F5496" w:themeColor="accent1" w:themeShade="BF"/>
      <w:kern w:val="0"/>
      <w:sz w:val="28"/>
      <w:szCs w:val="28"/>
      <w:lang w:val="en-US"/>
    </w:rPr>
  </w:style>
  <w:style w:type="paragraph" w:styleId="TOC1">
    <w:name w:val="toc 1"/>
    <w:basedOn w:val="Normal"/>
    <w:next w:val="Normal"/>
    <w:autoRedefine/>
    <w:uiPriority w:val="39"/>
    <w:unhideWhenUsed/>
    <w:rsid w:val="003C5A3B"/>
    <w:pPr>
      <w:spacing w:before="120"/>
      <w:jc w:val="left"/>
    </w:pPr>
    <w:rPr>
      <w:rFonts w:asciiTheme="minorHAnsi" w:hAnsiTheme="minorHAnsi" w:cstheme="minorHAnsi"/>
      <w:b/>
      <w:bCs/>
      <w:i/>
      <w:iCs/>
    </w:rPr>
  </w:style>
  <w:style w:type="paragraph" w:styleId="TOC2">
    <w:name w:val="toc 2"/>
    <w:basedOn w:val="Normal"/>
    <w:next w:val="Normal"/>
    <w:autoRedefine/>
    <w:uiPriority w:val="39"/>
    <w:semiHidden/>
    <w:unhideWhenUsed/>
    <w:rsid w:val="003C5A3B"/>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3C5A3B"/>
    <w:pPr>
      <w:ind w:left="480"/>
      <w:jc w:val="left"/>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C5A3B"/>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C5A3B"/>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C5A3B"/>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C5A3B"/>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C5A3B"/>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C5A3B"/>
    <w:pPr>
      <w:ind w:left="1920"/>
      <w:jc w:val="left"/>
    </w:pPr>
    <w:rPr>
      <w:rFonts w:asciiTheme="minorHAnsi" w:hAnsiTheme="minorHAnsi" w:cstheme="minorHAnsi"/>
      <w:sz w:val="20"/>
      <w:szCs w:val="20"/>
    </w:rPr>
  </w:style>
  <w:style w:type="numbering" w:customStyle="1" w:styleId="CurrentList1">
    <w:name w:val="Current List1"/>
    <w:uiPriority w:val="99"/>
    <w:rsid w:val="004C275E"/>
    <w:pPr>
      <w:numPr>
        <w:numId w:val="8"/>
      </w:numPr>
    </w:pPr>
  </w:style>
  <w:style w:type="paragraph" w:styleId="NormalWeb">
    <w:name w:val="Normal (Web)"/>
    <w:basedOn w:val="Normal"/>
    <w:uiPriority w:val="99"/>
    <w:unhideWhenUsed/>
    <w:rsid w:val="00C832AA"/>
    <w:pPr>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customStyle="1" w:styleId="NormalBold">
    <w:name w:val="Normal Bold"/>
    <w:basedOn w:val="Normal"/>
    <w:link w:val="NormalBoldChar"/>
    <w:autoRedefine/>
    <w:qFormat/>
    <w:rsid w:val="002F0093"/>
    <w:pPr>
      <w:overflowPunct/>
      <w:autoSpaceDE/>
      <w:autoSpaceDN/>
      <w:adjustRightInd/>
      <w:spacing w:after="160" w:line="259" w:lineRule="auto"/>
      <w:textAlignment w:val="auto"/>
    </w:pPr>
    <w:rPr>
      <w:rFonts w:asciiTheme="minorHAnsi" w:eastAsia="Arial" w:hAnsiTheme="minorHAnsi"/>
      <w:b/>
      <w:sz w:val="22"/>
    </w:rPr>
  </w:style>
  <w:style w:type="character" w:customStyle="1" w:styleId="NormalBoldChar">
    <w:name w:val="Normal Bold Char"/>
    <w:link w:val="NormalBold"/>
    <w:rsid w:val="002F0093"/>
    <w:rPr>
      <w:rFonts w:eastAsia="Arial" w:cs="Times New Roman"/>
      <w:b/>
      <w:szCs w:val="24"/>
    </w:rPr>
  </w:style>
  <w:style w:type="paragraph" w:customStyle="1" w:styleId="Table2">
    <w:name w:val="Table 2"/>
    <w:basedOn w:val="Normal"/>
    <w:link w:val="Table2Char"/>
    <w:autoRedefine/>
    <w:rsid w:val="002F0093"/>
    <w:pPr>
      <w:overflowPunct/>
      <w:ind w:left="295"/>
      <w:jc w:val="left"/>
      <w:textAlignment w:val="auto"/>
    </w:pPr>
    <w:rPr>
      <w:rFonts w:ascii="Century Gothic" w:eastAsia="Arial" w:hAnsi="Century Gothic"/>
      <w:sz w:val="18"/>
      <w:szCs w:val="20"/>
    </w:rPr>
  </w:style>
  <w:style w:type="character" w:customStyle="1" w:styleId="Table2Char">
    <w:name w:val="Table 2 Char"/>
    <w:link w:val="Table2"/>
    <w:rsid w:val="002F0093"/>
    <w:rPr>
      <w:rFonts w:ascii="Century Gothic" w:eastAsia="Arial" w:hAnsi="Century Gothic" w:cs="Times New Roman"/>
      <w:sz w:val="18"/>
      <w:szCs w:val="20"/>
    </w:rPr>
  </w:style>
  <w:style w:type="paragraph" w:customStyle="1" w:styleId="NormalBulletList">
    <w:name w:val="Normal Bullet List"/>
    <w:basedOn w:val="Normal"/>
    <w:link w:val="NormalBulletListChar"/>
    <w:autoRedefine/>
    <w:qFormat/>
    <w:rsid w:val="008D3A00"/>
    <w:pPr>
      <w:numPr>
        <w:numId w:val="20"/>
      </w:numPr>
      <w:overflowPunct/>
      <w:autoSpaceDE/>
      <w:autoSpaceDN/>
      <w:adjustRightInd/>
      <w:spacing w:after="160" w:line="259" w:lineRule="auto"/>
      <w:textAlignment w:val="auto"/>
    </w:pPr>
    <w:rPr>
      <w:rFonts w:asciiTheme="minorHAnsi" w:eastAsia="Arial" w:hAnsiTheme="minorHAnsi"/>
      <w:sz w:val="22"/>
      <w:szCs w:val="18"/>
    </w:rPr>
  </w:style>
  <w:style w:type="character" w:customStyle="1" w:styleId="NormalBulletListChar">
    <w:name w:val="Normal Bullet List Char"/>
    <w:link w:val="NormalBulletList"/>
    <w:rsid w:val="008D3A00"/>
    <w:rPr>
      <w:rFonts w:eastAsia="Arial" w:cs="Times New Roman"/>
      <w:szCs w:val="18"/>
    </w:rPr>
  </w:style>
  <w:style w:type="paragraph" w:styleId="Revision">
    <w:name w:val="Revision"/>
    <w:hidden/>
    <w:uiPriority w:val="99"/>
    <w:semiHidden/>
    <w:rsid w:val="00D2064A"/>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434690">
      <w:bodyDiv w:val="1"/>
      <w:marLeft w:val="0"/>
      <w:marRight w:val="0"/>
      <w:marTop w:val="0"/>
      <w:marBottom w:val="0"/>
      <w:divBdr>
        <w:top w:val="none" w:sz="0" w:space="0" w:color="auto"/>
        <w:left w:val="none" w:sz="0" w:space="0" w:color="auto"/>
        <w:bottom w:val="none" w:sz="0" w:space="0" w:color="auto"/>
        <w:right w:val="none" w:sz="0" w:space="0" w:color="auto"/>
      </w:divBdr>
    </w:div>
    <w:div w:id="1276446774">
      <w:bodyDiv w:val="1"/>
      <w:marLeft w:val="0"/>
      <w:marRight w:val="0"/>
      <w:marTop w:val="0"/>
      <w:marBottom w:val="0"/>
      <w:divBdr>
        <w:top w:val="none" w:sz="0" w:space="0" w:color="auto"/>
        <w:left w:val="none" w:sz="0" w:space="0" w:color="auto"/>
        <w:bottom w:val="none" w:sz="0" w:space="0" w:color="auto"/>
        <w:right w:val="none" w:sz="0" w:space="0" w:color="auto"/>
      </w:divBdr>
    </w:div>
    <w:div w:id="1347559386">
      <w:bodyDiv w:val="1"/>
      <w:marLeft w:val="0"/>
      <w:marRight w:val="0"/>
      <w:marTop w:val="0"/>
      <w:marBottom w:val="0"/>
      <w:divBdr>
        <w:top w:val="none" w:sz="0" w:space="0" w:color="auto"/>
        <w:left w:val="none" w:sz="0" w:space="0" w:color="auto"/>
        <w:bottom w:val="none" w:sz="0" w:space="0" w:color="auto"/>
        <w:right w:val="none" w:sz="0" w:space="0" w:color="auto"/>
      </w:divBdr>
    </w:div>
    <w:div w:id="1792823032">
      <w:bodyDiv w:val="1"/>
      <w:marLeft w:val="0"/>
      <w:marRight w:val="0"/>
      <w:marTop w:val="0"/>
      <w:marBottom w:val="0"/>
      <w:divBdr>
        <w:top w:val="none" w:sz="0" w:space="0" w:color="auto"/>
        <w:left w:val="none" w:sz="0" w:space="0" w:color="auto"/>
        <w:bottom w:val="none" w:sz="0" w:space="0" w:color="auto"/>
        <w:right w:val="none" w:sz="0" w:space="0" w:color="auto"/>
      </w:divBdr>
    </w:div>
    <w:div w:id="2064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FAC942-C323-8C4D-8143-CB976B7C14AC}">
  <ds:schemaRefs>
    <ds:schemaRef ds:uri="http://schemas.openxmlformats.org/officeDocument/2006/bibliography"/>
  </ds:schemaRefs>
</ds:datastoreItem>
</file>

<file path=customXml/itemProps2.xml><?xml version="1.0" encoding="utf-8"?>
<ds:datastoreItem xmlns:ds="http://schemas.openxmlformats.org/officeDocument/2006/customXml" ds:itemID="{64D3E9BE-1273-4FA0-86A6-BAFA32314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5A318-6B68-4067-A56D-95C1C77976F8}">
  <ds:schemaRefs>
    <ds:schemaRef ds:uri="http://schemas.microsoft.com/sharepoint/v3/contenttype/forms"/>
  </ds:schemaRefs>
</ds:datastoreItem>
</file>

<file path=customXml/itemProps4.xml><?xml version="1.0" encoding="utf-8"?>
<ds:datastoreItem xmlns:ds="http://schemas.openxmlformats.org/officeDocument/2006/customXml" ds:itemID="{BBB89FFB-B1CF-4B75-AB09-DA58D97BE3EF}">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Gibson</dc:creator>
  <cp:keywords/>
  <dc:description/>
  <cp:lastModifiedBy>Pete Turner</cp:lastModifiedBy>
  <cp:revision>184</cp:revision>
  <dcterms:created xsi:type="dcterms:W3CDTF">2023-05-10T09:26:00Z</dcterms:created>
  <dcterms:modified xsi:type="dcterms:W3CDTF">2023-11-27T11:39:00Z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