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4C20" w14:textId="1B30433A" w:rsidR="0047591B" w:rsidRDefault="00471219" w:rsidP="00010FC1">
      <w:pPr>
        <w:spacing w:before="0"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20C3DE" wp14:editId="6F350379">
            <wp:simplePos x="0" y="0"/>
            <wp:positionH relativeFrom="margin">
              <wp:posOffset>5296815</wp:posOffset>
            </wp:positionH>
            <wp:positionV relativeFrom="page">
              <wp:posOffset>438270</wp:posOffset>
            </wp:positionV>
            <wp:extent cx="810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27FD8" w14:textId="77777777" w:rsidR="00471219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</w:p>
    <w:p w14:paraId="3AA0D76C" w14:textId="77777777" w:rsidR="003B0796" w:rsidRDefault="003B0796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</w:p>
    <w:p w14:paraId="2FA2C9B2" w14:textId="1898D7F0" w:rsidR="00471219" w:rsidRPr="009A3A7F" w:rsidRDefault="00715BB0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>
        <w:rPr>
          <w:rFonts w:cs="Arial"/>
          <w:snapToGrid w:val="0"/>
          <w:sz w:val="24"/>
          <w:lang w:eastAsia="en-US"/>
        </w:rPr>
        <w:t>Medicines Procurement and Supply Chain</w:t>
      </w:r>
    </w:p>
    <w:p w14:paraId="1320880F" w14:textId="77777777" w:rsidR="00471219" w:rsidRPr="009A3A7F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 w:rsidRPr="009A3A7F">
        <w:rPr>
          <w:rFonts w:cs="Arial"/>
          <w:snapToGrid w:val="0"/>
          <w:sz w:val="24"/>
          <w:lang w:eastAsia="en-US"/>
        </w:rPr>
        <w:t xml:space="preserve">NHS England </w:t>
      </w:r>
    </w:p>
    <w:p w14:paraId="2AF84B31" w14:textId="24655632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2</w:t>
      </w:r>
      <w:r w:rsidRPr="009A3A7F">
        <w:rPr>
          <w:rFonts w:eastAsia="Calibri" w:cs="Arial"/>
          <w:sz w:val="24"/>
          <w:vertAlign w:val="superscript"/>
          <w:lang w:eastAsia="en-US"/>
        </w:rPr>
        <w:t>nd</w:t>
      </w:r>
      <w:r w:rsidRPr="009A3A7F">
        <w:rPr>
          <w:rFonts w:eastAsia="Calibri" w:cs="Arial"/>
          <w:sz w:val="24"/>
          <w:lang w:eastAsia="en-US"/>
        </w:rPr>
        <w:t xml:space="preserve"> Floor</w:t>
      </w:r>
      <w:r w:rsidR="00715BB0">
        <w:rPr>
          <w:rFonts w:eastAsia="Calibri" w:cs="Arial"/>
          <w:sz w:val="24"/>
          <w:lang w:eastAsia="en-US"/>
        </w:rPr>
        <w:t xml:space="preserve"> </w:t>
      </w:r>
      <w:r w:rsidRPr="009A3A7F">
        <w:rPr>
          <w:rFonts w:eastAsia="Calibri" w:cs="Arial"/>
          <w:sz w:val="24"/>
          <w:lang w:eastAsia="en-US"/>
        </w:rPr>
        <w:t>Rutland House</w:t>
      </w:r>
    </w:p>
    <w:p w14:paraId="126953CC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Runcorn</w:t>
      </w:r>
    </w:p>
    <w:p w14:paraId="093DD1BD" w14:textId="3A5AA462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Cheshire</w:t>
      </w:r>
      <w:r w:rsidR="00715BB0">
        <w:rPr>
          <w:rFonts w:eastAsia="Calibri" w:cs="Arial"/>
          <w:sz w:val="24"/>
          <w:lang w:eastAsia="en-US"/>
        </w:rPr>
        <w:t xml:space="preserve"> </w:t>
      </w:r>
      <w:r w:rsidRPr="009A3A7F">
        <w:rPr>
          <w:rFonts w:eastAsia="Calibri" w:cs="Arial"/>
          <w:sz w:val="24"/>
          <w:lang w:eastAsia="en-US"/>
        </w:rPr>
        <w:t>WA7 2ES</w:t>
      </w:r>
    </w:p>
    <w:p w14:paraId="23A3F0BE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</w:p>
    <w:p w14:paraId="098AFCA9" w14:textId="77777777" w:rsidR="005D422D" w:rsidRPr="00596B4A" w:rsidRDefault="005D422D" w:rsidP="005D422D">
      <w:pPr>
        <w:tabs>
          <w:tab w:val="left" w:pos="1985"/>
          <w:tab w:val="left" w:pos="3544"/>
        </w:tabs>
        <w:rPr>
          <w:rFonts w:cs="Arial"/>
          <w:b/>
          <w:bCs/>
        </w:rPr>
      </w:pPr>
      <w:r w:rsidRPr="00596B4A">
        <w:rPr>
          <w:rFonts w:cs="Arial"/>
          <w:b/>
          <w:bCs/>
        </w:rPr>
        <w:t>Project title: NHS National Framework for the supply of Ustekinumab 1 September 2024</w:t>
      </w:r>
    </w:p>
    <w:p w14:paraId="3848E846" w14:textId="069513BD" w:rsidR="005D422D" w:rsidRPr="00596B4A" w:rsidRDefault="005D422D" w:rsidP="005D422D">
      <w:pPr>
        <w:tabs>
          <w:tab w:val="left" w:pos="1985"/>
          <w:tab w:val="left" w:pos="3544"/>
        </w:tabs>
        <w:rPr>
          <w:rFonts w:cs="Arial"/>
          <w:b/>
          <w:bCs/>
        </w:rPr>
      </w:pPr>
      <w:r w:rsidRPr="00596B4A">
        <w:rPr>
          <w:rFonts w:cs="Arial"/>
          <w:b/>
          <w:bCs/>
        </w:rPr>
        <w:t xml:space="preserve"> CM/TNS/24/5711/01 - NHS Framework for the supply of Ustekinumab - London &amp; South of England. Period of framework: 1 September 2024 to 31 August 2026 with an option or options to extend (at the Authority’s discretion) for a period or periods up to a total of 24 months. </w:t>
      </w:r>
    </w:p>
    <w:p w14:paraId="722A357D" w14:textId="39400BC6" w:rsidR="001649A4" w:rsidRDefault="005D422D" w:rsidP="00715BB0">
      <w:pPr>
        <w:tabs>
          <w:tab w:val="left" w:pos="1985"/>
          <w:tab w:val="left" w:pos="3544"/>
        </w:tabs>
        <w:rPr>
          <w:rFonts w:cs="Arial"/>
          <w:b/>
          <w:szCs w:val="22"/>
        </w:rPr>
      </w:pPr>
      <w:r w:rsidRPr="00596B4A">
        <w:rPr>
          <w:rFonts w:cs="Arial"/>
          <w:b/>
          <w:bCs/>
        </w:rPr>
        <w:t xml:space="preserve">CM/TNS/24/5711/02 </w:t>
      </w:r>
      <w:r>
        <w:rPr>
          <w:rFonts w:cs="Arial"/>
          <w:b/>
          <w:bCs/>
        </w:rPr>
        <w:t>–</w:t>
      </w:r>
      <w:r w:rsidRPr="00596B4A">
        <w:rPr>
          <w:rFonts w:cs="Arial"/>
          <w:b/>
          <w:bCs/>
        </w:rPr>
        <w:t xml:space="preserve"> NHS</w:t>
      </w:r>
      <w:r>
        <w:rPr>
          <w:rFonts w:cs="Arial"/>
          <w:b/>
          <w:bCs/>
        </w:rPr>
        <w:t xml:space="preserve"> </w:t>
      </w:r>
      <w:r w:rsidRPr="00596B4A">
        <w:rPr>
          <w:rFonts w:cs="Arial"/>
          <w:b/>
          <w:bCs/>
        </w:rPr>
        <w:t>Framework for the supply of Ustekinumab - North of England and Midlands &amp; East. Period of framework: 1 September 2024 to 31 August 2025 with an option or options to extend (at the Authority’s discretion) for a period or periods up to a total of 24 months</w:t>
      </w:r>
      <w:r w:rsidR="00715BB0">
        <w:rPr>
          <w:rFonts w:cs="Arial"/>
          <w:b/>
          <w:bCs/>
        </w:rPr>
        <w:t>.</w:t>
      </w:r>
    </w:p>
    <w:p w14:paraId="01BD83F3" w14:textId="77777777" w:rsidR="003B0796" w:rsidRDefault="001649A4" w:rsidP="00471219">
      <w:pPr>
        <w:pStyle w:val="NoSpacing"/>
        <w:rPr>
          <w:rFonts w:cs="Arial"/>
          <w:bCs/>
          <w:sz w:val="24"/>
        </w:rPr>
      </w:pPr>
      <w:r w:rsidRPr="003B0796">
        <w:rPr>
          <w:rFonts w:cs="Arial"/>
          <w:bCs/>
          <w:sz w:val="24"/>
        </w:rPr>
        <w:t xml:space="preserve">Dear Sir/Madam, </w:t>
      </w:r>
    </w:p>
    <w:p w14:paraId="4C61AFD0" w14:textId="77777777" w:rsidR="003B0796" w:rsidRDefault="003B0796" w:rsidP="00471219">
      <w:pPr>
        <w:pStyle w:val="NoSpacing"/>
        <w:rPr>
          <w:rFonts w:cs="Arial"/>
          <w:bCs/>
          <w:sz w:val="24"/>
        </w:rPr>
      </w:pPr>
    </w:p>
    <w:p w14:paraId="6387CD70" w14:textId="28C38FDA" w:rsidR="001649A4" w:rsidRPr="003B0796" w:rsidRDefault="003B0796" w:rsidP="00471219">
      <w:pPr>
        <w:pStyle w:val="NoSpacing"/>
        <w:rPr>
          <w:rFonts w:cs="Arial"/>
          <w:bCs/>
          <w:sz w:val="24"/>
        </w:rPr>
      </w:pPr>
      <w:r>
        <w:rPr>
          <w:rFonts w:cs="Arial"/>
          <w:bCs/>
          <w:sz w:val="24"/>
        </w:rPr>
        <w:t>W</w:t>
      </w:r>
      <w:r w:rsidR="001649A4" w:rsidRPr="003B0796">
        <w:rPr>
          <w:rFonts w:cs="Arial"/>
          <w:bCs/>
          <w:sz w:val="24"/>
        </w:rPr>
        <w:t xml:space="preserve">e would like to bring the following information, pertinent to the specific </w:t>
      </w:r>
      <w:r w:rsidRPr="003B0796">
        <w:rPr>
          <w:rFonts w:cs="Arial"/>
          <w:bCs/>
          <w:sz w:val="24"/>
        </w:rPr>
        <w:t>medicines</w:t>
      </w:r>
      <w:r w:rsidR="001649A4" w:rsidRPr="003B0796">
        <w:rPr>
          <w:rFonts w:cs="Arial"/>
          <w:bCs/>
          <w:sz w:val="24"/>
        </w:rPr>
        <w:t xml:space="preserve"> within this procurement to your attention.</w:t>
      </w:r>
    </w:p>
    <w:p w14:paraId="377A4341" w14:textId="6872D6B3" w:rsidR="001649A4" w:rsidRDefault="001649A4" w:rsidP="00471219">
      <w:pPr>
        <w:pStyle w:val="NoSpacing"/>
        <w:rPr>
          <w:rFonts w:cs="Arial"/>
          <w:bCs/>
          <w:szCs w:val="22"/>
        </w:rPr>
      </w:pPr>
    </w:p>
    <w:p w14:paraId="29215D19" w14:textId="59DB8C37" w:rsidR="00227572" w:rsidRPr="003B0796" w:rsidRDefault="001649A4" w:rsidP="008521B6">
      <w:pPr>
        <w:pStyle w:val="NoSpacing"/>
        <w:rPr>
          <w:rFonts w:cs="Arial"/>
          <w:bCs/>
          <w:sz w:val="24"/>
        </w:rPr>
      </w:pPr>
      <w:r w:rsidRPr="003B0796">
        <w:rPr>
          <w:rFonts w:cs="Arial"/>
          <w:bCs/>
          <w:sz w:val="24"/>
        </w:rPr>
        <w:t>This is a procurement for</w:t>
      </w:r>
      <w:r w:rsidR="00715BB0" w:rsidRPr="003B0796">
        <w:rPr>
          <w:rFonts w:cs="Arial"/>
          <w:bCs/>
          <w:sz w:val="24"/>
        </w:rPr>
        <w:t xml:space="preserve"> all brands of</w:t>
      </w:r>
      <w:r w:rsidR="005D422D" w:rsidRPr="003B0796">
        <w:rPr>
          <w:rFonts w:cs="Arial"/>
          <w:bCs/>
          <w:sz w:val="24"/>
        </w:rPr>
        <w:t>:</w:t>
      </w:r>
    </w:p>
    <w:p w14:paraId="310E4482" w14:textId="77777777" w:rsidR="005D422D" w:rsidRDefault="005D422D" w:rsidP="008521B6">
      <w:pPr>
        <w:pStyle w:val="NoSpacing"/>
        <w:rPr>
          <w:rFonts w:cs="Arial"/>
          <w:bCs/>
          <w:szCs w:val="22"/>
        </w:rPr>
      </w:pPr>
    </w:p>
    <w:tbl>
      <w:tblPr>
        <w:tblW w:w="9676" w:type="dxa"/>
        <w:tblLook w:val="04A0" w:firstRow="1" w:lastRow="0" w:firstColumn="1" w:lastColumn="0" w:noHBand="0" w:noVBand="1"/>
      </w:tblPr>
      <w:tblGrid>
        <w:gridCol w:w="9676"/>
      </w:tblGrid>
      <w:tr w:rsidR="00715BB0" w:rsidRPr="00715BB0" w14:paraId="1382B41A" w14:textId="77777777" w:rsidTr="00715BB0">
        <w:trPr>
          <w:trHeight w:val="300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E804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SOLUTION FOR INJECTION VIAL 45MG/0.5ML</w:t>
            </w:r>
          </w:p>
        </w:tc>
      </w:tr>
      <w:tr w:rsidR="00715BB0" w:rsidRPr="00715BB0" w14:paraId="054D4443" w14:textId="77777777" w:rsidTr="00715BB0">
        <w:trPr>
          <w:trHeight w:val="300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0A56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SOLUTION FOR INJECTION PRE-FILLED SYRINGE 45MG/0.5ML</w:t>
            </w:r>
          </w:p>
        </w:tc>
      </w:tr>
      <w:tr w:rsidR="00715BB0" w:rsidRPr="00715BB0" w14:paraId="41F9A081" w14:textId="77777777" w:rsidTr="00715BB0">
        <w:trPr>
          <w:trHeight w:val="300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89B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SOLUTION FOR INJECTION PRE-FILLED PEN 45MG/0.5ML</w:t>
            </w:r>
          </w:p>
        </w:tc>
      </w:tr>
      <w:tr w:rsidR="00715BB0" w:rsidRPr="00715BB0" w14:paraId="35F34221" w14:textId="77777777" w:rsidTr="00715BB0">
        <w:trPr>
          <w:trHeight w:val="300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66C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SOLUTION FOR INJECTION PRE-FILLED SYRINGE 90MG/1ML</w:t>
            </w:r>
          </w:p>
        </w:tc>
      </w:tr>
      <w:tr w:rsidR="00715BB0" w:rsidRPr="00715BB0" w14:paraId="45561502" w14:textId="77777777" w:rsidTr="00715BB0">
        <w:trPr>
          <w:trHeight w:val="300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E1C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SOLUTION FOR INJECTION PRE-FILLED PEN 90MG/1ML</w:t>
            </w:r>
          </w:p>
        </w:tc>
      </w:tr>
      <w:tr w:rsidR="00715BB0" w:rsidRPr="00715BB0" w14:paraId="0BF273DC" w14:textId="77777777" w:rsidTr="00715BB0">
        <w:trPr>
          <w:trHeight w:val="300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C997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INJECTION FOR INTRAVENOUS INFUSION VIAL 130MG</w:t>
            </w:r>
          </w:p>
        </w:tc>
      </w:tr>
    </w:tbl>
    <w:p w14:paraId="0186F23C" w14:textId="7F5D4980" w:rsidR="001649A4" w:rsidRDefault="001649A4" w:rsidP="00471219">
      <w:pPr>
        <w:pStyle w:val="NoSpacing"/>
        <w:rPr>
          <w:rFonts w:cs="Arial"/>
          <w:b/>
          <w:szCs w:val="22"/>
        </w:rPr>
      </w:pPr>
    </w:p>
    <w:p w14:paraId="7304496F" w14:textId="77777777" w:rsidR="003B0796" w:rsidRDefault="00715BB0" w:rsidP="003B0796">
      <w:pPr>
        <w:rPr>
          <w:sz w:val="24"/>
        </w:rPr>
      </w:pPr>
      <w:r w:rsidRPr="003B0796">
        <w:rPr>
          <w:rFonts w:cs="Arial"/>
          <w:bCs/>
          <w:sz w:val="24"/>
        </w:rPr>
        <w:t>The following list of products is</w:t>
      </w:r>
      <w:r w:rsidRPr="003B0796">
        <w:rPr>
          <w:rFonts w:cs="Arial"/>
          <w:bCs/>
          <w:sz w:val="24"/>
        </w:rPr>
        <w:t xml:space="preserve"> being tendered for all uses except for </w:t>
      </w:r>
      <w:r w:rsidRPr="003B0796">
        <w:rPr>
          <w:rFonts w:cs="Arial"/>
          <w:bCs/>
          <w:sz w:val="24"/>
          <w:lang w:val="en-US"/>
        </w:rPr>
        <w:t>use in the treatment of</w:t>
      </w:r>
      <w:r w:rsidRPr="003B0796">
        <w:rPr>
          <w:rFonts w:cs="Arial"/>
          <w:bCs/>
          <w:sz w:val="24"/>
          <w:lang w:val="en-US"/>
        </w:rPr>
        <w:t xml:space="preserve"> Ulcerative Colitis</w:t>
      </w:r>
      <w:r w:rsidR="003B0796" w:rsidRPr="003B0796">
        <w:rPr>
          <w:rFonts w:cs="Arial"/>
          <w:bCs/>
          <w:sz w:val="24"/>
          <w:lang w:val="en-US"/>
        </w:rPr>
        <w:t xml:space="preserve"> (</w:t>
      </w:r>
      <w:r w:rsidR="003B0796" w:rsidRPr="003B0796">
        <w:rPr>
          <w:bCs/>
          <w:sz w:val="24"/>
        </w:rPr>
        <w:t xml:space="preserve">unless or until there are any changes to licensed indications </w:t>
      </w:r>
      <w:r w:rsidR="003B0796" w:rsidRPr="003B0796">
        <w:rPr>
          <w:bCs/>
          <w:sz w:val="24"/>
        </w:rPr>
        <w:t>during</w:t>
      </w:r>
      <w:r w:rsidR="003B0796" w:rsidRPr="003B0796">
        <w:rPr>
          <w:bCs/>
          <w:sz w:val="24"/>
        </w:rPr>
        <w:t xml:space="preserve"> the </w:t>
      </w:r>
      <w:r w:rsidR="003B0796" w:rsidRPr="003B0796">
        <w:rPr>
          <w:bCs/>
          <w:sz w:val="24"/>
        </w:rPr>
        <w:t xml:space="preserve">term of the </w:t>
      </w:r>
      <w:r w:rsidR="003B0796" w:rsidRPr="003B0796">
        <w:rPr>
          <w:bCs/>
          <w:sz w:val="24"/>
        </w:rPr>
        <w:t>framework).</w:t>
      </w:r>
      <w:r w:rsidRPr="003B0796">
        <w:rPr>
          <w:sz w:val="24"/>
        </w:rPr>
        <w:t xml:space="preserve"> </w:t>
      </w:r>
    </w:p>
    <w:p w14:paraId="4809246C" w14:textId="47751DC7" w:rsidR="00715BB0" w:rsidRPr="003B0796" w:rsidRDefault="00715BB0" w:rsidP="003B0796">
      <w:pPr>
        <w:rPr>
          <w:sz w:val="24"/>
        </w:rPr>
      </w:pPr>
      <w:r w:rsidRPr="003B0796">
        <w:rPr>
          <w:sz w:val="24"/>
        </w:rPr>
        <w:t xml:space="preserve">MPSC will share the same explanation at the tender evaluation stage. If an award is made against </w:t>
      </w:r>
      <w:r w:rsidRPr="003B0796">
        <w:rPr>
          <w:rFonts w:cs="Arial"/>
          <w:bCs/>
          <w:sz w:val="24"/>
        </w:rPr>
        <w:t>the</w:t>
      </w:r>
      <w:r w:rsidRPr="003B0796">
        <w:rPr>
          <w:rFonts w:cs="Arial"/>
          <w:bCs/>
          <w:sz w:val="24"/>
        </w:rPr>
        <w:t>se products</w:t>
      </w:r>
      <w:r w:rsidR="003B0796">
        <w:rPr>
          <w:rFonts w:cs="Arial"/>
          <w:bCs/>
          <w:sz w:val="24"/>
        </w:rPr>
        <w:t>,</w:t>
      </w:r>
      <w:r w:rsidRPr="003B0796">
        <w:rPr>
          <w:rFonts w:cs="Arial"/>
          <w:bCs/>
          <w:sz w:val="24"/>
        </w:rPr>
        <w:t xml:space="preserve"> the</w:t>
      </w:r>
      <w:r w:rsidRPr="003B0796">
        <w:rPr>
          <w:rFonts w:cs="Arial"/>
          <w:bCs/>
          <w:sz w:val="24"/>
        </w:rPr>
        <w:t xml:space="preserve"> above information will be communicated to Participating Authorities</w:t>
      </w:r>
      <w:r w:rsidRPr="003B0796">
        <w:rPr>
          <w:sz w:val="24"/>
        </w:rPr>
        <w:t xml:space="preserve"> before the framework commencement date</w:t>
      </w:r>
      <w:r w:rsidRPr="003B0796">
        <w:rPr>
          <w:sz w:val="24"/>
        </w:rPr>
        <w:t>:</w:t>
      </w:r>
    </w:p>
    <w:p w14:paraId="01594407" w14:textId="77777777" w:rsidR="003B0796" w:rsidRDefault="003B0796" w:rsidP="003B0796">
      <w:pPr>
        <w:rPr>
          <w:rFonts w:cs="Arial"/>
          <w:b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9660"/>
      </w:tblGrid>
      <w:tr w:rsidR="00715BB0" w:rsidRPr="00715BB0" w14:paraId="46F0CF4F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A21B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(STEQUYMA) INJECTION FOR INTRAVENOUS INFUSION VIAL 130MG</w:t>
            </w:r>
          </w:p>
        </w:tc>
      </w:tr>
      <w:tr w:rsidR="00715BB0" w:rsidRPr="00715BB0" w14:paraId="08AF075D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DD9F3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(STEQUYMA) SOLUTION FOR INJECTION PRE-FILLED SYRINGE 90MG/1ML</w:t>
            </w:r>
          </w:p>
        </w:tc>
      </w:tr>
      <w:tr w:rsidR="00715BB0" w:rsidRPr="00715BB0" w14:paraId="290C6358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A2439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(STEQUYMA) SOLUTION FOR INJECTION PRE-FILLED PEN 90MG/1ML</w:t>
            </w:r>
          </w:p>
        </w:tc>
      </w:tr>
      <w:tr w:rsidR="00715BB0" w:rsidRPr="00715BB0" w14:paraId="0A3B7FBE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BE921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(STEQUYMA) SOLUTION FOR INJECTION VIAL 45MG/0.5ML</w:t>
            </w:r>
          </w:p>
        </w:tc>
      </w:tr>
      <w:tr w:rsidR="00715BB0" w:rsidRPr="00715BB0" w14:paraId="4BB4F792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4CF4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(STEQUYMA) SOLUTION FOR INJECTION PRE-FILLED SYRINGE 45MG/0.5ML</w:t>
            </w:r>
          </w:p>
        </w:tc>
      </w:tr>
      <w:tr w:rsidR="00715BB0" w:rsidRPr="00715BB0" w14:paraId="70C82234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6817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(STEQUYMA) SOLUTION FOR INJECTION PRE-FILLED PEN 45MG/0.5ML</w:t>
            </w:r>
          </w:p>
        </w:tc>
      </w:tr>
      <w:tr w:rsidR="00715BB0" w:rsidRPr="00715BB0" w14:paraId="32986B81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51BCD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lastRenderedPageBreak/>
              <w:t>USTEKINUMAB (PYZCHIVA) INJECTION FOR INTRAVENOUS INFUSION VIAL 130MG</w:t>
            </w:r>
          </w:p>
        </w:tc>
      </w:tr>
      <w:tr w:rsidR="00715BB0" w:rsidRPr="00715BB0" w14:paraId="4F6945D1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FA26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(PYZCHIVA) SOLUTION FOR INJECTION PRE-FILLED SYRINGE 90MG/1ML</w:t>
            </w:r>
          </w:p>
        </w:tc>
      </w:tr>
      <w:tr w:rsidR="00715BB0" w:rsidRPr="00715BB0" w14:paraId="15555B32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3DBE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(PYZCHIVA) SOLUTION FOR INJECTION PRE-FILLED PEN 90MG/1ML</w:t>
            </w:r>
          </w:p>
        </w:tc>
      </w:tr>
      <w:tr w:rsidR="00715BB0" w:rsidRPr="00715BB0" w14:paraId="1D5B9E11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5759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(PYZCHIVA) SOLUTION FOR INJECTION VIAL 45MG/0.5ML</w:t>
            </w:r>
          </w:p>
        </w:tc>
      </w:tr>
      <w:tr w:rsidR="00715BB0" w:rsidRPr="00715BB0" w14:paraId="48258C3E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BB682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(PYZCHIVA) SOLUTION FOR INJECTION PRE-FILLED SYRINGE 45MG/0.5ML</w:t>
            </w:r>
          </w:p>
        </w:tc>
      </w:tr>
      <w:tr w:rsidR="00715BB0" w:rsidRPr="00715BB0" w14:paraId="0C496D7D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1F964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(PYZCHIVA) SOLUTION FOR INJECTION PRE-FILLED PEN 45MG/0.5ML</w:t>
            </w:r>
          </w:p>
        </w:tc>
      </w:tr>
      <w:tr w:rsidR="00715BB0" w:rsidRPr="00715BB0" w14:paraId="4DEDC28F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070F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(UZPROVO) INJECTION FOR INTRAVENOUS INFUSION VIAL 130MG</w:t>
            </w:r>
          </w:p>
        </w:tc>
      </w:tr>
      <w:tr w:rsidR="00715BB0" w:rsidRPr="00715BB0" w14:paraId="040D28AE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C862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(UZPROVO) SOLUTION FOR INJECTION PRE-FILLED SYRINGE 90MG/1ML</w:t>
            </w:r>
          </w:p>
        </w:tc>
      </w:tr>
      <w:tr w:rsidR="00715BB0" w:rsidRPr="00715BB0" w14:paraId="73D16663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3CDC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(UZPROVO) SOLUTION FOR INJECTION PRE-FILLED PEN 90MG/1ML</w:t>
            </w:r>
          </w:p>
        </w:tc>
      </w:tr>
      <w:tr w:rsidR="00715BB0" w:rsidRPr="00715BB0" w14:paraId="351BB4DB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D315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(UZPROVO) SOLUTION FOR INJECTION VIAL 45MG/0.5ML</w:t>
            </w:r>
          </w:p>
        </w:tc>
      </w:tr>
      <w:tr w:rsidR="00715BB0" w:rsidRPr="00715BB0" w14:paraId="32C8441A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0270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(UZPROVO) SOLUTION FOR INJECTION PRE-FILLED SYRINGE 45MG/0.5ML</w:t>
            </w:r>
          </w:p>
        </w:tc>
      </w:tr>
      <w:tr w:rsidR="00715BB0" w:rsidRPr="00715BB0" w14:paraId="5F831C84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62E1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(UZPROVO) SOLUTION FOR INJECTION PRE-FILLED PEN 45MG/0.5ML</w:t>
            </w:r>
          </w:p>
        </w:tc>
      </w:tr>
      <w:tr w:rsidR="00715BB0" w:rsidRPr="00715BB0" w14:paraId="7D20E40D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9D86F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(WEZENLA) INJECTION FOR INTRAVENOUS INFUSION VIAL 130MG</w:t>
            </w:r>
          </w:p>
        </w:tc>
      </w:tr>
      <w:tr w:rsidR="00715BB0" w:rsidRPr="00715BB0" w14:paraId="492A556F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BCBB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(WEZENLA) SOLUTION FOR INJECTION PRE-FILLED SYRINGE 90MG/1ML</w:t>
            </w:r>
          </w:p>
        </w:tc>
      </w:tr>
      <w:tr w:rsidR="00715BB0" w:rsidRPr="00715BB0" w14:paraId="71ECF469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54C5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(WEZENLA) SOLUTION FOR INJECTION PRE-FILLED PEN 90MG/1ML</w:t>
            </w:r>
          </w:p>
        </w:tc>
      </w:tr>
      <w:tr w:rsidR="00715BB0" w:rsidRPr="00715BB0" w14:paraId="27C48687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613F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(WEZENLA) SOLUTION FOR INJECTION VIAL 45MG/0.5ML</w:t>
            </w:r>
          </w:p>
        </w:tc>
      </w:tr>
      <w:tr w:rsidR="00715BB0" w:rsidRPr="00715BB0" w14:paraId="28B6D1AA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BE50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(WEZENLA) SOLUTION FOR INJECTION PRE-FILLED SYRINGE 45MG/0.5ML</w:t>
            </w:r>
          </w:p>
        </w:tc>
      </w:tr>
      <w:tr w:rsidR="00715BB0" w:rsidRPr="00715BB0" w14:paraId="04957DA6" w14:textId="77777777" w:rsidTr="00715BB0">
        <w:trPr>
          <w:trHeight w:val="30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2EFE" w14:textId="77777777" w:rsidR="00715BB0" w:rsidRPr="00715BB0" w:rsidRDefault="00715BB0" w:rsidP="00715BB0">
            <w:pPr>
              <w:spacing w:before="0"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715BB0">
              <w:rPr>
                <w:rFonts w:cs="Arial"/>
                <w:color w:val="000000"/>
                <w:sz w:val="20"/>
                <w:szCs w:val="20"/>
              </w:rPr>
              <w:t>USTEKINUMAB (WEZENLA) SOLUTION FOR INJECTION PRE-FILLED PEN 45MG/0.5ML</w:t>
            </w:r>
          </w:p>
        </w:tc>
      </w:tr>
    </w:tbl>
    <w:p w14:paraId="156E48D1" w14:textId="42EC23F6" w:rsidR="00F01194" w:rsidRDefault="00F01194" w:rsidP="001649A4">
      <w:pPr>
        <w:pStyle w:val="NoSpacing"/>
        <w:rPr>
          <w:szCs w:val="22"/>
        </w:rPr>
      </w:pPr>
    </w:p>
    <w:p w14:paraId="0C611039" w14:textId="77777777" w:rsidR="002B6C8E" w:rsidRPr="009A3A7F" w:rsidRDefault="002B6C8E" w:rsidP="00160BD1">
      <w:pPr>
        <w:pStyle w:val="NoSpacing"/>
        <w:rPr>
          <w:rFonts w:cs="Arial"/>
          <w:sz w:val="24"/>
        </w:rPr>
      </w:pPr>
    </w:p>
    <w:p w14:paraId="2BE95981" w14:textId="77777777" w:rsidR="008977A1" w:rsidRPr="0069714B" w:rsidRDefault="008977A1" w:rsidP="008977A1">
      <w:pPr>
        <w:pStyle w:val="NoSpacing"/>
        <w:rPr>
          <w:sz w:val="24"/>
        </w:rPr>
      </w:pPr>
      <w:r w:rsidRPr="0069714B">
        <w:rPr>
          <w:sz w:val="24"/>
        </w:rPr>
        <w:t>Yours faithfully</w:t>
      </w:r>
    </w:p>
    <w:p w14:paraId="321B7684" w14:textId="77777777" w:rsidR="008977A1" w:rsidRPr="0069714B" w:rsidRDefault="008977A1" w:rsidP="008977A1">
      <w:pPr>
        <w:pStyle w:val="NoSpacing"/>
        <w:rPr>
          <w:sz w:val="24"/>
        </w:rPr>
      </w:pPr>
    </w:p>
    <w:p w14:paraId="629E78D2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noProof/>
          <w:sz w:val="24"/>
        </w:rPr>
        <w:drawing>
          <wp:inline distT="0" distB="0" distL="0" distR="0" wp14:anchorId="29C509A4" wp14:editId="070FA4B6">
            <wp:extent cx="1019175" cy="36195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" t="1009" r="51018" b="7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0C71" w14:textId="77777777" w:rsidR="008977A1" w:rsidRDefault="008977A1" w:rsidP="008977A1">
      <w:pPr>
        <w:pStyle w:val="NoSpacing"/>
        <w:rPr>
          <w:sz w:val="24"/>
        </w:rPr>
      </w:pPr>
    </w:p>
    <w:p w14:paraId="08804A6F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Katie Noonan</w:t>
      </w:r>
    </w:p>
    <w:p w14:paraId="3CB42FB5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Operations Adviser and Developing Commercial Practitioner</w:t>
      </w:r>
    </w:p>
    <w:p w14:paraId="0D8A441F" w14:textId="647D91C2" w:rsidR="00160BD1" w:rsidRPr="009A3A7F" w:rsidRDefault="008977A1" w:rsidP="00023602">
      <w:pPr>
        <w:pStyle w:val="NoSpacing"/>
        <w:rPr>
          <w:rFonts w:cs="Arial"/>
          <w:sz w:val="24"/>
          <w:highlight w:val="yellow"/>
        </w:rPr>
      </w:pPr>
      <w:r w:rsidRPr="006C58ED">
        <w:rPr>
          <w:sz w:val="24"/>
        </w:rPr>
        <w:t>Branded, Biosimilars and IV Fluids Procurement Support</w:t>
      </w:r>
    </w:p>
    <w:sectPr w:rsidR="00160BD1" w:rsidRPr="009A3A7F" w:rsidSect="000074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04C6" w14:textId="77777777" w:rsidR="00096F4C" w:rsidRDefault="00096F4C">
      <w:r>
        <w:separator/>
      </w:r>
    </w:p>
  </w:endnote>
  <w:endnote w:type="continuationSeparator" w:id="0">
    <w:p w14:paraId="47330C62" w14:textId="77777777" w:rsidR="00096F4C" w:rsidRDefault="0009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E401" w14:textId="77777777" w:rsidR="00674E71" w:rsidRDefault="00674E71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FB089" w14:textId="77777777" w:rsidR="00674E71" w:rsidRDefault="00674E71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99698"/>
      <w:docPartObj>
        <w:docPartGallery w:val="Page Numbers (Top of Page)"/>
        <w:docPartUnique/>
      </w:docPartObj>
    </w:sdtPr>
    <w:sdtContent>
      <w:p w14:paraId="63265537" w14:textId="374E749C" w:rsidR="000074EB" w:rsidRDefault="000074EB" w:rsidP="000074EB">
        <w:pPr>
          <w:pStyle w:val="NoSpacing"/>
          <w:jc w:val="center"/>
          <w:rPr>
            <w:rFonts w:cs="Arial"/>
            <w:sz w:val="28"/>
            <w:szCs w:val="28"/>
          </w:rPr>
        </w:pPr>
      </w:p>
      <w:p w14:paraId="35BBA9BF" w14:textId="3F969C16" w:rsidR="00674E71" w:rsidRDefault="00A979A1" w:rsidP="00784905">
        <w:pPr>
          <w:pStyle w:val="NoSpacing"/>
          <w:rPr>
            <w:b/>
          </w:rPr>
        </w:pPr>
        <w:r>
          <w:t>Document No.0</w:t>
        </w:r>
        <w:r w:rsidR="003B0796">
          <w:t>0</w:t>
        </w:r>
        <w:r>
          <w:t xml:space="preserve"> Invitation to Offer Letter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t xml:space="preserve">Page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PAGE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3</w:t>
        </w:r>
        <w:r w:rsidRPr="00A979A1">
          <w:rPr>
            <w:b/>
          </w:rPr>
          <w:fldChar w:fldCharType="end"/>
        </w:r>
        <w:r w:rsidRPr="00A979A1">
          <w:t xml:space="preserve"> of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NUMPAGES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4</w:t>
        </w:r>
        <w:r w:rsidRPr="00A979A1">
          <w:rPr>
            <w:b/>
          </w:rPr>
          <w:fldChar w:fldCharType="end"/>
        </w:r>
      </w:p>
      <w:p w14:paraId="7B6BE018" w14:textId="5F30C35F" w:rsidR="00A979A1" w:rsidRDefault="00A979A1" w:rsidP="00A979A1">
        <w:pPr>
          <w:pStyle w:val="Footer"/>
          <w:jc w:val="left"/>
          <w:rPr>
            <w:sz w:val="22"/>
          </w:rPr>
        </w:pPr>
        <w:r w:rsidRPr="00A979A1">
          <w:rPr>
            <w:sz w:val="22"/>
          </w:rPr>
          <w:t>©</w:t>
        </w:r>
        <w:r w:rsidR="006F3F6E">
          <w:rPr>
            <w:sz w:val="22"/>
          </w:rPr>
          <w:t xml:space="preserve"> </w:t>
        </w:r>
        <w:r w:rsidRPr="00A979A1">
          <w:rPr>
            <w:sz w:val="22"/>
          </w:rPr>
          <w:t>NHS England 20</w:t>
        </w:r>
        <w:r w:rsidR="00777EBE">
          <w:rPr>
            <w:sz w:val="22"/>
          </w:rPr>
          <w:t>2</w:t>
        </w:r>
        <w:r w:rsidR="003B0796">
          <w:rPr>
            <w:sz w:val="22"/>
          </w:rPr>
          <w:t>4</w:t>
        </w:r>
      </w:p>
      <w:p w14:paraId="7B3B0E91" w14:textId="77777777" w:rsidR="003B0796" w:rsidRDefault="003B0796" w:rsidP="00A979A1">
        <w:pPr>
          <w:pStyle w:val="Footer"/>
          <w:jc w:val="left"/>
          <w:rPr>
            <w:sz w:val="22"/>
          </w:rPr>
        </w:pPr>
      </w:p>
      <w:p w14:paraId="74810582" w14:textId="77777777" w:rsidR="00A979A1" w:rsidRPr="00A979A1" w:rsidRDefault="00A979A1" w:rsidP="00A979A1">
        <w:pPr>
          <w:pStyle w:val="Footer"/>
          <w:jc w:val="left"/>
          <w:rPr>
            <w:sz w:val="20"/>
            <w:szCs w:val="20"/>
          </w:rPr>
        </w:pP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 w:rsidRPr="00A979A1">
          <w:rPr>
            <w:sz w:val="20"/>
            <w:szCs w:val="20"/>
          </w:rPr>
          <w:t>OFFICIAL</w:t>
        </w:r>
      </w:p>
      <w:p w14:paraId="14BD31C2" w14:textId="67A8706A" w:rsidR="00A50B39" w:rsidRPr="00D97263" w:rsidRDefault="00A50B39" w:rsidP="00A50B39">
        <w:pPr>
          <w:pStyle w:val="Footer"/>
          <w:ind w:right="-406"/>
          <w:rPr>
            <w:rFonts w:cs="Arial"/>
            <w:i/>
            <w:sz w:val="24"/>
          </w:rPr>
        </w:pPr>
      </w:p>
      <w:p w14:paraId="392A97C0" w14:textId="77777777" w:rsidR="00674E71" w:rsidRPr="00337DBE" w:rsidRDefault="00000000" w:rsidP="00B06340">
        <w:pPr>
          <w:pStyle w:val="NoSpacing"/>
          <w:jc w:val="center"/>
          <w:rPr>
            <w:rStyle w:val="PageNumber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25599699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25599700"/>
          <w:docPartObj>
            <w:docPartGallery w:val="Page Numbers (Top of Page)"/>
            <w:docPartUnique/>
          </w:docPartObj>
        </w:sdtPr>
        <w:sdtContent>
          <w:p w14:paraId="6655ABF5" w14:textId="77777777" w:rsidR="00674E71" w:rsidRPr="00EC4CF4" w:rsidRDefault="00674E71" w:rsidP="00BD510C">
            <w:pPr>
              <w:pStyle w:val="Footer"/>
              <w:jc w:val="center"/>
              <w:rPr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>OFFICIAL</w:t>
            </w:r>
          </w:p>
          <w:p w14:paraId="7FB2C292" w14:textId="77777777" w:rsidR="00674E71" w:rsidRPr="00EC4CF4" w:rsidRDefault="00674E71" w:rsidP="00BD510C">
            <w:pPr>
              <w:pStyle w:val="NoSpacing"/>
              <w:rPr>
                <w:b/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 xml:space="preserve">Document </w:t>
            </w:r>
            <w:r>
              <w:rPr>
                <w:sz w:val="20"/>
                <w:szCs w:val="20"/>
              </w:rPr>
              <w:t>N</w:t>
            </w:r>
            <w:r w:rsidRPr="00EC4CF4">
              <w:rPr>
                <w:sz w:val="20"/>
                <w:szCs w:val="20"/>
              </w:rPr>
              <w:t>o.</w:t>
            </w:r>
            <w:r>
              <w:rPr>
                <w:sz w:val="20"/>
                <w:szCs w:val="20"/>
              </w:rPr>
              <w:t>01</w:t>
            </w:r>
            <w:r w:rsidRPr="00EC4CF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Invitation to offer covering letter </w:t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  <w:t xml:space="preserve">Page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PAGE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  <w:r w:rsidRPr="00EC4CF4">
              <w:rPr>
                <w:sz w:val="20"/>
                <w:szCs w:val="20"/>
              </w:rPr>
              <w:t xml:space="preserve"> of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NUMPAGES 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 w:rsidR="00D44AEA"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</w:p>
          <w:p w14:paraId="07DF62D0" w14:textId="77777777" w:rsidR="00674E71" w:rsidRDefault="00674E71" w:rsidP="00B06340">
            <w:pPr>
              <w:pStyle w:val="NoSpacing"/>
            </w:pPr>
            <w:r w:rsidRPr="00E85D31">
              <w:rPr>
                <w:rFonts w:cs="Arial"/>
                <w:sz w:val="20"/>
              </w:rPr>
              <w:t>©</w:t>
            </w:r>
            <w:r w:rsidRPr="00E85D31">
              <w:rPr>
                <w:sz w:val="20"/>
              </w:rPr>
              <w:t xml:space="preserve"> Crown Copyright, DH 2014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3CD4" w14:textId="77777777" w:rsidR="00096F4C" w:rsidRDefault="00096F4C">
      <w:r>
        <w:separator/>
      </w:r>
    </w:p>
  </w:footnote>
  <w:footnote w:type="continuationSeparator" w:id="0">
    <w:p w14:paraId="08102A4C" w14:textId="77777777" w:rsidR="00096F4C" w:rsidRDefault="0009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3957" w14:textId="77777777" w:rsidR="00674E71" w:rsidRPr="00E85D31" w:rsidRDefault="00674E71" w:rsidP="00371038">
    <w:pPr>
      <w:pStyle w:val="Header"/>
      <w:jc w:val="center"/>
      <w:rPr>
        <w:sz w:val="20"/>
        <w:szCs w:val="20"/>
      </w:rPr>
    </w:pPr>
    <w:r w:rsidRPr="00E85D31">
      <w:rPr>
        <w:sz w:val="20"/>
        <w:szCs w:val="2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8B75" w14:textId="77777777" w:rsidR="00674E71" w:rsidRPr="00DB6D17" w:rsidRDefault="00674E71" w:rsidP="00DB6D17">
    <w:pPr>
      <w:pStyle w:val="Header"/>
      <w:jc w:val="center"/>
      <w:rPr>
        <w:noProof/>
        <w:sz w:val="20"/>
        <w:szCs w:val="20"/>
      </w:rPr>
    </w:pPr>
    <w:r w:rsidRPr="00DB6D17">
      <w:rPr>
        <w:noProof/>
        <w:sz w:val="20"/>
        <w:szCs w:val="20"/>
      </w:rPr>
      <w:t>OFFICIAL</w:t>
    </w:r>
  </w:p>
  <w:p w14:paraId="1900C758" w14:textId="77777777" w:rsidR="00674E71" w:rsidRDefault="00674E71">
    <w:pPr>
      <w:pStyle w:val="Header"/>
      <w:rPr>
        <w:noProof/>
      </w:rPr>
    </w:pPr>
  </w:p>
  <w:p w14:paraId="4DEC4B84" w14:textId="77777777" w:rsidR="00674E71" w:rsidRDefault="00674E71" w:rsidP="00DB6D17">
    <w:pPr>
      <w:pStyle w:val="Header"/>
      <w:tabs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92522"/>
    <w:multiLevelType w:val="hybridMultilevel"/>
    <w:tmpl w:val="3C6E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361DFD"/>
    <w:multiLevelType w:val="hybridMultilevel"/>
    <w:tmpl w:val="AEBAB684"/>
    <w:lvl w:ilvl="0" w:tplc="7CB6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D596CCE"/>
    <w:multiLevelType w:val="singleLevel"/>
    <w:tmpl w:val="CF20765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742218E2"/>
    <w:multiLevelType w:val="hybridMultilevel"/>
    <w:tmpl w:val="A1BC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84021">
    <w:abstractNumId w:val="9"/>
  </w:num>
  <w:num w:numId="2" w16cid:durableId="891111649">
    <w:abstractNumId w:val="7"/>
  </w:num>
  <w:num w:numId="3" w16cid:durableId="1225988584">
    <w:abstractNumId w:val="6"/>
  </w:num>
  <w:num w:numId="4" w16cid:durableId="1305046663">
    <w:abstractNumId w:val="5"/>
  </w:num>
  <w:num w:numId="5" w16cid:durableId="1395474222">
    <w:abstractNumId w:val="4"/>
  </w:num>
  <w:num w:numId="6" w16cid:durableId="894509456">
    <w:abstractNumId w:val="8"/>
  </w:num>
  <w:num w:numId="7" w16cid:durableId="257179304">
    <w:abstractNumId w:val="3"/>
  </w:num>
  <w:num w:numId="8" w16cid:durableId="1655134862">
    <w:abstractNumId w:val="2"/>
  </w:num>
  <w:num w:numId="9" w16cid:durableId="913661419">
    <w:abstractNumId w:val="1"/>
  </w:num>
  <w:num w:numId="10" w16cid:durableId="1088887382">
    <w:abstractNumId w:val="0"/>
  </w:num>
  <w:num w:numId="11" w16cid:durableId="1534808671">
    <w:abstractNumId w:val="14"/>
  </w:num>
  <w:num w:numId="12" w16cid:durableId="1195004092">
    <w:abstractNumId w:val="12"/>
  </w:num>
  <w:num w:numId="13" w16cid:durableId="1222332410">
    <w:abstractNumId w:val="11"/>
  </w:num>
  <w:num w:numId="14" w16cid:durableId="1217429088">
    <w:abstractNumId w:val="13"/>
  </w:num>
  <w:num w:numId="15" w16cid:durableId="1181089906">
    <w:abstractNumId w:val="15"/>
  </w:num>
  <w:num w:numId="16" w16cid:durableId="8526354">
    <w:abstractNumId w:val="16"/>
  </w:num>
  <w:num w:numId="17" w16cid:durableId="1519655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87"/>
    <w:rsid w:val="0000575A"/>
    <w:rsid w:val="000074EB"/>
    <w:rsid w:val="00007B03"/>
    <w:rsid w:val="00010FC1"/>
    <w:rsid w:val="000158F6"/>
    <w:rsid w:val="00023602"/>
    <w:rsid w:val="000460E4"/>
    <w:rsid w:val="00064B90"/>
    <w:rsid w:val="000704AB"/>
    <w:rsid w:val="00092F30"/>
    <w:rsid w:val="0009609C"/>
    <w:rsid w:val="00096F4C"/>
    <w:rsid w:val="000D6B8A"/>
    <w:rsid w:val="000E3E81"/>
    <w:rsid w:val="000E5244"/>
    <w:rsid w:val="000F4A21"/>
    <w:rsid w:val="00107260"/>
    <w:rsid w:val="00130477"/>
    <w:rsid w:val="00150BCA"/>
    <w:rsid w:val="0015722D"/>
    <w:rsid w:val="0015769D"/>
    <w:rsid w:val="00160BD1"/>
    <w:rsid w:val="001649A4"/>
    <w:rsid w:val="001712FB"/>
    <w:rsid w:val="001A389B"/>
    <w:rsid w:val="001C1ED2"/>
    <w:rsid w:val="001D2FAF"/>
    <w:rsid w:val="001E5314"/>
    <w:rsid w:val="002216EC"/>
    <w:rsid w:val="00227572"/>
    <w:rsid w:val="002408CC"/>
    <w:rsid w:val="002465FE"/>
    <w:rsid w:val="00276336"/>
    <w:rsid w:val="002A60A4"/>
    <w:rsid w:val="002A641D"/>
    <w:rsid w:val="002B6C8E"/>
    <w:rsid w:val="002D0287"/>
    <w:rsid w:val="002E4D64"/>
    <w:rsid w:val="002E516F"/>
    <w:rsid w:val="002F5C3F"/>
    <w:rsid w:val="00302D3D"/>
    <w:rsid w:val="003044AB"/>
    <w:rsid w:val="003237F3"/>
    <w:rsid w:val="00337DBE"/>
    <w:rsid w:val="00371038"/>
    <w:rsid w:val="00393338"/>
    <w:rsid w:val="00397FA8"/>
    <w:rsid w:val="003A305B"/>
    <w:rsid w:val="003A7B97"/>
    <w:rsid w:val="003B0796"/>
    <w:rsid w:val="003B0C09"/>
    <w:rsid w:val="003B49CB"/>
    <w:rsid w:val="003C5060"/>
    <w:rsid w:val="003C54F7"/>
    <w:rsid w:val="003D4AFE"/>
    <w:rsid w:val="003F3125"/>
    <w:rsid w:val="003F35B1"/>
    <w:rsid w:val="00421B65"/>
    <w:rsid w:val="0042200B"/>
    <w:rsid w:val="0042568C"/>
    <w:rsid w:val="004259B8"/>
    <w:rsid w:val="00426D19"/>
    <w:rsid w:val="004374BB"/>
    <w:rsid w:val="00441E12"/>
    <w:rsid w:val="00455B58"/>
    <w:rsid w:val="00461B07"/>
    <w:rsid w:val="00471219"/>
    <w:rsid w:val="0047591B"/>
    <w:rsid w:val="00481098"/>
    <w:rsid w:val="00482904"/>
    <w:rsid w:val="00487CED"/>
    <w:rsid w:val="00494E7E"/>
    <w:rsid w:val="0049561C"/>
    <w:rsid w:val="00497DA5"/>
    <w:rsid w:val="004A1FF3"/>
    <w:rsid w:val="004A21FE"/>
    <w:rsid w:val="004C13A2"/>
    <w:rsid w:val="004F51DC"/>
    <w:rsid w:val="005041C6"/>
    <w:rsid w:val="00507C12"/>
    <w:rsid w:val="00524887"/>
    <w:rsid w:val="005279C3"/>
    <w:rsid w:val="0053414A"/>
    <w:rsid w:val="005403F0"/>
    <w:rsid w:val="0054258A"/>
    <w:rsid w:val="00565777"/>
    <w:rsid w:val="005D422D"/>
    <w:rsid w:val="005E169B"/>
    <w:rsid w:val="005E48C7"/>
    <w:rsid w:val="006118E8"/>
    <w:rsid w:val="00614188"/>
    <w:rsid w:val="00627762"/>
    <w:rsid w:val="006435A5"/>
    <w:rsid w:val="00645F37"/>
    <w:rsid w:val="0067464F"/>
    <w:rsid w:val="00674E71"/>
    <w:rsid w:val="00680772"/>
    <w:rsid w:val="0069464A"/>
    <w:rsid w:val="006B5A26"/>
    <w:rsid w:val="006C509E"/>
    <w:rsid w:val="006C574C"/>
    <w:rsid w:val="006C5F7D"/>
    <w:rsid w:val="006D1346"/>
    <w:rsid w:val="006E26C2"/>
    <w:rsid w:val="006F3F6E"/>
    <w:rsid w:val="006F5CAB"/>
    <w:rsid w:val="00715BB0"/>
    <w:rsid w:val="007342C8"/>
    <w:rsid w:val="0073489E"/>
    <w:rsid w:val="007544D5"/>
    <w:rsid w:val="00777EBE"/>
    <w:rsid w:val="00784905"/>
    <w:rsid w:val="00785783"/>
    <w:rsid w:val="00792F10"/>
    <w:rsid w:val="007B4BD5"/>
    <w:rsid w:val="007B4DA2"/>
    <w:rsid w:val="007F7ABA"/>
    <w:rsid w:val="00804608"/>
    <w:rsid w:val="00815A8F"/>
    <w:rsid w:val="00815CE8"/>
    <w:rsid w:val="00821CBE"/>
    <w:rsid w:val="00827A41"/>
    <w:rsid w:val="00832A79"/>
    <w:rsid w:val="00836053"/>
    <w:rsid w:val="008507C1"/>
    <w:rsid w:val="008521B6"/>
    <w:rsid w:val="0085413E"/>
    <w:rsid w:val="008550F0"/>
    <w:rsid w:val="00860ACB"/>
    <w:rsid w:val="00861FF6"/>
    <w:rsid w:val="00872409"/>
    <w:rsid w:val="008874C7"/>
    <w:rsid w:val="00887E14"/>
    <w:rsid w:val="008977A1"/>
    <w:rsid w:val="008C46EC"/>
    <w:rsid w:val="008D50DE"/>
    <w:rsid w:val="008F0311"/>
    <w:rsid w:val="00907869"/>
    <w:rsid w:val="009241F8"/>
    <w:rsid w:val="00937157"/>
    <w:rsid w:val="009502DC"/>
    <w:rsid w:val="009642C3"/>
    <w:rsid w:val="0097366E"/>
    <w:rsid w:val="00980565"/>
    <w:rsid w:val="0098479D"/>
    <w:rsid w:val="009A1530"/>
    <w:rsid w:val="009A3A7F"/>
    <w:rsid w:val="009B53B7"/>
    <w:rsid w:val="009B681A"/>
    <w:rsid w:val="009C72DD"/>
    <w:rsid w:val="009E2F39"/>
    <w:rsid w:val="009F402C"/>
    <w:rsid w:val="009F5FE8"/>
    <w:rsid w:val="009F6B1F"/>
    <w:rsid w:val="00A12652"/>
    <w:rsid w:val="00A30389"/>
    <w:rsid w:val="00A36091"/>
    <w:rsid w:val="00A3759D"/>
    <w:rsid w:val="00A50B39"/>
    <w:rsid w:val="00A52E56"/>
    <w:rsid w:val="00A54E33"/>
    <w:rsid w:val="00A54FD8"/>
    <w:rsid w:val="00A619C3"/>
    <w:rsid w:val="00A622CD"/>
    <w:rsid w:val="00A65A9E"/>
    <w:rsid w:val="00A76C25"/>
    <w:rsid w:val="00A80A7D"/>
    <w:rsid w:val="00A85EE8"/>
    <w:rsid w:val="00A979A1"/>
    <w:rsid w:val="00AA5272"/>
    <w:rsid w:val="00AC10B1"/>
    <w:rsid w:val="00AC6834"/>
    <w:rsid w:val="00AD631E"/>
    <w:rsid w:val="00AE514D"/>
    <w:rsid w:val="00B02EA5"/>
    <w:rsid w:val="00B06340"/>
    <w:rsid w:val="00B0751D"/>
    <w:rsid w:val="00B34252"/>
    <w:rsid w:val="00B54587"/>
    <w:rsid w:val="00B62468"/>
    <w:rsid w:val="00BD510C"/>
    <w:rsid w:val="00BE3463"/>
    <w:rsid w:val="00BE7B2C"/>
    <w:rsid w:val="00BF177C"/>
    <w:rsid w:val="00C05D8F"/>
    <w:rsid w:val="00C2174F"/>
    <w:rsid w:val="00C23BB0"/>
    <w:rsid w:val="00C2782E"/>
    <w:rsid w:val="00C30D7E"/>
    <w:rsid w:val="00C60D54"/>
    <w:rsid w:val="00C95706"/>
    <w:rsid w:val="00CE6ECB"/>
    <w:rsid w:val="00CF00A7"/>
    <w:rsid w:val="00D15096"/>
    <w:rsid w:val="00D17812"/>
    <w:rsid w:val="00D20BCD"/>
    <w:rsid w:val="00D2274A"/>
    <w:rsid w:val="00D44AEA"/>
    <w:rsid w:val="00D60C50"/>
    <w:rsid w:val="00D64002"/>
    <w:rsid w:val="00D70F0E"/>
    <w:rsid w:val="00D9436C"/>
    <w:rsid w:val="00DA0700"/>
    <w:rsid w:val="00DA336E"/>
    <w:rsid w:val="00DA6C36"/>
    <w:rsid w:val="00DB02A6"/>
    <w:rsid w:val="00DB6D17"/>
    <w:rsid w:val="00DC40C1"/>
    <w:rsid w:val="00DD0435"/>
    <w:rsid w:val="00DD128F"/>
    <w:rsid w:val="00DD3412"/>
    <w:rsid w:val="00DE4EC9"/>
    <w:rsid w:val="00DF3CA6"/>
    <w:rsid w:val="00E0466E"/>
    <w:rsid w:val="00E05BB2"/>
    <w:rsid w:val="00E11113"/>
    <w:rsid w:val="00E173EF"/>
    <w:rsid w:val="00E45D29"/>
    <w:rsid w:val="00E651E3"/>
    <w:rsid w:val="00E6570A"/>
    <w:rsid w:val="00E85D31"/>
    <w:rsid w:val="00E92BD2"/>
    <w:rsid w:val="00EF7700"/>
    <w:rsid w:val="00F01194"/>
    <w:rsid w:val="00F11415"/>
    <w:rsid w:val="00F24100"/>
    <w:rsid w:val="00F51775"/>
    <w:rsid w:val="00F55E45"/>
    <w:rsid w:val="00F740EB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98B695"/>
  <w15:docId w15:val="{9434891D-0124-4BF9-85E1-14DFDF2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F39"/>
    <w:pPr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9E2F39"/>
    <w:pPr>
      <w:keepNext/>
      <w:spacing w:after="360" w:line="540" w:lineRule="exact"/>
      <w:outlineLvl w:val="0"/>
    </w:pPr>
    <w:rPr>
      <w:rFonts w:ascii="Arial" w:hAnsi="Arial" w:cs="Arial"/>
      <w:bCs/>
      <w:color w:val="01D1AE"/>
      <w:sz w:val="50"/>
      <w:szCs w:val="32"/>
    </w:rPr>
  </w:style>
  <w:style w:type="paragraph" w:styleId="Heading2">
    <w:name w:val="heading 2"/>
    <w:basedOn w:val="Heading1"/>
    <w:next w:val="Normal"/>
    <w:qFormat/>
    <w:rsid w:val="009E2F39"/>
    <w:pPr>
      <w:spacing w:before="240" w:after="120"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9E2F39"/>
    <w:pPr>
      <w:spacing w:before="120" w:after="120" w:line="280" w:lineRule="exact"/>
      <w:outlineLvl w:val="2"/>
    </w:pPr>
    <w:rPr>
      <w:b/>
      <w:bCs w:val="0"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8874C7"/>
    <w:pPr>
      <w:keepNext/>
      <w:spacing w:after="60"/>
      <w:outlineLvl w:val="3"/>
    </w:pPr>
    <w:rPr>
      <w:rFonts w:ascii="Helvetica Neue Medium" w:hAnsi="Helvetica Neue Medium"/>
      <w:bCs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1E5314"/>
    <w:rPr>
      <w:color w:val="01D1AE"/>
    </w:rPr>
  </w:style>
  <w:style w:type="paragraph" w:customStyle="1" w:styleId="address">
    <w:name w:val="address"/>
    <w:rsid w:val="009E2F39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basedOn w:val="address"/>
    <w:rsid w:val="0085413E"/>
    <w:rPr>
      <w:sz w:val="20"/>
      <w:szCs w:val="20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1E5314"/>
    <w:rPr>
      <w:rFonts w:ascii="Helvetica Neue Medium" w:hAnsi="Helvetica Neue Medium"/>
      <w:color w:val="01D1AE"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link w:val="BodyTextChar"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uiPriority w:val="22"/>
    <w:qFormat/>
    <w:rsid w:val="00497DA5"/>
    <w:rPr>
      <w:b/>
      <w:bCs/>
    </w:rPr>
  </w:style>
  <w:style w:type="paragraph" w:styleId="Subtitle">
    <w:name w:val="Subtitle"/>
    <w:basedOn w:val="Normal"/>
    <w:qFormat/>
    <w:rsid w:val="009E2F39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E2F39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customStyle="1" w:styleId="subject">
    <w:name w:val="subject"/>
    <w:basedOn w:val="Normal"/>
    <w:qFormat/>
    <w:rsid w:val="009E2F39"/>
    <w:pPr>
      <w:spacing w:before="240"/>
    </w:pPr>
    <w:rPr>
      <w:b/>
    </w:rPr>
  </w:style>
  <w:style w:type="character" w:styleId="CommentReference">
    <w:name w:val="annotation reference"/>
    <w:basedOn w:val="DefaultParagraphFont"/>
    <w:rsid w:val="00F24100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F24100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unhideWhenUsed/>
    <w:rsid w:val="00565777"/>
    <w:pPr>
      <w:spacing w:before="0" w:after="200" w:line="276" w:lineRule="auto"/>
    </w:pPr>
    <w:rPr>
      <w:rFonts w:eastAsia="Calibri" w:cs="Arial"/>
      <w:sz w:val="24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565777"/>
    <w:rPr>
      <w:rFonts w:ascii="Arial" w:eastAsia="Calibri" w:hAnsi="Arial" w:cs="Arial"/>
      <w:sz w:val="24"/>
      <w:szCs w:val="24"/>
      <w:lang w:val="en-US" w:eastAsia="en-US" w:bidi="en-US"/>
    </w:rPr>
  </w:style>
  <w:style w:type="character" w:styleId="FootnoteReference">
    <w:name w:val="footnote reference"/>
    <w:basedOn w:val="DefaultParagraphFont"/>
    <w:unhideWhenUsed/>
    <w:rsid w:val="00565777"/>
    <w:rPr>
      <w:vertAlign w:val="superscript"/>
    </w:rPr>
  </w:style>
  <w:style w:type="paragraph" w:styleId="CommentText">
    <w:name w:val="annotation text"/>
    <w:basedOn w:val="Normal"/>
    <w:link w:val="CommentTextChar"/>
    <w:rsid w:val="002B6C8E"/>
    <w:pPr>
      <w:spacing w:before="0" w:after="0" w:line="240" w:lineRule="auto"/>
    </w:pPr>
    <w:rPr>
      <w:rFonts w:ascii="Palatino" w:eastAsia="Times" w:hAnsi="Palatin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B6C8E"/>
    <w:rPr>
      <w:rFonts w:ascii="Palatino" w:eastAsia="Times" w:hAnsi="Palatino"/>
      <w:lang w:eastAsia="en-US"/>
    </w:rPr>
  </w:style>
  <w:style w:type="character" w:customStyle="1" w:styleId="BodyTextChar">
    <w:name w:val="Body Text Char"/>
    <w:basedOn w:val="DefaultParagraphFont"/>
    <w:link w:val="BodyText"/>
    <w:rsid w:val="002B6C8E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13A2"/>
    <w:rPr>
      <w:rFonts w:ascii="Arial" w:hAnsi="Arial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23BB0"/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C23BB0"/>
    <w:rPr>
      <w:rFonts w:ascii="Arial" w:hAnsi="Arial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479D"/>
    <w:pPr>
      <w:spacing w:before="120" w:after="120"/>
    </w:pPr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98479D"/>
    <w:rPr>
      <w:rFonts w:ascii="Arial" w:eastAsia="Times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2.xml" Id="rId14" /><Relationship Type="http://schemas.openxmlformats.org/officeDocument/2006/relationships/customXml" Target="/customXML/item3.xml" Id="R9b5efc7f627f4b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A2801141</value>
    </field>
    <field name="Objective-Title">
      <value order="0">Document No. 00 - Read Me First Document</value>
    </field>
    <field name="Objective-Description">
      <value order="0"/>
    </field>
    <field name="Objective-CreationStamp">
      <value order="0">2024-05-31T10:46:05Z</value>
    </field>
    <field name="Objective-IsApproved">
      <value order="0">false</value>
    </field>
    <field name="Objective-IsPublished">
      <value order="0">true</value>
    </field>
    <field name="Objective-DatePublished">
      <value order="0">2024-05-31T11:24:51Z</value>
    </field>
    <field name="Objective-ModificationStamp">
      <value order="0">2024-05-31T11:24:51Z</value>
    </field>
    <field name="Objective-Owner">
      <value order="0">Sly, Barbara</value>
    </field>
    <field name="Objective-Path">
      <value order="0">Global Folder:07 New Market Opportunities Tenders:2024:CM/TNS/24/5711/00 Ustekinumab:03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vA4307781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887AE002-604B-4BD9-BC48-A5600756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Manager/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National Networking</dc:creator>
  <cp:keywords>letter</cp:keywords>
  <dc:description/>
  <cp:lastModifiedBy>Barbara Sly</cp:lastModifiedBy>
  <cp:revision>7</cp:revision>
  <cp:lastPrinted>2017-04-19T14:10:00Z</cp:lastPrinted>
  <dcterms:created xsi:type="dcterms:W3CDTF">2023-10-17T15:32:00Z</dcterms:created>
  <dcterms:modified xsi:type="dcterms:W3CDTF">2024-05-31T11:24:00Z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A2801141</vt:lpwstr>
  </property>
  <property fmtid="{D5CDD505-2E9C-101B-9397-08002B2CF9AE}" pid="4" name="Objective-Title">
    <vt:lpwstr>Document No. 00 - Read Me First Document</vt:lpwstr>
  </property>
  <property fmtid="{D5CDD505-2E9C-101B-9397-08002B2CF9AE}" pid="5" name="Objective-Comment">
    <vt:lpwstr/>
  </property>
  <property fmtid="{D5CDD505-2E9C-101B-9397-08002B2CF9AE}" pid="6" name="Objective-CreationStamp">
    <vt:filetime>2024-05-31T10:46:05Z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2024-05-31T11:24:51Z</vt:filetime>
  </property>
  <property fmtid="{D5CDD505-2E9C-101B-9397-08002B2CF9AE}" pid="10" name="Objective-ModificationStamp">
    <vt:filetime>2024-05-31T11:24:51Z</vt:filetime>
  </property>
  <property fmtid="{D5CDD505-2E9C-101B-9397-08002B2CF9AE}" pid="11" name="Objective-Owner">
    <vt:lpwstr>Sly, Barbara</vt:lpwstr>
  </property>
  <property fmtid="{D5CDD505-2E9C-101B-9397-08002B2CF9AE}" pid="12" name="Objective-Path">
    <vt:lpwstr>Global Folder:07 New Market Opportunities Tenders:2024:CM/TNS/24/5711/00 Ustekinumab:03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vA4307781</vt:lpwstr>
  </property>
</Properties>
</file>