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94D4A" w14:textId="72BE38B7" w:rsidR="00251AE6" w:rsidRDefault="006123F5" w:rsidP="00A23821">
      <w:pPr>
        <w:jc w:val="both"/>
      </w:pPr>
      <w:r>
        <w:t xml:space="preserve">   </w:t>
      </w:r>
      <w:r w:rsidR="00C8670E" w:rsidRPr="00B90517">
        <w:rPr>
          <w:noProof/>
        </w:rPr>
        <w:drawing>
          <wp:inline distT="0" distB="0" distL="0" distR="0" wp14:anchorId="07A12387" wp14:editId="4BDCB7A7">
            <wp:extent cx="1150620" cy="998220"/>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620" cy="998220"/>
                    </a:xfrm>
                    <a:prstGeom prst="rect">
                      <a:avLst/>
                    </a:prstGeom>
                    <a:noFill/>
                    <a:ln>
                      <a:noFill/>
                    </a:ln>
                  </pic:spPr>
                </pic:pic>
              </a:graphicData>
            </a:graphic>
          </wp:inline>
        </w:drawing>
      </w:r>
      <w:r w:rsidR="009825FB">
        <w:tab/>
      </w:r>
      <w:r w:rsidR="009825FB">
        <w:tab/>
      </w:r>
      <w:r w:rsidR="009825FB">
        <w:tab/>
      </w:r>
      <w:r w:rsidR="009825FB">
        <w:tab/>
      </w:r>
      <w:r w:rsidR="009825FB">
        <w:tab/>
      </w:r>
      <w:r w:rsidR="009825FB">
        <w:tab/>
      </w:r>
    </w:p>
    <w:p w14:paraId="27D7000D" w14:textId="77777777" w:rsidR="00AE4296" w:rsidRDefault="00D0631D" w:rsidP="00A23821">
      <w:pPr>
        <w:pStyle w:val="BodyText"/>
        <w:spacing w:before="120"/>
        <w:rPr>
          <w:b/>
          <w:sz w:val="22"/>
          <w:szCs w:val="22"/>
        </w:rPr>
      </w:pPr>
      <w:r>
        <w:rPr>
          <w:b/>
          <w:sz w:val="22"/>
          <w:szCs w:val="22"/>
        </w:rPr>
        <w:t xml:space="preserve">                                                                                                                                                                                                                                                                                                                                                                                                                                                                                                                                                                                                                                                                                                                                                                  </w:t>
      </w:r>
    </w:p>
    <w:p w14:paraId="7E29C956" w14:textId="77777777" w:rsidR="00AE4296" w:rsidRDefault="00AE4296" w:rsidP="00A23821">
      <w:pPr>
        <w:pStyle w:val="BodyText"/>
        <w:spacing w:before="120"/>
        <w:rPr>
          <w:b/>
          <w:sz w:val="22"/>
          <w:szCs w:val="22"/>
        </w:rPr>
      </w:pPr>
    </w:p>
    <w:p w14:paraId="241DE78C" w14:textId="77777777" w:rsidR="00AE4296" w:rsidRPr="004F3794" w:rsidRDefault="00AE4296" w:rsidP="0087161C">
      <w:pPr>
        <w:pStyle w:val="BodyText"/>
        <w:spacing w:before="120"/>
        <w:jc w:val="center"/>
        <w:rPr>
          <w:b/>
          <w:sz w:val="22"/>
          <w:szCs w:val="22"/>
        </w:rPr>
      </w:pPr>
    </w:p>
    <w:p w14:paraId="2A48B0B7" w14:textId="77777777" w:rsidR="00B547D7" w:rsidRDefault="00B547D7" w:rsidP="0087161C">
      <w:pPr>
        <w:pStyle w:val="BodyText"/>
        <w:spacing w:before="120"/>
        <w:jc w:val="center"/>
        <w:rPr>
          <w:b/>
          <w:sz w:val="22"/>
          <w:szCs w:val="22"/>
        </w:rPr>
      </w:pPr>
    </w:p>
    <w:p w14:paraId="41B02191" w14:textId="77777777" w:rsidR="00B547D7" w:rsidRDefault="00B547D7" w:rsidP="0087161C">
      <w:pPr>
        <w:pStyle w:val="BodyText"/>
        <w:spacing w:before="120"/>
        <w:jc w:val="center"/>
        <w:rPr>
          <w:b/>
          <w:sz w:val="22"/>
          <w:szCs w:val="22"/>
        </w:rPr>
      </w:pPr>
    </w:p>
    <w:p w14:paraId="1D047D49" w14:textId="77777777" w:rsidR="00B547D7" w:rsidRDefault="00B547D7" w:rsidP="0087161C">
      <w:pPr>
        <w:pStyle w:val="BodyText"/>
        <w:spacing w:before="120"/>
        <w:jc w:val="center"/>
        <w:rPr>
          <w:b/>
          <w:sz w:val="22"/>
          <w:szCs w:val="22"/>
        </w:rPr>
      </w:pPr>
    </w:p>
    <w:p w14:paraId="5047298B" w14:textId="77777777" w:rsidR="00AE4296" w:rsidRPr="004F3794" w:rsidRDefault="00AE4296" w:rsidP="0087161C">
      <w:pPr>
        <w:pStyle w:val="BodyText"/>
        <w:spacing w:before="120"/>
        <w:jc w:val="center"/>
        <w:rPr>
          <w:b/>
          <w:sz w:val="22"/>
          <w:szCs w:val="22"/>
        </w:rPr>
      </w:pPr>
      <w:r w:rsidRPr="004F3794">
        <w:rPr>
          <w:b/>
          <w:sz w:val="22"/>
          <w:szCs w:val="22"/>
        </w:rPr>
        <w:t>INVITATION TO TENDER</w:t>
      </w:r>
    </w:p>
    <w:p w14:paraId="55119309" w14:textId="77777777" w:rsidR="00AE4296" w:rsidRPr="004F3794" w:rsidRDefault="00AE4296" w:rsidP="0087161C">
      <w:pPr>
        <w:pStyle w:val="MarginText"/>
        <w:jc w:val="center"/>
        <w:rPr>
          <w:b/>
          <w:sz w:val="22"/>
          <w:szCs w:val="22"/>
        </w:rPr>
      </w:pPr>
    </w:p>
    <w:p w14:paraId="1E429C6F" w14:textId="794C711A" w:rsidR="00AE4296" w:rsidRPr="00563452" w:rsidRDefault="00063C6F" w:rsidP="0087161C">
      <w:pPr>
        <w:pStyle w:val="MarginText"/>
        <w:jc w:val="center"/>
        <w:rPr>
          <w:b/>
          <w:sz w:val="22"/>
          <w:szCs w:val="22"/>
        </w:rPr>
      </w:pPr>
      <w:r>
        <w:rPr>
          <w:b/>
          <w:sz w:val="22"/>
          <w:szCs w:val="22"/>
        </w:rPr>
        <w:t>NATIONAL FUEL</w:t>
      </w:r>
      <w:r w:rsidR="00060EA7">
        <w:rPr>
          <w:b/>
          <w:sz w:val="22"/>
          <w:szCs w:val="22"/>
        </w:rPr>
        <w:t xml:space="preserve">S FRAMEWORK </w:t>
      </w:r>
    </w:p>
    <w:p w14:paraId="7C7811D5" w14:textId="77777777" w:rsidR="00AE4296" w:rsidRPr="00563452" w:rsidRDefault="00AE4296" w:rsidP="0087161C">
      <w:pPr>
        <w:pStyle w:val="MarginText"/>
        <w:jc w:val="center"/>
        <w:rPr>
          <w:b/>
          <w:sz w:val="22"/>
          <w:szCs w:val="22"/>
        </w:rPr>
      </w:pPr>
    </w:p>
    <w:p w14:paraId="25510B79" w14:textId="77777777" w:rsidR="00AE4296" w:rsidRPr="00563452" w:rsidRDefault="00AE4296" w:rsidP="0087161C">
      <w:pPr>
        <w:pStyle w:val="MarginText"/>
        <w:jc w:val="center"/>
        <w:rPr>
          <w:b/>
          <w:sz w:val="22"/>
          <w:szCs w:val="22"/>
        </w:rPr>
      </w:pPr>
      <w:r w:rsidRPr="00563452">
        <w:rPr>
          <w:b/>
          <w:sz w:val="22"/>
          <w:szCs w:val="22"/>
        </w:rPr>
        <w:t>REFERENCE NUMBER</w:t>
      </w:r>
    </w:p>
    <w:p w14:paraId="3131D46F" w14:textId="77777777" w:rsidR="00AE4296" w:rsidRPr="00563452" w:rsidRDefault="00AE4296" w:rsidP="0087161C">
      <w:pPr>
        <w:pStyle w:val="MarginText"/>
        <w:jc w:val="center"/>
        <w:rPr>
          <w:b/>
          <w:sz w:val="22"/>
          <w:szCs w:val="22"/>
        </w:rPr>
      </w:pPr>
    </w:p>
    <w:p w14:paraId="5FAF77FF" w14:textId="77777777" w:rsidR="00AE4296" w:rsidRPr="00563452" w:rsidRDefault="00BB4EB3" w:rsidP="0087161C">
      <w:pPr>
        <w:pStyle w:val="MarginText"/>
        <w:jc w:val="center"/>
        <w:rPr>
          <w:b/>
          <w:sz w:val="22"/>
          <w:szCs w:val="22"/>
        </w:rPr>
      </w:pPr>
      <w:r>
        <w:rPr>
          <w:b/>
          <w:sz w:val="22"/>
          <w:szCs w:val="22"/>
        </w:rPr>
        <w:t xml:space="preserve">RM </w:t>
      </w:r>
      <w:r w:rsidR="00637D7A">
        <w:rPr>
          <w:b/>
          <w:sz w:val="22"/>
          <w:szCs w:val="22"/>
        </w:rPr>
        <w:t>3</w:t>
      </w:r>
      <w:r w:rsidR="00063C6F">
        <w:rPr>
          <w:b/>
          <w:sz w:val="22"/>
          <w:szCs w:val="22"/>
        </w:rPr>
        <w:t>801</w:t>
      </w:r>
    </w:p>
    <w:p w14:paraId="699B4B06" w14:textId="77777777" w:rsidR="00AE4296" w:rsidRPr="00563452" w:rsidRDefault="00AE4296" w:rsidP="0087161C">
      <w:pPr>
        <w:pStyle w:val="MarginText"/>
        <w:jc w:val="center"/>
        <w:rPr>
          <w:b/>
          <w:sz w:val="22"/>
          <w:szCs w:val="22"/>
        </w:rPr>
      </w:pPr>
    </w:p>
    <w:p w14:paraId="059A19C6" w14:textId="77777777" w:rsidR="00AE4296" w:rsidRPr="00563452" w:rsidRDefault="00AE4296" w:rsidP="0087161C">
      <w:pPr>
        <w:pStyle w:val="MarginText"/>
        <w:jc w:val="center"/>
        <w:rPr>
          <w:b/>
          <w:sz w:val="22"/>
          <w:szCs w:val="22"/>
        </w:rPr>
      </w:pPr>
      <w:r w:rsidRPr="00563452">
        <w:rPr>
          <w:b/>
          <w:sz w:val="22"/>
          <w:szCs w:val="22"/>
        </w:rPr>
        <w:t xml:space="preserve">ATTACHMENT </w:t>
      </w:r>
      <w:r w:rsidR="00563452" w:rsidRPr="00563452">
        <w:rPr>
          <w:b/>
          <w:sz w:val="22"/>
          <w:szCs w:val="22"/>
        </w:rPr>
        <w:t>1</w:t>
      </w:r>
    </w:p>
    <w:p w14:paraId="03DB6653" w14:textId="77777777" w:rsidR="009D7694" w:rsidRDefault="009D7694" w:rsidP="00A23821">
      <w:pPr>
        <w:tabs>
          <w:tab w:val="center" w:pos="5233"/>
        </w:tabs>
        <w:jc w:val="both"/>
      </w:pPr>
    </w:p>
    <w:p w14:paraId="12F123C5" w14:textId="77777777" w:rsidR="009D7694" w:rsidRPr="009D7694" w:rsidRDefault="009D7694" w:rsidP="00A23821">
      <w:pPr>
        <w:jc w:val="both"/>
      </w:pPr>
    </w:p>
    <w:p w14:paraId="47F5F716" w14:textId="77777777" w:rsidR="009D7694" w:rsidRPr="009D7694" w:rsidRDefault="009D7694" w:rsidP="00A23821">
      <w:pPr>
        <w:jc w:val="both"/>
      </w:pPr>
    </w:p>
    <w:p w14:paraId="4214DB83" w14:textId="77777777" w:rsidR="009D7694" w:rsidRPr="009D7694" w:rsidRDefault="009D7694" w:rsidP="00A23821">
      <w:pPr>
        <w:jc w:val="both"/>
      </w:pPr>
    </w:p>
    <w:p w14:paraId="3536063C" w14:textId="77777777" w:rsidR="009D7694" w:rsidRDefault="009D7694" w:rsidP="00A23821">
      <w:pPr>
        <w:tabs>
          <w:tab w:val="center" w:pos="5233"/>
        </w:tabs>
        <w:jc w:val="both"/>
      </w:pPr>
    </w:p>
    <w:p w14:paraId="7499F6DF" w14:textId="77777777" w:rsidR="009D7694" w:rsidRDefault="009D7694" w:rsidP="00A23821">
      <w:pPr>
        <w:tabs>
          <w:tab w:val="left" w:pos="2525"/>
        </w:tabs>
        <w:jc w:val="both"/>
      </w:pPr>
      <w:r>
        <w:tab/>
      </w:r>
    </w:p>
    <w:p w14:paraId="51A0C95D" w14:textId="77777777" w:rsidR="005938B7" w:rsidRDefault="005938B7" w:rsidP="00A23821">
      <w:pPr>
        <w:tabs>
          <w:tab w:val="center" w:pos="5233"/>
        </w:tabs>
        <w:jc w:val="both"/>
      </w:pPr>
    </w:p>
    <w:p w14:paraId="2059D479" w14:textId="77777777" w:rsidR="005938B7" w:rsidRDefault="005938B7" w:rsidP="007F4C05">
      <w:pPr>
        <w:tabs>
          <w:tab w:val="left" w:pos="2730"/>
        </w:tabs>
        <w:jc w:val="both"/>
      </w:pPr>
      <w:r>
        <w:tab/>
      </w:r>
    </w:p>
    <w:p w14:paraId="3138D7B6" w14:textId="77777777" w:rsidR="00FD56BF" w:rsidRDefault="00FD56BF" w:rsidP="00A23821">
      <w:pPr>
        <w:tabs>
          <w:tab w:val="center" w:pos="5233"/>
        </w:tabs>
        <w:jc w:val="both"/>
      </w:pPr>
    </w:p>
    <w:p w14:paraId="6CB82BF8" w14:textId="77777777" w:rsidR="00FD56BF" w:rsidRPr="00FD56BF" w:rsidRDefault="00FD56BF" w:rsidP="005760C0"/>
    <w:p w14:paraId="707BB48A" w14:textId="77777777" w:rsidR="00FD56BF" w:rsidRPr="005760C0" w:rsidRDefault="00FD56BF" w:rsidP="005760C0"/>
    <w:p w14:paraId="54C9FE41" w14:textId="77777777" w:rsidR="00FD56BF" w:rsidRPr="005760C0" w:rsidRDefault="00FD56BF" w:rsidP="005760C0"/>
    <w:p w14:paraId="642BE1A5" w14:textId="77777777" w:rsidR="00FD56BF" w:rsidRPr="005760C0" w:rsidRDefault="00FD56BF" w:rsidP="005760C0"/>
    <w:p w14:paraId="027C7593" w14:textId="77777777" w:rsidR="00FD56BF" w:rsidRDefault="00FD56BF" w:rsidP="005760C0">
      <w:pPr>
        <w:tabs>
          <w:tab w:val="left" w:pos="1260"/>
        </w:tabs>
        <w:jc w:val="both"/>
      </w:pPr>
      <w:r>
        <w:tab/>
      </w:r>
    </w:p>
    <w:p w14:paraId="7BB73AD3" w14:textId="77777777" w:rsidR="00AE4296" w:rsidRDefault="00AE4296" w:rsidP="00A23821">
      <w:pPr>
        <w:tabs>
          <w:tab w:val="center" w:pos="5233"/>
        </w:tabs>
        <w:jc w:val="both"/>
      </w:pPr>
      <w:r w:rsidRPr="00FD56BF">
        <w:br w:type="page"/>
      </w:r>
      <w:r w:rsidR="002577C8">
        <w:lastRenderedPageBreak/>
        <w:tab/>
      </w:r>
    </w:p>
    <w:p w14:paraId="3F58BA39" w14:textId="77777777" w:rsidR="00D62F53" w:rsidRPr="001D1216" w:rsidRDefault="00D62F53" w:rsidP="00A23821">
      <w:pPr>
        <w:pStyle w:val="TOCHeading"/>
        <w:jc w:val="both"/>
        <w:rPr>
          <w:rFonts w:ascii="Arial" w:hAnsi="Arial"/>
          <w:color w:val="auto"/>
        </w:rPr>
      </w:pPr>
      <w:r w:rsidRPr="001D1216">
        <w:rPr>
          <w:rFonts w:ascii="Arial" w:hAnsi="Arial"/>
          <w:color w:val="auto"/>
        </w:rPr>
        <w:t>Contents</w:t>
      </w:r>
    </w:p>
    <w:p w14:paraId="49ECFA24" w14:textId="77777777" w:rsidR="000D29AB" w:rsidRPr="00FA5C37" w:rsidRDefault="00D62F53">
      <w:pPr>
        <w:pStyle w:val="TOC1"/>
        <w:rPr>
          <w:rFonts w:ascii="Calibri" w:eastAsia="Times New Roman" w:hAnsi="Calibri"/>
          <w:caps w:val="0"/>
          <w:noProof/>
          <w:lang w:eastAsia="en-GB"/>
        </w:rPr>
      </w:pPr>
      <w:r>
        <w:fldChar w:fldCharType="begin"/>
      </w:r>
      <w:r>
        <w:instrText xml:space="preserve"> TOC \o "1-3" \h \z \u </w:instrText>
      </w:r>
      <w:r>
        <w:fldChar w:fldCharType="separate"/>
      </w:r>
      <w:hyperlink w:anchor="_Toc468958149" w:history="1">
        <w:r w:rsidR="000D29AB" w:rsidRPr="00D743A9">
          <w:rPr>
            <w:rStyle w:val="Hyperlink"/>
            <w:noProof/>
            <w:kern w:val="28"/>
          </w:rPr>
          <w:t>1.</w:t>
        </w:r>
        <w:r w:rsidR="000D29AB" w:rsidRPr="00FA5C37">
          <w:rPr>
            <w:rFonts w:ascii="Calibri" w:eastAsia="Times New Roman" w:hAnsi="Calibri"/>
            <w:caps w:val="0"/>
            <w:noProof/>
            <w:lang w:eastAsia="en-GB"/>
          </w:rPr>
          <w:tab/>
        </w:r>
        <w:r w:rsidR="000D29AB" w:rsidRPr="00D743A9">
          <w:rPr>
            <w:rStyle w:val="Hyperlink"/>
            <w:noProof/>
          </w:rPr>
          <w:t>INTRODUCTION</w:t>
        </w:r>
        <w:r w:rsidR="000D29AB">
          <w:rPr>
            <w:noProof/>
            <w:webHidden/>
          </w:rPr>
          <w:tab/>
        </w:r>
        <w:r w:rsidR="000D29AB">
          <w:rPr>
            <w:noProof/>
            <w:webHidden/>
          </w:rPr>
          <w:fldChar w:fldCharType="begin"/>
        </w:r>
        <w:r w:rsidR="000D29AB">
          <w:rPr>
            <w:noProof/>
            <w:webHidden/>
          </w:rPr>
          <w:instrText xml:space="preserve"> PAGEREF _Toc468958149 \h </w:instrText>
        </w:r>
        <w:r w:rsidR="000D29AB">
          <w:rPr>
            <w:noProof/>
            <w:webHidden/>
          </w:rPr>
        </w:r>
        <w:r w:rsidR="000D29AB">
          <w:rPr>
            <w:noProof/>
            <w:webHidden/>
          </w:rPr>
          <w:fldChar w:fldCharType="separate"/>
        </w:r>
        <w:r w:rsidR="00796A94">
          <w:rPr>
            <w:noProof/>
            <w:webHidden/>
          </w:rPr>
          <w:t>4</w:t>
        </w:r>
        <w:r w:rsidR="000D29AB">
          <w:rPr>
            <w:noProof/>
            <w:webHidden/>
          </w:rPr>
          <w:fldChar w:fldCharType="end"/>
        </w:r>
      </w:hyperlink>
    </w:p>
    <w:p w14:paraId="23452453" w14:textId="77777777" w:rsidR="000D29AB" w:rsidRPr="00FA5C37" w:rsidRDefault="00DD636D">
      <w:pPr>
        <w:pStyle w:val="TOC1"/>
        <w:rPr>
          <w:rFonts w:ascii="Calibri" w:eastAsia="Times New Roman" w:hAnsi="Calibri"/>
          <w:caps w:val="0"/>
          <w:noProof/>
          <w:lang w:eastAsia="en-GB"/>
        </w:rPr>
      </w:pPr>
      <w:hyperlink w:anchor="_Toc468958150" w:history="1">
        <w:r w:rsidR="000D29AB" w:rsidRPr="00D743A9">
          <w:rPr>
            <w:rStyle w:val="Hyperlink"/>
            <w:noProof/>
            <w:kern w:val="28"/>
          </w:rPr>
          <w:t>2.</w:t>
        </w:r>
        <w:r w:rsidR="000D29AB" w:rsidRPr="00FA5C37">
          <w:rPr>
            <w:rFonts w:ascii="Calibri" w:eastAsia="Times New Roman" w:hAnsi="Calibri"/>
            <w:caps w:val="0"/>
            <w:noProof/>
            <w:lang w:eastAsia="en-GB"/>
          </w:rPr>
          <w:tab/>
        </w:r>
        <w:r w:rsidR="000D29AB" w:rsidRPr="00D743A9">
          <w:rPr>
            <w:rStyle w:val="Hyperlink"/>
            <w:noProof/>
          </w:rPr>
          <w:t>THE FRAMEWORK AGREEMENT AND CALL OFF Contracts</w:t>
        </w:r>
        <w:r w:rsidR="000D29AB">
          <w:rPr>
            <w:noProof/>
            <w:webHidden/>
          </w:rPr>
          <w:tab/>
        </w:r>
        <w:r w:rsidR="000D29AB">
          <w:rPr>
            <w:noProof/>
            <w:webHidden/>
          </w:rPr>
          <w:fldChar w:fldCharType="begin"/>
        </w:r>
        <w:r w:rsidR="000D29AB">
          <w:rPr>
            <w:noProof/>
            <w:webHidden/>
          </w:rPr>
          <w:instrText xml:space="preserve"> PAGEREF _Toc468958150 \h </w:instrText>
        </w:r>
        <w:r w:rsidR="000D29AB">
          <w:rPr>
            <w:noProof/>
            <w:webHidden/>
          </w:rPr>
        </w:r>
        <w:r w:rsidR="000D29AB">
          <w:rPr>
            <w:noProof/>
            <w:webHidden/>
          </w:rPr>
          <w:fldChar w:fldCharType="separate"/>
        </w:r>
        <w:r w:rsidR="00796A94">
          <w:rPr>
            <w:noProof/>
            <w:webHidden/>
          </w:rPr>
          <w:t>5</w:t>
        </w:r>
        <w:r w:rsidR="000D29AB">
          <w:rPr>
            <w:noProof/>
            <w:webHidden/>
          </w:rPr>
          <w:fldChar w:fldCharType="end"/>
        </w:r>
      </w:hyperlink>
    </w:p>
    <w:p w14:paraId="2E8F578D" w14:textId="77777777" w:rsidR="000D29AB" w:rsidRPr="00FA5C37" w:rsidRDefault="00DD636D">
      <w:pPr>
        <w:pStyle w:val="TOC1"/>
        <w:rPr>
          <w:rFonts w:ascii="Calibri" w:eastAsia="Times New Roman" w:hAnsi="Calibri"/>
          <w:caps w:val="0"/>
          <w:noProof/>
          <w:lang w:eastAsia="en-GB"/>
        </w:rPr>
      </w:pPr>
      <w:hyperlink w:anchor="_Toc468958151" w:history="1">
        <w:r w:rsidR="000D29AB" w:rsidRPr="00D743A9">
          <w:rPr>
            <w:rStyle w:val="Hyperlink"/>
            <w:noProof/>
            <w:kern w:val="28"/>
          </w:rPr>
          <w:t>3.</w:t>
        </w:r>
        <w:r w:rsidR="000D29AB" w:rsidRPr="00FA5C37">
          <w:rPr>
            <w:rFonts w:ascii="Calibri" w:eastAsia="Times New Roman" w:hAnsi="Calibri"/>
            <w:caps w:val="0"/>
            <w:noProof/>
            <w:lang w:eastAsia="en-GB"/>
          </w:rPr>
          <w:tab/>
        </w:r>
        <w:r w:rsidR="000D29AB" w:rsidRPr="00D743A9">
          <w:rPr>
            <w:rStyle w:val="Hyperlink"/>
            <w:noProof/>
          </w:rPr>
          <w:t>ReqUirements</w:t>
        </w:r>
        <w:r w:rsidR="000D29AB">
          <w:rPr>
            <w:noProof/>
            <w:webHidden/>
          </w:rPr>
          <w:tab/>
        </w:r>
        <w:r w:rsidR="000D29AB">
          <w:rPr>
            <w:noProof/>
            <w:webHidden/>
          </w:rPr>
          <w:fldChar w:fldCharType="begin"/>
        </w:r>
        <w:r w:rsidR="000D29AB">
          <w:rPr>
            <w:noProof/>
            <w:webHidden/>
          </w:rPr>
          <w:instrText xml:space="preserve"> PAGEREF _Toc468958151 \h </w:instrText>
        </w:r>
        <w:r w:rsidR="000D29AB">
          <w:rPr>
            <w:noProof/>
            <w:webHidden/>
          </w:rPr>
        </w:r>
        <w:r w:rsidR="000D29AB">
          <w:rPr>
            <w:noProof/>
            <w:webHidden/>
          </w:rPr>
          <w:fldChar w:fldCharType="separate"/>
        </w:r>
        <w:r w:rsidR="00796A94">
          <w:rPr>
            <w:noProof/>
            <w:webHidden/>
          </w:rPr>
          <w:t>6</w:t>
        </w:r>
        <w:r w:rsidR="000D29AB">
          <w:rPr>
            <w:noProof/>
            <w:webHidden/>
          </w:rPr>
          <w:fldChar w:fldCharType="end"/>
        </w:r>
      </w:hyperlink>
    </w:p>
    <w:p w14:paraId="4C1E7611" w14:textId="77777777" w:rsidR="000D29AB" w:rsidRPr="00FA5C37" w:rsidRDefault="00DD636D">
      <w:pPr>
        <w:pStyle w:val="TOC1"/>
        <w:rPr>
          <w:rFonts w:ascii="Calibri" w:eastAsia="Times New Roman" w:hAnsi="Calibri"/>
          <w:caps w:val="0"/>
          <w:noProof/>
          <w:lang w:eastAsia="en-GB"/>
        </w:rPr>
      </w:pPr>
      <w:hyperlink w:anchor="_Toc468958152" w:history="1">
        <w:r w:rsidR="000D29AB" w:rsidRPr="00D743A9">
          <w:rPr>
            <w:rStyle w:val="Hyperlink"/>
            <w:noProof/>
            <w:kern w:val="28"/>
          </w:rPr>
          <w:t>4.</w:t>
        </w:r>
        <w:r w:rsidR="000D29AB" w:rsidRPr="00FA5C37">
          <w:rPr>
            <w:rFonts w:ascii="Calibri" w:eastAsia="Times New Roman" w:hAnsi="Calibri"/>
            <w:caps w:val="0"/>
            <w:noProof/>
            <w:lang w:eastAsia="en-GB"/>
          </w:rPr>
          <w:tab/>
        </w:r>
        <w:r w:rsidR="000D29AB" w:rsidRPr="00D743A9">
          <w:rPr>
            <w:rStyle w:val="Hyperlink"/>
            <w:noProof/>
          </w:rPr>
          <w:t>procurement timEtable</w:t>
        </w:r>
        <w:r w:rsidR="000D29AB">
          <w:rPr>
            <w:noProof/>
            <w:webHidden/>
          </w:rPr>
          <w:tab/>
        </w:r>
        <w:r w:rsidR="000D29AB">
          <w:rPr>
            <w:noProof/>
            <w:webHidden/>
          </w:rPr>
          <w:fldChar w:fldCharType="begin"/>
        </w:r>
        <w:r w:rsidR="000D29AB">
          <w:rPr>
            <w:noProof/>
            <w:webHidden/>
          </w:rPr>
          <w:instrText xml:space="preserve"> PAGEREF _Toc468958152 \h </w:instrText>
        </w:r>
        <w:r w:rsidR="000D29AB">
          <w:rPr>
            <w:noProof/>
            <w:webHidden/>
          </w:rPr>
        </w:r>
        <w:r w:rsidR="000D29AB">
          <w:rPr>
            <w:noProof/>
            <w:webHidden/>
          </w:rPr>
          <w:fldChar w:fldCharType="separate"/>
        </w:r>
        <w:r w:rsidR="00796A94">
          <w:rPr>
            <w:noProof/>
            <w:webHidden/>
          </w:rPr>
          <w:t>7</w:t>
        </w:r>
        <w:r w:rsidR="000D29AB">
          <w:rPr>
            <w:noProof/>
            <w:webHidden/>
          </w:rPr>
          <w:fldChar w:fldCharType="end"/>
        </w:r>
      </w:hyperlink>
    </w:p>
    <w:p w14:paraId="47A44CB5" w14:textId="77777777" w:rsidR="000D29AB" w:rsidRPr="00FA5C37" w:rsidRDefault="00DD636D">
      <w:pPr>
        <w:pStyle w:val="TOC1"/>
        <w:rPr>
          <w:rFonts w:ascii="Calibri" w:eastAsia="Times New Roman" w:hAnsi="Calibri"/>
          <w:caps w:val="0"/>
          <w:noProof/>
          <w:lang w:eastAsia="en-GB"/>
        </w:rPr>
      </w:pPr>
      <w:hyperlink w:anchor="_Toc468958153" w:history="1">
        <w:r w:rsidR="000D29AB" w:rsidRPr="00D743A9">
          <w:rPr>
            <w:rStyle w:val="Hyperlink"/>
            <w:noProof/>
            <w:kern w:val="28"/>
          </w:rPr>
          <w:t>5.</w:t>
        </w:r>
        <w:r w:rsidR="000D29AB" w:rsidRPr="00FA5C37">
          <w:rPr>
            <w:rFonts w:ascii="Calibri" w:eastAsia="Times New Roman" w:hAnsi="Calibri"/>
            <w:caps w:val="0"/>
            <w:noProof/>
            <w:lang w:eastAsia="en-GB"/>
          </w:rPr>
          <w:tab/>
        </w:r>
        <w:r w:rsidR="000D29AB" w:rsidRPr="00D743A9">
          <w:rPr>
            <w:rStyle w:val="Hyperlink"/>
            <w:noProof/>
          </w:rPr>
          <w:t>completiNG AND SUBMITTING A tender</w:t>
        </w:r>
        <w:r w:rsidR="000D29AB">
          <w:rPr>
            <w:noProof/>
            <w:webHidden/>
          </w:rPr>
          <w:tab/>
        </w:r>
        <w:r w:rsidR="000D29AB">
          <w:rPr>
            <w:noProof/>
            <w:webHidden/>
          </w:rPr>
          <w:fldChar w:fldCharType="begin"/>
        </w:r>
        <w:r w:rsidR="000D29AB">
          <w:rPr>
            <w:noProof/>
            <w:webHidden/>
          </w:rPr>
          <w:instrText xml:space="preserve"> PAGEREF _Toc468958153 \h </w:instrText>
        </w:r>
        <w:r w:rsidR="000D29AB">
          <w:rPr>
            <w:noProof/>
            <w:webHidden/>
          </w:rPr>
        </w:r>
        <w:r w:rsidR="000D29AB">
          <w:rPr>
            <w:noProof/>
            <w:webHidden/>
          </w:rPr>
          <w:fldChar w:fldCharType="separate"/>
        </w:r>
        <w:r w:rsidR="00796A94">
          <w:rPr>
            <w:noProof/>
            <w:webHidden/>
          </w:rPr>
          <w:t>8</w:t>
        </w:r>
        <w:r w:rsidR="000D29AB">
          <w:rPr>
            <w:noProof/>
            <w:webHidden/>
          </w:rPr>
          <w:fldChar w:fldCharType="end"/>
        </w:r>
      </w:hyperlink>
    </w:p>
    <w:p w14:paraId="051F9021" w14:textId="77777777" w:rsidR="000D29AB" w:rsidRPr="00FA5C37" w:rsidRDefault="00DD636D">
      <w:pPr>
        <w:pStyle w:val="TOC1"/>
        <w:rPr>
          <w:rFonts w:ascii="Calibri" w:eastAsia="Times New Roman" w:hAnsi="Calibri"/>
          <w:caps w:val="0"/>
          <w:noProof/>
          <w:lang w:eastAsia="en-GB"/>
        </w:rPr>
      </w:pPr>
      <w:hyperlink w:anchor="_Toc468958154" w:history="1">
        <w:r w:rsidR="000D29AB" w:rsidRPr="00D743A9">
          <w:rPr>
            <w:rStyle w:val="Hyperlink"/>
            <w:noProof/>
            <w:kern w:val="28"/>
          </w:rPr>
          <w:t>6.</w:t>
        </w:r>
        <w:r w:rsidR="000D29AB" w:rsidRPr="00FA5C37">
          <w:rPr>
            <w:rFonts w:ascii="Calibri" w:eastAsia="Times New Roman" w:hAnsi="Calibri"/>
            <w:caps w:val="0"/>
            <w:noProof/>
            <w:lang w:eastAsia="en-GB"/>
          </w:rPr>
          <w:tab/>
        </w:r>
        <w:r w:rsidR="000D29AB" w:rsidRPr="00D743A9">
          <w:rPr>
            <w:rStyle w:val="Hyperlink"/>
            <w:noProof/>
          </w:rPr>
          <w:t>CONTRACTING ARRANGEMENTS (Sub-contractORS AND groups of economic operators)</w:t>
        </w:r>
        <w:r w:rsidR="000D29AB">
          <w:rPr>
            <w:noProof/>
            <w:webHidden/>
          </w:rPr>
          <w:tab/>
        </w:r>
        <w:r w:rsidR="000D29AB">
          <w:rPr>
            <w:noProof/>
            <w:webHidden/>
          </w:rPr>
          <w:fldChar w:fldCharType="begin"/>
        </w:r>
        <w:r w:rsidR="000D29AB">
          <w:rPr>
            <w:noProof/>
            <w:webHidden/>
          </w:rPr>
          <w:instrText xml:space="preserve"> PAGEREF _Toc468958154 \h </w:instrText>
        </w:r>
        <w:r w:rsidR="000D29AB">
          <w:rPr>
            <w:noProof/>
            <w:webHidden/>
          </w:rPr>
        </w:r>
        <w:r w:rsidR="000D29AB">
          <w:rPr>
            <w:noProof/>
            <w:webHidden/>
          </w:rPr>
          <w:fldChar w:fldCharType="separate"/>
        </w:r>
        <w:r w:rsidR="00796A94">
          <w:rPr>
            <w:noProof/>
            <w:webHidden/>
          </w:rPr>
          <w:t>11</w:t>
        </w:r>
        <w:r w:rsidR="000D29AB">
          <w:rPr>
            <w:noProof/>
            <w:webHidden/>
          </w:rPr>
          <w:fldChar w:fldCharType="end"/>
        </w:r>
      </w:hyperlink>
    </w:p>
    <w:p w14:paraId="26E8E355" w14:textId="77777777" w:rsidR="000D29AB" w:rsidRPr="00FA5C37" w:rsidRDefault="00DD636D">
      <w:pPr>
        <w:pStyle w:val="TOC1"/>
        <w:rPr>
          <w:rFonts w:ascii="Calibri" w:eastAsia="Times New Roman" w:hAnsi="Calibri"/>
          <w:caps w:val="0"/>
          <w:noProof/>
          <w:lang w:eastAsia="en-GB"/>
        </w:rPr>
      </w:pPr>
      <w:hyperlink w:anchor="_Toc468958155" w:history="1">
        <w:r w:rsidR="000D29AB" w:rsidRPr="00D743A9">
          <w:rPr>
            <w:rStyle w:val="Hyperlink"/>
            <w:noProof/>
            <w:kern w:val="28"/>
          </w:rPr>
          <w:t>7.</w:t>
        </w:r>
        <w:r w:rsidR="000D29AB" w:rsidRPr="00FA5C37">
          <w:rPr>
            <w:rFonts w:ascii="Calibri" w:eastAsia="Times New Roman" w:hAnsi="Calibri"/>
            <w:caps w:val="0"/>
            <w:noProof/>
            <w:lang w:eastAsia="en-GB"/>
          </w:rPr>
          <w:tab/>
        </w:r>
        <w:r w:rsidR="000D29AB" w:rsidRPr="00D743A9">
          <w:rPr>
            <w:rStyle w:val="Hyperlink"/>
            <w:noProof/>
          </w:rPr>
          <w:t>QUESTIONS AND CLARIFICATIONS</w:t>
        </w:r>
        <w:r w:rsidR="000D29AB">
          <w:rPr>
            <w:noProof/>
            <w:webHidden/>
          </w:rPr>
          <w:tab/>
        </w:r>
        <w:r w:rsidR="000D29AB">
          <w:rPr>
            <w:noProof/>
            <w:webHidden/>
          </w:rPr>
          <w:fldChar w:fldCharType="begin"/>
        </w:r>
        <w:r w:rsidR="000D29AB">
          <w:rPr>
            <w:noProof/>
            <w:webHidden/>
          </w:rPr>
          <w:instrText xml:space="preserve"> PAGEREF _Toc468958155 \h </w:instrText>
        </w:r>
        <w:r w:rsidR="000D29AB">
          <w:rPr>
            <w:noProof/>
            <w:webHidden/>
          </w:rPr>
        </w:r>
        <w:r w:rsidR="000D29AB">
          <w:rPr>
            <w:noProof/>
            <w:webHidden/>
          </w:rPr>
          <w:fldChar w:fldCharType="separate"/>
        </w:r>
        <w:r w:rsidR="00796A94">
          <w:rPr>
            <w:noProof/>
            <w:webHidden/>
          </w:rPr>
          <w:t>13</w:t>
        </w:r>
        <w:r w:rsidR="000D29AB">
          <w:rPr>
            <w:noProof/>
            <w:webHidden/>
          </w:rPr>
          <w:fldChar w:fldCharType="end"/>
        </w:r>
      </w:hyperlink>
    </w:p>
    <w:p w14:paraId="4F660733" w14:textId="77777777" w:rsidR="000D29AB" w:rsidRPr="00FA5C37" w:rsidRDefault="00DD636D">
      <w:pPr>
        <w:pStyle w:val="TOC1"/>
        <w:rPr>
          <w:rFonts w:ascii="Calibri" w:eastAsia="Times New Roman" w:hAnsi="Calibri"/>
          <w:caps w:val="0"/>
          <w:noProof/>
          <w:lang w:eastAsia="en-GB"/>
        </w:rPr>
      </w:pPr>
      <w:hyperlink w:anchor="_Toc468958156" w:history="1">
        <w:r w:rsidR="000D29AB" w:rsidRPr="00D743A9">
          <w:rPr>
            <w:rStyle w:val="Hyperlink"/>
            <w:noProof/>
            <w:kern w:val="28"/>
          </w:rPr>
          <w:t>8.</w:t>
        </w:r>
        <w:r w:rsidR="000D29AB" w:rsidRPr="00FA5C37">
          <w:rPr>
            <w:rFonts w:ascii="Calibri" w:eastAsia="Times New Roman" w:hAnsi="Calibri"/>
            <w:caps w:val="0"/>
            <w:noProof/>
            <w:lang w:eastAsia="en-GB"/>
          </w:rPr>
          <w:tab/>
        </w:r>
        <w:r w:rsidR="000D29AB" w:rsidRPr="00D743A9">
          <w:rPr>
            <w:rStyle w:val="Hyperlink"/>
            <w:noProof/>
          </w:rPr>
          <w:t>OVERVIEW OF THE EVALUATION PROCESS</w:t>
        </w:r>
        <w:r w:rsidR="000D29AB">
          <w:rPr>
            <w:noProof/>
            <w:webHidden/>
          </w:rPr>
          <w:tab/>
        </w:r>
        <w:r w:rsidR="000D29AB">
          <w:rPr>
            <w:noProof/>
            <w:webHidden/>
          </w:rPr>
          <w:fldChar w:fldCharType="begin"/>
        </w:r>
        <w:r w:rsidR="000D29AB">
          <w:rPr>
            <w:noProof/>
            <w:webHidden/>
          </w:rPr>
          <w:instrText xml:space="preserve"> PAGEREF _Toc468958156 \h </w:instrText>
        </w:r>
        <w:r w:rsidR="000D29AB">
          <w:rPr>
            <w:noProof/>
            <w:webHidden/>
          </w:rPr>
        </w:r>
        <w:r w:rsidR="000D29AB">
          <w:rPr>
            <w:noProof/>
            <w:webHidden/>
          </w:rPr>
          <w:fldChar w:fldCharType="separate"/>
        </w:r>
        <w:r w:rsidR="00796A94">
          <w:rPr>
            <w:noProof/>
            <w:webHidden/>
          </w:rPr>
          <w:t>14</w:t>
        </w:r>
        <w:r w:rsidR="000D29AB">
          <w:rPr>
            <w:noProof/>
            <w:webHidden/>
          </w:rPr>
          <w:fldChar w:fldCharType="end"/>
        </w:r>
      </w:hyperlink>
    </w:p>
    <w:p w14:paraId="182F08C5" w14:textId="77777777" w:rsidR="000D29AB" w:rsidRPr="00FA5C37" w:rsidRDefault="00DD636D">
      <w:pPr>
        <w:pStyle w:val="TOC1"/>
        <w:rPr>
          <w:rFonts w:ascii="Calibri" w:eastAsia="Times New Roman" w:hAnsi="Calibri"/>
          <w:caps w:val="0"/>
          <w:noProof/>
          <w:lang w:eastAsia="en-GB"/>
        </w:rPr>
      </w:pPr>
      <w:hyperlink w:anchor="_Toc468958157" w:history="1">
        <w:r w:rsidR="000D29AB" w:rsidRPr="00D743A9">
          <w:rPr>
            <w:rStyle w:val="Hyperlink"/>
            <w:noProof/>
            <w:kern w:val="28"/>
          </w:rPr>
          <w:t>9.</w:t>
        </w:r>
        <w:r w:rsidR="000D29AB" w:rsidRPr="00FA5C37">
          <w:rPr>
            <w:rFonts w:ascii="Calibri" w:eastAsia="Times New Roman" w:hAnsi="Calibri"/>
            <w:caps w:val="0"/>
            <w:noProof/>
            <w:lang w:eastAsia="en-GB"/>
          </w:rPr>
          <w:tab/>
        </w:r>
        <w:r w:rsidR="000D29AB" w:rsidRPr="00D743A9">
          <w:rPr>
            <w:rStyle w:val="Hyperlink"/>
            <w:noProof/>
          </w:rPr>
          <w:t>COMPLIANCE/VALIDATION STAGE</w:t>
        </w:r>
        <w:r w:rsidR="000D29AB">
          <w:rPr>
            <w:noProof/>
            <w:webHidden/>
          </w:rPr>
          <w:tab/>
        </w:r>
        <w:r w:rsidR="000D29AB">
          <w:rPr>
            <w:noProof/>
            <w:webHidden/>
          </w:rPr>
          <w:fldChar w:fldCharType="begin"/>
        </w:r>
        <w:r w:rsidR="000D29AB">
          <w:rPr>
            <w:noProof/>
            <w:webHidden/>
          </w:rPr>
          <w:instrText xml:space="preserve"> PAGEREF _Toc468958157 \h </w:instrText>
        </w:r>
        <w:r w:rsidR="000D29AB">
          <w:rPr>
            <w:noProof/>
            <w:webHidden/>
          </w:rPr>
        </w:r>
        <w:r w:rsidR="000D29AB">
          <w:rPr>
            <w:noProof/>
            <w:webHidden/>
          </w:rPr>
          <w:fldChar w:fldCharType="separate"/>
        </w:r>
        <w:r w:rsidR="00796A94">
          <w:rPr>
            <w:noProof/>
            <w:webHidden/>
          </w:rPr>
          <w:t>15</w:t>
        </w:r>
        <w:r w:rsidR="000D29AB">
          <w:rPr>
            <w:noProof/>
            <w:webHidden/>
          </w:rPr>
          <w:fldChar w:fldCharType="end"/>
        </w:r>
      </w:hyperlink>
    </w:p>
    <w:p w14:paraId="5F702DDA" w14:textId="77777777" w:rsidR="000D29AB" w:rsidRPr="00FA5C37" w:rsidRDefault="00DD636D">
      <w:pPr>
        <w:pStyle w:val="TOC1"/>
        <w:rPr>
          <w:rFonts w:ascii="Calibri" w:eastAsia="Times New Roman" w:hAnsi="Calibri"/>
          <w:caps w:val="0"/>
          <w:noProof/>
          <w:lang w:eastAsia="en-GB"/>
        </w:rPr>
      </w:pPr>
      <w:hyperlink w:anchor="_Toc468958158" w:history="1">
        <w:r w:rsidR="000D29AB" w:rsidRPr="00D743A9">
          <w:rPr>
            <w:rStyle w:val="Hyperlink"/>
            <w:noProof/>
            <w:kern w:val="28"/>
          </w:rPr>
          <w:t>10.</w:t>
        </w:r>
        <w:r w:rsidR="000D29AB" w:rsidRPr="00FA5C37">
          <w:rPr>
            <w:rFonts w:ascii="Calibri" w:eastAsia="Times New Roman" w:hAnsi="Calibri"/>
            <w:caps w:val="0"/>
            <w:noProof/>
            <w:lang w:eastAsia="en-GB"/>
          </w:rPr>
          <w:tab/>
        </w:r>
        <w:r w:rsidR="000D29AB" w:rsidRPr="00D743A9">
          <w:rPr>
            <w:rStyle w:val="Hyperlink"/>
            <w:noProof/>
          </w:rPr>
          <w:t>SELECTION STAGE EVALUATION</w:t>
        </w:r>
        <w:r w:rsidR="000D29AB">
          <w:rPr>
            <w:noProof/>
            <w:webHidden/>
          </w:rPr>
          <w:tab/>
        </w:r>
        <w:r w:rsidR="000D29AB">
          <w:rPr>
            <w:noProof/>
            <w:webHidden/>
          </w:rPr>
          <w:fldChar w:fldCharType="begin"/>
        </w:r>
        <w:r w:rsidR="000D29AB">
          <w:rPr>
            <w:noProof/>
            <w:webHidden/>
          </w:rPr>
          <w:instrText xml:space="preserve"> PAGEREF _Toc468958158 \h </w:instrText>
        </w:r>
        <w:r w:rsidR="000D29AB">
          <w:rPr>
            <w:noProof/>
            <w:webHidden/>
          </w:rPr>
        </w:r>
        <w:r w:rsidR="000D29AB">
          <w:rPr>
            <w:noProof/>
            <w:webHidden/>
          </w:rPr>
          <w:fldChar w:fldCharType="separate"/>
        </w:r>
        <w:r w:rsidR="00796A94">
          <w:rPr>
            <w:noProof/>
            <w:webHidden/>
          </w:rPr>
          <w:t>15</w:t>
        </w:r>
        <w:r w:rsidR="000D29AB">
          <w:rPr>
            <w:noProof/>
            <w:webHidden/>
          </w:rPr>
          <w:fldChar w:fldCharType="end"/>
        </w:r>
      </w:hyperlink>
    </w:p>
    <w:p w14:paraId="6D9BFE8D" w14:textId="77777777" w:rsidR="000D29AB" w:rsidRPr="00FA5C37" w:rsidRDefault="00DD636D">
      <w:pPr>
        <w:pStyle w:val="TOC1"/>
        <w:rPr>
          <w:rFonts w:ascii="Calibri" w:eastAsia="Times New Roman" w:hAnsi="Calibri"/>
          <w:caps w:val="0"/>
          <w:noProof/>
          <w:lang w:eastAsia="en-GB"/>
        </w:rPr>
      </w:pPr>
      <w:hyperlink w:anchor="_Toc468958159" w:history="1">
        <w:r w:rsidR="000D29AB" w:rsidRPr="00D743A9">
          <w:rPr>
            <w:rStyle w:val="Hyperlink"/>
            <w:noProof/>
            <w:kern w:val="28"/>
          </w:rPr>
          <w:t>11.</w:t>
        </w:r>
        <w:r w:rsidR="000D29AB" w:rsidRPr="00FA5C37">
          <w:rPr>
            <w:rFonts w:ascii="Calibri" w:eastAsia="Times New Roman" w:hAnsi="Calibri"/>
            <w:caps w:val="0"/>
            <w:noProof/>
            <w:lang w:eastAsia="en-GB"/>
          </w:rPr>
          <w:tab/>
        </w:r>
        <w:r w:rsidR="000D29AB" w:rsidRPr="00D743A9">
          <w:rPr>
            <w:rStyle w:val="Hyperlink"/>
            <w:noProof/>
          </w:rPr>
          <w:t>AWARD STAGE EVALUATION</w:t>
        </w:r>
        <w:r w:rsidR="000D29AB">
          <w:rPr>
            <w:noProof/>
            <w:webHidden/>
          </w:rPr>
          <w:tab/>
        </w:r>
        <w:r w:rsidR="000D29AB">
          <w:rPr>
            <w:noProof/>
            <w:webHidden/>
          </w:rPr>
          <w:fldChar w:fldCharType="begin"/>
        </w:r>
        <w:r w:rsidR="000D29AB">
          <w:rPr>
            <w:noProof/>
            <w:webHidden/>
          </w:rPr>
          <w:instrText xml:space="preserve"> PAGEREF _Toc468958159 \h </w:instrText>
        </w:r>
        <w:r w:rsidR="000D29AB">
          <w:rPr>
            <w:noProof/>
            <w:webHidden/>
          </w:rPr>
        </w:r>
        <w:r w:rsidR="000D29AB">
          <w:rPr>
            <w:noProof/>
            <w:webHidden/>
          </w:rPr>
          <w:fldChar w:fldCharType="separate"/>
        </w:r>
        <w:r w:rsidR="00796A94">
          <w:rPr>
            <w:noProof/>
            <w:webHidden/>
          </w:rPr>
          <w:t>24</w:t>
        </w:r>
        <w:r w:rsidR="000D29AB">
          <w:rPr>
            <w:noProof/>
            <w:webHidden/>
          </w:rPr>
          <w:fldChar w:fldCharType="end"/>
        </w:r>
      </w:hyperlink>
    </w:p>
    <w:p w14:paraId="148158D1" w14:textId="77777777" w:rsidR="000D29AB" w:rsidRPr="00FA5C37" w:rsidRDefault="00DD636D">
      <w:pPr>
        <w:pStyle w:val="TOC1"/>
        <w:rPr>
          <w:rFonts w:ascii="Calibri" w:eastAsia="Times New Roman" w:hAnsi="Calibri"/>
          <w:caps w:val="0"/>
          <w:noProof/>
          <w:lang w:eastAsia="en-GB"/>
        </w:rPr>
      </w:pPr>
      <w:hyperlink w:anchor="_Toc468958160" w:history="1">
        <w:r w:rsidR="000D29AB" w:rsidRPr="00D743A9">
          <w:rPr>
            <w:rStyle w:val="Hyperlink"/>
            <w:noProof/>
            <w:kern w:val="28"/>
          </w:rPr>
          <w:t>12.</w:t>
        </w:r>
        <w:r w:rsidR="000D29AB" w:rsidRPr="00FA5C37">
          <w:rPr>
            <w:rFonts w:ascii="Calibri" w:eastAsia="Times New Roman" w:hAnsi="Calibri"/>
            <w:caps w:val="0"/>
            <w:noProof/>
            <w:lang w:eastAsia="en-GB"/>
          </w:rPr>
          <w:tab/>
        </w:r>
        <w:r w:rsidR="000D29AB" w:rsidRPr="00D743A9">
          <w:rPr>
            <w:rStyle w:val="Hyperlink"/>
            <w:noProof/>
          </w:rPr>
          <w:t>FINAL DECISION TO AWARD</w:t>
        </w:r>
        <w:r w:rsidR="000D29AB">
          <w:rPr>
            <w:noProof/>
            <w:webHidden/>
          </w:rPr>
          <w:tab/>
        </w:r>
        <w:r w:rsidR="000D29AB">
          <w:rPr>
            <w:noProof/>
            <w:webHidden/>
          </w:rPr>
          <w:fldChar w:fldCharType="begin"/>
        </w:r>
        <w:r w:rsidR="000D29AB">
          <w:rPr>
            <w:noProof/>
            <w:webHidden/>
          </w:rPr>
          <w:instrText xml:space="preserve"> PAGEREF _Toc468958160 \h </w:instrText>
        </w:r>
        <w:r w:rsidR="000D29AB">
          <w:rPr>
            <w:noProof/>
            <w:webHidden/>
          </w:rPr>
        </w:r>
        <w:r w:rsidR="000D29AB">
          <w:rPr>
            <w:noProof/>
            <w:webHidden/>
          </w:rPr>
          <w:fldChar w:fldCharType="separate"/>
        </w:r>
        <w:r w:rsidR="00796A94">
          <w:rPr>
            <w:noProof/>
            <w:webHidden/>
          </w:rPr>
          <w:t>37</w:t>
        </w:r>
        <w:r w:rsidR="000D29AB">
          <w:rPr>
            <w:noProof/>
            <w:webHidden/>
          </w:rPr>
          <w:fldChar w:fldCharType="end"/>
        </w:r>
      </w:hyperlink>
    </w:p>
    <w:p w14:paraId="447A91C7" w14:textId="0D7E8067" w:rsidR="000D29AB" w:rsidRPr="00FA5C37" w:rsidRDefault="00DD636D">
      <w:pPr>
        <w:pStyle w:val="TOC1"/>
        <w:rPr>
          <w:rFonts w:ascii="Calibri" w:eastAsia="Times New Roman" w:hAnsi="Calibri"/>
          <w:caps w:val="0"/>
          <w:noProof/>
          <w:lang w:eastAsia="en-GB"/>
        </w:rPr>
      </w:pPr>
      <w:hyperlink w:anchor="_Toc468958162" w:history="1">
        <w:r w:rsidR="000D29AB" w:rsidRPr="000D29AB">
          <w:rPr>
            <w:rStyle w:val="Hyperlink"/>
            <w:noProof/>
            <w:kern w:val="28"/>
            <w:lang w:eastAsia="en-GB"/>
          </w:rPr>
          <w:t>1</w:t>
        </w:r>
        <w:r w:rsidR="00D4212F">
          <w:rPr>
            <w:rStyle w:val="Hyperlink"/>
            <w:noProof/>
            <w:kern w:val="28"/>
            <w:lang w:eastAsia="en-GB"/>
          </w:rPr>
          <w:t>3</w:t>
        </w:r>
        <w:r w:rsidR="000D29AB" w:rsidRPr="000D29AB">
          <w:rPr>
            <w:rStyle w:val="Hyperlink"/>
            <w:noProof/>
            <w:kern w:val="28"/>
            <w:lang w:eastAsia="en-GB"/>
          </w:rPr>
          <w:t>.</w:t>
        </w:r>
        <w:r w:rsidR="000D29AB" w:rsidRPr="00FA5C37">
          <w:rPr>
            <w:rFonts w:ascii="Calibri" w:eastAsia="Times New Roman" w:hAnsi="Calibri"/>
            <w:caps w:val="0"/>
            <w:noProof/>
            <w:lang w:eastAsia="en-GB"/>
          </w:rPr>
          <w:tab/>
        </w:r>
        <w:r w:rsidR="000D29AB" w:rsidRPr="000D29AB">
          <w:rPr>
            <w:rStyle w:val="Hyperlink"/>
            <w:noProof/>
            <w:lang w:eastAsia="en-GB"/>
          </w:rPr>
          <w:t>THE ARMED FORCES COVENANT</w:t>
        </w:r>
        <w:r w:rsidR="000D29AB" w:rsidRPr="000D29AB">
          <w:rPr>
            <w:noProof/>
            <w:webHidden/>
          </w:rPr>
          <w:tab/>
        </w:r>
        <w:r w:rsidR="000D29AB" w:rsidRPr="000D29AB">
          <w:rPr>
            <w:noProof/>
            <w:webHidden/>
          </w:rPr>
          <w:fldChar w:fldCharType="begin"/>
        </w:r>
        <w:r w:rsidR="000D29AB" w:rsidRPr="000D29AB">
          <w:rPr>
            <w:noProof/>
            <w:webHidden/>
          </w:rPr>
          <w:instrText xml:space="preserve"> PAGEREF _Toc468958162 \h </w:instrText>
        </w:r>
        <w:r w:rsidR="000D29AB" w:rsidRPr="000D29AB">
          <w:rPr>
            <w:noProof/>
            <w:webHidden/>
          </w:rPr>
        </w:r>
        <w:r w:rsidR="000D29AB" w:rsidRPr="000D29AB">
          <w:rPr>
            <w:noProof/>
            <w:webHidden/>
          </w:rPr>
          <w:fldChar w:fldCharType="separate"/>
        </w:r>
        <w:r w:rsidR="00796A94">
          <w:rPr>
            <w:noProof/>
            <w:webHidden/>
          </w:rPr>
          <w:t>38</w:t>
        </w:r>
        <w:r w:rsidR="000D29AB" w:rsidRPr="000D29AB">
          <w:rPr>
            <w:noProof/>
            <w:webHidden/>
          </w:rPr>
          <w:fldChar w:fldCharType="end"/>
        </w:r>
      </w:hyperlink>
    </w:p>
    <w:p w14:paraId="2D375131" w14:textId="1DB92334" w:rsidR="000D29AB" w:rsidRPr="00FA5C37" w:rsidRDefault="00DD636D">
      <w:pPr>
        <w:pStyle w:val="TOC1"/>
        <w:rPr>
          <w:rFonts w:ascii="Calibri" w:eastAsia="Times New Roman" w:hAnsi="Calibri"/>
          <w:caps w:val="0"/>
          <w:noProof/>
          <w:lang w:eastAsia="en-GB"/>
        </w:rPr>
      </w:pPr>
      <w:hyperlink w:anchor="_Toc468958163" w:history="1">
        <w:r w:rsidR="00D4212F">
          <w:rPr>
            <w:rStyle w:val="Hyperlink"/>
            <w:noProof/>
            <w:kern w:val="28"/>
          </w:rPr>
          <w:t>14</w:t>
        </w:r>
        <w:r w:rsidR="000D29AB" w:rsidRPr="000D29AB">
          <w:rPr>
            <w:rStyle w:val="Hyperlink"/>
            <w:noProof/>
            <w:kern w:val="28"/>
          </w:rPr>
          <w:t>.</w:t>
        </w:r>
        <w:r w:rsidR="000D29AB" w:rsidRPr="00FA5C37">
          <w:rPr>
            <w:rFonts w:ascii="Calibri" w:eastAsia="Times New Roman" w:hAnsi="Calibri"/>
            <w:caps w:val="0"/>
            <w:noProof/>
            <w:lang w:eastAsia="en-GB"/>
          </w:rPr>
          <w:tab/>
        </w:r>
        <w:r w:rsidR="000D29AB" w:rsidRPr="000D29AB">
          <w:rPr>
            <w:rStyle w:val="Hyperlink"/>
            <w:noProof/>
          </w:rPr>
          <w:t>GLOSSARY</w:t>
        </w:r>
        <w:r w:rsidR="000D29AB" w:rsidRPr="000D29AB">
          <w:rPr>
            <w:noProof/>
            <w:webHidden/>
          </w:rPr>
          <w:tab/>
        </w:r>
        <w:r w:rsidR="000D29AB" w:rsidRPr="000D29AB">
          <w:rPr>
            <w:noProof/>
            <w:webHidden/>
          </w:rPr>
          <w:fldChar w:fldCharType="begin"/>
        </w:r>
        <w:r w:rsidR="000D29AB" w:rsidRPr="000D29AB">
          <w:rPr>
            <w:noProof/>
            <w:webHidden/>
          </w:rPr>
          <w:instrText xml:space="preserve"> PAGEREF _Toc468958163 \h </w:instrText>
        </w:r>
        <w:r w:rsidR="000D29AB" w:rsidRPr="000D29AB">
          <w:rPr>
            <w:noProof/>
            <w:webHidden/>
          </w:rPr>
        </w:r>
        <w:r w:rsidR="000D29AB" w:rsidRPr="000D29AB">
          <w:rPr>
            <w:noProof/>
            <w:webHidden/>
          </w:rPr>
          <w:fldChar w:fldCharType="separate"/>
        </w:r>
        <w:r w:rsidR="00796A94">
          <w:rPr>
            <w:noProof/>
            <w:webHidden/>
          </w:rPr>
          <w:t>39</w:t>
        </w:r>
        <w:r w:rsidR="000D29AB" w:rsidRPr="000D29AB">
          <w:rPr>
            <w:noProof/>
            <w:webHidden/>
          </w:rPr>
          <w:fldChar w:fldCharType="end"/>
        </w:r>
      </w:hyperlink>
    </w:p>
    <w:p w14:paraId="3E328CBB" w14:textId="77777777" w:rsidR="00DB0528" w:rsidRDefault="00D62F53" w:rsidP="00E7759A">
      <w:pPr>
        <w:tabs>
          <w:tab w:val="center" w:pos="5233"/>
        </w:tabs>
        <w:ind w:left="2127" w:hanging="2127"/>
        <w:jc w:val="both"/>
        <w:rPr>
          <w:noProof/>
        </w:rPr>
      </w:pPr>
      <w:r>
        <w:rPr>
          <w:b/>
          <w:bCs/>
          <w:noProof/>
        </w:rPr>
        <w:fldChar w:fldCharType="end"/>
      </w:r>
      <w:r w:rsidR="00AE4296" w:rsidRPr="002942DB">
        <w:rPr>
          <w:noProof/>
        </w:rPr>
        <w:t>ATTACHMENT 2</w:t>
      </w:r>
      <w:r w:rsidR="00AE4296" w:rsidRPr="006A5D62">
        <w:rPr>
          <w:noProof/>
        </w:rPr>
        <w:t xml:space="preserve"> </w:t>
      </w:r>
      <w:r w:rsidR="00AE4296" w:rsidRPr="006A5D62">
        <w:rPr>
          <w:noProof/>
        </w:rPr>
        <w:tab/>
      </w:r>
      <w:r w:rsidR="00B3341B" w:rsidRPr="002942DB">
        <w:rPr>
          <w:noProof/>
        </w:rPr>
        <w:t xml:space="preserve">PARTICIPATION REQUIREMENTS AND </w:t>
      </w:r>
      <w:r w:rsidR="00DB0528" w:rsidRPr="002942DB">
        <w:rPr>
          <w:noProof/>
        </w:rPr>
        <w:t xml:space="preserve">SELECTION QUESTIONNAIRE </w:t>
      </w:r>
      <w:r w:rsidR="00AA5500" w:rsidRPr="002942DB">
        <w:rPr>
          <w:noProof/>
        </w:rPr>
        <w:t xml:space="preserve">AND </w:t>
      </w:r>
      <w:r w:rsidR="00DB0528" w:rsidRPr="002942DB">
        <w:rPr>
          <w:noProof/>
        </w:rPr>
        <w:t>GUIDANC</w:t>
      </w:r>
      <w:r w:rsidR="00155B09" w:rsidRPr="002942DB">
        <w:rPr>
          <w:noProof/>
        </w:rPr>
        <w:t>E</w:t>
      </w:r>
    </w:p>
    <w:p w14:paraId="69E54326" w14:textId="47FBFD57" w:rsidR="00924498" w:rsidRDefault="00C12D7F" w:rsidP="00C12D7F">
      <w:pPr>
        <w:tabs>
          <w:tab w:val="center" w:pos="5233"/>
        </w:tabs>
        <w:jc w:val="both"/>
        <w:rPr>
          <w:noProof/>
        </w:rPr>
      </w:pPr>
      <w:r w:rsidRPr="002942DB">
        <w:rPr>
          <w:noProof/>
        </w:rPr>
        <w:t>ATTACHMENT 2</w:t>
      </w:r>
      <w:r>
        <w:rPr>
          <w:noProof/>
        </w:rPr>
        <w:t xml:space="preserve">a      </w:t>
      </w:r>
      <w:r w:rsidR="00244AD6">
        <w:rPr>
          <w:noProof/>
        </w:rPr>
        <w:t xml:space="preserve">LOT </w:t>
      </w:r>
      <w:r w:rsidR="00CE18A9">
        <w:rPr>
          <w:noProof/>
        </w:rPr>
        <w:t xml:space="preserve">GROUP </w:t>
      </w:r>
      <w:r w:rsidR="00244AD6">
        <w:rPr>
          <w:noProof/>
        </w:rPr>
        <w:t xml:space="preserve">1 </w:t>
      </w:r>
      <w:r w:rsidR="00924498">
        <w:rPr>
          <w:noProof/>
        </w:rPr>
        <w:tab/>
      </w:r>
    </w:p>
    <w:p w14:paraId="275153C6" w14:textId="0DE5083E" w:rsidR="00C12D7F" w:rsidRDefault="00C12D7F" w:rsidP="00C12D7F">
      <w:pPr>
        <w:tabs>
          <w:tab w:val="center" w:pos="5233"/>
        </w:tabs>
        <w:jc w:val="both"/>
        <w:rPr>
          <w:noProof/>
        </w:rPr>
      </w:pPr>
      <w:r w:rsidRPr="002942DB">
        <w:rPr>
          <w:noProof/>
        </w:rPr>
        <w:t>ATTACHMENT 2</w:t>
      </w:r>
      <w:r w:rsidR="00244AD6">
        <w:rPr>
          <w:noProof/>
        </w:rPr>
        <w:t>b</w:t>
      </w:r>
      <w:r>
        <w:rPr>
          <w:noProof/>
        </w:rPr>
        <w:t xml:space="preserve">      LOT 3 </w:t>
      </w:r>
    </w:p>
    <w:p w14:paraId="76079457" w14:textId="2FB845CF" w:rsidR="00C12D7F" w:rsidRDefault="00C12D7F" w:rsidP="00C12D7F">
      <w:pPr>
        <w:tabs>
          <w:tab w:val="center" w:pos="5233"/>
        </w:tabs>
        <w:jc w:val="both"/>
        <w:rPr>
          <w:noProof/>
        </w:rPr>
      </w:pPr>
      <w:r w:rsidRPr="002942DB">
        <w:rPr>
          <w:noProof/>
        </w:rPr>
        <w:t>ATTACHMENT 2</w:t>
      </w:r>
      <w:r w:rsidR="00244AD6">
        <w:rPr>
          <w:noProof/>
        </w:rPr>
        <w:t>c</w:t>
      </w:r>
      <w:r>
        <w:rPr>
          <w:noProof/>
        </w:rPr>
        <w:t xml:space="preserve">     </w:t>
      </w:r>
      <w:r w:rsidR="00924498">
        <w:rPr>
          <w:noProof/>
        </w:rPr>
        <w:t xml:space="preserve"> </w:t>
      </w:r>
      <w:r>
        <w:rPr>
          <w:noProof/>
        </w:rPr>
        <w:t>LOT 4</w:t>
      </w:r>
      <w:r w:rsidRPr="006A5D62">
        <w:rPr>
          <w:noProof/>
        </w:rPr>
        <w:tab/>
      </w:r>
    </w:p>
    <w:p w14:paraId="1BD2BD67" w14:textId="77DD6226" w:rsidR="00C12D7F" w:rsidRPr="002942DB" w:rsidRDefault="00C12D7F" w:rsidP="00C12D7F">
      <w:pPr>
        <w:tabs>
          <w:tab w:val="center" w:pos="5233"/>
        </w:tabs>
        <w:jc w:val="both"/>
        <w:rPr>
          <w:noProof/>
        </w:rPr>
      </w:pPr>
      <w:r w:rsidRPr="002942DB">
        <w:rPr>
          <w:noProof/>
        </w:rPr>
        <w:t>ATTACHMENT 2</w:t>
      </w:r>
      <w:r w:rsidR="00244AD6">
        <w:rPr>
          <w:noProof/>
        </w:rPr>
        <w:t>d</w:t>
      </w:r>
      <w:r>
        <w:rPr>
          <w:noProof/>
        </w:rPr>
        <w:t xml:space="preserve">      LOT 5</w:t>
      </w:r>
      <w:r>
        <w:rPr>
          <w:noProof/>
        </w:rPr>
        <w:tab/>
      </w:r>
    </w:p>
    <w:p w14:paraId="7EB8CC31" w14:textId="77777777" w:rsidR="00AE4296" w:rsidRPr="002942DB" w:rsidRDefault="00AE4296" w:rsidP="00A23821">
      <w:pPr>
        <w:ind w:left="2160" w:hanging="2160"/>
        <w:jc w:val="both"/>
        <w:rPr>
          <w:noProof/>
        </w:rPr>
      </w:pPr>
      <w:r w:rsidRPr="002942DB">
        <w:rPr>
          <w:noProof/>
        </w:rPr>
        <w:t xml:space="preserve">ATTACHMENT 3 </w:t>
      </w:r>
      <w:r w:rsidRPr="002942DB">
        <w:rPr>
          <w:noProof/>
        </w:rPr>
        <w:tab/>
        <w:t xml:space="preserve">AWARD QUESTIONNAIRE </w:t>
      </w:r>
      <w:r w:rsidR="00CC4496" w:rsidRPr="002942DB">
        <w:rPr>
          <w:noProof/>
        </w:rPr>
        <w:t xml:space="preserve">RESPONSE GUIDANCE, EVALUATION </w:t>
      </w:r>
      <w:r w:rsidR="00155B09" w:rsidRPr="002942DB">
        <w:rPr>
          <w:noProof/>
        </w:rPr>
        <w:t xml:space="preserve">AND </w:t>
      </w:r>
      <w:r w:rsidR="00CC4496" w:rsidRPr="002942DB">
        <w:rPr>
          <w:noProof/>
        </w:rPr>
        <w:t>MARKING SCHEME</w:t>
      </w:r>
    </w:p>
    <w:p w14:paraId="127E6159" w14:textId="0A6F6AAE" w:rsidR="00CD18E8" w:rsidRDefault="00CD18E8" w:rsidP="00A23821">
      <w:pPr>
        <w:ind w:left="2160" w:hanging="2160"/>
        <w:jc w:val="both"/>
        <w:rPr>
          <w:noProof/>
        </w:rPr>
      </w:pPr>
      <w:r w:rsidRPr="002942DB">
        <w:rPr>
          <w:noProof/>
        </w:rPr>
        <w:t xml:space="preserve">ATTACHMENT </w:t>
      </w:r>
      <w:r>
        <w:rPr>
          <w:noProof/>
        </w:rPr>
        <w:t>4</w:t>
      </w:r>
      <w:r w:rsidRPr="002942DB">
        <w:rPr>
          <w:noProof/>
        </w:rPr>
        <w:tab/>
        <w:t xml:space="preserve">FRAMEWORK AGREEMENT </w:t>
      </w:r>
    </w:p>
    <w:p w14:paraId="0873446C" w14:textId="4D5D2C0A" w:rsidR="00055A35" w:rsidRDefault="00055A35" w:rsidP="00A23821">
      <w:pPr>
        <w:ind w:left="2160" w:hanging="2160"/>
        <w:jc w:val="both"/>
        <w:rPr>
          <w:noProof/>
        </w:rPr>
      </w:pPr>
      <w:r w:rsidRPr="002942DB">
        <w:rPr>
          <w:noProof/>
        </w:rPr>
        <w:t xml:space="preserve">ATTACHMENT </w:t>
      </w:r>
      <w:r>
        <w:rPr>
          <w:noProof/>
        </w:rPr>
        <w:t>4a</w:t>
      </w:r>
      <w:r w:rsidRPr="002942DB">
        <w:rPr>
          <w:noProof/>
        </w:rPr>
        <w:tab/>
      </w:r>
      <w:r w:rsidRPr="002942DB">
        <w:t xml:space="preserve">CALL OFF CONTRACT </w:t>
      </w:r>
    </w:p>
    <w:p w14:paraId="15695C64" w14:textId="0664C663" w:rsidR="00D06F57" w:rsidRPr="002942DB" w:rsidRDefault="00FF5703" w:rsidP="00A23821">
      <w:pPr>
        <w:ind w:left="2160" w:hanging="2160"/>
        <w:jc w:val="both"/>
        <w:rPr>
          <w:noProof/>
        </w:rPr>
      </w:pPr>
      <w:r w:rsidRPr="002942DB">
        <w:rPr>
          <w:noProof/>
        </w:rPr>
        <w:t xml:space="preserve">ATTACHMENT </w:t>
      </w:r>
      <w:r w:rsidR="002A3178" w:rsidRPr="002942DB">
        <w:rPr>
          <w:noProof/>
        </w:rPr>
        <w:t>5</w:t>
      </w:r>
      <w:r w:rsidRPr="002942DB">
        <w:rPr>
          <w:noProof/>
        </w:rPr>
        <w:tab/>
        <w:t>FRA</w:t>
      </w:r>
      <w:r w:rsidR="00FE7CE7" w:rsidRPr="002942DB">
        <w:rPr>
          <w:noProof/>
        </w:rPr>
        <w:t>M</w:t>
      </w:r>
      <w:r w:rsidRPr="002942DB">
        <w:rPr>
          <w:noProof/>
        </w:rPr>
        <w:t xml:space="preserve">EWORK </w:t>
      </w:r>
      <w:r w:rsidR="006020C8" w:rsidRPr="002942DB">
        <w:rPr>
          <w:noProof/>
        </w:rPr>
        <w:t>SCHEDULE 2</w:t>
      </w:r>
      <w:r w:rsidR="00934230" w:rsidRPr="002942DB">
        <w:rPr>
          <w:noProof/>
        </w:rPr>
        <w:t>:</w:t>
      </w:r>
      <w:r w:rsidR="006020C8" w:rsidRPr="002942DB">
        <w:rPr>
          <w:noProof/>
        </w:rPr>
        <w:t xml:space="preserve"> PART A</w:t>
      </w:r>
      <w:r w:rsidR="00934230" w:rsidRPr="002942DB">
        <w:rPr>
          <w:noProof/>
        </w:rPr>
        <w:t>:</w:t>
      </w:r>
      <w:r w:rsidR="00D06F57" w:rsidRPr="002942DB">
        <w:rPr>
          <w:noProof/>
        </w:rPr>
        <w:t xml:space="preserve"> </w:t>
      </w:r>
      <w:r w:rsidR="000B5DDF">
        <w:rPr>
          <w:noProof/>
        </w:rPr>
        <w:t xml:space="preserve">PRODUCTS  </w:t>
      </w:r>
      <w:r w:rsidR="00D06F57" w:rsidRPr="002942DB">
        <w:rPr>
          <w:noProof/>
        </w:rPr>
        <w:t xml:space="preserve">AND SERVICES </w:t>
      </w:r>
    </w:p>
    <w:p w14:paraId="060A1FA1" w14:textId="77777777" w:rsidR="00AE4296" w:rsidRDefault="00AE4296" w:rsidP="00D06F57">
      <w:pPr>
        <w:ind w:left="2160" w:hanging="2160"/>
        <w:jc w:val="both"/>
      </w:pPr>
      <w:r w:rsidRPr="002942DB">
        <w:rPr>
          <w:noProof/>
        </w:rPr>
        <w:t xml:space="preserve">ATTACHMENT </w:t>
      </w:r>
      <w:r w:rsidR="00B44093" w:rsidRPr="002942DB">
        <w:rPr>
          <w:noProof/>
        </w:rPr>
        <w:t>6</w:t>
      </w:r>
      <w:r w:rsidRPr="002942DB">
        <w:rPr>
          <w:noProof/>
        </w:rPr>
        <w:t xml:space="preserve"> </w:t>
      </w:r>
      <w:r w:rsidRPr="002942DB">
        <w:rPr>
          <w:noProof/>
        </w:rPr>
        <w:tab/>
      </w:r>
      <w:r w:rsidR="006A29B2" w:rsidRPr="002942DB">
        <w:t>PRICING MATRIX</w:t>
      </w:r>
    </w:p>
    <w:p w14:paraId="2587F2C8" w14:textId="3319C12C" w:rsidR="00FA052D" w:rsidRPr="002942DB" w:rsidRDefault="00FA052D" w:rsidP="00D06F57">
      <w:pPr>
        <w:ind w:left="2160" w:hanging="2160"/>
        <w:jc w:val="both"/>
      </w:pPr>
      <w:r>
        <w:t xml:space="preserve">ATTACHMENT 6a      PRICING MATRIX INSTRUCTIONS </w:t>
      </w:r>
    </w:p>
    <w:p w14:paraId="4D6C18E9" w14:textId="77777777" w:rsidR="00CD18E8" w:rsidRDefault="003979E5" w:rsidP="00CD18E8">
      <w:pPr>
        <w:ind w:left="2160" w:hanging="2160"/>
        <w:jc w:val="both"/>
        <w:rPr>
          <w:noProof/>
        </w:rPr>
      </w:pPr>
      <w:r w:rsidRPr="002942DB">
        <w:rPr>
          <w:noProof/>
        </w:rPr>
        <w:t xml:space="preserve">ATTACHMENT </w:t>
      </w:r>
      <w:r w:rsidR="00B44093" w:rsidRPr="002942DB">
        <w:rPr>
          <w:noProof/>
        </w:rPr>
        <w:t>7</w:t>
      </w:r>
      <w:r w:rsidR="00DB0528" w:rsidRPr="002942DB">
        <w:rPr>
          <w:noProof/>
        </w:rPr>
        <w:tab/>
      </w:r>
      <w:r w:rsidR="00CD18E8" w:rsidRPr="002942DB">
        <w:rPr>
          <w:noProof/>
        </w:rPr>
        <w:t xml:space="preserve">DECLARATION OF COMPLIANCE </w:t>
      </w:r>
    </w:p>
    <w:p w14:paraId="4704900A" w14:textId="77777777" w:rsidR="00FF5703" w:rsidRPr="002942DB" w:rsidRDefault="00A33A16" w:rsidP="00CD18E8">
      <w:pPr>
        <w:ind w:left="2160" w:hanging="2160"/>
        <w:jc w:val="both"/>
        <w:rPr>
          <w:noProof/>
        </w:rPr>
      </w:pPr>
      <w:r w:rsidRPr="002942DB">
        <w:rPr>
          <w:noProof/>
        </w:rPr>
        <w:t xml:space="preserve">ATTACHMENT </w:t>
      </w:r>
      <w:r w:rsidR="00B44093" w:rsidRPr="002942DB">
        <w:rPr>
          <w:noProof/>
        </w:rPr>
        <w:t>8</w:t>
      </w:r>
      <w:r w:rsidR="00FF5703" w:rsidRPr="002942DB">
        <w:rPr>
          <w:noProof/>
        </w:rPr>
        <w:tab/>
      </w:r>
      <w:r w:rsidR="00D06F57" w:rsidRPr="002942DB">
        <w:rPr>
          <w:noProof/>
        </w:rPr>
        <w:t xml:space="preserve">TERMS OF PARTICIPATION </w:t>
      </w:r>
    </w:p>
    <w:p w14:paraId="1516B0F8" w14:textId="77777777" w:rsidR="0005574A" w:rsidRPr="002942DB" w:rsidRDefault="0005574A" w:rsidP="00A23821">
      <w:pPr>
        <w:jc w:val="both"/>
        <w:rPr>
          <w:noProof/>
        </w:rPr>
      </w:pPr>
      <w:r w:rsidRPr="002942DB">
        <w:rPr>
          <w:noProof/>
        </w:rPr>
        <w:t xml:space="preserve">ATTACHMENT </w:t>
      </w:r>
      <w:r w:rsidR="00B44093" w:rsidRPr="002942DB">
        <w:rPr>
          <w:noProof/>
        </w:rPr>
        <w:t>9</w:t>
      </w:r>
      <w:r w:rsidRPr="002942DB">
        <w:rPr>
          <w:noProof/>
        </w:rPr>
        <w:tab/>
      </w:r>
      <w:r w:rsidR="00CD18E8" w:rsidRPr="002942DB">
        <w:rPr>
          <w:noProof/>
        </w:rPr>
        <w:t>FINANCIAL ASSESSMENT TEMPLATE</w:t>
      </w:r>
      <w:r w:rsidR="00D06F57" w:rsidRPr="002942DB">
        <w:rPr>
          <w:noProof/>
        </w:rPr>
        <w:t xml:space="preserve"> </w:t>
      </w:r>
    </w:p>
    <w:p w14:paraId="228FCBB3" w14:textId="77777777" w:rsidR="00D06F57" w:rsidRPr="002942DB" w:rsidRDefault="00CD2D44" w:rsidP="00D06F57">
      <w:pPr>
        <w:jc w:val="both"/>
        <w:rPr>
          <w:noProof/>
        </w:rPr>
      </w:pPr>
      <w:r w:rsidRPr="002942DB">
        <w:rPr>
          <w:noProof/>
        </w:rPr>
        <w:lastRenderedPageBreak/>
        <w:t>A</w:t>
      </w:r>
      <w:r w:rsidR="002A3178" w:rsidRPr="002942DB">
        <w:rPr>
          <w:noProof/>
        </w:rPr>
        <w:t>TTACHMENT 1</w:t>
      </w:r>
      <w:r w:rsidR="00B44093" w:rsidRPr="002942DB">
        <w:rPr>
          <w:noProof/>
        </w:rPr>
        <w:t>0</w:t>
      </w:r>
      <w:r w:rsidR="002A3178" w:rsidRPr="002942DB">
        <w:rPr>
          <w:noProof/>
        </w:rPr>
        <w:t xml:space="preserve"> </w:t>
      </w:r>
      <w:r w:rsidR="002A3178" w:rsidRPr="002942DB">
        <w:rPr>
          <w:noProof/>
        </w:rPr>
        <w:tab/>
      </w:r>
      <w:r w:rsidR="00D06F57" w:rsidRPr="002942DB">
        <w:rPr>
          <w:noProof/>
        </w:rPr>
        <w:t>FRAMEWORK AGREEMENT POPULATION TEMPLATE</w:t>
      </w:r>
    </w:p>
    <w:p w14:paraId="01864EF3" w14:textId="3239F4DB" w:rsidR="00321A22" w:rsidRDefault="00D06F57" w:rsidP="00A23821">
      <w:pPr>
        <w:jc w:val="both"/>
        <w:rPr>
          <w:noProof/>
        </w:rPr>
      </w:pPr>
      <w:r w:rsidRPr="002942DB">
        <w:rPr>
          <w:noProof/>
        </w:rPr>
        <w:t>ATTACHMENT 1</w:t>
      </w:r>
      <w:r w:rsidR="00B44093" w:rsidRPr="002942DB">
        <w:rPr>
          <w:noProof/>
        </w:rPr>
        <w:t>1</w:t>
      </w:r>
      <w:r w:rsidR="00E37485">
        <w:rPr>
          <w:noProof/>
        </w:rPr>
        <w:t>a</w:t>
      </w:r>
      <w:r w:rsidRPr="002942DB">
        <w:rPr>
          <w:noProof/>
        </w:rPr>
        <w:tab/>
      </w:r>
      <w:r w:rsidR="006A4373">
        <w:rPr>
          <w:noProof/>
        </w:rPr>
        <w:t xml:space="preserve">LOT </w:t>
      </w:r>
      <w:r w:rsidR="006A4373" w:rsidRPr="006A4373">
        <w:rPr>
          <w:noProof/>
        </w:rPr>
        <w:t xml:space="preserve">GROUP 1 LIQUID FUELS HISTORICAL VOLUME DATA </w:t>
      </w:r>
    </w:p>
    <w:p w14:paraId="331AB1A7" w14:textId="64302615" w:rsidR="00E37485" w:rsidRPr="002942DB" w:rsidRDefault="00E37485" w:rsidP="00A23821">
      <w:pPr>
        <w:jc w:val="both"/>
        <w:rPr>
          <w:noProof/>
        </w:rPr>
      </w:pPr>
      <w:r>
        <w:rPr>
          <w:noProof/>
        </w:rPr>
        <w:t xml:space="preserve">ATTACHMENT 11b    </w:t>
      </w:r>
      <w:r w:rsidR="006A4373" w:rsidRPr="006A4373">
        <w:rPr>
          <w:noProof/>
        </w:rPr>
        <w:t>LOT 2 LIQUIFIED GAS HISTORICAL VOLUME DATA</w:t>
      </w:r>
    </w:p>
    <w:p w14:paraId="188F673E" w14:textId="6CC2B96C" w:rsidR="00D06F57" w:rsidRPr="002942DB" w:rsidRDefault="00921F90" w:rsidP="00D06F57">
      <w:pPr>
        <w:jc w:val="both"/>
        <w:rPr>
          <w:noProof/>
        </w:rPr>
      </w:pPr>
      <w:r w:rsidRPr="002942DB">
        <w:rPr>
          <w:noProof/>
        </w:rPr>
        <w:t>ATTACHMENT 1</w:t>
      </w:r>
      <w:r w:rsidR="00B44093" w:rsidRPr="002942DB">
        <w:rPr>
          <w:noProof/>
        </w:rPr>
        <w:t>2</w:t>
      </w:r>
      <w:r w:rsidR="00D06F57" w:rsidRPr="002942DB">
        <w:rPr>
          <w:noProof/>
        </w:rPr>
        <w:t xml:space="preserve"> </w:t>
      </w:r>
      <w:r w:rsidR="00D06F57" w:rsidRPr="002942DB">
        <w:rPr>
          <w:noProof/>
        </w:rPr>
        <w:tab/>
      </w:r>
      <w:r w:rsidR="00CD18E8">
        <w:rPr>
          <w:noProof/>
        </w:rPr>
        <w:t>SECURITY REQUIR</w:t>
      </w:r>
      <w:r w:rsidR="00DD1B48">
        <w:rPr>
          <w:noProof/>
        </w:rPr>
        <w:t>E</w:t>
      </w:r>
      <w:r w:rsidR="00CD18E8">
        <w:rPr>
          <w:noProof/>
        </w:rPr>
        <w:t>MENT</w:t>
      </w:r>
    </w:p>
    <w:p w14:paraId="50787A62" w14:textId="3BF77A65" w:rsidR="00A203CD" w:rsidRDefault="00921F90" w:rsidP="00D06F57">
      <w:pPr>
        <w:jc w:val="both"/>
        <w:rPr>
          <w:noProof/>
        </w:rPr>
      </w:pPr>
      <w:r w:rsidRPr="002942DB">
        <w:rPr>
          <w:noProof/>
        </w:rPr>
        <w:t xml:space="preserve">ATTACHMENT </w:t>
      </w:r>
      <w:r w:rsidR="0047525A">
        <w:rPr>
          <w:noProof/>
        </w:rPr>
        <w:t xml:space="preserve"> </w:t>
      </w:r>
      <w:r w:rsidRPr="002942DB">
        <w:rPr>
          <w:noProof/>
        </w:rPr>
        <w:t>1</w:t>
      </w:r>
      <w:r w:rsidR="00B44093" w:rsidRPr="002942DB">
        <w:rPr>
          <w:noProof/>
        </w:rPr>
        <w:t>3</w:t>
      </w:r>
      <w:r w:rsidR="00D06F57" w:rsidRPr="002942DB">
        <w:rPr>
          <w:noProof/>
        </w:rPr>
        <w:t xml:space="preserve"> </w:t>
      </w:r>
      <w:r w:rsidR="00D06F57" w:rsidRPr="002942DB">
        <w:rPr>
          <w:noProof/>
        </w:rPr>
        <w:tab/>
        <w:t>SUPPLIER GUIDANCE</w:t>
      </w:r>
    </w:p>
    <w:p w14:paraId="457ABDA5" w14:textId="64FD9C77" w:rsidR="0047525A" w:rsidRPr="00C6414A" w:rsidRDefault="0047525A" w:rsidP="00D06F57">
      <w:pPr>
        <w:jc w:val="both"/>
        <w:rPr>
          <w:strike/>
          <w:noProof/>
        </w:rPr>
      </w:pPr>
      <w:r w:rsidRPr="00C6414A">
        <w:rPr>
          <w:strike/>
          <w:noProof/>
        </w:rPr>
        <w:t xml:space="preserve">ATTTACHMENT 14   </w:t>
      </w:r>
      <w:r w:rsidR="00D20405" w:rsidRPr="00C6414A">
        <w:rPr>
          <w:strike/>
          <w:noProof/>
        </w:rPr>
        <w:t>EAUCTION RULES</w:t>
      </w:r>
    </w:p>
    <w:p w14:paraId="38FBE42C" w14:textId="77777777" w:rsidR="00D06F57" w:rsidRPr="004329B7" w:rsidRDefault="00A203CD" w:rsidP="00D06F57">
      <w:pPr>
        <w:jc w:val="both"/>
        <w:rPr>
          <w:noProof/>
          <w:highlight w:val="cyan"/>
        </w:rPr>
      </w:pPr>
      <w:r>
        <w:rPr>
          <w:noProof/>
          <w:highlight w:val="cyan"/>
        </w:rPr>
        <w:br w:type="page"/>
      </w:r>
    </w:p>
    <w:p w14:paraId="326D309F" w14:textId="77777777" w:rsidR="00AE4296" w:rsidRPr="00AB6970" w:rsidRDefault="002C6C7C" w:rsidP="00163E11">
      <w:pPr>
        <w:pStyle w:val="Style7"/>
        <w:tabs>
          <w:tab w:val="clear" w:pos="720"/>
          <w:tab w:val="num" w:pos="851"/>
        </w:tabs>
        <w:ind w:left="851" w:hanging="851"/>
        <w:jc w:val="left"/>
      </w:pPr>
      <w:bookmarkStart w:id="0" w:name="_Toc468199549"/>
      <w:bookmarkStart w:id="1" w:name="_Toc468958149"/>
      <w:bookmarkEnd w:id="0"/>
      <w:r w:rsidRPr="00AB6970">
        <w:lastRenderedPageBreak/>
        <w:t>INTRODUCTION</w:t>
      </w:r>
      <w:bookmarkEnd w:id="1"/>
    </w:p>
    <w:p w14:paraId="21EF05ED" w14:textId="77777777" w:rsidR="00637D7A" w:rsidRPr="004329B7" w:rsidRDefault="00AE4296" w:rsidP="00163E11">
      <w:pPr>
        <w:pStyle w:val="Style8"/>
        <w:tabs>
          <w:tab w:val="clear" w:pos="1440"/>
          <w:tab w:val="num" w:pos="1701"/>
        </w:tabs>
        <w:ind w:left="1701" w:hanging="850"/>
      </w:pPr>
      <w:r w:rsidRPr="004329B7">
        <w:t xml:space="preserve">Welcome to this Procurement which is being managed by </w:t>
      </w:r>
      <w:r w:rsidR="009F5FF7" w:rsidRPr="004329B7">
        <w:t>Crown Commercial Service</w:t>
      </w:r>
      <w:r w:rsidR="00637D7A" w:rsidRPr="004329B7">
        <w:t>.</w:t>
      </w:r>
    </w:p>
    <w:p w14:paraId="69C3177B" w14:textId="77777777" w:rsidR="005D1BB5" w:rsidRPr="004329B7" w:rsidRDefault="00637D7A" w:rsidP="00163E11">
      <w:pPr>
        <w:pStyle w:val="Style8"/>
        <w:tabs>
          <w:tab w:val="clear" w:pos="1440"/>
          <w:tab w:val="num" w:pos="1701"/>
        </w:tabs>
        <w:ind w:left="1701" w:hanging="850"/>
      </w:pPr>
      <w:r w:rsidRPr="004329B7">
        <w:t>Crown Commercial Service is ref</w:t>
      </w:r>
      <w:r w:rsidR="0068598B" w:rsidRPr="004329B7">
        <w:t>erred to as the Authority</w:t>
      </w:r>
      <w:r w:rsidR="005B1A98" w:rsidRPr="004329B7">
        <w:t xml:space="preserve"> within </w:t>
      </w:r>
      <w:r w:rsidR="002577C8" w:rsidRPr="004329B7">
        <w:t>this Invitation to Tender (ITT)</w:t>
      </w:r>
      <w:r w:rsidRPr="004329B7">
        <w:t>, and you, along with other organisations participating in this Procurement, are referred to as</w:t>
      </w:r>
      <w:r w:rsidR="00B63C7C">
        <w:t xml:space="preserve"> Potential Providers</w:t>
      </w:r>
      <w:r w:rsidRPr="004329B7">
        <w:t>.</w:t>
      </w:r>
    </w:p>
    <w:p w14:paraId="7C68C756" w14:textId="353BE3E8" w:rsidR="00637D7A" w:rsidRPr="00B92746" w:rsidRDefault="00444842" w:rsidP="00163E11">
      <w:pPr>
        <w:pStyle w:val="Style8"/>
        <w:tabs>
          <w:tab w:val="clear" w:pos="1440"/>
          <w:tab w:val="num" w:pos="1701"/>
        </w:tabs>
        <w:ind w:left="1701" w:hanging="850"/>
      </w:pPr>
      <w:r w:rsidRPr="00B92746">
        <w:t xml:space="preserve">This Procurement will establish </w:t>
      </w:r>
      <w:r w:rsidR="00637D7A" w:rsidRPr="00B92746">
        <w:t xml:space="preserve">a </w:t>
      </w:r>
      <w:r w:rsidR="00BE0642">
        <w:t xml:space="preserve">multi </w:t>
      </w:r>
      <w:r w:rsidRPr="00B92746">
        <w:t xml:space="preserve">Supplier </w:t>
      </w:r>
      <w:r w:rsidR="000740CC" w:rsidRPr="00B92746">
        <w:t xml:space="preserve">Framework Agreement for </w:t>
      </w:r>
      <w:r w:rsidR="004329B7" w:rsidRPr="00B92746">
        <w:t xml:space="preserve">the provision of </w:t>
      </w:r>
      <w:r w:rsidR="00CD18E8">
        <w:t>National Fuel</w:t>
      </w:r>
      <w:r w:rsidR="00060EA7">
        <w:t>s Framework</w:t>
      </w:r>
      <w:r w:rsidR="004329B7" w:rsidRPr="00B92746">
        <w:t xml:space="preserve">. </w:t>
      </w:r>
      <w:r w:rsidR="00B92746" w:rsidRPr="00B92746">
        <w:t xml:space="preserve">The Framework </w:t>
      </w:r>
      <w:r w:rsidR="006C408E">
        <w:t xml:space="preserve">Agreement </w:t>
      </w:r>
      <w:r w:rsidR="00B92746" w:rsidRPr="00B92746">
        <w:t xml:space="preserve">will consist of </w:t>
      </w:r>
      <w:r w:rsidR="00CD18E8">
        <w:t xml:space="preserve">five </w:t>
      </w:r>
      <w:r w:rsidR="00B92746" w:rsidRPr="00B92746">
        <w:t>(</w:t>
      </w:r>
      <w:r w:rsidR="00CD18E8">
        <w:t>5</w:t>
      </w:r>
      <w:r w:rsidR="00B92746" w:rsidRPr="00B92746">
        <w:t>) Lots</w:t>
      </w:r>
      <w:r w:rsidR="00637D7A" w:rsidRPr="00B92746">
        <w:t>:</w:t>
      </w:r>
    </w:p>
    <w:p w14:paraId="5AB41F88" w14:textId="0A29095B" w:rsidR="00855970" w:rsidRPr="00855970" w:rsidRDefault="00637D7A" w:rsidP="00163E11">
      <w:pPr>
        <w:pStyle w:val="Style9"/>
        <w:tabs>
          <w:tab w:val="num" w:pos="2552"/>
        </w:tabs>
        <w:ind w:left="2552" w:hanging="851"/>
      </w:pPr>
      <w:r w:rsidRPr="00B92746">
        <w:t xml:space="preserve">Lot </w:t>
      </w:r>
      <w:r w:rsidR="00CE18A9">
        <w:t xml:space="preserve">Group </w:t>
      </w:r>
      <w:r w:rsidRPr="00B92746">
        <w:t xml:space="preserve">1 </w:t>
      </w:r>
      <w:r w:rsidR="00924498">
        <w:t>-</w:t>
      </w:r>
      <w:r w:rsidRPr="00B92746">
        <w:t xml:space="preserve"> </w:t>
      </w:r>
      <w:r w:rsidR="00CD18E8">
        <w:t>Liquid Fuels</w:t>
      </w:r>
      <w:r w:rsidR="00B92746" w:rsidRPr="00B92746">
        <w:t xml:space="preserve">. </w:t>
      </w:r>
      <w:r w:rsidR="00CD18E8" w:rsidRPr="00CD18E8">
        <w:t>T</w:t>
      </w:r>
      <w:r w:rsidR="00244AD6">
        <w:t>h</w:t>
      </w:r>
      <w:r w:rsidR="00912664">
        <w:t>is L</w:t>
      </w:r>
      <w:r w:rsidR="00CE18A9">
        <w:t xml:space="preserve">ot consists of 14 Regional Lots </w:t>
      </w:r>
      <w:r w:rsidR="00CD18E8" w:rsidRPr="00CD18E8">
        <w:t>and the Suppl</w:t>
      </w:r>
      <w:r w:rsidR="00244AD6">
        <w:t xml:space="preserve">ier can tender for any </w:t>
      </w:r>
      <w:r w:rsidR="00912664">
        <w:t>R</w:t>
      </w:r>
      <w:r w:rsidR="007E1774">
        <w:t>egional</w:t>
      </w:r>
      <w:r w:rsidR="00912664">
        <w:t xml:space="preserve"> </w:t>
      </w:r>
      <w:r w:rsidR="00440439">
        <w:t>Lot and</w:t>
      </w:r>
      <w:r w:rsidR="00912664">
        <w:t xml:space="preserve"> </w:t>
      </w:r>
      <w:r w:rsidR="00CD18E8" w:rsidRPr="00CD18E8">
        <w:t xml:space="preserve">any product type for which they have capability to deliver. </w:t>
      </w:r>
      <w:r w:rsidR="00B92746" w:rsidRPr="00B92746">
        <w:t xml:space="preserve">The </w:t>
      </w:r>
      <w:r w:rsidR="000C34F8">
        <w:t xml:space="preserve">Potential Provider </w:t>
      </w:r>
      <w:r w:rsidR="00B92746" w:rsidRPr="00B92746">
        <w:t xml:space="preserve">shall </w:t>
      </w:r>
      <w:r w:rsidR="00CD18E8" w:rsidRPr="00CD18E8">
        <w:rPr>
          <w:rFonts w:eastAsia="Arial"/>
        </w:rPr>
        <w:t>supply liquid fuels for heating, automotive, marine and aviation purposes</w:t>
      </w:r>
      <w:r w:rsidR="00CD18E8">
        <w:t xml:space="preserve"> </w:t>
      </w:r>
      <w:r w:rsidR="00245664">
        <w:t>to Contracting Authorities</w:t>
      </w:r>
      <w:r w:rsidR="00855970" w:rsidRPr="00855970">
        <w:t xml:space="preserve"> throughout the </w:t>
      </w:r>
      <w:r w:rsidR="00E37485">
        <w:t xml:space="preserve">term of the </w:t>
      </w:r>
      <w:r w:rsidR="00855970" w:rsidRPr="00855970">
        <w:t xml:space="preserve">Framework Agreement and any Call </w:t>
      </w:r>
      <w:proofErr w:type="gramStart"/>
      <w:r w:rsidR="00855970" w:rsidRPr="00855970">
        <w:t>Off</w:t>
      </w:r>
      <w:proofErr w:type="gramEnd"/>
      <w:r w:rsidR="00855970" w:rsidRPr="00855970">
        <w:t xml:space="preserve"> Contracts.</w:t>
      </w:r>
    </w:p>
    <w:p w14:paraId="2AD5880E" w14:textId="56B38598" w:rsidR="00626479" w:rsidRPr="00626479" w:rsidRDefault="00637D7A" w:rsidP="00163E11">
      <w:pPr>
        <w:pStyle w:val="Style9"/>
        <w:tabs>
          <w:tab w:val="num" w:pos="2552"/>
        </w:tabs>
        <w:ind w:left="2552" w:hanging="851"/>
      </w:pPr>
      <w:r w:rsidRPr="00EC4661">
        <w:t xml:space="preserve">Lot 2 </w:t>
      </w:r>
      <w:r w:rsidR="00924498">
        <w:t>-</w:t>
      </w:r>
      <w:r w:rsidR="00CD18E8">
        <w:t xml:space="preserve"> </w:t>
      </w:r>
      <w:r w:rsidR="00975197">
        <w:t>Liquefied</w:t>
      </w:r>
      <w:r w:rsidR="00924498">
        <w:t xml:space="preserve"> Gas. </w:t>
      </w:r>
      <w:r w:rsidR="00626479" w:rsidRPr="00626479">
        <w:t>The Sup</w:t>
      </w:r>
      <w:r w:rsidR="00DD1B48">
        <w:t>plier shall supply</w:t>
      </w:r>
      <w:r w:rsidR="004A29D7">
        <w:t xml:space="preserve"> and deliver all types of</w:t>
      </w:r>
      <w:r w:rsidR="00DD1B48">
        <w:t xml:space="preserve"> liquefied ga</w:t>
      </w:r>
      <w:r w:rsidR="00626479" w:rsidRPr="00626479">
        <w:t xml:space="preserve">ses </w:t>
      </w:r>
      <w:r w:rsidR="004A29D7">
        <w:t>to various contracting bodies across the UK</w:t>
      </w:r>
      <w:r w:rsidR="00626479" w:rsidRPr="00626479">
        <w:t xml:space="preserve"> during the life of the framework. </w:t>
      </w:r>
      <w:r w:rsidR="006B7714">
        <w:t>T</w:t>
      </w:r>
      <w:r w:rsidR="004A29D7">
        <w:t>he Supplier</w:t>
      </w:r>
      <w:r w:rsidR="00626479" w:rsidRPr="00626479">
        <w:t xml:space="preserve"> may also be required to supply and install on a lease or purchase basis bulk storage tanks to various Contracting </w:t>
      </w:r>
      <w:r w:rsidR="00615E04">
        <w:t xml:space="preserve">Authority’s </w:t>
      </w:r>
      <w:r w:rsidR="00626479" w:rsidRPr="00626479">
        <w:t xml:space="preserve">across the whole of the UK throughout the </w:t>
      </w:r>
      <w:r w:rsidR="00E37485">
        <w:t xml:space="preserve">term of the </w:t>
      </w:r>
      <w:r w:rsidR="00626479" w:rsidRPr="00626479">
        <w:t xml:space="preserve">Framework Agreement and any Call </w:t>
      </w:r>
      <w:proofErr w:type="gramStart"/>
      <w:r w:rsidR="00626479" w:rsidRPr="00626479">
        <w:t>Off</w:t>
      </w:r>
      <w:proofErr w:type="gramEnd"/>
      <w:r w:rsidR="00626479" w:rsidRPr="00626479">
        <w:t xml:space="preserve"> Contracts.</w:t>
      </w:r>
    </w:p>
    <w:p w14:paraId="3BE8DE24" w14:textId="4A16D4BD" w:rsidR="00855970" w:rsidRPr="00855970" w:rsidRDefault="00E11DB6" w:rsidP="00163E11">
      <w:pPr>
        <w:pStyle w:val="Style9"/>
        <w:tabs>
          <w:tab w:val="num" w:pos="2552"/>
        </w:tabs>
        <w:ind w:left="2552" w:hanging="851"/>
      </w:pPr>
      <w:r>
        <w:t xml:space="preserve">Lot 3 </w:t>
      </w:r>
      <w:r w:rsidR="00924498">
        <w:t>-</w:t>
      </w:r>
      <w:r w:rsidR="00855970">
        <w:t xml:space="preserve"> </w:t>
      </w:r>
      <w:r w:rsidR="00924498">
        <w:t xml:space="preserve">Solid Fuel and Biomass Fuel. </w:t>
      </w:r>
      <w:r w:rsidR="00855970" w:rsidRPr="00855970">
        <w:t xml:space="preserve">The Supplier shall supply and deliver solid fuel and biomass fuel products to various Contracting </w:t>
      </w:r>
      <w:r w:rsidR="00615E04">
        <w:t xml:space="preserve">Authorities </w:t>
      </w:r>
      <w:r w:rsidR="00855970" w:rsidRPr="00855970">
        <w:t xml:space="preserve">across the UK throughout the </w:t>
      </w:r>
      <w:r w:rsidR="00E37485">
        <w:t xml:space="preserve">term of the </w:t>
      </w:r>
      <w:r w:rsidR="00855970" w:rsidRPr="00855970">
        <w:t xml:space="preserve">Framework Agreement and any Call </w:t>
      </w:r>
      <w:proofErr w:type="gramStart"/>
      <w:r w:rsidR="00855970" w:rsidRPr="00855970">
        <w:t>Off</w:t>
      </w:r>
      <w:proofErr w:type="gramEnd"/>
      <w:r w:rsidR="00855970" w:rsidRPr="00855970">
        <w:t xml:space="preserve"> Contracts.</w:t>
      </w:r>
    </w:p>
    <w:p w14:paraId="6F9EDB79" w14:textId="0CA21203" w:rsidR="00855970" w:rsidRDefault="00855970" w:rsidP="00163E11">
      <w:pPr>
        <w:pStyle w:val="Style9"/>
        <w:tabs>
          <w:tab w:val="num" w:pos="2552"/>
        </w:tabs>
        <w:ind w:left="2552" w:hanging="851"/>
      </w:pPr>
      <w:r>
        <w:t xml:space="preserve">Lot 4 </w:t>
      </w:r>
      <w:r w:rsidR="00924498">
        <w:t xml:space="preserve">- Greases, Lubricants and Antifreeze. </w:t>
      </w:r>
      <w:r w:rsidRPr="00855970">
        <w:rPr>
          <w:rFonts w:eastAsia="Arial"/>
        </w:rPr>
        <w:t xml:space="preserve">The Supplier shall provide the supply, packaging and delivery of </w:t>
      </w:r>
      <w:r w:rsidR="00E37485">
        <w:rPr>
          <w:rFonts w:eastAsia="Arial"/>
        </w:rPr>
        <w:t>l</w:t>
      </w:r>
      <w:r w:rsidRPr="00855970">
        <w:rPr>
          <w:rFonts w:eastAsia="Arial"/>
        </w:rPr>
        <w:t xml:space="preserve">ubricants, </w:t>
      </w:r>
      <w:r w:rsidR="00E37485">
        <w:rPr>
          <w:rFonts w:eastAsia="Arial"/>
        </w:rPr>
        <w:t>g</w:t>
      </w:r>
      <w:r w:rsidRPr="00855970">
        <w:rPr>
          <w:rFonts w:eastAsia="Arial"/>
        </w:rPr>
        <w:t>reases</w:t>
      </w:r>
      <w:r w:rsidR="004312E6">
        <w:rPr>
          <w:rFonts w:eastAsia="Arial"/>
        </w:rPr>
        <w:t xml:space="preserve">, </w:t>
      </w:r>
      <w:r w:rsidR="00E37485">
        <w:rPr>
          <w:rFonts w:eastAsia="Arial"/>
        </w:rPr>
        <w:t>a</w:t>
      </w:r>
      <w:r w:rsidR="004312E6">
        <w:rPr>
          <w:rFonts w:eastAsia="Arial"/>
        </w:rPr>
        <w:t>ntifreeze</w:t>
      </w:r>
      <w:r w:rsidRPr="00855970">
        <w:rPr>
          <w:rFonts w:eastAsia="Arial"/>
        </w:rPr>
        <w:t xml:space="preserve"> and associate</w:t>
      </w:r>
      <w:r w:rsidR="00615E04">
        <w:rPr>
          <w:rFonts w:eastAsia="Arial"/>
        </w:rPr>
        <w:t>d products to Contracting Authorities</w:t>
      </w:r>
      <w:r w:rsidRPr="00855970">
        <w:rPr>
          <w:rFonts w:eastAsia="Arial"/>
        </w:rPr>
        <w:t xml:space="preserve"> throughout the </w:t>
      </w:r>
      <w:r w:rsidR="00E37485">
        <w:rPr>
          <w:rFonts w:eastAsia="Arial"/>
        </w:rPr>
        <w:t xml:space="preserve">term of the </w:t>
      </w:r>
      <w:r w:rsidRPr="00855970">
        <w:rPr>
          <w:rFonts w:eastAsia="Arial"/>
        </w:rPr>
        <w:t>Framework Agreement and any Call Off Contracts</w:t>
      </w:r>
    </w:p>
    <w:p w14:paraId="3C56AD57" w14:textId="24179F05" w:rsidR="00855970" w:rsidRDefault="00855970" w:rsidP="00163E11">
      <w:pPr>
        <w:pStyle w:val="Style9"/>
        <w:tabs>
          <w:tab w:val="num" w:pos="2552"/>
        </w:tabs>
        <w:ind w:left="2552" w:hanging="851"/>
      </w:pPr>
      <w:r>
        <w:t xml:space="preserve">Lot 5 </w:t>
      </w:r>
      <w:r w:rsidR="00924498">
        <w:t>-</w:t>
      </w:r>
      <w:r w:rsidR="006827D3">
        <w:t xml:space="preserve"> </w:t>
      </w:r>
      <w:r w:rsidR="006827D3" w:rsidRPr="006827D3">
        <w:rPr>
          <w:color w:val="222222"/>
          <w:shd w:val="clear" w:color="auto" w:fill="FFFFFF"/>
        </w:rPr>
        <w:t>Associated Products and Services</w:t>
      </w:r>
      <w:r w:rsidR="00924498" w:rsidRPr="006827D3">
        <w:t>.</w:t>
      </w:r>
      <w:r w:rsidR="00924498">
        <w:t xml:space="preserve"> </w:t>
      </w:r>
      <w:r w:rsidRPr="00855970">
        <w:rPr>
          <w:rFonts w:eastAsia="Arial"/>
        </w:rPr>
        <w:t xml:space="preserve">The Supplier shall supply and deliver all types of additional </w:t>
      </w:r>
      <w:r w:rsidR="004A29D7">
        <w:rPr>
          <w:rFonts w:eastAsia="Arial"/>
        </w:rPr>
        <w:t xml:space="preserve">products and </w:t>
      </w:r>
      <w:r w:rsidRPr="00855970">
        <w:rPr>
          <w:rFonts w:eastAsia="Arial"/>
        </w:rPr>
        <w:t xml:space="preserve">services directly associated to the </w:t>
      </w:r>
      <w:r w:rsidR="00E37485">
        <w:rPr>
          <w:rFonts w:eastAsia="Arial"/>
        </w:rPr>
        <w:t>products to be delivered under L</w:t>
      </w:r>
      <w:r w:rsidRPr="00855970">
        <w:rPr>
          <w:rFonts w:eastAsia="Arial"/>
        </w:rPr>
        <w:t>ots 1-</w:t>
      </w:r>
      <w:r w:rsidR="004523DD">
        <w:rPr>
          <w:rFonts w:eastAsia="Arial"/>
        </w:rPr>
        <w:t xml:space="preserve"> </w:t>
      </w:r>
      <w:r w:rsidR="00DD1B48">
        <w:rPr>
          <w:rFonts w:eastAsia="Arial"/>
        </w:rPr>
        <w:t>4 under this Framework A</w:t>
      </w:r>
      <w:r w:rsidRPr="00855970">
        <w:rPr>
          <w:rFonts w:eastAsia="Arial"/>
        </w:rPr>
        <w:t xml:space="preserve">greement to various Contracting </w:t>
      </w:r>
      <w:r w:rsidR="00615E04">
        <w:rPr>
          <w:rFonts w:eastAsia="Arial"/>
        </w:rPr>
        <w:t xml:space="preserve">Authorities </w:t>
      </w:r>
      <w:r w:rsidRPr="00855970">
        <w:rPr>
          <w:rFonts w:eastAsia="Arial"/>
        </w:rPr>
        <w:t xml:space="preserve">across the whole of the UK throughout the Framework Agreement and any Call </w:t>
      </w:r>
      <w:proofErr w:type="gramStart"/>
      <w:r w:rsidRPr="00855970">
        <w:rPr>
          <w:rFonts w:eastAsia="Arial"/>
        </w:rPr>
        <w:t>Off</w:t>
      </w:r>
      <w:proofErr w:type="gramEnd"/>
      <w:r w:rsidRPr="00855970">
        <w:rPr>
          <w:rFonts w:eastAsia="Arial"/>
        </w:rPr>
        <w:t xml:space="preserve"> Contracts.</w:t>
      </w:r>
    </w:p>
    <w:p w14:paraId="6444AA29" w14:textId="77777777" w:rsidR="00855970" w:rsidRPr="00855970" w:rsidRDefault="00855970" w:rsidP="00163E11">
      <w:pPr>
        <w:pStyle w:val="Style10"/>
        <w:numPr>
          <w:ilvl w:val="0"/>
          <w:numId w:val="0"/>
        </w:numPr>
        <w:ind w:left="3414"/>
      </w:pPr>
    </w:p>
    <w:p w14:paraId="3940D2A4" w14:textId="641D367D" w:rsidR="00855970" w:rsidRDefault="00A23821" w:rsidP="00163E11">
      <w:pPr>
        <w:pStyle w:val="Style8"/>
        <w:tabs>
          <w:tab w:val="clear" w:pos="1440"/>
          <w:tab w:val="num" w:pos="1701"/>
        </w:tabs>
        <w:ind w:left="1701" w:hanging="850"/>
      </w:pPr>
      <w:r w:rsidRPr="005918D1">
        <w:t xml:space="preserve">A Framework Agreement will be awarded to </w:t>
      </w:r>
      <w:r w:rsidR="008317DA" w:rsidRPr="005918D1">
        <w:t>multiple</w:t>
      </w:r>
      <w:r w:rsidR="006A29B2" w:rsidRPr="005918D1">
        <w:t xml:space="preserve"> </w:t>
      </w:r>
      <w:r w:rsidR="00AA4CB9" w:rsidRPr="005918D1">
        <w:t xml:space="preserve">Potential Providers </w:t>
      </w:r>
      <w:r w:rsidR="006A29B2" w:rsidRPr="005918D1">
        <w:t>for</w:t>
      </w:r>
      <w:r w:rsidR="00924498">
        <w:t xml:space="preserve"> </w:t>
      </w:r>
      <w:r w:rsidR="00E37485">
        <w:t>a</w:t>
      </w:r>
      <w:r w:rsidR="00924498">
        <w:t xml:space="preserve">ll </w:t>
      </w:r>
      <w:r w:rsidR="00975197">
        <w:t xml:space="preserve">Lots </w:t>
      </w:r>
      <w:r w:rsidR="005F2046">
        <w:t>–</w:t>
      </w:r>
      <w:r w:rsidR="00975197">
        <w:t xml:space="preserve"> </w:t>
      </w:r>
      <w:r w:rsidR="00975197" w:rsidRPr="005918D1">
        <w:t>Lot</w:t>
      </w:r>
      <w:r w:rsidR="005F2046">
        <w:t xml:space="preserve"> Group</w:t>
      </w:r>
      <w:r w:rsidR="006A29B2" w:rsidRPr="005918D1">
        <w:t xml:space="preserve"> 1</w:t>
      </w:r>
      <w:r w:rsidR="005F2046">
        <w:t>, consists of 14 Regional Lots</w:t>
      </w:r>
      <w:r w:rsidR="00615E04">
        <w:t xml:space="preserve"> 101 to 114</w:t>
      </w:r>
      <w:r w:rsidR="00924498">
        <w:t>,</w:t>
      </w:r>
      <w:r w:rsidR="00AA4CB9" w:rsidRPr="005918D1">
        <w:t xml:space="preserve"> </w:t>
      </w:r>
      <w:r w:rsidR="00924498">
        <w:t xml:space="preserve">Lot 2, </w:t>
      </w:r>
      <w:r w:rsidRPr="005918D1">
        <w:t xml:space="preserve">Lot </w:t>
      </w:r>
      <w:r w:rsidR="00855970">
        <w:t>3, Lot 4</w:t>
      </w:r>
      <w:r w:rsidR="008317DA" w:rsidRPr="005918D1">
        <w:t xml:space="preserve"> and </w:t>
      </w:r>
      <w:r w:rsidR="00AA4CB9" w:rsidRPr="005918D1">
        <w:t xml:space="preserve">Lot </w:t>
      </w:r>
      <w:r w:rsidR="00855970">
        <w:t>5</w:t>
      </w:r>
      <w:r w:rsidRPr="005918D1">
        <w:t>.</w:t>
      </w:r>
    </w:p>
    <w:p w14:paraId="03F7885B" w14:textId="4FC0490D" w:rsidR="00A23821" w:rsidRPr="005918D1" w:rsidRDefault="00A23821" w:rsidP="00163E11">
      <w:pPr>
        <w:pStyle w:val="Style8"/>
        <w:tabs>
          <w:tab w:val="clear" w:pos="1440"/>
          <w:tab w:val="num" w:pos="1701"/>
        </w:tabs>
        <w:ind w:left="1701" w:hanging="850"/>
      </w:pPr>
      <w:r w:rsidRPr="005918D1">
        <w:t xml:space="preserve">Further descriptions of Lot </w:t>
      </w:r>
      <w:r w:rsidR="00CE18A9">
        <w:t xml:space="preserve">Group </w:t>
      </w:r>
      <w:r w:rsidRPr="005918D1">
        <w:t>1</w:t>
      </w:r>
      <w:r w:rsidR="00CE18A9">
        <w:t xml:space="preserve"> consisting of 14 Regional Lots</w:t>
      </w:r>
      <w:r w:rsidR="00615E04">
        <w:t xml:space="preserve"> 101 to 114</w:t>
      </w:r>
      <w:r w:rsidR="00CE18A9">
        <w:t xml:space="preserve"> inclusive</w:t>
      </w:r>
      <w:r w:rsidR="008317DA" w:rsidRPr="005918D1">
        <w:t>,</w:t>
      </w:r>
      <w:r w:rsidRPr="005918D1">
        <w:t xml:space="preserve"> Lot 2</w:t>
      </w:r>
      <w:r w:rsidR="004523DD">
        <w:t xml:space="preserve">, </w:t>
      </w:r>
      <w:r w:rsidR="008317DA" w:rsidRPr="005918D1">
        <w:t>Lot 3</w:t>
      </w:r>
      <w:r w:rsidR="004523DD">
        <w:t>, Lot 4 and Lot 5</w:t>
      </w:r>
      <w:r w:rsidR="008317DA" w:rsidRPr="005918D1">
        <w:t xml:space="preserve"> </w:t>
      </w:r>
      <w:r w:rsidRPr="005918D1">
        <w:t xml:space="preserve">can be found in </w:t>
      </w:r>
      <w:proofErr w:type="spellStart"/>
      <w:r w:rsidR="008443A5">
        <w:t>Attachmemnt</w:t>
      </w:r>
      <w:proofErr w:type="spellEnd"/>
      <w:r w:rsidR="008443A5">
        <w:t xml:space="preserve"> 05 </w:t>
      </w:r>
      <w:r w:rsidR="006A29B2" w:rsidRPr="005918D1">
        <w:t>Framework Schedule 2</w:t>
      </w:r>
      <w:r w:rsidR="00C11535" w:rsidRPr="005918D1">
        <w:t>:</w:t>
      </w:r>
      <w:r w:rsidR="006A29B2" w:rsidRPr="005918D1">
        <w:t xml:space="preserve"> Part A</w:t>
      </w:r>
      <w:r w:rsidR="00C11535" w:rsidRPr="005918D1">
        <w:t>:</w:t>
      </w:r>
      <w:r w:rsidR="006A29B2" w:rsidRPr="005918D1">
        <w:t xml:space="preserve"> </w:t>
      </w:r>
      <w:r w:rsidR="000B5DDF">
        <w:t>Products</w:t>
      </w:r>
      <w:r w:rsidR="008443A5">
        <w:t xml:space="preserve"> and Services</w:t>
      </w:r>
      <w:r w:rsidR="00AA4CB9" w:rsidRPr="004E7FF8">
        <w:t>.</w:t>
      </w:r>
    </w:p>
    <w:p w14:paraId="4A36BFBC" w14:textId="484967DB" w:rsidR="00A23821" w:rsidRPr="008317DA" w:rsidRDefault="00A23821" w:rsidP="00163E11">
      <w:pPr>
        <w:pStyle w:val="Style8"/>
        <w:tabs>
          <w:tab w:val="clear" w:pos="1440"/>
          <w:tab w:val="num" w:pos="1701"/>
        </w:tabs>
        <w:ind w:left="1701" w:hanging="850"/>
      </w:pPr>
      <w:r w:rsidRPr="008317DA">
        <w:t xml:space="preserve">The purpose of this Framework Agreement is to appoint </w:t>
      </w:r>
      <w:r w:rsidR="00B63C7C">
        <w:t xml:space="preserve">Potential Providers </w:t>
      </w:r>
      <w:r w:rsidRPr="008317DA">
        <w:t xml:space="preserve">who shall be responsible for the </w:t>
      </w:r>
      <w:r w:rsidR="00855970">
        <w:t>provision of National Fuel</w:t>
      </w:r>
      <w:r w:rsidR="00060EA7">
        <w:t xml:space="preserve">s Framework </w:t>
      </w:r>
      <w:r w:rsidRPr="008317DA">
        <w:t>to Contracting Authorities.</w:t>
      </w:r>
    </w:p>
    <w:p w14:paraId="31665D60" w14:textId="45228604" w:rsidR="00A23821" w:rsidRPr="002A50A7" w:rsidRDefault="00A23821" w:rsidP="00163E11">
      <w:pPr>
        <w:pStyle w:val="Style8"/>
        <w:tabs>
          <w:tab w:val="clear" w:pos="1440"/>
          <w:tab w:val="num" w:pos="1701"/>
        </w:tabs>
        <w:ind w:left="1701" w:hanging="863"/>
      </w:pPr>
      <w:r w:rsidRPr="00AB6970">
        <w:t>The duration of this Framework Agreement is</w:t>
      </w:r>
      <w:r w:rsidR="00AB6970">
        <w:t xml:space="preserve"> </w:t>
      </w:r>
      <w:r w:rsidR="00855970">
        <w:t>two</w:t>
      </w:r>
      <w:r w:rsidR="00CB20BA">
        <w:t xml:space="preserve"> (</w:t>
      </w:r>
      <w:r w:rsidR="00855970">
        <w:t>2</w:t>
      </w:r>
      <w:r w:rsidR="00CB20BA">
        <w:t>)</w:t>
      </w:r>
      <w:r w:rsidR="00AB6970">
        <w:t xml:space="preserve"> years </w:t>
      </w:r>
      <w:r w:rsidR="001A7D66">
        <w:t xml:space="preserve">with </w:t>
      </w:r>
      <w:r w:rsidR="001A40BF">
        <w:t xml:space="preserve">an </w:t>
      </w:r>
      <w:r w:rsidR="00AB6970">
        <w:t xml:space="preserve">option </w:t>
      </w:r>
      <w:r w:rsidR="001A7D66">
        <w:t xml:space="preserve">to extend </w:t>
      </w:r>
      <w:r w:rsidR="00AB6970">
        <w:t xml:space="preserve">for </w:t>
      </w:r>
      <w:r w:rsidR="00BE0642">
        <w:t xml:space="preserve">one period of </w:t>
      </w:r>
      <w:r w:rsidR="00FC455E" w:rsidRPr="002A50A7">
        <w:t>twelve (</w:t>
      </w:r>
      <w:r w:rsidR="00AB6970" w:rsidRPr="002A50A7">
        <w:t>12</w:t>
      </w:r>
      <w:r w:rsidR="00FC455E" w:rsidRPr="002A50A7">
        <w:t>)</w:t>
      </w:r>
      <w:r w:rsidR="00AB6970" w:rsidRPr="002A50A7">
        <w:t xml:space="preserve"> months</w:t>
      </w:r>
      <w:r w:rsidR="00DD1B48">
        <w:t xml:space="preserve"> plus a further period of twel</w:t>
      </w:r>
      <w:r w:rsidR="00855970" w:rsidRPr="002A50A7">
        <w:t xml:space="preserve">ve (12) </w:t>
      </w:r>
      <w:r w:rsidR="00975197" w:rsidRPr="002A50A7">
        <w:t>months (</w:t>
      </w:r>
      <w:r w:rsidR="00855970" w:rsidRPr="002A50A7">
        <w:t>2+1</w:t>
      </w:r>
      <w:r w:rsidR="00AB6970" w:rsidRPr="002A50A7">
        <w:t>+1)</w:t>
      </w:r>
      <w:r w:rsidR="00BE0642" w:rsidRPr="002A50A7">
        <w:t>.</w:t>
      </w:r>
    </w:p>
    <w:p w14:paraId="3F18E9B1" w14:textId="77777777" w:rsidR="00A93A1E" w:rsidRPr="002A50A7" w:rsidRDefault="009F5FF7" w:rsidP="00163E11">
      <w:pPr>
        <w:pStyle w:val="Style8"/>
        <w:tabs>
          <w:tab w:val="clear" w:pos="1440"/>
          <w:tab w:val="num" w:pos="1701"/>
        </w:tabs>
        <w:ind w:left="1701" w:hanging="863"/>
      </w:pPr>
      <w:r w:rsidRPr="002A50A7">
        <w:t>This ITT</w:t>
      </w:r>
      <w:r w:rsidR="00601A62" w:rsidRPr="002A50A7">
        <w:t xml:space="preserve"> </w:t>
      </w:r>
      <w:r w:rsidR="00AE4296" w:rsidRPr="002A50A7">
        <w:t>contain</w:t>
      </w:r>
      <w:r w:rsidR="00AD7BC9" w:rsidRPr="002A50A7">
        <w:t>s</w:t>
      </w:r>
      <w:r w:rsidR="00AE4296" w:rsidRPr="002A50A7">
        <w:t xml:space="preserve"> the information and instructions that </w:t>
      </w:r>
      <w:r w:rsidRPr="002A50A7">
        <w:t xml:space="preserve">you need to </w:t>
      </w:r>
      <w:r w:rsidR="0009004F" w:rsidRPr="002A50A7">
        <w:t xml:space="preserve">follow to </w:t>
      </w:r>
      <w:r w:rsidRPr="002A50A7">
        <w:t xml:space="preserve">submit a completed </w:t>
      </w:r>
      <w:r w:rsidR="00427F63" w:rsidRPr="002A50A7">
        <w:t xml:space="preserve">compliant </w:t>
      </w:r>
      <w:r w:rsidRPr="002A50A7">
        <w:t>Tender. Words in this ITT and its Attachments which are capitalised have definitions either in that paragraph</w:t>
      </w:r>
      <w:r w:rsidR="006A4D15" w:rsidRPr="002A50A7">
        <w:t xml:space="preserve"> in which such words appear</w:t>
      </w:r>
      <w:r w:rsidRPr="002A50A7">
        <w:t xml:space="preserve"> or in the glossary at paragraph</w:t>
      </w:r>
      <w:r w:rsidR="001F6470" w:rsidRPr="002A50A7">
        <w:t xml:space="preserve"> </w:t>
      </w:r>
      <w:r w:rsidR="006A29B2" w:rsidRPr="002A50A7">
        <w:t>1</w:t>
      </w:r>
      <w:r w:rsidR="004E7FF8" w:rsidRPr="002A50A7">
        <w:t>5</w:t>
      </w:r>
      <w:r w:rsidR="006A29B2" w:rsidRPr="002A50A7">
        <w:t xml:space="preserve"> </w:t>
      </w:r>
      <w:r w:rsidR="006A4D15" w:rsidRPr="002A50A7">
        <w:t>of this ITT.</w:t>
      </w:r>
    </w:p>
    <w:p w14:paraId="39C9FF85" w14:textId="77777777" w:rsidR="00AD7BC9" w:rsidRPr="001D26EB" w:rsidRDefault="00AD7BC9" w:rsidP="00163E11">
      <w:pPr>
        <w:pStyle w:val="Style8"/>
        <w:tabs>
          <w:tab w:val="clear" w:pos="1440"/>
          <w:tab w:val="num" w:pos="1701"/>
        </w:tabs>
        <w:ind w:left="1701" w:hanging="863"/>
      </w:pPr>
      <w:r w:rsidRPr="002A50A7">
        <w:t>Please read this ITT carefully as non-compliance with the instructions contained in this document and all its Attachments may result in exclusion of your Tender from this Procurement.</w:t>
      </w:r>
      <w:r w:rsidR="006A4D15" w:rsidRPr="002A50A7">
        <w:t xml:space="preserve"> If you have read all the instructions and information carefully but are still unsure at any point how to respond, please submit a question as de</w:t>
      </w:r>
      <w:r w:rsidR="00323B73" w:rsidRPr="002A50A7">
        <w:t>s</w:t>
      </w:r>
      <w:r w:rsidR="006A4D15" w:rsidRPr="002A50A7">
        <w:t>cribed in paragrap</w:t>
      </w:r>
      <w:r w:rsidR="00975750" w:rsidRPr="002A50A7">
        <w:t>h 7</w:t>
      </w:r>
      <w:r w:rsidR="006A4D15" w:rsidRPr="002A50A7">
        <w:t xml:space="preserve"> of</w:t>
      </w:r>
      <w:r w:rsidR="006A4D15" w:rsidRPr="004D3E59">
        <w:t xml:space="preserve"> this</w:t>
      </w:r>
      <w:r w:rsidR="006A4D15" w:rsidRPr="001D26EB">
        <w:t xml:space="preserve"> ITT.</w:t>
      </w:r>
    </w:p>
    <w:p w14:paraId="155C7174" w14:textId="77777777" w:rsidR="00AD7BC9" w:rsidRPr="002A50A7" w:rsidRDefault="00D80066" w:rsidP="00163E11">
      <w:pPr>
        <w:pStyle w:val="Style8"/>
        <w:tabs>
          <w:tab w:val="clear" w:pos="1440"/>
          <w:tab w:val="num" w:pos="1701"/>
        </w:tabs>
        <w:ind w:left="1701" w:hanging="863"/>
      </w:pPr>
      <w:r w:rsidRPr="001D26EB">
        <w:lastRenderedPageBreak/>
        <w:t xml:space="preserve">The Terms of </w:t>
      </w:r>
      <w:r w:rsidRPr="00142F09">
        <w:t xml:space="preserve">Participation </w:t>
      </w:r>
      <w:r w:rsidR="00AA5500" w:rsidRPr="00142F09">
        <w:t>-</w:t>
      </w:r>
      <w:r w:rsidR="00AD7BC9" w:rsidRPr="00142F09">
        <w:t xml:space="preserve"> </w:t>
      </w:r>
      <w:r w:rsidR="00AD7BC9" w:rsidRPr="002A50A7">
        <w:t xml:space="preserve">Attachment </w:t>
      </w:r>
      <w:r w:rsidR="007A403E" w:rsidRPr="002A50A7">
        <w:t>8</w:t>
      </w:r>
      <w:r w:rsidR="00AD7BC9" w:rsidRPr="002A50A7">
        <w:t xml:space="preserve"> will apply throughout this Procurement. They set out further rights and obligations which apply to you and the </w:t>
      </w:r>
      <w:r w:rsidR="006A4D15" w:rsidRPr="002A50A7">
        <w:t>Authority. You must confirm in the online ‘</w:t>
      </w:r>
      <w:r w:rsidR="00007BAB" w:rsidRPr="002A50A7">
        <w:t>Conditions of</w:t>
      </w:r>
      <w:r w:rsidR="006A4D15" w:rsidRPr="002A50A7">
        <w:t xml:space="preserve"> Participation’ section</w:t>
      </w:r>
      <w:r w:rsidR="00007BAB" w:rsidRPr="002A50A7">
        <w:t xml:space="preserve"> within Participation Requirements and Selection Questionnaire and Guidance – Attachment 2,</w:t>
      </w:r>
      <w:r w:rsidR="006A4D15" w:rsidRPr="002A50A7">
        <w:t xml:space="preserve"> that you accept the Terms of Participation. If you do not select ‘Yes’ to this acceptance you will be excluded from this Procurement.</w:t>
      </w:r>
    </w:p>
    <w:p w14:paraId="16792458" w14:textId="77777777" w:rsidR="00A93A1E" w:rsidRPr="001D26EB" w:rsidRDefault="009F5FF7" w:rsidP="00163E11">
      <w:pPr>
        <w:pStyle w:val="Style8"/>
        <w:tabs>
          <w:tab w:val="clear" w:pos="1440"/>
          <w:tab w:val="num" w:pos="1701"/>
        </w:tabs>
        <w:ind w:left="1701" w:hanging="863"/>
      </w:pPr>
      <w:r w:rsidRPr="002A50A7">
        <w:t xml:space="preserve">If you are participating in this Procurement as a member of a </w:t>
      </w:r>
      <w:r w:rsidR="00306FFB" w:rsidRPr="002A50A7">
        <w:t>Group of Economic Operators</w:t>
      </w:r>
      <w:r w:rsidRPr="002A50A7">
        <w:t>, or ar</w:t>
      </w:r>
      <w:r w:rsidR="000740CC" w:rsidRPr="002A50A7">
        <w:t>e using Sub-C</w:t>
      </w:r>
      <w:r w:rsidRPr="002A50A7">
        <w:t>ontracto</w:t>
      </w:r>
      <w:r w:rsidR="00AD7BC9" w:rsidRPr="002A50A7">
        <w:t>rs please read the guidance in pa</w:t>
      </w:r>
      <w:r w:rsidRPr="002A50A7">
        <w:t xml:space="preserve">ragraph </w:t>
      </w:r>
      <w:r w:rsidR="005E21DC" w:rsidRPr="002A50A7">
        <w:fldChar w:fldCharType="begin"/>
      </w:r>
      <w:r w:rsidR="005E21DC" w:rsidRPr="002A50A7">
        <w:instrText xml:space="preserve"> REF _Ref372795810 \r \h  \* MERGEFORMAT </w:instrText>
      </w:r>
      <w:r w:rsidR="005E21DC" w:rsidRPr="002A50A7">
        <w:fldChar w:fldCharType="separate"/>
      </w:r>
      <w:r w:rsidR="00796A94">
        <w:t>6</w:t>
      </w:r>
      <w:r w:rsidR="005E21DC" w:rsidRPr="002A50A7">
        <w:fldChar w:fldCharType="end"/>
      </w:r>
      <w:r w:rsidR="006A4D15" w:rsidRPr="002A50A7">
        <w:t xml:space="preserve"> of this</w:t>
      </w:r>
      <w:r w:rsidR="006A4D15" w:rsidRPr="001D26EB">
        <w:t xml:space="preserve"> ITT</w:t>
      </w:r>
      <w:r w:rsidRPr="001D26EB">
        <w:t>.</w:t>
      </w:r>
    </w:p>
    <w:p w14:paraId="4073F619" w14:textId="77777777" w:rsidR="00AD7BC9" w:rsidRPr="001D26EB" w:rsidRDefault="009F5FF7" w:rsidP="00163E11">
      <w:pPr>
        <w:pStyle w:val="Style8"/>
        <w:tabs>
          <w:tab w:val="clear" w:pos="1440"/>
          <w:tab w:val="num" w:pos="1701"/>
        </w:tabs>
        <w:ind w:left="1701" w:hanging="863"/>
      </w:pPr>
      <w:r w:rsidRPr="001D26EB">
        <w:t xml:space="preserve">The </w:t>
      </w:r>
      <w:r w:rsidR="003A11CC" w:rsidRPr="001D26EB">
        <w:t>A</w:t>
      </w:r>
      <w:r w:rsidR="006A4D15" w:rsidRPr="001D26EB">
        <w:t>uthority</w:t>
      </w:r>
      <w:r w:rsidR="003A11CC" w:rsidRPr="001D26EB">
        <w:t xml:space="preserve"> </w:t>
      </w:r>
      <w:r w:rsidRPr="001D26EB">
        <w:t>is using an e-Sourcing Suite to manage this Procurement and to communicate with you. No hard copy documents will be issued and all communications with the</w:t>
      </w:r>
      <w:r w:rsidR="006A4D15" w:rsidRPr="001D26EB">
        <w:t xml:space="preserve"> Authority</w:t>
      </w:r>
      <w:r w:rsidRPr="001D26EB">
        <w:t xml:space="preserve"> (including the submission of Tenders) will be conducted via the e-Sourcing Suite. </w:t>
      </w:r>
      <w:r w:rsidR="00AD7BC9" w:rsidRPr="001D26EB">
        <w:t xml:space="preserve">You must ensure that the details of the point of contact you nominate in the e-Sourcing Suite are accurate at all times as the </w:t>
      </w:r>
      <w:r w:rsidR="006A4D15" w:rsidRPr="001D26EB">
        <w:t>Authority</w:t>
      </w:r>
      <w:r w:rsidR="003A11CC" w:rsidRPr="001D26EB">
        <w:t xml:space="preserve"> </w:t>
      </w:r>
      <w:r w:rsidR="00AD7BC9" w:rsidRPr="001D26EB">
        <w:t>will not be under any obligation to contact any other point of contact.</w:t>
      </w:r>
    </w:p>
    <w:p w14:paraId="3BB4E46A" w14:textId="77777777" w:rsidR="00791998" w:rsidRPr="001D26EB" w:rsidRDefault="00CB502F" w:rsidP="00163E11">
      <w:pPr>
        <w:pStyle w:val="Style8"/>
        <w:tabs>
          <w:tab w:val="clear" w:pos="1440"/>
          <w:tab w:val="num" w:pos="1701"/>
        </w:tabs>
        <w:ind w:left="1701" w:hanging="863"/>
      </w:pPr>
      <w:r w:rsidRPr="001D26EB">
        <w:t xml:space="preserve">Your responses to the Participation Requirements and Selection Questionnaire </w:t>
      </w:r>
      <w:r w:rsidR="00975750" w:rsidRPr="001D26EB">
        <w:t xml:space="preserve">and Guidance </w:t>
      </w:r>
      <w:r w:rsidR="00D06F57" w:rsidRPr="00142F09">
        <w:t xml:space="preserve">- </w:t>
      </w:r>
      <w:r w:rsidRPr="00142F09">
        <w:t>Attachment 2</w:t>
      </w:r>
      <w:r w:rsidR="00975750" w:rsidRPr="001D26EB">
        <w:t xml:space="preserve"> and the Award Questionnaire Response Guidance, Evalu</w:t>
      </w:r>
      <w:r w:rsidR="00786FD0">
        <w:t>a</w:t>
      </w:r>
      <w:r w:rsidR="00975750" w:rsidRPr="001D26EB">
        <w:t xml:space="preserve">tion and Marking Scheme </w:t>
      </w:r>
      <w:r w:rsidR="00D06F57" w:rsidRPr="001D26EB">
        <w:t xml:space="preserve">- </w:t>
      </w:r>
      <w:r w:rsidRPr="00142F09">
        <w:t>Attachment 3 have</w:t>
      </w:r>
      <w:r w:rsidRPr="001D26EB">
        <w:t xml:space="preserve"> been designed to be completed on-line in the e-Sourcing Suite. Guidance on how to use the e-Sourcing Suite can be found</w:t>
      </w:r>
      <w:r w:rsidR="00791998" w:rsidRPr="001D26EB">
        <w:t xml:space="preserve"> by </w:t>
      </w:r>
      <w:r w:rsidR="00D06F57" w:rsidRPr="001D26EB">
        <w:t xml:space="preserve">accessing the link below and </w:t>
      </w:r>
      <w:r w:rsidR="00323B73" w:rsidRPr="001D26EB">
        <w:t xml:space="preserve">the Supplier Guidance Document </w:t>
      </w:r>
      <w:r w:rsidR="00323B73" w:rsidRPr="00142F09">
        <w:t xml:space="preserve">- </w:t>
      </w:r>
      <w:r w:rsidR="006020C8" w:rsidRPr="002A50A7">
        <w:t>Attachment 1</w:t>
      </w:r>
      <w:r w:rsidR="007A403E" w:rsidRPr="002A50A7">
        <w:t>3</w:t>
      </w:r>
      <w:r w:rsidR="00791998" w:rsidRPr="002A50A7">
        <w:t>.</w:t>
      </w:r>
    </w:p>
    <w:p w14:paraId="25AB8D5A" w14:textId="77777777" w:rsidR="00CB502F" w:rsidRPr="001D26EB" w:rsidRDefault="00DD636D" w:rsidP="00163E11">
      <w:pPr>
        <w:pStyle w:val="Style8"/>
        <w:numPr>
          <w:ilvl w:val="0"/>
          <w:numId w:val="0"/>
        </w:numPr>
        <w:tabs>
          <w:tab w:val="num" w:pos="1701"/>
        </w:tabs>
        <w:ind w:left="1701"/>
      </w:pPr>
      <w:hyperlink r:id="rId12" w:history="1">
        <w:r w:rsidR="00791998" w:rsidRPr="001D26EB">
          <w:rPr>
            <w:rStyle w:val="Hyperlink"/>
          </w:rPr>
          <w:t>https://www.gov.uk/government/publications/esourcing-tool-guidance-for-suppliers</w:t>
        </w:r>
      </w:hyperlink>
    </w:p>
    <w:p w14:paraId="415A7D2D" w14:textId="77777777" w:rsidR="00975750" w:rsidRPr="001D26EB" w:rsidRDefault="009F5FF7" w:rsidP="00163E11">
      <w:pPr>
        <w:pStyle w:val="Style8"/>
        <w:tabs>
          <w:tab w:val="clear" w:pos="1440"/>
          <w:tab w:val="num" w:pos="1701"/>
        </w:tabs>
        <w:ind w:left="1701" w:hanging="863"/>
      </w:pPr>
      <w:r w:rsidRPr="001D26EB">
        <w:t xml:space="preserve">You </w:t>
      </w:r>
      <w:r w:rsidRPr="00142F09">
        <w:t xml:space="preserve">are welcome to ask questions or seek clarification regarding this Procurement. See paragraph </w:t>
      </w:r>
      <w:r w:rsidR="005E21DC" w:rsidRPr="00142F09">
        <w:fldChar w:fldCharType="begin"/>
      </w:r>
      <w:r w:rsidR="005E21DC" w:rsidRPr="00142F09">
        <w:instrText xml:space="preserve"> REF _Ref286828015 \r \h  \* MERGEFORMAT </w:instrText>
      </w:r>
      <w:r w:rsidR="005E21DC" w:rsidRPr="00142F09">
        <w:fldChar w:fldCharType="separate"/>
      </w:r>
      <w:r w:rsidR="00796A94">
        <w:t>7</w:t>
      </w:r>
      <w:r w:rsidR="005E21DC" w:rsidRPr="00142F09">
        <w:fldChar w:fldCharType="end"/>
      </w:r>
      <w:r w:rsidRPr="00142F09">
        <w:t xml:space="preserve"> for</w:t>
      </w:r>
      <w:r w:rsidRPr="001D26EB">
        <w:t xml:space="preserve"> details on how to do so. </w:t>
      </w:r>
      <w:r w:rsidR="00CB502F" w:rsidRPr="001D26EB">
        <w:t>Please ensure you have</w:t>
      </w:r>
      <w:r w:rsidRPr="001D26EB">
        <w:t xml:space="preserve"> read all the information contained within this ITT and its Atta</w:t>
      </w:r>
      <w:r w:rsidR="000B0C0A" w:rsidRPr="001D26EB">
        <w:t>chments on the e-Sourcing Suite.</w:t>
      </w:r>
    </w:p>
    <w:p w14:paraId="47810C20" w14:textId="1EBF6A4A" w:rsidR="00A27650" w:rsidRPr="001D26EB" w:rsidRDefault="0017311D" w:rsidP="00163E11">
      <w:pPr>
        <w:pStyle w:val="Style8"/>
        <w:tabs>
          <w:tab w:val="clear" w:pos="1440"/>
          <w:tab w:val="num" w:pos="1701"/>
        </w:tabs>
        <w:ind w:left="1701" w:hanging="863"/>
      </w:pPr>
      <w:r w:rsidRPr="001D26EB">
        <w:t xml:space="preserve">The </w:t>
      </w:r>
      <w:r w:rsidR="00975750" w:rsidRPr="001D26EB">
        <w:t>Authority is</w:t>
      </w:r>
      <w:r w:rsidRPr="001D26EB">
        <w:t xml:space="preserve"> managing this Procurement in accordance with the Regulations and specifically in accordance with the open procedure (Regulation 27 of the Regulations) an</w:t>
      </w:r>
      <w:r w:rsidR="000740CC" w:rsidRPr="001D26EB">
        <w:t xml:space="preserve">d the requirements relating to </w:t>
      </w:r>
      <w:r w:rsidR="00B15B5C" w:rsidRPr="001D26EB">
        <w:t>Framework</w:t>
      </w:r>
      <w:r w:rsidR="000740CC" w:rsidRPr="001D26EB">
        <w:t xml:space="preserve"> A</w:t>
      </w:r>
      <w:r w:rsidRPr="001D26EB">
        <w:t>greements (Regulation 33 of the Regulations).</w:t>
      </w:r>
    </w:p>
    <w:p w14:paraId="3CBB0D3A" w14:textId="77777777" w:rsidR="00AE4296" w:rsidRPr="00155047" w:rsidRDefault="00AE4296" w:rsidP="00163E11">
      <w:pPr>
        <w:pStyle w:val="Style7"/>
        <w:tabs>
          <w:tab w:val="clear" w:pos="720"/>
          <w:tab w:val="num" w:pos="851"/>
        </w:tabs>
        <w:ind w:left="851" w:hanging="851"/>
        <w:jc w:val="left"/>
      </w:pPr>
      <w:bookmarkStart w:id="2" w:name="_Toc422928917"/>
      <w:bookmarkStart w:id="3" w:name="_Toc422929077"/>
      <w:bookmarkStart w:id="4" w:name="_Toc422929119"/>
      <w:bookmarkStart w:id="5" w:name="_Toc422929218"/>
      <w:bookmarkStart w:id="6" w:name="_Toc422929245"/>
      <w:bookmarkStart w:id="7" w:name="_Toc422929275"/>
      <w:bookmarkStart w:id="8" w:name="_Toc422929966"/>
      <w:bookmarkStart w:id="9" w:name="_Toc422930024"/>
      <w:bookmarkStart w:id="10" w:name="_Toc422930070"/>
      <w:bookmarkStart w:id="11" w:name="_Toc422930122"/>
      <w:bookmarkStart w:id="12" w:name="_Toc422930167"/>
      <w:bookmarkStart w:id="13" w:name="_Toc422930207"/>
      <w:bookmarkStart w:id="14" w:name="_Toc422930239"/>
      <w:bookmarkStart w:id="15" w:name="_Toc422930264"/>
      <w:bookmarkStart w:id="16" w:name="_Toc422930287"/>
      <w:bookmarkStart w:id="17" w:name="_Toc46895815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155047">
        <w:t xml:space="preserve">THE FRAMEWORK AGREEMENT AND </w:t>
      </w:r>
      <w:r w:rsidR="005D2308" w:rsidRPr="00155047">
        <w:t xml:space="preserve">CALL OFF </w:t>
      </w:r>
      <w:r w:rsidR="0000133F" w:rsidRPr="00155047">
        <w:t>Contracts</w:t>
      </w:r>
      <w:bookmarkEnd w:id="17"/>
    </w:p>
    <w:p w14:paraId="6EF74F98" w14:textId="77777777" w:rsidR="00C34474" w:rsidRPr="00C34474" w:rsidRDefault="00C34474" w:rsidP="00163E11">
      <w:pPr>
        <w:pStyle w:val="Style8"/>
        <w:tabs>
          <w:tab w:val="clear" w:pos="1440"/>
          <w:tab w:val="num" w:pos="737"/>
          <w:tab w:val="num" w:pos="1701"/>
        </w:tabs>
        <w:ind w:left="1701" w:hanging="850"/>
      </w:pPr>
      <w:bookmarkStart w:id="18" w:name="_Ref285619824"/>
      <w:r w:rsidRPr="00C34474">
        <w:t>This Procurement will result in the award of the Framework Agreement to successful Potential Providers. Once the Framework Agreement has been executed those successful Potential Providers will become Suppliers.</w:t>
      </w:r>
    </w:p>
    <w:p w14:paraId="20B57F25" w14:textId="3C89DDF1" w:rsidR="00C34474" w:rsidRPr="00C34474" w:rsidRDefault="00C34474" w:rsidP="00163E11">
      <w:pPr>
        <w:pStyle w:val="Style8"/>
        <w:tabs>
          <w:tab w:val="clear" w:pos="1440"/>
          <w:tab w:val="num" w:pos="737"/>
        </w:tabs>
        <w:ind w:left="1701" w:hanging="850"/>
      </w:pPr>
      <w:r w:rsidRPr="00C34474">
        <w:t xml:space="preserve">The Framework Agreement will enable Contracting Authorities to place orders with Suppliers for the </w:t>
      </w:r>
      <w:r w:rsidR="000B5DDF">
        <w:t>Products</w:t>
      </w:r>
      <w:r w:rsidRPr="00C34474">
        <w:t xml:space="preserve"> and Services via Call-Off Contracts, via direct award and further competition.</w:t>
      </w:r>
    </w:p>
    <w:p w14:paraId="6DDB6AE8" w14:textId="210E9F55" w:rsidR="00C34474" w:rsidRPr="002A50A7" w:rsidRDefault="00C34474" w:rsidP="00163E11">
      <w:pPr>
        <w:pStyle w:val="Style8"/>
        <w:tabs>
          <w:tab w:val="clear" w:pos="1440"/>
          <w:tab w:val="num" w:pos="737"/>
          <w:tab w:val="num" w:pos="1701"/>
        </w:tabs>
        <w:ind w:left="1701" w:hanging="850"/>
      </w:pPr>
      <w:r w:rsidRPr="00C34474">
        <w:t xml:space="preserve">The published Framework Agreement (including the Framework Schedules) </w:t>
      </w:r>
      <w:r w:rsidR="004A29D7">
        <w:t xml:space="preserve">are available at Attachment 4 </w:t>
      </w:r>
      <w:r w:rsidRPr="00C34474">
        <w:t xml:space="preserve">and Call-Off Contract (including the Call </w:t>
      </w:r>
      <w:proofErr w:type="gramStart"/>
      <w:r w:rsidRPr="00C34474">
        <w:t>Off</w:t>
      </w:r>
      <w:proofErr w:type="gramEnd"/>
      <w:r w:rsidRPr="00C34474">
        <w:t xml:space="preserve"> Schedules) terms and conditions are available at </w:t>
      </w:r>
      <w:r w:rsidRPr="002A50A7">
        <w:t>Attachment 4a.  Please carefully review these</w:t>
      </w:r>
      <w:r w:rsidR="003139C9">
        <w:t xml:space="preserve"> documents so that you fully </w:t>
      </w:r>
      <w:r w:rsidRPr="002A50A7">
        <w:t>understand the rights and obligations they confer on the parties.</w:t>
      </w:r>
    </w:p>
    <w:p w14:paraId="15A13687" w14:textId="7D9D66CF" w:rsidR="00C34474" w:rsidRPr="002A50A7" w:rsidRDefault="00C34474" w:rsidP="00163E11">
      <w:pPr>
        <w:pStyle w:val="Style8"/>
        <w:tabs>
          <w:tab w:val="clear" w:pos="1440"/>
          <w:tab w:val="num" w:pos="737"/>
          <w:tab w:val="num" w:pos="1701"/>
        </w:tabs>
        <w:ind w:left="1701" w:hanging="850"/>
      </w:pPr>
      <w:r w:rsidRPr="002A50A7">
        <w:t>The Framework Agreement and Call-Off Contract terms are non-negotiable, whether during this Procurement or post award. However, you may seek clarification of any points of ambiguity or apparent error in relation to the terms throughout the clarification period (see paragraph 7). If, in its sole discretion, the Authority accepts that there is either ambiguity or error, then it will make appropriate amendment.</w:t>
      </w:r>
    </w:p>
    <w:p w14:paraId="64B5906A" w14:textId="305D684F" w:rsidR="00C34474" w:rsidRPr="002A50A7" w:rsidRDefault="00C34474" w:rsidP="00163E11">
      <w:pPr>
        <w:pStyle w:val="Style8"/>
        <w:tabs>
          <w:tab w:val="clear" w:pos="1440"/>
          <w:tab w:val="num" w:pos="737"/>
          <w:tab w:val="num" w:pos="1701"/>
        </w:tabs>
        <w:ind w:left="1701" w:hanging="850"/>
      </w:pPr>
      <w:r w:rsidRPr="002A50A7">
        <w:t xml:space="preserve">Following the Authority’s decision to award, the Framework Agreement will be updated to incorporate elements of the Tender including (but not limited to) the successful Potential Provider’s charges, pricing methodology and the approach to delivering the </w:t>
      </w:r>
      <w:r w:rsidR="000B5DDF" w:rsidRPr="002A50A7">
        <w:t>Products</w:t>
      </w:r>
      <w:r w:rsidRPr="002A50A7">
        <w:t xml:space="preserve"> and Services</w:t>
      </w:r>
    </w:p>
    <w:p w14:paraId="24721544" w14:textId="2861A877" w:rsidR="00C34474" w:rsidRPr="00976A46" w:rsidRDefault="00C34474" w:rsidP="00163E11">
      <w:pPr>
        <w:pStyle w:val="Style8"/>
        <w:tabs>
          <w:tab w:val="clear" w:pos="1440"/>
          <w:tab w:val="num" w:pos="1701"/>
        </w:tabs>
        <w:ind w:left="1701" w:hanging="850"/>
      </w:pPr>
      <w:r w:rsidRPr="002A50A7">
        <w:lastRenderedPageBreak/>
        <w:t>The Authority will manage the overall performance of the Framework Agreement by Suppliers and collect Management Information and</w:t>
      </w:r>
      <w:r w:rsidRPr="006C2A3D">
        <w:t xml:space="preserve"> any Management Charges </w:t>
      </w:r>
      <w:r w:rsidRPr="00976A46">
        <w:t xml:space="preserve">payable by Suppliers as defined in schedule </w:t>
      </w:r>
      <w:r w:rsidR="00626479" w:rsidRPr="00976A46">
        <w:t xml:space="preserve">9 </w:t>
      </w:r>
      <w:r w:rsidRPr="00976A46">
        <w:t xml:space="preserve">and clause </w:t>
      </w:r>
      <w:r w:rsidR="00976A46" w:rsidRPr="00976A46">
        <w:t>20</w:t>
      </w:r>
      <w:r w:rsidR="00626479" w:rsidRPr="00976A46">
        <w:t xml:space="preserve"> </w:t>
      </w:r>
      <w:r w:rsidRPr="00976A46">
        <w:t>of the Framework Agreement.</w:t>
      </w:r>
    </w:p>
    <w:bookmarkEnd w:id="18"/>
    <w:p w14:paraId="47A6949D" w14:textId="77777777" w:rsidR="00A93A1E" w:rsidRPr="006C7A4B" w:rsidRDefault="009F5FF7" w:rsidP="00163E11">
      <w:pPr>
        <w:pStyle w:val="Style8"/>
        <w:tabs>
          <w:tab w:val="clear" w:pos="1440"/>
          <w:tab w:val="num" w:pos="1701"/>
        </w:tabs>
        <w:ind w:left="1701" w:hanging="863"/>
        <w:rPr>
          <w:b/>
        </w:rPr>
      </w:pPr>
      <w:r w:rsidRPr="006C7A4B">
        <w:rPr>
          <w:b/>
        </w:rPr>
        <w:t xml:space="preserve">Contracting </w:t>
      </w:r>
      <w:r w:rsidR="008D58E8" w:rsidRPr="006C7A4B">
        <w:rPr>
          <w:b/>
        </w:rPr>
        <w:t>Authorities</w:t>
      </w:r>
    </w:p>
    <w:p w14:paraId="5CA02CBD" w14:textId="39AC7508" w:rsidR="00A93A1E" w:rsidRPr="006C7A4B" w:rsidRDefault="00AE4296" w:rsidP="00163E11">
      <w:pPr>
        <w:pStyle w:val="Style9"/>
        <w:tabs>
          <w:tab w:val="num" w:pos="2552"/>
        </w:tabs>
        <w:ind w:left="2552" w:hanging="851"/>
      </w:pPr>
      <w:r w:rsidRPr="006C7A4B">
        <w:t xml:space="preserve">The Framework Agreement will be available for use by </w:t>
      </w:r>
      <w:r w:rsidR="0063668F" w:rsidRPr="006C7A4B">
        <w:t xml:space="preserve">the Authority and/or </w:t>
      </w:r>
      <w:r w:rsidRPr="006C7A4B">
        <w:t xml:space="preserve">Contracting </w:t>
      </w:r>
      <w:r w:rsidR="008D58E8" w:rsidRPr="006C7A4B">
        <w:t>Au</w:t>
      </w:r>
      <w:r w:rsidR="00F52F6E" w:rsidRPr="006C7A4B">
        <w:t>t</w:t>
      </w:r>
      <w:r w:rsidR="008D58E8" w:rsidRPr="006C7A4B">
        <w:t>horities</w:t>
      </w:r>
      <w:r w:rsidRPr="006C7A4B">
        <w:t xml:space="preserve"> throughout the whole of the UK, including </w:t>
      </w:r>
      <w:r w:rsidR="00615E04">
        <w:t xml:space="preserve">England, </w:t>
      </w:r>
      <w:r w:rsidRPr="006C7A4B">
        <w:t>Northern Ireland, Scotland and Wales as</w:t>
      </w:r>
      <w:r w:rsidR="00BC3304" w:rsidRPr="006C7A4B">
        <w:t xml:space="preserve"> described in the OJEU </w:t>
      </w:r>
      <w:r w:rsidRPr="006C7A4B">
        <w:t>Notice.</w:t>
      </w:r>
    </w:p>
    <w:p w14:paraId="07E14979" w14:textId="28127672" w:rsidR="00A93A1E" w:rsidRPr="00677082" w:rsidRDefault="00A27650" w:rsidP="00163E11">
      <w:pPr>
        <w:pStyle w:val="Style9"/>
        <w:tabs>
          <w:tab w:val="num" w:pos="2552"/>
        </w:tabs>
        <w:ind w:left="2552" w:hanging="851"/>
      </w:pPr>
      <w:r w:rsidRPr="00677082">
        <w:t xml:space="preserve">Any </w:t>
      </w:r>
      <w:r w:rsidR="008D58E8" w:rsidRPr="00677082">
        <w:t>relevant</w:t>
      </w:r>
      <w:r w:rsidR="00E85D1B" w:rsidRPr="00677082">
        <w:t xml:space="preserve"> </w:t>
      </w:r>
      <w:r w:rsidR="00D26FD6" w:rsidRPr="00677082">
        <w:t xml:space="preserve">Contracting </w:t>
      </w:r>
      <w:r w:rsidR="008D58E8" w:rsidRPr="00677082">
        <w:t>Authorit</w:t>
      </w:r>
      <w:r w:rsidR="00BC3304" w:rsidRPr="00677082">
        <w:t>ies</w:t>
      </w:r>
      <w:r w:rsidR="00D26FD6" w:rsidRPr="00677082">
        <w:t xml:space="preserve"> may purchase </w:t>
      </w:r>
      <w:r w:rsidR="00B365C8" w:rsidRPr="00677082">
        <w:t xml:space="preserve">the </w:t>
      </w:r>
      <w:r w:rsidR="000B5DDF">
        <w:t>Products</w:t>
      </w:r>
      <w:r w:rsidR="00BC3304" w:rsidRPr="00677082">
        <w:t xml:space="preserve"> and </w:t>
      </w:r>
      <w:r w:rsidR="00B365C8" w:rsidRPr="00677082">
        <w:t>Services</w:t>
      </w:r>
      <w:r w:rsidR="00D26FD6" w:rsidRPr="00677082">
        <w:t xml:space="preserve"> </w:t>
      </w:r>
      <w:r w:rsidR="00EC2C4C" w:rsidRPr="00677082">
        <w:t xml:space="preserve">from </w:t>
      </w:r>
      <w:r w:rsidR="00EC2C4C" w:rsidRPr="00DA6C35">
        <w:t>any</w:t>
      </w:r>
      <w:r w:rsidR="00D26FD6" w:rsidRPr="00DA6C35">
        <w:t xml:space="preserve"> </w:t>
      </w:r>
      <w:r w:rsidR="005918D1" w:rsidRPr="00DA6C35">
        <w:t>s</w:t>
      </w:r>
      <w:r w:rsidR="00D26FD6" w:rsidRPr="00DA6C35">
        <w:t>upplier outside of the Framework Agreement. Being appointed to this</w:t>
      </w:r>
      <w:r w:rsidR="00D26FD6" w:rsidRPr="00677082">
        <w:t xml:space="preserve"> Framework Agreement does not confer an exclusive right to supply</w:t>
      </w:r>
      <w:r w:rsidR="008D58E8" w:rsidRPr="00677082">
        <w:t xml:space="preserve"> </w:t>
      </w:r>
      <w:r w:rsidR="00671FC2" w:rsidRPr="00677082">
        <w:t>to</w:t>
      </w:r>
      <w:r w:rsidR="008D58E8" w:rsidRPr="00677082">
        <w:t xml:space="preserve"> </w:t>
      </w:r>
      <w:r w:rsidR="00A24FD1" w:rsidRPr="00677082">
        <w:t xml:space="preserve">the </w:t>
      </w:r>
      <w:r w:rsidR="008D58E8" w:rsidRPr="00677082">
        <w:t>Supplier</w:t>
      </w:r>
      <w:r w:rsidR="00D26FD6" w:rsidRPr="00677082">
        <w:t xml:space="preserve"> </w:t>
      </w:r>
      <w:r w:rsidR="008D58E8" w:rsidRPr="00DA6C35">
        <w:t xml:space="preserve">or </w:t>
      </w:r>
      <w:r w:rsidR="00D26FD6" w:rsidRPr="00DA6C35">
        <w:t xml:space="preserve">guarantee that </w:t>
      </w:r>
      <w:r w:rsidR="00A24FD1" w:rsidRPr="00DA6C35">
        <w:t xml:space="preserve">the </w:t>
      </w:r>
      <w:r w:rsidR="00D26FD6" w:rsidRPr="00DA6C35">
        <w:t>Supplier will receive any business at all under the Framework</w:t>
      </w:r>
      <w:r w:rsidR="00D26FD6" w:rsidRPr="00677082">
        <w:t xml:space="preserve"> Agreement.</w:t>
      </w:r>
    </w:p>
    <w:p w14:paraId="68CC4F44" w14:textId="77777777" w:rsidR="00D053F3" w:rsidRPr="00DA6C35" w:rsidRDefault="009F5FF7" w:rsidP="00163E11">
      <w:pPr>
        <w:pStyle w:val="Style8"/>
        <w:tabs>
          <w:tab w:val="clear" w:pos="1440"/>
          <w:tab w:val="num" w:pos="1701"/>
        </w:tabs>
        <w:ind w:left="1701" w:hanging="863"/>
        <w:rPr>
          <w:b/>
        </w:rPr>
      </w:pPr>
      <w:bookmarkStart w:id="19" w:name="_Ref372796134"/>
      <w:r w:rsidRPr="00DA6C35">
        <w:rPr>
          <w:b/>
        </w:rPr>
        <w:t>The ordering process and further evaluation criteria</w:t>
      </w:r>
      <w:bookmarkEnd w:id="19"/>
    </w:p>
    <w:p w14:paraId="0109D945" w14:textId="3C3EE83A" w:rsidR="00B619BC" w:rsidRPr="002A50A7" w:rsidRDefault="00B619BC" w:rsidP="00163E11">
      <w:pPr>
        <w:pStyle w:val="Style9"/>
        <w:tabs>
          <w:tab w:val="num" w:pos="2552"/>
        </w:tabs>
        <w:ind w:left="2552" w:hanging="851"/>
      </w:pPr>
      <w:bookmarkStart w:id="20" w:name="_Toc422929121"/>
      <w:r w:rsidRPr="00DA6C35">
        <w:t xml:space="preserve">Contracting Authorities may award Call </w:t>
      </w:r>
      <w:proofErr w:type="gramStart"/>
      <w:r w:rsidRPr="00DA6C35">
        <w:t>Off</w:t>
      </w:r>
      <w:proofErr w:type="gramEnd"/>
      <w:r w:rsidRPr="00DA6C35">
        <w:t xml:space="preserve"> </w:t>
      </w:r>
      <w:r w:rsidR="00BC3304" w:rsidRPr="00DA6C35">
        <w:t>Contracts</w:t>
      </w:r>
      <w:r w:rsidRPr="00DA6C35">
        <w:t xml:space="preserve"> for any of the </w:t>
      </w:r>
      <w:r w:rsidR="000B5DDF">
        <w:t>Products</w:t>
      </w:r>
      <w:r w:rsidR="00BC3304" w:rsidRPr="00DA6C35">
        <w:t xml:space="preserve"> and Services. </w:t>
      </w:r>
      <w:r w:rsidRPr="00DA6C35">
        <w:t xml:space="preserve">The </w:t>
      </w:r>
      <w:r w:rsidR="00BC3304" w:rsidRPr="00DA6C35">
        <w:t xml:space="preserve">procedures that the </w:t>
      </w:r>
      <w:r w:rsidR="001253D6" w:rsidRPr="00DA6C35">
        <w:t>Authority</w:t>
      </w:r>
      <w:r w:rsidR="00BC3304" w:rsidRPr="00DA6C35">
        <w:t xml:space="preserve"> and/or</w:t>
      </w:r>
      <w:r w:rsidRPr="00DA6C35">
        <w:t xml:space="preserve"> Contracting Authorities use </w:t>
      </w:r>
      <w:r w:rsidR="001253D6" w:rsidRPr="00DA6C35">
        <w:t>to</w:t>
      </w:r>
      <w:r w:rsidRPr="00DA6C35">
        <w:t xml:space="preserve"> </w:t>
      </w:r>
      <w:r w:rsidR="003A34AC" w:rsidRPr="00DA6C35">
        <w:t xml:space="preserve">make a Call </w:t>
      </w:r>
      <w:proofErr w:type="gramStart"/>
      <w:r w:rsidR="003A34AC" w:rsidRPr="00DA6C35">
        <w:t>Off</w:t>
      </w:r>
      <w:proofErr w:type="gramEnd"/>
      <w:r w:rsidR="003A34AC" w:rsidRPr="00DA6C35">
        <w:t xml:space="preserve"> Contra</w:t>
      </w:r>
      <w:r w:rsidR="00BC3304" w:rsidRPr="00DA6C35">
        <w:t xml:space="preserve">ct </w:t>
      </w:r>
      <w:r w:rsidRPr="00DA6C35">
        <w:t xml:space="preserve">are set out in Call </w:t>
      </w:r>
      <w:r w:rsidRPr="002A50A7">
        <w:t xml:space="preserve">Off </w:t>
      </w:r>
      <w:r w:rsidR="00D06F57" w:rsidRPr="002A50A7">
        <w:t xml:space="preserve">Contract - Attachment </w:t>
      </w:r>
      <w:r w:rsidR="00C34474" w:rsidRPr="002A50A7">
        <w:t>4</w:t>
      </w:r>
      <w:r w:rsidR="00DA6C35" w:rsidRPr="002A50A7">
        <w:t>a</w:t>
      </w:r>
      <w:r w:rsidR="00D06F57" w:rsidRPr="002A50A7">
        <w:t>.</w:t>
      </w:r>
    </w:p>
    <w:p w14:paraId="71E0DF51" w14:textId="7AD39FDC" w:rsidR="00F10067" w:rsidRPr="002A50A7" w:rsidRDefault="001612F0" w:rsidP="00163E11">
      <w:pPr>
        <w:pStyle w:val="Style9"/>
        <w:tabs>
          <w:tab w:val="num" w:pos="2552"/>
        </w:tabs>
        <w:ind w:left="2552" w:hanging="851"/>
      </w:pPr>
      <w:r w:rsidRPr="002A50A7">
        <w:rPr>
          <w:rFonts w:eastAsia="STZhongsong"/>
        </w:rPr>
        <w:t xml:space="preserve">All </w:t>
      </w:r>
      <w:r w:rsidR="005D2308" w:rsidRPr="002A50A7">
        <w:rPr>
          <w:rFonts w:eastAsia="STZhongsong"/>
        </w:rPr>
        <w:t xml:space="preserve">Call Off </w:t>
      </w:r>
      <w:r w:rsidR="00BC3304" w:rsidRPr="002A50A7">
        <w:rPr>
          <w:rFonts w:eastAsia="STZhongsong"/>
        </w:rPr>
        <w:t>Contract</w:t>
      </w:r>
      <w:r w:rsidR="005D2308" w:rsidRPr="002A50A7">
        <w:rPr>
          <w:rFonts w:eastAsia="STZhongsong"/>
        </w:rPr>
        <w:t xml:space="preserve">s </w:t>
      </w:r>
      <w:r w:rsidR="00A40D85" w:rsidRPr="002A50A7">
        <w:rPr>
          <w:rFonts w:eastAsia="STZhongsong"/>
        </w:rPr>
        <w:t>awar</w:t>
      </w:r>
      <w:r w:rsidR="006C0C71" w:rsidRPr="002A50A7">
        <w:rPr>
          <w:rFonts w:eastAsia="STZhongsong"/>
        </w:rPr>
        <w:t>d</w:t>
      </w:r>
      <w:r w:rsidR="00A40D85" w:rsidRPr="002A50A7">
        <w:rPr>
          <w:rFonts w:eastAsia="STZhongsong"/>
        </w:rPr>
        <w:t>ed by</w:t>
      </w:r>
      <w:r w:rsidR="0063668F" w:rsidRPr="002A50A7">
        <w:rPr>
          <w:rFonts w:eastAsia="STZhongsong"/>
        </w:rPr>
        <w:t xml:space="preserve"> </w:t>
      </w:r>
      <w:r w:rsidR="00BC3304" w:rsidRPr="002A50A7">
        <w:t xml:space="preserve">the </w:t>
      </w:r>
      <w:r w:rsidR="0063668F" w:rsidRPr="002A50A7">
        <w:t xml:space="preserve">Authority and/or </w:t>
      </w:r>
      <w:r w:rsidRPr="002A50A7">
        <w:rPr>
          <w:rFonts w:eastAsia="STZhongsong"/>
        </w:rPr>
        <w:t xml:space="preserve">Contracting </w:t>
      </w:r>
      <w:r w:rsidR="00A40D85" w:rsidRPr="002A50A7">
        <w:rPr>
          <w:rFonts w:eastAsia="STZhongsong"/>
        </w:rPr>
        <w:t>Authorities</w:t>
      </w:r>
      <w:r w:rsidRPr="002A50A7">
        <w:rPr>
          <w:rFonts w:eastAsia="STZhongsong"/>
        </w:rPr>
        <w:t xml:space="preserve"> will be subject to the </w:t>
      </w:r>
      <w:r w:rsidR="005D2308" w:rsidRPr="002A50A7">
        <w:rPr>
          <w:rFonts w:eastAsia="STZhongsong"/>
        </w:rPr>
        <w:t xml:space="preserve">Call Off </w:t>
      </w:r>
      <w:r w:rsidR="00BC3304" w:rsidRPr="002A50A7">
        <w:rPr>
          <w:rFonts w:eastAsia="STZhongsong"/>
        </w:rPr>
        <w:t>Contract</w:t>
      </w:r>
      <w:r w:rsidRPr="002A50A7">
        <w:rPr>
          <w:rFonts w:eastAsia="STZhongsong"/>
        </w:rPr>
        <w:t xml:space="preserve"> terms and conditions contained within </w:t>
      </w:r>
      <w:r w:rsidR="004A29D7">
        <w:rPr>
          <w:rFonts w:eastAsia="STZhongsong"/>
        </w:rPr>
        <w:t xml:space="preserve">the </w:t>
      </w:r>
      <w:r w:rsidR="00D06F57" w:rsidRPr="002A50A7">
        <w:t xml:space="preserve">Call Off Contract </w:t>
      </w:r>
      <w:r w:rsidRPr="002A50A7">
        <w:rPr>
          <w:rFonts w:eastAsia="STZhongsong"/>
        </w:rPr>
        <w:t xml:space="preserve"> </w:t>
      </w:r>
      <w:r w:rsidR="0087161C" w:rsidRPr="002A50A7">
        <w:rPr>
          <w:rFonts w:eastAsia="STZhongsong"/>
        </w:rPr>
        <w:t xml:space="preserve">- </w:t>
      </w:r>
      <w:r w:rsidR="00D06F57" w:rsidRPr="002A50A7">
        <w:rPr>
          <w:rFonts w:eastAsia="STZhongsong"/>
        </w:rPr>
        <w:t xml:space="preserve">Attachment </w:t>
      </w:r>
      <w:r w:rsidR="00C34474" w:rsidRPr="002A50A7">
        <w:rPr>
          <w:rFonts w:eastAsia="STZhongsong"/>
        </w:rPr>
        <w:t>4</w:t>
      </w:r>
      <w:r w:rsidR="00DA6C35" w:rsidRPr="002A50A7">
        <w:rPr>
          <w:rFonts w:eastAsia="STZhongsong"/>
        </w:rPr>
        <w:t>a</w:t>
      </w:r>
      <w:r w:rsidR="0087161C" w:rsidRPr="002A50A7">
        <w:rPr>
          <w:rFonts w:eastAsia="STZhongsong"/>
        </w:rPr>
        <w:t xml:space="preserve"> </w:t>
      </w:r>
      <w:r w:rsidRPr="002A50A7">
        <w:rPr>
          <w:rFonts w:eastAsia="STZhongsong"/>
        </w:rPr>
        <w:t>supplemented as appropriate by such additional details as may be necessary</w:t>
      </w:r>
      <w:bookmarkEnd w:id="20"/>
      <w:r w:rsidR="00A40D85" w:rsidRPr="002A50A7">
        <w:t xml:space="preserve"> and permissible.</w:t>
      </w:r>
    </w:p>
    <w:p w14:paraId="5AE4098E" w14:textId="77777777" w:rsidR="00C5689D" w:rsidRDefault="00AE4296" w:rsidP="00163E11">
      <w:pPr>
        <w:pStyle w:val="Style9"/>
        <w:tabs>
          <w:tab w:val="num" w:pos="2552"/>
        </w:tabs>
        <w:ind w:left="2552" w:hanging="851"/>
      </w:pPr>
      <w:r w:rsidRPr="00677082">
        <w:t>The</w:t>
      </w:r>
      <w:r w:rsidR="0087161C" w:rsidRPr="00677082">
        <w:t xml:space="preserve"> </w:t>
      </w:r>
      <w:r w:rsidRPr="00677082">
        <w:t xml:space="preserve">Contracting </w:t>
      </w:r>
      <w:r w:rsidR="00A40D85" w:rsidRPr="00677082">
        <w:t>Authorit</w:t>
      </w:r>
      <w:r w:rsidR="0087161C" w:rsidRPr="00677082">
        <w:t>ies</w:t>
      </w:r>
      <w:r w:rsidR="00D053F3" w:rsidRPr="00677082">
        <w:t xml:space="preserve"> w</w:t>
      </w:r>
      <w:r w:rsidRPr="00677082">
        <w:t>ill manage the Supplier's day to day performance of the Call</w:t>
      </w:r>
      <w:r w:rsidR="00D843EC" w:rsidRPr="00677082">
        <w:t xml:space="preserve"> </w:t>
      </w:r>
      <w:proofErr w:type="gramStart"/>
      <w:r w:rsidRPr="00677082">
        <w:t>Off</w:t>
      </w:r>
      <w:proofErr w:type="gramEnd"/>
      <w:r w:rsidRPr="00677082">
        <w:t xml:space="preserve"> </w:t>
      </w:r>
      <w:r w:rsidR="0087161C" w:rsidRPr="00677082">
        <w:t>Contract</w:t>
      </w:r>
      <w:r w:rsidR="00A24FD1" w:rsidRPr="00677082">
        <w:t xml:space="preserve"> </w:t>
      </w:r>
      <w:r w:rsidR="00A40D85" w:rsidRPr="00677082">
        <w:t>it has entered</w:t>
      </w:r>
      <w:r w:rsidR="006E40C6" w:rsidRPr="00677082">
        <w:t xml:space="preserve"> into</w:t>
      </w:r>
      <w:r w:rsidR="00A40D85" w:rsidRPr="00677082">
        <w:t xml:space="preserve"> with the Supplier.</w:t>
      </w:r>
      <w:bookmarkStart w:id="21" w:name="_Ref284694562"/>
    </w:p>
    <w:p w14:paraId="027B5321" w14:textId="77777777" w:rsidR="00AE4296" w:rsidRPr="00677082" w:rsidRDefault="00AE4296" w:rsidP="00163E11">
      <w:pPr>
        <w:pStyle w:val="Style7"/>
        <w:tabs>
          <w:tab w:val="clear" w:pos="720"/>
          <w:tab w:val="num" w:pos="851"/>
        </w:tabs>
        <w:ind w:left="851" w:hanging="851"/>
        <w:jc w:val="left"/>
      </w:pPr>
      <w:bookmarkStart w:id="22" w:name="_Toc468958151"/>
      <w:r w:rsidRPr="00677082">
        <w:t>ReqUirements</w:t>
      </w:r>
      <w:bookmarkEnd w:id="21"/>
      <w:bookmarkEnd w:id="22"/>
    </w:p>
    <w:p w14:paraId="5030C379" w14:textId="68BCAA08" w:rsidR="0087161C" w:rsidRPr="007F4C05" w:rsidRDefault="008D6E54" w:rsidP="00163E11">
      <w:pPr>
        <w:pStyle w:val="Style8"/>
        <w:tabs>
          <w:tab w:val="clear" w:pos="1440"/>
          <w:tab w:val="num" w:pos="1701"/>
        </w:tabs>
        <w:ind w:left="1701" w:hanging="863"/>
      </w:pPr>
      <w:r w:rsidRPr="007F4C05">
        <w:t xml:space="preserve">A detailed description of the </w:t>
      </w:r>
      <w:r w:rsidR="000B5DDF">
        <w:t>Products</w:t>
      </w:r>
      <w:r w:rsidR="0087161C" w:rsidRPr="007F4C05">
        <w:t xml:space="preserve"> and </w:t>
      </w:r>
      <w:r w:rsidRPr="007F4C05">
        <w:t>Services that a Suppli</w:t>
      </w:r>
      <w:r w:rsidR="0087161C" w:rsidRPr="007F4C05">
        <w:t xml:space="preserve">er will be required to supply for a Lot in which it has been </w:t>
      </w:r>
      <w:r w:rsidR="0087161C" w:rsidRPr="002A50A7">
        <w:t>successful is</w:t>
      </w:r>
      <w:r w:rsidRPr="002A50A7">
        <w:t xml:space="preserve"> set out at Framework </w:t>
      </w:r>
      <w:r w:rsidR="0087161C" w:rsidRPr="002A50A7">
        <w:t>Schedule 2</w:t>
      </w:r>
      <w:r w:rsidR="001046E8" w:rsidRPr="002A50A7">
        <w:t>: Part A</w:t>
      </w:r>
      <w:r w:rsidR="0087161C" w:rsidRPr="002A50A7">
        <w:t>:</w:t>
      </w:r>
      <w:r w:rsidRPr="002A50A7">
        <w:t xml:space="preserve"> </w:t>
      </w:r>
      <w:r w:rsidR="000B5DDF" w:rsidRPr="002A50A7">
        <w:t>Products</w:t>
      </w:r>
      <w:r w:rsidR="0087161C" w:rsidRPr="002A50A7">
        <w:t xml:space="preserve"> and S</w:t>
      </w:r>
      <w:r w:rsidR="001253D6" w:rsidRPr="002A50A7">
        <w:t>ervices</w:t>
      </w:r>
      <w:r w:rsidR="0087161C" w:rsidRPr="002A50A7">
        <w:t xml:space="preserve"> </w:t>
      </w:r>
      <w:r w:rsidR="0018007E" w:rsidRPr="002A50A7">
        <w:t>-</w:t>
      </w:r>
      <w:r w:rsidR="0087161C" w:rsidRPr="002A50A7">
        <w:t xml:space="preserve"> Attachment</w:t>
      </w:r>
      <w:r w:rsidR="00D06F57" w:rsidRPr="002A50A7">
        <w:t xml:space="preserve"> 5 </w:t>
      </w:r>
      <w:r w:rsidRPr="002A50A7">
        <w:t>and a</w:t>
      </w:r>
      <w:r w:rsidRPr="007F4C05">
        <w:t xml:space="preserve"> short description is contained</w:t>
      </w:r>
      <w:r w:rsidR="0087161C" w:rsidRPr="007F4C05">
        <w:t xml:space="preserve"> in the OJEU</w:t>
      </w:r>
      <w:r w:rsidRPr="007F4C05">
        <w:t xml:space="preserve"> Not</w:t>
      </w:r>
      <w:r w:rsidR="0087161C" w:rsidRPr="007F4C05">
        <w:t>ice. A copy of the OJEU</w:t>
      </w:r>
      <w:r w:rsidRPr="007F4C05">
        <w:t xml:space="preserve"> Notice is published at</w:t>
      </w:r>
      <w:r w:rsidR="0087161C" w:rsidRPr="007F4C05">
        <w:t xml:space="preserve"> the following link:</w:t>
      </w:r>
    </w:p>
    <w:p w14:paraId="79C7D26C" w14:textId="77777777" w:rsidR="008D6E54" w:rsidRPr="004329B7" w:rsidRDefault="00DD636D" w:rsidP="00163E11">
      <w:pPr>
        <w:pStyle w:val="Style8"/>
        <w:numPr>
          <w:ilvl w:val="0"/>
          <w:numId w:val="0"/>
        </w:numPr>
        <w:tabs>
          <w:tab w:val="num" w:pos="1701"/>
        </w:tabs>
        <w:ind w:left="1701"/>
        <w:rPr>
          <w:highlight w:val="cyan"/>
        </w:rPr>
      </w:pPr>
      <w:hyperlink r:id="rId13" w:history="1">
        <w:r w:rsidR="008D6E54" w:rsidRPr="007F4C05">
          <w:rPr>
            <w:rStyle w:val="Hyperlink"/>
          </w:rPr>
          <w:t>http://ccs-agreements.cabinetoffice.gov.uk/procurement-pipeline</w:t>
        </w:r>
      </w:hyperlink>
      <w:r w:rsidR="008D6E54" w:rsidRPr="007F4C05">
        <w:t>.</w:t>
      </w:r>
    </w:p>
    <w:p w14:paraId="01E0656F" w14:textId="2DFC4784" w:rsidR="00284478" w:rsidRDefault="0087161C" w:rsidP="00163E11">
      <w:pPr>
        <w:pStyle w:val="Style8"/>
        <w:tabs>
          <w:tab w:val="clear" w:pos="1440"/>
          <w:tab w:val="num" w:pos="1701"/>
        </w:tabs>
        <w:ind w:left="1701" w:hanging="863"/>
      </w:pPr>
      <w:r w:rsidRPr="00DA6C35">
        <w:t xml:space="preserve">The </w:t>
      </w:r>
      <w:r w:rsidR="000B5DDF">
        <w:t>Products</w:t>
      </w:r>
      <w:r w:rsidRPr="00DA6C35">
        <w:t xml:space="preserve"> and Services covered by this Procurement have been sub divided into </w:t>
      </w:r>
      <w:r w:rsidR="007C75F6" w:rsidRPr="00DA6C35">
        <w:t>five</w:t>
      </w:r>
      <w:r w:rsidR="003A34AC" w:rsidRPr="00DA6C35">
        <w:t xml:space="preserve"> (</w:t>
      </w:r>
      <w:r w:rsidR="007C75F6" w:rsidRPr="00DA6C35">
        <w:t>5</w:t>
      </w:r>
      <w:r w:rsidR="003A34AC" w:rsidRPr="00DA6C35">
        <w:t>)</w:t>
      </w:r>
      <w:r w:rsidRPr="00DA6C35">
        <w:t xml:space="preserve"> Lots, </w:t>
      </w:r>
      <w:r w:rsidR="00284478" w:rsidRPr="00DA6C35">
        <w:t xml:space="preserve">as detailed in the table below. This table provides details of the maximum number of Potential Providers with which the Framework </w:t>
      </w:r>
      <w:r w:rsidR="00DA6C35">
        <w:t>A</w:t>
      </w:r>
      <w:r w:rsidR="00284478" w:rsidRPr="00DA6C35">
        <w:t>greement will be concluded.</w:t>
      </w:r>
    </w:p>
    <w:tbl>
      <w:tblPr>
        <w:tblpPr w:leftFromText="180" w:rightFromText="180"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9"/>
        <w:gridCol w:w="3956"/>
        <w:gridCol w:w="3685"/>
      </w:tblGrid>
      <w:tr w:rsidR="004312E6" w:rsidRPr="00284478" w14:paraId="0F600C12" w14:textId="77777777" w:rsidTr="004312E6">
        <w:trPr>
          <w:trHeight w:val="397"/>
          <w:tblHeader/>
        </w:trPr>
        <w:tc>
          <w:tcPr>
            <w:tcW w:w="859" w:type="dxa"/>
            <w:shd w:val="pct12" w:color="auto" w:fill="auto"/>
          </w:tcPr>
          <w:p w14:paraId="27C6B7FB" w14:textId="77777777" w:rsidR="004312E6" w:rsidRPr="00284478" w:rsidRDefault="004312E6" w:rsidP="00163E11">
            <w:pPr>
              <w:spacing w:before="60" w:after="60"/>
              <w:rPr>
                <w:b/>
              </w:rPr>
            </w:pPr>
            <w:r w:rsidRPr="00284478">
              <w:rPr>
                <w:b/>
              </w:rPr>
              <w:t>LOT</w:t>
            </w:r>
          </w:p>
        </w:tc>
        <w:tc>
          <w:tcPr>
            <w:tcW w:w="3956" w:type="dxa"/>
            <w:shd w:val="pct12" w:color="auto" w:fill="auto"/>
          </w:tcPr>
          <w:p w14:paraId="0D8CEEF4" w14:textId="77777777" w:rsidR="004312E6" w:rsidRPr="00284478" w:rsidRDefault="004312E6" w:rsidP="00163E11">
            <w:pPr>
              <w:spacing w:before="60" w:after="60"/>
              <w:rPr>
                <w:b/>
              </w:rPr>
            </w:pPr>
            <w:r w:rsidRPr="00284478">
              <w:rPr>
                <w:b/>
              </w:rPr>
              <w:t>DESCRIPTION</w:t>
            </w:r>
          </w:p>
        </w:tc>
        <w:tc>
          <w:tcPr>
            <w:tcW w:w="3685" w:type="dxa"/>
            <w:shd w:val="pct12" w:color="auto" w:fill="auto"/>
          </w:tcPr>
          <w:p w14:paraId="72B7C727" w14:textId="77777777" w:rsidR="004312E6" w:rsidRPr="00284478" w:rsidRDefault="004312E6" w:rsidP="00163E11">
            <w:pPr>
              <w:spacing w:before="60" w:after="60"/>
              <w:rPr>
                <w:b/>
              </w:rPr>
            </w:pPr>
            <w:r w:rsidRPr="00284478">
              <w:rPr>
                <w:b/>
              </w:rPr>
              <w:t>MAXIMUM NUMBER OF SUPPLIERS</w:t>
            </w:r>
          </w:p>
        </w:tc>
      </w:tr>
      <w:tr w:rsidR="004312E6" w:rsidRPr="00284478" w14:paraId="520C843D" w14:textId="77777777" w:rsidTr="004312E6">
        <w:trPr>
          <w:trHeight w:val="397"/>
        </w:trPr>
        <w:tc>
          <w:tcPr>
            <w:tcW w:w="859" w:type="dxa"/>
            <w:vAlign w:val="center"/>
          </w:tcPr>
          <w:p w14:paraId="72BBCD67" w14:textId="626F8117" w:rsidR="004312E6" w:rsidRPr="00284478" w:rsidRDefault="004312E6" w:rsidP="00163E11">
            <w:pPr>
              <w:spacing w:before="60" w:after="60"/>
            </w:pPr>
            <w:r w:rsidRPr="00284478">
              <w:t xml:space="preserve">Lot </w:t>
            </w:r>
            <w:r w:rsidR="00CE18A9">
              <w:t xml:space="preserve">Group </w:t>
            </w:r>
            <w:r w:rsidRPr="00284478">
              <w:t>1</w:t>
            </w:r>
          </w:p>
        </w:tc>
        <w:tc>
          <w:tcPr>
            <w:tcW w:w="3956" w:type="dxa"/>
          </w:tcPr>
          <w:p w14:paraId="29C3D178" w14:textId="23A8AC24" w:rsidR="004312E6" w:rsidRPr="00284478" w:rsidRDefault="001A46DE" w:rsidP="00163E11">
            <w:pPr>
              <w:spacing w:before="60" w:after="60"/>
            </w:pPr>
            <w:r>
              <w:t>Liquid Fuel (14 Regional Lots</w:t>
            </w:r>
            <w:r w:rsidR="004312E6" w:rsidRPr="00284478">
              <w:t>)</w:t>
            </w:r>
          </w:p>
        </w:tc>
        <w:tc>
          <w:tcPr>
            <w:tcW w:w="3685" w:type="dxa"/>
          </w:tcPr>
          <w:p w14:paraId="5847B58B" w14:textId="18E0A63D" w:rsidR="004312E6" w:rsidRPr="00284478" w:rsidRDefault="000B169D" w:rsidP="00163E11">
            <w:pPr>
              <w:spacing w:before="60" w:after="60"/>
            </w:pPr>
            <w:r>
              <w:t xml:space="preserve">Minimum number of Suppliers </w:t>
            </w:r>
            <w:r w:rsidR="00D32692">
              <w:t xml:space="preserve">in each Regional Lot is 1 up to a maximum of 10. </w:t>
            </w:r>
            <w:r>
              <w:t xml:space="preserve">Maximum number of </w:t>
            </w:r>
            <w:r w:rsidR="00E37485">
              <w:t xml:space="preserve">140 </w:t>
            </w:r>
            <w:r w:rsidR="00440439">
              <w:t>Suppliers</w:t>
            </w:r>
            <w:r w:rsidR="00D32692">
              <w:t xml:space="preserve"> overall for Lot Group 1</w:t>
            </w:r>
            <w:r>
              <w:t xml:space="preserve"> </w:t>
            </w:r>
            <w:r w:rsidR="00E37485">
              <w:t>(</w:t>
            </w:r>
            <w:r w:rsidR="00E37485" w:rsidRPr="00284478">
              <w:t>10 per region</w:t>
            </w:r>
            <w:r w:rsidR="00E37485">
              <w:t>al Lot )</w:t>
            </w:r>
          </w:p>
        </w:tc>
      </w:tr>
      <w:tr w:rsidR="004312E6" w:rsidRPr="00284478" w14:paraId="7C5185DB" w14:textId="77777777" w:rsidTr="004312E6">
        <w:trPr>
          <w:trHeight w:val="397"/>
        </w:trPr>
        <w:tc>
          <w:tcPr>
            <w:tcW w:w="859" w:type="dxa"/>
            <w:vAlign w:val="center"/>
          </w:tcPr>
          <w:p w14:paraId="453A03D5" w14:textId="77777777" w:rsidR="004312E6" w:rsidRPr="00284478" w:rsidRDefault="004312E6" w:rsidP="00163E11">
            <w:pPr>
              <w:spacing w:before="60" w:after="60"/>
            </w:pPr>
            <w:r w:rsidRPr="00284478">
              <w:t>Lot 2</w:t>
            </w:r>
          </w:p>
        </w:tc>
        <w:tc>
          <w:tcPr>
            <w:tcW w:w="3956" w:type="dxa"/>
          </w:tcPr>
          <w:p w14:paraId="5DB1DCE4" w14:textId="77777777" w:rsidR="004312E6" w:rsidRPr="00284478" w:rsidRDefault="004312E6" w:rsidP="00163E11">
            <w:pPr>
              <w:spacing w:before="60" w:after="60"/>
            </w:pPr>
            <w:r w:rsidRPr="00284478">
              <w:t>Liquefied Gas</w:t>
            </w:r>
          </w:p>
        </w:tc>
        <w:tc>
          <w:tcPr>
            <w:tcW w:w="3685" w:type="dxa"/>
          </w:tcPr>
          <w:p w14:paraId="0B7400DB" w14:textId="77777777" w:rsidR="004312E6" w:rsidRPr="00284478" w:rsidRDefault="004312E6" w:rsidP="00163E11">
            <w:pPr>
              <w:spacing w:before="60" w:after="60"/>
            </w:pPr>
            <w:r>
              <w:t>3</w:t>
            </w:r>
          </w:p>
        </w:tc>
      </w:tr>
      <w:tr w:rsidR="004312E6" w:rsidRPr="00284478" w14:paraId="203834FF" w14:textId="77777777" w:rsidTr="004312E6">
        <w:trPr>
          <w:trHeight w:val="397"/>
        </w:trPr>
        <w:tc>
          <w:tcPr>
            <w:tcW w:w="859" w:type="dxa"/>
            <w:vAlign w:val="center"/>
          </w:tcPr>
          <w:p w14:paraId="5E891A84" w14:textId="77777777" w:rsidR="004312E6" w:rsidRPr="00284478" w:rsidRDefault="004312E6" w:rsidP="00163E11">
            <w:pPr>
              <w:spacing w:before="60" w:after="60"/>
            </w:pPr>
            <w:r w:rsidRPr="00284478">
              <w:t>Lot 3</w:t>
            </w:r>
          </w:p>
        </w:tc>
        <w:tc>
          <w:tcPr>
            <w:tcW w:w="3956" w:type="dxa"/>
          </w:tcPr>
          <w:p w14:paraId="4CCB32D0" w14:textId="77777777" w:rsidR="004312E6" w:rsidRPr="00284478" w:rsidRDefault="004312E6" w:rsidP="00163E11">
            <w:pPr>
              <w:spacing w:before="60" w:after="60"/>
            </w:pPr>
            <w:r w:rsidRPr="00284478">
              <w:t>Solid Fuel and Biomass Fuel</w:t>
            </w:r>
          </w:p>
        </w:tc>
        <w:tc>
          <w:tcPr>
            <w:tcW w:w="3685" w:type="dxa"/>
          </w:tcPr>
          <w:p w14:paraId="2A692EE1" w14:textId="77777777" w:rsidR="004312E6" w:rsidRPr="00284478" w:rsidRDefault="004312E6" w:rsidP="00163E11">
            <w:pPr>
              <w:spacing w:before="60" w:after="60"/>
            </w:pPr>
            <w:r>
              <w:t>30</w:t>
            </w:r>
          </w:p>
        </w:tc>
      </w:tr>
      <w:tr w:rsidR="004312E6" w:rsidRPr="00284478" w14:paraId="43C2A704" w14:textId="77777777" w:rsidTr="004312E6">
        <w:trPr>
          <w:trHeight w:val="397"/>
        </w:trPr>
        <w:tc>
          <w:tcPr>
            <w:tcW w:w="859" w:type="dxa"/>
            <w:vAlign w:val="center"/>
          </w:tcPr>
          <w:p w14:paraId="2755EA83" w14:textId="77777777" w:rsidR="004312E6" w:rsidRPr="00284478" w:rsidRDefault="004312E6" w:rsidP="00163E11">
            <w:pPr>
              <w:spacing w:before="60" w:after="60"/>
            </w:pPr>
            <w:r w:rsidRPr="00284478">
              <w:t>Lot 4</w:t>
            </w:r>
          </w:p>
        </w:tc>
        <w:tc>
          <w:tcPr>
            <w:tcW w:w="3956" w:type="dxa"/>
          </w:tcPr>
          <w:p w14:paraId="26126F32" w14:textId="7D563EBC" w:rsidR="004312E6" w:rsidRPr="00284478" w:rsidRDefault="004312E6" w:rsidP="00163E11">
            <w:pPr>
              <w:spacing w:before="60" w:after="60"/>
            </w:pPr>
            <w:r w:rsidRPr="00284478">
              <w:t>Greases, Lubricants and Antifreeze</w:t>
            </w:r>
          </w:p>
        </w:tc>
        <w:tc>
          <w:tcPr>
            <w:tcW w:w="3685" w:type="dxa"/>
          </w:tcPr>
          <w:p w14:paraId="2C408F35" w14:textId="77777777" w:rsidR="004312E6" w:rsidRPr="00284478" w:rsidRDefault="004312E6" w:rsidP="00163E11">
            <w:pPr>
              <w:spacing w:before="60" w:after="60"/>
            </w:pPr>
            <w:r w:rsidRPr="00284478">
              <w:t>3</w:t>
            </w:r>
          </w:p>
        </w:tc>
      </w:tr>
      <w:tr w:rsidR="004312E6" w:rsidRPr="00284478" w14:paraId="624A0AA4" w14:textId="77777777" w:rsidTr="004312E6">
        <w:trPr>
          <w:trHeight w:val="397"/>
        </w:trPr>
        <w:tc>
          <w:tcPr>
            <w:tcW w:w="859" w:type="dxa"/>
            <w:vAlign w:val="center"/>
          </w:tcPr>
          <w:p w14:paraId="1D8E183A" w14:textId="77777777" w:rsidR="004312E6" w:rsidRPr="00284478" w:rsidRDefault="004312E6" w:rsidP="00163E11">
            <w:pPr>
              <w:spacing w:before="60" w:after="60"/>
            </w:pPr>
            <w:r w:rsidRPr="00284478">
              <w:t>Lot 5</w:t>
            </w:r>
          </w:p>
        </w:tc>
        <w:tc>
          <w:tcPr>
            <w:tcW w:w="3956" w:type="dxa"/>
          </w:tcPr>
          <w:p w14:paraId="6F441F64" w14:textId="5CF06F36" w:rsidR="004312E6" w:rsidRPr="00D511E0" w:rsidRDefault="00D511E0" w:rsidP="00163E11">
            <w:pPr>
              <w:spacing w:before="60" w:after="60"/>
            </w:pPr>
            <w:r w:rsidRPr="00D511E0">
              <w:rPr>
                <w:color w:val="222222"/>
                <w:shd w:val="clear" w:color="auto" w:fill="FFFFFF"/>
              </w:rPr>
              <w:t>Associated Products and Services</w:t>
            </w:r>
          </w:p>
        </w:tc>
        <w:tc>
          <w:tcPr>
            <w:tcW w:w="3685" w:type="dxa"/>
          </w:tcPr>
          <w:p w14:paraId="2375339E" w14:textId="77777777" w:rsidR="004312E6" w:rsidRPr="00284478" w:rsidRDefault="004312E6" w:rsidP="00163E11">
            <w:pPr>
              <w:spacing w:before="60" w:after="60"/>
            </w:pPr>
            <w:r>
              <w:t>4</w:t>
            </w:r>
            <w:r w:rsidRPr="00284478">
              <w:t>0</w:t>
            </w:r>
          </w:p>
        </w:tc>
      </w:tr>
    </w:tbl>
    <w:p w14:paraId="4E8B4545" w14:textId="77777777" w:rsidR="004312E6" w:rsidRDefault="004312E6" w:rsidP="00163E11">
      <w:pPr>
        <w:pStyle w:val="Style9"/>
        <w:numPr>
          <w:ilvl w:val="0"/>
          <w:numId w:val="0"/>
        </w:numPr>
        <w:ind w:left="1997"/>
      </w:pPr>
    </w:p>
    <w:p w14:paraId="4FED3F0F" w14:textId="77777777" w:rsidR="004312E6" w:rsidRPr="004312E6" w:rsidRDefault="004312E6" w:rsidP="00163E11">
      <w:pPr>
        <w:pStyle w:val="Style10"/>
        <w:numPr>
          <w:ilvl w:val="0"/>
          <w:numId w:val="0"/>
        </w:numPr>
        <w:ind w:left="2880"/>
      </w:pPr>
    </w:p>
    <w:p w14:paraId="385D222F" w14:textId="77777777" w:rsidR="00284478" w:rsidRPr="00284478" w:rsidRDefault="00284478" w:rsidP="00163E11">
      <w:pPr>
        <w:keepNext/>
        <w:tabs>
          <w:tab w:val="left" w:pos="851"/>
        </w:tabs>
        <w:adjustRightInd w:val="0"/>
        <w:spacing w:after="120" w:line="240" w:lineRule="auto"/>
        <w:ind w:left="737" w:hanging="737"/>
        <w:outlineLvl w:val="0"/>
        <w:rPr>
          <w:rFonts w:eastAsia="STZhongsong"/>
          <w:b/>
          <w:caps/>
          <w:sz w:val="20"/>
          <w:szCs w:val="20"/>
          <w:highlight w:val="yellow"/>
          <w:lang w:eastAsia="zh-CN"/>
        </w:rPr>
      </w:pPr>
    </w:p>
    <w:p w14:paraId="67F5328C" w14:textId="77777777" w:rsidR="00284478" w:rsidRPr="00284478" w:rsidRDefault="00284478" w:rsidP="00163E11">
      <w:pPr>
        <w:keepNext/>
        <w:tabs>
          <w:tab w:val="left" w:pos="851"/>
        </w:tabs>
        <w:adjustRightInd w:val="0"/>
        <w:spacing w:after="120" w:line="240" w:lineRule="auto"/>
        <w:ind w:left="737" w:hanging="737"/>
        <w:outlineLvl w:val="0"/>
        <w:rPr>
          <w:rFonts w:eastAsia="STZhongsong"/>
          <w:b/>
          <w:caps/>
          <w:sz w:val="20"/>
          <w:szCs w:val="20"/>
          <w:highlight w:val="yellow"/>
          <w:lang w:eastAsia="zh-CN"/>
        </w:rPr>
      </w:pPr>
    </w:p>
    <w:p w14:paraId="44A11E05" w14:textId="77777777" w:rsidR="0087161C" w:rsidRDefault="0087161C" w:rsidP="00163E11">
      <w:pPr>
        <w:pStyle w:val="Style8"/>
        <w:numPr>
          <w:ilvl w:val="0"/>
          <w:numId w:val="0"/>
        </w:numPr>
        <w:tabs>
          <w:tab w:val="num" w:pos="1701"/>
        </w:tabs>
        <w:ind w:left="2160" w:hanging="720"/>
        <w:rPr>
          <w:highlight w:val="cyan"/>
        </w:rPr>
      </w:pPr>
    </w:p>
    <w:p w14:paraId="2A9CF79F" w14:textId="77777777" w:rsidR="00710101" w:rsidRPr="00710101" w:rsidRDefault="00710101" w:rsidP="00163E11">
      <w:pPr>
        <w:pStyle w:val="Style9"/>
        <w:numPr>
          <w:ilvl w:val="0"/>
          <w:numId w:val="0"/>
        </w:numPr>
        <w:ind w:left="1997"/>
        <w:rPr>
          <w:highlight w:val="cyan"/>
        </w:rPr>
      </w:pPr>
    </w:p>
    <w:p w14:paraId="4D87120A" w14:textId="77777777" w:rsidR="004312E6" w:rsidRDefault="004312E6" w:rsidP="00163E11">
      <w:pPr>
        <w:pStyle w:val="Style8"/>
        <w:numPr>
          <w:ilvl w:val="0"/>
          <w:numId w:val="0"/>
        </w:numPr>
        <w:ind w:left="1701"/>
        <w:rPr>
          <w:rFonts w:eastAsia="STZhongsong"/>
          <w:lang w:eastAsia="zh-CN"/>
        </w:rPr>
      </w:pPr>
    </w:p>
    <w:p w14:paraId="51CBE904" w14:textId="77777777" w:rsidR="004312E6" w:rsidRDefault="004312E6" w:rsidP="00163E11">
      <w:pPr>
        <w:pStyle w:val="Style8"/>
        <w:numPr>
          <w:ilvl w:val="0"/>
          <w:numId w:val="0"/>
        </w:numPr>
        <w:ind w:left="1701"/>
        <w:rPr>
          <w:rFonts w:eastAsia="STZhongsong"/>
          <w:lang w:eastAsia="zh-CN"/>
        </w:rPr>
      </w:pPr>
    </w:p>
    <w:p w14:paraId="16B72110" w14:textId="77777777" w:rsidR="004312E6" w:rsidRDefault="004312E6" w:rsidP="00163E11">
      <w:pPr>
        <w:pStyle w:val="Style8"/>
        <w:numPr>
          <w:ilvl w:val="0"/>
          <w:numId w:val="0"/>
        </w:numPr>
        <w:ind w:left="1701"/>
        <w:rPr>
          <w:rFonts w:eastAsia="STZhongsong"/>
          <w:lang w:eastAsia="zh-CN"/>
        </w:rPr>
      </w:pPr>
    </w:p>
    <w:p w14:paraId="29CC94B7" w14:textId="70B1A48F" w:rsidR="00CF2AA5" w:rsidRPr="004312E6" w:rsidRDefault="00CF2AA5" w:rsidP="00163E11">
      <w:pPr>
        <w:pStyle w:val="Style8"/>
        <w:tabs>
          <w:tab w:val="clear" w:pos="1440"/>
          <w:tab w:val="num" w:pos="1701"/>
        </w:tabs>
        <w:ind w:left="1701" w:hanging="863"/>
        <w:rPr>
          <w:rFonts w:eastAsia="STZhongsong"/>
          <w:lang w:eastAsia="zh-CN"/>
        </w:rPr>
      </w:pPr>
      <w:r w:rsidRPr="00CF2AA5">
        <w:rPr>
          <w:rFonts w:eastAsia="STZhongsong"/>
          <w:lang w:eastAsia="zh-CN"/>
        </w:rPr>
        <w:t>Potential Providers have the opportunity to bid f</w:t>
      </w:r>
      <w:r w:rsidR="001A46DE">
        <w:rPr>
          <w:rFonts w:eastAsia="STZhongsong"/>
          <w:lang w:eastAsia="zh-CN"/>
        </w:rPr>
        <w:t xml:space="preserve">or all or any combination of </w:t>
      </w:r>
      <w:r w:rsidR="00153895">
        <w:rPr>
          <w:rFonts w:eastAsia="STZhongsong"/>
          <w:lang w:eastAsia="zh-CN"/>
        </w:rPr>
        <w:t>Lot Gr</w:t>
      </w:r>
      <w:r w:rsidR="001A46DE">
        <w:rPr>
          <w:rFonts w:eastAsia="STZhongsong"/>
          <w:lang w:eastAsia="zh-CN"/>
        </w:rPr>
        <w:t xml:space="preserve">oup1 </w:t>
      </w:r>
      <w:r w:rsidR="00153895">
        <w:rPr>
          <w:rFonts w:eastAsia="STZhongsong"/>
          <w:lang w:eastAsia="zh-CN"/>
        </w:rPr>
        <w:t xml:space="preserve">or the other 4 </w:t>
      </w:r>
      <w:r w:rsidRPr="00CF2AA5">
        <w:rPr>
          <w:rFonts w:eastAsia="STZhongsong"/>
          <w:lang w:eastAsia="zh-CN"/>
        </w:rPr>
        <w:t>Lots.</w:t>
      </w:r>
    </w:p>
    <w:p w14:paraId="38C0CBF2" w14:textId="6A03024D" w:rsidR="00CF2AA5" w:rsidRPr="00710101" w:rsidRDefault="001A46DE" w:rsidP="00163E11">
      <w:pPr>
        <w:pStyle w:val="Style9"/>
        <w:tabs>
          <w:tab w:val="num" w:pos="2552"/>
        </w:tabs>
        <w:ind w:left="2552" w:hanging="851"/>
        <w:rPr>
          <w:rFonts w:eastAsia="STZhongsong"/>
          <w:lang w:eastAsia="zh-CN"/>
        </w:rPr>
      </w:pPr>
      <w:r>
        <w:rPr>
          <w:rFonts w:eastAsia="STZhongsong"/>
          <w:lang w:eastAsia="zh-CN"/>
        </w:rPr>
        <w:lastRenderedPageBreak/>
        <w:t xml:space="preserve">In </w:t>
      </w:r>
      <w:r w:rsidR="00153895">
        <w:rPr>
          <w:rFonts w:eastAsia="STZhongsong"/>
          <w:lang w:eastAsia="zh-CN"/>
        </w:rPr>
        <w:t>Lot Group</w:t>
      </w:r>
      <w:r>
        <w:rPr>
          <w:rFonts w:eastAsia="STZhongsong"/>
          <w:lang w:eastAsia="zh-CN"/>
        </w:rPr>
        <w:t xml:space="preserve"> 1</w:t>
      </w:r>
      <w:r w:rsidR="00153895">
        <w:rPr>
          <w:rFonts w:eastAsia="STZhongsong"/>
          <w:lang w:eastAsia="zh-CN"/>
        </w:rPr>
        <w:t xml:space="preserve"> 101 to 114</w:t>
      </w:r>
      <w:r>
        <w:rPr>
          <w:rFonts w:eastAsia="STZhongsong"/>
          <w:lang w:eastAsia="zh-CN"/>
        </w:rPr>
        <w:t xml:space="preserve"> inclusive</w:t>
      </w:r>
      <w:r w:rsidR="00CF2AA5" w:rsidRPr="00710101">
        <w:rPr>
          <w:rFonts w:eastAsia="STZhongsong"/>
          <w:lang w:eastAsia="zh-CN"/>
        </w:rPr>
        <w:t xml:space="preserve">, </w:t>
      </w:r>
      <w:r w:rsidR="00E45B7A" w:rsidRPr="00710101">
        <w:rPr>
          <w:rFonts w:eastAsia="STZhongsong"/>
          <w:lang w:eastAsia="zh-CN"/>
        </w:rPr>
        <w:t xml:space="preserve">Lot 2, </w:t>
      </w:r>
      <w:r w:rsidR="003139C9">
        <w:rPr>
          <w:rFonts w:eastAsia="STZhongsong"/>
          <w:lang w:eastAsia="zh-CN"/>
        </w:rPr>
        <w:t xml:space="preserve">Lot 3, </w:t>
      </w:r>
      <w:r w:rsidR="00CF2AA5" w:rsidRPr="00710101">
        <w:rPr>
          <w:rFonts w:eastAsia="STZhongsong"/>
          <w:lang w:eastAsia="zh-CN"/>
        </w:rPr>
        <w:t>Lot 4 and Lot 5, Potential Providers who are tied with the same score in the last position for each Lot shall be deemed to be one Supplier for the purpose of calculating the maxim</w:t>
      </w:r>
      <w:r>
        <w:rPr>
          <w:rFonts w:eastAsia="STZhongsong"/>
          <w:lang w:eastAsia="zh-CN"/>
        </w:rPr>
        <w:t xml:space="preserve">um number of Suppliers for </w:t>
      </w:r>
      <w:r w:rsidR="00153895">
        <w:rPr>
          <w:rFonts w:eastAsia="STZhongsong"/>
          <w:lang w:eastAsia="zh-CN"/>
        </w:rPr>
        <w:t>Lot Group</w:t>
      </w:r>
      <w:r>
        <w:rPr>
          <w:rFonts w:eastAsia="STZhongsong"/>
          <w:lang w:eastAsia="zh-CN"/>
        </w:rPr>
        <w:t xml:space="preserve"> 1</w:t>
      </w:r>
      <w:r w:rsidR="00153895">
        <w:rPr>
          <w:rFonts w:eastAsia="STZhongsong"/>
          <w:lang w:eastAsia="zh-CN"/>
        </w:rPr>
        <w:t xml:space="preserve"> or </w:t>
      </w:r>
      <w:r w:rsidR="00CF2AA5" w:rsidRPr="00710101">
        <w:rPr>
          <w:rFonts w:eastAsia="STZhongsong"/>
          <w:lang w:eastAsia="zh-CN"/>
        </w:rPr>
        <w:t>Lot</w:t>
      </w:r>
      <w:r>
        <w:rPr>
          <w:rFonts w:eastAsia="STZhongsong"/>
          <w:lang w:eastAsia="zh-CN"/>
        </w:rPr>
        <w:t xml:space="preserve"> 2, 3, 4, and 5</w:t>
      </w:r>
      <w:r w:rsidR="00CF2AA5" w:rsidRPr="00710101">
        <w:rPr>
          <w:rFonts w:eastAsia="STZhongsong"/>
          <w:lang w:eastAsia="zh-CN"/>
        </w:rPr>
        <w:t>.</w:t>
      </w:r>
    </w:p>
    <w:p w14:paraId="575CDD80" w14:textId="0570BC27" w:rsidR="00CF2AA5" w:rsidRPr="00710101" w:rsidRDefault="00CF2AA5" w:rsidP="00163E11">
      <w:pPr>
        <w:pStyle w:val="Style9"/>
        <w:tabs>
          <w:tab w:val="num" w:pos="2552"/>
        </w:tabs>
        <w:ind w:left="2552" w:hanging="851"/>
        <w:rPr>
          <w:rFonts w:eastAsia="STZhongsong"/>
          <w:lang w:eastAsia="zh-CN"/>
        </w:rPr>
      </w:pPr>
      <w:r w:rsidRPr="00710101">
        <w:rPr>
          <w:rFonts w:eastAsia="STZhongsong"/>
          <w:lang w:eastAsia="zh-CN"/>
        </w:rPr>
        <w:t>The Authority will award a Framework Agreement to additional Potential Providers where their Final Score is within 1% of the original awarded last place position only. For the avoidance of doubt, the last position is 10</w:t>
      </w:r>
      <w:r w:rsidRPr="00710101">
        <w:rPr>
          <w:rFonts w:eastAsia="STZhongsong"/>
          <w:vertAlign w:val="superscript"/>
          <w:lang w:eastAsia="zh-CN"/>
        </w:rPr>
        <w:t>th</w:t>
      </w:r>
      <w:r w:rsidR="00D324CC">
        <w:rPr>
          <w:rFonts w:eastAsia="STZhongsong"/>
          <w:lang w:eastAsia="zh-CN"/>
        </w:rPr>
        <w:t xml:space="preserve"> for </w:t>
      </w:r>
      <w:r w:rsidR="007906B2">
        <w:rPr>
          <w:rFonts w:eastAsia="STZhongsong"/>
          <w:lang w:eastAsia="zh-CN"/>
        </w:rPr>
        <w:t xml:space="preserve">each </w:t>
      </w:r>
      <w:r w:rsidR="00D324CC">
        <w:rPr>
          <w:rFonts w:eastAsia="STZhongsong"/>
          <w:lang w:eastAsia="zh-CN"/>
        </w:rPr>
        <w:t xml:space="preserve">Regional </w:t>
      </w:r>
      <w:r w:rsidR="001A46DE">
        <w:rPr>
          <w:rFonts w:eastAsia="STZhongsong"/>
          <w:lang w:eastAsia="zh-CN"/>
        </w:rPr>
        <w:t>Lot</w:t>
      </w:r>
      <w:r w:rsidR="00D324CC">
        <w:rPr>
          <w:rFonts w:eastAsia="STZhongsong"/>
          <w:lang w:eastAsia="zh-CN"/>
        </w:rPr>
        <w:t>s</w:t>
      </w:r>
      <w:r w:rsidR="00153895">
        <w:rPr>
          <w:rFonts w:eastAsia="STZhongsong"/>
          <w:lang w:eastAsia="zh-CN"/>
        </w:rPr>
        <w:t xml:space="preserve"> 101 to 114</w:t>
      </w:r>
      <w:r w:rsidRPr="00710101">
        <w:rPr>
          <w:rFonts w:eastAsia="STZhongsong"/>
          <w:lang w:eastAsia="zh-CN"/>
        </w:rPr>
        <w:t xml:space="preserve">, </w:t>
      </w:r>
      <w:r w:rsidR="00DA6C35" w:rsidRPr="00710101">
        <w:rPr>
          <w:rFonts w:eastAsia="STZhongsong"/>
          <w:lang w:eastAsia="zh-CN"/>
        </w:rPr>
        <w:t>3</w:t>
      </w:r>
      <w:r w:rsidR="00DA6C35" w:rsidRPr="00710101">
        <w:rPr>
          <w:rFonts w:eastAsia="STZhongsong"/>
          <w:vertAlign w:val="superscript"/>
          <w:lang w:eastAsia="zh-CN"/>
        </w:rPr>
        <w:t xml:space="preserve">rd  </w:t>
      </w:r>
      <w:r w:rsidR="00E45B7A" w:rsidRPr="00710101">
        <w:rPr>
          <w:rFonts w:eastAsia="STZhongsong"/>
          <w:lang w:eastAsia="zh-CN"/>
        </w:rPr>
        <w:t xml:space="preserve">for Lot 2, </w:t>
      </w:r>
      <w:r w:rsidR="002B4807">
        <w:rPr>
          <w:rFonts w:eastAsia="STZhongsong"/>
          <w:lang w:eastAsia="zh-CN"/>
        </w:rPr>
        <w:t>3</w:t>
      </w:r>
      <w:r w:rsidRPr="00710101">
        <w:rPr>
          <w:rFonts w:eastAsia="STZhongsong"/>
          <w:lang w:eastAsia="zh-CN"/>
        </w:rPr>
        <w:t>0</w:t>
      </w:r>
      <w:r w:rsidRPr="00710101">
        <w:rPr>
          <w:rFonts w:eastAsia="STZhongsong"/>
          <w:vertAlign w:val="superscript"/>
          <w:lang w:eastAsia="zh-CN"/>
        </w:rPr>
        <w:t>th</w:t>
      </w:r>
      <w:r w:rsidRPr="00710101">
        <w:rPr>
          <w:rFonts w:eastAsia="STZhongsong"/>
          <w:lang w:eastAsia="zh-CN"/>
        </w:rPr>
        <w:t xml:space="preserve"> for Lot 3, 3</w:t>
      </w:r>
      <w:r w:rsidRPr="00710101">
        <w:rPr>
          <w:rFonts w:eastAsia="STZhongsong"/>
          <w:vertAlign w:val="superscript"/>
          <w:lang w:eastAsia="zh-CN"/>
        </w:rPr>
        <w:t>rd</w:t>
      </w:r>
      <w:r w:rsidR="002B4807">
        <w:rPr>
          <w:rFonts w:eastAsia="STZhongsong"/>
          <w:lang w:eastAsia="zh-CN"/>
        </w:rPr>
        <w:t xml:space="preserve"> for Lot  4 and 4</w:t>
      </w:r>
      <w:r w:rsidRPr="00710101">
        <w:rPr>
          <w:rFonts w:eastAsia="STZhongsong"/>
          <w:lang w:eastAsia="zh-CN"/>
        </w:rPr>
        <w:t>0</w:t>
      </w:r>
      <w:r w:rsidRPr="00710101">
        <w:rPr>
          <w:rFonts w:eastAsia="STZhongsong"/>
          <w:vertAlign w:val="superscript"/>
          <w:lang w:eastAsia="zh-CN"/>
        </w:rPr>
        <w:t>th</w:t>
      </w:r>
      <w:r w:rsidRPr="00710101">
        <w:rPr>
          <w:rFonts w:eastAsia="STZhongsong"/>
          <w:lang w:eastAsia="zh-CN"/>
        </w:rPr>
        <w:t xml:space="preserve"> for Lot 5</w:t>
      </w:r>
    </w:p>
    <w:p w14:paraId="20AA687E" w14:textId="77777777" w:rsidR="00CF2AA5" w:rsidRPr="00710101" w:rsidRDefault="00CF2AA5" w:rsidP="00163E11">
      <w:pPr>
        <w:pStyle w:val="Style9"/>
        <w:tabs>
          <w:tab w:val="num" w:pos="2552"/>
        </w:tabs>
        <w:ind w:left="2552" w:hanging="851"/>
        <w:rPr>
          <w:rFonts w:eastAsia="STZhongsong"/>
          <w:lang w:eastAsia="zh-CN"/>
        </w:rPr>
      </w:pPr>
      <w:r w:rsidRPr="00710101">
        <w:rPr>
          <w:rFonts w:eastAsia="STZhongsong"/>
          <w:lang w:eastAsia="zh-CN"/>
        </w:rPr>
        <w:t>Where two or more Potential Providers have tied scores and are in any position except for the last position for each Lot, the number of Potential Providers will fill the positions immediately following the position that they have tied for until the number of positions it is intended to award for each Lot have been filled. For instance where three Potential Providers are tied in 3rd position they will occupy the 3rd position as well as the 4th and 5th positions respectively for the purpose of calculating the maximum number of Suppliers in respect of the Lot in question.</w:t>
      </w:r>
    </w:p>
    <w:p w14:paraId="662F7368" w14:textId="63CDF0DA" w:rsidR="00CF2AA5" w:rsidRDefault="00D22C93" w:rsidP="00163E11">
      <w:pPr>
        <w:pStyle w:val="Style8"/>
        <w:tabs>
          <w:tab w:val="num" w:pos="737"/>
        </w:tabs>
      </w:pPr>
      <w:r w:rsidRPr="00CF2AA5">
        <w:t>Details</w:t>
      </w:r>
      <w:r w:rsidRPr="007F4C05">
        <w:t xml:space="preserve"> of the estimated value of Call </w:t>
      </w:r>
      <w:proofErr w:type="gramStart"/>
      <w:r w:rsidRPr="007F4C05">
        <w:t>Off</w:t>
      </w:r>
      <w:proofErr w:type="gramEnd"/>
      <w:r w:rsidRPr="007F4C05">
        <w:t xml:space="preserve"> Contracts placed under this Framework Agreement are defined in the OJEU </w:t>
      </w:r>
      <w:r w:rsidRPr="0024742F">
        <w:t xml:space="preserve">Notice </w:t>
      </w:r>
      <w:r w:rsidR="00AF101B" w:rsidRPr="0024742F">
        <w:t>Section II.1.4.</w:t>
      </w:r>
      <w:r w:rsidR="009C67A9" w:rsidRPr="0024742F">
        <w:t xml:space="preserve"> This</w:t>
      </w:r>
      <w:r w:rsidR="009C67A9">
        <w:t xml:space="preserve"> is an indicative figure and there is no guarantee that </w:t>
      </w:r>
      <w:r w:rsidR="000B5DDF">
        <w:t>Products</w:t>
      </w:r>
      <w:r w:rsidR="009C67A9">
        <w:t xml:space="preserve"> and Services to this value will be awarded through this Framework Agreement.</w:t>
      </w:r>
    </w:p>
    <w:p w14:paraId="41EF4BD3" w14:textId="77777777" w:rsidR="009C67A9" w:rsidRPr="00F93C2E" w:rsidRDefault="009C67A9" w:rsidP="00163E11">
      <w:pPr>
        <w:pStyle w:val="Style8"/>
        <w:tabs>
          <w:tab w:val="clear" w:pos="1440"/>
          <w:tab w:val="num" w:pos="1701"/>
        </w:tabs>
        <w:ind w:left="1701" w:hanging="863"/>
      </w:pPr>
      <w:r>
        <w:t>For the avoidance of doubt, Potential Providers may apply for a place on the Framework for any number or combination of Lots, as listed in paragraph 3.2 above.</w:t>
      </w:r>
    </w:p>
    <w:p w14:paraId="143CAFB4" w14:textId="77777777" w:rsidR="005B0C2B" w:rsidRPr="000C3601" w:rsidRDefault="005B0C2B" w:rsidP="00163E11">
      <w:pPr>
        <w:pStyle w:val="Style7"/>
        <w:tabs>
          <w:tab w:val="clear" w:pos="720"/>
          <w:tab w:val="num" w:pos="851"/>
        </w:tabs>
        <w:ind w:left="851" w:hanging="851"/>
        <w:jc w:val="left"/>
      </w:pPr>
      <w:bookmarkStart w:id="23" w:name="_Ref284764423"/>
      <w:bookmarkStart w:id="24" w:name="_Toc468958152"/>
      <w:r w:rsidRPr="000C3601">
        <w:t>procurement timEtable</w:t>
      </w:r>
      <w:bookmarkEnd w:id="23"/>
      <w:bookmarkEnd w:id="24"/>
    </w:p>
    <w:p w14:paraId="772D3BE4" w14:textId="50EEC8A8" w:rsidR="005B0C2B" w:rsidRPr="000C3601" w:rsidRDefault="005B0C2B" w:rsidP="00163E11">
      <w:pPr>
        <w:pStyle w:val="Style8"/>
        <w:tabs>
          <w:tab w:val="clear" w:pos="1440"/>
          <w:tab w:val="num" w:pos="1701"/>
        </w:tabs>
        <w:ind w:left="1701" w:hanging="863"/>
      </w:pPr>
      <w:r w:rsidRPr="000C3601">
        <w:t xml:space="preserve">The </w:t>
      </w:r>
      <w:r w:rsidR="001046E8" w:rsidRPr="000C3601">
        <w:t xml:space="preserve">anticipated </w:t>
      </w:r>
      <w:r w:rsidRPr="000C3601">
        <w:t>timetable for this Procurement is set out in the table below.</w:t>
      </w:r>
    </w:p>
    <w:p w14:paraId="1D5FA02D" w14:textId="77777777" w:rsidR="005B0C2B" w:rsidRPr="000C3601" w:rsidRDefault="005B0C2B" w:rsidP="00163E11">
      <w:pPr>
        <w:pStyle w:val="Style8"/>
        <w:tabs>
          <w:tab w:val="clear" w:pos="1440"/>
          <w:tab w:val="num" w:pos="1701"/>
        </w:tabs>
        <w:ind w:left="1701" w:hanging="863"/>
      </w:pPr>
      <w:r w:rsidRPr="000C3601">
        <w:t xml:space="preserve">This timetable may be changed by the </w:t>
      </w:r>
      <w:r w:rsidR="00432833" w:rsidRPr="000C3601">
        <w:t xml:space="preserve">Authority </w:t>
      </w:r>
      <w:r w:rsidRPr="000C3601">
        <w:t xml:space="preserve">at any time. Changes to any of the dates will be made in accordance with the Regulations (where applicable). You will be informed through the e-Sourcing Suite if the </w:t>
      </w:r>
      <w:r w:rsidR="00432833" w:rsidRPr="000C3601">
        <w:t>Authority</w:t>
      </w:r>
      <w:r w:rsidR="003A11CC" w:rsidRPr="000C3601">
        <w:t xml:space="preserve"> </w:t>
      </w:r>
      <w:r w:rsidRPr="000C3601">
        <w:t>decides that changes to this timetable are necessary.</w:t>
      </w:r>
    </w:p>
    <w:p w14:paraId="7890AC0C" w14:textId="77777777" w:rsidR="00706CC1" w:rsidRPr="004329B7" w:rsidRDefault="00706CC1" w:rsidP="00163E11">
      <w:pPr>
        <w:pStyle w:val="Heading2"/>
        <w:numPr>
          <w:ilvl w:val="0"/>
          <w:numId w:val="0"/>
        </w:numPr>
        <w:tabs>
          <w:tab w:val="clear" w:pos="851"/>
        </w:tabs>
        <w:jc w:val="left"/>
        <w:rPr>
          <w:sz w:val="8"/>
          <w:szCs w:val="8"/>
          <w:highlight w:val="cyan"/>
        </w:rPr>
      </w:pPr>
    </w:p>
    <w:tbl>
      <w:tblPr>
        <w:tblW w:w="98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7430"/>
      </w:tblGrid>
      <w:tr w:rsidR="00706CC1" w:rsidRPr="004329B7" w14:paraId="3A2B93B1" w14:textId="77777777" w:rsidTr="00B93D21">
        <w:trPr>
          <w:cantSplit/>
          <w:trHeight w:val="397"/>
          <w:tblHeader/>
        </w:trPr>
        <w:tc>
          <w:tcPr>
            <w:tcW w:w="2400" w:type="dxa"/>
            <w:shd w:val="clear" w:color="auto" w:fill="E0E0E0"/>
            <w:vAlign w:val="center"/>
          </w:tcPr>
          <w:p w14:paraId="6125300F" w14:textId="77777777" w:rsidR="00706CC1" w:rsidRPr="004329B7" w:rsidRDefault="00706CC1" w:rsidP="00163E11">
            <w:pPr>
              <w:pStyle w:val="MarginText"/>
              <w:jc w:val="left"/>
              <w:rPr>
                <w:b/>
                <w:sz w:val="22"/>
                <w:szCs w:val="22"/>
                <w:highlight w:val="cyan"/>
              </w:rPr>
            </w:pPr>
            <w:r w:rsidRPr="000C3601">
              <w:rPr>
                <w:b/>
                <w:sz w:val="22"/>
                <w:szCs w:val="22"/>
              </w:rPr>
              <w:t>DATE</w:t>
            </w:r>
          </w:p>
        </w:tc>
        <w:tc>
          <w:tcPr>
            <w:tcW w:w="7430" w:type="dxa"/>
            <w:shd w:val="clear" w:color="auto" w:fill="E0E0E0"/>
            <w:vAlign w:val="center"/>
          </w:tcPr>
          <w:p w14:paraId="6AB19846" w14:textId="77777777" w:rsidR="00706CC1" w:rsidRPr="004329B7" w:rsidRDefault="00706CC1" w:rsidP="00163E11">
            <w:pPr>
              <w:pStyle w:val="MarginText"/>
              <w:jc w:val="left"/>
              <w:rPr>
                <w:b/>
                <w:sz w:val="22"/>
                <w:szCs w:val="22"/>
                <w:highlight w:val="cyan"/>
              </w:rPr>
            </w:pPr>
            <w:r w:rsidRPr="000C3601">
              <w:rPr>
                <w:b/>
                <w:sz w:val="22"/>
                <w:szCs w:val="22"/>
              </w:rPr>
              <w:t>ACTIVITY</w:t>
            </w:r>
          </w:p>
        </w:tc>
      </w:tr>
      <w:tr w:rsidR="00706CC1" w:rsidRPr="004329B7" w14:paraId="156A6BEA" w14:textId="77777777" w:rsidTr="000C3601">
        <w:trPr>
          <w:cantSplit/>
          <w:trHeight w:val="397"/>
        </w:trPr>
        <w:tc>
          <w:tcPr>
            <w:tcW w:w="2400" w:type="dxa"/>
            <w:shd w:val="clear" w:color="auto" w:fill="auto"/>
            <w:vAlign w:val="center"/>
          </w:tcPr>
          <w:p w14:paraId="34CDB41C" w14:textId="7394C07A" w:rsidR="00706CC1" w:rsidRPr="00CF2AA5" w:rsidRDefault="007906B2" w:rsidP="00163E11">
            <w:pPr>
              <w:pStyle w:val="MarginText"/>
              <w:jc w:val="left"/>
              <w:rPr>
                <w:sz w:val="22"/>
                <w:szCs w:val="22"/>
                <w:highlight w:val="yellow"/>
              </w:rPr>
            </w:pPr>
            <w:r w:rsidRPr="006E3292">
              <w:rPr>
                <w:sz w:val="22"/>
                <w:szCs w:val="22"/>
              </w:rPr>
              <w:t>05/4/2017</w:t>
            </w:r>
          </w:p>
        </w:tc>
        <w:tc>
          <w:tcPr>
            <w:tcW w:w="7430" w:type="dxa"/>
            <w:vAlign w:val="center"/>
          </w:tcPr>
          <w:p w14:paraId="52836299" w14:textId="77777777" w:rsidR="00706CC1" w:rsidRPr="000C3601" w:rsidRDefault="006E40C6" w:rsidP="00163E11">
            <w:pPr>
              <w:pStyle w:val="MarginText"/>
              <w:jc w:val="left"/>
              <w:rPr>
                <w:sz w:val="22"/>
                <w:szCs w:val="22"/>
              </w:rPr>
            </w:pPr>
            <w:r w:rsidRPr="000C3601">
              <w:rPr>
                <w:sz w:val="22"/>
                <w:szCs w:val="22"/>
              </w:rPr>
              <w:t>Di</w:t>
            </w:r>
            <w:r w:rsidR="00343880" w:rsidRPr="000C3601">
              <w:rPr>
                <w:sz w:val="22"/>
                <w:szCs w:val="22"/>
              </w:rPr>
              <w:t xml:space="preserve">spatch </w:t>
            </w:r>
            <w:r w:rsidR="00706CC1" w:rsidRPr="000C3601">
              <w:rPr>
                <w:sz w:val="22"/>
                <w:szCs w:val="22"/>
              </w:rPr>
              <w:t>of the OJEU Notice</w:t>
            </w:r>
          </w:p>
        </w:tc>
      </w:tr>
      <w:tr w:rsidR="00706CC1" w:rsidRPr="004329B7" w14:paraId="071D5F1A" w14:textId="77777777" w:rsidTr="00B93D21">
        <w:trPr>
          <w:cantSplit/>
          <w:trHeight w:val="397"/>
        </w:trPr>
        <w:tc>
          <w:tcPr>
            <w:tcW w:w="2400" w:type="dxa"/>
            <w:vAlign w:val="center"/>
          </w:tcPr>
          <w:p w14:paraId="2EBAABCD" w14:textId="4D127668" w:rsidR="00706CC1" w:rsidRPr="00CF2AA5" w:rsidRDefault="0002737F" w:rsidP="00163E11">
            <w:pPr>
              <w:pStyle w:val="MarginText"/>
              <w:jc w:val="left"/>
              <w:rPr>
                <w:sz w:val="22"/>
                <w:szCs w:val="22"/>
                <w:highlight w:val="yellow"/>
              </w:rPr>
            </w:pPr>
            <w:r w:rsidRPr="0002737F">
              <w:rPr>
                <w:sz w:val="22"/>
                <w:szCs w:val="22"/>
              </w:rPr>
              <w:t>07/04/2017</w:t>
            </w:r>
          </w:p>
        </w:tc>
        <w:tc>
          <w:tcPr>
            <w:tcW w:w="7430" w:type="dxa"/>
            <w:vAlign w:val="center"/>
          </w:tcPr>
          <w:p w14:paraId="4A5DAF5D" w14:textId="77777777" w:rsidR="00706CC1" w:rsidRPr="004329B7" w:rsidRDefault="00706CC1" w:rsidP="00163E11">
            <w:pPr>
              <w:pStyle w:val="MarginText"/>
              <w:jc w:val="left"/>
              <w:rPr>
                <w:sz w:val="22"/>
                <w:szCs w:val="22"/>
                <w:highlight w:val="cyan"/>
              </w:rPr>
            </w:pPr>
            <w:r w:rsidRPr="000C3601">
              <w:rPr>
                <w:sz w:val="22"/>
                <w:szCs w:val="22"/>
              </w:rPr>
              <w:t>Clarification period starts</w:t>
            </w:r>
          </w:p>
        </w:tc>
      </w:tr>
      <w:tr w:rsidR="00706CC1" w:rsidRPr="004329B7" w14:paraId="2ED3616B" w14:textId="77777777" w:rsidTr="00B93D21">
        <w:trPr>
          <w:cantSplit/>
          <w:trHeight w:val="397"/>
        </w:trPr>
        <w:tc>
          <w:tcPr>
            <w:tcW w:w="2400" w:type="dxa"/>
            <w:vAlign w:val="center"/>
          </w:tcPr>
          <w:p w14:paraId="0CD61388" w14:textId="6F5C4230" w:rsidR="00706CC1" w:rsidRPr="00CF2AA5" w:rsidRDefault="0002737F" w:rsidP="00163E11">
            <w:pPr>
              <w:pStyle w:val="MarginText"/>
              <w:jc w:val="left"/>
              <w:rPr>
                <w:sz w:val="22"/>
                <w:szCs w:val="22"/>
                <w:highlight w:val="yellow"/>
              </w:rPr>
            </w:pPr>
            <w:r>
              <w:rPr>
                <w:sz w:val="22"/>
                <w:szCs w:val="22"/>
              </w:rPr>
              <w:t>24/04/2017</w:t>
            </w:r>
            <w:r w:rsidR="00CF2AA5" w:rsidRPr="0002737F">
              <w:rPr>
                <w:sz w:val="22"/>
                <w:szCs w:val="22"/>
              </w:rPr>
              <w:t xml:space="preserve"> </w:t>
            </w:r>
            <w:r w:rsidR="00785C57" w:rsidRPr="0002737F">
              <w:rPr>
                <w:sz w:val="22"/>
                <w:szCs w:val="22"/>
              </w:rPr>
              <w:t xml:space="preserve">at 15:00 </w:t>
            </w:r>
            <w:r w:rsidR="00F26060" w:rsidRPr="0002737F">
              <w:rPr>
                <w:sz w:val="22"/>
                <w:szCs w:val="22"/>
              </w:rPr>
              <w:t>GMT</w:t>
            </w:r>
          </w:p>
        </w:tc>
        <w:tc>
          <w:tcPr>
            <w:tcW w:w="7430" w:type="dxa"/>
            <w:vAlign w:val="center"/>
          </w:tcPr>
          <w:p w14:paraId="0BB80CE5" w14:textId="77777777" w:rsidR="00706CC1" w:rsidRPr="004329B7" w:rsidRDefault="00706CC1" w:rsidP="00163E11">
            <w:pPr>
              <w:pStyle w:val="MarginText"/>
              <w:jc w:val="left"/>
              <w:rPr>
                <w:sz w:val="22"/>
                <w:szCs w:val="22"/>
                <w:highlight w:val="cyan"/>
              </w:rPr>
            </w:pPr>
            <w:r w:rsidRPr="000C3601">
              <w:rPr>
                <w:sz w:val="22"/>
                <w:szCs w:val="22"/>
              </w:rPr>
              <w:t>Clarification period closes (“</w:t>
            </w:r>
            <w:r w:rsidRPr="000C3601">
              <w:rPr>
                <w:b/>
                <w:sz w:val="22"/>
                <w:szCs w:val="22"/>
              </w:rPr>
              <w:t>Tender Clarifications Deadline</w:t>
            </w:r>
            <w:r w:rsidRPr="000C3601">
              <w:rPr>
                <w:sz w:val="22"/>
                <w:szCs w:val="22"/>
              </w:rPr>
              <w:t>”)</w:t>
            </w:r>
            <w:r w:rsidR="001832D1" w:rsidRPr="000C3601">
              <w:rPr>
                <w:sz w:val="22"/>
                <w:szCs w:val="22"/>
              </w:rPr>
              <w:t xml:space="preserve"> at 15:00</w:t>
            </w:r>
          </w:p>
        </w:tc>
      </w:tr>
      <w:tr w:rsidR="00706CC1" w:rsidRPr="004329B7" w14:paraId="35BFD90B" w14:textId="77777777" w:rsidTr="00B93D21">
        <w:trPr>
          <w:cantSplit/>
          <w:trHeight w:val="397"/>
        </w:trPr>
        <w:tc>
          <w:tcPr>
            <w:tcW w:w="2400" w:type="dxa"/>
            <w:vAlign w:val="center"/>
          </w:tcPr>
          <w:p w14:paraId="7E4D107F" w14:textId="2CA8F44B" w:rsidR="00706CC1" w:rsidRPr="00CF2AA5" w:rsidRDefault="00523DFF" w:rsidP="00163E11">
            <w:pPr>
              <w:pStyle w:val="MarginText"/>
              <w:jc w:val="left"/>
              <w:rPr>
                <w:sz w:val="22"/>
                <w:szCs w:val="22"/>
                <w:highlight w:val="yellow"/>
              </w:rPr>
            </w:pPr>
            <w:r w:rsidRPr="00523DFF">
              <w:rPr>
                <w:sz w:val="22"/>
                <w:szCs w:val="22"/>
              </w:rPr>
              <w:t>02/05/2017</w:t>
            </w:r>
          </w:p>
        </w:tc>
        <w:tc>
          <w:tcPr>
            <w:tcW w:w="7430" w:type="dxa"/>
            <w:vAlign w:val="center"/>
          </w:tcPr>
          <w:p w14:paraId="6D7ED50A" w14:textId="68B0B158" w:rsidR="00706CC1" w:rsidRPr="000C3601" w:rsidRDefault="00706CC1" w:rsidP="00163E11">
            <w:pPr>
              <w:pStyle w:val="MarginText"/>
              <w:jc w:val="left"/>
              <w:rPr>
                <w:b/>
                <w:i/>
                <w:sz w:val="22"/>
                <w:szCs w:val="22"/>
              </w:rPr>
            </w:pPr>
            <w:r w:rsidRPr="000C3601">
              <w:rPr>
                <w:sz w:val="22"/>
                <w:szCs w:val="22"/>
              </w:rPr>
              <w:t>Deadline for the publication of responses to Tender Clarification questions</w:t>
            </w:r>
          </w:p>
        </w:tc>
      </w:tr>
      <w:tr w:rsidR="00706CC1" w:rsidRPr="004329B7" w14:paraId="3A3BA495" w14:textId="77777777" w:rsidTr="00B93D21">
        <w:trPr>
          <w:cantSplit/>
          <w:trHeight w:val="397"/>
        </w:trPr>
        <w:tc>
          <w:tcPr>
            <w:tcW w:w="2400" w:type="dxa"/>
            <w:vAlign w:val="center"/>
          </w:tcPr>
          <w:p w14:paraId="1BF650F1" w14:textId="7A8C4C06" w:rsidR="00706CC1" w:rsidRPr="00CF2AA5" w:rsidRDefault="0002737F" w:rsidP="00163E11">
            <w:pPr>
              <w:pStyle w:val="MarginText"/>
              <w:jc w:val="left"/>
              <w:rPr>
                <w:sz w:val="22"/>
                <w:szCs w:val="22"/>
                <w:highlight w:val="yellow"/>
              </w:rPr>
            </w:pPr>
            <w:r w:rsidRPr="006E3292">
              <w:rPr>
                <w:sz w:val="22"/>
                <w:szCs w:val="22"/>
              </w:rPr>
              <w:t>08/05/2017</w:t>
            </w:r>
            <w:r w:rsidR="00785C57" w:rsidRPr="006E3292">
              <w:rPr>
                <w:sz w:val="22"/>
                <w:szCs w:val="22"/>
              </w:rPr>
              <w:t xml:space="preserve"> at 15:00 </w:t>
            </w:r>
            <w:r w:rsidR="00F26060" w:rsidRPr="006E3292">
              <w:rPr>
                <w:sz w:val="22"/>
                <w:szCs w:val="22"/>
              </w:rPr>
              <w:t>GMT</w:t>
            </w:r>
          </w:p>
        </w:tc>
        <w:tc>
          <w:tcPr>
            <w:tcW w:w="7430" w:type="dxa"/>
            <w:vAlign w:val="center"/>
          </w:tcPr>
          <w:p w14:paraId="538BEE23" w14:textId="77777777" w:rsidR="00706CC1" w:rsidRPr="004329B7" w:rsidRDefault="00706CC1" w:rsidP="00163E11">
            <w:pPr>
              <w:pStyle w:val="MarginText"/>
              <w:jc w:val="left"/>
              <w:rPr>
                <w:sz w:val="22"/>
                <w:szCs w:val="22"/>
                <w:highlight w:val="cyan"/>
              </w:rPr>
            </w:pPr>
            <w:r w:rsidRPr="000C3601">
              <w:rPr>
                <w:sz w:val="22"/>
                <w:szCs w:val="22"/>
              </w:rPr>
              <w:t xml:space="preserve">Deadline for submission of Tenders to the </w:t>
            </w:r>
            <w:r w:rsidR="00432833" w:rsidRPr="000C3601">
              <w:rPr>
                <w:sz w:val="22"/>
                <w:szCs w:val="22"/>
              </w:rPr>
              <w:t xml:space="preserve">Authority </w:t>
            </w:r>
            <w:r w:rsidRPr="000C3601">
              <w:rPr>
                <w:sz w:val="22"/>
                <w:szCs w:val="22"/>
              </w:rPr>
              <w:t>(“</w:t>
            </w:r>
            <w:r w:rsidRPr="000C3601">
              <w:rPr>
                <w:b/>
                <w:sz w:val="22"/>
                <w:szCs w:val="22"/>
              </w:rPr>
              <w:t>Tender Submission Deadline</w:t>
            </w:r>
            <w:r w:rsidR="00074060" w:rsidRPr="000C3601">
              <w:rPr>
                <w:b/>
                <w:sz w:val="22"/>
                <w:szCs w:val="22"/>
              </w:rPr>
              <w:t>”)</w:t>
            </w:r>
            <w:r w:rsidR="00340474" w:rsidRPr="000C3601">
              <w:rPr>
                <w:b/>
                <w:sz w:val="22"/>
                <w:szCs w:val="22"/>
              </w:rPr>
              <w:t xml:space="preserve"> </w:t>
            </w:r>
            <w:r w:rsidR="00340474" w:rsidRPr="000C3601">
              <w:rPr>
                <w:sz w:val="22"/>
                <w:szCs w:val="22"/>
              </w:rPr>
              <w:t xml:space="preserve">at </w:t>
            </w:r>
            <w:r w:rsidR="001832D1" w:rsidRPr="000C3601">
              <w:rPr>
                <w:sz w:val="22"/>
                <w:szCs w:val="22"/>
              </w:rPr>
              <w:t>15:00</w:t>
            </w:r>
            <w:r w:rsidR="00340474" w:rsidRPr="000C3601">
              <w:rPr>
                <w:sz w:val="22"/>
                <w:szCs w:val="22"/>
              </w:rPr>
              <w:t>.</w:t>
            </w:r>
          </w:p>
        </w:tc>
      </w:tr>
      <w:tr w:rsidR="000409C7" w:rsidRPr="004329B7" w14:paraId="3F761E2D" w14:textId="77777777" w:rsidTr="00B93D21">
        <w:trPr>
          <w:cantSplit/>
          <w:trHeight w:val="397"/>
        </w:trPr>
        <w:tc>
          <w:tcPr>
            <w:tcW w:w="2400" w:type="dxa"/>
            <w:vAlign w:val="center"/>
          </w:tcPr>
          <w:p w14:paraId="7307913A" w14:textId="4249F8C2" w:rsidR="000409C7" w:rsidRPr="00C6414A" w:rsidRDefault="000409C7" w:rsidP="00163E11">
            <w:pPr>
              <w:pStyle w:val="MarginText"/>
              <w:jc w:val="left"/>
              <w:rPr>
                <w:strike/>
                <w:sz w:val="22"/>
                <w:szCs w:val="22"/>
              </w:rPr>
            </w:pPr>
            <w:r w:rsidRPr="00C6414A">
              <w:rPr>
                <w:strike/>
                <w:sz w:val="22"/>
                <w:szCs w:val="22"/>
              </w:rPr>
              <w:t>06/07/2017 09:30</w:t>
            </w:r>
          </w:p>
        </w:tc>
        <w:tc>
          <w:tcPr>
            <w:tcW w:w="7430" w:type="dxa"/>
            <w:vAlign w:val="center"/>
          </w:tcPr>
          <w:p w14:paraId="045B591B" w14:textId="567DCB7D" w:rsidR="000409C7" w:rsidRPr="00C6414A" w:rsidRDefault="000409C7" w:rsidP="00163E11">
            <w:pPr>
              <w:pStyle w:val="MarginText"/>
              <w:jc w:val="left"/>
              <w:rPr>
                <w:strike/>
                <w:sz w:val="22"/>
                <w:szCs w:val="22"/>
              </w:rPr>
            </w:pPr>
            <w:proofErr w:type="spellStart"/>
            <w:r w:rsidRPr="00C6414A">
              <w:rPr>
                <w:strike/>
                <w:sz w:val="22"/>
                <w:szCs w:val="22"/>
              </w:rPr>
              <w:t>eAuction</w:t>
            </w:r>
            <w:proofErr w:type="spellEnd"/>
            <w:r w:rsidRPr="00C6414A">
              <w:rPr>
                <w:strike/>
                <w:sz w:val="22"/>
                <w:szCs w:val="22"/>
              </w:rPr>
              <w:t xml:space="preserve"> for </w:t>
            </w:r>
            <w:r w:rsidR="00133065" w:rsidRPr="00C6414A">
              <w:rPr>
                <w:strike/>
                <w:sz w:val="22"/>
                <w:szCs w:val="22"/>
              </w:rPr>
              <w:t>Lot 4</w:t>
            </w:r>
          </w:p>
        </w:tc>
      </w:tr>
      <w:tr w:rsidR="00706CC1" w:rsidRPr="004329B7" w14:paraId="71640FFC" w14:textId="77777777" w:rsidTr="00B93D21">
        <w:trPr>
          <w:cantSplit/>
          <w:trHeight w:val="397"/>
        </w:trPr>
        <w:tc>
          <w:tcPr>
            <w:tcW w:w="2400" w:type="dxa"/>
            <w:vAlign w:val="center"/>
          </w:tcPr>
          <w:p w14:paraId="1D25C93D" w14:textId="2D20C5C1" w:rsidR="00706CC1" w:rsidRPr="00CF2AA5" w:rsidRDefault="00523DFF" w:rsidP="00163E11">
            <w:pPr>
              <w:pStyle w:val="MarginText"/>
              <w:jc w:val="left"/>
              <w:rPr>
                <w:sz w:val="22"/>
                <w:szCs w:val="22"/>
                <w:highlight w:val="yellow"/>
              </w:rPr>
            </w:pPr>
            <w:r>
              <w:rPr>
                <w:sz w:val="22"/>
                <w:szCs w:val="22"/>
              </w:rPr>
              <w:t>10</w:t>
            </w:r>
            <w:r w:rsidR="006E3292" w:rsidRPr="00523DFF">
              <w:rPr>
                <w:sz w:val="22"/>
                <w:szCs w:val="22"/>
              </w:rPr>
              <w:t>/07/2017</w:t>
            </w:r>
          </w:p>
        </w:tc>
        <w:tc>
          <w:tcPr>
            <w:tcW w:w="7430" w:type="dxa"/>
            <w:vAlign w:val="center"/>
          </w:tcPr>
          <w:p w14:paraId="4DA5EC38" w14:textId="77777777" w:rsidR="00706CC1" w:rsidRPr="000C3601" w:rsidRDefault="00706CC1" w:rsidP="00163E11">
            <w:pPr>
              <w:pStyle w:val="MarginText"/>
              <w:jc w:val="left"/>
              <w:rPr>
                <w:sz w:val="22"/>
                <w:szCs w:val="22"/>
              </w:rPr>
            </w:pPr>
            <w:r w:rsidRPr="000C3601">
              <w:rPr>
                <w:sz w:val="22"/>
                <w:szCs w:val="22"/>
              </w:rPr>
              <w:t>Intention to award notification issued to successful and unsuccessful Potential Providers.</w:t>
            </w:r>
          </w:p>
        </w:tc>
      </w:tr>
      <w:tr w:rsidR="00706CC1" w:rsidRPr="004329B7" w14:paraId="5114E165" w14:textId="77777777" w:rsidTr="00B93D21">
        <w:trPr>
          <w:cantSplit/>
          <w:trHeight w:val="397"/>
        </w:trPr>
        <w:tc>
          <w:tcPr>
            <w:tcW w:w="2400" w:type="dxa"/>
            <w:vAlign w:val="center"/>
          </w:tcPr>
          <w:p w14:paraId="26C6291D" w14:textId="222D780D" w:rsidR="00706CC1" w:rsidRPr="00CF2AA5" w:rsidRDefault="00523DFF" w:rsidP="00163E11">
            <w:pPr>
              <w:pStyle w:val="MarginText"/>
              <w:jc w:val="left"/>
              <w:rPr>
                <w:sz w:val="22"/>
                <w:szCs w:val="22"/>
                <w:highlight w:val="yellow"/>
              </w:rPr>
            </w:pPr>
            <w:r>
              <w:rPr>
                <w:sz w:val="22"/>
                <w:szCs w:val="22"/>
              </w:rPr>
              <w:t>20</w:t>
            </w:r>
            <w:r w:rsidRPr="00523DFF">
              <w:rPr>
                <w:sz w:val="22"/>
                <w:szCs w:val="22"/>
              </w:rPr>
              <w:t>/07/17</w:t>
            </w:r>
          </w:p>
        </w:tc>
        <w:tc>
          <w:tcPr>
            <w:tcW w:w="7430" w:type="dxa"/>
            <w:vAlign w:val="center"/>
          </w:tcPr>
          <w:p w14:paraId="1B240D09" w14:textId="0F9A4B0F" w:rsidR="00706CC1" w:rsidRPr="004329B7" w:rsidRDefault="0087044E" w:rsidP="00163E11">
            <w:pPr>
              <w:pStyle w:val="MarginText"/>
              <w:jc w:val="left"/>
              <w:rPr>
                <w:sz w:val="22"/>
                <w:szCs w:val="22"/>
                <w:highlight w:val="cyan"/>
              </w:rPr>
            </w:pPr>
            <w:r w:rsidRPr="000C3601">
              <w:rPr>
                <w:sz w:val="22"/>
                <w:szCs w:val="22"/>
              </w:rPr>
              <w:t>Ten (</w:t>
            </w:r>
            <w:r w:rsidR="00706CC1" w:rsidRPr="000C3601">
              <w:rPr>
                <w:sz w:val="22"/>
                <w:szCs w:val="22"/>
              </w:rPr>
              <w:t>10</w:t>
            </w:r>
            <w:r w:rsidRPr="000C3601">
              <w:rPr>
                <w:sz w:val="22"/>
                <w:szCs w:val="22"/>
              </w:rPr>
              <w:t>)</w:t>
            </w:r>
            <w:r w:rsidR="00706CC1" w:rsidRPr="000C3601">
              <w:rPr>
                <w:sz w:val="22"/>
                <w:szCs w:val="22"/>
              </w:rPr>
              <w:t xml:space="preserve"> day Standstill Period (in</w:t>
            </w:r>
            <w:r w:rsidR="00CC5262" w:rsidRPr="000C3601">
              <w:rPr>
                <w:sz w:val="22"/>
                <w:szCs w:val="22"/>
              </w:rPr>
              <w:t xml:space="preserve"> accordance with Regulation 87</w:t>
            </w:r>
            <w:r w:rsidR="00706CC1" w:rsidRPr="000C3601">
              <w:rPr>
                <w:sz w:val="22"/>
                <w:szCs w:val="22"/>
              </w:rPr>
              <w:t>)</w:t>
            </w:r>
            <w:r w:rsidR="00074060" w:rsidRPr="000C3601">
              <w:rPr>
                <w:sz w:val="22"/>
                <w:szCs w:val="22"/>
              </w:rPr>
              <w:t xml:space="preserve"> ends at </w:t>
            </w:r>
            <w:r w:rsidR="006E3292">
              <w:rPr>
                <w:sz w:val="22"/>
                <w:szCs w:val="22"/>
              </w:rPr>
              <w:t xml:space="preserve">midnight at the end of the </w:t>
            </w:r>
            <w:r w:rsidR="00523DFF">
              <w:rPr>
                <w:sz w:val="22"/>
                <w:szCs w:val="22"/>
              </w:rPr>
              <w:t>20/07/17</w:t>
            </w:r>
            <w:r w:rsidR="002046BA">
              <w:rPr>
                <w:sz w:val="22"/>
                <w:szCs w:val="22"/>
              </w:rPr>
              <w:t>.</w:t>
            </w:r>
          </w:p>
        </w:tc>
      </w:tr>
      <w:tr w:rsidR="00706CC1" w:rsidRPr="004329B7" w14:paraId="577EEB26" w14:textId="77777777" w:rsidTr="00B93D21">
        <w:trPr>
          <w:cantSplit/>
          <w:trHeight w:val="397"/>
        </w:trPr>
        <w:tc>
          <w:tcPr>
            <w:tcW w:w="2400" w:type="dxa"/>
            <w:vAlign w:val="center"/>
          </w:tcPr>
          <w:p w14:paraId="2917B257" w14:textId="43C2A59D" w:rsidR="00706CC1" w:rsidRPr="00CF2AA5" w:rsidRDefault="00523DFF" w:rsidP="00163E11">
            <w:pPr>
              <w:pStyle w:val="MarginText"/>
              <w:jc w:val="left"/>
              <w:rPr>
                <w:sz w:val="22"/>
                <w:szCs w:val="22"/>
                <w:highlight w:val="yellow"/>
              </w:rPr>
            </w:pPr>
            <w:r>
              <w:rPr>
                <w:sz w:val="22"/>
                <w:szCs w:val="22"/>
              </w:rPr>
              <w:t>21</w:t>
            </w:r>
            <w:r w:rsidR="006E3292" w:rsidRPr="006E3292">
              <w:rPr>
                <w:sz w:val="22"/>
                <w:szCs w:val="22"/>
              </w:rPr>
              <w:t>/07/2017</w:t>
            </w:r>
          </w:p>
        </w:tc>
        <w:tc>
          <w:tcPr>
            <w:tcW w:w="7430" w:type="dxa"/>
            <w:vAlign w:val="center"/>
          </w:tcPr>
          <w:p w14:paraId="0D21747F" w14:textId="77777777" w:rsidR="00706CC1" w:rsidRPr="000C3601" w:rsidRDefault="004B7D66" w:rsidP="00163E11">
            <w:pPr>
              <w:pStyle w:val="MarginText"/>
              <w:jc w:val="left"/>
              <w:rPr>
                <w:sz w:val="22"/>
                <w:szCs w:val="22"/>
              </w:rPr>
            </w:pPr>
            <w:r w:rsidRPr="000C3601">
              <w:rPr>
                <w:sz w:val="22"/>
                <w:szCs w:val="22"/>
              </w:rPr>
              <w:t>Confirmation of Award</w:t>
            </w:r>
          </w:p>
        </w:tc>
      </w:tr>
      <w:tr w:rsidR="00706CC1" w:rsidRPr="004329B7" w14:paraId="50A980E4" w14:textId="77777777" w:rsidTr="00B93D21">
        <w:trPr>
          <w:cantSplit/>
          <w:trHeight w:val="397"/>
        </w:trPr>
        <w:tc>
          <w:tcPr>
            <w:tcW w:w="2400" w:type="dxa"/>
            <w:shd w:val="clear" w:color="auto" w:fill="auto"/>
            <w:vAlign w:val="center"/>
          </w:tcPr>
          <w:p w14:paraId="3B1007CB" w14:textId="4D96F505" w:rsidR="00706CC1" w:rsidRPr="00CF2AA5" w:rsidRDefault="00523DFF" w:rsidP="004210A8">
            <w:pPr>
              <w:pStyle w:val="MarginText"/>
              <w:jc w:val="left"/>
              <w:rPr>
                <w:sz w:val="22"/>
                <w:szCs w:val="22"/>
                <w:highlight w:val="yellow"/>
              </w:rPr>
            </w:pPr>
            <w:r>
              <w:rPr>
                <w:sz w:val="22"/>
                <w:szCs w:val="22"/>
              </w:rPr>
              <w:t>24</w:t>
            </w:r>
            <w:r w:rsidR="006E3292" w:rsidRPr="006E3292">
              <w:rPr>
                <w:sz w:val="22"/>
                <w:szCs w:val="22"/>
              </w:rPr>
              <w:t>/07/201</w:t>
            </w:r>
            <w:r w:rsidR="004210A8">
              <w:rPr>
                <w:sz w:val="22"/>
                <w:szCs w:val="22"/>
              </w:rPr>
              <w:t>7</w:t>
            </w:r>
          </w:p>
        </w:tc>
        <w:tc>
          <w:tcPr>
            <w:tcW w:w="7430" w:type="dxa"/>
            <w:vAlign w:val="center"/>
          </w:tcPr>
          <w:p w14:paraId="7107BB4E" w14:textId="77777777" w:rsidR="00706CC1" w:rsidRPr="000C3601" w:rsidRDefault="00074060" w:rsidP="00163E11">
            <w:pPr>
              <w:pStyle w:val="MarginText"/>
              <w:jc w:val="left"/>
              <w:rPr>
                <w:sz w:val="22"/>
                <w:szCs w:val="22"/>
              </w:rPr>
            </w:pPr>
            <w:r w:rsidRPr="000C3601">
              <w:rPr>
                <w:sz w:val="22"/>
                <w:szCs w:val="22"/>
              </w:rPr>
              <w:t>Expected commencement date for Framework Agreement(s)</w:t>
            </w:r>
          </w:p>
        </w:tc>
      </w:tr>
    </w:tbl>
    <w:p w14:paraId="714844AF" w14:textId="2E1E58B6" w:rsidR="008418E8" w:rsidRPr="004329B7" w:rsidRDefault="008418E8" w:rsidP="00163E11">
      <w:pPr>
        <w:pStyle w:val="Style8"/>
        <w:numPr>
          <w:ilvl w:val="0"/>
          <w:numId w:val="0"/>
        </w:numPr>
        <w:rPr>
          <w:rFonts w:eastAsia="STZhongsong" w:cs="Times New Roman"/>
          <w:b/>
          <w:caps/>
          <w:sz w:val="20"/>
          <w:szCs w:val="20"/>
          <w:highlight w:val="cyan"/>
          <w:lang w:eastAsia="zh-CN"/>
        </w:rPr>
      </w:pPr>
    </w:p>
    <w:p w14:paraId="7C7FDA24" w14:textId="77777777" w:rsidR="00706CC1" w:rsidRPr="003F0CD2" w:rsidRDefault="001046E8" w:rsidP="00163E11">
      <w:pPr>
        <w:pStyle w:val="Style7"/>
        <w:tabs>
          <w:tab w:val="clear" w:pos="720"/>
          <w:tab w:val="num" w:pos="851"/>
        </w:tabs>
        <w:ind w:left="851" w:hanging="851"/>
        <w:jc w:val="left"/>
      </w:pPr>
      <w:bookmarkStart w:id="25" w:name="_Toc468958153"/>
      <w:r w:rsidRPr="003F0CD2">
        <w:lastRenderedPageBreak/>
        <w:t>c</w:t>
      </w:r>
      <w:r w:rsidR="00706CC1" w:rsidRPr="003F0CD2">
        <w:t>ompletiNG AND SUBMITTING A tender</w:t>
      </w:r>
      <w:bookmarkEnd w:id="25"/>
    </w:p>
    <w:p w14:paraId="4FE09EEC" w14:textId="5D905D7A" w:rsidR="00A93A1E" w:rsidRPr="003F0CD2" w:rsidRDefault="00706CC1" w:rsidP="00163E11">
      <w:pPr>
        <w:pStyle w:val="Style8"/>
        <w:tabs>
          <w:tab w:val="clear" w:pos="1440"/>
          <w:tab w:val="num" w:pos="1701"/>
        </w:tabs>
        <w:ind w:left="1701" w:hanging="863"/>
      </w:pPr>
      <w:r w:rsidRPr="003F0CD2">
        <w:t xml:space="preserve">To participate in this competitive tendering exercise, </w:t>
      </w:r>
      <w:r w:rsidR="009C7984" w:rsidRPr="003F0CD2">
        <w:t>you</w:t>
      </w:r>
      <w:r w:rsidRPr="003F0CD2">
        <w:t xml:space="preserve"> are required to submit a Tender</w:t>
      </w:r>
      <w:r w:rsidR="000500B2" w:rsidRPr="003F0CD2">
        <w:t xml:space="preserve"> which fully complies with the instructio</w:t>
      </w:r>
      <w:r w:rsidR="005B545B" w:rsidRPr="003F0CD2">
        <w:t xml:space="preserve">ns in this </w:t>
      </w:r>
      <w:r w:rsidR="005B0C2B" w:rsidRPr="003F0CD2">
        <w:t xml:space="preserve">ITT </w:t>
      </w:r>
      <w:r w:rsidR="005B545B" w:rsidRPr="003F0CD2">
        <w:t>and in its A</w:t>
      </w:r>
      <w:r w:rsidR="000500B2" w:rsidRPr="003F0CD2">
        <w:t>ttachments</w:t>
      </w:r>
      <w:r w:rsidRPr="003F0CD2">
        <w:t>.</w:t>
      </w:r>
    </w:p>
    <w:p w14:paraId="773DA9B5" w14:textId="77777777" w:rsidR="00A93A1E" w:rsidRPr="003F0CD2" w:rsidRDefault="009C7984" w:rsidP="00163E11">
      <w:pPr>
        <w:pStyle w:val="Style8"/>
        <w:tabs>
          <w:tab w:val="clear" w:pos="1440"/>
          <w:tab w:val="num" w:pos="1701"/>
        </w:tabs>
        <w:ind w:left="1701" w:hanging="863"/>
      </w:pPr>
      <w:r w:rsidRPr="003F0CD2">
        <w:t>You</w:t>
      </w:r>
      <w:r w:rsidR="006607CA" w:rsidRPr="003F0CD2">
        <w:t xml:space="preserve"> are strongly advised to read through all documentation first to ensure understanding of how to submit a fully compliant Tender.</w:t>
      </w:r>
    </w:p>
    <w:p w14:paraId="13A48D20" w14:textId="77777777" w:rsidR="00A93A1E" w:rsidRPr="003F0CD2" w:rsidRDefault="00B64E58" w:rsidP="00163E11">
      <w:pPr>
        <w:pStyle w:val="Style8"/>
        <w:tabs>
          <w:tab w:val="clear" w:pos="1440"/>
          <w:tab w:val="num" w:pos="1701"/>
        </w:tabs>
        <w:ind w:left="1701" w:hanging="863"/>
      </w:pPr>
      <w:r w:rsidRPr="003F0CD2">
        <w:t>The information and documents that you are required to complete and return in order to submit a compliant Tender are:</w:t>
      </w:r>
    </w:p>
    <w:p w14:paraId="2AC6CE95" w14:textId="77777777" w:rsidR="00B64E58" w:rsidRDefault="00B64E58" w:rsidP="00163E11">
      <w:pPr>
        <w:pStyle w:val="ListParagraph"/>
        <w:numPr>
          <w:ilvl w:val="0"/>
          <w:numId w:val="4"/>
        </w:numPr>
        <w:ind w:hanging="388"/>
        <w:rPr>
          <w:sz w:val="22"/>
          <w:szCs w:val="22"/>
        </w:rPr>
      </w:pPr>
      <w:r w:rsidRPr="003F3D46">
        <w:rPr>
          <w:sz w:val="22"/>
          <w:szCs w:val="22"/>
        </w:rPr>
        <w:t>Attachment</w:t>
      </w:r>
      <w:r w:rsidR="000A613B" w:rsidRPr="003F3D46">
        <w:rPr>
          <w:sz w:val="22"/>
          <w:szCs w:val="22"/>
        </w:rPr>
        <w:t xml:space="preserve"> </w:t>
      </w:r>
      <w:r w:rsidRPr="003F3D46">
        <w:rPr>
          <w:sz w:val="22"/>
          <w:szCs w:val="22"/>
        </w:rPr>
        <w:t xml:space="preserve">2 </w:t>
      </w:r>
      <w:r w:rsidR="00422782" w:rsidRPr="003F3D46">
        <w:rPr>
          <w:sz w:val="22"/>
          <w:szCs w:val="22"/>
        </w:rPr>
        <w:t>–</w:t>
      </w:r>
      <w:r w:rsidR="009C20A1" w:rsidRPr="003F3D46">
        <w:rPr>
          <w:sz w:val="22"/>
          <w:szCs w:val="22"/>
        </w:rPr>
        <w:t xml:space="preserve"> </w:t>
      </w:r>
      <w:r w:rsidR="00432833" w:rsidRPr="003F3D46">
        <w:rPr>
          <w:sz w:val="22"/>
          <w:szCs w:val="22"/>
        </w:rPr>
        <w:t>Participation Requirements and Selection Questionnaire and Guidance (in the e-Sourcing Suite);</w:t>
      </w:r>
    </w:p>
    <w:p w14:paraId="27EFE852" w14:textId="77777777" w:rsidR="008B2BB4" w:rsidRPr="008B2BB4" w:rsidRDefault="008B2BB4" w:rsidP="00163E11">
      <w:pPr>
        <w:ind w:left="1701"/>
        <w:rPr>
          <w:u w:val="single"/>
        </w:rPr>
      </w:pPr>
      <w:r w:rsidRPr="008B2BB4">
        <w:rPr>
          <w:u w:val="single"/>
        </w:rPr>
        <w:t>Lot table applicable to the Lots that you are tendering for:</w:t>
      </w:r>
    </w:p>
    <w:p w14:paraId="3EBF20F0" w14:textId="065EE95D" w:rsidR="008B2BB4" w:rsidRPr="004312E6" w:rsidRDefault="008B2BB4" w:rsidP="00163E11">
      <w:pPr>
        <w:pStyle w:val="ListParagraph"/>
        <w:numPr>
          <w:ilvl w:val="0"/>
          <w:numId w:val="4"/>
        </w:numPr>
        <w:ind w:hanging="388"/>
        <w:rPr>
          <w:sz w:val="22"/>
          <w:szCs w:val="22"/>
          <w:u w:val="single"/>
        </w:rPr>
      </w:pPr>
      <w:r w:rsidRPr="003F3D46">
        <w:rPr>
          <w:sz w:val="22"/>
          <w:szCs w:val="22"/>
        </w:rPr>
        <w:t>Attachment 2</w:t>
      </w:r>
      <w:r w:rsidR="006021E2">
        <w:rPr>
          <w:sz w:val="22"/>
          <w:szCs w:val="22"/>
        </w:rPr>
        <w:t>b</w:t>
      </w:r>
      <w:r>
        <w:rPr>
          <w:sz w:val="22"/>
          <w:szCs w:val="22"/>
        </w:rPr>
        <w:t xml:space="preserve"> -  Lot </w:t>
      </w:r>
      <w:r w:rsidR="00D324CC">
        <w:rPr>
          <w:sz w:val="22"/>
          <w:szCs w:val="22"/>
        </w:rPr>
        <w:t xml:space="preserve">Group </w:t>
      </w:r>
      <w:r>
        <w:rPr>
          <w:sz w:val="22"/>
          <w:szCs w:val="22"/>
        </w:rPr>
        <w:t xml:space="preserve">1 </w:t>
      </w:r>
      <w:r w:rsidR="00D324CC">
        <w:rPr>
          <w:sz w:val="22"/>
          <w:szCs w:val="22"/>
        </w:rPr>
        <w:t>which consists of 14 Regional Lots</w:t>
      </w:r>
      <w:r w:rsidR="00153895">
        <w:rPr>
          <w:sz w:val="22"/>
          <w:szCs w:val="22"/>
        </w:rPr>
        <w:t xml:space="preserve"> 101 to 114</w:t>
      </w:r>
    </w:p>
    <w:p w14:paraId="455F74A0" w14:textId="022B58AD" w:rsidR="008B2BB4" w:rsidRDefault="008B2BB4" w:rsidP="00163E11">
      <w:pPr>
        <w:pStyle w:val="ListParagraph"/>
        <w:numPr>
          <w:ilvl w:val="0"/>
          <w:numId w:val="4"/>
        </w:numPr>
        <w:ind w:hanging="388"/>
        <w:rPr>
          <w:sz w:val="22"/>
          <w:szCs w:val="22"/>
        </w:rPr>
      </w:pPr>
      <w:r w:rsidRPr="003F3D46">
        <w:rPr>
          <w:sz w:val="22"/>
          <w:szCs w:val="22"/>
        </w:rPr>
        <w:t>Attachment 2</w:t>
      </w:r>
      <w:r w:rsidR="006021E2">
        <w:rPr>
          <w:sz w:val="22"/>
          <w:szCs w:val="22"/>
        </w:rPr>
        <w:t>c</w:t>
      </w:r>
      <w:r>
        <w:rPr>
          <w:sz w:val="22"/>
          <w:szCs w:val="22"/>
        </w:rPr>
        <w:t xml:space="preserve"> -  Lot </w:t>
      </w:r>
      <w:r w:rsidR="00E45B7A">
        <w:rPr>
          <w:sz w:val="22"/>
          <w:szCs w:val="22"/>
        </w:rPr>
        <w:t>3</w:t>
      </w:r>
    </w:p>
    <w:p w14:paraId="7A09E501" w14:textId="53F587B0" w:rsidR="008B2BB4" w:rsidRDefault="008B2BB4" w:rsidP="00163E11">
      <w:pPr>
        <w:pStyle w:val="ListParagraph"/>
        <w:numPr>
          <w:ilvl w:val="0"/>
          <w:numId w:val="4"/>
        </w:numPr>
        <w:ind w:hanging="388"/>
        <w:rPr>
          <w:sz w:val="22"/>
          <w:szCs w:val="22"/>
        </w:rPr>
      </w:pPr>
      <w:r w:rsidRPr="003F3D46">
        <w:rPr>
          <w:sz w:val="22"/>
          <w:szCs w:val="22"/>
        </w:rPr>
        <w:t>Attachment 2</w:t>
      </w:r>
      <w:r w:rsidR="006021E2">
        <w:rPr>
          <w:sz w:val="22"/>
          <w:szCs w:val="22"/>
        </w:rPr>
        <w:t>d</w:t>
      </w:r>
      <w:r>
        <w:rPr>
          <w:sz w:val="22"/>
          <w:szCs w:val="22"/>
        </w:rPr>
        <w:t xml:space="preserve"> -  Lot </w:t>
      </w:r>
      <w:r w:rsidR="00E45B7A">
        <w:rPr>
          <w:sz w:val="22"/>
          <w:szCs w:val="22"/>
        </w:rPr>
        <w:t>4</w:t>
      </w:r>
    </w:p>
    <w:p w14:paraId="2A804BCF" w14:textId="0D63568A" w:rsidR="00E45B7A" w:rsidRDefault="00E45B7A" w:rsidP="00163E11">
      <w:pPr>
        <w:pStyle w:val="ListParagraph"/>
        <w:numPr>
          <w:ilvl w:val="0"/>
          <w:numId w:val="4"/>
        </w:numPr>
        <w:ind w:hanging="388"/>
        <w:rPr>
          <w:sz w:val="22"/>
          <w:szCs w:val="22"/>
        </w:rPr>
      </w:pPr>
      <w:r w:rsidRPr="003F3D46">
        <w:rPr>
          <w:sz w:val="22"/>
          <w:szCs w:val="22"/>
        </w:rPr>
        <w:t>Attachment 2</w:t>
      </w:r>
      <w:r w:rsidR="006021E2">
        <w:rPr>
          <w:sz w:val="22"/>
          <w:szCs w:val="22"/>
        </w:rPr>
        <w:t>e</w:t>
      </w:r>
      <w:r>
        <w:rPr>
          <w:sz w:val="22"/>
          <w:szCs w:val="22"/>
        </w:rPr>
        <w:t xml:space="preserve"> -  Lot 5</w:t>
      </w:r>
    </w:p>
    <w:p w14:paraId="68A3511F" w14:textId="77777777" w:rsidR="00B64E58" w:rsidRPr="003F0CD2" w:rsidRDefault="00B64E58" w:rsidP="00163E11">
      <w:pPr>
        <w:pStyle w:val="ListParagraph"/>
        <w:numPr>
          <w:ilvl w:val="0"/>
          <w:numId w:val="4"/>
        </w:numPr>
        <w:ind w:hanging="388"/>
        <w:rPr>
          <w:sz w:val="22"/>
          <w:szCs w:val="22"/>
        </w:rPr>
      </w:pPr>
      <w:r w:rsidRPr="003F3D46">
        <w:rPr>
          <w:sz w:val="22"/>
          <w:szCs w:val="22"/>
        </w:rPr>
        <w:t>Attachment 3</w:t>
      </w:r>
      <w:r w:rsidR="009C20A1" w:rsidRPr="003F3D46">
        <w:rPr>
          <w:sz w:val="22"/>
          <w:szCs w:val="22"/>
        </w:rPr>
        <w:t xml:space="preserve"> -</w:t>
      </w:r>
      <w:r w:rsidR="00432833" w:rsidRPr="003F3D46">
        <w:rPr>
          <w:sz w:val="22"/>
          <w:szCs w:val="22"/>
        </w:rPr>
        <w:t xml:space="preserve"> Award</w:t>
      </w:r>
      <w:r w:rsidR="00432833" w:rsidRPr="003F0CD2">
        <w:rPr>
          <w:sz w:val="22"/>
          <w:szCs w:val="22"/>
        </w:rPr>
        <w:t xml:space="preserve"> Questionnaire Response Guidance, Evalu</w:t>
      </w:r>
      <w:r w:rsidR="00323B73" w:rsidRPr="003F0CD2">
        <w:rPr>
          <w:sz w:val="22"/>
          <w:szCs w:val="22"/>
        </w:rPr>
        <w:t>a</w:t>
      </w:r>
      <w:r w:rsidR="00432833" w:rsidRPr="003F0CD2">
        <w:rPr>
          <w:sz w:val="22"/>
          <w:szCs w:val="22"/>
        </w:rPr>
        <w:t xml:space="preserve">tion and Marking Scheme </w:t>
      </w:r>
      <w:r w:rsidRPr="003F0CD2">
        <w:rPr>
          <w:sz w:val="22"/>
          <w:szCs w:val="22"/>
        </w:rPr>
        <w:t>(in the e-Sourcing Suite);</w:t>
      </w:r>
    </w:p>
    <w:p w14:paraId="5C6BF28B" w14:textId="36FBB052" w:rsidR="006E40C6" w:rsidRPr="003F3D46" w:rsidRDefault="006E40C6" w:rsidP="00163E11">
      <w:pPr>
        <w:pStyle w:val="ListParagraph"/>
        <w:numPr>
          <w:ilvl w:val="0"/>
          <w:numId w:val="4"/>
        </w:numPr>
        <w:ind w:hanging="388"/>
        <w:rPr>
          <w:sz w:val="22"/>
        </w:rPr>
      </w:pPr>
      <w:r w:rsidRPr="003F3D46">
        <w:rPr>
          <w:sz w:val="22"/>
        </w:rPr>
        <w:t xml:space="preserve">Attachment </w:t>
      </w:r>
      <w:r w:rsidR="005918D1" w:rsidRPr="003F3D46">
        <w:rPr>
          <w:sz w:val="22"/>
        </w:rPr>
        <w:t>6</w:t>
      </w:r>
      <w:r w:rsidRPr="003F3D46">
        <w:rPr>
          <w:sz w:val="22"/>
        </w:rPr>
        <w:t xml:space="preserve"> </w:t>
      </w:r>
      <w:r w:rsidR="002F3E50" w:rsidRPr="003F3D46">
        <w:rPr>
          <w:sz w:val="22"/>
        </w:rPr>
        <w:t>–</w:t>
      </w:r>
      <w:r w:rsidRPr="003F3D46">
        <w:rPr>
          <w:sz w:val="22"/>
        </w:rPr>
        <w:t xml:space="preserve"> </w:t>
      </w:r>
      <w:r w:rsidR="002F3E50" w:rsidRPr="003F3D46">
        <w:rPr>
          <w:sz w:val="22"/>
        </w:rPr>
        <w:t>Pricing Matrix</w:t>
      </w:r>
      <w:r w:rsidRPr="003F3D46">
        <w:rPr>
          <w:sz w:val="22"/>
        </w:rPr>
        <w:t>;</w:t>
      </w:r>
    </w:p>
    <w:p w14:paraId="184CB765" w14:textId="77777777" w:rsidR="00DA6C35" w:rsidRPr="002A50A7" w:rsidRDefault="003B3FD1" w:rsidP="00163E11">
      <w:pPr>
        <w:pStyle w:val="ListParagraph"/>
        <w:numPr>
          <w:ilvl w:val="0"/>
          <w:numId w:val="4"/>
        </w:numPr>
        <w:ind w:hanging="388"/>
        <w:rPr>
          <w:sz w:val="22"/>
        </w:rPr>
      </w:pPr>
      <w:r w:rsidRPr="003F3D46">
        <w:rPr>
          <w:sz w:val="22"/>
        </w:rPr>
        <w:t>Attachment</w:t>
      </w:r>
      <w:r w:rsidR="00DA6C35">
        <w:rPr>
          <w:sz w:val="22"/>
        </w:rPr>
        <w:t xml:space="preserve"> </w:t>
      </w:r>
      <w:r w:rsidRPr="003F3D46">
        <w:rPr>
          <w:sz w:val="22"/>
        </w:rPr>
        <w:t>1</w:t>
      </w:r>
      <w:r w:rsidR="005918D1" w:rsidRPr="003F3D46">
        <w:rPr>
          <w:sz w:val="22"/>
        </w:rPr>
        <w:t>0</w:t>
      </w:r>
      <w:r w:rsidRPr="003F3D46">
        <w:rPr>
          <w:sz w:val="22"/>
        </w:rPr>
        <w:t xml:space="preserve"> </w:t>
      </w:r>
      <w:r w:rsidR="009C20A1" w:rsidRPr="003F3D46">
        <w:rPr>
          <w:sz w:val="22"/>
        </w:rPr>
        <w:t xml:space="preserve">- </w:t>
      </w:r>
      <w:r w:rsidRPr="003F3D46">
        <w:rPr>
          <w:sz w:val="22"/>
        </w:rPr>
        <w:t>Framework</w:t>
      </w:r>
      <w:r w:rsidRPr="007F4C05">
        <w:rPr>
          <w:sz w:val="22"/>
        </w:rPr>
        <w:t xml:space="preserve"> Agreement Popula</w:t>
      </w:r>
      <w:r w:rsidR="00432833" w:rsidRPr="007F4C05">
        <w:rPr>
          <w:sz w:val="22"/>
        </w:rPr>
        <w:t>tion Template (uploaded as an At</w:t>
      </w:r>
      <w:r w:rsidRPr="007F4C05">
        <w:rPr>
          <w:sz w:val="22"/>
        </w:rPr>
        <w:t xml:space="preserve">tachment in the e-Sourcing </w:t>
      </w:r>
      <w:r w:rsidRPr="002A50A7">
        <w:rPr>
          <w:sz w:val="22"/>
        </w:rPr>
        <w:t>Suite to SQ</w:t>
      </w:r>
      <w:r w:rsidR="00DA6C35" w:rsidRPr="002A50A7">
        <w:rPr>
          <w:sz w:val="22"/>
        </w:rPr>
        <w:t>8.2</w:t>
      </w:r>
      <w:r w:rsidR="004D114E" w:rsidRPr="002A50A7">
        <w:rPr>
          <w:sz w:val="22"/>
        </w:rPr>
        <w:t>;</w:t>
      </w:r>
    </w:p>
    <w:p w14:paraId="48EDB1E2" w14:textId="70A7F880" w:rsidR="00D053F3" w:rsidRPr="002A50A7" w:rsidRDefault="00D053F3" w:rsidP="00163E11">
      <w:pPr>
        <w:pStyle w:val="ListParagraph"/>
        <w:numPr>
          <w:ilvl w:val="0"/>
          <w:numId w:val="4"/>
        </w:numPr>
        <w:ind w:hanging="388"/>
        <w:rPr>
          <w:sz w:val="22"/>
        </w:rPr>
      </w:pPr>
      <w:r w:rsidRPr="002A50A7">
        <w:rPr>
          <w:sz w:val="22"/>
        </w:rPr>
        <w:t xml:space="preserve">Any other additional documentation expressly requested by </w:t>
      </w:r>
      <w:r w:rsidR="006C294B" w:rsidRPr="002A50A7">
        <w:rPr>
          <w:sz w:val="22"/>
        </w:rPr>
        <w:t xml:space="preserve">the </w:t>
      </w:r>
      <w:r w:rsidR="00432833" w:rsidRPr="002A50A7">
        <w:rPr>
          <w:sz w:val="22"/>
        </w:rPr>
        <w:t>Authority</w:t>
      </w:r>
      <w:r w:rsidR="004D114E" w:rsidRPr="002A50A7">
        <w:rPr>
          <w:sz w:val="22"/>
        </w:rPr>
        <w:t>.</w:t>
      </w:r>
    </w:p>
    <w:p w14:paraId="3AB6DFA9" w14:textId="76F547F9" w:rsidR="00706CC1" w:rsidRPr="002A50A7" w:rsidRDefault="006C294B" w:rsidP="00163E11">
      <w:pPr>
        <w:pStyle w:val="Style8"/>
        <w:tabs>
          <w:tab w:val="clear" w:pos="1440"/>
          <w:tab w:val="num" w:pos="1560"/>
        </w:tabs>
        <w:ind w:left="1701" w:hanging="863"/>
      </w:pPr>
      <w:r w:rsidRPr="002A50A7">
        <w:t>The A</w:t>
      </w:r>
      <w:r w:rsidR="00432833" w:rsidRPr="002A50A7">
        <w:t>uthority</w:t>
      </w:r>
      <w:r w:rsidR="00600FA1" w:rsidRPr="002A50A7">
        <w:t xml:space="preserve"> utilises an e-Sourcing Suite to provide governance around the sourcing process. Your response must be managed through this tool. You are therefore advised of the following:</w:t>
      </w:r>
    </w:p>
    <w:p w14:paraId="14AF1B08" w14:textId="77777777" w:rsidR="00706CC1" w:rsidRPr="002A50A7" w:rsidRDefault="00706CC1" w:rsidP="00163E11">
      <w:pPr>
        <w:pStyle w:val="Style9"/>
        <w:tabs>
          <w:tab w:val="num" w:pos="2552"/>
        </w:tabs>
        <w:ind w:left="2552" w:hanging="851"/>
      </w:pPr>
      <w:r w:rsidRPr="002A50A7">
        <w:t xml:space="preserve">It is </w:t>
      </w:r>
      <w:r w:rsidR="001D71DB" w:rsidRPr="002A50A7">
        <w:t>your</w:t>
      </w:r>
      <w:r w:rsidRPr="002A50A7">
        <w:t xml:space="preserve"> responsibility to ensure that </w:t>
      </w:r>
      <w:r w:rsidR="00187832" w:rsidRPr="002A50A7">
        <w:t>you</w:t>
      </w:r>
      <w:r w:rsidRPr="002A50A7">
        <w:t xml:space="preserve"> have submitted a fully complian</w:t>
      </w:r>
      <w:r w:rsidR="000500B2" w:rsidRPr="002A50A7">
        <w:t>t Tender.</w:t>
      </w:r>
    </w:p>
    <w:p w14:paraId="1CACC412" w14:textId="77777777" w:rsidR="00706CC1" w:rsidRPr="002A50A7" w:rsidRDefault="009C7984" w:rsidP="00163E11">
      <w:pPr>
        <w:pStyle w:val="Style9"/>
        <w:tabs>
          <w:tab w:val="num" w:pos="2552"/>
        </w:tabs>
        <w:ind w:left="2552" w:hanging="851"/>
      </w:pPr>
      <w:r w:rsidRPr="002A50A7">
        <w:t>You</w:t>
      </w:r>
      <w:r w:rsidR="00706CC1" w:rsidRPr="002A50A7">
        <w:t xml:space="preserve"> </w:t>
      </w:r>
      <w:r w:rsidR="00D937EB" w:rsidRPr="002A50A7">
        <w:t>must</w:t>
      </w:r>
      <w:r w:rsidR="00706CC1" w:rsidRPr="002A50A7">
        <w:t xml:space="preserve"> </w:t>
      </w:r>
      <w:r w:rsidR="00760427" w:rsidRPr="002A50A7">
        <w:t xml:space="preserve">ensure that you are using </w:t>
      </w:r>
      <w:r w:rsidR="00706CC1" w:rsidRPr="002A50A7">
        <w:t>the latest version</w:t>
      </w:r>
      <w:r w:rsidR="006607CA" w:rsidRPr="002A50A7">
        <w:t>s</w:t>
      </w:r>
      <w:r w:rsidR="00706CC1" w:rsidRPr="002A50A7">
        <w:t xml:space="preserve"> of </w:t>
      </w:r>
      <w:r w:rsidR="005B545B" w:rsidRPr="002A50A7">
        <w:t>this document and its A</w:t>
      </w:r>
      <w:r w:rsidR="006607CA" w:rsidRPr="002A50A7">
        <w:t>ttachments</w:t>
      </w:r>
      <w:r w:rsidR="00706CC1" w:rsidRPr="002A50A7">
        <w:t>, as the documentation may be updated from time to time.</w:t>
      </w:r>
    </w:p>
    <w:p w14:paraId="2AEAA8ED" w14:textId="77777777" w:rsidR="00706CC1" w:rsidRPr="002A50A7" w:rsidRDefault="00706CC1" w:rsidP="00163E11">
      <w:pPr>
        <w:pStyle w:val="Style9"/>
        <w:tabs>
          <w:tab w:val="num" w:pos="2552"/>
        </w:tabs>
        <w:ind w:left="2552" w:hanging="851"/>
      </w:pPr>
      <w:r w:rsidRPr="002A50A7">
        <w:t xml:space="preserve">Any incomplete or incorrect submissions may be deemed </w:t>
      </w:r>
      <w:r w:rsidR="00F447D7" w:rsidRPr="002A50A7">
        <w:t>non-compliant</w:t>
      </w:r>
      <w:r w:rsidRPr="002A50A7">
        <w:t xml:space="preserve">, and as a result </w:t>
      </w:r>
      <w:r w:rsidR="009C7984" w:rsidRPr="002A50A7">
        <w:t>you</w:t>
      </w:r>
      <w:r w:rsidRPr="002A50A7">
        <w:t xml:space="preserve"> may be </w:t>
      </w:r>
      <w:r w:rsidR="00432833" w:rsidRPr="002A50A7">
        <w:t xml:space="preserve">excluded from further participation in the </w:t>
      </w:r>
      <w:r w:rsidR="008D1F31" w:rsidRPr="002A50A7">
        <w:t>P</w:t>
      </w:r>
      <w:r w:rsidR="00432833" w:rsidRPr="002A50A7">
        <w:t>rocurement process.</w:t>
      </w:r>
    </w:p>
    <w:p w14:paraId="075F6365" w14:textId="77777777" w:rsidR="00706CC1" w:rsidRPr="002A50A7" w:rsidRDefault="00D937EB" w:rsidP="00163E11">
      <w:pPr>
        <w:pStyle w:val="Style9"/>
        <w:tabs>
          <w:tab w:val="num" w:pos="2552"/>
        </w:tabs>
        <w:ind w:left="2552" w:hanging="851"/>
      </w:pPr>
      <w:r w:rsidRPr="002A50A7">
        <w:t>A</w:t>
      </w:r>
      <w:r w:rsidR="00706CC1" w:rsidRPr="002A50A7">
        <w:t>llow plenty of time for the entering of responses into the e-Sourcing Suite. It is advised that this activity commences as soon as possible and is not left until the day of the Tender Submission Deadline.</w:t>
      </w:r>
    </w:p>
    <w:p w14:paraId="7174BE41" w14:textId="77777777" w:rsidR="00A93A1E" w:rsidRPr="002A50A7" w:rsidRDefault="006607CA" w:rsidP="00163E11">
      <w:pPr>
        <w:pStyle w:val="Style9"/>
        <w:tabs>
          <w:tab w:val="num" w:pos="2552"/>
        </w:tabs>
        <w:ind w:left="2552" w:hanging="851"/>
      </w:pPr>
      <w:r w:rsidRPr="002A50A7">
        <w:t xml:space="preserve">For technical guidance on how to complete questions </w:t>
      </w:r>
      <w:r w:rsidR="00852854" w:rsidRPr="002A50A7">
        <w:t>and text</w:t>
      </w:r>
      <w:r w:rsidR="00D937EB" w:rsidRPr="002A50A7">
        <w:t xml:space="preserve"> fields </w:t>
      </w:r>
      <w:r w:rsidR="00CD2392" w:rsidRPr="002A50A7">
        <w:t xml:space="preserve">and how to upload any </w:t>
      </w:r>
      <w:r w:rsidR="00432833" w:rsidRPr="002A50A7">
        <w:t>requested A</w:t>
      </w:r>
      <w:r w:rsidR="00CD2392" w:rsidRPr="002A50A7">
        <w:t xml:space="preserve">ttachments please </w:t>
      </w:r>
      <w:r w:rsidR="008D48B7" w:rsidRPr="002A50A7">
        <w:t xml:space="preserve">download the </w:t>
      </w:r>
      <w:r w:rsidR="00CD2392" w:rsidRPr="002A50A7">
        <w:t>Supplier Guidance</w:t>
      </w:r>
      <w:r w:rsidR="008D48B7" w:rsidRPr="002A50A7">
        <w:t xml:space="preserve"> Documentation </w:t>
      </w:r>
      <w:hyperlink r:id="rId14" w:history="1">
        <w:r w:rsidR="008D48B7" w:rsidRPr="002A50A7">
          <w:rPr>
            <w:rStyle w:val="Hyperlink"/>
          </w:rPr>
          <w:t>here</w:t>
        </w:r>
      </w:hyperlink>
      <w:r w:rsidR="00CD2392" w:rsidRPr="002A50A7">
        <w:t xml:space="preserve"> </w:t>
      </w:r>
      <w:r w:rsidR="008D48B7" w:rsidRPr="002A50A7">
        <w:t xml:space="preserve">or at </w:t>
      </w:r>
      <w:r w:rsidR="00C34D1A" w:rsidRPr="002A50A7">
        <w:t xml:space="preserve">Supplier Guidance Document - </w:t>
      </w:r>
      <w:r w:rsidR="00D937EB" w:rsidRPr="002A50A7">
        <w:t xml:space="preserve">Attachment </w:t>
      </w:r>
      <w:r w:rsidR="00DF5397" w:rsidRPr="002A50A7">
        <w:t>1</w:t>
      </w:r>
      <w:r w:rsidR="004D114E" w:rsidRPr="002A50A7">
        <w:t>3</w:t>
      </w:r>
      <w:r w:rsidR="00C34D1A" w:rsidRPr="002A50A7">
        <w:t>.</w:t>
      </w:r>
    </w:p>
    <w:p w14:paraId="26B3B608" w14:textId="77777777" w:rsidR="00A93A1E" w:rsidRPr="00BD48AF" w:rsidRDefault="009F5FF7" w:rsidP="00163E11">
      <w:pPr>
        <w:pStyle w:val="Style8"/>
        <w:tabs>
          <w:tab w:val="clear" w:pos="1440"/>
          <w:tab w:val="num" w:pos="1701"/>
        </w:tabs>
        <w:ind w:left="1701" w:hanging="863"/>
        <w:rPr>
          <w:b/>
        </w:rPr>
      </w:pPr>
      <w:r w:rsidRPr="00BD48AF">
        <w:rPr>
          <w:b/>
        </w:rPr>
        <w:t>Additional Materials, Documents and Attachments</w:t>
      </w:r>
    </w:p>
    <w:p w14:paraId="575B1278" w14:textId="77777777" w:rsidR="006607CA" w:rsidRPr="00BD48AF" w:rsidRDefault="0045014B" w:rsidP="00163E11">
      <w:pPr>
        <w:pStyle w:val="Style9"/>
        <w:tabs>
          <w:tab w:val="num" w:pos="2552"/>
        </w:tabs>
        <w:ind w:left="2552" w:hanging="851"/>
      </w:pPr>
      <w:r w:rsidRPr="00BD48AF">
        <w:t>You</w:t>
      </w:r>
      <w:r w:rsidR="006607CA" w:rsidRPr="00BD48AF">
        <w:t xml:space="preserve"> must adhere to the following instructions;</w:t>
      </w:r>
    </w:p>
    <w:p w14:paraId="5BE05CF5" w14:textId="77777777" w:rsidR="00B64E58" w:rsidRPr="00BD48AF" w:rsidRDefault="006607CA" w:rsidP="00163E11">
      <w:pPr>
        <w:pStyle w:val="Style10"/>
        <w:tabs>
          <w:tab w:val="num" w:pos="3402"/>
        </w:tabs>
        <w:ind w:left="3402" w:hanging="850"/>
      </w:pPr>
      <w:r w:rsidRPr="00BD48AF">
        <w:t xml:space="preserve">No additional </w:t>
      </w:r>
      <w:r w:rsidR="00432833" w:rsidRPr="00BD48AF">
        <w:t>A</w:t>
      </w:r>
      <w:r w:rsidRPr="00BD48AF">
        <w:t xml:space="preserve">ttachments should be submitted with a Tender unless specifically requested by </w:t>
      </w:r>
      <w:r w:rsidR="006C294B" w:rsidRPr="00BD48AF">
        <w:t xml:space="preserve">the </w:t>
      </w:r>
      <w:r w:rsidR="00432833" w:rsidRPr="00BD48AF">
        <w:t>Authority</w:t>
      </w:r>
      <w:r w:rsidRPr="00BD48AF">
        <w:t>.</w:t>
      </w:r>
    </w:p>
    <w:p w14:paraId="495B1B43" w14:textId="77777777" w:rsidR="006607CA" w:rsidRPr="00BD48AF" w:rsidRDefault="006607CA" w:rsidP="00163E11">
      <w:pPr>
        <w:pStyle w:val="Style10"/>
        <w:tabs>
          <w:tab w:val="num" w:pos="3402"/>
        </w:tabs>
        <w:ind w:left="3402" w:hanging="850"/>
      </w:pPr>
      <w:r w:rsidRPr="00BD48AF">
        <w:t xml:space="preserve">Any additional documents requested by </w:t>
      </w:r>
      <w:r w:rsidR="006C294B" w:rsidRPr="00BD48AF">
        <w:t xml:space="preserve">the </w:t>
      </w:r>
      <w:r w:rsidR="00D40B72" w:rsidRPr="00BD48AF">
        <w:t>Authority</w:t>
      </w:r>
      <w:r w:rsidRPr="00BD48AF">
        <w:t xml:space="preserve"> must only be attached at the question level</w:t>
      </w:r>
      <w:r w:rsidR="00AF3B1C" w:rsidRPr="00BD48AF">
        <w:t xml:space="preserve"> </w:t>
      </w:r>
      <w:r w:rsidR="008D48B7" w:rsidRPr="00BD48AF">
        <w:rPr>
          <w:rFonts w:eastAsia="Arial"/>
        </w:rPr>
        <w:t>using the paperclip icon aligned to the question</w:t>
      </w:r>
      <w:r w:rsidR="008D48B7" w:rsidRPr="00BD48AF">
        <w:t xml:space="preserve"> </w:t>
      </w:r>
      <w:r w:rsidR="000D59F9" w:rsidRPr="00BD48AF">
        <w:t>(not at Questionnaire l</w:t>
      </w:r>
      <w:r w:rsidR="00AF3B1C" w:rsidRPr="00BD48AF">
        <w:t>evel</w:t>
      </w:r>
      <w:r w:rsidR="00600FA1" w:rsidRPr="00BD48AF">
        <w:t xml:space="preserve"> </w:t>
      </w:r>
      <w:r w:rsidR="00AF3B1C" w:rsidRPr="00BD48AF">
        <w:t xml:space="preserve">and not at </w:t>
      </w:r>
      <w:proofErr w:type="spellStart"/>
      <w:r w:rsidR="00AF3B1C" w:rsidRPr="00BD48AF">
        <w:t>RFx</w:t>
      </w:r>
      <w:proofErr w:type="spellEnd"/>
      <w:r w:rsidR="00AF3B1C" w:rsidRPr="00BD48AF">
        <w:t xml:space="preserve"> Attachments)</w:t>
      </w:r>
      <w:r w:rsidR="00A7775B" w:rsidRPr="00BD48AF">
        <w:t xml:space="preserve"> </w:t>
      </w:r>
      <w:r w:rsidR="00760427" w:rsidRPr="00BD48AF">
        <w:t xml:space="preserve">in the e-Sourcing Suite </w:t>
      </w:r>
      <w:r w:rsidRPr="00BD48AF">
        <w:t xml:space="preserve">using a unique, unambiguous and relevant file name as specified by </w:t>
      </w:r>
      <w:r w:rsidR="006C294B" w:rsidRPr="00BD48AF">
        <w:t xml:space="preserve">the </w:t>
      </w:r>
      <w:r w:rsidR="00D40B72" w:rsidRPr="00BD48AF">
        <w:t>Authority</w:t>
      </w:r>
      <w:r w:rsidR="008D48B7" w:rsidRPr="00BD48AF">
        <w:t>.</w:t>
      </w:r>
      <w:r w:rsidRPr="00BD48AF">
        <w:t xml:space="preserve"> </w:t>
      </w:r>
      <w:r w:rsidR="00AF3B1C" w:rsidRPr="00BD48AF">
        <w:t>They must be submitted in the format requested</w:t>
      </w:r>
      <w:r w:rsidR="00A7775B" w:rsidRPr="00BD48AF">
        <w:t xml:space="preserve"> by </w:t>
      </w:r>
      <w:r w:rsidR="00D40B72" w:rsidRPr="00BD48AF">
        <w:t>the Authority</w:t>
      </w:r>
      <w:r w:rsidR="00AF3B1C" w:rsidRPr="00BD48AF">
        <w:t>.</w:t>
      </w:r>
    </w:p>
    <w:p w14:paraId="4731C7A2" w14:textId="77777777" w:rsidR="00A93A1E" w:rsidRPr="00BD48AF" w:rsidRDefault="006607CA" w:rsidP="00163E11">
      <w:pPr>
        <w:pStyle w:val="Style8"/>
        <w:tabs>
          <w:tab w:val="clear" w:pos="1440"/>
          <w:tab w:val="num" w:pos="1701"/>
        </w:tabs>
        <w:ind w:left="1701" w:hanging="863"/>
        <w:rPr>
          <w:b/>
        </w:rPr>
      </w:pPr>
      <w:r w:rsidRPr="00BD48AF">
        <w:rPr>
          <w:b/>
        </w:rPr>
        <w:lastRenderedPageBreak/>
        <w:t>Data Entry</w:t>
      </w:r>
    </w:p>
    <w:p w14:paraId="5BC47A13" w14:textId="77777777" w:rsidR="006607CA" w:rsidRPr="00BD48AF" w:rsidRDefault="009F5FF7" w:rsidP="00163E11">
      <w:pPr>
        <w:pStyle w:val="Style9"/>
        <w:tabs>
          <w:tab w:val="num" w:pos="2552"/>
        </w:tabs>
        <w:ind w:left="2552" w:hanging="851"/>
      </w:pPr>
      <w:bookmarkStart w:id="26" w:name="_Toc422929125"/>
      <w:r w:rsidRPr="00BD48AF">
        <w:rPr>
          <w:rFonts w:eastAsia="STZhongsong"/>
        </w:rPr>
        <w:t>A</w:t>
      </w:r>
      <w:bookmarkEnd w:id="26"/>
      <w:r w:rsidRPr="00BD48AF">
        <w:rPr>
          <w:rFonts w:eastAsia="STZhongsong"/>
        </w:rPr>
        <w:t xml:space="preserve"> fully compliant Tender must adhere to the following instructions</w:t>
      </w:r>
      <w:r w:rsidR="006607CA" w:rsidRPr="00BD48AF">
        <w:t>;</w:t>
      </w:r>
    </w:p>
    <w:p w14:paraId="1B8C1E25" w14:textId="77777777" w:rsidR="006607CA" w:rsidRPr="001A7EE3" w:rsidRDefault="00773E4E" w:rsidP="00163E11">
      <w:pPr>
        <w:pStyle w:val="Style10"/>
        <w:tabs>
          <w:tab w:val="num" w:pos="3402"/>
        </w:tabs>
        <w:ind w:left="3402" w:hanging="850"/>
      </w:pPr>
      <w:r w:rsidRPr="001A7EE3">
        <w:rPr>
          <w:rFonts w:eastAsia="Calibri"/>
          <w:lang w:eastAsia="en-US"/>
        </w:rPr>
        <w:t>All responses</w:t>
      </w:r>
      <w:r w:rsidRPr="001A7EE3">
        <w:rPr>
          <w:rFonts w:ascii="Calibri" w:eastAsia="Calibri" w:hAnsi="Calibri"/>
          <w:lang w:eastAsia="en-US"/>
        </w:rPr>
        <w:t xml:space="preserve"> </w:t>
      </w:r>
      <w:r w:rsidR="006607CA" w:rsidRPr="001A7EE3">
        <w:t xml:space="preserve">must be inserted into the relevant </w:t>
      </w:r>
      <w:r w:rsidR="00852854" w:rsidRPr="001A7EE3">
        <w:t>text</w:t>
      </w:r>
      <w:r w:rsidR="00AF3B1C" w:rsidRPr="001A7EE3">
        <w:t xml:space="preserve"> </w:t>
      </w:r>
      <w:r w:rsidR="00852854" w:rsidRPr="001A7EE3">
        <w:t>f</w:t>
      </w:r>
      <w:r w:rsidR="00AF3B1C" w:rsidRPr="001A7EE3">
        <w:t>ield</w:t>
      </w:r>
      <w:r w:rsidR="00852854" w:rsidRPr="001A7EE3">
        <w:t>s</w:t>
      </w:r>
      <w:r w:rsidR="00AF3B1C" w:rsidRPr="001A7EE3">
        <w:t xml:space="preserve"> </w:t>
      </w:r>
      <w:r w:rsidR="00C34D1A" w:rsidRPr="001A7EE3">
        <w:t>unless an A</w:t>
      </w:r>
      <w:r w:rsidR="00AF3B1C" w:rsidRPr="001A7EE3">
        <w:t>ttac</w:t>
      </w:r>
      <w:r w:rsidR="00164FA2" w:rsidRPr="001A7EE3">
        <w:t>hment is additionally permitted,</w:t>
      </w:r>
      <w:r w:rsidR="006607CA" w:rsidRPr="001A7EE3">
        <w:t xml:space="preserve"> located beneath th</w:t>
      </w:r>
      <w:r w:rsidR="00FA7E24" w:rsidRPr="001A7EE3">
        <w:t xml:space="preserve">e relevant question, </w:t>
      </w:r>
      <w:r w:rsidR="008D56ED" w:rsidRPr="001A7EE3">
        <w:t xml:space="preserve">no </w:t>
      </w:r>
      <w:r w:rsidR="00C34D1A" w:rsidRPr="001A7EE3">
        <w:t>A</w:t>
      </w:r>
      <w:r w:rsidR="006607CA" w:rsidRPr="001A7EE3">
        <w:t>ttachment</w:t>
      </w:r>
      <w:r w:rsidR="008D56ED" w:rsidRPr="001A7EE3">
        <w:t xml:space="preserve">s are permitted except where specifically requested by </w:t>
      </w:r>
      <w:r w:rsidR="006C294B" w:rsidRPr="001A7EE3">
        <w:t xml:space="preserve">the </w:t>
      </w:r>
      <w:r w:rsidR="00C34D1A" w:rsidRPr="001A7EE3">
        <w:t>Authority</w:t>
      </w:r>
      <w:r w:rsidR="00A7775B" w:rsidRPr="001A7EE3">
        <w:t xml:space="preserve">. </w:t>
      </w:r>
      <w:r w:rsidR="008D56ED" w:rsidRPr="001A7EE3">
        <w:t>O</w:t>
      </w:r>
      <w:r w:rsidR="006607CA" w:rsidRPr="001A7EE3">
        <w:t>nly information entered into th</w:t>
      </w:r>
      <w:r w:rsidR="00FA7E24" w:rsidRPr="001A7EE3">
        <w:t xml:space="preserve">e relevant </w:t>
      </w:r>
      <w:r w:rsidR="00A7775B" w:rsidRPr="001A7EE3">
        <w:t xml:space="preserve">text fields </w:t>
      </w:r>
      <w:r w:rsidR="001C0835" w:rsidRPr="001A7EE3">
        <w:t xml:space="preserve">or information specifically requested by </w:t>
      </w:r>
      <w:r w:rsidR="006C294B" w:rsidRPr="001A7EE3">
        <w:t xml:space="preserve">the </w:t>
      </w:r>
      <w:r w:rsidR="00C34D1A" w:rsidRPr="001A7EE3">
        <w:t>Authority</w:t>
      </w:r>
      <w:r w:rsidR="001C0835" w:rsidRPr="001A7EE3">
        <w:t xml:space="preserve"> </w:t>
      </w:r>
      <w:r w:rsidR="00301C4C" w:rsidRPr="001A7EE3">
        <w:t xml:space="preserve">and </w:t>
      </w:r>
      <w:r w:rsidR="00C34D1A" w:rsidRPr="001A7EE3">
        <w:t>uploaded as an A</w:t>
      </w:r>
      <w:r w:rsidR="001C0835" w:rsidRPr="001A7EE3">
        <w:t xml:space="preserve">ttachment </w:t>
      </w:r>
      <w:r w:rsidR="006607CA" w:rsidRPr="001A7EE3">
        <w:t>will be taken into consideration for the purposes of evaluating a Tender.</w:t>
      </w:r>
    </w:p>
    <w:p w14:paraId="696D32DA" w14:textId="77777777" w:rsidR="00F30B43" w:rsidRPr="00F26060" w:rsidRDefault="006607CA" w:rsidP="00163E11">
      <w:pPr>
        <w:pStyle w:val="Style10"/>
        <w:tabs>
          <w:tab w:val="num" w:pos="3402"/>
        </w:tabs>
        <w:ind w:left="3402" w:hanging="850"/>
      </w:pPr>
      <w:r w:rsidRPr="00F26060">
        <w:t>The Tender must be submitted in the English (UK) language.</w:t>
      </w:r>
    </w:p>
    <w:p w14:paraId="1D44C4FE" w14:textId="77777777" w:rsidR="00F30B43" w:rsidRPr="00F26060" w:rsidRDefault="003923CB" w:rsidP="00163E11">
      <w:pPr>
        <w:pStyle w:val="Style10"/>
        <w:tabs>
          <w:tab w:val="num" w:pos="3402"/>
        </w:tabs>
        <w:ind w:left="3402" w:hanging="850"/>
      </w:pPr>
      <w:r w:rsidRPr="00F26060">
        <w:t>All P</w:t>
      </w:r>
      <w:r w:rsidR="00F30B43" w:rsidRPr="00F26060">
        <w:t>rices must be shown excluding VAT and in Sterling (£).</w:t>
      </w:r>
    </w:p>
    <w:p w14:paraId="7245F80C" w14:textId="3AD716DD" w:rsidR="006607CA" w:rsidRPr="00F26060" w:rsidRDefault="009C7984" w:rsidP="00163E11">
      <w:pPr>
        <w:pStyle w:val="Style10"/>
        <w:tabs>
          <w:tab w:val="num" w:pos="3402"/>
        </w:tabs>
        <w:ind w:left="3402" w:hanging="850"/>
      </w:pPr>
      <w:r w:rsidRPr="00F26060">
        <w:t>You</w:t>
      </w:r>
      <w:r w:rsidR="006607CA" w:rsidRPr="00F26060">
        <w:t xml:space="preserve"> must answer all </w:t>
      </w:r>
      <w:r w:rsidR="00BB334E" w:rsidRPr="00F26060">
        <w:t>questions</w:t>
      </w:r>
      <w:r w:rsidR="006607CA" w:rsidRPr="00F26060">
        <w:t xml:space="preserve"> accurately and</w:t>
      </w:r>
      <w:r w:rsidR="00BB334E" w:rsidRPr="00F26060">
        <w:t xml:space="preserve"> as fully as possible, within the character limits specified.</w:t>
      </w:r>
    </w:p>
    <w:p w14:paraId="0149D1E9" w14:textId="77777777" w:rsidR="006607CA" w:rsidRPr="00F26060" w:rsidRDefault="006607CA" w:rsidP="00163E11">
      <w:pPr>
        <w:pStyle w:val="Style10"/>
        <w:tabs>
          <w:tab w:val="num" w:pos="3402"/>
        </w:tabs>
        <w:ind w:left="3402" w:hanging="850"/>
      </w:pPr>
      <w:r w:rsidRPr="00F26060">
        <w:t xml:space="preserve">Where options are offered as a response to a question, </w:t>
      </w:r>
      <w:r w:rsidR="009C7984" w:rsidRPr="00F26060">
        <w:t>you</w:t>
      </w:r>
      <w:r w:rsidRPr="00F26060">
        <w:t xml:space="preserve"> must select the relevant option from the drop down </w:t>
      </w:r>
      <w:r w:rsidR="00BB334E" w:rsidRPr="00F26060">
        <w:t>list</w:t>
      </w:r>
      <w:r w:rsidRPr="00F26060">
        <w:t>.</w:t>
      </w:r>
    </w:p>
    <w:p w14:paraId="08067A57" w14:textId="77777777" w:rsidR="006607CA" w:rsidRPr="00F26060" w:rsidRDefault="009C7984" w:rsidP="00163E11">
      <w:pPr>
        <w:pStyle w:val="Style10"/>
        <w:tabs>
          <w:tab w:val="num" w:pos="3402"/>
        </w:tabs>
        <w:ind w:left="3402" w:hanging="850"/>
      </w:pPr>
      <w:r w:rsidRPr="00F26060">
        <w:t>You</w:t>
      </w:r>
      <w:r w:rsidR="006607CA" w:rsidRPr="00F26060">
        <w:t xml:space="preserve"> must not answer questions by cross referring to other answers or to other materials (e.g. annual company reports located on a web site). Each question answered must be complete in its own right.</w:t>
      </w:r>
    </w:p>
    <w:p w14:paraId="7B9012E7" w14:textId="77777777" w:rsidR="00BB334E" w:rsidRPr="00F26060" w:rsidRDefault="00C34D1A" w:rsidP="00163E11">
      <w:pPr>
        <w:pStyle w:val="Style10"/>
        <w:tabs>
          <w:tab w:val="num" w:pos="3402"/>
        </w:tabs>
        <w:ind w:left="3402" w:hanging="850"/>
      </w:pPr>
      <w:r w:rsidRPr="00F26060">
        <w:t>The Authority</w:t>
      </w:r>
      <w:r w:rsidR="00301C4C" w:rsidRPr="00F26060">
        <w:t xml:space="preserve"> will disregard any part of a response to a question which exceeds the specified character limit (i.e. the excess will be disregarded, not the whole response).</w:t>
      </w:r>
      <w:r w:rsidR="001157F0">
        <w:t xml:space="preserve"> </w:t>
      </w:r>
      <w:r w:rsidR="00BB334E" w:rsidRPr="00F26060">
        <w:t>The stated character limit includes spaces and punctuation.</w:t>
      </w:r>
    </w:p>
    <w:p w14:paraId="61320F34" w14:textId="77777777" w:rsidR="00A93A1E" w:rsidRPr="00F26060" w:rsidRDefault="009F5FF7" w:rsidP="00163E11">
      <w:pPr>
        <w:pStyle w:val="Style8"/>
        <w:tabs>
          <w:tab w:val="clear" w:pos="1440"/>
          <w:tab w:val="num" w:pos="1701"/>
        </w:tabs>
        <w:ind w:left="1701" w:hanging="863"/>
        <w:rPr>
          <w:b/>
        </w:rPr>
      </w:pPr>
      <w:r w:rsidRPr="00F26060">
        <w:rPr>
          <w:b/>
        </w:rPr>
        <w:t>Deadline for the submission of Tenders</w:t>
      </w:r>
    </w:p>
    <w:p w14:paraId="587E3A0C" w14:textId="6894FC6A" w:rsidR="006607CA" w:rsidRPr="00F26060" w:rsidRDefault="006607CA" w:rsidP="00163E11">
      <w:pPr>
        <w:pStyle w:val="Style9"/>
        <w:tabs>
          <w:tab w:val="num" w:pos="2552"/>
        </w:tabs>
        <w:ind w:left="2552" w:hanging="851"/>
      </w:pPr>
      <w:r w:rsidRPr="00F26060">
        <w:t xml:space="preserve">All Tenders must be received by </w:t>
      </w:r>
      <w:r w:rsidR="00C34D1A" w:rsidRPr="00F26060">
        <w:t>the Authority</w:t>
      </w:r>
      <w:r w:rsidRPr="00F26060">
        <w:t xml:space="preserve"> before the Tender Submission Deadline (see the Procurement Timetable in </w:t>
      </w:r>
      <w:r w:rsidRPr="002A50A7">
        <w:t xml:space="preserve">paragraph </w:t>
      </w:r>
      <w:r w:rsidR="005E21DC" w:rsidRPr="002A50A7">
        <w:fldChar w:fldCharType="begin"/>
      </w:r>
      <w:r w:rsidR="005E21DC" w:rsidRPr="002A50A7">
        <w:instrText xml:space="preserve"> REF _Ref284764423 \r \h  \* MERGEFORMAT </w:instrText>
      </w:r>
      <w:r w:rsidR="005E21DC" w:rsidRPr="002A50A7">
        <w:fldChar w:fldCharType="separate"/>
      </w:r>
      <w:r w:rsidR="00796A94">
        <w:t>4</w:t>
      </w:r>
      <w:r w:rsidR="005E21DC" w:rsidRPr="002A50A7">
        <w:fldChar w:fldCharType="end"/>
      </w:r>
      <w:r w:rsidRPr="002A50A7">
        <w:t xml:space="preserve"> for details</w:t>
      </w:r>
      <w:r w:rsidRPr="00F26060">
        <w:t>).</w:t>
      </w:r>
    </w:p>
    <w:p w14:paraId="7D85B75F" w14:textId="77777777" w:rsidR="00301C4C" w:rsidRPr="00F26060" w:rsidRDefault="004805D7" w:rsidP="00163E11">
      <w:pPr>
        <w:pStyle w:val="Style8"/>
        <w:tabs>
          <w:tab w:val="clear" w:pos="1440"/>
          <w:tab w:val="num" w:pos="1701"/>
        </w:tabs>
        <w:ind w:left="1701" w:hanging="863"/>
        <w:rPr>
          <w:b/>
        </w:rPr>
      </w:pPr>
      <w:r w:rsidRPr="00F26060">
        <w:rPr>
          <w:b/>
        </w:rPr>
        <w:t>Late Tenders</w:t>
      </w:r>
    </w:p>
    <w:p w14:paraId="0DD8AFA0" w14:textId="77777777" w:rsidR="006607CA" w:rsidRPr="00F26060" w:rsidRDefault="006607CA" w:rsidP="00163E11">
      <w:pPr>
        <w:pStyle w:val="Style9"/>
        <w:tabs>
          <w:tab w:val="clear" w:pos="2422"/>
          <w:tab w:val="num" w:pos="2552"/>
        </w:tabs>
        <w:ind w:left="2552" w:hanging="851"/>
      </w:pPr>
      <w:r w:rsidRPr="00F26060">
        <w:t>Tenders received on or afte</w:t>
      </w:r>
      <w:r w:rsidR="005939DB" w:rsidRPr="00F26060">
        <w:t xml:space="preserve">r the Tender Submission Deadline </w:t>
      </w:r>
      <w:r w:rsidR="00A7775B" w:rsidRPr="00F26060">
        <w:t xml:space="preserve">may be rejected by </w:t>
      </w:r>
      <w:r w:rsidR="006C294B" w:rsidRPr="00F26060">
        <w:t>the A</w:t>
      </w:r>
      <w:r w:rsidR="00C34D1A" w:rsidRPr="00F26060">
        <w:t>uthority</w:t>
      </w:r>
      <w:r w:rsidR="00A7775B" w:rsidRPr="00F26060">
        <w:t xml:space="preserve"> to ensure al</w:t>
      </w:r>
      <w:r w:rsidR="00301C4C" w:rsidRPr="00F26060">
        <w:t>l</w:t>
      </w:r>
      <w:r w:rsidR="00A7775B" w:rsidRPr="00F26060">
        <w:t xml:space="preserve"> Potential Providers are </w:t>
      </w:r>
      <w:r w:rsidR="00301C4C" w:rsidRPr="00F26060">
        <w:t>t</w:t>
      </w:r>
      <w:r w:rsidR="00A7775B" w:rsidRPr="00F26060">
        <w:t xml:space="preserve">reated fairly. The decision whether to reject a Tender received after the Tender Submission Deadline is entirely at </w:t>
      </w:r>
      <w:r w:rsidR="00C34D1A" w:rsidRPr="00F26060">
        <w:t>the Authority</w:t>
      </w:r>
      <w:r w:rsidR="00A7775B" w:rsidRPr="00F26060">
        <w:t>’s discretion.</w:t>
      </w:r>
    </w:p>
    <w:p w14:paraId="4CD64732" w14:textId="77777777" w:rsidR="00A93A1E" w:rsidRPr="00F26060" w:rsidRDefault="009F5FF7" w:rsidP="00163E11">
      <w:pPr>
        <w:pStyle w:val="Style8"/>
        <w:tabs>
          <w:tab w:val="clear" w:pos="1440"/>
          <w:tab w:val="num" w:pos="1701"/>
        </w:tabs>
        <w:ind w:left="1701" w:hanging="863"/>
        <w:rPr>
          <w:b/>
        </w:rPr>
      </w:pPr>
      <w:r w:rsidRPr="00F26060">
        <w:rPr>
          <w:b/>
        </w:rPr>
        <w:t>Uploading and submitting a Tender</w:t>
      </w:r>
    </w:p>
    <w:p w14:paraId="53761A3C" w14:textId="77777777" w:rsidR="006607CA" w:rsidRPr="00F26060" w:rsidRDefault="009C7984" w:rsidP="00163E11">
      <w:pPr>
        <w:pStyle w:val="Style9"/>
        <w:tabs>
          <w:tab w:val="num" w:pos="2552"/>
        </w:tabs>
        <w:ind w:left="2552" w:hanging="851"/>
      </w:pPr>
      <w:r w:rsidRPr="00F26060">
        <w:t>You are</w:t>
      </w:r>
      <w:r w:rsidR="006607CA" w:rsidRPr="00F26060">
        <w:t xml:space="preserve"> responsible for ensuring that </w:t>
      </w:r>
      <w:r w:rsidR="00187832" w:rsidRPr="00F26060">
        <w:t>your</w:t>
      </w:r>
      <w:r w:rsidR="006607CA" w:rsidRPr="00F26060">
        <w:t xml:space="preserve"> Tender has been successfully completed in the e-Sourcing Suite prior to the Tender Submission Deadline.</w:t>
      </w:r>
    </w:p>
    <w:p w14:paraId="74D95E2A" w14:textId="77777777" w:rsidR="006607CA" w:rsidRPr="00F26060" w:rsidRDefault="006607CA" w:rsidP="00163E11">
      <w:pPr>
        <w:pStyle w:val="Style9"/>
        <w:tabs>
          <w:tab w:val="clear" w:pos="2422"/>
          <w:tab w:val="num" w:pos="2552"/>
        </w:tabs>
        <w:ind w:left="2552" w:hanging="851"/>
      </w:pPr>
      <w:r w:rsidRPr="00F26060">
        <w:t xml:space="preserve">All Tenders must be submitted to </w:t>
      </w:r>
      <w:r w:rsidR="006C294B" w:rsidRPr="00F26060">
        <w:t>the A</w:t>
      </w:r>
      <w:r w:rsidR="00C34D1A" w:rsidRPr="00F26060">
        <w:t>uthority</w:t>
      </w:r>
      <w:r w:rsidRPr="00F26060">
        <w:t xml:space="preserve"> using the e-Sourcing Suite. Tenders submitted by any other means will not be accepted.</w:t>
      </w:r>
    </w:p>
    <w:p w14:paraId="51FE6073" w14:textId="77777777" w:rsidR="006607CA" w:rsidRPr="00023981" w:rsidRDefault="005939DB" w:rsidP="00163E11">
      <w:pPr>
        <w:pStyle w:val="Style9"/>
        <w:tabs>
          <w:tab w:val="num" w:pos="2552"/>
        </w:tabs>
        <w:ind w:left="2552" w:hanging="851"/>
      </w:pPr>
      <w:r w:rsidRPr="00023981">
        <w:t>Elements of a Tender may be</w:t>
      </w:r>
      <w:r w:rsidR="006607CA" w:rsidRPr="00023981">
        <w:t xml:space="preserve"> submitted or attached as required at any time before the Tender </w:t>
      </w:r>
      <w:r w:rsidR="006607CA" w:rsidRPr="002A50A7">
        <w:t xml:space="preserve">Submission Deadline using the e-Sourcing Suite. </w:t>
      </w:r>
      <w:r w:rsidRPr="002A50A7">
        <w:t xml:space="preserve">See </w:t>
      </w:r>
      <w:r w:rsidR="008D48B7" w:rsidRPr="002A50A7">
        <w:t>Su</w:t>
      </w:r>
      <w:r w:rsidR="00452C0E" w:rsidRPr="002A50A7">
        <w:t>p</w:t>
      </w:r>
      <w:r w:rsidR="008D48B7" w:rsidRPr="002A50A7">
        <w:t xml:space="preserve">plier </w:t>
      </w:r>
      <w:r w:rsidR="00852854" w:rsidRPr="002A50A7">
        <w:t>Guidance Document</w:t>
      </w:r>
      <w:r w:rsidRPr="002A50A7">
        <w:t xml:space="preserve"> </w:t>
      </w:r>
      <w:r w:rsidR="00C34D1A" w:rsidRPr="002A50A7">
        <w:t>- Attachment</w:t>
      </w:r>
      <w:r w:rsidR="001E25B9" w:rsidRPr="002A50A7">
        <w:t xml:space="preserve"> 1</w:t>
      </w:r>
      <w:r w:rsidR="004D114E" w:rsidRPr="002A50A7">
        <w:t>3</w:t>
      </w:r>
      <w:r w:rsidR="00C34D1A" w:rsidRPr="002A50A7">
        <w:t xml:space="preserve"> </w:t>
      </w:r>
      <w:r w:rsidR="008D48B7" w:rsidRPr="002A50A7">
        <w:t xml:space="preserve">or download Supplier Guidance Documentation </w:t>
      </w:r>
      <w:hyperlink r:id="rId15" w:history="1">
        <w:r w:rsidR="008D48B7" w:rsidRPr="002A50A7">
          <w:rPr>
            <w:rStyle w:val="Hyperlink"/>
          </w:rPr>
          <w:t>here</w:t>
        </w:r>
      </w:hyperlink>
      <w:r w:rsidR="008D48B7" w:rsidRPr="002A50A7">
        <w:t xml:space="preserve"> for details of how to formally submit the</w:t>
      </w:r>
      <w:r w:rsidR="008D48B7" w:rsidRPr="00023981">
        <w:t xml:space="preserve"> Tender.</w:t>
      </w:r>
    </w:p>
    <w:p w14:paraId="26C70AE6" w14:textId="77777777" w:rsidR="006607CA" w:rsidRPr="00023981" w:rsidRDefault="00187832" w:rsidP="00163E11">
      <w:pPr>
        <w:pStyle w:val="Style9"/>
        <w:tabs>
          <w:tab w:val="num" w:pos="2552"/>
        </w:tabs>
        <w:ind w:left="2552" w:hanging="851"/>
      </w:pPr>
      <w:r w:rsidRPr="00023981">
        <w:t>You</w:t>
      </w:r>
      <w:r w:rsidR="006607CA" w:rsidRPr="00023981">
        <w:t xml:space="preserve"> may modify and resubmit </w:t>
      </w:r>
      <w:r w:rsidRPr="00023981">
        <w:t>your</w:t>
      </w:r>
      <w:r w:rsidR="006607CA" w:rsidRPr="00023981">
        <w:t xml:space="preserve"> Tender at any time prior to the Tender Submission Deadline. </w:t>
      </w:r>
      <w:r w:rsidR="005939DB" w:rsidRPr="00023981">
        <w:t>Before</w:t>
      </w:r>
      <w:r w:rsidR="006607CA" w:rsidRPr="00023981">
        <w:t xml:space="preserve"> the Tender Submission Deadline, </w:t>
      </w:r>
      <w:r w:rsidRPr="00023981">
        <w:t>you</w:t>
      </w:r>
      <w:r w:rsidR="006607CA" w:rsidRPr="00023981">
        <w:t xml:space="preserve"> must satisfy </w:t>
      </w:r>
      <w:r w:rsidRPr="00023981">
        <w:t>yourself</w:t>
      </w:r>
      <w:r w:rsidR="006607CA" w:rsidRPr="00023981">
        <w:t xml:space="preserve"> that </w:t>
      </w:r>
      <w:r w:rsidRPr="00023981">
        <w:t>you</w:t>
      </w:r>
      <w:r w:rsidR="006607CA" w:rsidRPr="00023981">
        <w:t xml:space="preserve"> ha</w:t>
      </w:r>
      <w:r w:rsidRPr="00023981">
        <w:t>ve</w:t>
      </w:r>
      <w:r w:rsidR="006607CA" w:rsidRPr="00023981">
        <w:t xml:space="preserve"> submitted all responses and attached any </w:t>
      </w:r>
      <w:r w:rsidR="00787A02" w:rsidRPr="00023981">
        <w:t xml:space="preserve">requested </w:t>
      </w:r>
      <w:r w:rsidR="00C34D1A" w:rsidRPr="00023981">
        <w:t>A</w:t>
      </w:r>
      <w:r w:rsidR="006607CA" w:rsidRPr="00023981">
        <w:t xml:space="preserve">ttachments through the e-Sourcing Suite. </w:t>
      </w:r>
      <w:r w:rsidR="00787A02" w:rsidRPr="00023981">
        <w:t>You</w:t>
      </w:r>
      <w:r w:rsidR="006607CA" w:rsidRPr="00023981">
        <w:t xml:space="preserve"> cannot</w:t>
      </w:r>
      <w:r w:rsidR="00787A02" w:rsidRPr="00023981">
        <w:t xml:space="preserve"> modify your Tender </w:t>
      </w:r>
      <w:r w:rsidR="006607CA" w:rsidRPr="00023981">
        <w:t>after the Tender Submission Deadline.</w:t>
      </w:r>
    </w:p>
    <w:p w14:paraId="3CF9DB58" w14:textId="36A4706F" w:rsidR="006607CA" w:rsidRPr="00023981" w:rsidRDefault="00187832" w:rsidP="00163E11">
      <w:pPr>
        <w:pStyle w:val="Style9"/>
        <w:tabs>
          <w:tab w:val="num" w:pos="2552"/>
        </w:tabs>
        <w:ind w:left="2552" w:hanging="851"/>
      </w:pPr>
      <w:r w:rsidRPr="00023981">
        <w:t>You</w:t>
      </w:r>
      <w:r w:rsidR="006607CA" w:rsidRPr="00023981">
        <w:t xml:space="preserve"> may withdraw from this Procurement by choosing not to submit a Tender by the Tender Submission Deadline.</w:t>
      </w:r>
    </w:p>
    <w:p w14:paraId="586084E0" w14:textId="77777777" w:rsidR="006607CA" w:rsidRPr="00023981" w:rsidRDefault="00D22EF6" w:rsidP="00163E11">
      <w:pPr>
        <w:pStyle w:val="Style9"/>
        <w:tabs>
          <w:tab w:val="num" w:pos="2552"/>
        </w:tabs>
        <w:ind w:left="2552" w:hanging="851"/>
      </w:pPr>
      <w:r w:rsidRPr="00023981">
        <w:lastRenderedPageBreak/>
        <w:t>Your</w:t>
      </w:r>
      <w:r w:rsidR="006607CA" w:rsidRPr="00023981">
        <w:t xml:space="preserve"> Tender must remain valid and capable of acceptance by </w:t>
      </w:r>
      <w:r w:rsidR="00507654" w:rsidRPr="00023981">
        <w:t>the A</w:t>
      </w:r>
      <w:r w:rsidR="00D63DE3" w:rsidRPr="00023981">
        <w:t>uthority</w:t>
      </w:r>
      <w:r w:rsidR="006607CA" w:rsidRPr="00023981">
        <w:t xml:space="preserve"> for a period of </w:t>
      </w:r>
      <w:r w:rsidR="0087044E" w:rsidRPr="00023981">
        <w:t>one hundred and twenty (</w:t>
      </w:r>
      <w:r w:rsidR="00BA498C" w:rsidRPr="00023981">
        <w:t>120</w:t>
      </w:r>
      <w:r w:rsidR="0087044E" w:rsidRPr="00023981">
        <w:t>)</w:t>
      </w:r>
      <w:r w:rsidR="006607CA" w:rsidRPr="00023981">
        <w:t xml:space="preserve"> days following the Tender Submission Deadline. A</w:t>
      </w:r>
      <w:r w:rsidRPr="00023981">
        <w:t>n attempt to submit a</w:t>
      </w:r>
      <w:r w:rsidR="006607CA" w:rsidRPr="00023981">
        <w:t xml:space="preserve"> Tender with a shorter validity period may </w:t>
      </w:r>
      <w:r w:rsidRPr="00023981">
        <w:t xml:space="preserve">lead to the </w:t>
      </w:r>
      <w:r w:rsidR="00787A02" w:rsidRPr="00023981">
        <w:t>exclusion</w:t>
      </w:r>
      <w:r w:rsidRPr="00023981">
        <w:t xml:space="preserve"> of your Tender</w:t>
      </w:r>
      <w:r w:rsidR="006607CA" w:rsidRPr="00023981">
        <w:t>.</w:t>
      </w:r>
    </w:p>
    <w:p w14:paraId="09D67146" w14:textId="5D7A2AD0" w:rsidR="00D02F19" w:rsidRPr="00023981" w:rsidRDefault="00D02F19" w:rsidP="00163E11">
      <w:pPr>
        <w:pStyle w:val="Style8"/>
        <w:tabs>
          <w:tab w:val="clear" w:pos="1440"/>
          <w:tab w:val="num" w:pos="1701"/>
        </w:tabs>
        <w:ind w:left="1701" w:hanging="863"/>
        <w:rPr>
          <w:b/>
        </w:rPr>
      </w:pPr>
      <w:r w:rsidRPr="00023981">
        <w:rPr>
          <w:b/>
        </w:rPr>
        <w:t>Specific Losses</w:t>
      </w:r>
    </w:p>
    <w:p w14:paraId="02C4537D" w14:textId="77777777" w:rsidR="00E0407C" w:rsidRPr="00023981" w:rsidRDefault="00D63DE3" w:rsidP="00163E11">
      <w:pPr>
        <w:pStyle w:val="Style9"/>
        <w:tabs>
          <w:tab w:val="left" w:pos="1701"/>
          <w:tab w:val="num" w:pos="2552"/>
        </w:tabs>
        <w:ind w:left="2552" w:hanging="851"/>
      </w:pPr>
      <w:r w:rsidRPr="00023981">
        <w:t>The Authority will not be liable for any Tender</w:t>
      </w:r>
      <w:r w:rsidR="00D02F19" w:rsidRPr="00023981">
        <w:t xml:space="preserve"> costs, expenditure, work or effort incurred by a </w:t>
      </w:r>
      <w:r w:rsidR="002C7BEF" w:rsidRPr="00023981">
        <w:t xml:space="preserve">Potential </w:t>
      </w:r>
      <w:r w:rsidR="00F447D7" w:rsidRPr="00023981">
        <w:t>Provider in</w:t>
      </w:r>
      <w:r w:rsidR="00D02F19" w:rsidRPr="00023981">
        <w:t xml:space="preserve"> proceeding with or participating in this Procurement, including if the Procurement process is amended, cancelled or withdrawn by </w:t>
      </w:r>
      <w:r w:rsidR="00507654" w:rsidRPr="00023981">
        <w:t>the A</w:t>
      </w:r>
      <w:r w:rsidRPr="00023981">
        <w:t>uthority</w:t>
      </w:r>
      <w:r w:rsidR="00D02F19" w:rsidRPr="00023981">
        <w:t>.</w:t>
      </w:r>
    </w:p>
    <w:p w14:paraId="40C399B5" w14:textId="77777777" w:rsidR="00221353" w:rsidRPr="00023981" w:rsidRDefault="00221353" w:rsidP="00163E11">
      <w:pPr>
        <w:pStyle w:val="Style8"/>
        <w:tabs>
          <w:tab w:val="clear" w:pos="1440"/>
          <w:tab w:val="num" w:pos="1701"/>
        </w:tabs>
        <w:ind w:left="1701" w:hanging="863"/>
        <w:rPr>
          <w:b/>
        </w:rPr>
      </w:pPr>
      <w:r w:rsidRPr="00023981">
        <w:rPr>
          <w:b/>
        </w:rPr>
        <w:t>Confidentiality</w:t>
      </w:r>
    </w:p>
    <w:p w14:paraId="2AEC908C" w14:textId="77777777" w:rsidR="00221353" w:rsidRPr="00023981" w:rsidRDefault="00221353" w:rsidP="00163E11">
      <w:pPr>
        <w:pStyle w:val="Style9"/>
        <w:tabs>
          <w:tab w:val="num" w:pos="2552"/>
        </w:tabs>
        <w:ind w:left="2552" w:hanging="851"/>
      </w:pPr>
      <w:r w:rsidRPr="00023981">
        <w:t xml:space="preserve">Potential Providers must not collude with or disclose the fact of their intention to submit a </w:t>
      </w:r>
      <w:r w:rsidR="001C0835" w:rsidRPr="00023981">
        <w:t>T</w:t>
      </w:r>
      <w:r w:rsidRPr="00023981">
        <w:t>ender to</w:t>
      </w:r>
      <w:r w:rsidR="00422782" w:rsidRPr="00023981">
        <w:t xml:space="preserve"> other</w:t>
      </w:r>
      <w:r w:rsidRPr="00023981">
        <w:t xml:space="preserve"> Potential Providers.</w:t>
      </w:r>
    </w:p>
    <w:p w14:paraId="50720288" w14:textId="32C95B42" w:rsidR="00A93A1E" w:rsidRPr="00023981" w:rsidRDefault="00D63DE3" w:rsidP="00163E11">
      <w:pPr>
        <w:pStyle w:val="Style9"/>
        <w:tabs>
          <w:tab w:val="num" w:pos="2552"/>
        </w:tabs>
        <w:ind w:left="2552" w:hanging="851"/>
      </w:pPr>
      <w:r w:rsidRPr="00023981">
        <w:t xml:space="preserve">The Authority </w:t>
      </w:r>
      <w:r w:rsidR="0025638E" w:rsidRPr="00023981">
        <w:t>may dis</w:t>
      </w:r>
      <w:r w:rsidR="00221353" w:rsidRPr="00023981">
        <w:t xml:space="preserve">close </w:t>
      </w:r>
      <w:r w:rsidR="0025638E" w:rsidRPr="00023981">
        <w:t>information provided by a Potential Provider</w:t>
      </w:r>
      <w:r w:rsidR="00773E4E" w:rsidRPr="00023981">
        <w:rPr>
          <w:rFonts w:eastAsia="Calibri"/>
        </w:rPr>
        <w:t xml:space="preserve"> in accordance with Regulation 21(2</w:t>
      </w:r>
      <w:r w:rsidR="00773E4E" w:rsidRPr="00023981">
        <w:t>) of the Regulations</w:t>
      </w:r>
      <w:r w:rsidR="00221353" w:rsidRPr="00023981">
        <w:t>.</w:t>
      </w:r>
    </w:p>
    <w:p w14:paraId="40D7F3AC" w14:textId="77777777" w:rsidR="00221353" w:rsidRPr="00023981" w:rsidRDefault="00221353" w:rsidP="00163E11">
      <w:pPr>
        <w:pStyle w:val="Style9"/>
        <w:tabs>
          <w:tab w:val="num" w:pos="2552"/>
        </w:tabs>
        <w:ind w:left="2552" w:hanging="851"/>
      </w:pPr>
      <w:r w:rsidRPr="00023981">
        <w:t xml:space="preserve">Customer contacts named in </w:t>
      </w:r>
      <w:r w:rsidR="00422782" w:rsidRPr="00023981">
        <w:t xml:space="preserve">the </w:t>
      </w:r>
      <w:r w:rsidRPr="00023981">
        <w:t xml:space="preserve">Selection Questionnaire do not owe </w:t>
      </w:r>
      <w:r w:rsidR="00507654" w:rsidRPr="00023981">
        <w:t xml:space="preserve">the </w:t>
      </w:r>
      <w:r w:rsidR="00D63DE3" w:rsidRPr="00023981">
        <w:t>Authority</w:t>
      </w:r>
      <w:r w:rsidRPr="00023981">
        <w:t xml:space="preserve"> a duty of care or have legal liability, except for any maliciously false statement of fact.</w:t>
      </w:r>
    </w:p>
    <w:p w14:paraId="37ABE646" w14:textId="77777777" w:rsidR="00221353" w:rsidRPr="00023981" w:rsidRDefault="00D63DE3" w:rsidP="00163E11">
      <w:pPr>
        <w:pStyle w:val="Style9"/>
        <w:tabs>
          <w:tab w:val="num" w:pos="2552"/>
        </w:tabs>
        <w:ind w:left="2552" w:hanging="851"/>
      </w:pPr>
      <w:r w:rsidRPr="00023981">
        <w:t>The Authority</w:t>
      </w:r>
      <w:r w:rsidR="00221353" w:rsidRPr="00023981">
        <w:t xml:space="preserve"> confirms that it will keep confidential and will </w:t>
      </w:r>
      <w:r w:rsidR="00F447D7" w:rsidRPr="00023981">
        <w:t>not</w:t>
      </w:r>
      <w:r w:rsidR="00221353" w:rsidRPr="00023981">
        <w:t xml:space="preserve"> disclose to any third parties any information obtained from a named customer contact, other than to the Contracting Authorities.</w:t>
      </w:r>
    </w:p>
    <w:p w14:paraId="58ADEEA2" w14:textId="77777777" w:rsidR="003923CB" w:rsidRPr="00023981" w:rsidRDefault="003923CB" w:rsidP="00163E11">
      <w:pPr>
        <w:pStyle w:val="Style8"/>
        <w:tabs>
          <w:tab w:val="clear" w:pos="1440"/>
          <w:tab w:val="num" w:pos="1701"/>
        </w:tabs>
        <w:ind w:left="1701" w:hanging="863"/>
        <w:rPr>
          <w:b/>
        </w:rPr>
      </w:pPr>
      <w:r w:rsidRPr="00023981">
        <w:rPr>
          <w:b/>
        </w:rPr>
        <w:t>Data Security – Cyber Essentials Scheme</w:t>
      </w:r>
    </w:p>
    <w:p w14:paraId="23A8A993" w14:textId="71BEC9D1" w:rsidR="00A93A1E" w:rsidRPr="00E45B7A" w:rsidRDefault="003B3FD1" w:rsidP="00163E11">
      <w:pPr>
        <w:pStyle w:val="Style9"/>
        <w:tabs>
          <w:tab w:val="num" w:pos="2552"/>
        </w:tabs>
        <w:ind w:left="2552" w:hanging="851"/>
      </w:pPr>
      <w:r w:rsidRPr="00E45B7A">
        <w:t>On</w:t>
      </w:r>
      <w:r w:rsidR="00BE7A7A" w:rsidRPr="00E45B7A">
        <w:t xml:space="preserve"> 2 April 2014 the Government </w:t>
      </w:r>
      <w:r w:rsidRPr="00E45B7A">
        <w:t>introduced a</w:t>
      </w:r>
      <w:r w:rsidR="00BE7A7A" w:rsidRPr="00E45B7A">
        <w:t xml:space="preserve"> new Government Security </w:t>
      </w:r>
      <w:r w:rsidR="00BE7A7A" w:rsidRPr="00E45B7A">
        <w:rPr>
          <w:rStyle w:val="Style4Char"/>
          <w:sz w:val="22"/>
          <w:szCs w:val="22"/>
          <w:lang w:eastAsia="en-GB"/>
        </w:rPr>
        <w:t>Classifications (</w:t>
      </w:r>
      <w:proofErr w:type="spellStart"/>
      <w:r w:rsidR="00BE7A7A" w:rsidRPr="00E45B7A">
        <w:rPr>
          <w:rStyle w:val="Style4Char"/>
          <w:sz w:val="22"/>
          <w:szCs w:val="22"/>
          <w:lang w:eastAsia="en-GB"/>
        </w:rPr>
        <w:t>GSC</w:t>
      </w:r>
      <w:proofErr w:type="spellEnd"/>
      <w:r w:rsidR="00BE7A7A" w:rsidRPr="00E45B7A">
        <w:rPr>
          <w:rStyle w:val="Style4Char"/>
          <w:sz w:val="22"/>
          <w:szCs w:val="22"/>
          <w:lang w:eastAsia="en-GB"/>
        </w:rPr>
        <w:t>) scheme to replace the Government Protective Marking System (</w:t>
      </w:r>
      <w:proofErr w:type="spellStart"/>
      <w:r w:rsidR="00BE7A7A" w:rsidRPr="00E45B7A">
        <w:rPr>
          <w:rStyle w:val="Style4Char"/>
          <w:sz w:val="22"/>
          <w:szCs w:val="22"/>
          <w:lang w:eastAsia="en-GB"/>
        </w:rPr>
        <w:t>GPMS</w:t>
      </w:r>
      <w:proofErr w:type="spellEnd"/>
      <w:r w:rsidR="00BE7A7A" w:rsidRPr="00E45B7A">
        <w:rPr>
          <w:rStyle w:val="Style4Char"/>
          <w:sz w:val="22"/>
          <w:szCs w:val="22"/>
          <w:lang w:eastAsia="en-GB"/>
        </w:rPr>
        <w:t>). A key aspect of this is the reduction in the number of secu</w:t>
      </w:r>
      <w:r w:rsidR="00FC3039" w:rsidRPr="00E45B7A">
        <w:rPr>
          <w:rStyle w:val="Style4Char"/>
          <w:sz w:val="22"/>
          <w:szCs w:val="22"/>
          <w:lang w:eastAsia="en-GB"/>
        </w:rPr>
        <w:t>rity classifications used. All Potential P</w:t>
      </w:r>
      <w:r w:rsidR="00BE7A7A" w:rsidRPr="00E45B7A">
        <w:rPr>
          <w:rStyle w:val="Style4Char"/>
          <w:sz w:val="22"/>
          <w:szCs w:val="22"/>
          <w:lang w:eastAsia="en-GB"/>
        </w:rPr>
        <w:t xml:space="preserve">roviders are encouraged to make themselves aware of the changes and identify any potential impacts in their Tender, as the protective marking and applicable protection of any material passed to, or generated by, you during the </w:t>
      </w:r>
      <w:r w:rsidR="005A6F5B" w:rsidRPr="00E45B7A">
        <w:rPr>
          <w:rStyle w:val="Style4Char"/>
          <w:sz w:val="22"/>
          <w:szCs w:val="22"/>
          <w:lang w:eastAsia="en-GB"/>
        </w:rPr>
        <w:t>T</w:t>
      </w:r>
      <w:r w:rsidR="00BE7A7A" w:rsidRPr="00E45B7A">
        <w:rPr>
          <w:rStyle w:val="Style4Char"/>
          <w:sz w:val="22"/>
          <w:szCs w:val="22"/>
          <w:lang w:eastAsia="en-GB"/>
        </w:rPr>
        <w:t xml:space="preserve">ender process or pursuant to any Contract awarded to you as a result of this </w:t>
      </w:r>
      <w:r w:rsidR="00964AB2" w:rsidRPr="00E45B7A">
        <w:rPr>
          <w:rStyle w:val="Style4Char"/>
          <w:sz w:val="22"/>
          <w:szCs w:val="22"/>
          <w:lang w:eastAsia="en-GB"/>
        </w:rPr>
        <w:t>T</w:t>
      </w:r>
      <w:r w:rsidR="00BE7A7A" w:rsidRPr="00E45B7A">
        <w:rPr>
          <w:rStyle w:val="Style4Char"/>
          <w:sz w:val="22"/>
          <w:szCs w:val="22"/>
          <w:lang w:eastAsia="en-GB"/>
        </w:rPr>
        <w:t>ender pr</w:t>
      </w:r>
      <w:r w:rsidRPr="00E45B7A">
        <w:rPr>
          <w:rStyle w:val="Style4Char"/>
          <w:sz w:val="22"/>
          <w:szCs w:val="22"/>
          <w:lang w:eastAsia="en-GB"/>
        </w:rPr>
        <w:t xml:space="preserve">ocess will be subject to the </w:t>
      </w:r>
      <w:proofErr w:type="spellStart"/>
      <w:r w:rsidR="00BE7A7A" w:rsidRPr="00E45B7A">
        <w:rPr>
          <w:rStyle w:val="Style4Char"/>
          <w:sz w:val="22"/>
          <w:szCs w:val="22"/>
          <w:lang w:eastAsia="en-GB"/>
        </w:rPr>
        <w:t>GSC</w:t>
      </w:r>
      <w:proofErr w:type="spellEnd"/>
      <w:r w:rsidR="00BE7A7A" w:rsidRPr="00E45B7A">
        <w:rPr>
          <w:rStyle w:val="Style4Char"/>
          <w:sz w:val="22"/>
          <w:szCs w:val="22"/>
          <w:lang w:eastAsia="en-GB"/>
        </w:rPr>
        <w:t xml:space="preserve"> </w:t>
      </w:r>
      <w:r w:rsidRPr="00E45B7A">
        <w:rPr>
          <w:rStyle w:val="Style4Char"/>
          <w:sz w:val="22"/>
          <w:szCs w:val="22"/>
          <w:lang w:eastAsia="en-GB"/>
        </w:rPr>
        <w:t>introduced on</w:t>
      </w:r>
      <w:r w:rsidR="00BE7A7A" w:rsidRPr="00E45B7A">
        <w:rPr>
          <w:rStyle w:val="Style4Char"/>
          <w:sz w:val="22"/>
          <w:szCs w:val="22"/>
          <w:lang w:eastAsia="en-GB"/>
        </w:rPr>
        <w:t xml:space="preserve"> 2 April 2014. The link below to the Gov.uk website provides information on the </w:t>
      </w:r>
      <w:proofErr w:type="spellStart"/>
      <w:r w:rsidR="00BE7A7A" w:rsidRPr="00E45B7A">
        <w:rPr>
          <w:rStyle w:val="Style4Char"/>
          <w:sz w:val="22"/>
          <w:szCs w:val="22"/>
          <w:lang w:eastAsia="en-GB"/>
        </w:rPr>
        <w:t>GSC</w:t>
      </w:r>
      <w:proofErr w:type="spellEnd"/>
      <w:r w:rsidR="00BE7A7A" w:rsidRPr="00E45B7A">
        <w:rPr>
          <w:rStyle w:val="Style4Char"/>
          <w:sz w:val="22"/>
          <w:szCs w:val="22"/>
          <w:lang w:eastAsia="en-GB"/>
        </w:rPr>
        <w:t>:</w:t>
      </w:r>
    </w:p>
    <w:p w14:paraId="187E3563" w14:textId="77777777" w:rsidR="00DB6EAF" w:rsidRPr="00023981" w:rsidRDefault="00DD636D" w:rsidP="00163E11">
      <w:pPr>
        <w:ind w:left="2552"/>
      </w:pPr>
      <w:hyperlink r:id="rId16" w:history="1">
        <w:bookmarkStart w:id="27" w:name="_Toc422929126"/>
        <w:r w:rsidR="00DB6EAF" w:rsidRPr="00023981">
          <w:rPr>
            <w:rStyle w:val="Hyperlink"/>
          </w:rPr>
          <w:t>https://www.gov.uk/government/publications/government-security-classifications</w:t>
        </w:r>
        <w:bookmarkEnd w:id="27"/>
      </w:hyperlink>
    </w:p>
    <w:p w14:paraId="3CD2C74B" w14:textId="77777777" w:rsidR="007B375E" w:rsidRPr="00023981" w:rsidRDefault="00D63DE3" w:rsidP="00163E11">
      <w:pPr>
        <w:pStyle w:val="Style9"/>
        <w:tabs>
          <w:tab w:val="num" w:pos="2552"/>
        </w:tabs>
        <w:ind w:left="2552" w:hanging="851"/>
      </w:pPr>
      <w:r w:rsidRPr="00023981">
        <w:rPr>
          <w:rStyle w:val="Style8Char"/>
          <w:rFonts w:eastAsia="STZhongsong"/>
        </w:rPr>
        <w:t xml:space="preserve">The Authority </w:t>
      </w:r>
      <w:r w:rsidR="009F5FF7" w:rsidRPr="00023981">
        <w:rPr>
          <w:rStyle w:val="Style8Char"/>
          <w:rFonts w:eastAsia="STZhongsong"/>
        </w:rPr>
        <w:t xml:space="preserve">reserves the right to amend any security related term or condition of the draft contract accompanying this ITT to reflect any changes introduced by the </w:t>
      </w:r>
      <w:proofErr w:type="spellStart"/>
      <w:r w:rsidR="009F5FF7" w:rsidRPr="00023981">
        <w:rPr>
          <w:rStyle w:val="Style8Char"/>
          <w:rFonts w:eastAsia="STZhongsong"/>
        </w:rPr>
        <w:t>GSC</w:t>
      </w:r>
      <w:proofErr w:type="spellEnd"/>
      <w:r w:rsidR="009F5FF7" w:rsidRPr="00023981">
        <w:rPr>
          <w:rStyle w:val="Style8Char"/>
          <w:rFonts w:eastAsia="STZhongsong"/>
        </w:rPr>
        <w:t xml:space="preserve">. In particular where this ITT is accompanied by any instructions on safeguarding classified information (e.g. a Security Aspects Letter) as a result of any changes stemming from the new </w:t>
      </w:r>
      <w:proofErr w:type="spellStart"/>
      <w:r w:rsidR="009F5FF7" w:rsidRPr="00023981">
        <w:rPr>
          <w:rStyle w:val="Style8Char"/>
          <w:rFonts w:eastAsia="STZhongsong"/>
        </w:rPr>
        <w:t>GSC</w:t>
      </w:r>
      <w:proofErr w:type="spellEnd"/>
      <w:r w:rsidR="009F5FF7" w:rsidRPr="00023981">
        <w:rPr>
          <w:rStyle w:val="Style8Char"/>
          <w:rFonts w:eastAsia="STZhongsong"/>
        </w:rPr>
        <w:t xml:space="preserve">,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sidR="0087044E" w:rsidRPr="00023981">
        <w:rPr>
          <w:rStyle w:val="Style8Char"/>
          <w:rFonts w:eastAsia="STZhongsong"/>
        </w:rPr>
        <w:t>T</w:t>
      </w:r>
      <w:r w:rsidR="009F5FF7" w:rsidRPr="00023981">
        <w:rPr>
          <w:rStyle w:val="Style8Char"/>
          <w:rFonts w:eastAsia="STZhongsong"/>
        </w:rPr>
        <w:t>ender process and/or any contracts awa</w:t>
      </w:r>
      <w:r w:rsidRPr="00023981">
        <w:rPr>
          <w:rStyle w:val="Style8Char"/>
          <w:rFonts w:eastAsia="STZhongsong"/>
        </w:rPr>
        <w:t>rded to you as a result of the T</w:t>
      </w:r>
      <w:r w:rsidR="009F5FF7" w:rsidRPr="00023981">
        <w:rPr>
          <w:rStyle w:val="Style8Char"/>
          <w:rFonts w:eastAsia="STZhongsong"/>
        </w:rPr>
        <w:t>ender process</w:t>
      </w:r>
      <w:r w:rsidR="009F5FF7" w:rsidRPr="00023981">
        <w:t>.</w:t>
      </w:r>
    </w:p>
    <w:p w14:paraId="7D346827" w14:textId="77777777" w:rsidR="00A93A1E" w:rsidRPr="00023981" w:rsidRDefault="009F5FF7" w:rsidP="00163E11">
      <w:pPr>
        <w:pStyle w:val="Style8"/>
        <w:tabs>
          <w:tab w:val="clear" w:pos="1440"/>
          <w:tab w:val="num" w:pos="1701"/>
        </w:tabs>
        <w:ind w:left="1701" w:hanging="863"/>
        <w:rPr>
          <w:b/>
        </w:rPr>
      </w:pPr>
      <w:r w:rsidRPr="00023981">
        <w:rPr>
          <w:b/>
        </w:rPr>
        <w:t>Cyber Essentials Scheme</w:t>
      </w:r>
    </w:p>
    <w:p w14:paraId="5E8C8D30" w14:textId="77777777" w:rsidR="00D63DE3" w:rsidRPr="00023981" w:rsidRDefault="00773273" w:rsidP="00163E11">
      <w:pPr>
        <w:pStyle w:val="Style9"/>
        <w:tabs>
          <w:tab w:val="num" w:pos="2552"/>
        </w:tabs>
        <w:ind w:left="2552" w:hanging="851"/>
      </w:pPr>
      <w:r w:rsidRPr="00023981">
        <w:t>To be awarded a place on the proposed Framework Agreement successfully it will be essential for the Supplier to meet the requirements of the Cyber Essentials Scheme, introduced in June 2014. This scheme defines a set of controls which, when properly implemented, provides organisations with basic protection from the most prevalent forms of threat coming from the internet. You can view the details of</w:t>
      </w:r>
      <w:r w:rsidR="00D63DE3" w:rsidRPr="00023981">
        <w:t xml:space="preserve"> the Cyber Essentials Scheme at the following link:</w:t>
      </w:r>
    </w:p>
    <w:p w14:paraId="51114F5D" w14:textId="77777777" w:rsidR="00773273" w:rsidRPr="00023981" w:rsidRDefault="00DD636D" w:rsidP="00163E11">
      <w:pPr>
        <w:pStyle w:val="Style9"/>
        <w:numPr>
          <w:ilvl w:val="0"/>
          <w:numId w:val="0"/>
        </w:numPr>
        <w:ind w:left="2552"/>
      </w:pPr>
      <w:hyperlink r:id="rId17" w:history="1">
        <w:r w:rsidR="00773273" w:rsidRPr="00023981">
          <w:rPr>
            <w:rStyle w:val="Hyperlink"/>
          </w:rPr>
          <w:t>https://www.gov.uk/government/publications/cyber-essentials-scheme-overview</w:t>
        </w:r>
      </w:hyperlink>
    </w:p>
    <w:p w14:paraId="201E9654" w14:textId="77777777" w:rsidR="00773273" w:rsidRPr="00023981" w:rsidRDefault="00773273" w:rsidP="00163E11">
      <w:pPr>
        <w:pStyle w:val="Style9"/>
        <w:tabs>
          <w:tab w:val="num" w:pos="2552"/>
        </w:tabs>
        <w:ind w:left="2552" w:hanging="851"/>
      </w:pPr>
      <w:r w:rsidRPr="00023981">
        <w:t>The easiest way to demonstrate that the Cyber Essentials</w:t>
      </w:r>
      <w:r w:rsidR="00E47878" w:rsidRPr="00023981">
        <w:t xml:space="preserve"> </w:t>
      </w:r>
      <w:r w:rsidRPr="00023981">
        <w:t>requirements are met is to gain the Cyber Essentials</w:t>
      </w:r>
      <w:r w:rsidR="00537786" w:rsidRPr="00023981">
        <w:t xml:space="preserve"> </w:t>
      </w:r>
      <w:r w:rsidRPr="00023981">
        <w:t>certificate, which is also likely to be the cheapest way to demonstrate compliance</w:t>
      </w:r>
      <w:r w:rsidR="00D63DE3" w:rsidRPr="00023981">
        <w:t>.</w:t>
      </w:r>
    </w:p>
    <w:p w14:paraId="5079CB70" w14:textId="77777777" w:rsidR="00773273" w:rsidRPr="00023981" w:rsidRDefault="00773273" w:rsidP="00163E11">
      <w:pPr>
        <w:pStyle w:val="Style9"/>
        <w:tabs>
          <w:tab w:val="num" w:pos="2552"/>
        </w:tabs>
        <w:ind w:left="2552" w:hanging="851"/>
      </w:pPr>
      <w:r w:rsidRPr="00023981">
        <w:t xml:space="preserve">The Cyber Essentials Assurance Framework, leading to the awarding of Cyber Essentials and Cyber Essentials Plus certificates for organisations, has been designed in consultation with SMEs, including the Federation for Small Business, to be ‘light-touch' and achievable at low cost. The two </w:t>
      </w:r>
      <w:r w:rsidR="00D63DE3" w:rsidRPr="00023981">
        <w:t xml:space="preserve">(2) </w:t>
      </w:r>
      <w:r w:rsidRPr="00023981">
        <w:t>options give organisations a choice over the level of assurance they wish to gain and the cost of doing so. This scheme offers the right balance between providing additional assurance of an organisation’s commitment to implementing cyber security to third parties, while retaining a simple and low cost mechanism for doing so.</w:t>
      </w:r>
    </w:p>
    <w:p w14:paraId="6B7E66FE" w14:textId="77777777" w:rsidR="00572C99" w:rsidRPr="00023981" w:rsidRDefault="00572C99" w:rsidP="00163E11">
      <w:pPr>
        <w:pStyle w:val="Style9"/>
        <w:tabs>
          <w:tab w:val="num" w:pos="2552"/>
        </w:tabs>
        <w:ind w:left="2552" w:hanging="851"/>
      </w:pPr>
      <w:r w:rsidRPr="00023981">
        <w:t>For the avoidance of doubt, no</w:t>
      </w:r>
      <w:r w:rsidR="00261304" w:rsidRPr="00023981">
        <w:t xml:space="preserve"> Call </w:t>
      </w:r>
      <w:proofErr w:type="gramStart"/>
      <w:r w:rsidR="00261304" w:rsidRPr="00023981">
        <w:t>Off</w:t>
      </w:r>
      <w:proofErr w:type="gramEnd"/>
      <w:r w:rsidR="00261304" w:rsidRPr="00023981">
        <w:t xml:space="preserve"> </w:t>
      </w:r>
      <w:r w:rsidR="00D63DE3" w:rsidRPr="00023981">
        <w:t>Contract</w:t>
      </w:r>
      <w:r w:rsidRPr="00023981">
        <w:t xml:space="preserve"> will be </w:t>
      </w:r>
      <w:r w:rsidR="00E36040" w:rsidRPr="00023981">
        <w:t>signed with</w:t>
      </w:r>
      <w:r w:rsidRPr="00023981">
        <w:t xml:space="preserve"> any awarded Supplier who does not demonstrate that Cyber Essentials requirements are met in full. Please note that it will NOT be acceptable to submit a completed Cyber Essentials Common Questionnaire as evidence of the requirements being met, in the absence of appropriate verification by an independent Certification Body acceptable to </w:t>
      </w:r>
      <w:r w:rsidR="00507654" w:rsidRPr="00023981">
        <w:t xml:space="preserve">the </w:t>
      </w:r>
      <w:r w:rsidR="00D63DE3" w:rsidRPr="00023981">
        <w:t>Authority</w:t>
      </w:r>
      <w:r w:rsidRPr="00023981">
        <w:t>.</w:t>
      </w:r>
    </w:p>
    <w:p w14:paraId="6B422046" w14:textId="77777777" w:rsidR="00773273" w:rsidRPr="00023981" w:rsidRDefault="00773273" w:rsidP="00163E11">
      <w:pPr>
        <w:pStyle w:val="Style9"/>
        <w:tabs>
          <w:tab w:val="num" w:pos="2552"/>
        </w:tabs>
        <w:ind w:left="2552" w:hanging="851"/>
      </w:pPr>
      <w:r w:rsidRPr="00023981">
        <w:t>Similarly, no Sub-Contractor may be used until it has demonstrated that it meets the Cyber Essentials requirements too. The Supplier and any Sub-Contractors will need to renew their evidence of Cyber Essentials compliance at least annually.</w:t>
      </w:r>
    </w:p>
    <w:p w14:paraId="62DCFCF6" w14:textId="77777777" w:rsidR="00E413F3" w:rsidRPr="00023981" w:rsidRDefault="00E413F3" w:rsidP="00163E11">
      <w:pPr>
        <w:pStyle w:val="Style7"/>
        <w:tabs>
          <w:tab w:val="clear" w:pos="720"/>
          <w:tab w:val="num" w:pos="851"/>
        </w:tabs>
        <w:ind w:left="851" w:hanging="851"/>
        <w:jc w:val="left"/>
      </w:pPr>
      <w:bookmarkStart w:id="28" w:name="_Toc405210239"/>
      <w:bookmarkStart w:id="29" w:name="_Toc277947343"/>
      <w:bookmarkStart w:id="30" w:name="_Ref284791665"/>
      <w:bookmarkStart w:id="31" w:name="_Ref285623882"/>
      <w:bookmarkStart w:id="32" w:name="_Ref372795810"/>
      <w:bookmarkStart w:id="33" w:name="_Toc468958154"/>
      <w:bookmarkEnd w:id="28"/>
      <w:r w:rsidRPr="00023981">
        <w:t>CONTRACTING ARRANGEMENTS (Sub-contractORS AND</w:t>
      </w:r>
      <w:bookmarkEnd w:id="29"/>
      <w:bookmarkEnd w:id="30"/>
      <w:bookmarkEnd w:id="31"/>
      <w:r w:rsidR="00570A97" w:rsidRPr="00023981">
        <w:t xml:space="preserve"> groups of economic operators</w:t>
      </w:r>
      <w:r w:rsidRPr="00023981">
        <w:t>)</w:t>
      </w:r>
      <w:bookmarkEnd w:id="32"/>
      <w:bookmarkEnd w:id="33"/>
    </w:p>
    <w:p w14:paraId="52E159FC" w14:textId="3F5144C5" w:rsidR="00A93A1E" w:rsidRPr="00023981" w:rsidRDefault="00D22EF6" w:rsidP="00163E11">
      <w:pPr>
        <w:pStyle w:val="Style8"/>
        <w:tabs>
          <w:tab w:val="clear" w:pos="1440"/>
          <w:tab w:val="num" w:pos="1701"/>
        </w:tabs>
        <w:ind w:left="1701" w:hanging="863"/>
      </w:pPr>
      <w:r w:rsidRPr="00023981">
        <w:t xml:space="preserve">It is important that your Tender conveys a complete and accurate picture of how the </w:t>
      </w:r>
      <w:r w:rsidR="003A11CC" w:rsidRPr="00023981">
        <w:t>A</w:t>
      </w:r>
      <w:r w:rsidR="00F43ABB" w:rsidRPr="00023981">
        <w:t>uthority’</w:t>
      </w:r>
      <w:r w:rsidR="003A11CC" w:rsidRPr="00023981">
        <w:t xml:space="preserve">s </w:t>
      </w:r>
      <w:r w:rsidRPr="00023981">
        <w:t>minimum requirements for legal, economic</w:t>
      </w:r>
      <w:r w:rsidR="006B3582" w:rsidRPr="00023981">
        <w:t>,</w:t>
      </w:r>
      <w:r w:rsidRPr="00023981">
        <w:t xml:space="preserve"> technical </w:t>
      </w:r>
      <w:r w:rsidR="006B3582" w:rsidRPr="00023981">
        <w:t xml:space="preserve">and professional </w:t>
      </w:r>
      <w:r w:rsidRPr="00023981">
        <w:t xml:space="preserve">capacity, as </w:t>
      </w:r>
      <w:r w:rsidRPr="00641192">
        <w:t xml:space="preserve">set </w:t>
      </w:r>
      <w:r w:rsidRPr="002A50A7">
        <w:t xml:space="preserve">out in the </w:t>
      </w:r>
      <w:r w:rsidR="00F43ABB" w:rsidRPr="002A50A7">
        <w:t xml:space="preserve">Participation Requirements and Selection Questionnaire and </w:t>
      </w:r>
      <w:r w:rsidR="003F6318" w:rsidRPr="002A50A7">
        <w:t>Guidance -</w:t>
      </w:r>
      <w:r w:rsidR="00F43ABB" w:rsidRPr="002A50A7">
        <w:t xml:space="preserve"> Attachment 2</w:t>
      </w:r>
      <w:r w:rsidRPr="002A50A7">
        <w:t>,</w:t>
      </w:r>
      <w:r w:rsidRPr="00023981">
        <w:t xml:space="preserve"> will be satisfied. This means </w:t>
      </w:r>
      <w:r w:rsidR="00F43ABB" w:rsidRPr="00023981">
        <w:t>the Authority</w:t>
      </w:r>
      <w:r w:rsidRPr="00023981">
        <w:t xml:space="preserve"> needs clarity on how </w:t>
      </w:r>
      <w:r w:rsidR="00F43ABB" w:rsidRPr="00023981">
        <w:t>Tenders</w:t>
      </w:r>
      <w:r w:rsidRPr="00023981">
        <w:t xml:space="preserve"> are structured in terms of organisations contributing to them.</w:t>
      </w:r>
    </w:p>
    <w:p w14:paraId="2A45F29D" w14:textId="77777777" w:rsidR="00EC3E78" w:rsidRPr="00023981" w:rsidRDefault="00F43ABB" w:rsidP="00163E11">
      <w:pPr>
        <w:pStyle w:val="Style8"/>
        <w:tabs>
          <w:tab w:val="clear" w:pos="1440"/>
          <w:tab w:val="num" w:pos="1701"/>
        </w:tabs>
        <w:ind w:left="1701" w:hanging="863"/>
      </w:pPr>
      <w:bookmarkStart w:id="34" w:name="_Ref286761748"/>
      <w:r w:rsidRPr="00023981">
        <w:t>The Authority</w:t>
      </w:r>
      <w:r w:rsidR="00C57281" w:rsidRPr="00023981">
        <w:t xml:space="preserve"> is happy to receive and welcome</w:t>
      </w:r>
      <w:r w:rsidR="009F5FF7" w:rsidRPr="00023981">
        <w:t xml:space="preserve">s Tenders from economic operators collaborating as a </w:t>
      </w:r>
      <w:r w:rsidR="00735740" w:rsidRPr="00023981">
        <w:t xml:space="preserve">Group of Economic </w:t>
      </w:r>
      <w:r w:rsidR="00F447D7" w:rsidRPr="00023981">
        <w:t>Operators or</w:t>
      </w:r>
      <w:r w:rsidR="00422782" w:rsidRPr="00023981">
        <w:t xml:space="preserve"> S</w:t>
      </w:r>
      <w:r w:rsidR="009F5FF7" w:rsidRPr="00023981">
        <w:t>ub-</w:t>
      </w:r>
      <w:r w:rsidR="00053946" w:rsidRPr="00023981">
        <w:t>C</w:t>
      </w:r>
      <w:r w:rsidR="009F5FF7" w:rsidRPr="00023981">
        <w:t>ontracting elements of its obligations.  Where one of these approaches is adopted the following guidance set out in this paragraph must be followed.</w:t>
      </w:r>
    </w:p>
    <w:p w14:paraId="5879313F" w14:textId="2BC81E7F" w:rsidR="006B3582" w:rsidRPr="002A50A7" w:rsidRDefault="006B3582" w:rsidP="00163E11">
      <w:pPr>
        <w:pStyle w:val="Style8"/>
        <w:tabs>
          <w:tab w:val="clear" w:pos="1440"/>
          <w:tab w:val="num" w:pos="1701"/>
        </w:tabs>
        <w:ind w:left="1701" w:hanging="863"/>
      </w:pPr>
      <w:r w:rsidRPr="00023981">
        <w:t xml:space="preserve">The Tender must be completed in the name and ‘voice’ of the economic operator </w:t>
      </w:r>
      <w:r w:rsidR="00B01588" w:rsidRPr="00023981">
        <w:t>(as defined in the Regulations) or, in the case of a Group of Economic Operators, the economic operators</w:t>
      </w:r>
      <w:r w:rsidR="0058750F">
        <w:t xml:space="preserve"> </w:t>
      </w:r>
      <w:r w:rsidR="00B01588" w:rsidRPr="00023981">
        <w:t>members that, if awarded, will ultimately enter into a Framework Agreem</w:t>
      </w:r>
      <w:r w:rsidR="00B01588" w:rsidRPr="0024742F">
        <w:t xml:space="preserve">ent with </w:t>
      </w:r>
      <w:r w:rsidR="003A11CC" w:rsidRPr="0024742F">
        <w:t>the A</w:t>
      </w:r>
      <w:r w:rsidR="00F43ABB" w:rsidRPr="0024742F">
        <w:t>uthority</w:t>
      </w:r>
      <w:r w:rsidR="00B01588" w:rsidRPr="0024742F">
        <w:t xml:space="preserve"> and therefore assume </w:t>
      </w:r>
      <w:r w:rsidR="00B01588" w:rsidRPr="002A50A7">
        <w:t xml:space="preserve">liability for performance of the Framework Agreement (the “Potential Provider”), subject to </w:t>
      </w:r>
      <w:r w:rsidR="00777AD8" w:rsidRPr="002A50A7">
        <w:t>paragraph 6.</w:t>
      </w:r>
      <w:r w:rsidR="003923CB" w:rsidRPr="002A50A7">
        <w:t>5.4</w:t>
      </w:r>
      <w:r w:rsidR="00B01588" w:rsidRPr="002A50A7">
        <w:t xml:space="preserve"> below.</w:t>
      </w:r>
    </w:p>
    <w:p w14:paraId="3C633147" w14:textId="637965A0" w:rsidR="006B3582" w:rsidRPr="002A50A7" w:rsidRDefault="00422782" w:rsidP="00163E11">
      <w:pPr>
        <w:pStyle w:val="Style8"/>
        <w:tabs>
          <w:tab w:val="clear" w:pos="1440"/>
          <w:tab w:val="num" w:pos="1701"/>
        </w:tabs>
        <w:ind w:left="1701" w:hanging="863"/>
      </w:pPr>
      <w:r w:rsidRPr="002A50A7">
        <w:t xml:space="preserve">With the exception of </w:t>
      </w:r>
      <w:r w:rsidR="00731B06" w:rsidRPr="002A50A7">
        <w:t>Sub-Contractor</w:t>
      </w:r>
      <w:r w:rsidR="006B3582" w:rsidRPr="002A50A7">
        <w:t>s identified in the Tend</w:t>
      </w:r>
      <w:r w:rsidR="00B01588" w:rsidRPr="002A50A7">
        <w:t>er (and subject to paragraph 6.9</w:t>
      </w:r>
      <w:r w:rsidR="006B3582" w:rsidRPr="002A50A7">
        <w:t xml:space="preserve">), no organisation other than the Potential Provider will be able to provide </w:t>
      </w:r>
      <w:r w:rsidR="00A00526" w:rsidRPr="002A50A7">
        <w:t xml:space="preserve">the </w:t>
      </w:r>
      <w:r w:rsidR="000B5DDF" w:rsidRPr="002A50A7">
        <w:t>Products</w:t>
      </w:r>
      <w:r w:rsidR="00C74BD8" w:rsidRPr="002A50A7">
        <w:t xml:space="preserve"> and Services through this </w:t>
      </w:r>
      <w:r w:rsidR="006B3582" w:rsidRPr="002A50A7">
        <w:t>Framework Agreement, whether group company, subsidiary, parent company, holding company, associated company, franchise or, fellow franchisee, strategic partner or organisation in any other relations</w:t>
      </w:r>
      <w:r w:rsidR="00C74BD8" w:rsidRPr="002A50A7">
        <w:t xml:space="preserve">hip with the Potential Provider </w:t>
      </w:r>
      <w:r w:rsidR="006B3582" w:rsidRPr="002A50A7">
        <w:t xml:space="preserve">whatsoever. For the avoidance of doubt, the use of any kind of group </w:t>
      </w:r>
      <w:r w:rsidR="00FC760D" w:rsidRPr="002A50A7">
        <w:t xml:space="preserve">of </w:t>
      </w:r>
      <w:r w:rsidR="006B3582" w:rsidRPr="002A50A7">
        <w:t>companies associated with the Pot</w:t>
      </w:r>
      <w:r w:rsidRPr="002A50A7">
        <w:t xml:space="preserve">ential Provider can be only as </w:t>
      </w:r>
      <w:r w:rsidR="00731B06" w:rsidRPr="002A50A7">
        <w:t>Sub-Contractor</w:t>
      </w:r>
      <w:r w:rsidR="006B3582" w:rsidRPr="002A50A7">
        <w:t>s identified in the Tender.</w:t>
      </w:r>
    </w:p>
    <w:p w14:paraId="44664024" w14:textId="77777777" w:rsidR="00A93A1E" w:rsidRPr="002A50A7" w:rsidRDefault="009F5FF7" w:rsidP="00163E11">
      <w:pPr>
        <w:pStyle w:val="Style8"/>
        <w:tabs>
          <w:tab w:val="clear" w:pos="1440"/>
          <w:tab w:val="num" w:pos="1701"/>
        </w:tabs>
        <w:ind w:left="1701" w:hanging="863"/>
        <w:rPr>
          <w:b/>
        </w:rPr>
      </w:pPr>
      <w:r w:rsidRPr="002A50A7">
        <w:rPr>
          <w:b/>
        </w:rPr>
        <w:t>Sub-contracting</w:t>
      </w:r>
      <w:bookmarkEnd w:id="34"/>
      <w:r w:rsidRPr="002A50A7">
        <w:rPr>
          <w:b/>
        </w:rPr>
        <w:t xml:space="preserve"> proposals</w:t>
      </w:r>
    </w:p>
    <w:p w14:paraId="21B78CA2" w14:textId="2CCE6C56" w:rsidR="00B01588" w:rsidRPr="00023981" w:rsidRDefault="00B01588" w:rsidP="00163E11">
      <w:pPr>
        <w:pStyle w:val="Style9"/>
        <w:tabs>
          <w:tab w:val="num" w:pos="2552"/>
        </w:tabs>
        <w:ind w:left="2552" w:hanging="851"/>
      </w:pPr>
      <w:r w:rsidRPr="002A50A7">
        <w:t xml:space="preserve">You need to complete question </w:t>
      </w:r>
      <w:r w:rsidR="00975197" w:rsidRPr="002A50A7">
        <w:t>SQ1.2 (</w:t>
      </w:r>
      <w:r w:rsidR="0058750F" w:rsidRPr="002A50A7">
        <w:t>b) – (i</w:t>
      </w:r>
      <w:r w:rsidR="009067BF" w:rsidRPr="002A50A7">
        <w:t>i</w:t>
      </w:r>
      <w:r w:rsidR="0058750F" w:rsidRPr="002A50A7">
        <w:t>)</w:t>
      </w:r>
      <w:r w:rsidR="00053946" w:rsidRPr="002A50A7">
        <w:t xml:space="preserve"> </w:t>
      </w:r>
      <w:r w:rsidRPr="002A50A7">
        <w:t xml:space="preserve">in the </w:t>
      </w:r>
      <w:r w:rsidR="00FC760D" w:rsidRPr="002A50A7">
        <w:t>Participation Requirements and Selection Questionnaire and Guidance</w:t>
      </w:r>
      <w:r w:rsidR="003923CB" w:rsidRPr="002A50A7">
        <w:t xml:space="preserve"> – Attachment 2,</w:t>
      </w:r>
      <w:r w:rsidR="00FC760D" w:rsidRPr="002A50A7">
        <w:t xml:space="preserve"> </w:t>
      </w:r>
      <w:r w:rsidRPr="002A50A7">
        <w:t xml:space="preserve">if you </w:t>
      </w:r>
      <w:r w:rsidR="00A52CF1" w:rsidRPr="002A50A7">
        <w:t>pro</w:t>
      </w:r>
      <w:r w:rsidR="00A52CF1" w:rsidRPr="00023981">
        <w:t xml:space="preserve">pose to use one </w:t>
      </w:r>
      <w:r w:rsidR="00FC760D" w:rsidRPr="00023981">
        <w:t xml:space="preserve">(1) </w:t>
      </w:r>
      <w:r w:rsidR="00A52CF1" w:rsidRPr="00023981">
        <w:t>or more Sub-C</w:t>
      </w:r>
      <w:r w:rsidRPr="00023981">
        <w:t>ontractors.</w:t>
      </w:r>
    </w:p>
    <w:p w14:paraId="199AD761" w14:textId="47A4FA70" w:rsidR="00EC3E78" w:rsidRPr="00023981" w:rsidRDefault="00C57281" w:rsidP="00163E11">
      <w:pPr>
        <w:pStyle w:val="Style9"/>
        <w:tabs>
          <w:tab w:val="num" w:pos="2552"/>
        </w:tabs>
        <w:ind w:left="2552" w:hanging="851"/>
      </w:pPr>
      <w:r w:rsidRPr="00023981">
        <w:lastRenderedPageBreak/>
        <w:t xml:space="preserve">If you need to rely on the capability and/or experience of one </w:t>
      </w:r>
      <w:r w:rsidR="00FC760D" w:rsidRPr="00023981">
        <w:t xml:space="preserve">(1) </w:t>
      </w:r>
      <w:r w:rsidRPr="00023981">
        <w:t xml:space="preserve">or more </w:t>
      </w:r>
      <w:r w:rsidR="00731B06" w:rsidRPr="00023981">
        <w:t>Sub-Contractor</w:t>
      </w:r>
      <w:r w:rsidR="0091350D" w:rsidRPr="00023981">
        <w:t>s</w:t>
      </w:r>
      <w:r w:rsidRPr="00023981">
        <w:t xml:space="preserve"> in your Tender to demonstrate your ability to provide </w:t>
      </w:r>
      <w:r w:rsidR="00B365C8" w:rsidRPr="00023981">
        <w:t xml:space="preserve">the </w:t>
      </w:r>
      <w:r w:rsidR="000B5DDF">
        <w:t>Products</w:t>
      </w:r>
      <w:r w:rsidR="00FC760D" w:rsidRPr="00023981">
        <w:t xml:space="preserve"> and </w:t>
      </w:r>
      <w:r w:rsidR="00B365C8" w:rsidRPr="00023981">
        <w:t>Services</w:t>
      </w:r>
      <w:r w:rsidRPr="00023981">
        <w:t xml:space="preserve"> in accordance with the requirements of the question and the Framework Agreement you must inform </w:t>
      </w:r>
      <w:r w:rsidR="003A11CC" w:rsidRPr="00023981">
        <w:t xml:space="preserve">the </w:t>
      </w:r>
      <w:r w:rsidR="00FC760D" w:rsidRPr="00023981">
        <w:t>Authority</w:t>
      </w:r>
      <w:r w:rsidRPr="00023981">
        <w:t xml:space="preserve"> </w:t>
      </w:r>
      <w:r w:rsidR="00FB48A7" w:rsidRPr="00023981">
        <w:t>in</w:t>
      </w:r>
      <w:r w:rsidR="000B3874" w:rsidRPr="00023981">
        <w:t xml:space="preserve"> your </w:t>
      </w:r>
      <w:r w:rsidR="00FB48A7" w:rsidRPr="00023981">
        <w:t>Tender</w:t>
      </w:r>
      <w:r w:rsidR="000B3874" w:rsidRPr="00023981">
        <w:t>.</w:t>
      </w:r>
    </w:p>
    <w:p w14:paraId="64456460" w14:textId="77777777" w:rsidR="00EC3E78" w:rsidRPr="002A50A7" w:rsidRDefault="00C57281" w:rsidP="00163E11">
      <w:pPr>
        <w:pStyle w:val="Style9"/>
        <w:tabs>
          <w:tab w:val="num" w:pos="2552"/>
        </w:tabs>
        <w:ind w:left="2552" w:hanging="851"/>
      </w:pPr>
      <w:r w:rsidRPr="002A50A7">
        <w:t>A Potential Provider’s Tender must clearly identify</w:t>
      </w:r>
      <w:r w:rsidR="00422782" w:rsidRPr="002A50A7">
        <w:t xml:space="preserve"> when it is relying on a </w:t>
      </w:r>
      <w:r w:rsidR="00731B06" w:rsidRPr="002A50A7">
        <w:t>Sub-Contractor</w:t>
      </w:r>
      <w:r w:rsidR="00FB48A7" w:rsidRPr="002A50A7">
        <w:t xml:space="preserve"> in its response to a question </w:t>
      </w:r>
      <w:r w:rsidR="00F447D7" w:rsidRPr="002A50A7">
        <w:t>giving the</w:t>
      </w:r>
      <w:r w:rsidRPr="002A50A7">
        <w:t xml:space="preserve"> name of the </w:t>
      </w:r>
      <w:r w:rsidR="00731B06" w:rsidRPr="002A50A7">
        <w:t>Sub-Contractor</w:t>
      </w:r>
      <w:r w:rsidR="00FB48A7" w:rsidRPr="002A50A7">
        <w:t xml:space="preserve"> and explain the </w:t>
      </w:r>
      <w:r w:rsidR="00731B06" w:rsidRPr="002A50A7">
        <w:t>Sub-Contractor</w:t>
      </w:r>
      <w:r w:rsidRPr="002A50A7">
        <w:t>’s</w:t>
      </w:r>
      <w:r w:rsidR="00FB48A7" w:rsidRPr="002A50A7">
        <w:t xml:space="preserve"> role,</w:t>
      </w:r>
      <w:r w:rsidRPr="002A50A7">
        <w:t xml:space="preserve"> capability and experience as the context of the question requires.</w:t>
      </w:r>
    </w:p>
    <w:p w14:paraId="5528A34C" w14:textId="4C627C0A" w:rsidR="00EC3E78" w:rsidRPr="002A50A7" w:rsidRDefault="00BF20D1" w:rsidP="00163E11">
      <w:pPr>
        <w:pStyle w:val="Style9"/>
        <w:tabs>
          <w:tab w:val="num" w:pos="2552"/>
        </w:tabs>
        <w:ind w:left="2552" w:hanging="851"/>
      </w:pPr>
      <w:r w:rsidRPr="002A50A7">
        <w:t>The Authority</w:t>
      </w:r>
      <w:r w:rsidR="00C57281" w:rsidRPr="002A50A7">
        <w:t xml:space="preserve"> does not require all </w:t>
      </w:r>
      <w:r w:rsidR="00731B06" w:rsidRPr="002A50A7">
        <w:t>Sub-Contractor</w:t>
      </w:r>
      <w:r w:rsidR="0091350D" w:rsidRPr="002A50A7">
        <w:t>s</w:t>
      </w:r>
      <w:r w:rsidR="00C57281" w:rsidRPr="002A50A7">
        <w:t xml:space="preserve"> </w:t>
      </w:r>
      <w:r w:rsidR="00323B73" w:rsidRPr="002A50A7">
        <w:t xml:space="preserve">to </w:t>
      </w:r>
      <w:r w:rsidR="00C57281" w:rsidRPr="002A50A7">
        <w:t>be disclosed.</w:t>
      </w:r>
      <w:r w:rsidRPr="002A50A7">
        <w:t xml:space="preserve"> </w:t>
      </w:r>
      <w:r w:rsidR="00024909" w:rsidRPr="002A50A7">
        <w:t xml:space="preserve">You need only disclose </w:t>
      </w:r>
      <w:r w:rsidR="00C57281" w:rsidRPr="002A50A7">
        <w:t xml:space="preserve">those </w:t>
      </w:r>
      <w:r w:rsidR="00731B06" w:rsidRPr="002A50A7">
        <w:t>Sub-Contractor</w:t>
      </w:r>
      <w:r w:rsidR="0091350D" w:rsidRPr="002A50A7">
        <w:t>s</w:t>
      </w:r>
      <w:r w:rsidR="00C57281" w:rsidRPr="002A50A7">
        <w:t xml:space="preserve"> who directly contribute to the Potential Provider's ability to meet its obligations under the Framework Agreement (including under any </w:t>
      </w:r>
      <w:r w:rsidR="00A24FD1" w:rsidRPr="002A50A7">
        <w:t xml:space="preserve">Call </w:t>
      </w:r>
      <w:proofErr w:type="gramStart"/>
      <w:r w:rsidR="00A24FD1" w:rsidRPr="002A50A7">
        <w:t>Off</w:t>
      </w:r>
      <w:proofErr w:type="gramEnd"/>
      <w:r w:rsidR="00A24FD1" w:rsidRPr="002A50A7">
        <w:t xml:space="preserve"> </w:t>
      </w:r>
      <w:r w:rsidRPr="002A50A7">
        <w:t>Contract</w:t>
      </w:r>
      <w:r w:rsidR="00C57281" w:rsidRPr="002A50A7">
        <w:t xml:space="preserve">). There is no need to specify those </w:t>
      </w:r>
      <w:r w:rsidR="00731B06" w:rsidRPr="002A50A7">
        <w:t>Sub-Contractor</w:t>
      </w:r>
      <w:r w:rsidR="0091350D" w:rsidRPr="002A50A7">
        <w:t>s</w:t>
      </w:r>
      <w:r w:rsidR="00C57281" w:rsidRPr="002A50A7">
        <w:t xml:space="preserve"> providing general services to the Potential Provider (such as window cleaners, lawyers, desktop software providers </w:t>
      </w:r>
      <w:r w:rsidR="00F447D7" w:rsidRPr="002A50A7">
        <w:t>etc.</w:t>
      </w:r>
      <w:r w:rsidR="00C57281" w:rsidRPr="002A50A7">
        <w:t xml:space="preserve">) that indirectly enable the Potential Provider to </w:t>
      </w:r>
      <w:r w:rsidR="00C57281" w:rsidRPr="00976A46">
        <w:t>perform the Framework Agreement.</w:t>
      </w:r>
      <w:r w:rsidR="00637D5D" w:rsidRPr="00976A46">
        <w:t xml:space="preserve"> Ple</w:t>
      </w:r>
      <w:r w:rsidR="00422782" w:rsidRPr="00976A46">
        <w:t xml:space="preserve">ase read the definition of </w:t>
      </w:r>
      <w:r w:rsidR="00731B06" w:rsidRPr="00976A46">
        <w:t>Sub-Contractor</w:t>
      </w:r>
      <w:r w:rsidR="00637D5D" w:rsidRPr="00976A46">
        <w:t xml:space="preserve"> in </w:t>
      </w:r>
      <w:r w:rsidR="00674F16" w:rsidRPr="00976A46">
        <w:t xml:space="preserve">Framework </w:t>
      </w:r>
      <w:r w:rsidR="00976A46" w:rsidRPr="00976A46">
        <w:t>Schedule 1</w:t>
      </w:r>
      <w:r w:rsidRPr="00976A46">
        <w:t xml:space="preserve"> - Framework Agreement - Attachment 4.</w:t>
      </w:r>
    </w:p>
    <w:p w14:paraId="130D6E15" w14:textId="77777777" w:rsidR="00A93A1E" w:rsidRPr="00023981" w:rsidRDefault="00796E74" w:rsidP="00163E11">
      <w:pPr>
        <w:pStyle w:val="Style8"/>
        <w:tabs>
          <w:tab w:val="clear" w:pos="1440"/>
          <w:tab w:val="num" w:pos="1701"/>
        </w:tabs>
        <w:ind w:left="1701" w:hanging="863"/>
        <w:rPr>
          <w:b/>
        </w:rPr>
      </w:pPr>
      <w:bookmarkStart w:id="35" w:name="_Ref286761761"/>
      <w:r w:rsidRPr="00023981">
        <w:rPr>
          <w:b/>
        </w:rPr>
        <w:t>Group of Economic Operator</w:t>
      </w:r>
      <w:r w:rsidR="009F5FF7" w:rsidRPr="00023981">
        <w:rPr>
          <w:b/>
        </w:rPr>
        <w:t xml:space="preserve"> </w:t>
      </w:r>
      <w:bookmarkEnd w:id="35"/>
      <w:r w:rsidR="009F5FF7" w:rsidRPr="00023981">
        <w:rPr>
          <w:b/>
        </w:rPr>
        <w:t>proposals</w:t>
      </w:r>
    </w:p>
    <w:p w14:paraId="0544DC72" w14:textId="1F288444" w:rsidR="00EC3E78" w:rsidRPr="00023981" w:rsidRDefault="00637D5D" w:rsidP="00163E11">
      <w:pPr>
        <w:pStyle w:val="Style9"/>
        <w:tabs>
          <w:tab w:val="num" w:pos="2552"/>
        </w:tabs>
        <w:ind w:left="2552" w:hanging="851"/>
      </w:pPr>
      <w:r w:rsidRPr="00023981">
        <w:t>If a Group of E</w:t>
      </w:r>
      <w:r w:rsidR="00796E74" w:rsidRPr="00023981">
        <w:t>conomic O</w:t>
      </w:r>
      <w:r w:rsidR="00C57281" w:rsidRPr="00023981">
        <w:t xml:space="preserve">perators wish to act jointly to provide </w:t>
      </w:r>
      <w:r w:rsidR="001253D6" w:rsidRPr="00023981">
        <w:t>the</w:t>
      </w:r>
      <w:r w:rsidR="00BF20D1" w:rsidRPr="00023981">
        <w:t xml:space="preserve"> </w:t>
      </w:r>
      <w:r w:rsidR="000B5DDF">
        <w:t>Products</w:t>
      </w:r>
      <w:r w:rsidR="00BF20D1" w:rsidRPr="00023981">
        <w:t xml:space="preserve"> and </w:t>
      </w:r>
      <w:r w:rsidR="001253D6" w:rsidRPr="00023981">
        <w:t>Services</w:t>
      </w:r>
      <w:r w:rsidR="007748DF" w:rsidRPr="00023981">
        <w:t xml:space="preserve"> </w:t>
      </w:r>
      <w:r w:rsidR="009F1599" w:rsidRPr="00023981">
        <w:t xml:space="preserve">they may do so </w:t>
      </w:r>
      <w:r w:rsidR="00BF20D1" w:rsidRPr="00023981">
        <w:t>with all P</w:t>
      </w:r>
      <w:r w:rsidR="00C57281" w:rsidRPr="00023981">
        <w:t>arties signing the resultant Framework Agreement and assuming joint and several respo</w:t>
      </w:r>
      <w:r w:rsidR="00BF20D1" w:rsidRPr="00023981">
        <w:t>nsibility for performance of this</w:t>
      </w:r>
      <w:r w:rsidR="00C57281" w:rsidRPr="00023981">
        <w:t xml:space="preserve"> Framework Agreement including any </w:t>
      </w:r>
      <w:r w:rsidR="00A24FD1" w:rsidRPr="00023981">
        <w:t xml:space="preserve">Call </w:t>
      </w:r>
      <w:proofErr w:type="gramStart"/>
      <w:r w:rsidR="00A24FD1" w:rsidRPr="00023981">
        <w:t>Off</w:t>
      </w:r>
      <w:proofErr w:type="gramEnd"/>
      <w:r w:rsidR="00A24FD1" w:rsidRPr="00023981">
        <w:t xml:space="preserve"> </w:t>
      </w:r>
      <w:r w:rsidR="00BF20D1" w:rsidRPr="00023981">
        <w:t>Contract</w:t>
      </w:r>
      <w:r w:rsidR="009F1599" w:rsidRPr="00023981">
        <w:t>.</w:t>
      </w:r>
    </w:p>
    <w:p w14:paraId="3DC9B976" w14:textId="77777777" w:rsidR="00EC3E78" w:rsidRPr="00023981" w:rsidRDefault="00796E74" w:rsidP="00163E11">
      <w:pPr>
        <w:pStyle w:val="Style9"/>
        <w:tabs>
          <w:tab w:val="num" w:pos="2552"/>
        </w:tabs>
        <w:ind w:left="2552" w:hanging="851"/>
      </w:pPr>
      <w:bookmarkStart w:id="36" w:name="_Ref373406004"/>
      <w:r w:rsidRPr="00023981">
        <w:t>Please note that in accordance with Regulation 19(6)</w:t>
      </w:r>
      <w:bookmarkEnd w:id="36"/>
      <w:r w:rsidRPr="00023981">
        <w:t xml:space="preserve"> </w:t>
      </w:r>
      <w:r w:rsidR="00464D71" w:rsidRPr="00023981">
        <w:t xml:space="preserve">of the Regulations </w:t>
      </w:r>
      <w:r w:rsidR="003A11CC" w:rsidRPr="00023981">
        <w:t>the A</w:t>
      </w:r>
      <w:r w:rsidR="00BF20D1" w:rsidRPr="00023981">
        <w:t>uthority</w:t>
      </w:r>
      <w:r w:rsidRPr="00023981">
        <w:t xml:space="preserve"> may require the Group of </w:t>
      </w:r>
      <w:r w:rsidR="00024909" w:rsidRPr="00023981">
        <w:t>E</w:t>
      </w:r>
      <w:r w:rsidRPr="00023981">
        <w:t xml:space="preserve">conomic </w:t>
      </w:r>
      <w:r w:rsidR="00024909" w:rsidRPr="00023981">
        <w:t>O</w:t>
      </w:r>
      <w:r w:rsidRPr="00023981">
        <w:t xml:space="preserve">perators to assume a specific legal form for the purpose of concluding the Framework Agreement. In this case, </w:t>
      </w:r>
      <w:r w:rsidR="003A11CC" w:rsidRPr="00023981">
        <w:t>the A</w:t>
      </w:r>
      <w:r w:rsidR="00BF20D1" w:rsidRPr="00023981">
        <w:t>uthority</w:t>
      </w:r>
      <w:r w:rsidRPr="00023981">
        <w:t xml:space="preserve"> is also likely to require the members of the Group of </w:t>
      </w:r>
      <w:r w:rsidR="00024909" w:rsidRPr="00023981">
        <w:t>E</w:t>
      </w:r>
      <w:r w:rsidRPr="00023981">
        <w:t xml:space="preserve">conomic </w:t>
      </w:r>
      <w:r w:rsidR="00024909" w:rsidRPr="00023981">
        <w:t>O</w:t>
      </w:r>
      <w:r w:rsidRPr="00023981">
        <w:t xml:space="preserve">perators to nominate a </w:t>
      </w:r>
      <w:r w:rsidR="00024909" w:rsidRPr="00023981">
        <w:t>Framework G</w:t>
      </w:r>
      <w:r w:rsidRPr="00023981">
        <w:t>uarantor for the single legal entity’s performance of th</w:t>
      </w:r>
      <w:r w:rsidR="00BF20D1" w:rsidRPr="00023981">
        <w:t>is</w:t>
      </w:r>
      <w:r w:rsidRPr="00023981">
        <w:t xml:space="preserve"> Framework Agreement</w:t>
      </w:r>
      <w:r w:rsidR="009F1599" w:rsidRPr="00023981">
        <w:t>.</w:t>
      </w:r>
    </w:p>
    <w:p w14:paraId="7EDCB89C" w14:textId="77777777" w:rsidR="00796E74" w:rsidRPr="00023981" w:rsidRDefault="00796E74" w:rsidP="00163E11">
      <w:pPr>
        <w:pStyle w:val="Style9"/>
        <w:tabs>
          <w:tab w:val="num" w:pos="2552"/>
        </w:tabs>
        <w:ind w:left="2552" w:hanging="851"/>
      </w:pPr>
      <w:r w:rsidRPr="00023981">
        <w:t>The Group of Economic Operators should nominate a Lead Contact to lead the</w:t>
      </w:r>
      <w:r w:rsidR="00BF20D1" w:rsidRPr="00023981">
        <w:t xml:space="preserve"> Tender</w:t>
      </w:r>
      <w:r w:rsidRPr="00023981">
        <w:t xml:space="preserve"> </w:t>
      </w:r>
      <w:r w:rsidR="00F447D7" w:rsidRPr="00023981">
        <w:t>process. If</w:t>
      </w:r>
      <w:r w:rsidRPr="00023981">
        <w:t xml:space="preserve"> the Group of Economic Operators plans to collaborate on a joint and several basis, then the Group of Economic Operators should nominate</w:t>
      </w:r>
      <w:r w:rsidR="00BF20D1" w:rsidRPr="00023981">
        <w:t xml:space="preserve"> a Lead Contact to complete the </w:t>
      </w:r>
      <w:r w:rsidRPr="00023981">
        <w:t xml:space="preserve">Tender on behalf of all the other members of the Group of Economic </w:t>
      </w:r>
      <w:r w:rsidR="00F447D7" w:rsidRPr="00023981">
        <w:t>Operators</w:t>
      </w:r>
      <w:r w:rsidR="009F1599" w:rsidRPr="00023981">
        <w:t>.</w:t>
      </w:r>
    </w:p>
    <w:p w14:paraId="74A32338" w14:textId="3B89240C" w:rsidR="009F1599" w:rsidRPr="00B03832" w:rsidRDefault="009F1599" w:rsidP="00163E11">
      <w:pPr>
        <w:pStyle w:val="Style9"/>
        <w:tabs>
          <w:tab w:val="num" w:pos="2552"/>
        </w:tabs>
        <w:ind w:left="2552" w:hanging="851"/>
      </w:pPr>
      <w:r w:rsidRPr="00B03832">
        <w:t xml:space="preserve">The Lead Contact should complete </w:t>
      </w:r>
      <w:r w:rsidRPr="002A50A7">
        <w:t>question</w:t>
      </w:r>
      <w:r w:rsidR="00BC29DC" w:rsidRPr="002A50A7">
        <w:t>s</w:t>
      </w:r>
      <w:r w:rsidRPr="002A50A7">
        <w:t xml:space="preserve"> </w:t>
      </w:r>
      <w:r w:rsidR="000A60CA" w:rsidRPr="002A50A7">
        <w:t>SQ1.2 (</w:t>
      </w:r>
      <w:r w:rsidR="00590015" w:rsidRPr="002A50A7">
        <w:t>a</w:t>
      </w:r>
      <w:r w:rsidR="000A60CA" w:rsidRPr="002A50A7">
        <w:t>) (</w:t>
      </w:r>
      <w:proofErr w:type="spellStart"/>
      <w:r w:rsidR="00F91B74" w:rsidRPr="002A50A7">
        <w:t>i</w:t>
      </w:r>
      <w:proofErr w:type="spellEnd"/>
      <w:r w:rsidR="00F91B74" w:rsidRPr="002A50A7">
        <w:t>)</w:t>
      </w:r>
      <w:r w:rsidR="00590015" w:rsidRPr="002A50A7">
        <w:t xml:space="preserve"> – (</w:t>
      </w:r>
      <w:r w:rsidR="00BC29DC" w:rsidRPr="002A50A7">
        <w:t>iii</w:t>
      </w:r>
      <w:r w:rsidR="00590015" w:rsidRPr="002A50A7">
        <w:t>)</w:t>
      </w:r>
      <w:r w:rsidRPr="002A50A7">
        <w:t xml:space="preserve"> in the</w:t>
      </w:r>
      <w:r w:rsidR="00BF20D1" w:rsidRPr="00B03832">
        <w:t xml:space="preserve"> Participation Requirements and Selection Questionnaire and Guidance - </w:t>
      </w:r>
      <w:r w:rsidR="00BF20D1" w:rsidRPr="00641192">
        <w:t>Attachment 2</w:t>
      </w:r>
      <w:r w:rsidRPr="00641192">
        <w:t xml:space="preserve"> to</w:t>
      </w:r>
      <w:r w:rsidRPr="00B03832">
        <w:t xml:space="preserve"> provide details of the members of the proposed Group of Economic Operators who will be jointly and severally responsible for the entire contract requirements, including the percentage of contractual obligations assigned to each member of the Group of Economic Operators.</w:t>
      </w:r>
    </w:p>
    <w:p w14:paraId="318B0093" w14:textId="28CEBAC3" w:rsidR="00EC3E78" w:rsidRPr="00B03832" w:rsidRDefault="00C57281" w:rsidP="00163E11">
      <w:pPr>
        <w:pStyle w:val="Style9"/>
        <w:tabs>
          <w:tab w:val="num" w:pos="2552"/>
        </w:tabs>
        <w:ind w:left="2552" w:hanging="851"/>
      </w:pPr>
      <w:r w:rsidRPr="00B03832">
        <w:t xml:space="preserve">Where the </w:t>
      </w:r>
      <w:r w:rsidR="00557815" w:rsidRPr="00B03832">
        <w:t xml:space="preserve">Lead Contact relies on the capability and/or experience of one </w:t>
      </w:r>
      <w:r w:rsidR="0067066D" w:rsidRPr="00B03832">
        <w:t xml:space="preserve">(1) </w:t>
      </w:r>
      <w:r w:rsidR="00557815" w:rsidRPr="00B03832">
        <w:t xml:space="preserve">or more members of the Group of Economic Operators to demonstrate the Group of Economic Operators’ ability to provide the </w:t>
      </w:r>
      <w:r w:rsidR="000B5DDF">
        <w:t>Products</w:t>
      </w:r>
      <w:r w:rsidR="0067066D" w:rsidRPr="00B03832">
        <w:t xml:space="preserve"> and </w:t>
      </w:r>
      <w:r w:rsidR="00557815" w:rsidRPr="00B03832">
        <w:t xml:space="preserve">Services in accordance with the requirements of the ITT and the Framework Agreement, it must inform </w:t>
      </w:r>
      <w:r w:rsidR="003A11CC" w:rsidRPr="00B03832">
        <w:t>the A</w:t>
      </w:r>
      <w:r w:rsidR="0067066D" w:rsidRPr="00B03832">
        <w:t>uthority</w:t>
      </w:r>
      <w:r w:rsidR="00557815" w:rsidRPr="00B03832">
        <w:t xml:space="preserve"> in its Tender.</w:t>
      </w:r>
    </w:p>
    <w:p w14:paraId="3CA1CA2A" w14:textId="77777777" w:rsidR="00EC3E78" w:rsidRPr="00B03832" w:rsidRDefault="00557815" w:rsidP="00163E11">
      <w:pPr>
        <w:pStyle w:val="Style9"/>
        <w:tabs>
          <w:tab w:val="num" w:pos="2552"/>
        </w:tabs>
        <w:ind w:left="2552" w:hanging="851"/>
      </w:pPr>
      <w:r w:rsidRPr="00B03832">
        <w:t>The Tender submitted by the Lead Contact must clearly identify in response to any question, when it is relying on another member of the Group of Economic Operators</w:t>
      </w:r>
      <w:r w:rsidR="00422782" w:rsidRPr="00B03832">
        <w:t xml:space="preserve">, </w:t>
      </w:r>
      <w:r w:rsidRPr="00B03832">
        <w:t xml:space="preserve">the name of the particular member and explain the member’s </w:t>
      </w:r>
      <w:r w:rsidR="009F1599" w:rsidRPr="00B03832">
        <w:t xml:space="preserve">role </w:t>
      </w:r>
      <w:r w:rsidRPr="00B03832">
        <w:t>capability and experience as the context of the question requires.</w:t>
      </w:r>
    </w:p>
    <w:p w14:paraId="25D58108" w14:textId="7066D58E" w:rsidR="00A93A1E" w:rsidRPr="00B03832" w:rsidRDefault="009F5FF7" w:rsidP="00163E11">
      <w:pPr>
        <w:pStyle w:val="Style8"/>
        <w:tabs>
          <w:tab w:val="clear" w:pos="1440"/>
          <w:tab w:val="num" w:pos="1701"/>
        </w:tabs>
        <w:ind w:left="1701" w:hanging="863"/>
        <w:rPr>
          <w:b/>
        </w:rPr>
      </w:pPr>
      <w:r w:rsidRPr="00B03832">
        <w:rPr>
          <w:b/>
        </w:rPr>
        <w:t>Queries</w:t>
      </w:r>
    </w:p>
    <w:p w14:paraId="0AC3C63C" w14:textId="77777777" w:rsidR="00EC3E78" w:rsidRPr="00B03832" w:rsidRDefault="00C57281" w:rsidP="00163E11">
      <w:pPr>
        <w:pStyle w:val="Style9"/>
        <w:tabs>
          <w:tab w:val="num" w:pos="2552"/>
        </w:tabs>
        <w:ind w:left="2552" w:hanging="851"/>
      </w:pPr>
      <w:r w:rsidRPr="00B03832">
        <w:t xml:space="preserve">It is difficult for these instructions to deal with all potential </w:t>
      </w:r>
      <w:r w:rsidR="00557815" w:rsidRPr="00B03832">
        <w:t>Group of Economic Operators</w:t>
      </w:r>
      <w:r w:rsidRPr="00B03832">
        <w:t xml:space="preserve"> and sub-contracting scenarios. If you are unsure how to classify and </w:t>
      </w:r>
      <w:r w:rsidRPr="00B03832">
        <w:lastRenderedPageBreak/>
        <w:t xml:space="preserve">communicate your contracting arrangements in your Tender, then you should contact </w:t>
      </w:r>
      <w:r w:rsidR="003A11CC" w:rsidRPr="00B03832">
        <w:t>the A</w:t>
      </w:r>
      <w:r w:rsidR="00DF6643" w:rsidRPr="00B03832">
        <w:t>uthority</w:t>
      </w:r>
      <w:r w:rsidRPr="00B03832">
        <w:t xml:space="preserve"> at the earliest opportunity in accordance </w:t>
      </w:r>
      <w:r w:rsidRPr="00641192">
        <w:t xml:space="preserve">with </w:t>
      </w:r>
      <w:r w:rsidRPr="002A50A7">
        <w:t xml:space="preserve">paragraph </w:t>
      </w:r>
      <w:r w:rsidR="005E21DC" w:rsidRPr="002A50A7">
        <w:fldChar w:fldCharType="begin"/>
      </w:r>
      <w:r w:rsidR="005E21DC" w:rsidRPr="002A50A7">
        <w:instrText xml:space="preserve"> REF _Ref286828015 \r \h  \* MERGEFORMAT </w:instrText>
      </w:r>
      <w:r w:rsidR="005E21DC" w:rsidRPr="002A50A7">
        <w:fldChar w:fldCharType="separate"/>
      </w:r>
      <w:r w:rsidR="00796A94">
        <w:t>7</w:t>
      </w:r>
      <w:r w:rsidR="005E21DC" w:rsidRPr="002A50A7">
        <w:fldChar w:fldCharType="end"/>
      </w:r>
      <w:r w:rsidRPr="002A50A7">
        <w:t>.</w:t>
      </w:r>
    </w:p>
    <w:p w14:paraId="1398935D" w14:textId="77777777" w:rsidR="00A93A1E" w:rsidRPr="00B03832" w:rsidRDefault="009F5FF7" w:rsidP="00163E11">
      <w:pPr>
        <w:pStyle w:val="Style8"/>
        <w:tabs>
          <w:tab w:val="clear" w:pos="1440"/>
          <w:tab w:val="num" w:pos="1701"/>
        </w:tabs>
        <w:ind w:left="1701" w:hanging="863"/>
        <w:rPr>
          <w:b/>
        </w:rPr>
      </w:pPr>
      <w:bookmarkStart w:id="37" w:name="_Ref320716532"/>
      <w:r w:rsidRPr="00B03832">
        <w:rPr>
          <w:b/>
        </w:rPr>
        <w:t>Changes to the contracting arrangements</w:t>
      </w:r>
      <w:bookmarkEnd w:id="37"/>
    </w:p>
    <w:p w14:paraId="5F5A06AA" w14:textId="341B92E9" w:rsidR="00024909" w:rsidRPr="00654799" w:rsidRDefault="003A11CC" w:rsidP="00163E11">
      <w:pPr>
        <w:pStyle w:val="Style9"/>
        <w:tabs>
          <w:tab w:val="num" w:pos="2552"/>
        </w:tabs>
        <w:ind w:left="2552" w:hanging="851"/>
      </w:pPr>
      <w:bookmarkStart w:id="38" w:name="_Toc277947345"/>
      <w:r w:rsidRPr="00B03832">
        <w:t xml:space="preserve">The </w:t>
      </w:r>
      <w:r w:rsidR="00DF6643" w:rsidRPr="00B03832">
        <w:t>Authority</w:t>
      </w:r>
      <w:r w:rsidR="00024909" w:rsidRPr="00B03832">
        <w:t xml:space="preserve"> recognises that a</w:t>
      </w:r>
      <w:r w:rsidR="00422782" w:rsidRPr="00B03832">
        <w:t>rrangements in relation to Sub-</w:t>
      </w:r>
      <w:r w:rsidR="00053946" w:rsidRPr="00B03832">
        <w:t>C</w:t>
      </w:r>
      <w:r w:rsidR="00024909" w:rsidRPr="00B03832">
        <w:t>ontract</w:t>
      </w:r>
      <w:r w:rsidR="00053946" w:rsidRPr="00B03832">
        <w:t>ors</w:t>
      </w:r>
      <w:r w:rsidR="00024909" w:rsidRPr="00B03832">
        <w:t xml:space="preserve"> and Groups of Economic Operators may be subject to future change, and may not be finalised until a later date. However, any changes to those arrangements may affect </w:t>
      </w:r>
      <w:r w:rsidR="00024909" w:rsidRPr="00CD52F2">
        <w:t xml:space="preserve">your ability to deliver the </w:t>
      </w:r>
      <w:r w:rsidR="00590015" w:rsidRPr="00CD52F2">
        <w:t>r</w:t>
      </w:r>
      <w:r w:rsidR="00A52CF1" w:rsidRPr="00CD52F2">
        <w:t>equirement</w:t>
      </w:r>
      <w:r w:rsidR="00DF6643" w:rsidRPr="00CD52F2">
        <w:t>s</w:t>
      </w:r>
      <w:r w:rsidR="00024909" w:rsidRPr="00CD52F2">
        <w:t>. You must tell us abo</w:t>
      </w:r>
      <w:r w:rsidR="00422782" w:rsidRPr="00CD52F2">
        <w:t xml:space="preserve">ut any changes to the proposed </w:t>
      </w:r>
      <w:r w:rsidR="00053946" w:rsidRPr="00CD52F2">
        <w:t>S</w:t>
      </w:r>
      <w:r w:rsidR="00024909" w:rsidRPr="00CD52F2">
        <w:t>ub-</w:t>
      </w:r>
      <w:r w:rsidR="00053946" w:rsidRPr="00CD52F2">
        <w:t>C</w:t>
      </w:r>
      <w:r w:rsidR="00024909" w:rsidRPr="00CD52F2">
        <w:t>ontract</w:t>
      </w:r>
      <w:r w:rsidR="00053946" w:rsidRPr="00CD52F2">
        <w:t xml:space="preserve">ors </w:t>
      </w:r>
      <w:r w:rsidR="00024909" w:rsidRPr="00CD52F2">
        <w:t xml:space="preserve">or to the Group of Economic Operators. </w:t>
      </w:r>
      <w:r w:rsidRPr="00CD52F2">
        <w:t>The A</w:t>
      </w:r>
      <w:r w:rsidR="00DF6643" w:rsidRPr="00CD52F2">
        <w:t>uthority</w:t>
      </w:r>
      <w:r w:rsidR="00024909" w:rsidRPr="00CD52F2">
        <w:t xml:space="preserve"> </w:t>
      </w:r>
      <w:r w:rsidR="00024909" w:rsidRPr="00654799">
        <w:t xml:space="preserve">will assess the new information provided and reserves the right to exclude the Potential Provider prior to any award of </w:t>
      </w:r>
      <w:r w:rsidR="00DF6643" w:rsidRPr="00654799">
        <w:t xml:space="preserve">Call </w:t>
      </w:r>
      <w:proofErr w:type="gramStart"/>
      <w:r w:rsidR="00DF6643" w:rsidRPr="00654799">
        <w:t>Off</w:t>
      </w:r>
      <w:proofErr w:type="gramEnd"/>
      <w:r w:rsidR="00DF6643" w:rsidRPr="00654799">
        <w:t xml:space="preserve"> Contrac</w:t>
      </w:r>
      <w:r w:rsidR="00024909" w:rsidRPr="00654799">
        <w:t>t.</w:t>
      </w:r>
    </w:p>
    <w:p w14:paraId="1BBE8439" w14:textId="20DFC4E5" w:rsidR="00D22EF6" w:rsidRPr="00654799" w:rsidRDefault="00DF6643" w:rsidP="00163E11">
      <w:pPr>
        <w:pStyle w:val="Style9"/>
        <w:tabs>
          <w:tab w:val="num" w:pos="2552"/>
        </w:tabs>
        <w:ind w:left="2552" w:hanging="851"/>
      </w:pPr>
      <w:r w:rsidRPr="00654799">
        <w:t>If you are awarded a</w:t>
      </w:r>
      <w:r w:rsidR="00024909" w:rsidRPr="00654799">
        <w:t xml:space="preserve"> Framework Agreement, any changes to a</w:t>
      </w:r>
      <w:r w:rsidR="00674F16" w:rsidRPr="00654799">
        <w:t>rrangements in relation to s</w:t>
      </w:r>
      <w:r w:rsidR="00422782" w:rsidRPr="00654799">
        <w:t>ub-c</w:t>
      </w:r>
      <w:r w:rsidR="00024909" w:rsidRPr="00654799">
        <w:t xml:space="preserve">ontracting and Group of </w:t>
      </w:r>
      <w:r w:rsidR="00024909" w:rsidRPr="00976A46">
        <w:t>Economic Operators arrangements which are made following the award will be dealt w</w:t>
      </w:r>
      <w:r w:rsidR="006E40C6" w:rsidRPr="00976A46">
        <w:t>ith in accordance with C</w:t>
      </w:r>
      <w:r w:rsidR="00422782" w:rsidRPr="00976A46">
        <w:t xml:space="preserve">lause </w:t>
      </w:r>
      <w:r w:rsidR="00BC29DC" w:rsidRPr="00976A46">
        <w:t>25.1</w:t>
      </w:r>
      <w:r w:rsidR="00024909" w:rsidRPr="00976A46">
        <w:t xml:space="preserve"> of the Framework Agreement </w:t>
      </w:r>
      <w:r w:rsidRPr="00976A46">
        <w:t xml:space="preserve">- </w:t>
      </w:r>
      <w:r w:rsidR="00024909" w:rsidRPr="00976A46">
        <w:t>Attachment 4.</w:t>
      </w:r>
    </w:p>
    <w:p w14:paraId="76E337B9" w14:textId="77777777" w:rsidR="00A93A1E" w:rsidRPr="00654799" w:rsidRDefault="009F5FF7" w:rsidP="00163E11">
      <w:pPr>
        <w:pStyle w:val="Style8"/>
        <w:tabs>
          <w:tab w:val="clear" w:pos="1440"/>
          <w:tab w:val="num" w:pos="1701"/>
        </w:tabs>
        <w:ind w:left="1701" w:hanging="863"/>
        <w:rPr>
          <w:b/>
        </w:rPr>
      </w:pPr>
      <w:r w:rsidRPr="00654799">
        <w:rPr>
          <w:b/>
        </w:rPr>
        <w:t>Declaration of Compliance</w:t>
      </w:r>
    </w:p>
    <w:p w14:paraId="05DDBD2E" w14:textId="432010AD" w:rsidR="00244CD6" w:rsidRPr="002A50A7" w:rsidRDefault="006E7F7C" w:rsidP="00163E11">
      <w:pPr>
        <w:pStyle w:val="Style9"/>
        <w:tabs>
          <w:tab w:val="num" w:pos="2552"/>
        </w:tabs>
        <w:ind w:left="2552" w:hanging="851"/>
      </w:pPr>
      <w:r w:rsidRPr="007A0FBD">
        <w:t>The Authority</w:t>
      </w:r>
      <w:r w:rsidR="004A20E3" w:rsidRPr="007A0FBD">
        <w:t xml:space="preserve"> requires you as either the Potential Provider or Lead Contact to confirm </w:t>
      </w:r>
      <w:r w:rsidR="00422782" w:rsidRPr="007A0FBD">
        <w:t xml:space="preserve">that each </w:t>
      </w:r>
      <w:r w:rsidR="00731B06" w:rsidRPr="007A0FBD">
        <w:t>Sub-Contractor</w:t>
      </w:r>
      <w:r w:rsidR="004A20E3" w:rsidRPr="007A0FBD">
        <w:t xml:space="preserve"> and/or member of the Group of Economic Operators named in the Tender has read, understood and complied with the statements contained within </w:t>
      </w:r>
      <w:r w:rsidR="004A20E3" w:rsidRPr="002A50A7">
        <w:t>the Declara</w:t>
      </w:r>
      <w:r w:rsidR="00422782" w:rsidRPr="002A50A7">
        <w:t>tion of Compliance</w:t>
      </w:r>
      <w:r w:rsidR="005B22A8" w:rsidRPr="002A50A7">
        <w:t xml:space="preserve"> - </w:t>
      </w:r>
      <w:r w:rsidR="00422782" w:rsidRPr="002A50A7">
        <w:t xml:space="preserve">Attachment </w:t>
      </w:r>
      <w:r w:rsidR="007A0FBD" w:rsidRPr="002A50A7">
        <w:t>7</w:t>
      </w:r>
      <w:r w:rsidR="004A20E3" w:rsidRPr="002A50A7">
        <w:t xml:space="preserve">. You do this in the </w:t>
      </w:r>
      <w:r w:rsidR="00244CD6" w:rsidRPr="002A50A7">
        <w:t>e-Sourcing Suite (</w:t>
      </w:r>
      <w:r w:rsidR="004A20E3" w:rsidRPr="002A50A7">
        <w:t>Participation Requirements</w:t>
      </w:r>
      <w:r w:rsidR="00244CD6" w:rsidRPr="002A50A7">
        <w:t xml:space="preserve"> Questionnaire, question PR3. </w:t>
      </w:r>
      <w:r w:rsidR="004A20E3" w:rsidRPr="002A50A7">
        <w:t xml:space="preserve">If you do not answer </w:t>
      </w:r>
      <w:r w:rsidR="005B22A8" w:rsidRPr="002A50A7">
        <w:t>‘</w:t>
      </w:r>
      <w:r w:rsidR="004A20E3" w:rsidRPr="002A50A7">
        <w:t>Yes</w:t>
      </w:r>
      <w:r w:rsidR="005B22A8" w:rsidRPr="002A50A7">
        <w:t>’</w:t>
      </w:r>
      <w:r w:rsidR="004A20E3" w:rsidRPr="002A50A7">
        <w:t xml:space="preserve"> to this confirmation you will be excluded from this Procurement.</w:t>
      </w:r>
      <w:r w:rsidR="00A96066" w:rsidRPr="002A50A7">
        <w:t xml:space="preserve"> </w:t>
      </w:r>
      <w:r w:rsidR="004A20E3" w:rsidRPr="002A50A7">
        <w:t xml:space="preserve">This provides </w:t>
      </w:r>
      <w:r w:rsidR="005B22A8" w:rsidRPr="002A50A7">
        <w:t>the Authority</w:t>
      </w:r>
      <w:r w:rsidR="004A20E3" w:rsidRPr="002A50A7">
        <w:t xml:space="preserve"> with assurance that statements mad</w:t>
      </w:r>
      <w:r w:rsidR="00422782" w:rsidRPr="002A50A7">
        <w:t xml:space="preserve">e by or in relation to the </w:t>
      </w:r>
      <w:r w:rsidR="00731B06" w:rsidRPr="002A50A7">
        <w:t>Sub-Contractor</w:t>
      </w:r>
      <w:r w:rsidR="004A20E3" w:rsidRPr="002A50A7">
        <w:t>s and/or members of the Group of Economic Operators are accurate and that they have participated in this Procurement in accordance with the ITT and the Term</w:t>
      </w:r>
      <w:r w:rsidR="00422782" w:rsidRPr="002A50A7">
        <w:t xml:space="preserve">s of Participation </w:t>
      </w:r>
      <w:r w:rsidR="005B22A8" w:rsidRPr="002A50A7">
        <w:t xml:space="preserve">- </w:t>
      </w:r>
      <w:r w:rsidR="00DF5397" w:rsidRPr="002A50A7">
        <w:t xml:space="preserve">Attachment </w:t>
      </w:r>
      <w:r w:rsidR="00CA7C3D" w:rsidRPr="002A50A7">
        <w:t>8</w:t>
      </w:r>
      <w:r w:rsidR="004A20E3" w:rsidRPr="002A50A7">
        <w:t>.</w:t>
      </w:r>
    </w:p>
    <w:p w14:paraId="26AF42B0" w14:textId="4957B9C7" w:rsidR="0058734C" w:rsidRPr="002A50A7" w:rsidRDefault="00BC61C9" w:rsidP="00163E11">
      <w:pPr>
        <w:pStyle w:val="Style7"/>
        <w:tabs>
          <w:tab w:val="clear" w:pos="720"/>
          <w:tab w:val="num" w:pos="851"/>
        </w:tabs>
        <w:ind w:left="851" w:hanging="851"/>
        <w:jc w:val="left"/>
      </w:pPr>
      <w:bookmarkStart w:id="39" w:name="_Ref284607453"/>
      <w:bookmarkStart w:id="40" w:name="_Ref286828015"/>
      <w:bookmarkStart w:id="41" w:name="_Toc468958155"/>
      <w:bookmarkEnd w:id="38"/>
      <w:r w:rsidRPr="002A50A7">
        <w:t xml:space="preserve">QUESTIONS </w:t>
      </w:r>
      <w:r w:rsidR="0058734C" w:rsidRPr="002A50A7">
        <w:t>AND C</w:t>
      </w:r>
      <w:r w:rsidRPr="002A50A7">
        <w:t>LARIFICATIONS</w:t>
      </w:r>
      <w:bookmarkEnd w:id="39"/>
      <w:bookmarkEnd w:id="40"/>
      <w:bookmarkEnd w:id="41"/>
    </w:p>
    <w:p w14:paraId="2C9E1D86" w14:textId="457EDE96" w:rsidR="00A93A1E" w:rsidRPr="002A50A7" w:rsidRDefault="00187832" w:rsidP="00163E11">
      <w:pPr>
        <w:pStyle w:val="Style8"/>
        <w:tabs>
          <w:tab w:val="clear" w:pos="1440"/>
          <w:tab w:val="num" w:pos="1701"/>
        </w:tabs>
        <w:ind w:left="1701" w:hanging="863"/>
      </w:pPr>
      <w:bookmarkStart w:id="42" w:name="_Toc410216959"/>
      <w:r w:rsidRPr="002A50A7">
        <w:t>You</w:t>
      </w:r>
      <w:r w:rsidR="0058734C" w:rsidRPr="002A50A7">
        <w:t xml:space="preserve"> may raise questions or seek clarification regarding any aspect of this Procurement at any time pr</w:t>
      </w:r>
      <w:r w:rsidR="007C3F94" w:rsidRPr="002A50A7">
        <w:t>ior to the Tender Clarifications</w:t>
      </w:r>
      <w:r w:rsidR="0058734C" w:rsidRPr="002A50A7">
        <w:t xml:space="preserve"> Deadline (see the Procurement Timetable set out paragraph </w:t>
      </w:r>
      <w:r w:rsidR="00A65C32" w:rsidRPr="002A50A7">
        <w:t>4</w:t>
      </w:r>
      <w:r w:rsidR="0058734C" w:rsidRPr="002A50A7">
        <w:t>). Questions must be submitted using the messaging facility provided within the e-Sourcing Suite.</w:t>
      </w:r>
      <w:bookmarkEnd w:id="42"/>
    </w:p>
    <w:p w14:paraId="48DF7160" w14:textId="2F2DEB6C" w:rsidR="004A20E3" w:rsidRPr="00BB4D33" w:rsidRDefault="00F92A99" w:rsidP="00163E11">
      <w:pPr>
        <w:pStyle w:val="Style8"/>
        <w:tabs>
          <w:tab w:val="clear" w:pos="1440"/>
          <w:tab w:val="num" w:pos="1701"/>
        </w:tabs>
        <w:ind w:left="1701" w:hanging="863"/>
      </w:pPr>
      <w:r w:rsidRPr="00BB4D33">
        <w:t xml:space="preserve">To ensure </w:t>
      </w:r>
      <w:r w:rsidRPr="00BB4D33">
        <w:rPr>
          <w:rStyle w:val="Style4Char"/>
          <w:sz w:val="22"/>
          <w:szCs w:val="22"/>
        </w:rPr>
        <w:t xml:space="preserve">that all Potential Providers have equal access to information regarding this Procurement, </w:t>
      </w:r>
      <w:r w:rsidR="003A11CC" w:rsidRPr="00BB4D33">
        <w:rPr>
          <w:rStyle w:val="Style4Char"/>
          <w:sz w:val="22"/>
          <w:szCs w:val="22"/>
        </w:rPr>
        <w:t>the A</w:t>
      </w:r>
      <w:r w:rsidR="005B22A8" w:rsidRPr="00BB4D33">
        <w:rPr>
          <w:rStyle w:val="Style4Char"/>
          <w:sz w:val="22"/>
          <w:szCs w:val="22"/>
        </w:rPr>
        <w:t>uthority</w:t>
      </w:r>
      <w:r w:rsidRPr="00BB4D33">
        <w:t xml:space="preserve"> will publish all its responses to questions asked and</w:t>
      </w:r>
      <w:r w:rsidR="004A20E3" w:rsidRPr="00BB4D33">
        <w:t>/</w:t>
      </w:r>
      <w:r w:rsidRPr="00BB4D33">
        <w:t>or clarifications raised by you in the “Attachments” section of the</w:t>
      </w:r>
      <w:r w:rsidR="00BF5FF3" w:rsidRPr="00BB4D33">
        <w:t xml:space="preserve"> on line</w:t>
      </w:r>
      <w:r w:rsidRPr="00BB4D33">
        <w:t xml:space="preserve"> e-Sourcing Suite.</w:t>
      </w:r>
    </w:p>
    <w:p w14:paraId="3F0D4598" w14:textId="77777777" w:rsidR="00F92A99" w:rsidRPr="00B03832" w:rsidRDefault="004A20E3" w:rsidP="00163E11">
      <w:pPr>
        <w:pStyle w:val="Style8"/>
        <w:tabs>
          <w:tab w:val="clear" w:pos="1440"/>
          <w:tab w:val="num" w:pos="1701"/>
        </w:tabs>
        <w:ind w:left="1701" w:hanging="863"/>
      </w:pPr>
      <w:r w:rsidRPr="00B03832">
        <w:t>If you ask</w:t>
      </w:r>
      <w:r w:rsidR="00BF5FF3" w:rsidRPr="00B03832">
        <w:t xml:space="preserve"> any questions</w:t>
      </w:r>
      <w:r w:rsidR="00F92A99" w:rsidRPr="00B03832">
        <w:t xml:space="preserve"> </w:t>
      </w:r>
      <w:r w:rsidR="00BF5FF3" w:rsidRPr="00B03832">
        <w:t>and/</w:t>
      </w:r>
      <w:r w:rsidR="00F92A99" w:rsidRPr="00B03832">
        <w:t xml:space="preserve">or </w:t>
      </w:r>
      <w:r w:rsidR="00BF5FF3" w:rsidRPr="00B03832">
        <w:t xml:space="preserve">raise </w:t>
      </w:r>
      <w:r w:rsidR="00F92A99" w:rsidRPr="00B03832">
        <w:t xml:space="preserve">clarifications </w:t>
      </w:r>
      <w:r w:rsidR="00BF5FF3" w:rsidRPr="00B03832">
        <w:t>please do</w:t>
      </w:r>
      <w:r w:rsidR="00F92A99" w:rsidRPr="00B03832">
        <w:t xml:space="preserve"> not refer </w:t>
      </w:r>
      <w:r w:rsidR="002A09AB" w:rsidRPr="00B03832">
        <w:t xml:space="preserve">to </w:t>
      </w:r>
      <w:r w:rsidR="00BF5FF3" w:rsidRPr="00B03832">
        <w:t>your</w:t>
      </w:r>
      <w:r w:rsidR="00F92A99" w:rsidRPr="00B03832">
        <w:t xml:space="preserve"> identity </w:t>
      </w:r>
      <w:r w:rsidR="00BF5FF3" w:rsidRPr="00B03832">
        <w:t>in</w:t>
      </w:r>
      <w:r w:rsidR="00F92A99" w:rsidRPr="00B03832">
        <w:t xml:space="preserve"> the body of the question.</w:t>
      </w:r>
    </w:p>
    <w:p w14:paraId="7B33AA43" w14:textId="0FAD5A4A" w:rsidR="00244CD6" w:rsidRPr="00B03832" w:rsidRDefault="00422782" w:rsidP="00163E11">
      <w:pPr>
        <w:pStyle w:val="Style8"/>
        <w:tabs>
          <w:tab w:val="clear" w:pos="1440"/>
          <w:tab w:val="num" w:pos="1701"/>
        </w:tabs>
        <w:ind w:left="1701" w:hanging="863"/>
      </w:pPr>
      <w:r w:rsidRPr="00B03832">
        <w:t>Questions asked and/</w:t>
      </w:r>
      <w:r w:rsidR="00244CD6" w:rsidRPr="00B03832">
        <w:t xml:space="preserve">or clarifications raised will be responded to in a “Questions and Answers” document, which will be available in the “Attachments” section of the e-Sourcing Suite. Responses to questions will not identify the originator of the question and will be answered in batches, rather than one </w:t>
      </w:r>
      <w:r w:rsidR="005B22A8" w:rsidRPr="00B03832">
        <w:t xml:space="preserve">(1) </w:t>
      </w:r>
      <w:r w:rsidR="00244CD6" w:rsidRPr="00B03832">
        <w:t>at a time, with updates appearing at regular (approximately four</w:t>
      </w:r>
      <w:r w:rsidR="005B22A8" w:rsidRPr="00B03832">
        <w:t xml:space="preserve"> (4) Working D</w:t>
      </w:r>
      <w:r w:rsidR="00244CD6" w:rsidRPr="00B03832">
        <w:t>ay</w:t>
      </w:r>
      <w:r w:rsidR="005B22A8" w:rsidRPr="00B03832">
        <w:t>s</w:t>
      </w:r>
      <w:r w:rsidR="00244CD6" w:rsidRPr="00B03832">
        <w:t>) intervals.</w:t>
      </w:r>
    </w:p>
    <w:p w14:paraId="0817C893" w14:textId="086D8A60" w:rsidR="00F92A99" w:rsidRPr="00B03832" w:rsidRDefault="005B22A8" w:rsidP="00163E11">
      <w:pPr>
        <w:pStyle w:val="Style8"/>
        <w:tabs>
          <w:tab w:val="clear" w:pos="1440"/>
          <w:tab w:val="num" w:pos="1701"/>
        </w:tabs>
        <w:ind w:left="1701" w:hanging="863"/>
      </w:pPr>
      <w:r w:rsidRPr="00B03832">
        <w:t>The Authority</w:t>
      </w:r>
      <w:r w:rsidR="00244CD6" w:rsidRPr="00B03832">
        <w:t xml:space="preserve"> will endeavour to publish responses to all questions outstanding at the end of the clarification period, before the deadline for the publication of responses to Tender </w:t>
      </w:r>
      <w:r w:rsidR="00D923FD" w:rsidRPr="00B03832">
        <w:t>c</w:t>
      </w:r>
      <w:r w:rsidR="00244CD6" w:rsidRPr="00B03832">
        <w:t xml:space="preserve">larification questions </w:t>
      </w:r>
      <w:r w:rsidR="00244CD6" w:rsidRPr="002A50A7">
        <w:t>(see Procurement Timetable set out in paragraph 4).</w:t>
      </w:r>
    </w:p>
    <w:p w14:paraId="1376692D" w14:textId="6D622EE8" w:rsidR="00F92A99" w:rsidRPr="00440673" w:rsidRDefault="00F92A99" w:rsidP="00163E11">
      <w:pPr>
        <w:pStyle w:val="Style8"/>
        <w:tabs>
          <w:tab w:val="clear" w:pos="1440"/>
          <w:tab w:val="num" w:pos="1701"/>
        </w:tabs>
        <w:ind w:left="1701" w:hanging="863"/>
      </w:pPr>
      <w:r w:rsidRPr="00440673">
        <w:t xml:space="preserve">If you wish to ask a question or seek clarification in confidence then you must notify </w:t>
      </w:r>
      <w:r w:rsidR="003A11CC" w:rsidRPr="00440673">
        <w:t xml:space="preserve">the </w:t>
      </w:r>
      <w:r w:rsidR="005B22A8" w:rsidRPr="00440673">
        <w:t>Authority</w:t>
      </w:r>
      <w:r w:rsidRPr="00440673">
        <w:t xml:space="preserve"> and provide your justification for withholding the question and any response. If </w:t>
      </w:r>
      <w:r w:rsidR="005B22A8" w:rsidRPr="00440673">
        <w:t>the Authority</w:t>
      </w:r>
      <w:r w:rsidRPr="00440673">
        <w:t xml:space="preserve"> does not consider that there is sufficient justification for withholding the question and the corresponding response, </w:t>
      </w:r>
      <w:r w:rsidR="003A11CC" w:rsidRPr="00440673">
        <w:t>the A</w:t>
      </w:r>
      <w:r w:rsidR="005B22A8" w:rsidRPr="00440673">
        <w:t>uthority</w:t>
      </w:r>
      <w:r w:rsidRPr="00440673">
        <w:t xml:space="preserve"> will inform </w:t>
      </w:r>
      <w:r w:rsidR="00BF5FF3" w:rsidRPr="00440673">
        <w:t>you and you</w:t>
      </w:r>
      <w:r w:rsidRPr="00440673">
        <w:t xml:space="preserve"> will have an opportunity to wi</w:t>
      </w:r>
      <w:r w:rsidR="00BF5FF3" w:rsidRPr="00440673">
        <w:t>thdraw the question and/</w:t>
      </w:r>
      <w:r w:rsidRPr="00440673">
        <w:t>or clarification</w:t>
      </w:r>
      <w:r w:rsidR="00590015">
        <w:t>.</w:t>
      </w:r>
      <w:r w:rsidRPr="00440673">
        <w:t xml:space="preserve"> </w:t>
      </w:r>
      <w:r w:rsidR="00BF5FF3" w:rsidRPr="00440673">
        <w:t xml:space="preserve">If the question and/or clarification </w:t>
      </w:r>
      <w:r w:rsidRPr="00440673">
        <w:t>is not withdrawn, then the response will be issued to all Potential Providers</w:t>
      </w:r>
      <w:r w:rsidR="005B22A8" w:rsidRPr="00440673">
        <w:t>.</w:t>
      </w:r>
    </w:p>
    <w:p w14:paraId="40AD988C" w14:textId="77777777" w:rsidR="00A93A1E" w:rsidRPr="00440673" w:rsidRDefault="00F92A99" w:rsidP="00163E11">
      <w:pPr>
        <w:pStyle w:val="Style8"/>
        <w:tabs>
          <w:tab w:val="clear" w:pos="1440"/>
          <w:tab w:val="num" w:pos="1701"/>
        </w:tabs>
        <w:ind w:left="1701" w:hanging="863"/>
      </w:pPr>
      <w:r w:rsidRPr="00440673">
        <w:lastRenderedPageBreak/>
        <w:t xml:space="preserve">You are responsible for monitoring the e-Sourcing Suite and the ‘Questions and Answers’ document in particular, for any responses to questions, general clarifications or other information issued by </w:t>
      </w:r>
      <w:r w:rsidR="003A11CC" w:rsidRPr="00440673">
        <w:t xml:space="preserve">the </w:t>
      </w:r>
      <w:r w:rsidR="005B22A8" w:rsidRPr="00440673">
        <w:t>Authority</w:t>
      </w:r>
      <w:r w:rsidRPr="00440673">
        <w:t>. Answers to such questions may contain important information that may affect how you complete your Tender.</w:t>
      </w:r>
    </w:p>
    <w:p w14:paraId="5EC20B59" w14:textId="6AAE76A9" w:rsidR="002A09AB" w:rsidRPr="00440673" w:rsidRDefault="005B22A8" w:rsidP="00163E11">
      <w:pPr>
        <w:pStyle w:val="Style8"/>
        <w:tabs>
          <w:tab w:val="clear" w:pos="1440"/>
          <w:tab w:val="num" w:pos="1701"/>
        </w:tabs>
        <w:ind w:left="1701" w:hanging="863"/>
      </w:pPr>
      <w:r w:rsidRPr="00440673">
        <w:t>The Authority</w:t>
      </w:r>
      <w:r w:rsidR="002A09AB" w:rsidRPr="00440673">
        <w:t xml:space="preserve"> reserves the right to contact you at any time, for clarification on all and/or any part of your Tender during the Procurement process and which is likely to require a prompt response from you</w:t>
      </w:r>
      <w:r w:rsidR="00CE4E92" w:rsidRPr="00440673">
        <w:t>.</w:t>
      </w:r>
    </w:p>
    <w:p w14:paraId="553A4307" w14:textId="77777777" w:rsidR="0058734C" w:rsidRPr="00440673" w:rsidRDefault="0058734C" w:rsidP="00163E11">
      <w:pPr>
        <w:pStyle w:val="Style7"/>
        <w:tabs>
          <w:tab w:val="clear" w:pos="720"/>
          <w:tab w:val="num" w:pos="851"/>
        </w:tabs>
        <w:ind w:left="851" w:hanging="851"/>
        <w:jc w:val="left"/>
      </w:pPr>
      <w:bookmarkStart w:id="43" w:name="_Toc468958156"/>
      <w:r w:rsidRPr="00440673">
        <w:t>OVERVIEW OF THE EVALUATION PROCESS</w:t>
      </w:r>
      <w:bookmarkEnd w:id="43"/>
    </w:p>
    <w:p w14:paraId="372A3A63" w14:textId="77777777" w:rsidR="00A93A1E" w:rsidRPr="002A50A7" w:rsidRDefault="0058734C" w:rsidP="00163E11">
      <w:pPr>
        <w:pStyle w:val="Style8"/>
        <w:tabs>
          <w:tab w:val="clear" w:pos="1440"/>
          <w:tab w:val="num" w:pos="1701"/>
        </w:tabs>
        <w:ind w:left="1701" w:hanging="863"/>
      </w:pPr>
      <w:r w:rsidRPr="002A50A7">
        <w:t>Paragraphs</w:t>
      </w:r>
      <w:r w:rsidR="00FB1839" w:rsidRPr="002A50A7">
        <w:t xml:space="preserve"> </w:t>
      </w:r>
      <w:r w:rsidR="009F5FF7" w:rsidRPr="002A50A7">
        <w:t>9</w:t>
      </w:r>
      <w:r w:rsidR="00254B74" w:rsidRPr="002A50A7">
        <w:t xml:space="preserve">, </w:t>
      </w:r>
      <w:r w:rsidR="009F5FF7" w:rsidRPr="002A50A7">
        <w:t>10</w:t>
      </w:r>
      <w:r w:rsidR="00603B74" w:rsidRPr="002A50A7">
        <w:t xml:space="preserve"> and </w:t>
      </w:r>
      <w:r w:rsidR="005B22A8" w:rsidRPr="002A50A7">
        <w:t>11</w:t>
      </w:r>
      <w:r w:rsidR="002C36F2" w:rsidRPr="002A50A7">
        <w:t xml:space="preserve"> </w:t>
      </w:r>
      <w:r w:rsidR="009F5FF7" w:rsidRPr="002A50A7">
        <w:t>below</w:t>
      </w:r>
      <w:r w:rsidRPr="002A50A7">
        <w:t xml:space="preserve"> set out and explain the procedure, stages and process by which </w:t>
      </w:r>
      <w:r w:rsidR="003A11CC" w:rsidRPr="002A50A7">
        <w:t>the A</w:t>
      </w:r>
      <w:r w:rsidR="005B22A8" w:rsidRPr="002A50A7">
        <w:t>uthority</w:t>
      </w:r>
      <w:r w:rsidRPr="002A50A7">
        <w:t xml:space="preserve"> will assess </w:t>
      </w:r>
      <w:r w:rsidR="00187832" w:rsidRPr="002A50A7">
        <w:t>your</w:t>
      </w:r>
      <w:r w:rsidRPr="002A50A7">
        <w:t xml:space="preserve"> Tender. The evaluation procedure is divided into </w:t>
      </w:r>
      <w:r w:rsidR="003344C7" w:rsidRPr="002A50A7">
        <w:t>the following</w:t>
      </w:r>
      <w:r w:rsidR="00254B74" w:rsidRPr="002A50A7">
        <w:t xml:space="preserve"> key stages, which </w:t>
      </w:r>
      <w:r w:rsidR="003A11CC" w:rsidRPr="002A50A7">
        <w:t>the A</w:t>
      </w:r>
      <w:r w:rsidR="00AF41BB" w:rsidRPr="002A50A7">
        <w:t>uthority</w:t>
      </w:r>
      <w:r w:rsidR="0054116A" w:rsidRPr="002A50A7">
        <w:t xml:space="preserve"> may decide to run concurrently:</w:t>
      </w:r>
    </w:p>
    <w:p w14:paraId="6A0EAF72" w14:textId="77777777" w:rsidR="003344C7" w:rsidRPr="002A50A7" w:rsidRDefault="00AF41BB" w:rsidP="00163E11">
      <w:pPr>
        <w:pStyle w:val="Style9"/>
        <w:tabs>
          <w:tab w:val="num" w:pos="2552"/>
        </w:tabs>
        <w:ind w:left="2552" w:hanging="851"/>
      </w:pPr>
      <w:r w:rsidRPr="002A50A7">
        <w:rPr>
          <w:b/>
        </w:rPr>
        <w:t>Compliance/V</w:t>
      </w:r>
      <w:r w:rsidR="003344C7" w:rsidRPr="002A50A7">
        <w:rPr>
          <w:b/>
        </w:rPr>
        <w:t>alidation</w:t>
      </w:r>
      <w:r w:rsidRPr="002A50A7">
        <w:rPr>
          <w:b/>
        </w:rPr>
        <w:t xml:space="preserve"> Stage</w:t>
      </w:r>
      <w:r w:rsidR="003344C7" w:rsidRPr="002A50A7">
        <w:t xml:space="preserve"> – </w:t>
      </w:r>
      <w:r w:rsidR="003A11CC" w:rsidRPr="002A50A7">
        <w:t>The A</w:t>
      </w:r>
      <w:r w:rsidRPr="002A50A7">
        <w:t>uthority</w:t>
      </w:r>
      <w:r w:rsidR="003344C7" w:rsidRPr="002A50A7">
        <w:t xml:space="preserve"> will check your Tender to ensure it is compliant with the ITT and that your responses are valid. T</w:t>
      </w:r>
      <w:r w:rsidRPr="002A50A7">
        <w:t xml:space="preserve">his includes satisfying all the </w:t>
      </w:r>
      <w:r w:rsidR="00053946" w:rsidRPr="002A50A7">
        <w:t>P</w:t>
      </w:r>
      <w:r w:rsidR="003344C7" w:rsidRPr="002A50A7">
        <w:t xml:space="preserve">articipation </w:t>
      </w:r>
      <w:r w:rsidR="00053946" w:rsidRPr="002A50A7">
        <w:t>R</w:t>
      </w:r>
      <w:r w:rsidR="003344C7" w:rsidRPr="002A50A7">
        <w:t xml:space="preserve">equirements listed in the </w:t>
      </w:r>
      <w:r w:rsidR="00B076A3" w:rsidRPr="002A50A7">
        <w:t>e-S</w:t>
      </w:r>
      <w:r w:rsidR="00254B74" w:rsidRPr="002A50A7">
        <w:t>o</w:t>
      </w:r>
      <w:r w:rsidR="002A09AB" w:rsidRPr="002A50A7">
        <w:t>u</w:t>
      </w:r>
      <w:r w:rsidR="00254B74" w:rsidRPr="002A50A7">
        <w:t xml:space="preserve">rcing </w:t>
      </w:r>
      <w:r w:rsidR="00B076A3" w:rsidRPr="002A50A7">
        <w:t>S</w:t>
      </w:r>
      <w:r w:rsidR="00254B74" w:rsidRPr="002A50A7">
        <w:t>uite</w:t>
      </w:r>
      <w:r w:rsidR="003344C7" w:rsidRPr="002A50A7">
        <w:t xml:space="preserve"> ‘Participation Requirements’ section in accordance with paragraph </w:t>
      </w:r>
      <w:r w:rsidR="00BC6D2F" w:rsidRPr="002A50A7">
        <w:t>9</w:t>
      </w:r>
      <w:r w:rsidR="003344C7" w:rsidRPr="002A50A7">
        <w:t xml:space="preserve"> below </w:t>
      </w:r>
      <w:r w:rsidR="003344C7" w:rsidRPr="002A50A7">
        <w:rPr>
          <w:b/>
        </w:rPr>
        <w:t>(“Compliance/</w:t>
      </w:r>
      <w:r w:rsidR="000736A4" w:rsidRPr="002A50A7">
        <w:rPr>
          <w:b/>
        </w:rPr>
        <w:t>V</w:t>
      </w:r>
      <w:r w:rsidR="003344C7" w:rsidRPr="002A50A7">
        <w:rPr>
          <w:b/>
        </w:rPr>
        <w:t>alidation Stage”).</w:t>
      </w:r>
      <w:r w:rsidRPr="002A50A7">
        <w:t xml:space="preserve"> </w:t>
      </w:r>
      <w:r w:rsidR="003344C7" w:rsidRPr="002A50A7">
        <w:t xml:space="preserve">Non-compliant Tenders may be excluded from this Procurement by </w:t>
      </w:r>
      <w:r w:rsidRPr="002A50A7">
        <w:t>the Authority</w:t>
      </w:r>
      <w:r w:rsidR="003344C7" w:rsidRPr="002A50A7">
        <w:t>.</w:t>
      </w:r>
    </w:p>
    <w:p w14:paraId="506D8D31" w14:textId="77777777" w:rsidR="003344C7" w:rsidRPr="002A50A7" w:rsidRDefault="003344C7" w:rsidP="00163E11">
      <w:pPr>
        <w:pStyle w:val="Style9"/>
        <w:tabs>
          <w:tab w:val="num" w:pos="2552"/>
        </w:tabs>
        <w:ind w:left="2552" w:hanging="851"/>
      </w:pPr>
      <w:r w:rsidRPr="002A50A7">
        <w:rPr>
          <w:b/>
        </w:rPr>
        <w:t>Selection Stage evaluation</w:t>
      </w:r>
      <w:r w:rsidRPr="002A50A7">
        <w:t xml:space="preserve"> - </w:t>
      </w:r>
      <w:r w:rsidR="003A11CC" w:rsidRPr="002A50A7">
        <w:t>The A</w:t>
      </w:r>
      <w:r w:rsidR="00AF41BB" w:rsidRPr="002A50A7">
        <w:t>uthority</w:t>
      </w:r>
      <w:r w:rsidRPr="002A50A7">
        <w:t xml:space="preserve"> will assess responses to the Selection Questionnaire in accordance with paragraph </w:t>
      </w:r>
      <w:r w:rsidR="00FB1839" w:rsidRPr="002A50A7">
        <w:t>1</w:t>
      </w:r>
      <w:r w:rsidR="00BC6D2F" w:rsidRPr="002A50A7">
        <w:t>0</w:t>
      </w:r>
      <w:r w:rsidRPr="002A50A7">
        <w:t xml:space="preserve"> below </w:t>
      </w:r>
      <w:r w:rsidRPr="002A50A7">
        <w:rPr>
          <w:b/>
        </w:rPr>
        <w:t>(“Selection Stage”).</w:t>
      </w:r>
      <w:r w:rsidR="00254B74" w:rsidRPr="002A50A7">
        <w:t xml:space="preserve"> Tenders that do not meet the selection criteria at the Selection Stage will be excluded from this Procurement by </w:t>
      </w:r>
      <w:r w:rsidR="003A11CC" w:rsidRPr="002A50A7">
        <w:t>the A</w:t>
      </w:r>
      <w:r w:rsidR="00AF41BB" w:rsidRPr="002A50A7">
        <w:t>uthority</w:t>
      </w:r>
      <w:r w:rsidR="00254B74" w:rsidRPr="002A50A7">
        <w:t>.</w:t>
      </w:r>
    </w:p>
    <w:p w14:paraId="15CE7668" w14:textId="420B1F51" w:rsidR="00E0407C" w:rsidRPr="002A50A7" w:rsidRDefault="003344C7" w:rsidP="00163E11">
      <w:pPr>
        <w:pStyle w:val="Style9"/>
        <w:tabs>
          <w:tab w:val="num" w:pos="2552"/>
        </w:tabs>
        <w:ind w:left="2552" w:hanging="851"/>
        <w:rPr>
          <w:b/>
        </w:rPr>
      </w:pPr>
      <w:r w:rsidRPr="002A50A7">
        <w:rPr>
          <w:b/>
        </w:rPr>
        <w:t>Award Stage evaluation</w:t>
      </w:r>
      <w:r w:rsidRPr="002A50A7">
        <w:t xml:space="preserve"> - </w:t>
      </w:r>
      <w:r w:rsidR="003A11CC" w:rsidRPr="002A50A7">
        <w:t>The A</w:t>
      </w:r>
      <w:r w:rsidR="00AF41BB" w:rsidRPr="002A50A7">
        <w:t>uthority</w:t>
      </w:r>
      <w:r w:rsidRPr="002A50A7">
        <w:t xml:space="preserve"> will assess responses to the Award Questionnaire in accordance with paragraph 1</w:t>
      </w:r>
      <w:r w:rsidR="00BC6D2F" w:rsidRPr="002A50A7">
        <w:t>1</w:t>
      </w:r>
      <w:r w:rsidRPr="002A50A7">
        <w:t xml:space="preserve"> below </w:t>
      </w:r>
      <w:r w:rsidRPr="002A50A7">
        <w:rPr>
          <w:b/>
        </w:rPr>
        <w:t>(“Award Stage”).</w:t>
      </w:r>
      <w:bookmarkStart w:id="44" w:name="_Ref285704218"/>
    </w:p>
    <w:p w14:paraId="2CA132F3" w14:textId="77777777" w:rsidR="00A93A1E" w:rsidRPr="002A50A7" w:rsidRDefault="0058734C" w:rsidP="00163E11">
      <w:pPr>
        <w:pStyle w:val="Style8"/>
        <w:tabs>
          <w:tab w:val="clear" w:pos="1440"/>
          <w:tab w:val="num" w:pos="1701"/>
        </w:tabs>
        <w:ind w:left="1701" w:hanging="863"/>
        <w:rPr>
          <w:b/>
        </w:rPr>
      </w:pPr>
      <w:r w:rsidRPr="002A50A7">
        <w:rPr>
          <w:b/>
        </w:rPr>
        <w:t>Consensus Marking Procedure</w:t>
      </w:r>
      <w:bookmarkEnd w:id="44"/>
    </w:p>
    <w:p w14:paraId="3F2C4C79" w14:textId="77777777" w:rsidR="0058734C" w:rsidRPr="00440673" w:rsidRDefault="006E40C6" w:rsidP="00163E11">
      <w:pPr>
        <w:pStyle w:val="Style9"/>
        <w:tabs>
          <w:tab w:val="clear" w:pos="2422"/>
          <w:tab w:val="num" w:pos="2552"/>
        </w:tabs>
        <w:ind w:left="2552" w:hanging="851"/>
      </w:pPr>
      <w:bookmarkStart w:id="45" w:name="_Toc422929130"/>
      <w:r w:rsidRPr="00440673">
        <w:rPr>
          <w:rStyle w:val="Style8Char"/>
          <w:rFonts w:eastAsia="STZhongsong"/>
        </w:rPr>
        <w:t>Questions</w:t>
      </w:r>
      <w:r w:rsidR="0058734C" w:rsidRPr="00440673">
        <w:rPr>
          <w:rStyle w:val="Style8Char"/>
          <w:rFonts w:eastAsia="STZhongsong"/>
        </w:rPr>
        <w:t xml:space="preserve"> that are scored and require evaluation will be evaluated in accordance with the procedure</w:t>
      </w:r>
      <w:bookmarkEnd w:id="45"/>
      <w:r w:rsidR="0058734C" w:rsidRPr="00440673">
        <w:rPr>
          <w:rStyle w:val="Style8Char"/>
        </w:rPr>
        <w:t xml:space="preserve"> described in this paragraph at both the </w:t>
      </w:r>
      <w:r w:rsidR="005C32AF" w:rsidRPr="00440673">
        <w:rPr>
          <w:rStyle w:val="Style8Char"/>
        </w:rPr>
        <w:t xml:space="preserve">Selection </w:t>
      </w:r>
      <w:r w:rsidR="0058734C" w:rsidRPr="00440673">
        <w:rPr>
          <w:rStyle w:val="Style8Char"/>
        </w:rPr>
        <w:t>and the Award</w:t>
      </w:r>
      <w:r w:rsidR="0058734C" w:rsidRPr="00440673">
        <w:t xml:space="preserve"> Stages.</w:t>
      </w:r>
    </w:p>
    <w:p w14:paraId="217EA0A4" w14:textId="77777777" w:rsidR="0058734C" w:rsidRPr="00440673" w:rsidRDefault="0058734C" w:rsidP="00163E11">
      <w:pPr>
        <w:pStyle w:val="Style9"/>
        <w:tabs>
          <w:tab w:val="num" w:pos="2552"/>
        </w:tabs>
        <w:ind w:left="2552" w:hanging="851"/>
      </w:pPr>
      <w:r w:rsidRPr="00440673">
        <w:t xml:space="preserve">The Consensus Marking Procedure is a </w:t>
      </w:r>
      <w:r w:rsidR="001253D6" w:rsidRPr="00440673">
        <w:t>two-step</w:t>
      </w:r>
      <w:r w:rsidRPr="00440673">
        <w:t xml:space="preserve"> process, comprising of:</w:t>
      </w:r>
    </w:p>
    <w:p w14:paraId="11E56F86" w14:textId="77777777" w:rsidR="0058734C" w:rsidRPr="00440673" w:rsidRDefault="00FB0547" w:rsidP="00163E11">
      <w:pPr>
        <w:pStyle w:val="Style10"/>
        <w:tabs>
          <w:tab w:val="num" w:pos="2552"/>
          <w:tab w:val="num" w:pos="3402"/>
        </w:tabs>
        <w:ind w:left="3402" w:hanging="850"/>
      </w:pPr>
      <w:r w:rsidRPr="00440673">
        <w:t>Independent</w:t>
      </w:r>
      <w:r w:rsidR="0058734C" w:rsidRPr="00440673">
        <w:t xml:space="preserve"> evaluation; and</w:t>
      </w:r>
    </w:p>
    <w:p w14:paraId="29F42725" w14:textId="77777777" w:rsidR="0058734C" w:rsidRPr="00440673" w:rsidRDefault="00F447D7" w:rsidP="00163E11">
      <w:pPr>
        <w:pStyle w:val="Style10"/>
        <w:tabs>
          <w:tab w:val="num" w:pos="2552"/>
          <w:tab w:val="num" w:pos="3402"/>
        </w:tabs>
        <w:ind w:left="3402" w:hanging="850"/>
      </w:pPr>
      <w:r w:rsidRPr="00440673">
        <w:t>Group</w:t>
      </w:r>
      <w:r w:rsidR="0058734C" w:rsidRPr="00440673">
        <w:t xml:space="preserve"> consensus marking.</w:t>
      </w:r>
    </w:p>
    <w:p w14:paraId="168E8A84" w14:textId="77777777" w:rsidR="00A93A1E" w:rsidRPr="00440673" w:rsidRDefault="0058734C" w:rsidP="00163E11">
      <w:pPr>
        <w:pStyle w:val="Style8"/>
        <w:tabs>
          <w:tab w:val="clear" w:pos="1440"/>
          <w:tab w:val="num" w:pos="1701"/>
        </w:tabs>
        <w:ind w:left="1701" w:hanging="863"/>
      </w:pPr>
      <w:r w:rsidRPr="00440673">
        <w:t xml:space="preserve">During the independent evaluation process each </w:t>
      </w:r>
      <w:r w:rsidR="00AF41BB" w:rsidRPr="00440673">
        <w:t xml:space="preserve">evaluator will separately (i.e. </w:t>
      </w:r>
      <w:r w:rsidRPr="00440673">
        <w:t xml:space="preserve">without conferring with other evaluators) scrutinise the quality of answers given by </w:t>
      </w:r>
      <w:r w:rsidR="00187832" w:rsidRPr="00440673">
        <w:t>you in your</w:t>
      </w:r>
      <w:r w:rsidRPr="00440673">
        <w:t xml:space="preserve"> Tender. Evaluators will apply the criteria applicable to </w:t>
      </w:r>
      <w:r w:rsidR="000630CF" w:rsidRPr="00440673">
        <w:t>the question as set out in the e</w:t>
      </w:r>
      <w:r w:rsidRPr="00440673">
        <w:t xml:space="preserve">valuation </w:t>
      </w:r>
      <w:r w:rsidR="000630CF" w:rsidRPr="00440673">
        <w:t>g</w:t>
      </w:r>
      <w:r w:rsidRPr="00440673">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756495C9" w14:textId="77777777" w:rsidR="00A93A1E" w:rsidRPr="00440673" w:rsidRDefault="0058734C" w:rsidP="00163E11">
      <w:pPr>
        <w:pStyle w:val="Style8"/>
        <w:tabs>
          <w:tab w:val="clear" w:pos="1440"/>
          <w:tab w:val="num" w:pos="1701"/>
        </w:tabs>
        <w:ind w:left="1701" w:hanging="863"/>
      </w:pPr>
      <w:r w:rsidRPr="00440673">
        <w:t xml:space="preserve">When the independent evaluation exercise has been completed by all of the evaluators, a group consensus marking exercise will be coordinated by </w:t>
      </w:r>
      <w:r w:rsidR="00F30B43" w:rsidRPr="00440673">
        <w:t xml:space="preserve">the </w:t>
      </w:r>
      <w:r w:rsidRPr="00440673">
        <w:t>consensus marker as follows:</w:t>
      </w:r>
    </w:p>
    <w:p w14:paraId="2ED323D3" w14:textId="47AB767A" w:rsidR="0058734C" w:rsidRPr="00440673" w:rsidRDefault="0058734C" w:rsidP="00163E11">
      <w:pPr>
        <w:pStyle w:val="Style9"/>
        <w:tabs>
          <w:tab w:val="num" w:pos="2552"/>
        </w:tabs>
        <w:ind w:left="2552" w:hanging="851"/>
      </w:pPr>
      <w:r w:rsidRPr="00440673">
        <w:t>The consensus marker will review the marks allocated by the individual evaluators together with their justifications for awarding the marks.</w:t>
      </w:r>
    </w:p>
    <w:p w14:paraId="75122D64" w14:textId="17ED0A81" w:rsidR="0058734C" w:rsidRPr="00440673" w:rsidRDefault="0058734C" w:rsidP="00163E11">
      <w:pPr>
        <w:pStyle w:val="Style9"/>
        <w:tabs>
          <w:tab w:val="num" w:pos="2552"/>
        </w:tabs>
        <w:ind w:left="2552" w:hanging="851"/>
      </w:pPr>
      <w:r w:rsidRPr="00440673">
        <w:t xml:space="preserve">The consensus marker will arrange for the evaluators to meet and discuss the marks they have allocated to </w:t>
      </w:r>
      <w:r w:rsidR="002A6C07" w:rsidRPr="00440673">
        <w:t>responses</w:t>
      </w:r>
      <w:r w:rsidRPr="00440673">
        <w:t xml:space="preserve"> provided in the Tender. The consensus marker will facilitate discussion among the evaluators regarding the marks awarded and the related justifications.</w:t>
      </w:r>
    </w:p>
    <w:p w14:paraId="55644A11" w14:textId="7BB8A4B7" w:rsidR="0058734C" w:rsidRPr="00440673" w:rsidRDefault="0058734C" w:rsidP="00163E11">
      <w:pPr>
        <w:pStyle w:val="Style9"/>
        <w:tabs>
          <w:tab w:val="num" w:pos="2552"/>
        </w:tabs>
        <w:ind w:left="2552" w:hanging="851"/>
      </w:pPr>
      <w:bookmarkStart w:id="46" w:name="_Ref294281633"/>
      <w:r w:rsidRPr="00440673">
        <w:t xml:space="preserve">During the meeting each evaluator will discuss the quality of the answers given to a question and review his/her justification for attributing the marks having regard to </w:t>
      </w:r>
      <w:r w:rsidRPr="00440673">
        <w:lastRenderedPageBreak/>
        <w:t xml:space="preserve">the relevant </w:t>
      </w:r>
      <w:r w:rsidR="0083744C" w:rsidRPr="00440673">
        <w:t>Ma</w:t>
      </w:r>
      <w:r w:rsidRPr="00440673">
        <w:t xml:space="preserve">rking </w:t>
      </w:r>
      <w:r w:rsidR="0083744C" w:rsidRPr="00440673">
        <w:t>S</w:t>
      </w:r>
      <w:r w:rsidRPr="00440673">
        <w:t>cheme</w:t>
      </w:r>
      <w:r w:rsidR="0083744C" w:rsidRPr="00440673">
        <w:t>s</w:t>
      </w:r>
      <w:r w:rsidRPr="00440673">
        <w:t xml:space="preserve"> </w:t>
      </w:r>
      <w:r w:rsidRPr="002A50A7">
        <w:t xml:space="preserve">at Attachment </w:t>
      </w:r>
      <w:r w:rsidR="009F5FF7" w:rsidRPr="002A50A7">
        <w:t>2</w:t>
      </w:r>
      <w:r w:rsidRPr="002A50A7">
        <w:t xml:space="preserve"> and Attachment </w:t>
      </w:r>
      <w:r w:rsidR="009F5FF7" w:rsidRPr="002A50A7">
        <w:t>3. The</w:t>
      </w:r>
      <w:r w:rsidRPr="002A50A7">
        <w:t xml:space="preserve"> evaluators will continue discussing the answers until the evaluators reach a c</w:t>
      </w:r>
      <w:r w:rsidRPr="00440673">
        <w:t xml:space="preserve">onsensus regarding the mark that should </w:t>
      </w:r>
      <w:r w:rsidR="00BC6D2F">
        <w:t xml:space="preserve">be </w:t>
      </w:r>
      <w:r w:rsidRPr="00440673">
        <w:t>attributed to each Potential Provider’s answer to the question.</w:t>
      </w:r>
      <w:bookmarkEnd w:id="46"/>
    </w:p>
    <w:p w14:paraId="037A4805" w14:textId="759406F9" w:rsidR="0058734C" w:rsidRPr="00440673" w:rsidRDefault="0058734C" w:rsidP="00163E11">
      <w:pPr>
        <w:pStyle w:val="Style9"/>
        <w:tabs>
          <w:tab w:val="num" w:pos="2552"/>
        </w:tabs>
        <w:ind w:left="2552" w:hanging="851"/>
      </w:pPr>
      <w:r w:rsidRPr="00440673">
        <w:t>The consensus marker will record the consensus mark and the justification for the consensus mark in the e-Sourcing Suite.</w:t>
      </w:r>
    </w:p>
    <w:p w14:paraId="05299321" w14:textId="77777777" w:rsidR="0058734C" w:rsidRPr="00440673" w:rsidRDefault="0058734C" w:rsidP="00163E11">
      <w:pPr>
        <w:pStyle w:val="Style9"/>
        <w:tabs>
          <w:tab w:val="num" w:pos="2552"/>
        </w:tabs>
        <w:ind w:left="2552" w:hanging="851"/>
      </w:pPr>
      <w:r w:rsidRPr="00440673">
        <w:t>The process above will be repeated until all applicable answers in the Tender have been consensus marked by evaluators.</w:t>
      </w:r>
    </w:p>
    <w:p w14:paraId="26FE0C04" w14:textId="77777777" w:rsidR="00320281" w:rsidRPr="00440673" w:rsidRDefault="0058734C" w:rsidP="00163E11">
      <w:pPr>
        <w:pStyle w:val="Style8"/>
        <w:tabs>
          <w:tab w:val="clear" w:pos="1440"/>
          <w:tab w:val="num" w:pos="1701"/>
        </w:tabs>
        <w:ind w:left="1701" w:hanging="863"/>
      </w:pPr>
      <w:r w:rsidRPr="00440673">
        <w:t xml:space="preserve">When the </w:t>
      </w:r>
      <w:r w:rsidR="0021440A" w:rsidRPr="00440673">
        <w:t>Consensus Marking Procedure</w:t>
      </w:r>
      <w:r w:rsidRPr="00440673">
        <w:t xml:space="preserve"> has been completed, the e-Sourcing Suite will be </w:t>
      </w:r>
      <w:r w:rsidR="008C4418" w:rsidRPr="00440673">
        <w:t xml:space="preserve">secured </w:t>
      </w:r>
      <w:r w:rsidRPr="00440673">
        <w:t>by the consensus marker to ensure no further modifications are made to the consensus marks and justifications.</w:t>
      </w:r>
    </w:p>
    <w:p w14:paraId="7B1FC3AD" w14:textId="77777777" w:rsidR="009C4BCA" w:rsidRPr="00440673" w:rsidRDefault="009C4BCA" w:rsidP="00163E11">
      <w:pPr>
        <w:pStyle w:val="Style7"/>
        <w:tabs>
          <w:tab w:val="clear" w:pos="720"/>
          <w:tab w:val="num" w:pos="851"/>
        </w:tabs>
        <w:ind w:left="851" w:hanging="851"/>
        <w:jc w:val="left"/>
      </w:pPr>
      <w:bookmarkStart w:id="47" w:name="_Toc468958157"/>
      <w:r w:rsidRPr="00440673">
        <w:t>COMPLI</w:t>
      </w:r>
      <w:r w:rsidR="00320281" w:rsidRPr="00440673">
        <w:t>A</w:t>
      </w:r>
      <w:r w:rsidRPr="00440673">
        <w:t>NCE/VALIDATION STAGE</w:t>
      </w:r>
      <w:bookmarkEnd w:id="47"/>
    </w:p>
    <w:p w14:paraId="0CA2B5F8" w14:textId="77777777" w:rsidR="009C4BCA" w:rsidRPr="00440673" w:rsidRDefault="009C4BCA" w:rsidP="00163E11">
      <w:pPr>
        <w:pStyle w:val="Style8"/>
        <w:tabs>
          <w:tab w:val="clear" w:pos="1440"/>
          <w:tab w:val="num" w:pos="1701"/>
        </w:tabs>
        <w:ind w:left="1701" w:hanging="863"/>
      </w:pPr>
      <w:r w:rsidRPr="00440673">
        <w:t xml:space="preserve">Prior to commencing the formal evaluation process, Tenders will be checked to ensure they are compliant with the requirements of this ITT and its Attachments. Any non-compliant Tenders may, including in the event further questions are asked or clarification is sought by the </w:t>
      </w:r>
      <w:r w:rsidR="005823BB" w:rsidRPr="00440673">
        <w:t>Authority</w:t>
      </w:r>
      <w:r w:rsidR="00427981" w:rsidRPr="00440673">
        <w:t xml:space="preserve"> </w:t>
      </w:r>
      <w:r w:rsidRPr="00440673">
        <w:t>but fail to produce a satisfactor</w:t>
      </w:r>
      <w:r w:rsidR="00164FA2" w:rsidRPr="00440673">
        <w:t xml:space="preserve">y response, be rejected by </w:t>
      </w:r>
      <w:r w:rsidR="003A11CC" w:rsidRPr="00440673">
        <w:t>the A</w:t>
      </w:r>
      <w:r w:rsidR="005823BB" w:rsidRPr="00440673">
        <w:t>uthority</w:t>
      </w:r>
      <w:r w:rsidRPr="00440673">
        <w:t xml:space="preserve"> without proceeding to the next stage of evaluation.</w:t>
      </w:r>
    </w:p>
    <w:p w14:paraId="592B90C8" w14:textId="1DDAD1F5" w:rsidR="009C4BCA" w:rsidRPr="002A50A7" w:rsidRDefault="009C4BCA" w:rsidP="00163E11">
      <w:pPr>
        <w:pStyle w:val="Style8"/>
        <w:tabs>
          <w:tab w:val="clear" w:pos="1440"/>
          <w:tab w:val="num" w:pos="1701"/>
        </w:tabs>
        <w:ind w:left="1701" w:hanging="863"/>
      </w:pPr>
      <w:r w:rsidRPr="00B4499B">
        <w:t xml:space="preserve">If you cannot answer ‘yes’ to the questions in </w:t>
      </w:r>
      <w:r w:rsidRPr="002A50A7">
        <w:t xml:space="preserve">the Participation Requirements Section PR1, PR2 and PR3 </w:t>
      </w:r>
      <w:r w:rsidR="00053946" w:rsidRPr="002A50A7">
        <w:t>–</w:t>
      </w:r>
      <w:r w:rsidR="005823BB" w:rsidRPr="002A50A7">
        <w:t xml:space="preserve"> </w:t>
      </w:r>
      <w:r w:rsidR="00053946" w:rsidRPr="002A50A7">
        <w:t>Participation Requirements and Selection Questionnaire</w:t>
      </w:r>
      <w:r w:rsidR="00BB4D33" w:rsidRPr="002A50A7">
        <w:t xml:space="preserve"> and Guidance </w:t>
      </w:r>
      <w:r w:rsidR="00053946" w:rsidRPr="002A50A7">
        <w:t xml:space="preserve"> - </w:t>
      </w:r>
      <w:r w:rsidR="005823BB" w:rsidRPr="002A50A7">
        <w:t xml:space="preserve">Attachment 2, </w:t>
      </w:r>
      <w:r w:rsidRPr="002A50A7">
        <w:t xml:space="preserve">your Tender shall be excluded from further involvement in this </w:t>
      </w:r>
      <w:r w:rsidR="009622BF" w:rsidRPr="002A50A7">
        <w:t>P</w:t>
      </w:r>
      <w:r w:rsidRPr="002A50A7">
        <w:t>rocurement.</w:t>
      </w:r>
    </w:p>
    <w:p w14:paraId="775E3081" w14:textId="6EB576F2" w:rsidR="009C4BCA" w:rsidRPr="00B4499B" w:rsidRDefault="009C4BCA" w:rsidP="00163E11">
      <w:pPr>
        <w:pStyle w:val="Style8"/>
        <w:tabs>
          <w:tab w:val="clear" w:pos="1440"/>
          <w:tab w:val="num" w:pos="1701"/>
        </w:tabs>
        <w:ind w:left="1701" w:hanging="863"/>
      </w:pPr>
      <w:r w:rsidRPr="002A50A7">
        <w:t>If you cannot answer ‘yes’ to the questions in the Part</w:t>
      </w:r>
      <w:r w:rsidR="0080598F" w:rsidRPr="002A50A7">
        <w:t xml:space="preserve">icipation Requirements Section </w:t>
      </w:r>
      <w:r w:rsidRPr="002A50A7">
        <w:t xml:space="preserve">PR4, PR5 and PR6 </w:t>
      </w:r>
      <w:r w:rsidR="00053946" w:rsidRPr="002A50A7">
        <w:t>–</w:t>
      </w:r>
      <w:r w:rsidR="0080598F" w:rsidRPr="002A50A7">
        <w:t xml:space="preserve"> </w:t>
      </w:r>
      <w:r w:rsidR="00053946" w:rsidRPr="002A50A7">
        <w:t>Participation Requirements and Selection Questionnaire</w:t>
      </w:r>
      <w:r w:rsidR="00BB4D33" w:rsidRPr="002A50A7">
        <w:t xml:space="preserve"> and Guidance</w:t>
      </w:r>
      <w:r w:rsidR="00053946" w:rsidRPr="002A50A7">
        <w:t xml:space="preserve"> - </w:t>
      </w:r>
      <w:r w:rsidR="0080598F" w:rsidRPr="002A50A7">
        <w:t xml:space="preserve">Attachment 2, </w:t>
      </w:r>
      <w:r w:rsidRPr="002A50A7">
        <w:t>your submission of a complian</w:t>
      </w:r>
      <w:r w:rsidR="006E40C6" w:rsidRPr="002A50A7">
        <w:t>t Tender is</w:t>
      </w:r>
      <w:r w:rsidR="006E40C6" w:rsidRPr="00B4499B">
        <w:t xml:space="preserve"> at significant risk of being excluded from </w:t>
      </w:r>
      <w:r w:rsidR="009622BF" w:rsidRPr="00B4499B">
        <w:t>further involvement in this Procurement.</w:t>
      </w:r>
    </w:p>
    <w:p w14:paraId="7377BB9F" w14:textId="77777777" w:rsidR="002D347B" w:rsidRPr="00607033" w:rsidRDefault="009C4BCA" w:rsidP="00163E11">
      <w:pPr>
        <w:pStyle w:val="Style8"/>
        <w:tabs>
          <w:tab w:val="clear" w:pos="1440"/>
          <w:tab w:val="num" w:pos="1701"/>
        </w:tabs>
        <w:ind w:left="1701" w:hanging="863"/>
      </w:pPr>
      <w:r w:rsidRPr="00607033">
        <w:t>Potential Providers who are excluded on grounds of non-compliance will be notified accordingly.</w:t>
      </w:r>
    </w:p>
    <w:p w14:paraId="5365BF37" w14:textId="77777777" w:rsidR="00A80FEE" w:rsidRPr="003E753C" w:rsidRDefault="00CA156D" w:rsidP="00163E11">
      <w:pPr>
        <w:pStyle w:val="Style7"/>
        <w:tabs>
          <w:tab w:val="clear" w:pos="720"/>
          <w:tab w:val="num" w:pos="851"/>
        </w:tabs>
        <w:ind w:left="851" w:hanging="851"/>
        <w:jc w:val="left"/>
      </w:pPr>
      <w:bookmarkStart w:id="48" w:name="_Toc422930131"/>
      <w:bookmarkStart w:id="49" w:name="_Toc422930176"/>
      <w:bookmarkStart w:id="50" w:name="_Toc422930216"/>
      <w:bookmarkStart w:id="51" w:name="_Toc422930248"/>
      <w:bookmarkStart w:id="52" w:name="_Toc422930273"/>
      <w:bookmarkStart w:id="53" w:name="_Toc422930296"/>
      <w:bookmarkStart w:id="54" w:name="_Toc422929133"/>
      <w:bookmarkStart w:id="55" w:name="_Toc468958158"/>
      <w:bookmarkEnd w:id="48"/>
      <w:bookmarkEnd w:id="49"/>
      <w:bookmarkEnd w:id="50"/>
      <w:bookmarkEnd w:id="51"/>
      <w:bookmarkEnd w:id="52"/>
      <w:bookmarkEnd w:id="53"/>
      <w:bookmarkEnd w:id="54"/>
      <w:r w:rsidRPr="003E753C">
        <w:t>SELECTION STAGE EVALUATION</w:t>
      </w:r>
      <w:bookmarkEnd w:id="55"/>
    </w:p>
    <w:p w14:paraId="016595F3" w14:textId="4ADC8075" w:rsidR="00320281" w:rsidRPr="002A50A7" w:rsidRDefault="007F3ACC" w:rsidP="00163E11">
      <w:pPr>
        <w:pStyle w:val="Style8"/>
        <w:tabs>
          <w:tab w:val="clear" w:pos="1440"/>
          <w:tab w:val="num" w:pos="1701"/>
        </w:tabs>
        <w:ind w:left="1701" w:hanging="863"/>
      </w:pPr>
      <w:r>
        <w:t xml:space="preserve">Potential Providers must read, in conjunction with this Section 10 of the ITT, the Participation Requirements and </w:t>
      </w:r>
      <w:r w:rsidRPr="002A50A7">
        <w:t xml:space="preserve">Selection Questionnaire and Guidance – Attachment 2. </w:t>
      </w:r>
      <w:r w:rsidR="009C4BCA" w:rsidRPr="002A50A7">
        <w:t xml:space="preserve">The information submitted in your response to the Selection Questionnaire will enable </w:t>
      </w:r>
      <w:r w:rsidR="003A11CC" w:rsidRPr="002A50A7">
        <w:t>the A</w:t>
      </w:r>
      <w:r w:rsidR="0080598F" w:rsidRPr="002A50A7">
        <w:t xml:space="preserve">uthority </w:t>
      </w:r>
      <w:r w:rsidR="009C4BCA" w:rsidRPr="002A50A7">
        <w:t xml:space="preserve">to consider your suitability to pursue a professional activity, economic and financial standing and technical and professional ability. If you fail to respond fully and accurately your Tender may be deemed non-compliant. </w:t>
      </w:r>
      <w:r w:rsidR="003A11CC" w:rsidRPr="002A50A7">
        <w:t>The A</w:t>
      </w:r>
      <w:r w:rsidR="0080598F" w:rsidRPr="002A50A7">
        <w:t>uthority</w:t>
      </w:r>
      <w:r w:rsidR="009C4BCA" w:rsidRPr="002A50A7">
        <w:t xml:space="preserve"> reserves the right to exclude non-compliant Tenders from this Procurement.</w:t>
      </w:r>
    </w:p>
    <w:p w14:paraId="31362D25" w14:textId="77777777" w:rsidR="009C4BCA" w:rsidRPr="002A50A7" w:rsidRDefault="00A11FD9" w:rsidP="00163E11">
      <w:pPr>
        <w:pStyle w:val="Style8"/>
        <w:tabs>
          <w:tab w:val="clear" w:pos="1440"/>
          <w:tab w:val="num" w:pos="1701"/>
        </w:tabs>
        <w:ind w:left="1701" w:hanging="863"/>
        <w:rPr>
          <w:b/>
        </w:rPr>
      </w:pPr>
      <w:r w:rsidRPr="002A50A7">
        <w:rPr>
          <w:b/>
        </w:rPr>
        <w:t>S</w:t>
      </w:r>
      <w:r w:rsidR="00B35B94" w:rsidRPr="002A50A7">
        <w:rPr>
          <w:b/>
        </w:rPr>
        <w:t>tage 1</w:t>
      </w:r>
      <w:r w:rsidR="009C4BCA" w:rsidRPr="002A50A7">
        <w:rPr>
          <w:b/>
        </w:rPr>
        <w:t xml:space="preserve"> - Selection Questionnaire </w:t>
      </w:r>
      <w:r w:rsidR="00F54159" w:rsidRPr="002A50A7">
        <w:rPr>
          <w:b/>
        </w:rPr>
        <w:t xml:space="preserve">Section </w:t>
      </w:r>
      <w:r w:rsidR="00311D2A" w:rsidRPr="002A50A7">
        <w:rPr>
          <w:b/>
        </w:rPr>
        <w:t xml:space="preserve">2 and </w:t>
      </w:r>
      <w:r w:rsidR="00F54159" w:rsidRPr="002A50A7">
        <w:rPr>
          <w:b/>
        </w:rPr>
        <w:t xml:space="preserve">3  – Exclusion </w:t>
      </w:r>
      <w:r w:rsidR="00311D2A" w:rsidRPr="002A50A7">
        <w:rPr>
          <w:b/>
        </w:rPr>
        <w:t>Grounds</w:t>
      </w:r>
    </w:p>
    <w:p w14:paraId="066EC22F" w14:textId="77777777" w:rsidR="00F54159" w:rsidRPr="002A50A7" w:rsidRDefault="00F54159" w:rsidP="00163E11">
      <w:pPr>
        <w:pStyle w:val="Style9"/>
        <w:tabs>
          <w:tab w:val="num" w:pos="2552"/>
        </w:tabs>
        <w:ind w:left="2552" w:hanging="851"/>
      </w:pPr>
      <w:r w:rsidRPr="002A50A7">
        <w:t xml:space="preserve">In certain circumstances the Authority is required by law to exclude Potential Providers from participating in this Procurement. If you cannot answer ‘No’ to every statement in Section </w:t>
      </w:r>
      <w:r w:rsidR="00311D2A" w:rsidRPr="002A50A7">
        <w:t>2</w:t>
      </w:r>
      <w:r w:rsidRPr="002A50A7">
        <w:t xml:space="preserve"> of the Selection Questionnaire - Attachment 2, then, subject to </w:t>
      </w:r>
      <w:r w:rsidR="00B77DA9" w:rsidRPr="002A50A7">
        <w:t>paragraph 1</w:t>
      </w:r>
      <w:r w:rsidR="00311D2A" w:rsidRPr="002A50A7">
        <w:t>0</w:t>
      </w:r>
      <w:r w:rsidR="00B77DA9" w:rsidRPr="002A50A7">
        <w:t>.2</w:t>
      </w:r>
      <w:r w:rsidRPr="002A50A7">
        <w:t>.3, your Tender shall be excluded from further participation in this Procurement (except where disproportionately small amounts of tax or social security obligations are involved).</w:t>
      </w:r>
    </w:p>
    <w:p w14:paraId="621C269A" w14:textId="0838E80B" w:rsidR="00F54159" w:rsidRPr="00224F31" w:rsidRDefault="00F54159" w:rsidP="00163E11">
      <w:pPr>
        <w:pStyle w:val="Style9"/>
        <w:tabs>
          <w:tab w:val="num" w:pos="2552"/>
        </w:tabs>
        <w:ind w:left="2552" w:hanging="851"/>
      </w:pPr>
      <w:r w:rsidRPr="002A50A7">
        <w:t xml:space="preserve">The Authority is entitled (in its sole discretion) to exclude a Potential Provider from further participation in this Procurement if any of the statements in response to Section </w:t>
      </w:r>
      <w:r w:rsidR="00311D2A" w:rsidRPr="002A50A7">
        <w:t>3</w:t>
      </w:r>
      <w:r w:rsidRPr="002A50A7">
        <w:t xml:space="preserve"> (</w:t>
      </w:r>
      <w:r w:rsidR="00340942" w:rsidRPr="002A50A7">
        <w:t>Grounds for d</w:t>
      </w:r>
      <w:r w:rsidRPr="002A50A7">
        <w:t xml:space="preserve">iscretionary exclusion) of the Selection Questionnaire - Attachment 2 apply. If you cannot answer ‘No’ to every statement it is possible, subject to </w:t>
      </w:r>
      <w:r w:rsidR="00B77DA9" w:rsidRPr="002A50A7">
        <w:t>paragraph 1</w:t>
      </w:r>
      <w:r w:rsidR="00311D2A" w:rsidRPr="002A50A7">
        <w:t>0</w:t>
      </w:r>
      <w:r w:rsidR="00B77DA9" w:rsidRPr="002A50A7">
        <w:t>.2</w:t>
      </w:r>
      <w:r w:rsidRPr="002A50A7">
        <w:t>.3, your Tender will be excluded</w:t>
      </w:r>
      <w:r w:rsidRPr="00224F31">
        <w:t xml:space="preserve"> from this Procurement.</w:t>
      </w:r>
    </w:p>
    <w:p w14:paraId="6D01D9DE" w14:textId="77777777" w:rsidR="00F54159" w:rsidRPr="00224F31" w:rsidRDefault="00F54159" w:rsidP="00163E11">
      <w:pPr>
        <w:pStyle w:val="Style9"/>
        <w:tabs>
          <w:tab w:val="num" w:pos="2552"/>
        </w:tabs>
        <w:ind w:left="2552" w:hanging="851"/>
      </w:pPr>
      <w:r w:rsidRPr="00224F31">
        <w:t>‘</w:t>
      </w:r>
      <w:proofErr w:type="spellStart"/>
      <w:r w:rsidRPr="00224F31">
        <w:t>Self Cleaning</w:t>
      </w:r>
      <w:proofErr w:type="spellEnd"/>
      <w:r w:rsidRPr="00224F31">
        <w:t>’ (Covering both mandatory and discretionary exclusion)</w:t>
      </w:r>
    </w:p>
    <w:p w14:paraId="7B0FFBCD" w14:textId="77777777" w:rsidR="00F54159" w:rsidRPr="00224F31" w:rsidRDefault="00F54159" w:rsidP="00163E11">
      <w:pPr>
        <w:pStyle w:val="Style10"/>
        <w:tabs>
          <w:tab w:val="num" w:pos="3402"/>
        </w:tabs>
        <w:ind w:left="3402" w:hanging="850"/>
      </w:pPr>
      <w:r w:rsidRPr="00224F31">
        <w:lastRenderedPageBreak/>
        <w:t>If a Potential Provider provides sufficient evidence that remedial action has taken place subsequently that effectively “</w:t>
      </w:r>
      <w:proofErr w:type="spellStart"/>
      <w:r w:rsidRPr="00224F31">
        <w:t>self cleans</w:t>
      </w:r>
      <w:proofErr w:type="spellEnd"/>
      <w:r w:rsidRPr="00224F31">
        <w:t>” the situation, the Authority could decide that the Potential Provider shall not be excluded from this Procurement. As a minimum, you will have to demonstrate that you have:</w:t>
      </w:r>
    </w:p>
    <w:p w14:paraId="2F3BE5E1"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paid</w:t>
      </w:r>
      <w:proofErr w:type="gramEnd"/>
      <w:r w:rsidRPr="00224F31">
        <w:rPr>
          <w:sz w:val="22"/>
          <w:szCs w:val="22"/>
        </w:rPr>
        <w:t xml:space="preserve"> or undertaken to pay compensation in respect of any damage caused by any criminal offence or misconduct;</w:t>
      </w:r>
    </w:p>
    <w:p w14:paraId="27EEACB3"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clarified</w:t>
      </w:r>
      <w:proofErr w:type="gramEnd"/>
      <w:r w:rsidRPr="00224F31">
        <w:rPr>
          <w:sz w:val="22"/>
          <w:szCs w:val="22"/>
        </w:rPr>
        <w:t xml:space="preserve"> the facts and circumstances in a comprehensive manner by actively collaborating with the investigating authorities; and</w:t>
      </w:r>
    </w:p>
    <w:p w14:paraId="0A641F34"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taken</w:t>
      </w:r>
      <w:proofErr w:type="gramEnd"/>
      <w:r w:rsidRPr="00224F31">
        <w:rPr>
          <w:sz w:val="22"/>
          <w:szCs w:val="22"/>
        </w:rPr>
        <w:t xml:space="preserve"> concrete technical, organisational and personnel measures that are appropriate to prevent further criminal offences or misconduct.</w:t>
      </w:r>
    </w:p>
    <w:p w14:paraId="3E0DCF01" w14:textId="77777777" w:rsidR="00F54159" w:rsidRPr="00224F31" w:rsidRDefault="00F54159" w:rsidP="00163E11">
      <w:pPr>
        <w:pStyle w:val="Style10"/>
        <w:tabs>
          <w:tab w:val="num" w:pos="3402"/>
        </w:tabs>
        <w:ind w:left="3402" w:hanging="850"/>
      </w:pPr>
      <w:r w:rsidRPr="00224F31">
        <w:rPr>
          <w:rStyle w:val="Style10Char"/>
        </w:rPr>
        <w:t>The measures you have taken will be evaluated taking into account the gravity and particular circumstances of the criminal offence or misconduct</w:t>
      </w:r>
      <w:r w:rsidRPr="00224F31">
        <w:t>.</w:t>
      </w:r>
    </w:p>
    <w:p w14:paraId="32CB2D49" w14:textId="77777777" w:rsidR="00F54159" w:rsidRPr="00224F31" w:rsidRDefault="00F54159" w:rsidP="00163E11">
      <w:pPr>
        <w:pStyle w:val="Style8"/>
        <w:tabs>
          <w:tab w:val="clear" w:pos="1440"/>
          <w:tab w:val="num" w:pos="1701"/>
        </w:tabs>
        <w:ind w:left="1701" w:hanging="863"/>
        <w:rPr>
          <w:b/>
        </w:rPr>
      </w:pPr>
      <w:r w:rsidRPr="00224F31">
        <w:rPr>
          <w:b/>
        </w:rPr>
        <w:t xml:space="preserve">Stage 2 - Selection Questionnaire Section </w:t>
      </w:r>
      <w:r w:rsidR="00311D2A">
        <w:rPr>
          <w:b/>
        </w:rPr>
        <w:t>4</w:t>
      </w:r>
      <w:r w:rsidRPr="00224F31">
        <w:rPr>
          <w:b/>
        </w:rPr>
        <w:t xml:space="preserve"> – Economic and Financial Standing</w:t>
      </w:r>
    </w:p>
    <w:p w14:paraId="37950DC8" w14:textId="22279219" w:rsidR="005269EA" w:rsidRPr="00510BF7" w:rsidRDefault="0080598F" w:rsidP="00163E11">
      <w:pPr>
        <w:pStyle w:val="Style9"/>
        <w:tabs>
          <w:tab w:val="num" w:pos="2552"/>
        </w:tabs>
        <w:ind w:left="2552" w:hanging="851"/>
      </w:pPr>
      <w:r w:rsidRPr="00224F31">
        <w:t xml:space="preserve">The information </w:t>
      </w:r>
      <w:r w:rsidR="009C4BCA" w:rsidRPr="00224F31">
        <w:t xml:space="preserve">you </w:t>
      </w:r>
      <w:r w:rsidR="009C4BCA" w:rsidRPr="00340942">
        <w:t>submit in Sele</w:t>
      </w:r>
      <w:r w:rsidR="00224F31" w:rsidRPr="00340942">
        <w:t xml:space="preserve">ction </w:t>
      </w:r>
      <w:r w:rsidR="00F653E5">
        <w:t>Questionnaire Sections 1.1</w:t>
      </w:r>
      <w:r w:rsidR="009C4BCA" w:rsidRPr="002A50A7">
        <w:t xml:space="preserve"> Potential Provide</w:t>
      </w:r>
      <w:r w:rsidR="009622BF" w:rsidRPr="002A50A7">
        <w:t xml:space="preserve">r </w:t>
      </w:r>
      <w:r w:rsidR="00340942" w:rsidRPr="002A50A7">
        <w:t xml:space="preserve">Information </w:t>
      </w:r>
      <w:r w:rsidR="00F653E5">
        <w:t>and Section 1.2</w:t>
      </w:r>
      <w:r w:rsidR="009C4BCA" w:rsidRPr="002A50A7">
        <w:t xml:space="preserve"> </w:t>
      </w:r>
      <w:r w:rsidR="00440439">
        <w:t>Tende</w:t>
      </w:r>
      <w:r w:rsidR="00440439" w:rsidRPr="002A50A7">
        <w:t>ring</w:t>
      </w:r>
      <w:r w:rsidR="009C4BCA" w:rsidRPr="002A50A7">
        <w:t xml:space="preserve"> </w:t>
      </w:r>
      <w:r w:rsidR="00340942" w:rsidRPr="002A50A7">
        <w:t>m</w:t>
      </w:r>
      <w:r w:rsidR="009C4BCA" w:rsidRPr="002A50A7">
        <w:t xml:space="preserve">odel </w:t>
      </w:r>
      <w:r w:rsidR="00E14195" w:rsidRPr="002A50A7">
        <w:t xml:space="preserve">in the Selection Questionnaire and Evaluation Guidance – Attachment 2, </w:t>
      </w:r>
      <w:r w:rsidR="009C4BCA" w:rsidRPr="002A50A7">
        <w:t xml:space="preserve">will be used to carry out an assessment of your economic and financial standing. </w:t>
      </w:r>
      <w:r w:rsidR="005269EA" w:rsidRPr="002A50A7">
        <w:t xml:space="preserve">If in response to </w:t>
      </w:r>
      <w:r w:rsidR="00E14195" w:rsidRPr="002A50A7">
        <w:t>question SQ</w:t>
      </w:r>
      <w:r w:rsidR="007D54F4" w:rsidRPr="002A50A7">
        <w:t>4.1b</w:t>
      </w:r>
      <w:r w:rsidR="00E14195" w:rsidRPr="002A50A7">
        <w:t xml:space="preserve"> and SQ</w:t>
      </w:r>
      <w:r w:rsidR="007D54F4" w:rsidRPr="002A50A7">
        <w:t>4.1d</w:t>
      </w:r>
      <w:r w:rsidR="00E14195" w:rsidRPr="002A50A7">
        <w:t xml:space="preserve">, </w:t>
      </w:r>
      <w:r w:rsidR="005269EA" w:rsidRPr="002A50A7">
        <w:t>you indicate that a</w:t>
      </w:r>
      <w:r w:rsidR="00E14195" w:rsidRPr="002A50A7">
        <w:t xml:space="preserve"> Framework</w:t>
      </w:r>
      <w:r w:rsidR="005269EA" w:rsidRPr="002A50A7">
        <w:t xml:space="preserve"> </w:t>
      </w:r>
      <w:r w:rsidR="00E14195" w:rsidRPr="002A50A7">
        <w:t>G</w:t>
      </w:r>
      <w:r w:rsidR="005269EA" w:rsidRPr="002A50A7">
        <w:t>uarantee will be provided, the A</w:t>
      </w:r>
      <w:r w:rsidRPr="002A50A7">
        <w:t>uthority</w:t>
      </w:r>
      <w:r w:rsidR="005269EA" w:rsidRPr="002A50A7">
        <w:t xml:space="preserve"> will perform an assessment of the</w:t>
      </w:r>
      <w:r w:rsidR="00E14195" w:rsidRPr="002A50A7">
        <w:t xml:space="preserve"> proposed Framework</w:t>
      </w:r>
      <w:r w:rsidR="00E14195" w:rsidRPr="00224F31">
        <w:t xml:space="preserve"> G</w:t>
      </w:r>
      <w:r w:rsidR="005269EA" w:rsidRPr="00224F31">
        <w:t xml:space="preserve">uarantor’s economic </w:t>
      </w:r>
      <w:r w:rsidR="005269EA" w:rsidRPr="00510BF7">
        <w:t>and financial standing in ac</w:t>
      </w:r>
      <w:r w:rsidR="00CE1329" w:rsidRPr="00510BF7">
        <w:t>c</w:t>
      </w:r>
      <w:r w:rsidRPr="00510BF7">
        <w:t xml:space="preserve">ordance with this </w:t>
      </w:r>
      <w:r w:rsidRPr="002942DB">
        <w:t>paragraph 1</w:t>
      </w:r>
      <w:r w:rsidR="007D54F4" w:rsidRPr="002942DB">
        <w:t>0</w:t>
      </w:r>
      <w:r w:rsidR="00895133" w:rsidRPr="002942DB">
        <w:t>.3.1</w:t>
      </w:r>
      <w:r w:rsidR="00895133" w:rsidRPr="00510BF7">
        <w:t>.</w:t>
      </w:r>
    </w:p>
    <w:p w14:paraId="6C3E7756" w14:textId="0A2A91D1" w:rsidR="00E14195" w:rsidRPr="002942DB" w:rsidRDefault="0063300D" w:rsidP="00163E11">
      <w:pPr>
        <w:pStyle w:val="Style9"/>
        <w:tabs>
          <w:tab w:val="num" w:pos="2552"/>
        </w:tabs>
        <w:ind w:left="2552" w:hanging="851"/>
      </w:pPr>
      <w:r w:rsidRPr="002942DB">
        <w:t xml:space="preserve">The Authority uses a </w:t>
      </w:r>
      <w:r w:rsidR="00086F59">
        <w:t>C</w:t>
      </w:r>
      <w:r w:rsidRPr="002942DB">
        <w:t xml:space="preserve">redit </w:t>
      </w:r>
      <w:r w:rsidR="00086F59">
        <w:t>R</w:t>
      </w:r>
      <w:r w:rsidRPr="002942DB">
        <w:t xml:space="preserve">eference </w:t>
      </w:r>
      <w:r w:rsidR="00086F59">
        <w:t>A</w:t>
      </w:r>
      <w:r w:rsidRPr="002942DB">
        <w:t>gency as the first step in determining financial risk</w:t>
      </w:r>
      <w:r w:rsidRPr="002942DB">
        <w:rPr>
          <w:b/>
        </w:rPr>
        <w:t>.</w:t>
      </w:r>
      <w:r w:rsidR="0047335B" w:rsidRPr="00510BF7">
        <w:rPr>
          <w:b/>
        </w:rPr>
        <w:t xml:space="preserve"> </w:t>
      </w:r>
      <w:r w:rsidR="0047335B" w:rsidRPr="002942DB">
        <w:t xml:space="preserve">The Authority will request a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financial risk/failure score based on the information provided in the response to the Selection Questionnaire. The report provided by the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will be used to determine the level of financial risk you represent. If the score provided by the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w:t>
      </w:r>
      <w:r w:rsidR="0047335B" w:rsidRPr="00654799">
        <w:t xml:space="preserve">is </w:t>
      </w:r>
      <w:r w:rsidR="00281154" w:rsidRPr="00654799">
        <w:t>26</w:t>
      </w:r>
      <w:r w:rsidR="0047335B" w:rsidRPr="00654799">
        <w:t xml:space="preserve"> or more</w:t>
      </w:r>
      <w:r w:rsidR="00B40CBA" w:rsidRPr="00654799">
        <w:t>, for</w:t>
      </w:r>
      <w:r w:rsidR="00281154" w:rsidRPr="00654799">
        <w:t xml:space="preserve"> Lots 1,</w:t>
      </w:r>
      <w:r w:rsidR="007A0FBD" w:rsidRPr="00654799">
        <w:t xml:space="preserve"> 2, </w:t>
      </w:r>
      <w:r w:rsidR="00281154" w:rsidRPr="00654799">
        <w:t xml:space="preserve">3, 4 and 5, </w:t>
      </w:r>
      <w:r w:rsidR="0047335B" w:rsidRPr="00654799">
        <w:t>then</w:t>
      </w:r>
      <w:r w:rsidR="0047335B" w:rsidRPr="002942DB">
        <w:t xml:space="preserve"> your Tender will proceed to Stage 3 of the Selection Stage evaluation process.</w:t>
      </w:r>
    </w:p>
    <w:p w14:paraId="33751B99" w14:textId="77777777" w:rsidR="00600E6C" w:rsidRDefault="00600E6C" w:rsidP="00163E11">
      <w:pPr>
        <w:pStyle w:val="Style9"/>
        <w:tabs>
          <w:tab w:val="num" w:pos="2552"/>
        </w:tabs>
        <w:ind w:left="2552" w:hanging="851"/>
      </w:pPr>
      <w:r>
        <w:t>If any of the following circumstance arise:</w:t>
      </w:r>
    </w:p>
    <w:p w14:paraId="2EB09214" w14:textId="262F3731" w:rsidR="00600E6C" w:rsidRPr="002A50A7" w:rsidRDefault="00600E6C" w:rsidP="00163E11">
      <w:pPr>
        <w:pStyle w:val="Style10"/>
        <w:tabs>
          <w:tab w:val="num" w:pos="3402"/>
        </w:tabs>
        <w:ind w:left="3402" w:hanging="850"/>
      </w:pPr>
      <w:r>
        <w:t xml:space="preserve">The score provided by the </w:t>
      </w:r>
      <w:r w:rsidR="00086F59">
        <w:t>C</w:t>
      </w:r>
      <w:r>
        <w:t xml:space="preserve">redit </w:t>
      </w:r>
      <w:r w:rsidR="00086F59">
        <w:t>R</w:t>
      </w:r>
      <w:r>
        <w:t xml:space="preserve">eference </w:t>
      </w:r>
      <w:r w:rsidR="00086F59">
        <w:t>A</w:t>
      </w:r>
      <w:r>
        <w:t xml:space="preserve">gency is less </w:t>
      </w:r>
      <w:r w:rsidRPr="002A50A7">
        <w:t xml:space="preserve">than </w:t>
      </w:r>
      <w:r w:rsidR="00DE4B9F" w:rsidRPr="002A50A7">
        <w:t>26 for Lots 1,</w:t>
      </w:r>
      <w:r w:rsidR="007A0FBD" w:rsidRPr="002A50A7">
        <w:t xml:space="preserve"> 2.</w:t>
      </w:r>
      <w:r w:rsidR="00DE4B9F" w:rsidRPr="002A50A7">
        <w:t xml:space="preserve"> 3, 4 and 5</w:t>
      </w:r>
      <w:r w:rsidRPr="002A50A7">
        <w:t>;</w:t>
      </w:r>
    </w:p>
    <w:p w14:paraId="46E0C668" w14:textId="77777777" w:rsidR="00526971" w:rsidRPr="002942DB" w:rsidRDefault="00600E6C" w:rsidP="00163E11">
      <w:pPr>
        <w:pStyle w:val="Style10"/>
        <w:tabs>
          <w:tab w:val="num" w:pos="3402"/>
        </w:tabs>
        <w:ind w:left="3402" w:hanging="850"/>
      </w:pPr>
      <w:r>
        <w:t xml:space="preserve">No standard </w:t>
      </w:r>
      <w:r w:rsidR="00086F59">
        <w:t>C</w:t>
      </w:r>
      <w:r>
        <w:t xml:space="preserve">redit </w:t>
      </w:r>
      <w:r w:rsidR="00086F59">
        <w:t>R</w:t>
      </w:r>
      <w:r>
        <w:t xml:space="preserve">eference </w:t>
      </w:r>
      <w:r w:rsidR="00086F59">
        <w:t>A</w:t>
      </w:r>
      <w:r>
        <w:t xml:space="preserve">gency score is available for your </w:t>
      </w:r>
      <w:r w:rsidRPr="00510BF7">
        <w:t>organisation.</w:t>
      </w:r>
    </w:p>
    <w:p w14:paraId="38286603" w14:textId="77777777" w:rsidR="00526971" w:rsidRPr="002942DB" w:rsidRDefault="00600E6C" w:rsidP="00163E11">
      <w:pPr>
        <w:pStyle w:val="Style9"/>
        <w:tabs>
          <w:tab w:val="num" w:pos="2552"/>
        </w:tabs>
        <w:ind w:left="2552" w:hanging="851"/>
      </w:pPr>
      <w:r>
        <w:t>Then t</w:t>
      </w:r>
      <w:r w:rsidR="00526971" w:rsidRPr="002942DB">
        <w:t xml:space="preserve">he Authority </w:t>
      </w:r>
      <w:r>
        <w:t xml:space="preserve">may </w:t>
      </w:r>
      <w:r w:rsidR="00526971" w:rsidRPr="002942DB">
        <w:t>ask you to provide a copy of your audited accounts for the most recent two</w:t>
      </w:r>
      <w:r w:rsidR="00B11813">
        <w:t xml:space="preserve"> (2)</w:t>
      </w:r>
      <w:r w:rsidR="00526971" w:rsidRPr="002942DB">
        <w:t xml:space="preserve"> years and/or </w:t>
      </w:r>
      <w:r w:rsidR="00B11813">
        <w:t>one or</w:t>
      </w:r>
      <w:r w:rsidR="00526971" w:rsidRPr="002942DB">
        <w:t xml:space="preserve"> more of following in respect of your organisation or proposed Framework Guarantor (as the case may be):</w:t>
      </w:r>
    </w:p>
    <w:p w14:paraId="00DE5FF4" w14:textId="77777777" w:rsidR="00526971" w:rsidRPr="002942DB" w:rsidRDefault="00526971" w:rsidP="00163E11">
      <w:pPr>
        <w:pStyle w:val="Style10"/>
        <w:tabs>
          <w:tab w:val="num" w:pos="3402"/>
        </w:tabs>
        <w:ind w:left="3402" w:hanging="850"/>
      </w:pPr>
      <w:r w:rsidRPr="002942DB">
        <w:t>a statement of your turnover</w:t>
      </w:r>
      <w:r w:rsidR="00B11813" w:rsidRPr="002942DB">
        <w:t>,</w:t>
      </w:r>
      <w:r w:rsidRPr="002942DB">
        <w:t xml:space="preserve"> profit and loss account</w:t>
      </w:r>
      <w:r w:rsidR="00B11813" w:rsidRPr="002942DB">
        <w:t>/income statement, balance sheet/statement of financial position and statement of cash</w:t>
      </w:r>
      <w:r w:rsidRPr="002942DB">
        <w:t xml:space="preserve"> flow for the most recent year of trading;</w:t>
      </w:r>
    </w:p>
    <w:p w14:paraId="6E13C577" w14:textId="77777777" w:rsidR="00526971" w:rsidRPr="002942DB" w:rsidRDefault="00526971" w:rsidP="00163E11">
      <w:pPr>
        <w:pStyle w:val="Style10"/>
        <w:tabs>
          <w:tab w:val="num" w:pos="3402"/>
        </w:tabs>
        <w:ind w:left="3402" w:hanging="850"/>
      </w:pPr>
      <w:r w:rsidRPr="002942DB">
        <w:t>a statement of your cash flow forecast for the current year and a bank letter outlining the current cash and credit position; and/or</w:t>
      </w:r>
    </w:p>
    <w:p w14:paraId="078B5E6C" w14:textId="77777777" w:rsidR="00526971" w:rsidRPr="002942DB" w:rsidRDefault="00526971" w:rsidP="00163E11">
      <w:pPr>
        <w:pStyle w:val="Style10"/>
        <w:tabs>
          <w:tab w:val="num" w:pos="3402"/>
        </w:tabs>
        <w:ind w:left="3402" w:hanging="850"/>
      </w:pPr>
      <w:proofErr w:type="gramStart"/>
      <w:r w:rsidRPr="002942DB">
        <w:t>an</w:t>
      </w:r>
      <w:proofErr w:type="gramEnd"/>
      <w:r w:rsidRPr="002942DB">
        <w:t xml:space="preserve"> alternative means of demonstrating financial status</w:t>
      </w:r>
      <w:r w:rsidR="00B11813" w:rsidRPr="002942DB">
        <w:t>.</w:t>
      </w:r>
    </w:p>
    <w:p w14:paraId="08B1FB60" w14:textId="1E28ABA9" w:rsidR="00526971" w:rsidRPr="002942DB" w:rsidRDefault="00526971" w:rsidP="00163E11">
      <w:pPr>
        <w:pStyle w:val="Style9"/>
        <w:tabs>
          <w:tab w:val="num" w:pos="2552"/>
        </w:tabs>
        <w:ind w:left="2552" w:hanging="851"/>
      </w:pPr>
      <w:r w:rsidRPr="002942DB">
        <w:t xml:space="preserve">The Authority will use the information described </w:t>
      </w:r>
      <w:r w:rsidR="00895133" w:rsidRPr="008F752C">
        <w:t xml:space="preserve">in paragraph </w:t>
      </w:r>
      <w:r w:rsidR="00B11813" w:rsidRPr="008F752C">
        <w:t>10</w:t>
      </w:r>
      <w:r w:rsidR="00895133" w:rsidRPr="008F752C">
        <w:t>.</w:t>
      </w:r>
      <w:r w:rsidR="00B11813" w:rsidRPr="008F752C">
        <w:t>3.4</w:t>
      </w:r>
      <w:r w:rsidRPr="008F752C">
        <w:t>, in</w:t>
      </w:r>
      <w:r w:rsidRPr="002942DB">
        <w:t xml:space="preserve"> addition to </w:t>
      </w:r>
      <w:r w:rsidR="00B11813" w:rsidRPr="002942DB">
        <w:t xml:space="preserve">a detailed </w:t>
      </w:r>
      <w:r w:rsidR="00086F59">
        <w:t>C</w:t>
      </w:r>
      <w:r w:rsidR="00B11813" w:rsidRPr="002942DB">
        <w:t xml:space="preserve">redit </w:t>
      </w:r>
      <w:r w:rsidR="00086F59">
        <w:t>R</w:t>
      </w:r>
      <w:r w:rsidR="00B11813" w:rsidRPr="002942DB">
        <w:t xml:space="preserve">eference </w:t>
      </w:r>
      <w:r w:rsidR="00086F59">
        <w:t>A</w:t>
      </w:r>
      <w:r w:rsidR="00B11813" w:rsidRPr="002942DB">
        <w:t>gency</w:t>
      </w:r>
      <w:r w:rsidRPr="002942DB">
        <w:t xml:space="preserve"> report (where available) to assess whether your organisation’s or your proposed Framework Guarantor’s financial risk is </w:t>
      </w:r>
      <w:r w:rsidR="00B11813" w:rsidRPr="002942DB">
        <w:t>acceptable</w:t>
      </w:r>
      <w:r w:rsidRPr="002942DB">
        <w:t xml:space="preserve">. This will be performed using the </w:t>
      </w:r>
      <w:r w:rsidRPr="002A50A7">
        <w:t xml:space="preserve">Authority's </w:t>
      </w:r>
      <w:r w:rsidR="00B11813" w:rsidRPr="002A50A7">
        <w:t>F</w:t>
      </w:r>
      <w:r w:rsidRPr="002A50A7">
        <w:t xml:space="preserve">inancial </w:t>
      </w:r>
      <w:r w:rsidR="00B11813" w:rsidRPr="002A50A7">
        <w:t>A</w:t>
      </w:r>
      <w:r w:rsidRPr="002A50A7">
        <w:t xml:space="preserve">ssessment </w:t>
      </w:r>
      <w:r w:rsidR="00B11813" w:rsidRPr="002A50A7">
        <w:t>T</w:t>
      </w:r>
      <w:r w:rsidRPr="002A50A7">
        <w:t xml:space="preserve">emplate </w:t>
      </w:r>
      <w:r w:rsidR="00B11813" w:rsidRPr="002A50A7">
        <w:t>-</w:t>
      </w:r>
      <w:r w:rsidR="00AA5500" w:rsidRPr="002A50A7">
        <w:t xml:space="preserve"> Attachment </w:t>
      </w:r>
      <w:r w:rsidR="007A0FBD" w:rsidRPr="002A50A7">
        <w:t>9</w:t>
      </w:r>
      <w:r w:rsidRPr="002A50A7">
        <w:t>, which covers a range of financial</w:t>
      </w:r>
      <w:r w:rsidRPr="002942DB">
        <w:t xml:space="preserve"> risk indicators</w:t>
      </w:r>
      <w:r w:rsidR="00B11813" w:rsidRPr="002942DB">
        <w:t>.</w:t>
      </w:r>
    </w:p>
    <w:p w14:paraId="2F0556CF" w14:textId="77777777" w:rsidR="00526971" w:rsidRPr="002942DB" w:rsidRDefault="00526971" w:rsidP="00163E11">
      <w:pPr>
        <w:pStyle w:val="Style9"/>
        <w:tabs>
          <w:tab w:val="num" w:pos="2552"/>
        </w:tabs>
        <w:ind w:left="2552" w:hanging="851"/>
      </w:pPr>
      <w:r w:rsidRPr="002942DB">
        <w:lastRenderedPageBreak/>
        <w:t xml:space="preserve">If the Authority then determines (in accordance </w:t>
      </w:r>
      <w:r w:rsidRPr="00E9140C">
        <w:t xml:space="preserve">with paragraph </w:t>
      </w:r>
      <w:r w:rsidR="00895133" w:rsidRPr="00E9140C">
        <w:t>1</w:t>
      </w:r>
      <w:r w:rsidR="00B11813" w:rsidRPr="00E9140C">
        <w:t>0</w:t>
      </w:r>
      <w:r w:rsidR="00895133" w:rsidRPr="00E9140C">
        <w:t>.</w:t>
      </w:r>
      <w:r w:rsidR="00B11813" w:rsidRPr="00E9140C">
        <w:t>3</w:t>
      </w:r>
      <w:r w:rsidRPr="00E9140C">
        <w:t>.</w:t>
      </w:r>
      <w:r w:rsidR="00B11813" w:rsidRPr="00E9140C">
        <w:t>5</w:t>
      </w:r>
      <w:r w:rsidRPr="00E9140C">
        <w:t>)</w:t>
      </w:r>
      <w:r w:rsidRPr="002942DB">
        <w:t xml:space="preserve"> that the financial risk is determined as being </w:t>
      </w:r>
      <w:r w:rsidR="00B11813" w:rsidRPr="002942DB">
        <w:t>acceptable</w:t>
      </w:r>
      <w:r w:rsidRPr="002942DB">
        <w:t>, then your Tender will proceed to Stage 3 of the Selection Stage evaluation process.</w:t>
      </w:r>
    </w:p>
    <w:p w14:paraId="7AE0213B" w14:textId="194E36BB" w:rsidR="00526971" w:rsidRPr="002942DB" w:rsidRDefault="00526971" w:rsidP="00163E11">
      <w:pPr>
        <w:pStyle w:val="Style9"/>
        <w:tabs>
          <w:tab w:val="num" w:pos="2552"/>
        </w:tabs>
        <w:ind w:left="2552" w:hanging="851"/>
      </w:pPr>
      <w:r w:rsidRPr="002942DB">
        <w:t xml:space="preserve">If the Authority determines (in accordance with </w:t>
      </w:r>
      <w:r w:rsidR="00895133" w:rsidRPr="00E9140C">
        <w:t>paragraph 1</w:t>
      </w:r>
      <w:r w:rsidR="00B11813" w:rsidRPr="00E9140C">
        <w:t>0</w:t>
      </w:r>
      <w:r w:rsidR="00895133" w:rsidRPr="00E9140C">
        <w:t>.</w:t>
      </w:r>
      <w:r w:rsidR="00B11813" w:rsidRPr="00E9140C">
        <w:t>3</w:t>
      </w:r>
      <w:r w:rsidRPr="00E9140C">
        <w:t>.</w:t>
      </w:r>
      <w:r w:rsidR="00B11813" w:rsidRPr="00E9140C">
        <w:t>5</w:t>
      </w:r>
      <w:r w:rsidRPr="00E9140C">
        <w:t>) that</w:t>
      </w:r>
      <w:r w:rsidRPr="002942DB">
        <w:t xml:space="preserve"> the financial risk is determined as being </w:t>
      </w:r>
      <w:r w:rsidR="00B11813" w:rsidRPr="002942DB">
        <w:t>unacceptable</w:t>
      </w:r>
      <w:r w:rsidR="00895133" w:rsidRPr="002942DB">
        <w:t xml:space="preserve">, then </w:t>
      </w:r>
      <w:r w:rsidR="00B11813" w:rsidRPr="002942DB">
        <w:t xml:space="preserve">the Authority may </w:t>
      </w:r>
      <w:r w:rsidR="00895133" w:rsidRPr="002942DB">
        <w:t>(</w:t>
      </w:r>
      <w:r w:rsidR="00B11813" w:rsidRPr="002942DB">
        <w:t xml:space="preserve">in </w:t>
      </w:r>
      <w:r w:rsidR="002474E0" w:rsidRPr="002942DB">
        <w:t>its</w:t>
      </w:r>
      <w:r w:rsidR="00B11813" w:rsidRPr="002942DB">
        <w:t xml:space="preserve"> sole discretion) request that </w:t>
      </w:r>
      <w:proofErr w:type="gramStart"/>
      <w:r w:rsidR="00B11813" w:rsidRPr="002942DB">
        <w:t>your nominate</w:t>
      </w:r>
      <w:proofErr w:type="gramEnd"/>
      <w:r w:rsidR="00B11813" w:rsidRPr="002942DB">
        <w:t xml:space="preserve"> a Framework Guarantor. If you nominate a Framework Guarantor the Authority will undertake the steps at </w:t>
      </w:r>
      <w:r w:rsidR="00B11813" w:rsidRPr="00E9140C">
        <w:t>paragraphs 10.3.2 to 10.3.7 in</w:t>
      </w:r>
      <w:r w:rsidR="00B11813" w:rsidRPr="002942DB">
        <w:t xml:space="preserve"> respect of the proposed Framework Guarantor.</w:t>
      </w:r>
    </w:p>
    <w:p w14:paraId="0367D311" w14:textId="68967095" w:rsidR="00526971" w:rsidRPr="002942DB" w:rsidRDefault="00274B40" w:rsidP="00163E11">
      <w:pPr>
        <w:pStyle w:val="Style9"/>
        <w:tabs>
          <w:tab w:val="num" w:pos="2552"/>
        </w:tabs>
        <w:ind w:left="2552" w:hanging="851"/>
      </w:pPr>
      <w:r w:rsidRPr="002942DB">
        <w:t>Only i</w:t>
      </w:r>
      <w:r w:rsidR="00526971" w:rsidRPr="002942DB">
        <w:t>f</w:t>
      </w:r>
      <w:r w:rsidRPr="002942DB">
        <w:t xml:space="preserve">, after evaluating all the information requested and provided, the level of financial risk is still deemed unacceptable, or where the requested information at </w:t>
      </w:r>
      <w:r w:rsidRPr="00E9140C">
        <w:t>paragraph 10.3.4 has</w:t>
      </w:r>
      <w:r w:rsidRPr="002942DB">
        <w:t xml:space="preserve"> not been provided, then the Tender will be excluded from further involvement in this </w:t>
      </w:r>
      <w:r>
        <w:t>P</w:t>
      </w:r>
      <w:r w:rsidRPr="002942DB">
        <w:t>rocurement.</w:t>
      </w:r>
    </w:p>
    <w:p w14:paraId="4118E5C1" w14:textId="77777777" w:rsidR="00526971" w:rsidRPr="002942DB" w:rsidRDefault="00526971" w:rsidP="00163E11">
      <w:pPr>
        <w:pStyle w:val="Style9"/>
        <w:tabs>
          <w:tab w:val="num" w:pos="2552"/>
        </w:tabs>
        <w:ind w:left="2552" w:hanging="851"/>
      </w:pPr>
      <w:r w:rsidRPr="002942DB">
        <w:t>If you are tendering as Lead Contact for a Group of Economic Operators, the assessment of economic and financial standing will be carried out in respect of each member of the Group of Economic Operators.  If one</w:t>
      </w:r>
      <w:r w:rsidR="007E13F1" w:rsidRPr="002942DB">
        <w:t xml:space="preserve"> (1)</w:t>
      </w:r>
      <w:r w:rsidRPr="002942DB">
        <w:t xml:space="preserve"> or more members of the Group of Economic Operators is determined as having a</w:t>
      </w:r>
      <w:r w:rsidR="00274B40">
        <w:t>n</w:t>
      </w:r>
      <w:r w:rsidRPr="002942DB">
        <w:t xml:space="preserve"> </w:t>
      </w:r>
      <w:r w:rsidR="00274B40">
        <w:t>unacceptable</w:t>
      </w:r>
      <w:r w:rsidRPr="002942DB">
        <w:t xml:space="preserve"> risk level following this assessment, then the relevant member(s) will be required to obtain a Framework Guarantee. The Authority will undertake the steps at </w:t>
      </w:r>
      <w:r w:rsidRPr="00E9140C">
        <w:t>paragraphs 1</w:t>
      </w:r>
      <w:r w:rsidR="00274B40" w:rsidRPr="00E9140C">
        <w:t>0.3.2</w:t>
      </w:r>
      <w:r w:rsidRPr="00E9140C">
        <w:t xml:space="preserve"> to 1</w:t>
      </w:r>
      <w:r w:rsidR="00274B40" w:rsidRPr="00E9140C">
        <w:t>0.3.7</w:t>
      </w:r>
      <w:r w:rsidRPr="002942DB">
        <w:t xml:space="preserve"> in respect of the proposed Framework Guarantor. If a Framework Guarantor cannot be provided and the level of financial risk remains acceptable, the Tender will be excluded from further involvement in this Procurement.</w:t>
      </w:r>
    </w:p>
    <w:p w14:paraId="7332E7E4" w14:textId="6CAD610C" w:rsidR="00281154" w:rsidRDefault="00B35B94" w:rsidP="00163E11">
      <w:pPr>
        <w:pStyle w:val="Style8"/>
        <w:tabs>
          <w:tab w:val="clear" w:pos="1440"/>
          <w:tab w:val="num" w:pos="1701"/>
        </w:tabs>
        <w:ind w:left="1701" w:hanging="863"/>
        <w:rPr>
          <w:b/>
        </w:rPr>
      </w:pPr>
      <w:bookmarkStart w:id="56" w:name="_In_addition,_the"/>
      <w:bookmarkStart w:id="57" w:name="_Ref275264377"/>
      <w:bookmarkEnd w:id="56"/>
      <w:r w:rsidRPr="007F4C05">
        <w:rPr>
          <w:b/>
        </w:rPr>
        <w:t>Stage 3</w:t>
      </w:r>
      <w:r w:rsidR="009C4BCA" w:rsidRPr="007F4C05">
        <w:rPr>
          <w:b/>
        </w:rPr>
        <w:t xml:space="preserve"> - Sel</w:t>
      </w:r>
      <w:r w:rsidR="004111F1" w:rsidRPr="007F4C05">
        <w:rPr>
          <w:b/>
        </w:rPr>
        <w:t xml:space="preserve">ection Questionnaire </w:t>
      </w:r>
      <w:r w:rsidR="00F62EEE" w:rsidRPr="007F4C05">
        <w:rPr>
          <w:b/>
        </w:rPr>
        <w:t>Section</w:t>
      </w:r>
      <w:r w:rsidR="008A6C31" w:rsidRPr="007F4C05">
        <w:rPr>
          <w:b/>
        </w:rPr>
        <w:t xml:space="preserve"> </w:t>
      </w:r>
      <w:r w:rsidR="0009336D">
        <w:rPr>
          <w:b/>
        </w:rPr>
        <w:t xml:space="preserve">5, </w:t>
      </w:r>
      <w:r w:rsidR="00AA0FCF" w:rsidRPr="007F4C05">
        <w:rPr>
          <w:b/>
        </w:rPr>
        <w:t xml:space="preserve">6, </w:t>
      </w:r>
      <w:r w:rsidR="00AA0FCF" w:rsidRPr="00F93C2E">
        <w:rPr>
          <w:b/>
        </w:rPr>
        <w:t>7</w:t>
      </w:r>
      <w:r w:rsidR="00F62EEE" w:rsidRPr="00F93C2E">
        <w:rPr>
          <w:b/>
        </w:rPr>
        <w:t xml:space="preserve"> and</w:t>
      </w:r>
      <w:r w:rsidR="00AA0FCF" w:rsidRPr="00F93C2E">
        <w:rPr>
          <w:b/>
        </w:rPr>
        <w:t xml:space="preserve"> 8</w:t>
      </w:r>
      <w:r w:rsidR="004111F1" w:rsidRPr="00F93C2E">
        <w:rPr>
          <w:b/>
        </w:rPr>
        <w:t xml:space="preserve"> </w:t>
      </w:r>
      <w:bookmarkEnd w:id="57"/>
      <w:r w:rsidR="00281154" w:rsidRPr="00281154">
        <w:rPr>
          <w:b/>
        </w:rPr>
        <w:t xml:space="preserve">–Framework Specific </w:t>
      </w:r>
      <w:r w:rsidR="00B40CBA" w:rsidRPr="00281154">
        <w:rPr>
          <w:b/>
        </w:rPr>
        <w:t>Questions,</w:t>
      </w:r>
      <w:r w:rsidR="00281154" w:rsidRPr="00281154">
        <w:rPr>
          <w:b/>
        </w:rPr>
        <w:t xml:space="preserve"> Technical and Professional Ability, Modern Slavery Act 2015 and Additional Questions.</w:t>
      </w:r>
    </w:p>
    <w:p w14:paraId="02F6FA50" w14:textId="7C64865C" w:rsidR="00281154" w:rsidRPr="00281154" w:rsidRDefault="00281154" w:rsidP="00163E11">
      <w:pPr>
        <w:pStyle w:val="Style9"/>
        <w:tabs>
          <w:tab w:val="num" w:pos="2552"/>
        </w:tabs>
        <w:ind w:left="2552" w:hanging="851"/>
      </w:pPr>
      <w:r w:rsidRPr="00281154">
        <w:t xml:space="preserve">Section 5 - Potential Providers, are required for question </w:t>
      </w:r>
      <w:r w:rsidR="000A60CA" w:rsidRPr="00281154">
        <w:t>SQ5</w:t>
      </w:r>
      <w:r w:rsidR="000A60CA">
        <w:t>.1 (</w:t>
      </w:r>
      <w:r w:rsidR="004312E6">
        <w:t>a)</w:t>
      </w:r>
      <w:r w:rsidR="004312E6" w:rsidRPr="00153895">
        <w:t xml:space="preserve"> Lot </w:t>
      </w:r>
      <w:r w:rsidR="00CE18A9">
        <w:t xml:space="preserve">Group </w:t>
      </w:r>
      <w:r w:rsidR="004312E6" w:rsidRPr="00153895">
        <w:t>1</w:t>
      </w:r>
      <w:r w:rsidR="00153895">
        <w:t xml:space="preserve"> </w:t>
      </w:r>
      <w:r w:rsidR="00CE18A9">
        <w:rPr>
          <w:color w:val="222222"/>
          <w:shd w:val="clear" w:color="auto" w:fill="FFFFFF"/>
        </w:rPr>
        <w:t>to select the R</w:t>
      </w:r>
      <w:r w:rsidR="00153895" w:rsidRPr="00153895">
        <w:rPr>
          <w:color w:val="222222"/>
          <w:shd w:val="clear" w:color="auto" w:fill="FFFFFF"/>
        </w:rPr>
        <w:t>egio</w:t>
      </w:r>
      <w:r w:rsidR="00CE18A9">
        <w:rPr>
          <w:color w:val="222222"/>
          <w:shd w:val="clear" w:color="auto" w:fill="FFFFFF"/>
        </w:rPr>
        <w:t>nal L</w:t>
      </w:r>
      <w:r w:rsidR="00153895" w:rsidRPr="00153895">
        <w:rPr>
          <w:color w:val="222222"/>
          <w:shd w:val="clear" w:color="auto" w:fill="FFFFFF"/>
        </w:rPr>
        <w:t>ots</w:t>
      </w:r>
      <w:r w:rsidR="00CE18A9">
        <w:rPr>
          <w:color w:val="222222"/>
          <w:shd w:val="clear" w:color="auto" w:fill="FFFFFF"/>
        </w:rPr>
        <w:t xml:space="preserve"> </w:t>
      </w:r>
      <w:r w:rsidR="00153895" w:rsidRPr="00153895">
        <w:rPr>
          <w:color w:val="222222"/>
          <w:shd w:val="clear" w:color="auto" w:fill="FFFFFF"/>
        </w:rPr>
        <w:t>and the products and or services they can supply</w:t>
      </w:r>
    </w:p>
    <w:p w14:paraId="57ED7281" w14:textId="6E69FD5C" w:rsidR="00281154" w:rsidRPr="00281154" w:rsidRDefault="00281154" w:rsidP="00163E11">
      <w:pPr>
        <w:pStyle w:val="Style9"/>
        <w:tabs>
          <w:tab w:val="num" w:pos="2552"/>
        </w:tabs>
        <w:ind w:left="2552" w:hanging="851"/>
      </w:pPr>
      <w:r w:rsidRPr="00281154">
        <w:t>For Lots 2, 3, 4 and 5 indicate which Lot you are tendering for by selecting the relevant Lot</w:t>
      </w:r>
      <w:r w:rsidR="0074593F">
        <w:t>(s)</w:t>
      </w:r>
      <w:r w:rsidRPr="00281154">
        <w:t xml:space="preserve"> from the pick list menu.</w:t>
      </w:r>
    </w:p>
    <w:p w14:paraId="4B4E957B" w14:textId="7329AE93" w:rsidR="00281154" w:rsidRDefault="0074593F" w:rsidP="00163E11">
      <w:pPr>
        <w:pStyle w:val="Style9"/>
        <w:tabs>
          <w:tab w:val="num" w:pos="2552"/>
        </w:tabs>
        <w:ind w:left="2552" w:hanging="851"/>
      </w:pPr>
      <w:r>
        <w:t xml:space="preserve">Section 5 – </w:t>
      </w:r>
      <w:r w:rsidR="00C27866" w:rsidRPr="00281154">
        <w:t xml:space="preserve"> SQ5.1(b) to SQ5.1(</w:t>
      </w:r>
      <w:r w:rsidR="004312E6">
        <w:t>e</w:t>
      </w:r>
      <w:r w:rsidR="00C27866" w:rsidRPr="00281154">
        <w:t>)</w:t>
      </w:r>
      <w:r>
        <w:t xml:space="preserve"> </w:t>
      </w:r>
      <w:r w:rsidR="00281154" w:rsidRPr="00281154">
        <w:t xml:space="preserve"> Potential Providers who are Tendering for Lots 1, 3, 4 and/or 5 to download the attachment and complete the table indicating which Regions and </w:t>
      </w:r>
      <w:r w:rsidR="000B5DDF">
        <w:t>Products</w:t>
      </w:r>
      <w:r w:rsidR="000C2227">
        <w:t xml:space="preserve"> and/or Services</w:t>
      </w:r>
      <w:r w:rsidR="00281154" w:rsidRPr="00281154">
        <w:t xml:space="preserve"> they can supply. Once the table is complete Potential Providers should upload the attachment (in excel format) using the paperclip icon aligned to the question.</w:t>
      </w:r>
    </w:p>
    <w:p w14:paraId="792F4D5F" w14:textId="6F60903E" w:rsidR="00EA1D39" w:rsidRDefault="0074593F" w:rsidP="00163E11">
      <w:pPr>
        <w:pStyle w:val="Style9"/>
        <w:tabs>
          <w:tab w:val="num" w:pos="2552"/>
        </w:tabs>
        <w:ind w:left="2552" w:hanging="851"/>
      </w:pPr>
      <w:r w:rsidRPr="0009336D">
        <w:t>Section 5 – SQ5.1(</w:t>
      </w:r>
      <w:r w:rsidR="000C2227">
        <w:t>f</w:t>
      </w:r>
      <w:r w:rsidRPr="0009336D">
        <w:t>)</w:t>
      </w:r>
      <w:r w:rsidR="00C27866">
        <w:t xml:space="preserve"> to</w:t>
      </w:r>
      <w:r w:rsidRPr="0009336D">
        <w:t xml:space="preserve"> SQ5.1(</w:t>
      </w:r>
      <w:r w:rsidR="000C2227">
        <w:t>h</w:t>
      </w:r>
      <w:r w:rsidRPr="0009336D">
        <w:t>)</w:t>
      </w:r>
      <w:r w:rsidR="00EA1D39" w:rsidRPr="00EA1D39">
        <w:t xml:space="preserve"> </w:t>
      </w:r>
      <w:r w:rsidR="00EA1D39" w:rsidRPr="0009336D">
        <w:t>Response to the questions</w:t>
      </w:r>
      <w:r w:rsidR="00EA1D39">
        <w:t xml:space="preserve"> will be assessed and awarded a</w:t>
      </w:r>
      <w:r w:rsidR="00EA1D39" w:rsidRPr="00281154">
        <w:t xml:space="preserve"> ‘</w:t>
      </w:r>
      <w:r w:rsidR="00EA1D39" w:rsidRPr="00281154">
        <w:rPr>
          <w:b/>
        </w:rPr>
        <w:t xml:space="preserve">Pass’ </w:t>
      </w:r>
      <w:r w:rsidR="00EA1D39" w:rsidRPr="00281154">
        <w:t>or a ‘</w:t>
      </w:r>
      <w:r w:rsidR="00EA1D39" w:rsidRPr="00281154">
        <w:rPr>
          <w:b/>
        </w:rPr>
        <w:t xml:space="preserve">Fail’ </w:t>
      </w:r>
      <w:r w:rsidR="00EA1D39" w:rsidRPr="00281154">
        <w:t>based on the criteria below</w:t>
      </w:r>
      <w:r w:rsidR="00EA1D39">
        <w:t>;</w:t>
      </w:r>
    </w:p>
    <w:p w14:paraId="26791001" w14:textId="1FA2D79C" w:rsidR="0074593F" w:rsidRPr="0009336D" w:rsidRDefault="0074593F" w:rsidP="00163E11">
      <w:pPr>
        <w:pStyle w:val="Style10"/>
        <w:tabs>
          <w:tab w:val="num" w:pos="2977"/>
        </w:tabs>
        <w:ind w:left="3544" w:hanging="992"/>
      </w:pPr>
      <w:r w:rsidRPr="0009336D">
        <w:t xml:space="preserve">Potential Providers who are Tendering for Lots 3, 4 and/or 5 </w:t>
      </w:r>
      <w:r w:rsidR="00EA1D39">
        <w:t xml:space="preserve">must be able to provide a current electronic catalogue or have one in place to upload </w:t>
      </w:r>
      <w:r w:rsidR="00EA1D39" w:rsidRPr="00622DCE">
        <w:rPr>
          <w:rFonts w:eastAsia="Arial"/>
        </w:rPr>
        <w:t>on the Authority</w:t>
      </w:r>
      <w:r w:rsidR="00EA1D39">
        <w:rPr>
          <w:rFonts w:eastAsia="Arial"/>
        </w:rPr>
        <w:t>’s</w:t>
      </w:r>
      <w:r w:rsidR="00EA1D39" w:rsidRPr="00622DCE">
        <w:rPr>
          <w:rFonts w:eastAsia="Arial"/>
        </w:rPr>
        <w:t xml:space="preserve"> website</w:t>
      </w:r>
      <w:r w:rsidR="00EA1D39">
        <w:rPr>
          <w:rFonts w:eastAsia="Arial"/>
        </w:rPr>
        <w:t xml:space="preserve"> </w:t>
      </w:r>
      <w:r w:rsidR="00EA1D39" w:rsidRPr="000C2C9B">
        <w:rPr>
          <w:rFonts w:eastAsia="Arial"/>
        </w:rPr>
        <w:t>by the commencement date of the first Call Off Contract</w:t>
      </w:r>
      <w:r w:rsidR="00EA1D39">
        <w:rPr>
          <w:rFonts w:eastAsia="Arial"/>
        </w:rPr>
        <w:t xml:space="preserve"> and </w:t>
      </w:r>
      <w:r w:rsidR="00EA1D39" w:rsidRPr="00622DCE">
        <w:t xml:space="preserve">throughout the duration of the Framework Agreement and any Call Off Contracts </w:t>
      </w:r>
      <w:r w:rsidR="00EA1D39" w:rsidRPr="00622DCE">
        <w:rPr>
          <w:highlight w:val="white"/>
        </w:rPr>
        <w:t xml:space="preserve">as set out in Attachment 5 </w:t>
      </w:r>
      <w:r w:rsidR="00EA1D39" w:rsidRPr="00622DCE">
        <w:t>Framework Schedule 2: Part</w:t>
      </w:r>
      <w:r w:rsidR="00EA1D39">
        <w:t xml:space="preserve"> A: </w:t>
      </w:r>
      <w:r w:rsidR="000B5DDF">
        <w:t>Products</w:t>
      </w:r>
      <w:r w:rsidR="00EA1D39">
        <w:t xml:space="preserve"> and Services </w:t>
      </w:r>
      <w:r w:rsidR="00EA1D39" w:rsidRPr="00622DCE">
        <w:t>and that all</w:t>
      </w:r>
      <w:r w:rsidR="00EA1D39">
        <w:t xml:space="preserve"> of the</w:t>
      </w:r>
      <w:r w:rsidR="00EA1D39" w:rsidRPr="00622DCE">
        <w:t xml:space="preserve"> content for the catalogue will be </w:t>
      </w:r>
      <w:r w:rsidR="00EA1D39">
        <w:t>maintained.</w:t>
      </w:r>
      <w:r w:rsidR="00941CB1">
        <w:t xml:space="preserve"> If you </w:t>
      </w:r>
      <w:r w:rsidR="00EA1D39">
        <w:t xml:space="preserve">answer “Yes” </w:t>
      </w:r>
      <w:r w:rsidR="00941CB1">
        <w:t>to (</w:t>
      </w:r>
      <w:proofErr w:type="spellStart"/>
      <w:r w:rsidR="00941CB1">
        <w:t>i</w:t>
      </w:r>
      <w:proofErr w:type="spellEnd"/>
      <w:r w:rsidR="00941CB1">
        <w:t>) or (ii</w:t>
      </w:r>
      <w:r w:rsidR="00B40CBA">
        <w:t>) then</w:t>
      </w:r>
      <w:r w:rsidR="00941CB1">
        <w:t xml:space="preserve"> you will be awarded a </w:t>
      </w:r>
      <w:r w:rsidR="00941CB1" w:rsidRPr="00281154">
        <w:rPr>
          <w:b/>
        </w:rPr>
        <w:t>‘Pass’</w:t>
      </w:r>
      <w:r w:rsidR="00941CB1">
        <w:rPr>
          <w:b/>
        </w:rPr>
        <w:t xml:space="preserve">. </w:t>
      </w:r>
      <w:r w:rsidR="00941CB1" w:rsidRPr="00941CB1">
        <w:t>If you answer “NO” then you will be awarded a</w:t>
      </w:r>
      <w:r w:rsidR="00941CB1">
        <w:rPr>
          <w:b/>
        </w:rPr>
        <w:t xml:space="preserve"> </w:t>
      </w:r>
      <w:r w:rsidR="00941CB1" w:rsidRPr="00281154">
        <w:rPr>
          <w:b/>
        </w:rPr>
        <w:t>‘Fail’</w:t>
      </w:r>
      <w:r w:rsidR="00941CB1">
        <w:rPr>
          <w:b/>
        </w:rPr>
        <w:t xml:space="preserve">, </w:t>
      </w:r>
      <w:r w:rsidR="00941CB1" w:rsidRPr="00941CB1">
        <w:t>your</w:t>
      </w:r>
      <w:r w:rsidR="00941CB1">
        <w:t xml:space="preserve"> </w:t>
      </w:r>
      <w:r w:rsidR="00941CB1" w:rsidRPr="002E60BA">
        <w:t>Tender submission will be excluded from further participation in this Procurement.</w:t>
      </w:r>
    </w:p>
    <w:p w14:paraId="20C97FA1" w14:textId="211B3CDC" w:rsidR="00281154" w:rsidRPr="00281154" w:rsidRDefault="00281154" w:rsidP="00163E11">
      <w:pPr>
        <w:pStyle w:val="Style9"/>
        <w:tabs>
          <w:tab w:val="num" w:pos="2552"/>
        </w:tabs>
        <w:ind w:left="2552" w:hanging="851"/>
      </w:pPr>
      <w:r w:rsidRPr="00281154">
        <w:t>Section 6</w:t>
      </w:r>
      <w:r w:rsidR="00D64CA9">
        <w:t xml:space="preserve"> </w:t>
      </w:r>
      <w:r w:rsidRPr="00281154">
        <w:t xml:space="preserve">- Responses to questions – Technical and Professional Ability will be assessed and awarded a </w:t>
      </w:r>
      <w:r w:rsidRPr="00281154">
        <w:rPr>
          <w:b/>
        </w:rPr>
        <w:t xml:space="preserve">‘Pass’ </w:t>
      </w:r>
      <w:r w:rsidRPr="00281154">
        <w:t xml:space="preserve">or a </w:t>
      </w:r>
      <w:r w:rsidRPr="00281154">
        <w:rPr>
          <w:b/>
        </w:rPr>
        <w:t xml:space="preserve">‘Fail’ </w:t>
      </w:r>
      <w:r w:rsidRPr="00281154">
        <w:t>based on the criteria set out in Participation Requirements and Selection Questionnaire and Guidance – Attachment 2.</w:t>
      </w:r>
    </w:p>
    <w:p w14:paraId="6D320533" w14:textId="2CFA765A" w:rsidR="00281154" w:rsidRPr="00281154" w:rsidRDefault="00281154" w:rsidP="00163E11">
      <w:pPr>
        <w:pStyle w:val="Style10"/>
        <w:tabs>
          <w:tab w:val="num" w:pos="2552"/>
        </w:tabs>
        <w:ind w:left="3119" w:hanging="959"/>
      </w:pPr>
      <w:r w:rsidRPr="00281154">
        <w:lastRenderedPageBreak/>
        <w:t xml:space="preserve">Potential Providers, who are submitting Tenders for Lot </w:t>
      </w:r>
      <w:r w:rsidR="00CE18A9">
        <w:t xml:space="preserve">Group </w:t>
      </w:r>
      <w:r w:rsidRPr="00281154">
        <w:t xml:space="preserve">1, </w:t>
      </w:r>
      <w:r w:rsidR="00296856">
        <w:t xml:space="preserve">Lot </w:t>
      </w:r>
      <w:r w:rsidRPr="00281154">
        <w:t xml:space="preserve">2, 3, 4 and/or 5, must provide details of two (2) contracts from either public or private </w:t>
      </w:r>
      <w:r w:rsidRPr="00941CB1">
        <w:t xml:space="preserve">sectors which are similar in scope, scale and complexity to the </w:t>
      </w:r>
      <w:r w:rsidR="000B5DDF">
        <w:t>Products</w:t>
      </w:r>
      <w:r w:rsidRPr="00941CB1">
        <w:t xml:space="preserve"> and</w:t>
      </w:r>
      <w:r w:rsidRPr="00281154">
        <w:t xml:space="preserve"> Services.</w:t>
      </w:r>
    </w:p>
    <w:p w14:paraId="32FE5AD5" w14:textId="1F9B178A" w:rsidR="00281154" w:rsidRPr="00281154" w:rsidRDefault="00281154" w:rsidP="00163E11">
      <w:pPr>
        <w:pStyle w:val="Style10"/>
        <w:tabs>
          <w:tab w:val="num" w:pos="2552"/>
        </w:tabs>
        <w:ind w:left="3119" w:hanging="959"/>
      </w:pPr>
      <w:r w:rsidRPr="00281154">
        <w:t>Evaluators will assess responses to the questions in Section 6 and award a ‘</w:t>
      </w:r>
      <w:r w:rsidRPr="00281154">
        <w:rPr>
          <w:b/>
        </w:rPr>
        <w:t xml:space="preserve">Pass’ </w:t>
      </w:r>
      <w:r w:rsidRPr="00281154">
        <w:t>or a ‘</w:t>
      </w:r>
      <w:r w:rsidRPr="00281154">
        <w:rPr>
          <w:b/>
        </w:rPr>
        <w:t xml:space="preserve">Fail’ </w:t>
      </w:r>
      <w:r w:rsidRPr="00281154">
        <w:t>based on the criteria below:</w:t>
      </w:r>
    </w:p>
    <w:p w14:paraId="62EF6708" w14:textId="1BE2CF7E" w:rsidR="00281154" w:rsidRPr="00941CB1" w:rsidRDefault="00281154" w:rsidP="00163E11">
      <w:pPr>
        <w:pStyle w:val="Style9"/>
        <w:numPr>
          <w:ilvl w:val="2"/>
          <w:numId w:val="11"/>
        </w:numPr>
        <w:tabs>
          <w:tab w:val="clear" w:pos="2160"/>
          <w:tab w:val="num" w:pos="2552"/>
        </w:tabs>
        <w:ind w:left="2552"/>
      </w:pPr>
      <w:r w:rsidRPr="00941CB1">
        <w:t xml:space="preserve">Please describe the compatible contract example where similar requirements to those sought under this procurement have been performed and how it’s performance demonstrates the technical and professional requirements for Lot </w:t>
      </w:r>
      <w:r w:rsidR="00CE18A9">
        <w:t xml:space="preserve">Group </w:t>
      </w:r>
      <w:r w:rsidRPr="00941CB1">
        <w:t xml:space="preserve">1, </w:t>
      </w:r>
      <w:r w:rsidR="00CE18A9">
        <w:t xml:space="preserve">Lot </w:t>
      </w:r>
      <w:r w:rsidRPr="00941CB1">
        <w:t xml:space="preserve">2, 3, 4 and/or 5 in the following areas as detailed in Attachment 4 –Framework, Schedule 2 Part A : </w:t>
      </w:r>
      <w:r w:rsidR="000B5DDF">
        <w:t>Products</w:t>
      </w:r>
      <w:r w:rsidRPr="00941CB1">
        <w:t xml:space="preserve"> and Services</w:t>
      </w:r>
    </w:p>
    <w:p w14:paraId="15508CF4" w14:textId="77777777" w:rsidR="00281154" w:rsidRPr="00281154" w:rsidRDefault="00281154" w:rsidP="00163E11">
      <w:pPr>
        <w:pStyle w:val="Style9"/>
        <w:numPr>
          <w:ilvl w:val="0"/>
          <w:numId w:val="0"/>
        </w:numPr>
        <w:tabs>
          <w:tab w:val="num" w:pos="2552"/>
        </w:tabs>
        <w:ind w:left="2552" w:hanging="720"/>
      </w:pPr>
      <w:r w:rsidRPr="00281154">
        <w:rPr>
          <w:bCs/>
          <w:iCs/>
        </w:rPr>
        <w:t>Provide a description of the contract including:</w:t>
      </w:r>
    </w:p>
    <w:p w14:paraId="4E3C2775" w14:textId="79A6FD57" w:rsidR="00281154" w:rsidRPr="00281154" w:rsidRDefault="00281154" w:rsidP="00163E11">
      <w:pPr>
        <w:pStyle w:val="Style9"/>
        <w:numPr>
          <w:ilvl w:val="2"/>
          <w:numId w:val="12"/>
        </w:numPr>
        <w:tabs>
          <w:tab w:val="clear" w:pos="2160"/>
          <w:tab w:val="num" w:pos="2552"/>
        </w:tabs>
        <w:ind w:left="2552"/>
      </w:pPr>
      <w:r w:rsidRPr="00281154">
        <w:rPr>
          <w:bCs/>
          <w:iCs/>
        </w:rPr>
        <w:t xml:space="preserve">Clear identification of the </w:t>
      </w:r>
      <w:r w:rsidR="000B5DDF">
        <w:rPr>
          <w:bCs/>
          <w:iCs/>
        </w:rPr>
        <w:t>Products</w:t>
      </w:r>
      <w:r w:rsidRPr="00281154">
        <w:rPr>
          <w:bCs/>
          <w:iCs/>
        </w:rPr>
        <w:t xml:space="preserve"> and Services provided which must demonstrate experience of delivering the mandatory requirements</w:t>
      </w:r>
    </w:p>
    <w:p w14:paraId="74C2A3E5" w14:textId="673EDDC0" w:rsidR="00281154" w:rsidRPr="00281154" w:rsidRDefault="00281154" w:rsidP="00163E11">
      <w:pPr>
        <w:pStyle w:val="Style9"/>
        <w:numPr>
          <w:ilvl w:val="2"/>
          <w:numId w:val="12"/>
        </w:numPr>
        <w:tabs>
          <w:tab w:val="clear" w:pos="2160"/>
          <w:tab w:val="num" w:pos="2552"/>
        </w:tabs>
        <w:ind w:left="2552"/>
      </w:pPr>
      <w:r w:rsidRPr="00281154">
        <w:rPr>
          <w:bCs/>
          <w:iCs/>
        </w:rPr>
        <w:t xml:space="preserve">Describe the </w:t>
      </w:r>
      <w:r w:rsidR="00296856">
        <w:rPr>
          <w:bCs/>
          <w:iCs/>
        </w:rPr>
        <w:t>P</w:t>
      </w:r>
      <w:r w:rsidR="000B5DDF">
        <w:rPr>
          <w:bCs/>
          <w:iCs/>
        </w:rPr>
        <w:t>roducts</w:t>
      </w:r>
      <w:r w:rsidR="00296856">
        <w:rPr>
          <w:bCs/>
          <w:iCs/>
        </w:rPr>
        <w:t xml:space="preserve"> / S</w:t>
      </w:r>
      <w:r w:rsidRPr="00281154">
        <w:rPr>
          <w:bCs/>
          <w:iCs/>
        </w:rPr>
        <w:t>ervice delivered;</w:t>
      </w:r>
    </w:p>
    <w:p w14:paraId="6A1673B6" w14:textId="77777777" w:rsidR="00281154" w:rsidRPr="00281154" w:rsidRDefault="00281154" w:rsidP="00163E11">
      <w:pPr>
        <w:pStyle w:val="Style9"/>
        <w:numPr>
          <w:ilvl w:val="2"/>
          <w:numId w:val="12"/>
        </w:numPr>
        <w:tabs>
          <w:tab w:val="clear" w:pos="2160"/>
          <w:tab w:val="num" w:pos="2552"/>
        </w:tabs>
        <w:ind w:left="2552"/>
      </w:pPr>
      <w:r w:rsidRPr="00281154">
        <w:rPr>
          <w:bCs/>
          <w:iCs/>
        </w:rPr>
        <w:t>The role you undertook in delivery of the service including any relationships with third parties;</w:t>
      </w:r>
    </w:p>
    <w:p w14:paraId="7A620021" w14:textId="71CE0BCD" w:rsidR="00281154" w:rsidRPr="00281154" w:rsidRDefault="00281154" w:rsidP="00163E11">
      <w:pPr>
        <w:pStyle w:val="Style9"/>
        <w:numPr>
          <w:ilvl w:val="2"/>
          <w:numId w:val="12"/>
        </w:numPr>
        <w:tabs>
          <w:tab w:val="clear" w:pos="2160"/>
          <w:tab w:val="num" w:pos="2552"/>
        </w:tabs>
        <w:ind w:left="2552"/>
      </w:pPr>
      <w:r w:rsidRPr="00281154">
        <w:rPr>
          <w:bCs/>
          <w:iCs/>
        </w:rPr>
        <w:t>The process you utilised to understand the customer’s specific requirements; and</w:t>
      </w:r>
    </w:p>
    <w:p w14:paraId="1CABEB3A" w14:textId="77777777" w:rsidR="00281154" w:rsidRDefault="00281154" w:rsidP="00163E11">
      <w:pPr>
        <w:pStyle w:val="Style9"/>
        <w:numPr>
          <w:ilvl w:val="2"/>
          <w:numId w:val="12"/>
        </w:numPr>
        <w:tabs>
          <w:tab w:val="clear" w:pos="2160"/>
          <w:tab w:val="num" w:pos="2552"/>
        </w:tabs>
        <w:ind w:left="2552"/>
        <w:rPr>
          <w:bCs/>
          <w:iCs/>
        </w:rPr>
      </w:pPr>
      <w:proofErr w:type="gramStart"/>
      <w:r w:rsidRPr="00281154">
        <w:rPr>
          <w:bCs/>
          <w:iCs/>
        </w:rPr>
        <w:t>the</w:t>
      </w:r>
      <w:proofErr w:type="gramEnd"/>
      <w:r w:rsidRPr="00281154">
        <w:rPr>
          <w:bCs/>
          <w:iCs/>
        </w:rPr>
        <w:t xml:space="preserve"> process you utilised to monitor performance against the contract deliverables.</w:t>
      </w:r>
    </w:p>
    <w:p w14:paraId="3B37361A" w14:textId="5AC96335" w:rsidR="00F103FC" w:rsidRPr="00FA052D" w:rsidRDefault="00F103FC" w:rsidP="00163E11">
      <w:pPr>
        <w:pStyle w:val="Style9"/>
        <w:tabs>
          <w:tab w:val="clear" w:pos="2160"/>
          <w:tab w:val="num" w:pos="1997"/>
          <w:tab w:val="num" w:pos="2552"/>
        </w:tabs>
        <w:ind w:left="2552" w:hanging="851"/>
      </w:pPr>
      <w:r w:rsidRPr="00FA052D">
        <w:t xml:space="preserve">These criteria are also set out in the Participation Requirements and Selection Questionnaire and Guidance - Attachment 2 and Potential Providers must also reference within their response a comparison to the requirements as set out in Framework Schedule 2: Part A: </w:t>
      </w:r>
      <w:r w:rsidR="008443A5">
        <w:t xml:space="preserve">Products </w:t>
      </w:r>
      <w:r w:rsidRPr="00FA052D">
        <w:t>and Services - Attachment 5.</w:t>
      </w:r>
    </w:p>
    <w:p w14:paraId="0A6BBFA7" w14:textId="4674208C" w:rsidR="00281154" w:rsidRPr="00281154" w:rsidRDefault="00281154" w:rsidP="00163E11">
      <w:pPr>
        <w:pStyle w:val="Style9"/>
        <w:tabs>
          <w:tab w:val="num" w:pos="2552"/>
        </w:tabs>
        <w:ind w:left="2552" w:hanging="851"/>
      </w:pPr>
      <w:r w:rsidRPr="00281154">
        <w:t xml:space="preserve">The evaluation of responses will be completed in accordance with the Consensus Marking Procedure. If, following completion of the Consensus Marking Procedure any response to a question in </w:t>
      </w:r>
      <w:r w:rsidR="00941CB1">
        <w:t>S</w:t>
      </w:r>
      <w:r w:rsidRPr="00281154">
        <w:t xml:space="preserve">ection 6 is determined to constitute a </w:t>
      </w:r>
      <w:r w:rsidRPr="00281154">
        <w:rPr>
          <w:b/>
        </w:rPr>
        <w:t>‘Fail’,</w:t>
      </w:r>
      <w:r w:rsidRPr="00281154">
        <w:t xml:space="preserve"> the Tender will not proceed to evaluation at the Award Stage (as described in </w:t>
      </w:r>
      <w:r w:rsidRPr="00D20F06">
        <w:t>paragraph</w:t>
      </w:r>
      <w:r w:rsidR="00A20F9E" w:rsidRPr="00D20F06">
        <w:t xml:space="preserve"> </w:t>
      </w:r>
      <w:r w:rsidR="00A637E9">
        <w:t>10.5</w:t>
      </w:r>
      <w:r w:rsidR="00FD4197" w:rsidRPr="00D20F06">
        <w:t>.2</w:t>
      </w:r>
      <w:r w:rsidRPr="00D20F06">
        <w:t xml:space="preserve"> and will be excluded from further consideration for the purposes of this Procureme</w:t>
      </w:r>
      <w:r w:rsidRPr="00281154">
        <w:t>nt.</w:t>
      </w:r>
    </w:p>
    <w:p w14:paraId="62A42A41" w14:textId="77777777" w:rsidR="00281154" w:rsidRPr="00281154" w:rsidRDefault="00281154" w:rsidP="00163E11">
      <w:pPr>
        <w:pStyle w:val="Style9"/>
        <w:tabs>
          <w:tab w:val="num" w:pos="2552"/>
        </w:tabs>
        <w:ind w:left="2552" w:hanging="851"/>
      </w:pPr>
      <w:r w:rsidRPr="00281154">
        <w:t>Response to the questions in Section 7 Modern Slavery Act 2015 will be assessed and awarded a “</w:t>
      </w:r>
      <w:r w:rsidRPr="00281154">
        <w:rPr>
          <w:b/>
        </w:rPr>
        <w:t>Pass</w:t>
      </w:r>
      <w:r w:rsidRPr="00281154">
        <w:t>” or a “</w:t>
      </w:r>
      <w:r w:rsidRPr="00281154">
        <w:rPr>
          <w:b/>
        </w:rPr>
        <w:t>Fail</w:t>
      </w:r>
      <w:r w:rsidRPr="00281154">
        <w:t>” based on the response set out below:</w:t>
      </w:r>
    </w:p>
    <w:p w14:paraId="4EF5EF7B" w14:textId="45E198AD" w:rsidR="00281154" w:rsidRPr="002E60BA" w:rsidRDefault="00281154" w:rsidP="00163E11">
      <w:pPr>
        <w:pStyle w:val="Style10"/>
        <w:tabs>
          <w:tab w:val="num" w:pos="2552"/>
        </w:tabs>
        <w:ind w:left="3119" w:hanging="959"/>
      </w:pPr>
      <w:r w:rsidRPr="00281154">
        <w:t xml:space="preserve">If, following completion of the assessment of the responses to question </w:t>
      </w:r>
      <w:r w:rsidR="000A60CA" w:rsidRPr="002E60BA">
        <w:t>SQ7.1 (</w:t>
      </w:r>
      <w:r w:rsidRPr="002E60BA">
        <w:t xml:space="preserve">a) to </w:t>
      </w:r>
      <w:r w:rsidR="000A60CA" w:rsidRPr="002E60BA">
        <w:t>SQ7.1 (</w:t>
      </w:r>
      <w:r w:rsidRPr="002E60BA">
        <w:t>d), the answer is determined to constitute a “</w:t>
      </w:r>
      <w:r w:rsidRPr="002E60BA">
        <w:rPr>
          <w:b/>
        </w:rPr>
        <w:t>Fail</w:t>
      </w:r>
      <w:r w:rsidRPr="002E60BA">
        <w:t>”, your Tender submission will be excluded from further participation in this Procurement.</w:t>
      </w:r>
    </w:p>
    <w:p w14:paraId="4BF122CA" w14:textId="77777777" w:rsidR="00281154" w:rsidRPr="002E60BA" w:rsidRDefault="00281154" w:rsidP="00163E11">
      <w:pPr>
        <w:pStyle w:val="Style10"/>
        <w:tabs>
          <w:tab w:val="num" w:pos="2552"/>
          <w:tab w:val="num" w:pos="3119"/>
        </w:tabs>
        <w:ind w:left="3119" w:hanging="959"/>
      </w:pPr>
      <w:r w:rsidRPr="002E60BA">
        <w:t>Section 7- Modern Slavery Act 2015 will be assessed and awarded a “</w:t>
      </w:r>
      <w:r w:rsidRPr="002E60BA">
        <w:rPr>
          <w:b/>
        </w:rPr>
        <w:t>Pass</w:t>
      </w:r>
      <w:r w:rsidRPr="002E60BA">
        <w:t>” or a “</w:t>
      </w:r>
      <w:r w:rsidRPr="002E60BA">
        <w:rPr>
          <w:b/>
        </w:rPr>
        <w:t>Fail</w:t>
      </w:r>
      <w:r w:rsidRPr="002E60BA">
        <w:t>” based on the criteria set out below:</w:t>
      </w:r>
    </w:p>
    <w:p w14:paraId="7CD088CE" w14:textId="77777777" w:rsidR="00281154" w:rsidRPr="002E60BA" w:rsidRDefault="00281154" w:rsidP="00163E11">
      <w:pPr>
        <w:pStyle w:val="Style10"/>
        <w:tabs>
          <w:tab w:val="num" w:pos="2552"/>
        </w:tabs>
        <w:ind w:left="3119" w:hanging="959"/>
      </w:pPr>
      <w:r w:rsidRPr="002E60BA">
        <w:t>SQ7.1(a) if you meet the minimum turnover requirements stipulated in the Regulations under section 54;</w:t>
      </w:r>
    </w:p>
    <w:p w14:paraId="671D367A" w14:textId="77777777" w:rsidR="00281154" w:rsidRPr="002E60BA" w:rsidRDefault="00281154" w:rsidP="00163E11">
      <w:pPr>
        <w:pStyle w:val="Style9"/>
        <w:numPr>
          <w:ilvl w:val="2"/>
          <w:numId w:val="13"/>
        </w:numPr>
        <w:tabs>
          <w:tab w:val="clear" w:pos="2160"/>
          <w:tab w:val="num" w:pos="2552"/>
        </w:tabs>
        <w:ind w:left="2552"/>
      </w:pPr>
      <w:r w:rsidRPr="002E60BA">
        <w:t>You are required to answer “Yes” to SQ7.1(a) and are required to provide a response to SQ7.1(b);</w:t>
      </w:r>
    </w:p>
    <w:p w14:paraId="66BFD909" w14:textId="77777777" w:rsidR="00281154" w:rsidRPr="002E60BA" w:rsidRDefault="00281154" w:rsidP="00163E11">
      <w:pPr>
        <w:pStyle w:val="Style9"/>
        <w:numPr>
          <w:ilvl w:val="2"/>
          <w:numId w:val="13"/>
        </w:numPr>
        <w:tabs>
          <w:tab w:val="clear" w:pos="2160"/>
          <w:tab w:val="num" w:pos="2552"/>
        </w:tabs>
        <w:ind w:left="2552"/>
      </w:pPr>
      <w:r w:rsidRPr="002E60BA">
        <w:t>If you answer “Yes” to SQ7.1(b) you are required to provide the relevant website in response to SQ7.1(c);</w:t>
      </w:r>
    </w:p>
    <w:p w14:paraId="68F60BA1" w14:textId="7E487607" w:rsidR="00281154" w:rsidRPr="002E60BA" w:rsidRDefault="00281154" w:rsidP="00163E11">
      <w:pPr>
        <w:pStyle w:val="Style9"/>
        <w:numPr>
          <w:ilvl w:val="2"/>
          <w:numId w:val="13"/>
        </w:numPr>
        <w:tabs>
          <w:tab w:val="clear" w:pos="2160"/>
          <w:tab w:val="num" w:pos="2552"/>
        </w:tabs>
        <w:ind w:left="2552"/>
      </w:pPr>
      <w:r w:rsidRPr="002E60BA">
        <w:t>If you answer “No” to SQ7.1(b) you are required to provide an explanation in response to SQ7.1(</w:t>
      </w:r>
      <w:r w:rsidR="00FD4197">
        <w:t>c</w:t>
      </w:r>
      <w:r w:rsidRPr="002E60BA">
        <w:t>);</w:t>
      </w:r>
    </w:p>
    <w:p w14:paraId="422905C4" w14:textId="46F0FDDC" w:rsidR="00281154" w:rsidRPr="00281154" w:rsidRDefault="00281154" w:rsidP="00163E11">
      <w:pPr>
        <w:pStyle w:val="Style9"/>
        <w:numPr>
          <w:ilvl w:val="2"/>
          <w:numId w:val="13"/>
        </w:numPr>
        <w:tabs>
          <w:tab w:val="clear" w:pos="2160"/>
          <w:tab w:val="num" w:pos="2552"/>
        </w:tabs>
        <w:ind w:left="2552"/>
      </w:pPr>
      <w:r w:rsidRPr="00281154">
        <w:lastRenderedPageBreak/>
        <w:t xml:space="preserve">If you answer “Yes” to </w:t>
      </w:r>
      <w:r w:rsidR="000A60CA" w:rsidRPr="00281154">
        <w:t>SQ7.1 (</w:t>
      </w:r>
      <w:r w:rsidRPr="00281154">
        <w:t xml:space="preserve">b) and provide a </w:t>
      </w:r>
      <w:r w:rsidR="000A60CA" w:rsidRPr="00281154">
        <w:t>URL</w:t>
      </w:r>
      <w:r w:rsidRPr="00281154">
        <w:t xml:space="preserve"> (at SQ7.1(c)) or an explanation that is satisfactory to the Authority (at </w:t>
      </w:r>
      <w:r w:rsidR="000A60CA" w:rsidRPr="00281154">
        <w:t>SQ7.1 (</w:t>
      </w:r>
      <w:r w:rsidRPr="00281154">
        <w:t>d)) then you will be awarded a “</w:t>
      </w:r>
      <w:r w:rsidRPr="00281154">
        <w:rPr>
          <w:b/>
        </w:rPr>
        <w:t>Pass</w:t>
      </w:r>
      <w:r w:rsidRPr="00281154">
        <w:t>”.</w:t>
      </w:r>
    </w:p>
    <w:p w14:paraId="3ACF07B8" w14:textId="3C839E5B" w:rsidR="00281154" w:rsidRPr="00281154" w:rsidRDefault="00281154" w:rsidP="00163E11">
      <w:pPr>
        <w:pStyle w:val="Style9"/>
        <w:numPr>
          <w:ilvl w:val="2"/>
          <w:numId w:val="13"/>
        </w:numPr>
        <w:tabs>
          <w:tab w:val="clear" w:pos="2160"/>
          <w:tab w:val="num" w:pos="2552"/>
        </w:tabs>
        <w:ind w:left="2552"/>
      </w:pPr>
      <w:r w:rsidRPr="00281154">
        <w:t xml:space="preserve">If you answer “Yes” to </w:t>
      </w:r>
      <w:r w:rsidR="000A60CA" w:rsidRPr="00281154">
        <w:t>SQ7.1 (</w:t>
      </w:r>
      <w:r w:rsidRPr="00281154">
        <w:t xml:space="preserve">b) and do not provide a relevant link (at SQ7.1(c)) or an explanation that is satisfactory to the Authority (at </w:t>
      </w:r>
      <w:r w:rsidR="000A60CA" w:rsidRPr="00281154">
        <w:t>SQ7.1 (</w:t>
      </w:r>
      <w:r w:rsidRPr="00281154">
        <w:t>d)) then you will be awarded a “</w:t>
      </w:r>
      <w:r w:rsidRPr="00281154">
        <w:rPr>
          <w:b/>
        </w:rPr>
        <w:t>Fail</w:t>
      </w:r>
      <w:r w:rsidRPr="00281154">
        <w:t>”.</w:t>
      </w:r>
    </w:p>
    <w:p w14:paraId="3367FDAE" w14:textId="5B4F39DD" w:rsidR="00281154" w:rsidRPr="00281154" w:rsidRDefault="00281154" w:rsidP="00163E11">
      <w:pPr>
        <w:pStyle w:val="Style9"/>
        <w:numPr>
          <w:ilvl w:val="2"/>
          <w:numId w:val="13"/>
        </w:numPr>
        <w:tabs>
          <w:tab w:val="clear" w:pos="2160"/>
          <w:tab w:val="num" w:pos="2552"/>
        </w:tabs>
        <w:ind w:left="2552"/>
      </w:pPr>
      <w:r w:rsidRPr="00281154">
        <w:t>SQ7.1(a), if you do not meet the minimum turnover requirements as stipulated in the Regulations under section 54, you are required to answer “No”</w:t>
      </w:r>
      <w:r w:rsidR="00FD4197">
        <w:t xml:space="preserve"> or “N/A”</w:t>
      </w:r>
      <w:r w:rsidRPr="00281154">
        <w:t xml:space="preserve"> to SQ7.1(a) and will be awarded a “</w:t>
      </w:r>
      <w:r w:rsidRPr="00281154">
        <w:rPr>
          <w:b/>
        </w:rPr>
        <w:t>Pass</w:t>
      </w:r>
      <w:r w:rsidRPr="00281154">
        <w:t>”, you are not required to provide a response to SQ7.1(b), SQ7.1(c) and SQ7.1(d).</w:t>
      </w:r>
    </w:p>
    <w:p w14:paraId="377BBBE7" w14:textId="77777777" w:rsidR="00281154" w:rsidRPr="00281154" w:rsidRDefault="00281154" w:rsidP="00163E11">
      <w:pPr>
        <w:pStyle w:val="Style9"/>
        <w:tabs>
          <w:tab w:val="clear" w:pos="2422"/>
          <w:tab w:val="num" w:pos="2552"/>
        </w:tabs>
        <w:ind w:left="2552" w:hanging="851"/>
      </w:pPr>
      <w:r w:rsidRPr="00281154">
        <w:t>Response to the questions in Section 8 – Additional Questions SQ8.1(a) to SQ8.1(e) will be assessed on a “</w:t>
      </w:r>
      <w:r w:rsidRPr="00281154">
        <w:rPr>
          <w:b/>
        </w:rPr>
        <w:t xml:space="preserve">Pass” </w:t>
      </w:r>
      <w:r w:rsidRPr="00281154">
        <w:t xml:space="preserve">or a </w:t>
      </w:r>
      <w:r w:rsidRPr="00281154">
        <w:rPr>
          <w:b/>
        </w:rPr>
        <w:t xml:space="preserve">“Fail” </w:t>
      </w:r>
      <w:r w:rsidRPr="00281154">
        <w:t>based on the response set out below;</w:t>
      </w:r>
    </w:p>
    <w:p w14:paraId="20E44F88" w14:textId="3526DA00" w:rsidR="00281154" w:rsidRPr="00281154" w:rsidRDefault="00281154" w:rsidP="00163E11">
      <w:pPr>
        <w:pStyle w:val="Style10"/>
        <w:tabs>
          <w:tab w:val="num" w:pos="2552"/>
        </w:tabs>
        <w:ind w:left="3402" w:hanging="850"/>
      </w:pPr>
      <w:r w:rsidRPr="00281154">
        <w:t xml:space="preserve">If you answer “Yes” to </w:t>
      </w:r>
      <w:r w:rsidR="000A60CA" w:rsidRPr="00281154">
        <w:t>SQ8.1 (</w:t>
      </w:r>
      <w:r w:rsidRPr="00281154">
        <w:t xml:space="preserve">a), </w:t>
      </w:r>
      <w:r w:rsidR="000A60CA" w:rsidRPr="00281154">
        <w:t>SQ8.1 (</w:t>
      </w:r>
      <w:r w:rsidRPr="00281154">
        <w:t xml:space="preserve">b), SQ8.1(c) and/or </w:t>
      </w:r>
      <w:r w:rsidR="000A60CA" w:rsidRPr="00281154">
        <w:t>SQ8.1 (</w:t>
      </w:r>
      <w:r w:rsidRPr="00281154">
        <w:t>d) regarding the levels of insurance cover, then you will be awarded a “</w:t>
      </w:r>
      <w:r w:rsidRPr="002E60BA">
        <w:rPr>
          <w:b/>
        </w:rPr>
        <w:t>Pass</w:t>
      </w:r>
      <w:r w:rsidRPr="00281154">
        <w:t xml:space="preserve">”. If you answer “No” to any of the following </w:t>
      </w:r>
      <w:r w:rsidR="000A60CA" w:rsidRPr="00281154">
        <w:t>SQ8.1 (</w:t>
      </w:r>
      <w:r w:rsidRPr="00281154">
        <w:t xml:space="preserve">a), </w:t>
      </w:r>
      <w:r w:rsidR="000A60CA" w:rsidRPr="00281154">
        <w:t>SQ8.1 (</w:t>
      </w:r>
      <w:r w:rsidRPr="00281154">
        <w:t xml:space="preserve">b), SQ8.1(c) and/or </w:t>
      </w:r>
      <w:r w:rsidR="000A60CA" w:rsidRPr="00281154">
        <w:t>SQ8.1 (</w:t>
      </w:r>
      <w:r w:rsidRPr="00281154">
        <w:t>d), then you will be awarded a “</w:t>
      </w:r>
      <w:r w:rsidRPr="002E60BA">
        <w:rPr>
          <w:b/>
        </w:rPr>
        <w:t>Fail</w:t>
      </w:r>
      <w:r w:rsidRPr="00281154">
        <w:t xml:space="preserve">” and excluded from further participation in this Procurement. If you </w:t>
      </w:r>
      <w:proofErr w:type="spellStart"/>
      <w:r w:rsidRPr="00281154">
        <w:t>self certify</w:t>
      </w:r>
      <w:proofErr w:type="spellEnd"/>
      <w:r w:rsidRPr="00281154">
        <w:t xml:space="preserve"> that you meet the contract specific requirements you will be required to provide evidence, if you are successful at the Framework Agreement award stage</w:t>
      </w:r>
    </w:p>
    <w:p w14:paraId="71CBDA3D" w14:textId="08A7BDBF" w:rsidR="00281154" w:rsidRDefault="00E86CEE" w:rsidP="00163E11">
      <w:pPr>
        <w:pStyle w:val="Style10"/>
        <w:tabs>
          <w:tab w:val="num" w:pos="2552"/>
        </w:tabs>
        <w:ind w:left="3402" w:hanging="817"/>
      </w:pPr>
      <w:r>
        <w:t xml:space="preserve">If within Lot 3 you are bidding to supply Biomass Fuel and </w:t>
      </w:r>
      <w:r w:rsidR="00281154" w:rsidRPr="00281154">
        <w:t>you answer “Yes” to SQ8.1(e) for Lot 3 regarding being a member or in the process of working towards becoming a member of the British Standard List of Biomass Suppliers then you will be awarded a “</w:t>
      </w:r>
      <w:r w:rsidR="00281154" w:rsidRPr="002E60BA">
        <w:rPr>
          <w:b/>
        </w:rPr>
        <w:t>Pass”</w:t>
      </w:r>
      <w:r w:rsidR="00281154" w:rsidRPr="00281154">
        <w:t xml:space="preserve">. If you answer “No” to </w:t>
      </w:r>
      <w:r w:rsidR="000A60CA" w:rsidRPr="00281154">
        <w:t>SQ8.1 (</w:t>
      </w:r>
      <w:r w:rsidR="00281154" w:rsidRPr="00281154">
        <w:t xml:space="preserve">e), </w:t>
      </w:r>
      <w:r>
        <w:t xml:space="preserve">and you are bidding to supply Biomass Fuel </w:t>
      </w:r>
      <w:r w:rsidR="00281154" w:rsidRPr="00281154">
        <w:t>then you will be awarded a “</w:t>
      </w:r>
      <w:r w:rsidR="00281154" w:rsidRPr="002E60BA">
        <w:rPr>
          <w:b/>
        </w:rPr>
        <w:t>Fail</w:t>
      </w:r>
      <w:r w:rsidR="00281154" w:rsidRPr="00281154">
        <w:t>” and excluded from further participation in this Procurement</w:t>
      </w:r>
      <w:r w:rsidR="00281154" w:rsidRPr="00FD4197">
        <w:t xml:space="preserve">. If you </w:t>
      </w:r>
      <w:proofErr w:type="spellStart"/>
      <w:r w:rsidR="00281154" w:rsidRPr="00FD4197">
        <w:t>self certify</w:t>
      </w:r>
      <w:proofErr w:type="spellEnd"/>
      <w:r w:rsidR="00281154" w:rsidRPr="00FD4197">
        <w:t xml:space="preserve"> that you meet the contract specific requirements you will be required to provide evidence, if you are successful at the Framework Agreement award stage</w:t>
      </w:r>
      <w:r w:rsidR="002E60BA" w:rsidRPr="00FD4197">
        <w:t>.</w:t>
      </w:r>
    </w:p>
    <w:p w14:paraId="4B5A8E56" w14:textId="4DD24E6C" w:rsidR="00FD4197" w:rsidRDefault="00FD4197" w:rsidP="00163E11">
      <w:pPr>
        <w:pStyle w:val="Style10"/>
        <w:tabs>
          <w:tab w:val="num" w:pos="2552"/>
        </w:tabs>
        <w:ind w:left="3402" w:hanging="861"/>
      </w:pPr>
      <w:r>
        <w:t>If you answer “</w:t>
      </w:r>
      <w:r w:rsidRPr="00FD4197">
        <w:t>Yes</w:t>
      </w:r>
      <w:r>
        <w:t xml:space="preserve">” to </w:t>
      </w:r>
      <w:proofErr w:type="spellStart"/>
      <w:r>
        <w:t>SQ</w:t>
      </w:r>
      <w:proofErr w:type="spellEnd"/>
      <w:r>
        <w:t xml:space="preserve"> 8.1(f) regarding supply of fuel types and </w:t>
      </w:r>
      <w:r w:rsidR="00C30690">
        <w:t xml:space="preserve">are compliant with the required quality in accordance with the relevant </w:t>
      </w:r>
      <w:r w:rsidR="000A60CA">
        <w:t>European</w:t>
      </w:r>
      <w:r w:rsidR="00C30690">
        <w:t xml:space="preserve"> and British Standards (or equivalent) </w:t>
      </w:r>
      <w:r w:rsidR="00C30690" w:rsidRPr="00281154">
        <w:t>Suppliers then you will be awarded a “</w:t>
      </w:r>
      <w:r w:rsidR="00C30690" w:rsidRPr="002E60BA">
        <w:rPr>
          <w:b/>
        </w:rPr>
        <w:t>Pass”</w:t>
      </w:r>
      <w:r w:rsidR="00C30690" w:rsidRPr="00281154">
        <w:t xml:space="preserve">. If you answer “No” to </w:t>
      </w:r>
      <w:r w:rsidR="000A60CA" w:rsidRPr="00281154">
        <w:t>SQ8.1 (</w:t>
      </w:r>
      <w:r w:rsidR="00C30690">
        <w:t>f</w:t>
      </w:r>
      <w:r w:rsidR="00C30690" w:rsidRPr="00281154">
        <w:t>), then you will be awarded a “</w:t>
      </w:r>
      <w:r w:rsidR="00C30690" w:rsidRPr="002E60BA">
        <w:rPr>
          <w:b/>
        </w:rPr>
        <w:t>Fail</w:t>
      </w:r>
      <w:r w:rsidR="00C30690" w:rsidRPr="00281154">
        <w:t>” and excluded from further participation in this Procurement</w:t>
      </w:r>
      <w:r w:rsidR="00C30690" w:rsidRPr="00FD4197">
        <w:t xml:space="preserve">. If you </w:t>
      </w:r>
      <w:proofErr w:type="spellStart"/>
      <w:r w:rsidR="00C30690" w:rsidRPr="00FD4197">
        <w:t>self certify</w:t>
      </w:r>
      <w:proofErr w:type="spellEnd"/>
      <w:r w:rsidR="00C30690" w:rsidRPr="00FD4197">
        <w:t xml:space="preserve"> that you meet the contract specific requirements you will be required to provide evidence, if you are successful at the Framework Agreement award stage.</w:t>
      </w:r>
    </w:p>
    <w:p w14:paraId="3D5B3DC0" w14:textId="3B6F4B31" w:rsidR="00C30690" w:rsidRPr="00281154" w:rsidRDefault="00C30690" w:rsidP="00163E11">
      <w:pPr>
        <w:pStyle w:val="Style10"/>
        <w:tabs>
          <w:tab w:val="num" w:pos="2552"/>
        </w:tabs>
        <w:ind w:left="3402" w:hanging="850"/>
      </w:pPr>
      <w:r>
        <w:t>If you answer “</w:t>
      </w:r>
      <w:r w:rsidRPr="00FD4197">
        <w:t>Yes</w:t>
      </w:r>
      <w:r>
        <w:t xml:space="preserve">” to </w:t>
      </w:r>
      <w:proofErr w:type="spellStart"/>
      <w:r>
        <w:t>SQ</w:t>
      </w:r>
      <w:proofErr w:type="spellEnd"/>
      <w:r>
        <w:t xml:space="preserve"> 8.1(g) and/or (h) regarding all necessary licences and are compliant with good industry </w:t>
      </w:r>
      <w:r w:rsidR="00B40CBA">
        <w:t>practice for</w:t>
      </w:r>
      <w:r>
        <w:t xml:space="preserve"> the storage and delivery or the products requested </w:t>
      </w:r>
      <w:r w:rsidRPr="00281154">
        <w:t>then you will be awarded a “</w:t>
      </w:r>
      <w:r w:rsidRPr="00C30690">
        <w:rPr>
          <w:b/>
        </w:rPr>
        <w:t>Pass”</w:t>
      </w:r>
      <w:r w:rsidRPr="00281154">
        <w:t xml:space="preserve">. If you answer “No” to </w:t>
      </w:r>
      <w:r w:rsidR="000A60CA" w:rsidRPr="00281154">
        <w:t>SQ8.1 (</w:t>
      </w:r>
      <w:r>
        <w:t>g</w:t>
      </w:r>
      <w:r w:rsidRPr="00281154">
        <w:t>)</w:t>
      </w:r>
      <w:r>
        <w:t xml:space="preserve"> and/or (h)</w:t>
      </w:r>
      <w:r w:rsidRPr="00281154">
        <w:t>, then you will be awarded a “</w:t>
      </w:r>
      <w:r w:rsidRPr="00C30690">
        <w:rPr>
          <w:b/>
        </w:rPr>
        <w:t>Fail</w:t>
      </w:r>
      <w:r w:rsidRPr="00281154">
        <w:t>” and excluded from further participation in this Procurement</w:t>
      </w:r>
      <w:r w:rsidRPr="00FD4197">
        <w:t xml:space="preserve">. If you </w:t>
      </w:r>
      <w:proofErr w:type="spellStart"/>
      <w:r w:rsidRPr="00FD4197">
        <w:t>self certify</w:t>
      </w:r>
      <w:proofErr w:type="spellEnd"/>
      <w:r w:rsidRPr="00FD4197">
        <w:t xml:space="preserve"> that you meet the contract specific</w:t>
      </w:r>
      <w:r w:rsidR="003358BE">
        <w:t xml:space="preserve"> </w:t>
      </w:r>
      <w:r w:rsidR="003358BE" w:rsidRPr="003358BE">
        <w:t>regulatory and legislative requirements</w:t>
      </w:r>
      <w:r w:rsidRPr="003358BE">
        <w:t xml:space="preserve"> </w:t>
      </w:r>
      <w:r w:rsidRPr="00FD4197">
        <w:t>you will be required to provide evidence, if you are successful at the Framework Agreement award stage.</w:t>
      </w:r>
    </w:p>
    <w:p w14:paraId="34803B17" w14:textId="39E6DC3C" w:rsidR="00281154" w:rsidRPr="00281154" w:rsidRDefault="00201E05" w:rsidP="00163E11">
      <w:pPr>
        <w:pStyle w:val="Style10"/>
        <w:tabs>
          <w:tab w:val="num" w:pos="2552"/>
        </w:tabs>
        <w:ind w:left="3402" w:hanging="850"/>
      </w:pPr>
      <w:r>
        <w:t xml:space="preserve">SQ8.2 - Potential Providers are required to download </w:t>
      </w:r>
      <w:r w:rsidR="000A60CA">
        <w:t>Framework</w:t>
      </w:r>
      <w:r>
        <w:t xml:space="preserve"> Population Template – Attachment 10 and complete all details.</w:t>
      </w:r>
      <w:r w:rsidR="00281154" w:rsidRPr="00281154">
        <w:t xml:space="preserve"> </w:t>
      </w:r>
      <w:r>
        <w:t>On</w:t>
      </w:r>
      <w:r w:rsidRPr="00281154">
        <w:t xml:space="preserve">ce the </w:t>
      </w:r>
      <w:r>
        <w:t xml:space="preserve">document is </w:t>
      </w:r>
      <w:r w:rsidRPr="00281154">
        <w:t>complete Potential Providers should upload the attachment using the paperclip icon aligned to the question.</w:t>
      </w:r>
    </w:p>
    <w:p w14:paraId="3667AE9C" w14:textId="12FBCE26" w:rsidR="00281154" w:rsidRPr="00281154" w:rsidRDefault="00281154" w:rsidP="00163E11">
      <w:pPr>
        <w:pStyle w:val="Style10"/>
        <w:tabs>
          <w:tab w:val="num" w:pos="2552"/>
        </w:tabs>
        <w:ind w:left="3402" w:hanging="850"/>
      </w:pPr>
      <w:r w:rsidRPr="00281154">
        <w:lastRenderedPageBreak/>
        <w:t>Section 8.3 - Cyber Essentials Scheme Question SQ8.3</w:t>
      </w:r>
      <w:r w:rsidR="00F653E5">
        <w:t>a</w:t>
      </w:r>
      <w:r w:rsidRPr="00281154">
        <w:t xml:space="preserve"> will be evaluated “</w:t>
      </w:r>
      <w:r w:rsidRPr="002E60BA">
        <w:rPr>
          <w:b/>
        </w:rPr>
        <w:t>Pass</w:t>
      </w:r>
      <w:r w:rsidRPr="00281154">
        <w:t>” or “</w:t>
      </w:r>
      <w:r w:rsidRPr="002E60BA">
        <w:rPr>
          <w:b/>
        </w:rPr>
        <w:t>Fail</w:t>
      </w:r>
      <w:r w:rsidRPr="00281154">
        <w:t xml:space="preserve">”. You are required to answer “Yes” to this question. If you do not answer “Yes” to this question you will be excluded from further participation in this Procurement. If you </w:t>
      </w:r>
      <w:proofErr w:type="spellStart"/>
      <w:r w:rsidRPr="00281154">
        <w:t>self certify</w:t>
      </w:r>
      <w:proofErr w:type="spellEnd"/>
      <w:r w:rsidRPr="00281154">
        <w:t xml:space="preserve"> that you meet the contract specific requirements you will be required to provide evidence, if you are successful at the Framework Agreement award stage.</w:t>
      </w:r>
    </w:p>
    <w:p w14:paraId="42A25490" w14:textId="77777777" w:rsidR="00281154" w:rsidRPr="00281154" w:rsidRDefault="00281154" w:rsidP="00163E11">
      <w:pPr>
        <w:pStyle w:val="Style9"/>
        <w:numPr>
          <w:ilvl w:val="0"/>
          <w:numId w:val="0"/>
        </w:numPr>
        <w:ind w:left="1701"/>
      </w:pPr>
    </w:p>
    <w:p w14:paraId="6892F380" w14:textId="77777777" w:rsidR="00281154" w:rsidRPr="002E60BA" w:rsidRDefault="00281154" w:rsidP="00163E11">
      <w:pPr>
        <w:pStyle w:val="Style8"/>
        <w:tabs>
          <w:tab w:val="clear" w:pos="1440"/>
          <w:tab w:val="num" w:pos="1701"/>
        </w:tabs>
        <w:ind w:left="1701" w:hanging="863"/>
        <w:rPr>
          <w:b/>
        </w:rPr>
      </w:pPr>
      <w:r w:rsidRPr="002E60BA">
        <w:rPr>
          <w:b/>
        </w:rPr>
        <w:t>Selection of Tenders for the Award Stage evaluation</w:t>
      </w:r>
    </w:p>
    <w:p w14:paraId="68945183" w14:textId="77777777" w:rsidR="00281154" w:rsidRPr="00281154" w:rsidRDefault="00281154" w:rsidP="00163E11">
      <w:pPr>
        <w:pStyle w:val="Style9"/>
        <w:tabs>
          <w:tab w:val="num" w:pos="2552"/>
        </w:tabs>
        <w:ind w:left="2552" w:hanging="851"/>
      </w:pPr>
      <w:r w:rsidRPr="00281154">
        <w:t>Following evaluation of Tenders at this Selection Stage, those Potential Providers whose Tenders:</w:t>
      </w:r>
    </w:p>
    <w:p w14:paraId="1D07EA88" w14:textId="07EB3DE6" w:rsidR="00281154" w:rsidRPr="00D20F06" w:rsidRDefault="00281154" w:rsidP="00163E11">
      <w:pPr>
        <w:pStyle w:val="Style10"/>
        <w:tabs>
          <w:tab w:val="num" w:pos="2552"/>
        </w:tabs>
        <w:ind w:left="3261" w:hanging="851"/>
      </w:pPr>
      <w:r w:rsidRPr="00281154">
        <w:t xml:space="preserve">pass the compliance checks stated in </w:t>
      </w:r>
      <w:r w:rsidRPr="00D20F06">
        <w:t xml:space="preserve">paragraph </w:t>
      </w:r>
      <w:r w:rsidR="003358BE" w:rsidRPr="00D20F06">
        <w:t>9</w:t>
      </w:r>
      <w:r w:rsidRPr="00D20F06">
        <w:t>;</w:t>
      </w:r>
    </w:p>
    <w:p w14:paraId="53BD1203" w14:textId="77777777" w:rsidR="00281154" w:rsidRPr="00281154" w:rsidRDefault="00281154" w:rsidP="00EC09AC">
      <w:pPr>
        <w:pStyle w:val="Style10"/>
        <w:tabs>
          <w:tab w:val="num" w:pos="2552"/>
        </w:tabs>
        <w:ind w:left="3261" w:hanging="851"/>
      </w:pPr>
      <w:r w:rsidRPr="00281154">
        <w:t>are not excluded under the provisions of Stage 1 above;</w:t>
      </w:r>
    </w:p>
    <w:p w14:paraId="1768D62F" w14:textId="77777777" w:rsidR="00281154" w:rsidRPr="00281154" w:rsidRDefault="00281154" w:rsidP="00EC09AC">
      <w:pPr>
        <w:pStyle w:val="Style10"/>
        <w:tabs>
          <w:tab w:val="num" w:pos="2552"/>
        </w:tabs>
        <w:ind w:left="3261" w:hanging="851"/>
      </w:pPr>
      <w:r w:rsidRPr="00281154">
        <w:t>acceptable in terms of the economic and financial standing requirements at Stage 2 above;</w:t>
      </w:r>
    </w:p>
    <w:p w14:paraId="2BED7B6D" w14:textId="77777777" w:rsidR="00281154" w:rsidRPr="00281154" w:rsidRDefault="00281154" w:rsidP="00EC09AC">
      <w:pPr>
        <w:pStyle w:val="Style10"/>
        <w:tabs>
          <w:tab w:val="num" w:pos="2552"/>
        </w:tabs>
        <w:ind w:left="3261" w:hanging="851"/>
      </w:pPr>
      <w:r w:rsidRPr="00281154">
        <w:t>meet the standards set out in Regulation 58 at Stage 3 above; and</w:t>
      </w:r>
    </w:p>
    <w:p w14:paraId="50A4E0D5" w14:textId="5005E508" w:rsidR="00281154" w:rsidRPr="00281154" w:rsidRDefault="00281154" w:rsidP="00EC09AC">
      <w:pPr>
        <w:pStyle w:val="Style10"/>
        <w:tabs>
          <w:tab w:val="num" w:pos="2552"/>
        </w:tabs>
        <w:ind w:left="3261" w:hanging="851"/>
      </w:pPr>
      <w:proofErr w:type="gramStart"/>
      <w:r w:rsidRPr="00281154">
        <w:t>achieve</w:t>
      </w:r>
      <w:proofErr w:type="gramEnd"/>
      <w:r w:rsidRPr="00281154">
        <w:t xml:space="preserve"> a 'Pass' to all the questions in section</w:t>
      </w:r>
      <w:r w:rsidR="001B7699">
        <w:t>s 5,</w:t>
      </w:r>
      <w:r w:rsidRPr="00281154">
        <w:t xml:space="preserve"> </w:t>
      </w:r>
      <w:r w:rsidR="001B7699">
        <w:t>6, 7 and 8</w:t>
      </w:r>
      <w:r w:rsidRPr="00281154">
        <w:t xml:space="preserve"> of Stage 3 above,</w:t>
      </w:r>
      <w:r w:rsidR="00D8655B">
        <w:t xml:space="preserve"> will proceed </w:t>
      </w:r>
      <w:r w:rsidR="00D8655B" w:rsidRPr="00281154">
        <w:t xml:space="preserve">to the Award Stage evaluation (as described in paragraph </w:t>
      </w:r>
      <w:r w:rsidR="00D8655B">
        <w:t>11</w:t>
      </w:r>
      <w:r w:rsidR="00D8655B" w:rsidRPr="00281154">
        <w:t>). All other Tenders will be excluded from this Procurement.</w:t>
      </w:r>
    </w:p>
    <w:p w14:paraId="4DDD1F50" w14:textId="77777777" w:rsidR="00281154" w:rsidRPr="00281154" w:rsidRDefault="00281154" w:rsidP="00163E11">
      <w:pPr>
        <w:pStyle w:val="Style9"/>
        <w:tabs>
          <w:tab w:val="num" w:pos="2552"/>
        </w:tabs>
        <w:ind w:left="2552" w:hanging="851"/>
      </w:pPr>
      <w:r w:rsidRPr="00281154">
        <w:t>Potential Providers who do not meet the criteria at the Selection Stage evaluation or are excluded on grounds of non-compliance will be notified accordingly.</w:t>
      </w:r>
    </w:p>
    <w:p w14:paraId="37071A47" w14:textId="77777777" w:rsidR="00281154" w:rsidRPr="00281154" w:rsidRDefault="00281154" w:rsidP="00163E11">
      <w:pPr>
        <w:pStyle w:val="Style9"/>
        <w:numPr>
          <w:ilvl w:val="0"/>
          <w:numId w:val="0"/>
        </w:numPr>
        <w:ind w:left="1440"/>
      </w:pPr>
    </w:p>
    <w:p w14:paraId="2687E3F2" w14:textId="77777777" w:rsidR="009C4BCA" w:rsidRPr="007F4C05" w:rsidRDefault="009C4BCA" w:rsidP="00163E11">
      <w:pPr>
        <w:pStyle w:val="Style8"/>
        <w:tabs>
          <w:tab w:val="clear" w:pos="1440"/>
          <w:tab w:val="num" w:pos="1701"/>
        </w:tabs>
        <w:ind w:left="1701" w:hanging="863"/>
        <w:rPr>
          <w:b/>
        </w:rPr>
      </w:pPr>
      <w:r w:rsidRPr="007F4C05">
        <w:rPr>
          <w:b/>
        </w:rPr>
        <w:t>Selection Stage – Evaluation Summary Table</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
        <w:gridCol w:w="3679"/>
        <w:gridCol w:w="21"/>
        <w:gridCol w:w="1912"/>
        <w:gridCol w:w="18"/>
        <w:gridCol w:w="42"/>
        <w:gridCol w:w="2375"/>
      </w:tblGrid>
      <w:tr w:rsidR="00A67993" w:rsidRPr="004329B7" w14:paraId="62109A22" w14:textId="77777777" w:rsidTr="00D77C0E">
        <w:trPr>
          <w:cantSplit/>
          <w:trHeight w:val="454"/>
        </w:trPr>
        <w:tc>
          <w:tcPr>
            <w:tcW w:w="7062" w:type="dxa"/>
            <w:gridSpan w:val="5"/>
            <w:shd w:val="clear" w:color="auto" w:fill="A6A6A6"/>
            <w:vAlign w:val="center"/>
          </w:tcPr>
          <w:p w14:paraId="46407FB3" w14:textId="77777777" w:rsidR="00A67993" w:rsidRPr="007F4C05" w:rsidRDefault="00A67993" w:rsidP="00163E11">
            <w:pPr>
              <w:pStyle w:val="MarginText"/>
              <w:overflowPunct w:val="0"/>
              <w:autoSpaceDE w:val="0"/>
              <w:autoSpaceDN w:val="0"/>
              <w:jc w:val="left"/>
              <w:textAlignment w:val="baseline"/>
              <w:rPr>
                <w:b/>
              </w:rPr>
            </w:pPr>
            <w:r>
              <w:rPr>
                <w:b/>
              </w:rPr>
              <w:t>Part 1 : Potential Providers Information</w:t>
            </w:r>
          </w:p>
        </w:tc>
        <w:tc>
          <w:tcPr>
            <w:tcW w:w="2435" w:type="dxa"/>
            <w:gridSpan w:val="3"/>
            <w:shd w:val="clear" w:color="auto" w:fill="A6A6A6"/>
            <w:vAlign w:val="center"/>
          </w:tcPr>
          <w:p w14:paraId="336FC620" w14:textId="77777777" w:rsidR="00A67993" w:rsidRPr="007F4C05" w:rsidRDefault="00A67993" w:rsidP="00163E11">
            <w:pPr>
              <w:pStyle w:val="MarginText"/>
              <w:overflowPunct w:val="0"/>
              <w:autoSpaceDE w:val="0"/>
              <w:autoSpaceDN w:val="0"/>
              <w:jc w:val="left"/>
              <w:textAlignment w:val="baseline"/>
              <w:rPr>
                <w:b/>
              </w:rPr>
            </w:pPr>
            <w:r w:rsidRPr="007F4C05">
              <w:rPr>
                <w:b/>
              </w:rPr>
              <w:t>Evaluated</w:t>
            </w:r>
          </w:p>
        </w:tc>
      </w:tr>
      <w:tr w:rsidR="00A67993" w:rsidRPr="004329B7" w14:paraId="40FB0094" w14:textId="77777777" w:rsidTr="00D77C0E">
        <w:trPr>
          <w:cantSplit/>
          <w:trHeight w:val="399"/>
        </w:trPr>
        <w:tc>
          <w:tcPr>
            <w:tcW w:w="9497" w:type="dxa"/>
            <w:gridSpan w:val="8"/>
            <w:shd w:val="clear" w:color="auto" w:fill="000000"/>
            <w:vAlign w:val="center"/>
          </w:tcPr>
          <w:p w14:paraId="31F5E265" w14:textId="77777777" w:rsidR="00A67993" w:rsidRPr="007F4C05" w:rsidRDefault="00A67993" w:rsidP="00163E11">
            <w:pPr>
              <w:pStyle w:val="MarginText"/>
              <w:overflowPunct w:val="0"/>
              <w:autoSpaceDE w:val="0"/>
              <w:autoSpaceDN w:val="0"/>
              <w:jc w:val="left"/>
              <w:textAlignment w:val="baseline"/>
            </w:pPr>
            <w:r w:rsidRPr="007F4C05">
              <w:rPr>
                <w:b/>
                <w:color w:val="FFFFFF"/>
              </w:rPr>
              <w:t>Section 1</w:t>
            </w:r>
            <w:r>
              <w:rPr>
                <w:b/>
                <w:color w:val="FFFFFF"/>
              </w:rPr>
              <w:t>.1</w:t>
            </w:r>
            <w:r w:rsidRPr="007F4C05">
              <w:rPr>
                <w:b/>
                <w:color w:val="FFFFFF"/>
              </w:rPr>
              <w:t xml:space="preserve"> – Potential Provider </w:t>
            </w:r>
            <w:r>
              <w:rPr>
                <w:b/>
                <w:color w:val="FFFFFF"/>
              </w:rPr>
              <w:t>Information</w:t>
            </w:r>
          </w:p>
        </w:tc>
      </w:tr>
      <w:tr w:rsidR="00A67993" w:rsidRPr="004329B7" w14:paraId="65C3FD44" w14:textId="77777777" w:rsidTr="00D77C0E">
        <w:trPr>
          <w:cantSplit/>
          <w:trHeight w:val="454"/>
        </w:trPr>
        <w:tc>
          <w:tcPr>
            <w:tcW w:w="1417" w:type="dxa"/>
            <w:shd w:val="clear" w:color="auto" w:fill="auto"/>
            <w:vAlign w:val="center"/>
          </w:tcPr>
          <w:p w14:paraId="7851F6F8" w14:textId="26270F0C" w:rsidR="00A67993" w:rsidRPr="007F4C05" w:rsidRDefault="00A67993" w:rsidP="00163E11">
            <w:pPr>
              <w:pStyle w:val="MarginText"/>
              <w:overflowPunct w:val="0"/>
              <w:autoSpaceDE w:val="0"/>
              <w:autoSpaceDN w:val="0"/>
              <w:jc w:val="left"/>
              <w:textAlignment w:val="baseline"/>
            </w:pPr>
            <w:r w:rsidRPr="007F4C05">
              <w:t>SQ1</w:t>
            </w:r>
            <w:r>
              <w:t>.1(</w:t>
            </w:r>
            <w:r w:rsidRPr="007F4C05">
              <w:t>a</w:t>
            </w:r>
            <w:r>
              <w:t>)</w:t>
            </w:r>
          </w:p>
        </w:tc>
        <w:tc>
          <w:tcPr>
            <w:tcW w:w="3712" w:type="dxa"/>
            <w:gridSpan w:val="2"/>
            <w:shd w:val="clear" w:color="auto" w:fill="auto"/>
            <w:vAlign w:val="center"/>
          </w:tcPr>
          <w:p w14:paraId="7B7C73B0" w14:textId="77777777" w:rsidR="00A67993" w:rsidRPr="007F4C05" w:rsidRDefault="00A67993" w:rsidP="00163E11">
            <w:pPr>
              <w:pStyle w:val="MarginText"/>
              <w:overflowPunct w:val="0"/>
              <w:autoSpaceDE w:val="0"/>
              <w:autoSpaceDN w:val="0"/>
              <w:jc w:val="left"/>
              <w:textAlignment w:val="baseline"/>
            </w:pPr>
            <w:r>
              <w:t>Potential Provider name</w:t>
            </w:r>
          </w:p>
        </w:tc>
        <w:tc>
          <w:tcPr>
            <w:tcW w:w="1933" w:type="dxa"/>
            <w:gridSpan w:val="2"/>
            <w:shd w:val="clear" w:color="auto" w:fill="auto"/>
            <w:vAlign w:val="center"/>
          </w:tcPr>
          <w:p w14:paraId="706F20D8"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724BECAF"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F199C3F" w14:textId="77777777" w:rsidTr="00D77C0E">
        <w:trPr>
          <w:cantSplit/>
          <w:trHeight w:val="454"/>
        </w:trPr>
        <w:tc>
          <w:tcPr>
            <w:tcW w:w="1417" w:type="dxa"/>
            <w:shd w:val="clear" w:color="auto" w:fill="auto"/>
            <w:vAlign w:val="center"/>
          </w:tcPr>
          <w:p w14:paraId="2AD8181C" w14:textId="77777777" w:rsidR="00A67993" w:rsidRPr="007F4C05" w:rsidRDefault="00A67993" w:rsidP="00163E11">
            <w:pPr>
              <w:pStyle w:val="MarginText"/>
              <w:overflowPunct w:val="0"/>
              <w:autoSpaceDE w:val="0"/>
              <w:autoSpaceDN w:val="0"/>
              <w:jc w:val="left"/>
              <w:textAlignment w:val="baseline"/>
            </w:pPr>
            <w:r w:rsidRPr="007F4C05">
              <w:t>SQ1</w:t>
            </w:r>
            <w:r>
              <w:t>.1(b) (</w:t>
            </w:r>
            <w:proofErr w:type="spellStart"/>
            <w:r>
              <w:t>i</w:t>
            </w:r>
            <w:proofErr w:type="spellEnd"/>
            <w:r>
              <w:t>)</w:t>
            </w:r>
          </w:p>
        </w:tc>
        <w:tc>
          <w:tcPr>
            <w:tcW w:w="3712" w:type="dxa"/>
            <w:gridSpan w:val="2"/>
            <w:shd w:val="clear" w:color="auto" w:fill="auto"/>
            <w:vAlign w:val="center"/>
          </w:tcPr>
          <w:p w14:paraId="3F21AE0F" w14:textId="4378FDDA" w:rsidR="00A67993" w:rsidRPr="007F4C05" w:rsidRDefault="00A67993" w:rsidP="00163E11">
            <w:pPr>
              <w:pStyle w:val="MarginText"/>
              <w:overflowPunct w:val="0"/>
              <w:autoSpaceDE w:val="0"/>
              <w:autoSpaceDN w:val="0"/>
              <w:jc w:val="left"/>
              <w:textAlignment w:val="baseline"/>
            </w:pPr>
            <w:r>
              <w:t>Registered office address</w:t>
            </w:r>
          </w:p>
        </w:tc>
        <w:tc>
          <w:tcPr>
            <w:tcW w:w="1933" w:type="dxa"/>
            <w:gridSpan w:val="2"/>
            <w:shd w:val="clear" w:color="auto" w:fill="auto"/>
            <w:vAlign w:val="center"/>
          </w:tcPr>
          <w:p w14:paraId="0A1F3EA8"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6BB37843"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228F3AB3" w14:textId="77777777" w:rsidTr="00D77C0E">
        <w:trPr>
          <w:cantSplit/>
          <w:trHeight w:val="454"/>
        </w:trPr>
        <w:tc>
          <w:tcPr>
            <w:tcW w:w="1417" w:type="dxa"/>
            <w:shd w:val="clear" w:color="auto" w:fill="auto"/>
            <w:vAlign w:val="center"/>
          </w:tcPr>
          <w:p w14:paraId="748C0B1A" w14:textId="77777777" w:rsidR="00A67993" w:rsidRPr="007F4C05" w:rsidRDefault="00A67993" w:rsidP="00163E11">
            <w:pPr>
              <w:pStyle w:val="MarginText"/>
              <w:overflowPunct w:val="0"/>
              <w:autoSpaceDE w:val="0"/>
              <w:autoSpaceDN w:val="0"/>
              <w:jc w:val="left"/>
              <w:textAlignment w:val="baseline"/>
            </w:pPr>
            <w:r w:rsidRPr="007F4C05">
              <w:t>SQ1</w:t>
            </w:r>
            <w:r>
              <w:t>.1(b)  (ii)</w:t>
            </w:r>
          </w:p>
        </w:tc>
        <w:tc>
          <w:tcPr>
            <w:tcW w:w="3712" w:type="dxa"/>
            <w:gridSpan w:val="2"/>
            <w:shd w:val="clear" w:color="auto" w:fill="auto"/>
            <w:vAlign w:val="center"/>
          </w:tcPr>
          <w:p w14:paraId="3B92EC11" w14:textId="77777777" w:rsidR="00A67993" w:rsidRPr="007F4C05" w:rsidRDefault="00A67993" w:rsidP="00163E11">
            <w:pPr>
              <w:pStyle w:val="MarginText"/>
              <w:overflowPunct w:val="0"/>
              <w:autoSpaceDE w:val="0"/>
              <w:autoSpaceDN w:val="0"/>
              <w:jc w:val="left"/>
              <w:textAlignment w:val="baseline"/>
            </w:pPr>
            <w:r w:rsidRPr="007F4C05">
              <w:t>Regist</w:t>
            </w:r>
            <w:r>
              <w:t>ered</w:t>
            </w:r>
            <w:r w:rsidRPr="007F4C05">
              <w:t xml:space="preserve"> </w:t>
            </w:r>
            <w:r>
              <w:t>website address</w:t>
            </w:r>
          </w:p>
        </w:tc>
        <w:tc>
          <w:tcPr>
            <w:tcW w:w="1933" w:type="dxa"/>
            <w:gridSpan w:val="2"/>
            <w:shd w:val="clear" w:color="auto" w:fill="auto"/>
            <w:vAlign w:val="center"/>
          </w:tcPr>
          <w:p w14:paraId="0E771954"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A13542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E64226A" w14:textId="77777777" w:rsidTr="00D77C0E">
        <w:trPr>
          <w:cantSplit/>
          <w:trHeight w:val="454"/>
        </w:trPr>
        <w:tc>
          <w:tcPr>
            <w:tcW w:w="1417" w:type="dxa"/>
            <w:shd w:val="clear" w:color="auto" w:fill="auto"/>
            <w:vAlign w:val="center"/>
          </w:tcPr>
          <w:p w14:paraId="6BCBAE28" w14:textId="13AF5A68" w:rsidR="00A67993" w:rsidRPr="00837B98" w:rsidRDefault="00A67993" w:rsidP="00163E11">
            <w:pPr>
              <w:pStyle w:val="MarginText"/>
              <w:overflowPunct w:val="0"/>
              <w:autoSpaceDE w:val="0"/>
              <w:autoSpaceDN w:val="0"/>
              <w:jc w:val="left"/>
              <w:textAlignment w:val="baseline"/>
            </w:pPr>
            <w:r>
              <w:t>SQ1.1(c)</w:t>
            </w:r>
          </w:p>
        </w:tc>
        <w:tc>
          <w:tcPr>
            <w:tcW w:w="3712" w:type="dxa"/>
            <w:gridSpan w:val="2"/>
            <w:shd w:val="clear" w:color="auto" w:fill="auto"/>
            <w:vAlign w:val="center"/>
          </w:tcPr>
          <w:p w14:paraId="7FE51928" w14:textId="77777777" w:rsidR="00A67993" w:rsidRPr="00837B98" w:rsidDel="00837B98" w:rsidRDefault="00A67993" w:rsidP="00163E11">
            <w:pPr>
              <w:pStyle w:val="MarginText"/>
              <w:overflowPunct w:val="0"/>
              <w:autoSpaceDE w:val="0"/>
              <w:autoSpaceDN w:val="0"/>
              <w:jc w:val="left"/>
              <w:textAlignment w:val="baseline"/>
            </w:pPr>
            <w:r>
              <w:t>Trading status</w:t>
            </w:r>
          </w:p>
        </w:tc>
        <w:tc>
          <w:tcPr>
            <w:tcW w:w="1933" w:type="dxa"/>
            <w:gridSpan w:val="2"/>
            <w:shd w:val="clear" w:color="auto" w:fill="auto"/>
            <w:vAlign w:val="center"/>
          </w:tcPr>
          <w:p w14:paraId="130311A3" w14:textId="77777777" w:rsidR="00A67993" w:rsidRPr="00837B98"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77C868A9"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1958CB58" w14:textId="77777777" w:rsidTr="00D77C0E">
        <w:trPr>
          <w:cantSplit/>
          <w:trHeight w:val="454"/>
        </w:trPr>
        <w:tc>
          <w:tcPr>
            <w:tcW w:w="1417" w:type="dxa"/>
            <w:shd w:val="clear" w:color="auto" w:fill="auto"/>
            <w:vAlign w:val="center"/>
          </w:tcPr>
          <w:p w14:paraId="4DAFDE21" w14:textId="492C02D3" w:rsidR="00A67993" w:rsidRPr="00837B98" w:rsidRDefault="00A67993" w:rsidP="00163E11">
            <w:pPr>
              <w:pStyle w:val="MarginText"/>
              <w:overflowPunct w:val="0"/>
              <w:autoSpaceDE w:val="0"/>
              <w:autoSpaceDN w:val="0"/>
              <w:jc w:val="left"/>
              <w:textAlignment w:val="baseline"/>
            </w:pPr>
            <w:r>
              <w:t>SQ1.1(d)</w:t>
            </w:r>
          </w:p>
        </w:tc>
        <w:tc>
          <w:tcPr>
            <w:tcW w:w="3712" w:type="dxa"/>
            <w:gridSpan w:val="2"/>
            <w:shd w:val="clear" w:color="auto" w:fill="auto"/>
            <w:vAlign w:val="center"/>
          </w:tcPr>
          <w:p w14:paraId="6EE98023" w14:textId="77777777" w:rsidR="00A67993" w:rsidRPr="00837B98" w:rsidDel="00837B98" w:rsidRDefault="00A67993" w:rsidP="00163E11">
            <w:pPr>
              <w:pStyle w:val="MarginText"/>
              <w:overflowPunct w:val="0"/>
              <w:autoSpaceDE w:val="0"/>
              <w:autoSpaceDN w:val="0"/>
              <w:jc w:val="left"/>
              <w:textAlignment w:val="baseline"/>
            </w:pPr>
            <w:r>
              <w:t>Date of registration in country of origin</w:t>
            </w:r>
          </w:p>
        </w:tc>
        <w:tc>
          <w:tcPr>
            <w:tcW w:w="1933" w:type="dxa"/>
            <w:gridSpan w:val="2"/>
            <w:shd w:val="clear" w:color="auto" w:fill="auto"/>
            <w:vAlign w:val="center"/>
          </w:tcPr>
          <w:p w14:paraId="0EE5AAFD" w14:textId="77777777" w:rsidR="00A67993" w:rsidRPr="00837B98"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BDD7185"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6A8B4212" w14:textId="77777777" w:rsidTr="00D77C0E">
        <w:trPr>
          <w:cantSplit/>
          <w:trHeight w:val="454"/>
        </w:trPr>
        <w:tc>
          <w:tcPr>
            <w:tcW w:w="1417" w:type="dxa"/>
            <w:shd w:val="clear" w:color="auto" w:fill="auto"/>
            <w:vAlign w:val="center"/>
          </w:tcPr>
          <w:p w14:paraId="7E7DA224" w14:textId="77777777" w:rsidR="00A67993" w:rsidRDefault="00A67993" w:rsidP="00163E11">
            <w:pPr>
              <w:pStyle w:val="MarginText"/>
              <w:overflowPunct w:val="0"/>
              <w:autoSpaceDE w:val="0"/>
              <w:autoSpaceDN w:val="0"/>
              <w:jc w:val="left"/>
              <w:textAlignment w:val="baseline"/>
            </w:pPr>
            <w:r>
              <w:t>SQ1.1(e)</w:t>
            </w:r>
          </w:p>
        </w:tc>
        <w:tc>
          <w:tcPr>
            <w:tcW w:w="3712" w:type="dxa"/>
            <w:gridSpan w:val="2"/>
            <w:shd w:val="clear" w:color="auto" w:fill="auto"/>
            <w:vAlign w:val="center"/>
          </w:tcPr>
          <w:p w14:paraId="34C2419B" w14:textId="77777777" w:rsidR="00A67993" w:rsidRDefault="00A67993" w:rsidP="00163E11">
            <w:pPr>
              <w:pStyle w:val="MarginText"/>
              <w:overflowPunct w:val="0"/>
              <w:autoSpaceDE w:val="0"/>
              <w:autoSpaceDN w:val="0"/>
              <w:jc w:val="left"/>
              <w:textAlignment w:val="baseline"/>
            </w:pPr>
            <w:r>
              <w:t>Company registration number</w:t>
            </w:r>
          </w:p>
        </w:tc>
        <w:tc>
          <w:tcPr>
            <w:tcW w:w="1933" w:type="dxa"/>
            <w:gridSpan w:val="2"/>
            <w:shd w:val="clear" w:color="auto" w:fill="auto"/>
            <w:vAlign w:val="center"/>
          </w:tcPr>
          <w:p w14:paraId="1B5B9AF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2454F6C2"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3149C80C" w14:textId="77777777" w:rsidTr="00D77C0E">
        <w:trPr>
          <w:cantSplit/>
          <w:trHeight w:val="454"/>
        </w:trPr>
        <w:tc>
          <w:tcPr>
            <w:tcW w:w="1417" w:type="dxa"/>
            <w:shd w:val="clear" w:color="auto" w:fill="auto"/>
            <w:vAlign w:val="center"/>
          </w:tcPr>
          <w:p w14:paraId="7B72A552" w14:textId="77777777" w:rsidR="00A67993" w:rsidRDefault="00A67993" w:rsidP="00163E11">
            <w:pPr>
              <w:pStyle w:val="MarginText"/>
              <w:overflowPunct w:val="0"/>
              <w:autoSpaceDE w:val="0"/>
              <w:autoSpaceDN w:val="0"/>
              <w:jc w:val="left"/>
              <w:textAlignment w:val="baseline"/>
            </w:pPr>
            <w:r>
              <w:t>SQ1.1(f)</w:t>
            </w:r>
          </w:p>
        </w:tc>
        <w:tc>
          <w:tcPr>
            <w:tcW w:w="3712" w:type="dxa"/>
            <w:gridSpan w:val="2"/>
            <w:shd w:val="clear" w:color="auto" w:fill="auto"/>
            <w:vAlign w:val="center"/>
          </w:tcPr>
          <w:p w14:paraId="783D337F" w14:textId="77777777" w:rsidR="00A67993" w:rsidRDefault="00A67993" w:rsidP="00163E11">
            <w:pPr>
              <w:pStyle w:val="MarginText"/>
              <w:overflowPunct w:val="0"/>
              <w:autoSpaceDE w:val="0"/>
              <w:autoSpaceDN w:val="0"/>
              <w:jc w:val="left"/>
              <w:textAlignment w:val="baseline"/>
            </w:pPr>
            <w:r>
              <w:t>Charity registration number</w:t>
            </w:r>
          </w:p>
        </w:tc>
        <w:tc>
          <w:tcPr>
            <w:tcW w:w="1933" w:type="dxa"/>
            <w:gridSpan w:val="2"/>
            <w:shd w:val="clear" w:color="auto" w:fill="auto"/>
            <w:vAlign w:val="center"/>
          </w:tcPr>
          <w:p w14:paraId="5EED80F4"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5878E72E"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3C7EB768" w14:textId="77777777" w:rsidTr="00D77C0E">
        <w:trPr>
          <w:cantSplit/>
          <w:trHeight w:val="454"/>
        </w:trPr>
        <w:tc>
          <w:tcPr>
            <w:tcW w:w="1417" w:type="dxa"/>
            <w:shd w:val="clear" w:color="auto" w:fill="auto"/>
            <w:vAlign w:val="center"/>
          </w:tcPr>
          <w:p w14:paraId="768C4342" w14:textId="77777777" w:rsidR="00A67993" w:rsidRDefault="00A67993" w:rsidP="00163E11">
            <w:pPr>
              <w:pStyle w:val="MarginText"/>
              <w:overflowPunct w:val="0"/>
              <w:autoSpaceDE w:val="0"/>
              <w:autoSpaceDN w:val="0"/>
              <w:jc w:val="left"/>
              <w:textAlignment w:val="baseline"/>
            </w:pPr>
            <w:r>
              <w:t>SQ1.1(g)</w:t>
            </w:r>
          </w:p>
        </w:tc>
        <w:tc>
          <w:tcPr>
            <w:tcW w:w="3712" w:type="dxa"/>
            <w:gridSpan w:val="2"/>
            <w:shd w:val="clear" w:color="auto" w:fill="auto"/>
            <w:vAlign w:val="center"/>
          </w:tcPr>
          <w:p w14:paraId="7DFD1F14" w14:textId="77777777" w:rsidR="00A67993" w:rsidRDefault="00A67993" w:rsidP="00163E11">
            <w:pPr>
              <w:pStyle w:val="MarginText"/>
              <w:overflowPunct w:val="0"/>
              <w:autoSpaceDE w:val="0"/>
              <w:autoSpaceDN w:val="0"/>
              <w:jc w:val="left"/>
              <w:textAlignment w:val="baseline"/>
            </w:pPr>
            <w:r>
              <w:t>Head office DUNS number</w:t>
            </w:r>
          </w:p>
        </w:tc>
        <w:tc>
          <w:tcPr>
            <w:tcW w:w="1933" w:type="dxa"/>
            <w:gridSpan w:val="2"/>
            <w:shd w:val="clear" w:color="auto" w:fill="auto"/>
            <w:vAlign w:val="center"/>
          </w:tcPr>
          <w:p w14:paraId="729E35E1"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3A85DD1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0CA0313C" w14:textId="77777777" w:rsidTr="00D77C0E">
        <w:trPr>
          <w:cantSplit/>
          <w:trHeight w:val="454"/>
        </w:trPr>
        <w:tc>
          <w:tcPr>
            <w:tcW w:w="1417" w:type="dxa"/>
            <w:shd w:val="clear" w:color="auto" w:fill="auto"/>
            <w:vAlign w:val="center"/>
          </w:tcPr>
          <w:p w14:paraId="644EEFA3" w14:textId="77777777" w:rsidR="00A67993" w:rsidRDefault="00A67993" w:rsidP="00163E11">
            <w:pPr>
              <w:pStyle w:val="MarginText"/>
              <w:overflowPunct w:val="0"/>
              <w:autoSpaceDE w:val="0"/>
              <w:autoSpaceDN w:val="0"/>
              <w:jc w:val="left"/>
              <w:textAlignment w:val="baseline"/>
            </w:pPr>
            <w:r>
              <w:t>SQ1.1(h)</w:t>
            </w:r>
          </w:p>
        </w:tc>
        <w:tc>
          <w:tcPr>
            <w:tcW w:w="3712" w:type="dxa"/>
            <w:gridSpan w:val="2"/>
            <w:shd w:val="clear" w:color="auto" w:fill="auto"/>
            <w:vAlign w:val="center"/>
          </w:tcPr>
          <w:p w14:paraId="434C3EC5" w14:textId="77777777" w:rsidR="00A67993" w:rsidRDefault="00A67993" w:rsidP="00163E11">
            <w:pPr>
              <w:pStyle w:val="MarginText"/>
              <w:overflowPunct w:val="0"/>
              <w:autoSpaceDE w:val="0"/>
              <w:autoSpaceDN w:val="0"/>
              <w:jc w:val="left"/>
              <w:textAlignment w:val="baseline"/>
            </w:pPr>
            <w:r>
              <w:t>Registered VAT number</w:t>
            </w:r>
          </w:p>
        </w:tc>
        <w:tc>
          <w:tcPr>
            <w:tcW w:w="1933" w:type="dxa"/>
            <w:gridSpan w:val="2"/>
            <w:shd w:val="clear" w:color="auto" w:fill="auto"/>
            <w:vAlign w:val="center"/>
          </w:tcPr>
          <w:p w14:paraId="5F10DD63"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250A064B"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990D02A" w14:textId="77777777" w:rsidTr="00D77C0E">
        <w:trPr>
          <w:cantSplit/>
          <w:trHeight w:val="454"/>
        </w:trPr>
        <w:tc>
          <w:tcPr>
            <w:tcW w:w="1417" w:type="dxa"/>
            <w:shd w:val="clear" w:color="auto" w:fill="auto"/>
            <w:vAlign w:val="center"/>
          </w:tcPr>
          <w:p w14:paraId="788D70EF" w14:textId="72B4F20C" w:rsidR="00A67993" w:rsidRDefault="00A67993" w:rsidP="00163E11">
            <w:pPr>
              <w:pStyle w:val="MarginText"/>
              <w:overflowPunct w:val="0"/>
              <w:autoSpaceDE w:val="0"/>
              <w:autoSpaceDN w:val="0"/>
              <w:jc w:val="left"/>
              <w:textAlignment w:val="baseline"/>
            </w:pPr>
            <w:r>
              <w:t>SQ1.1(</w:t>
            </w:r>
            <w:proofErr w:type="spellStart"/>
            <w:r>
              <w:t>i</w:t>
            </w:r>
            <w:proofErr w:type="spellEnd"/>
            <w:r>
              <w:t>)</w:t>
            </w:r>
            <w:r w:rsidR="003358BE">
              <w:t>-</w:t>
            </w:r>
            <w:r>
              <w:t>(</w:t>
            </w:r>
            <w:proofErr w:type="spellStart"/>
            <w:r>
              <w:t>i</w:t>
            </w:r>
            <w:proofErr w:type="spellEnd"/>
            <w:r>
              <w:t>)</w:t>
            </w:r>
          </w:p>
        </w:tc>
        <w:tc>
          <w:tcPr>
            <w:tcW w:w="3712" w:type="dxa"/>
            <w:gridSpan w:val="2"/>
            <w:shd w:val="clear" w:color="auto" w:fill="auto"/>
            <w:vAlign w:val="center"/>
          </w:tcPr>
          <w:p w14:paraId="65326C1F" w14:textId="77777777" w:rsidR="00A67993" w:rsidRDefault="00A67993" w:rsidP="00163E11">
            <w:pPr>
              <w:pStyle w:val="MarginText"/>
              <w:overflowPunct w:val="0"/>
              <w:autoSpaceDE w:val="0"/>
              <w:autoSpaceDN w:val="0"/>
              <w:jc w:val="left"/>
              <w:textAlignment w:val="baseline"/>
            </w:pPr>
            <w:r w:rsidRPr="00EB63A7">
              <w:t>Professional or Trade Body Registration</w:t>
            </w:r>
          </w:p>
        </w:tc>
        <w:tc>
          <w:tcPr>
            <w:tcW w:w="1933" w:type="dxa"/>
            <w:gridSpan w:val="2"/>
            <w:shd w:val="clear" w:color="auto" w:fill="auto"/>
            <w:vAlign w:val="center"/>
          </w:tcPr>
          <w:p w14:paraId="5A6ABF4C"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4C399EE0"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6DC603B" w14:textId="77777777" w:rsidTr="00D77C0E">
        <w:trPr>
          <w:cantSplit/>
          <w:trHeight w:val="454"/>
        </w:trPr>
        <w:tc>
          <w:tcPr>
            <w:tcW w:w="1417" w:type="dxa"/>
            <w:shd w:val="clear" w:color="auto" w:fill="auto"/>
            <w:vAlign w:val="center"/>
          </w:tcPr>
          <w:p w14:paraId="238EBE77" w14:textId="55307360" w:rsidR="00A67993" w:rsidRDefault="00A67993" w:rsidP="00163E11">
            <w:pPr>
              <w:pStyle w:val="MarginText"/>
              <w:overflowPunct w:val="0"/>
              <w:autoSpaceDE w:val="0"/>
              <w:autoSpaceDN w:val="0"/>
              <w:jc w:val="left"/>
              <w:textAlignment w:val="baseline"/>
            </w:pPr>
            <w:r>
              <w:t>SQ1.1(</w:t>
            </w:r>
            <w:proofErr w:type="spellStart"/>
            <w:r>
              <w:t>i</w:t>
            </w:r>
            <w:proofErr w:type="spellEnd"/>
            <w:r>
              <w:t>)</w:t>
            </w:r>
            <w:r w:rsidR="003358BE">
              <w:t>-</w:t>
            </w:r>
            <w:r>
              <w:t>(ii)</w:t>
            </w:r>
          </w:p>
        </w:tc>
        <w:tc>
          <w:tcPr>
            <w:tcW w:w="3712" w:type="dxa"/>
            <w:gridSpan w:val="2"/>
            <w:shd w:val="clear" w:color="auto" w:fill="auto"/>
            <w:vAlign w:val="center"/>
          </w:tcPr>
          <w:p w14:paraId="362DA197" w14:textId="77777777" w:rsidR="00A67993" w:rsidRDefault="00A67993" w:rsidP="00163E11">
            <w:pPr>
              <w:pStyle w:val="MarginText"/>
              <w:overflowPunct w:val="0"/>
              <w:autoSpaceDE w:val="0"/>
              <w:autoSpaceDN w:val="0"/>
              <w:jc w:val="left"/>
              <w:textAlignment w:val="baseline"/>
            </w:pPr>
            <w:r w:rsidRPr="00EB63A7">
              <w:t>Professional or Trade Body Registration</w:t>
            </w:r>
            <w:r>
              <w:t xml:space="preserve"> - Details</w:t>
            </w:r>
          </w:p>
        </w:tc>
        <w:tc>
          <w:tcPr>
            <w:tcW w:w="1933" w:type="dxa"/>
            <w:gridSpan w:val="2"/>
            <w:shd w:val="clear" w:color="auto" w:fill="auto"/>
            <w:vAlign w:val="center"/>
          </w:tcPr>
          <w:p w14:paraId="0F9CE6D7"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1507670"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7479714F" w14:textId="77777777" w:rsidTr="00D77C0E">
        <w:trPr>
          <w:cantSplit/>
          <w:trHeight w:val="454"/>
        </w:trPr>
        <w:tc>
          <w:tcPr>
            <w:tcW w:w="1417" w:type="dxa"/>
            <w:shd w:val="clear" w:color="auto" w:fill="auto"/>
            <w:vAlign w:val="center"/>
          </w:tcPr>
          <w:p w14:paraId="5F64A474" w14:textId="72960448" w:rsidR="00A67993" w:rsidRDefault="00A67993" w:rsidP="00163E11">
            <w:pPr>
              <w:pStyle w:val="MarginText"/>
              <w:overflowPunct w:val="0"/>
              <w:autoSpaceDE w:val="0"/>
              <w:autoSpaceDN w:val="0"/>
              <w:jc w:val="left"/>
              <w:textAlignment w:val="baseline"/>
            </w:pPr>
            <w:r>
              <w:t>SQ1.1(j</w:t>
            </w:r>
            <w:r w:rsidR="003358BE">
              <w:t>-</w:t>
            </w:r>
            <w:r>
              <w:t xml:space="preserve"> (</w:t>
            </w:r>
            <w:proofErr w:type="spellStart"/>
            <w:r>
              <w:t>i</w:t>
            </w:r>
            <w:proofErr w:type="spellEnd"/>
            <w:r>
              <w:t>)</w:t>
            </w:r>
          </w:p>
        </w:tc>
        <w:tc>
          <w:tcPr>
            <w:tcW w:w="3712" w:type="dxa"/>
            <w:gridSpan w:val="2"/>
            <w:shd w:val="clear" w:color="auto" w:fill="auto"/>
            <w:vAlign w:val="center"/>
          </w:tcPr>
          <w:p w14:paraId="3305DAFF" w14:textId="77777777" w:rsidR="00A67993" w:rsidRPr="00EB63A7" w:rsidRDefault="00A67993" w:rsidP="00163E11">
            <w:pPr>
              <w:pStyle w:val="MarginText"/>
              <w:overflowPunct w:val="0"/>
              <w:autoSpaceDE w:val="0"/>
              <w:autoSpaceDN w:val="0"/>
              <w:jc w:val="left"/>
              <w:textAlignment w:val="baseline"/>
            </w:pPr>
            <w:r w:rsidRPr="00EB63A7">
              <w:t>Organisat</w:t>
            </w:r>
            <w:r>
              <w:t>i</w:t>
            </w:r>
            <w:r w:rsidRPr="00EB63A7">
              <w:t>on/Services Membership</w:t>
            </w:r>
          </w:p>
        </w:tc>
        <w:tc>
          <w:tcPr>
            <w:tcW w:w="1933" w:type="dxa"/>
            <w:gridSpan w:val="2"/>
            <w:shd w:val="clear" w:color="auto" w:fill="auto"/>
            <w:vAlign w:val="center"/>
          </w:tcPr>
          <w:p w14:paraId="02AF2ED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5A4F5E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013E4DF1" w14:textId="77777777" w:rsidTr="00D77C0E">
        <w:trPr>
          <w:cantSplit/>
          <w:trHeight w:val="454"/>
        </w:trPr>
        <w:tc>
          <w:tcPr>
            <w:tcW w:w="1417" w:type="dxa"/>
            <w:shd w:val="clear" w:color="auto" w:fill="auto"/>
            <w:vAlign w:val="center"/>
          </w:tcPr>
          <w:p w14:paraId="71FCD9DC" w14:textId="2CEB9E74" w:rsidR="00A67993" w:rsidRDefault="00A67993" w:rsidP="00163E11">
            <w:pPr>
              <w:pStyle w:val="MarginText"/>
              <w:overflowPunct w:val="0"/>
              <w:autoSpaceDE w:val="0"/>
              <w:autoSpaceDN w:val="0"/>
              <w:jc w:val="left"/>
              <w:textAlignment w:val="baseline"/>
            </w:pPr>
            <w:r>
              <w:lastRenderedPageBreak/>
              <w:t>SQ1.1(j)</w:t>
            </w:r>
            <w:r w:rsidR="003358BE">
              <w:t>-</w:t>
            </w:r>
            <w:r>
              <w:t>(ii)</w:t>
            </w:r>
          </w:p>
        </w:tc>
        <w:tc>
          <w:tcPr>
            <w:tcW w:w="3712" w:type="dxa"/>
            <w:gridSpan w:val="2"/>
            <w:shd w:val="clear" w:color="auto" w:fill="auto"/>
            <w:vAlign w:val="center"/>
          </w:tcPr>
          <w:p w14:paraId="0C3EB7FF" w14:textId="77777777" w:rsidR="00A67993" w:rsidRPr="00EB63A7" w:rsidRDefault="00A67993" w:rsidP="00163E11">
            <w:pPr>
              <w:pStyle w:val="MarginText"/>
              <w:overflowPunct w:val="0"/>
              <w:autoSpaceDE w:val="0"/>
              <w:autoSpaceDN w:val="0"/>
              <w:jc w:val="left"/>
              <w:textAlignment w:val="baseline"/>
            </w:pPr>
            <w:r w:rsidRPr="00EB63A7">
              <w:t>Organisat</w:t>
            </w:r>
            <w:r>
              <w:t>i</w:t>
            </w:r>
            <w:r w:rsidRPr="00EB63A7">
              <w:t>on/Services Membership</w:t>
            </w:r>
            <w:r>
              <w:t xml:space="preserve"> - Details</w:t>
            </w:r>
          </w:p>
        </w:tc>
        <w:tc>
          <w:tcPr>
            <w:tcW w:w="1933" w:type="dxa"/>
            <w:gridSpan w:val="2"/>
            <w:shd w:val="clear" w:color="auto" w:fill="auto"/>
            <w:vAlign w:val="center"/>
          </w:tcPr>
          <w:p w14:paraId="5D257AD7"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01E675B5"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53043B98" w14:textId="77777777" w:rsidTr="00D77C0E">
        <w:trPr>
          <w:cantSplit/>
          <w:trHeight w:val="454"/>
        </w:trPr>
        <w:tc>
          <w:tcPr>
            <w:tcW w:w="1417" w:type="dxa"/>
            <w:shd w:val="clear" w:color="auto" w:fill="auto"/>
            <w:vAlign w:val="center"/>
          </w:tcPr>
          <w:p w14:paraId="4E40B7F8" w14:textId="77777777" w:rsidR="00A67993" w:rsidRDefault="00A67993" w:rsidP="00163E11">
            <w:pPr>
              <w:pStyle w:val="MarginText"/>
              <w:overflowPunct w:val="0"/>
              <w:autoSpaceDE w:val="0"/>
              <w:autoSpaceDN w:val="0"/>
              <w:jc w:val="left"/>
              <w:textAlignment w:val="baseline"/>
            </w:pPr>
            <w:r>
              <w:t>SQ1.1(k)</w:t>
            </w:r>
          </w:p>
        </w:tc>
        <w:tc>
          <w:tcPr>
            <w:tcW w:w="3712" w:type="dxa"/>
            <w:gridSpan w:val="2"/>
            <w:shd w:val="clear" w:color="auto" w:fill="auto"/>
            <w:vAlign w:val="center"/>
          </w:tcPr>
          <w:p w14:paraId="23DE9662" w14:textId="77777777" w:rsidR="00A67993" w:rsidRPr="00EB63A7" w:rsidRDefault="00A67993" w:rsidP="00163E11">
            <w:pPr>
              <w:pStyle w:val="MarginText"/>
              <w:overflowPunct w:val="0"/>
              <w:autoSpaceDE w:val="0"/>
              <w:autoSpaceDN w:val="0"/>
              <w:jc w:val="left"/>
              <w:textAlignment w:val="baseline"/>
            </w:pPr>
            <w:r w:rsidRPr="00EB63A7">
              <w:t>Trading Name</w:t>
            </w:r>
          </w:p>
        </w:tc>
        <w:tc>
          <w:tcPr>
            <w:tcW w:w="1933" w:type="dxa"/>
            <w:gridSpan w:val="2"/>
            <w:shd w:val="clear" w:color="auto" w:fill="auto"/>
            <w:vAlign w:val="center"/>
          </w:tcPr>
          <w:p w14:paraId="2D3BE68C"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6E08647F"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D08CE2C" w14:textId="77777777" w:rsidTr="00D77C0E">
        <w:trPr>
          <w:cantSplit/>
          <w:trHeight w:val="454"/>
        </w:trPr>
        <w:tc>
          <w:tcPr>
            <w:tcW w:w="1417" w:type="dxa"/>
            <w:shd w:val="clear" w:color="auto" w:fill="auto"/>
            <w:vAlign w:val="center"/>
          </w:tcPr>
          <w:p w14:paraId="646F1FF1" w14:textId="77777777" w:rsidR="00A67993" w:rsidRDefault="00A67993" w:rsidP="00163E11">
            <w:pPr>
              <w:pStyle w:val="MarginText"/>
              <w:overflowPunct w:val="0"/>
              <w:autoSpaceDE w:val="0"/>
              <w:autoSpaceDN w:val="0"/>
              <w:jc w:val="left"/>
              <w:textAlignment w:val="baseline"/>
            </w:pPr>
            <w:r>
              <w:t>SQ1.1(l)</w:t>
            </w:r>
          </w:p>
        </w:tc>
        <w:tc>
          <w:tcPr>
            <w:tcW w:w="3712" w:type="dxa"/>
            <w:gridSpan w:val="2"/>
            <w:shd w:val="clear" w:color="auto" w:fill="auto"/>
            <w:vAlign w:val="center"/>
          </w:tcPr>
          <w:p w14:paraId="162945B5" w14:textId="77777777" w:rsidR="00A67993" w:rsidRPr="00EB63A7" w:rsidRDefault="00A67993" w:rsidP="00163E11">
            <w:pPr>
              <w:pStyle w:val="MarginText"/>
              <w:overflowPunct w:val="0"/>
              <w:autoSpaceDE w:val="0"/>
              <w:autoSpaceDN w:val="0"/>
              <w:jc w:val="left"/>
              <w:textAlignment w:val="baseline"/>
            </w:pPr>
            <w:r>
              <w:t>Relevant classifications</w:t>
            </w:r>
          </w:p>
        </w:tc>
        <w:tc>
          <w:tcPr>
            <w:tcW w:w="1933" w:type="dxa"/>
            <w:gridSpan w:val="2"/>
            <w:shd w:val="clear" w:color="auto" w:fill="auto"/>
            <w:vAlign w:val="center"/>
          </w:tcPr>
          <w:p w14:paraId="4863EC7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3C73AEE1"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6ECC68DC" w14:textId="77777777" w:rsidTr="00D77C0E">
        <w:trPr>
          <w:cantSplit/>
          <w:trHeight w:val="454"/>
        </w:trPr>
        <w:tc>
          <w:tcPr>
            <w:tcW w:w="1417" w:type="dxa"/>
            <w:shd w:val="clear" w:color="auto" w:fill="auto"/>
            <w:vAlign w:val="center"/>
          </w:tcPr>
          <w:p w14:paraId="15DA3F0F" w14:textId="77777777" w:rsidR="00A67993" w:rsidRDefault="00A67993" w:rsidP="00163E11">
            <w:pPr>
              <w:pStyle w:val="MarginText"/>
              <w:overflowPunct w:val="0"/>
              <w:autoSpaceDE w:val="0"/>
              <w:autoSpaceDN w:val="0"/>
              <w:jc w:val="left"/>
              <w:textAlignment w:val="baseline"/>
            </w:pPr>
            <w:r>
              <w:t>SQ1.1(m)</w:t>
            </w:r>
          </w:p>
        </w:tc>
        <w:tc>
          <w:tcPr>
            <w:tcW w:w="3712" w:type="dxa"/>
            <w:gridSpan w:val="2"/>
            <w:shd w:val="clear" w:color="auto" w:fill="auto"/>
            <w:vAlign w:val="center"/>
          </w:tcPr>
          <w:p w14:paraId="70B1EA74" w14:textId="77777777" w:rsidR="00A67993" w:rsidRPr="00EB63A7" w:rsidRDefault="00A67993" w:rsidP="00163E11">
            <w:pPr>
              <w:pStyle w:val="MarginText"/>
              <w:overflowPunct w:val="0"/>
              <w:autoSpaceDE w:val="0"/>
              <w:autoSpaceDN w:val="0"/>
              <w:jc w:val="left"/>
              <w:textAlignment w:val="baseline"/>
            </w:pPr>
            <w:r w:rsidRPr="00EB63A7">
              <w:t>SME</w:t>
            </w:r>
          </w:p>
        </w:tc>
        <w:tc>
          <w:tcPr>
            <w:tcW w:w="1933" w:type="dxa"/>
            <w:gridSpan w:val="2"/>
            <w:shd w:val="clear" w:color="auto" w:fill="auto"/>
            <w:vAlign w:val="center"/>
          </w:tcPr>
          <w:p w14:paraId="747C5355"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6095D2FF"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rsidDel="00722DEE" w14:paraId="4F341E64" w14:textId="77777777" w:rsidTr="00D77C0E">
        <w:trPr>
          <w:cantSplit/>
          <w:trHeight w:val="454"/>
        </w:trPr>
        <w:tc>
          <w:tcPr>
            <w:tcW w:w="1417" w:type="dxa"/>
            <w:shd w:val="clear" w:color="auto" w:fill="auto"/>
            <w:vAlign w:val="center"/>
          </w:tcPr>
          <w:p w14:paraId="32DFB32A" w14:textId="77777777" w:rsidR="00A67993" w:rsidRPr="007F4C05" w:rsidRDefault="00A67993" w:rsidP="00163E11">
            <w:pPr>
              <w:pStyle w:val="MarginText"/>
              <w:overflowPunct w:val="0"/>
              <w:autoSpaceDE w:val="0"/>
              <w:autoSpaceDN w:val="0"/>
              <w:jc w:val="left"/>
              <w:textAlignment w:val="baseline"/>
            </w:pPr>
            <w:r w:rsidRPr="007F4C05">
              <w:t>SQ1</w:t>
            </w:r>
            <w:r>
              <w:t>.1(n)</w:t>
            </w:r>
          </w:p>
        </w:tc>
        <w:tc>
          <w:tcPr>
            <w:tcW w:w="3712" w:type="dxa"/>
            <w:gridSpan w:val="2"/>
            <w:shd w:val="clear" w:color="auto" w:fill="auto"/>
            <w:vAlign w:val="center"/>
          </w:tcPr>
          <w:p w14:paraId="4AE913D2" w14:textId="38753796" w:rsidR="00A67993" w:rsidRPr="007F4C05" w:rsidRDefault="00A67993" w:rsidP="00163E11">
            <w:pPr>
              <w:pStyle w:val="MarginText"/>
              <w:overflowPunct w:val="0"/>
              <w:autoSpaceDE w:val="0"/>
              <w:autoSpaceDN w:val="0"/>
              <w:jc w:val="left"/>
              <w:textAlignment w:val="baseline"/>
            </w:pPr>
            <w:r w:rsidRPr="007F4C05">
              <w:t xml:space="preserve">Details of </w:t>
            </w:r>
            <w:r w:rsidR="003358BE">
              <w:t>Persons of Significant Control (PSC)</w:t>
            </w:r>
          </w:p>
        </w:tc>
        <w:tc>
          <w:tcPr>
            <w:tcW w:w="1933" w:type="dxa"/>
            <w:gridSpan w:val="2"/>
            <w:shd w:val="clear" w:color="auto" w:fill="auto"/>
            <w:vAlign w:val="center"/>
          </w:tcPr>
          <w:p w14:paraId="6AAA36A7"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EFF9CEE" w14:textId="77777777" w:rsidR="00A67993" w:rsidRPr="004329B7" w:rsidDel="00722DEE" w:rsidRDefault="00A67993" w:rsidP="00163E11">
            <w:pPr>
              <w:pStyle w:val="MarginText"/>
              <w:overflowPunct w:val="0"/>
              <w:autoSpaceDE w:val="0"/>
              <w:autoSpaceDN w:val="0"/>
              <w:jc w:val="left"/>
              <w:textAlignment w:val="baseline"/>
              <w:rPr>
                <w:bCs/>
                <w:color w:val="000000"/>
                <w:highlight w:val="cyan"/>
                <w:lang w:eastAsia="en-GB"/>
              </w:rPr>
            </w:pPr>
          </w:p>
        </w:tc>
      </w:tr>
      <w:tr w:rsidR="00A67993" w:rsidRPr="004329B7" w:rsidDel="00722DEE" w14:paraId="4E02C1A6" w14:textId="77777777" w:rsidTr="00D77C0E">
        <w:trPr>
          <w:cantSplit/>
          <w:trHeight w:val="454"/>
        </w:trPr>
        <w:tc>
          <w:tcPr>
            <w:tcW w:w="1417" w:type="dxa"/>
            <w:tcBorders>
              <w:bottom w:val="single" w:sz="4" w:space="0" w:color="auto"/>
            </w:tcBorders>
            <w:shd w:val="clear" w:color="auto" w:fill="auto"/>
            <w:vAlign w:val="center"/>
          </w:tcPr>
          <w:p w14:paraId="1D7ECA8E" w14:textId="77777777" w:rsidR="00A67993" w:rsidRPr="007F4C05" w:rsidRDefault="00A67993" w:rsidP="00163E11">
            <w:pPr>
              <w:pStyle w:val="MarginText"/>
              <w:overflowPunct w:val="0"/>
              <w:autoSpaceDE w:val="0"/>
              <w:autoSpaceDN w:val="0"/>
              <w:jc w:val="left"/>
              <w:textAlignment w:val="baseline"/>
            </w:pPr>
            <w:r w:rsidRPr="007F4C05">
              <w:t>SQ1</w:t>
            </w:r>
            <w:r>
              <w:t>.1(o)</w:t>
            </w:r>
          </w:p>
        </w:tc>
        <w:tc>
          <w:tcPr>
            <w:tcW w:w="3712" w:type="dxa"/>
            <w:gridSpan w:val="2"/>
            <w:tcBorders>
              <w:bottom w:val="single" w:sz="4" w:space="0" w:color="auto"/>
            </w:tcBorders>
            <w:shd w:val="clear" w:color="auto" w:fill="auto"/>
            <w:vAlign w:val="center"/>
          </w:tcPr>
          <w:p w14:paraId="242D7677" w14:textId="5435887A" w:rsidR="00A67993" w:rsidRPr="007F4C05" w:rsidRDefault="00A67993" w:rsidP="00163E11">
            <w:pPr>
              <w:pStyle w:val="MarginText"/>
              <w:overflowPunct w:val="0"/>
              <w:autoSpaceDE w:val="0"/>
              <w:autoSpaceDN w:val="0"/>
              <w:jc w:val="left"/>
              <w:textAlignment w:val="baseline"/>
            </w:pPr>
            <w:r w:rsidRPr="007F4C05">
              <w:t xml:space="preserve">Details of </w:t>
            </w:r>
            <w:r w:rsidR="003358BE">
              <w:t xml:space="preserve">Immediate </w:t>
            </w:r>
            <w:r w:rsidRPr="007F4C05">
              <w:t>Parent Company</w:t>
            </w:r>
          </w:p>
        </w:tc>
        <w:tc>
          <w:tcPr>
            <w:tcW w:w="1933" w:type="dxa"/>
            <w:gridSpan w:val="2"/>
            <w:tcBorders>
              <w:bottom w:val="single" w:sz="4" w:space="0" w:color="auto"/>
            </w:tcBorders>
            <w:shd w:val="clear" w:color="auto" w:fill="auto"/>
            <w:vAlign w:val="center"/>
          </w:tcPr>
          <w:p w14:paraId="7F2674A4"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tcBorders>
              <w:bottom w:val="single" w:sz="4" w:space="0" w:color="auto"/>
            </w:tcBorders>
            <w:shd w:val="clear" w:color="auto" w:fill="D9D9D9"/>
            <w:vAlign w:val="center"/>
          </w:tcPr>
          <w:p w14:paraId="0155A760" w14:textId="77777777" w:rsidR="00A67993" w:rsidRPr="004329B7" w:rsidDel="00722DEE" w:rsidRDefault="00A67993" w:rsidP="00163E11">
            <w:pPr>
              <w:pStyle w:val="MarginText"/>
              <w:overflowPunct w:val="0"/>
              <w:autoSpaceDE w:val="0"/>
              <w:autoSpaceDN w:val="0"/>
              <w:jc w:val="left"/>
              <w:textAlignment w:val="baseline"/>
              <w:rPr>
                <w:bCs/>
                <w:color w:val="000000"/>
                <w:highlight w:val="cyan"/>
                <w:lang w:eastAsia="en-GB"/>
              </w:rPr>
            </w:pPr>
          </w:p>
        </w:tc>
      </w:tr>
      <w:tr w:rsidR="003358BE" w:rsidRPr="004329B7" w:rsidDel="00722DEE" w14:paraId="6998B09F" w14:textId="77777777" w:rsidTr="00D77C0E">
        <w:trPr>
          <w:cantSplit/>
          <w:trHeight w:val="454"/>
        </w:trPr>
        <w:tc>
          <w:tcPr>
            <w:tcW w:w="1417" w:type="dxa"/>
            <w:tcBorders>
              <w:bottom w:val="single" w:sz="4" w:space="0" w:color="auto"/>
            </w:tcBorders>
            <w:shd w:val="clear" w:color="auto" w:fill="auto"/>
            <w:vAlign w:val="center"/>
          </w:tcPr>
          <w:p w14:paraId="0322238E" w14:textId="6C0499D2" w:rsidR="003358BE" w:rsidRPr="007F4C05" w:rsidRDefault="003358BE" w:rsidP="00163E11">
            <w:pPr>
              <w:pStyle w:val="MarginText"/>
              <w:overflowPunct w:val="0"/>
              <w:autoSpaceDE w:val="0"/>
              <w:autoSpaceDN w:val="0"/>
              <w:jc w:val="left"/>
              <w:textAlignment w:val="baseline"/>
            </w:pPr>
            <w:r w:rsidRPr="007F4C05">
              <w:t>SQ1</w:t>
            </w:r>
            <w:r>
              <w:t>.1(p)</w:t>
            </w:r>
          </w:p>
        </w:tc>
        <w:tc>
          <w:tcPr>
            <w:tcW w:w="3712" w:type="dxa"/>
            <w:gridSpan w:val="2"/>
            <w:tcBorders>
              <w:bottom w:val="single" w:sz="4" w:space="0" w:color="auto"/>
            </w:tcBorders>
            <w:shd w:val="clear" w:color="auto" w:fill="auto"/>
            <w:vAlign w:val="center"/>
          </w:tcPr>
          <w:p w14:paraId="4FBAAD0A" w14:textId="196BA50F" w:rsidR="003358BE" w:rsidRPr="007F4C05" w:rsidRDefault="003358BE" w:rsidP="00163E11">
            <w:pPr>
              <w:pStyle w:val="MarginText"/>
              <w:overflowPunct w:val="0"/>
              <w:autoSpaceDE w:val="0"/>
              <w:autoSpaceDN w:val="0"/>
              <w:jc w:val="left"/>
              <w:textAlignment w:val="baseline"/>
            </w:pPr>
            <w:r w:rsidRPr="007F4C05">
              <w:t xml:space="preserve">Details of </w:t>
            </w:r>
            <w:r>
              <w:t xml:space="preserve">Ultimate </w:t>
            </w:r>
            <w:r w:rsidRPr="007F4C05">
              <w:t>Parent Company</w:t>
            </w:r>
          </w:p>
        </w:tc>
        <w:tc>
          <w:tcPr>
            <w:tcW w:w="1933" w:type="dxa"/>
            <w:gridSpan w:val="2"/>
            <w:tcBorders>
              <w:bottom w:val="single" w:sz="4" w:space="0" w:color="auto"/>
            </w:tcBorders>
            <w:shd w:val="clear" w:color="auto" w:fill="auto"/>
            <w:vAlign w:val="center"/>
          </w:tcPr>
          <w:p w14:paraId="478D4A27" w14:textId="7B460710" w:rsidR="003358BE" w:rsidRPr="007F4C05" w:rsidRDefault="003358BE" w:rsidP="00163E11">
            <w:pPr>
              <w:pStyle w:val="MarginText"/>
              <w:overflowPunct w:val="0"/>
              <w:autoSpaceDE w:val="0"/>
              <w:autoSpaceDN w:val="0"/>
              <w:jc w:val="left"/>
              <w:textAlignment w:val="baseline"/>
            </w:pPr>
            <w:r w:rsidRPr="007F4C05">
              <w:t>Compliance</w:t>
            </w:r>
          </w:p>
        </w:tc>
        <w:tc>
          <w:tcPr>
            <w:tcW w:w="2435" w:type="dxa"/>
            <w:gridSpan w:val="3"/>
            <w:tcBorders>
              <w:bottom w:val="single" w:sz="4" w:space="0" w:color="auto"/>
            </w:tcBorders>
            <w:shd w:val="clear" w:color="auto" w:fill="D9D9D9"/>
            <w:vAlign w:val="center"/>
          </w:tcPr>
          <w:p w14:paraId="12628BC5" w14:textId="77777777" w:rsidR="003358BE" w:rsidRPr="004329B7" w:rsidDel="00722DEE" w:rsidRDefault="003358BE" w:rsidP="00163E11">
            <w:pPr>
              <w:pStyle w:val="MarginText"/>
              <w:overflowPunct w:val="0"/>
              <w:autoSpaceDE w:val="0"/>
              <w:autoSpaceDN w:val="0"/>
              <w:jc w:val="left"/>
              <w:textAlignment w:val="baseline"/>
              <w:rPr>
                <w:bCs/>
                <w:color w:val="000000"/>
                <w:highlight w:val="cyan"/>
                <w:lang w:eastAsia="en-GB"/>
              </w:rPr>
            </w:pPr>
          </w:p>
        </w:tc>
      </w:tr>
      <w:tr w:rsidR="00A67993" w:rsidRPr="004329B7" w14:paraId="5BFD8190" w14:textId="77777777" w:rsidTr="00D77C0E">
        <w:trPr>
          <w:cantSplit/>
          <w:trHeight w:val="454"/>
        </w:trPr>
        <w:tc>
          <w:tcPr>
            <w:tcW w:w="9497" w:type="dxa"/>
            <w:gridSpan w:val="8"/>
            <w:shd w:val="solid" w:color="auto" w:fill="000000"/>
            <w:vAlign w:val="center"/>
          </w:tcPr>
          <w:p w14:paraId="5ACBEADA" w14:textId="77777777" w:rsidR="00A67993" w:rsidRPr="007F4C05" w:rsidRDefault="00A67993" w:rsidP="00163E11">
            <w:pPr>
              <w:pStyle w:val="MarginText"/>
              <w:overflowPunct w:val="0"/>
              <w:autoSpaceDE w:val="0"/>
              <w:autoSpaceDN w:val="0"/>
              <w:jc w:val="left"/>
              <w:textAlignment w:val="baseline"/>
              <w:rPr>
                <w:b/>
              </w:rPr>
            </w:pPr>
            <w:r w:rsidRPr="007F4C05">
              <w:rPr>
                <w:b/>
              </w:rPr>
              <w:t xml:space="preserve">Section </w:t>
            </w:r>
            <w:r>
              <w:rPr>
                <w:b/>
              </w:rPr>
              <w:t>1.2 - Bidding</w:t>
            </w:r>
            <w:r w:rsidRPr="007F4C05">
              <w:rPr>
                <w:b/>
              </w:rPr>
              <w:t xml:space="preserve">  Model</w:t>
            </w:r>
          </w:p>
        </w:tc>
      </w:tr>
      <w:tr w:rsidR="00A67993" w:rsidRPr="004329B7" w14:paraId="22318052" w14:textId="77777777" w:rsidTr="00D77C0E">
        <w:trPr>
          <w:cantSplit/>
          <w:trHeight w:val="454"/>
        </w:trPr>
        <w:tc>
          <w:tcPr>
            <w:tcW w:w="1417" w:type="dxa"/>
            <w:shd w:val="clear" w:color="auto" w:fill="auto"/>
            <w:vAlign w:val="center"/>
          </w:tcPr>
          <w:p w14:paraId="27605F62"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w:t>
            </w:r>
            <w:r w:rsidRPr="007F4C05">
              <w:t>a</w:t>
            </w:r>
            <w:r>
              <w:t>) (</w:t>
            </w:r>
            <w:proofErr w:type="spellStart"/>
            <w:r>
              <w:t>i</w:t>
            </w:r>
            <w:proofErr w:type="spellEnd"/>
            <w:r>
              <w:t>)</w:t>
            </w:r>
          </w:p>
        </w:tc>
        <w:tc>
          <w:tcPr>
            <w:tcW w:w="3712" w:type="dxa"/>
            <w:gridSpan w:val="2"/>
            <w:shd w:val="clear" w:color="auto" w:fill="auto"/>
            <w:vAlign w:val="center"/>
          </w:tcPr>
          <w:p w14:paraId="373805EC" w14:textId="77777777" w:rsidR="00A67993" w:rsidRPr="007F4C05" w:rsidRDefault="00A67993" w:rsidP="00163E11">
            <w:pPr>
              <w:pStyle w:val="MarginText"/>
              <w:overflowPunct w:val="0"/>
              <w:autoSpaceDE w:val="0"/>
              <w:autoSpaceDN w:val="0"/>
              <w:jc w:val="left"/>
              <w:textAlignment w:val="baseline"/>
            </w:pPr>
            <w:r w:rsidRPr="007F4C05">
              <w:t>Group of Economic Operators - Lead</w:t>
            </w:r>
          </w:p>
        </w:tc>
        <w:tc>
          <w:tcPr>
            <w:tcW w:w="1933" w:type="dxa"/>
            <w:gridSpan w:val="2"/>
            <w:shd w:val="clear" w:color="auto" w:fill="auto"/>
            <w:vAlign w:val="center"/>
          </w:tcPr>
          <w:p w14:paraId="7B4807F8" w14:textId="03E254A8"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566C21D"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E4D5CE5" w14:textId="77777777" w:rsidTr="00D77C0E">
        <w:trPr>
          <w:cantSplit/>
          <w:trHeight w:val="454"/>
        </w:trPr>
        <w:tc>
          <w:tcPr>
            <w:tcW w:w="1417" w:type="dxa"/>
            <w:shd w:val="clear" w:color="auto" w:fill="auto"/>
            <w:vAlign w:val="center"/>
          </w:tcPr>
          <w:p w14:paraId="60147C97"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(a) (ii)</w:t>
            </w:r>
          </w:p>
        </w:tc>
        <w:tc>
          <w:tcPr>
            <w:tcW w:w="3712" w:type="dxa"/>
            <w:gridSpan w:val="2"/>
            <w:shd w:val="clear" w:color="auto" w:fill="auto"/>
            <w:vAlign w:val="center"/>
          </w:tcPr>
          <w:p w14:paraId="0CFC8C8B" w14:textId="77777777" w:rsidR="00A67993" w:rsidRPr="007F4C05" w:rsidRDefault="00A67993" w:rsidP="00163E11">
            <w:pPr>
              <w:pStyle w:val="MarginText"/>
              <w:overflowPunct w:val="0"/>
              <w:autoSpaceDE w:val="0"/>
              <w:autoSpaceDN w:val="0"/>
              <w:jc w:val="left"/>
              <w:textAlignment w:val="baseline"/>
            </w:pPr>
            <w:r w:rsidRPr="007F4C05">
              <w:t>Group of Economic Operators - Name</w:t>
            </w:r>
          </w:p>
        </w:tc>
        <w:tc>
          <w:tcPr>
            <w:tcW w:w="1933" w:type="dxa"/>
            <w:gridSpan w:val="2"/>
            <w:shd w:val="clear" w:color="auto" w:fill="auto"/>
            <w:vAlign w:val="center"/>
          </w:tcPr>
          <w:p w14:paraId="4FA8623F"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9CDFC1B"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8B1AEBF" w14:textId="77777777" w:rsidTr="00D77C0E">
        <w:trPr>
          <w:cantSplit/>
          <w:trHeight w:val="454"/>
        </w:trPr>
        <w:tc>
          <w:tcPr>
            <w:tcW w:w="1417" w:type="dxa"/>
            <w:shd w:val="clear" w:color="auto" w:fill="auto"/>
            <w:vAlign w:val="center"/>
          </w:tcPr>
          <w:p w14:paraId="38F182CD"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(a) (iii)</w:t>
            </w:r>
          </w:p>
        </w:tc>
        <w:tc>
          <w:tcPr>
            <w:tcW w:w="3712" w:type="dxa"/>
            <w:gridSpan w:val="2"/>
            <w:shd w:val="clear" w:color="auto" w:fill="auto"/>
            <w:vAlign w:val="center"/>
          </w:tcPr>
          <w:p w14:paraId="2433C280" w14:textId="1CD6585F" w:rsidR="00A67993" w:rsidRPr="007F4C05" w:rsidRDefault="00A67993" w:rsidP="00163E11">
            <w:pPr>
              <w:pStyle w:val="MarginText"/>
              <w:overflowPunct w:val="0"/>
              <w:autoSpaceDE w:val="0"/>
              <w:autoSpaceDN w:val="0"/>
              <w:jc w:val="left"/>
              <w:textAlignment w:val="baseline"/>
            </w:pPr>
            <w:r w:rsidRPr="007F4C05">
              <w:t>Group of Economic Operators - Legal Structure</w:t>
            </w:r>
          </w:p>
        </w:tc>
        <w:tc>
          <w:tcPr>
            <w:tcW w:w="1933" w:type="dxa"/>
            <w:gridSpan w:val="2"/>
            <w:shd w:val="clear" w:color="auto" w:fill="auto"/>
            <w:vAlign w:val="center"/>
          </w:tcPr>
          <w:p w14:paraId="70B95BAC"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1FED803"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EAD5171" w14:textId="77777777" w:rsidTr="00D77C0E">
        <w:trPr>
          <w:cantSplit/>
          <w:trHeight w:val="454"/>
        </w:trPr>
        <w:tc>
          <w:tcPr>
            <w:tcW w:w="1417" w:type="dxa"/>
            <w:shd w:val="clear" w:color="auto" w:fill="auto"/>
            <w:vAlign w:val="center"/>
          </w:tcPr>
          <w:p w14:paraId="5389D66A" w14:textId="53FE4DC0" w:rsidR="00A67993" w:rsidRPr="007F4C05" w:rsidRDefault="00A67993" w:rsidP="00163E11">
            <w:pPr>
              <w:pStyle w:val="MarginText"/>
              <w:overflowPunct w:val="0"/>
              <w:autoSpaceDE w:val="0"/>
              <w:autoSpaceDN w:val="0"/>
              <w:jc w:val="left"/>
              <w:textAlignment w:val="baseline"/>
            </w:pPr>
            <w:r w:rsidRPr="007F4C05">
              <w:t>SQ</w:t>
            </w:r>
            <w:r>
              <w:t>1.</w:t>
            </w:r>
            <w:r w:rsidRPr="007F4C05">
              <w:t>2</w:t>
            </w:r>
            <w:r>
              <w:t>(</w:t>
            </w:r>
            <w:r w:rsidR="003C227F">
              <w:t>b</w:t>
            </w:r>
            <w:r>
              <w:t>) (</w:t>
            </w:r>
            <w:proofErr w:type="spellStart"/>
            <w:r>
              <w:t>i</w:t>
            </w:r>
            <w:proofErr w:type="spellEnd"/>
            <w:r>
              <w:t>)</w:t>
            </w:r>
          </w:p>
        </w:tc>
        <w:tc>
          <w:tcPr>
            <w:tcW w:w="3712" w:type="dxa"/>
            <w:gridSpan w:val="2"/>
            <w:shd w:val="clear" w:color="auto" w:fill="auto"/>
            <w:vAlign w:val="center"/>
          </w:tcPr>
          <w:p w14:paraId="69F37241" w14:textId="6608F5D9" w:rsidR="00A67993" w:rsidRPr="007F4C05" w:rsidRDefault="003C227F" w:rsidP="00163E11">
            <w:pPr>
              <w:pStyle w:val="MarginText"/>
              <w:overflowPunct w:val="0"/>
              <w:autoSpaceDE w:val="0"/>
              <w:autoSpaceDN w:val="0"/>
              <w:jc w:val="left"/>
              <w:textAlignment w:val="baseline"/>
            </w:pPr>
            <w:r w:rsidRPr="007F4C05">
              <w:t>Sub-Contract</w:t>
            </w:r>
            <w:r>
              <w:t>ors</w:t>
            </w:r>
          </w:p>
        </w:tc>
        <w:tc>
          <w:tcPr>
            <w:tcW w:w="1933" w:type="dxa"/>
            <w:gridSpan w:val="2"/>
            <w:shd w:val="clear" w:color="auto" w:fill="auto"/>
            <w:vAlign w:val="center"/>
          </w:tcPr>
          <w:p w14:paraId="3B7307F9"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4705A590"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0828BC1B" w14:textId="77777777" w:rsidTr="00D77C0E">
        <w:trPr>
          <w:cantSplit/>
          <w:trHeight w:val="454"/>
        </w:trPr>
        <w:tc>
          <w:tcPr>
            <w:tcW w:w="1417" w:type="dxa"/>
            <w:shd w:val="clear" w:color="auto" w:fill="auto"/>
            <w:vAlign w:val="center"/>
          </w:tcPr>
          <w:p w14:paraId="1A1A2482" w14:textId="7754442E" w:rsidR="00A67993" w:rsidRPr="007F4C05" w:rsidRDefault="00A67993" w:rsidP="00163E11">
            <w:pPr>
              <w:pStyle w:val="MarginText"/>
              <w:overflowPunct w:val="0"/>
              <w:autoSpaceDE w:val="0"/>
              <w:autoSpaceDN w:val="0"/>
              <w:jc w:val="left"/>
              <w:textAlignment w:val="baseline"/>
            </w:pPr>
            <w:r w:rsidRPr="007F4C05">
              <w:t>SQ</w:t>
            </w:r>
            <w:r>
              <w:t>1.</w:t>
            </w:r>
            <w:r w:rsidRPr="007F4C05">
              <w:t>2</w:t>
            </w:r>
            <w:r>
              <w:t>(b) (i</w:t>
            </w:r>
            <w:r w:rsidR="003C227F">
              <w:t>i</w:t>
            </w:r>
            <w:r>
              <w:t>)</w:t>
            </w:r>
          </w:p>
        </w:tc>
        <w:tc>
          <w:tcPr>
            <w:tcW w:w="3712" w:type="dxa"/>
            <w:gridSpan w:val="2"/>
            <w:shd w:val="clear" w:color="auto" w:fill="auto"/>
            <w:vAlign w:val="center"/>
          </w:tcPr>
          <w:p w14:paraId="77F75B80" w14:textId="0F7E74C3" w:rsidR="00A67993" w:rsidRPr="007F4C05" w:rsidRDefault="00A67993" w:rsidP="00163E11">
            <w:pPr>
              <w:pStyle w:val="MarginText"/>
              <w:overflowPunct w:val="0"/>
              <w:autoSpaceDE w:val="0"/>
              <w:autoSpaceDN w:val="0"/>
              <w:jc w:val="left"/>
              <w:textAlignment w:val="baseline"/>
            </w:pPr>
            <w:r w:rsidRPr="007F4C05">
              <w:t>Sub-Contract</w:t>
            </w:r>
            <w:r>
              <w:t>ors</w:t>
            </w:r>
            <w:r w:rsidR="003C227F">
              <w:t xml:space="preserve"> </w:t>
            </w:r>
            <w:r w:rsidR="003C227F" w:rsidRPr="007F4C05">
              <w:t>- Details</w:t>
            </w:r>
          </w:p>
        </w:tc>
        <w:tc>
          <w:tcPr>
            <w:tcW w:w="1933" w:type="dxa"/>
            <w:gridSpan w:val="2"/>
            <w:shd w:val="clear" w:color="auto" w:fill="auto"/>
            <w:vAlign w:val="center"/>
          </w:tcPr>
          <w:p w14:paraId="677E3A41"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708DBA15"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89976DC" w14:textId="77777777" w:rsidTr="00D77C0E">
        <w:trPr>
          <w:cantSplit/>
          <w:trHeight w:val="454"/>
        </w:trPr>
        <w:tc>
          <w:tcPr>
            <w:tcW w:w="1417" w:type="dxa"/>
            <w:shd w:val="clear" w:color="auto" w:fill="auto"/>
            <w:vAlign w:val="center"/>
          </w:tcPr>
          <w:p w14:paraId="1DC510AE" w14:textId="76C89BD5" w:rsidR="00A67993" w:rsidRPr="007F4C05" w:rsidRDefault="00A67993" w:rsidP="00163E11">
            <w:pPr>
              <w:pStyle w:val="MarginText"/>
              <w:overflowPunct w:val="0"/>
              <w:autoSpaceDE w:val="0"/>
              <w:autoSpaceDN w:val="0"/>
              <w:jc w:val="left"/>
              <w:textAlignment w:val="baseline"/>
            </w:pPr>
            <w:r w:rsidRPr="007F4C05">
              <w:t>SQ</w:t>
            </w:r>
            <w:r>
              <w:t>1.</w:t>
            </w:r>
            <w:r w:rsidRPr="007F4C05">
              <w:t>2</w:t>
            </w:r>
            <w:r>
              <w:t>(b) (i</w:t>
            </w:r>
            <w:r w:rsidR="003C227F">
              <w:t>i</w:t>
            </w:r>
            <w:r>
              <w:t>i)</w:t>
            </w:r>
          </w:p>
        </w:tc>
        <w:tc>
          <w:tcPr>
            <w:tcW w:w="3712" w:type="dxa"/>
            <w:gridSpan w:val="2"/>
            <w:shd w:val="clear" w:color="auto" w:fill="auto"/>
            <w:vAlign w:val="center"/>
          </w:tcPr>
          <w:p w14:paraId="2C1DB7E2" w14:textId="00CC6EA9" w:rsidR="00A67993" w:rsidRPr="007F4C05" w:rsidRDefault="003C227F" w:rsidP="00163E11">
            <w:pPr>
              <w:pStyle w:val="MarginText"/>
              <w:overflowPunct w:val="0"/>
              <w:autoSpaceDE w:val="0"/>
              <w:autoSpaceDN w:val="0"/>
              <w:jc w:val="left"/>
              <w:textAlignment w:val="baseline"/>
            </w:pPr>
            <w:r w:rsidRPr="007F4C05">
              <w:t xml:space="preserve">Group of Economic Operators </w:t>
            </w:r>
            <w:r w:rsidR="00A67993" w:rsidRPr="007F4C05">
              <w:t>- Details</w:t>
            </w:r>
          </w:p>
        </w:tc>
        <w:tc>
          <w:tcPr>
            <w:tcW w:w="1933" w:type="dxa"/>
            <w:gridSpan w:val="2"/>
            <w:shd w:val="clear" w:color="auto" w:fill="auto"/>
            <w:vAlign w:val="center"/>
          </w:tcPr>
          <w:p w14:paraId="0B241652"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2790AA1"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78D3000" w14:textId="77777777" w:rsidTr="00D77C0E">
        <w:trPr>
          <w:cantSplit/>
          <w:trHeight w:val="454"/>
        </w:trPr>
        <w:tc>
          <w:tcPr>
            <w:tcW w:w="1417" w:type="dxa"/>
            <w:shd w:val="clear" w:color="auto" w:fill="auto"/>
            <w:vAlign w:val="center"/>
          </w:tcPr>
          <w:p w14:paraId="3271D4DB" w14:textId="487170A6" w:rsidR="00A67993" w:rsidRPr="00FE6E7F" w:rsidRDefault="003358BE" w:rsidP="00163E11">
            <w:pPr>
              <w:pStyle w:val="MarginText"/>
              <w:overflowPunct w:val="0"/>
              <w:autoSpaceDE w:val="0"/>
              <w:autoSpaceDN w:val="0"/>
              <w:jc w:val="left"/>
              <w:textAlignment w:val="baseline"/>
            </w:pPr>
            <w:r>
              <w:t>Section 1 (1.3 a- h)</w:t>
            </w:r>
          </w:p>
        </w:tc>
        <w:tc>
          <w:tcPr>
            <w:tcW w:w="3712" w:type="dxa"/>
            <w:gridSpan w:val="2"/>
            <w:shd w:val="clear" w:color="auto" w:fill="auto"/>
            <w:vAlign w:val="center"/>
          </w:tcPr>
          <w:p w14:paraId="53FF9493" w14:textId="3DBE014B" w:rsidR="00A67993" w:rsidRPr="00FE6E7F" w:rsidDel="00FE6E7F" w:rsidRDefault="003358BE" w:rsidP="00163E11">
            <w:pPr>
              <w:pStyle w:val="MarginText"/>
              <w:overflowPunct w:val="0"/>
              <w:autoSpaceDE w:val="0"/>
              <w:autoSpaceDN w:val="0"/>
              <w:jc w:val="left"/>
              <w:textAlignment w:val="baseline"/>
            </w:pPr>
            <w:r>
              <w:t>Contact details and declaration</w:t>
            </w:r>
          </w:p>
        </w:tc>
        <w:tc>
          <w:tcPr>
            <w:tcW w:w="1933" w:type="dxa"/>
            <w:gridSpan w:val="2"/>
            <w:shd w:val="clear" w:color="auto" w:fill="auto"/>
            <w:vAlign w:val="center"/>
          </w:tcPr>
          <w:p w14:paraId="0EF39C07" w14:textId="77777777" w:rsidR="00A67993" w:rsidRPr="00FE6E7F" w:rsidRDefault="00A67993" w:rsidP="00163E11">
            <w:pPr>
              <w:pStyle w:val="MarginText"/>
              <w:overflowPunct w:val="0"/>
              <w:autoSpaceDE w:val="0"/>
              <w:autoSpaceDN w:val="0"/>
              <w:jc w:val="left"/>
              <w:textAlignment w:val="baseline"/>
            </w:pPr>
            <w:r>
              <w:t>Information</w:t>
            </w:r>
          </w:p>
        </w:tc>
        <w:tc>
          <w:tcPr>
            <w:tcW w:w="2435" w:type="dxa"/>
            <w:gridSpan w:val="3"/>
            <w:shd w:val="clear" w:color="auto" w:fill="D9D9D9"/>
            <w:vAlign w:val="center"/>
          </w:tcPr>
          <w:p w14:paraId="32B57D1A"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4432AE01" w14:textId="77777777" w:rsidTr="00D77C0E">
        <w:trPr>
          <w:cantSplit/>
          <w:trHeight w:val="454"/>
        </w:trPr>
        <w:tc>
          <w:tcPr>
            <w:tcW w:w="9497" w:type="dxa"/>
            <w:gridSpan w:val="8"/>
            <w:shd w:val="clear" w:color="auto" w:fill="000000"/>
            <w:vAlign w:val="center"/>
          </w:tcPr>
          <w:p w14:paraId="7E775CDE" w14:textId="77777777" w:rsidR="00A67993" w:rsidRPr="007F4C05" w:rsidRDefault="00A67993" w:rsidP="00163E11">
            <w:pPr>
              <w:pStyle w:val="MarginText"/>
              <w:overflowPunct w:val="0"/>
              <w:autoSpaceDE w:val="0"/>
              <w:autoSpaceDN w:val="0"/>
              <w:jc w:val="left"/>
              <w:textAlignment w:val="baseline"/>
              <w:rPr>
                <w:b/>
              </w:rPr>
            </w:pPr>
            <w:r w:rsidRPr="007F4C05">
              <w:rPr>
                <w:b/>
              </w:rPr>
              <w:t xml:space="preserve">Section </w:t>
            </w:r>
            <w:r>
              <w:rPr>
                <w:b/>
              </w:rPr>
              <w:t>2</w:t>
            </w:r>
            <w:r w:rsidRPr="007F4C05">
              <w:rPr>
                <w:b/>
              </w:rPr>
              <w:t xml:space="preserve"> – Grounds for Mandatory Exclusion</w:t>
            </w:r>
          </w:p>
        </w:tc>
      </w:tr>
      <w:tr w:rsidR="00A67993" w:rsidRPr="004329B7" w14:paraId="0FC8AFC1" w14:textId="77777777" w:rsidTr="00D77C0E">
        <w:trPr>
          <w:cantSplit/>
          <w:trHeight w:val="454"/>
        </w:trPr>
        <w:tc>
          <w:tcPr>
            <w:tcW w:w="1417" w:type="dxa"/>
            <w:shd w:val="clear" w:color="auto" w:fill="auto"/>
            <w:vAlign w:val="center"/>
          </w:tcPr>
          <w:p w14:paraId="674A31DB" w14:textId="3D44610E" w:rsidR="00A67993" w:rsidRPr="007F4C05" w:rsidRDefault="00A67993" w:rsidP="00163E11">
            <w:pPr>
              <w:pStyle w:val="MarginText"/>
              <w:overflowPunct w:val="0"/>
              <w:autoSpaceDE w:val="0"/>
              <w:autoSpaceDN w:val="0"/>
              <w:jc w:val="left"/>
              <w:textAlignment w:val="baseline"/>
            </w:pPr>
            <w:r w:rsidRPr="007F4C05">
              <w:t>SQ</w:t>
            </w:r>
            <w:r>
              <w:t>2.1(a) to SQ2.</w:t>
            </w:r>
            <w:r w:rsidR="003358BE">
              <w:t>3</w:t>
            </w:r>
            <w:r>
              <w:t>(</w:t>
            </w:r>
            <w:r w:rsidR="003358BE">
              <w:t>b</w:t>
            </w:r>
            <w:r>
              <w:t>)</w:t>
            </w:r>
          </w:p>
        </w:tc>
        <w:tc>
          <w:tcPr>
            <w:tcW w:w="3712" w:type="dxa"/>
            <w:gridSpan w:val="2"/>
            <w:shd w:val="clear" w:color="auto" w:fill="auto"/>
            <w:vAlign w:val="center"/>
          </w:tcPr>
          <w:p w14:paraId="24678211" w14:textId="034C2DFB" w:rsidR="00A67993" w:rsidRPr="007F4C05" w:rsidRDefault="00A67993" w:rsidP="00163E11">
            <w:pPr>
              <w:pStyle w:val="MarginText"/>
              <w:overflowPunct w:val="0"/>
              <w:autoSpaceDE w:val="0"/>
              <w:autoSpaceDN w:val="0"/>
              <w:jc w:val="left"/>
              <w:textAlignment w:val="baseline"/>
            </w:pPr>
            <w:r w:rsidRPr="007F4C05">
              <w:t>Grounds for Mandatory Exclusion (ineligibility)</w:t>
            </w:r>
          </w:p>
        </w:tc>
        <w:tc>
          <w:tcPr>
            <w:tcW w:w="1933" w:type="dxa"/>
            <w:gridSpan w:val="2"/>
            <w:shd w:val="clear" w:color="auto" w:fill="auto"/>
            <w:vAlign w:val="center"/>
          </w:tcPr>
          <w:p w14:paraId="31F5820B" w14:textId="1C8CAC22" w:rsidR="00A67993" w:rsidRPr="007F4C05" w:rsidRDefault="00A67993" w:rsidP="00163E11">
            <w:pPr>
              <w:pStyle w:val="MarginText"/>
              <w:overflowPunct w:val="0"/>
              <w:autoSpaceDE w:val="0"/>
              <w:autoSpaceDN w:val="0"/>
              <w:jc w:val="left"/>
              <w:textAlignment w:val="baseline"/>
            </w:pPr>
            <w:r w:rsidRPr="007F4C05">
              <w:t>Evaluation</w:t>
            </w:r>
          </w:p>
        </w:tc>
        <w:tc>
          <w:tcPr>
            <w:tcW w:w="2435" w:type="dxa"/>
            <w:gridSpan w:val="3"/>
            <w:shd w:val="clear" w:color="auto" w:fill="auto"/>
            <w:vAlign w:val="center"/>
          </w:tcPr>
          <w:p w14:paraId="328ABEDB" w14:textId="77777777" w:rsidR="00A67993" w:rsidRPr="004329B7" w:rsidRDefault="00A67993" w:rsidP="00163E11">
            <w:pPr>
              <w:pStyle w:val="MarginText"/>
              <w:overflowPunct w:val="0"/>
              <w:autoSpaceDE w:val="0"/>
              <w:autoSpaceDN w:val="0"/>
              <w:jc w:val="left"/>
              <w:textAlignment w:val="baseline"/>
              <w:rPr>
                <w:highlight w:val="cyan"/>
              </w:rPr>
            </w:pPr>
            <w:r w:rsidRPr="007F4C05">
              <w:t>Pass/Fail</w:t>
            </w:r>
          </w:p>
        </w:tc>
      </w:tr>
      <w:tr w:rsidR="00A67993" w:rsidRPr="004329B7" w14:paraId="446D0A5D" w14:textId="77777777" w:rsidTr="00D77C0E">
        <w:trPr>
          <w:cantSplit/>
          <w:trHeight w:val="454"/>
        </w:trPr>
        <w:tc>
          <w:tcPr>
            <w:tcW w:w="9497" w:type="dxa"/>
            <w:gridSpan w:val="8"/>
            <w:shd w:val="clear" w:color="auto" w:fill="000000"/>
            <w:vAlign w:val="center"/>
          </w:tcPr>
          <w:p w14:paraId="210B2A93" w14:textId="5BB465CD" w:rsidR="00A67993" w:rsidRPr="007F4C05" w:rsidRDefault="00A67993" w:rsidP="00163E11">
            <w:pPr>
              <w:overflowPunct w:val="0"/>
              <w:autoSpaceDE w:val="0"/>
              <w:autoSpaceDN w:val="0"/>
              <w:adjustRightInd w:val="0"/>
              <w:spacing w:before="60" w:after="60" w:line="240" w:lineRule="auto"/>
              <w:textAlignment w:val="baseline"/>
              <w:rPr>
                <w:sz w:val="20"/>
                <w:szCs w:val="20"/>
              </w:rPr>
            </w:pPr>
            <w:r w:rsidRPr="007F4C05">
              <w:rPr>
                <w:b/>
                <w:sz w:val="20"/>
                <w:szCs w:val="20"/>
              </w:rPr>
              <w:t xml:space="preserve">Section </w:t>
            </w:r>
            <w:r>
              <w:rPr>
                <w:b/>
                <w:sz w:val="20"/>
                <w:szCs w:val="20"/>
              </w:rPr>
              <w:t>3</w:t>
            </w:r>
            <w:r w:rsidRPr="007F4C05">
              <w:rPr>
                <w:b/>
                <w:sz w:val="20"/>
                <w:szCs w:val="20"/>
              </w:rPr>
              <w:t xml:space="preserve"> – Grounds for Discretionary Exclusion</w:t>
            </w:r>
          </w:p>
        </w:tc>
      </w:tr>
      <w:tr w:rsidR="00A67993" w:rsidRPr="004329B7" w14:paraId="29CC5877" w14:textId="77777777" w:rsidTr="00D77C0E">
        <w:trPr>
          <w:cantSplit/>
          <w:trHeight w:val="454"/>
        </w:trPr>
        <w:tc>
          <w:tcPr>
            <w:tcW w:w="1417" w:type="dxa"/>
            <w:shd w:val="clear" w:color="auto" w:fill="auto"/>
            <w:vAlign w:val="center"/>
          </w:tcPr>
          <w:p w14:paraId="26337E22" w14:textId="77777777" w:rsidR="00A67993" w:rsidRPr="007F4C05" w:rsidRDefault="00A67993" w:rsidP="00163E11">
            <w:pPr>
              <w:pStyle w:val="MarginText"/>
              <w:overflowPunct w:val="0"/>
              <w:autoSpaceDE w:val="0"/>
              <w:autoSpaceDN w:val="0"/>
              <w:jc w:val="left"/>
              <w:textAlignment w:val="baseline"/>
            </w:pPr>
            <w:r w:rsidRPr="007F4C05">
              <w:t>SQ</w:t>
            </w:r>
            <w:r>
              <w:t>3.1(a) to SQ3.2</w:t>
            </w:r>
          </w:p>
        </w:tc>
        <w:tc>
          <w:tcPr>
            <w:tcW w:w="3712" w:type="dxa"/>
            <w:gridSpan w:val="2"/>
            <w:shd w:val="clear" w:color="auto" w:fill="auto"/>
            <w:vAlign w:val="center"/>
          </w:tcPr>
          <w:p w14:paraId="207AAADB" w14:textId="77777777" w:rsidR="00A67993" w:rsidRPr="007F4C05" w:rsidRDefault="00A67993" w:rsidP="00163E11">
            <w:pPr>
              <w:pStyle w:val="MarginText"/>
              <w:overflowPunct w:val="0"/>
              <w:autoSpaceDE w:val="0"/>
              <w:autoSpaceDN w:val="0"/>
              <w:jc w:val="left"/>
              <w:textAlignment w:val="baseline"/>
            </w:pPr>
            <w:r w:rsidRPr="007F4C05">
              <w:t>Grounds for Discretionary Exclusion (ineligibility)</w:t>
            </w:r>
          </w:p>
        </w:tc>
        <w:tc>
          <w:tcPr>
            <w:tcW w:w="1933" w:type="dxa"/>
            <w:gridSpan w:val="2"/>
            <w:shd w:val="clear" w:color="auto" w:fill="auto"/>
            <w:vAlign w:val="center"/>
          </w:tcPr>
          <w:p w14:paraId="1CF9587F" w14:textId="32B244F6" w:rsidR="00A67993" w:rsidRPr="007F4C05" w:rsidRDefault="00A67993" w:rsidP="00163E11">
            <w:pPr>
              <w:pStyle w:val="MarginText"/>
              <w:overflowPunct w:val="0"/>
              <w:autoSpaceDE w:val="0"/>
              <w:autoSpaceDN w:val="0"/>
              <w:jc w:val="left"/>
              <w:textAlignment w:val="baseline"/>
            </w:pPr>
            <w:r w:rsidRPr="007F4C05">
              <w:t>Evaluation</w:t>
            </w:r>
          </w:p>
        </w:tc>
        <w:tc>
          <w:tcPr>
            <w:tcW w:w="2435" w:type="dxa"/>
            <w:gridSpan w:val="3"/>
            <w:shd w:val="clear" w:color="auto" w:fill="auto"/>
            <w:vAlign w:val="center"/>
          </w:tcPr>
          <w:p w14:paraId="24C4B7CF" w14:textId="77777777" w:rsidR="00A67993" w:rsidRPr="004329B7" w:rsidRDefault="00A67993" w:rsidP="00163E11">
            <w:pPr>
              <w:overflowPunct w:val="0"/>
              <w:autoSpaceDE w:val="0"/>
              <w:autoSpaceDN w:val="0"/>
              <w:adjustRightInd w:val="0"/>
              <w:spacing w:before="60" w:after="60" w:line="240" w:lineRule="auto"/>
              <w:textAlignment w:val="baseline"/>
              <w:rPr>
                <w:sz w:val="20"/>
                <w:szCs w:val="20"/>
                <w:highlight w:val="cyan"/>
              </w:rPr>
            </w:pPr>
            <w:r w:rsidRPr="007F4C05">
              <w:rPr>
                <w:sz w:val="20"/>
                <w:szCs w:val="20"/>
              </w:rPr>
              <w:t>Pass/Fail</w:t>
            </w:r>
          </w:p>
        </w:tc>
      </w:tr>
      <w:tr w:rsidR="00A67993" w:rsidRPr="004329B7" w14:paraId="596FF105" w14:textId="77777777" w:rsidTr="00D77C0E">
        <w:trPr>
          <w:cantSplit/>
          <w:trHeight w:val="454"/>
        </w:trPr>
        <w:tc>
          <w:tcPr>
            <w:tcW w:w="9497" w:type="dxa"/>
            <w:gridSpan w:val="8"/>
            <w:shd w:val="clear" w:color="auto" w:fill="000000"/>
            <w:vAlign w:val="center"/>
          </w:tcPr>
          <w:p w14:paraId="1F6AA606" w14:textId="7C0C62E3"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b/>
                <w:sz w:val="20"/>
                <w:szCs w:val="20"/>
              </w:rPr>
              <w:t xml:space="preserve">Section </w:t>
            </w:r>
            <w:r>
              <w:rPr>
                <w:b/>
                <w:sz w:val="20"/>
                <w:szCs w:val="20"/>
              </w:rPr>
              <w:t>4</w:t>
            </w:r>
            <w:r w:rsidRPr="00D4193B">
              <w:rPr>
                <w:b/>
                <w:sz w:val="20"/>
                <w:szCs w:val="20"/>
              </w:rPr>
              <w:t xml:space="preserve"> – Economic and Financial Standing</w:t>
            </w:r>
          </w:p>
        </w:tc>
      </w:tr>
      <w:tr w:rsidR="00A67993" w:rsidRPr="004329B7" w14:paraId="4E3376D7" w14:textId="77777777" w:rsidTr="00D77C0E">
        <w:trPr>
          <w:cantSplit/>
          <w:trHeight w:val="454"/>
        </w:trPr>
        <w:tc>
          <w:tcPr>
            <w:tcW w:w="1417" w:type="dxa"/>
            <w:shd w:val="clear" w:color="auto" w:fill="auto"/>
            <w:vAlign w:val="center"/>
          </w:tcPr>
          <w:p w14:paraId="367E398A" w14:textId="77777777" w:rsidR="00A67993" w:rsidRPr="003E753C" w:rsidRDefault="00A67993" w:rsidP="00163E11">
            <w:pPr>
              <w:pStyle w:val="MarginText"/>
              <w:overflowPunct w:val="0"/>
              <w:autoSpaceDE w:val="0"/>
              <w:autoSpaceDN w:val="0"/>
              <w:jc w:val="left"/>
              <w:textAlignment w:val="baseline"/>
            </w:pPr>
            <w:r w:rsidRPr="00D4193B">
              <w:t>SQ</w:t>
            </w:r>
            <w:r>
              <w:t>4.1(a) to SQ4.1(d)</w:t>
            </w:r>
          </w:p>
        </w:tc>
        <w:tc>
          <w:tcPr>
            <w:tcW w:w="3712" w:type="dxa"/>
            <w:gridSpan w:val="2"/>
            <w:shd w:val="clear" w:color="auto" w:fill="auto"/>
            <w:vAlign w:val="center"/>
          </w:tcPr>
          <w:p w14:paraId="23722C1D" w14:textId="77777777" w:rsidR="00A67993" w:rsidRPr="00527EF0" w:rsidRDefault="00A67993" w:rsidP="00163E11">
            <w:pPr>
              <w:pStyle w:val="MarginText"/>
              <w:overflowPunct w:val="0"/>
              <w:autoSpaceDE w:val="0"/>
              <w:autoSpaceDN w:val="0"/>
              <w:jc w:val="left"/>
              <w:textAlignment w:val="baseline"/>
            </w:pPr>
            <w:r w:rsidRPr="00527EF0">
              <w:t>Financial Risk Assessment</w:t>
            </w:r>
          </w:p>
        </w:tc>
        <w:tc>
          <w:tcPr>
            <w:tcW w:w="1933" w:type="dxa"/>
            <w:gridSpan w:val="2"/>
            <w:shd w:val="clear" w:color="auto" w:fill="auto"/>
            <w:vAlign w:val="center"/>
          </w:tcPr>
          <w:p w14:paraId="6E132B3A" w14:textId="77777777" w:rsidR="00A67993" w:rsidRPr="00527EF0" w:rsidRDefault="00A67993" w:rsidP="00163E11">
            <w:pPr>
              <w:pStyle w:val="MarginText"/>
              <w:overflowPunct w:val="0"/>
              <w:autoSpaceDE w:val="0"/>
              <w:autoSpaceDN w:val="0"/>
              <w:jc w:val="left"/>
              <w:textAlignment w:val="baseline"/>
            </w:pPr>
            <w:r w:rsidRPr="00527EF0">
              <w:t>Evaluation</w:t>
            </w:r>
          </w:p>
        </w:tc>
        <w:tc>
          <w:tcPr>
            <w:tcW w:w="2435" w:type="dxa"/>
            <w:gridSpan w:val="3"/>
            <w:shd w:val="clear" w:color="auto" w:fill="auto"/>
            <w:vAlign w:val="center"/>
          </w:tcPr>
          <w:p w14:paraId="706E2FFA" w14:textId="77777777" w:rsidR="00A67993" w:rsidRPr="00527EF0" w:rsidRDefault="00A67993" w:rsidP="00163E11">
            <w:pPr>
              <w:overflowPunct w:val="0"/>
              <w:autoSpaceDE w:val="0"/>
              <w:autoSpaceDN w:val="0"/>
              <w:adjustRightInd w:val="0"/>
              <w:spacing w:before="60" w:after="60" w:line="240" w:lineRule="auto"/>
              <w:textAlignment w:val="baseline"/>
              <w:rPr>
                <w:sz w:val="20"/>
                <w:szCs w:val="20"/>
              </w:rPr>
            </w:pPr>
            <w:r w:rsidRPr="00527EF0">
              <w:rPr>
                <w:sz w:val="20"/>
                <w:szCs w:val="20"/>
              </w:rPr>
              <w:t>Pass/Fail</w:t>
            </w:r>
          </w:p>
        </w:tc>
      </w:tr>
      <w:tr w:rsidR="00A67993" w:rsidRPr="004329B7" w14:paraId="1B455573" w14:textId="77777777" w:rsidTr="00D77C0E">
        <w:trPr>
          <w:cantSplit/>
          <w:trHeight w:val="454"/>
        </w:trPr>
        <w:tc>
          <w:tcPr>
            <w:tcW w:w="9497" w:type="dxa"/>
            <w:gridSpan w:val="8"/>
            <w:shd w:val="clear" w:color="auto" w:fill="000000" w:themeFill="text1"/>
            <w:vAlign w:val="center"/>
          </w:tcPr>
          <w:p w14:paraId="2762FB09" w14:textId="023A9049" w:rsidR="00A67993" w:rsidRPr="00491926" w:rsidRDefault="00A67993" w:rsidP="00163E11">
            <w:pPr>
              <w:overflowPunct w:val="0"/>
              <w:autoSpaceDE w:val="0"/>
              <w:autoSpaceDN w:val="0"/>
              <w:adjustRightInd w:val="0"/>
              <w:spacing w:before="60" w:after="60" w:line="240" w:lineRule="auto"/>
              <w:textAlignment w:val="baseline"/>
              <w:rPr>
                <w:sz w:val="20"/>
                <w:szCs w:val="20"/>
                <w:highlight w:val="cyan"/>
              </w:rPr>
            </w:pPr>
            <w:r w:rsidRPr="00AE5256">
              <w:rPr>
                <w:b/>
                <w:color w:val="FFFFFF" w:themeColor="background1"/>
                <w:sz w:val="20"/>
                <w:szCs w:val="20"/>
              </w:rPr>
              <w:t>Section 5 – Framework Specific Questions</w:t>
            </w:r>
          </w:p>
        </w:tc>
      </w:tr>
      <w:tr w:rsidR="000B4098" w:rsidRPr="004329B7" w14:paraId="102D0D9D" w14:textId="77777777" w:rsidTr="00D77C0E">
        <w:trPr>
          <w:cantSplit/>
          <w:trHeight w:val="454"/>
        </w:trPr>
        <w:tc>
          <w:tcPr>
            <w:tcW w:w="1417" w:type="dxa"/>
            <w:shd w:val="clear" w:color="auto" w:fill="auto"/>
            <w:vAlign w:val="center"/>
          </w:tcPr>
          <w:p w14:paraId="4DEBD3B3" w14:textId="1BBDF0B3"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SQ5.1(a)</w:t>
            </w:r>
          </w:p>
        </w:tc>
        <w:tc>
          <w:tcPr>
            <w:tcW w:w="3712" w:type="dxa"/>
            <w:gridSpan w:val="2"/>
            <w:shd w:val="clear" w:color="auto" w:fill="auto"/>
            <w:vAlign w:val="center"/>
          </w:tcPr>
          <w:p w14:paraId="6B255955" w14:textId="60C7D500"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Group Selection</w:t>
            </w:r>
          </w:p>
        </w:tc>
        <w:tc>
          <w:tcPr>
            <w:tcW w:w="1993" w:type="dxa"/>
            <w:gridSpan w:val="4"/>
            <w:shd w:val="clear" w:color="auto" w:fill="auto"/>
            <w:vAlign w:val="center"/>
          </w:tcPr>
          <w:p w14:paraId="12E113E2" w14:textId="6D4346E6" w:rsidR="000B4098" w:rsidRPr="00AE5256" w:rsidRDefault="000B4098" w:rsidP="00163E11">
            <w:pPr>
              <w:overflowPunct w:val="0"/>
              <w:autoSpaceDE w:val="0"/>
              <w:autoSpaceDN w:val="0"/>
              <w:adjustRightInd w:val="0"/>
              <w:spacing w:before="60" w:after="60" w:line="240" w:lineRule="auto"/>
              <w:textAlignment w:val="baseline"/>
              <w:rPr>
                <w:sz w:val="20"/>
                <w:szCs w:val="20"/>
              </w:rPr>
            </w:pPr>
            <w:r w:rsidRPr="00AE5256">
              <w:rPr>
                <w:sz w:val="20"/>
                <w:szCs w:val="20"/>
              </w:rPr>
              <w:t>Information</w:t>
            </w:r>
          </w:p>
        </w:tc>
        <w:tc>
          <w:tcPr>
            <w:tcW w:w="2375" w:type="dxa"/>
            <w:shd w:val="clear" w:color="auto" w:fill="auto"/>
            <w:vAlign w:val="center"/>
          </w:tcPr>
          <w:p w14:paraId="5FC47E45"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470AFA4F" w14:textId="77777777" w:rsidTr="00D77C0E">
        <w:trPr>
          <w:cantSplit/>
          <w:trHeight w:val="454"/>
        </w:trPr>
        <w:tc>
          <w:tcPr>
            <w:tcW w:w="1417" w:type="dxa"/>
            <w:shd w:val="clear" w:color="auto" w:fill="auto"/>
            <w:vAlign w:val="center"/>
          </w:tcPr>
          <w:p w14:paraId="2B6FECC5" w14:textId="4903E6F5"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SQ5.1(b)</w:t>
            </w:r>
          </w:p>
        </w:tc>
        <w:tc>
          <w:tcPr>
            <w:tcW w:w="3712" w:type="dxa"/>
            <w:gridSpan w:val="2"/>
            <w:shd w:val="clear" w:color="auto" w:fill="auto"/>
            <w:vAlign w:val="center"/>
          </w:tcPr>
          <w:p w14:paraId="7FDB05E6" w14:textId="36F9E4F5"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1 - Liquid Fuel</w:t>
            </w:r>
          </w:p>
        </w:tc>
        <w:tc>
          <w:tcPr>
            <w:tcW w:w="1993" w:type="dxa"/>
            <w:gridSpan w:val="4"/>
            <w:shd w:val="clear" w:color="auto" w:fill="auto"/>
            <w:vAlign w:val="center"/>
          </w:tcPr>
          <w:p w14:paraId="107E3B93" w14:textId="35C01328"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vAlign w:val="center"/>
          </w:tcPr>
          <w:p w14:paraId="55C022FC"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02AC91D3" w14:textId="77777777" w:rsidTr="00EB4B81">
        <w:trPr>
          <w:cantSplit/>
          <w:trHeight w:val="454"/>
        </w:trPr>
        <w:tc>
          <w:tcPr>
            <w:tcW w:w="1417" w:type="dxa"/>
            <w:shd w:val="clear" w:color="auto" w:fill="auto"/>
            <w:vAlign w:val="center"/>
          </w:tcPr>
          <w:p w14:paraId="21A01567" w14:textId="24ABAA5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SQ5.1(c</w:t>
            </w:r>
            <w:r w:rsidR="000B4098">
              <w:rPr>
                <w:sz w:val="20"/>
                <w:szCs w:val="20"/>
              </w:rPr>
              <w:t>)</w:t>
            </w:r>
          </w:p>
        </w:tc>
        <w:tc>
          <w:tcPr>
            <w:tcW w:w="3712" w:type="dxa"/>
            <w:gridSpan w:val="2"/>
            <w:shd w:val="clear" w:color="auto" w:fill="auto"/>
            <w:vAlign w:val="center"/>
          </w:tcPr>
          <w:p w14:paraId="1561C7DE" w14:textId="2B52C176"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3 - Solid Fuel and Biomass Fuel</w:t>
            </w:r>
          </w:p>
        </w:tc>
        <w:tc>
          <w:tcPr>
            <w:tcW w:w="1993" w:type="dxa"/>
            <w:gridSpan w:val="4"/>
            <w:shd w:val="clear" w:color="auto" w:fill="auto"/>
          </w:tcPr>
          <w:p w14:paraId="633D5302" w14:textId="192ADF53"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w:t>
            </w:r>
            <w:r w:rsidRPr="00061F4F">
              <w:rPr>
                <w:sz w:val="20"/>
                <w:szCs w:val="20"/>
              </w:rPr>
              <w:t>nformation</w:t>
            </w:r>
          </w:p>
        </w:tc>
        <w:tc>
          <w:tcPr>
            <w:tcW w:w="2375" w:type="dxa"/>
            <w:shd w:val="clear" w:color="auto" w:fill="auto"/>
          </w:tcPr>
          <w:p w14:paraId="42A658E1" w14:textId="0D4DCEDF"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2F0356F1" w14:textId="77777777" w:rsidTr="00D77C0E">
        <w:trPr>
          <w:cantSplit/>
          <w:trHeight w:val="454"/>
        </w:trPr>
        <w:tc>
          <w:tcPr>
            <w:tcW w:w="1417" w:type="dxa"/>
            <w:shd w:val="clear" w:color="auto" w:fill="auto"/>
            <w:vAlign w:val="center"/>
          </w:tcPr>
          <w:p w14:paraId="67B50E87" w14:textId="68B1B586"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SQ5.1(d</w:t>
            </w:r>
            <w:r w:rsidR="000B4098">
              <w:rPr>
                <w:sz w:val="20"/>
                <w:szCs w:val="20"/>
              </w:rPr>
              <w:t>)</w:t>
            </w:r>
          </w:p>
        </w:tc>
        <w:tc>
          <w:tcPr>
            <w:tcW w:w="3712" w:type="dxa"/>
            <w:gridSpan w:val="2"/>
            <w:shd w:val="clear" w:color="auto" w:fill="auto"/>
            <w:vAlign w:val="center"/>
          </w:tcPr>
          <w:p w14:paraId="27FB5020" w14:textId="4B868F66"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4 - Greases, Lubricants and Antifreeze</w:t>
            </w:r>
          </w:p>
        </w:tc>
        <w:tc>
          <w:tcPr>
            <w:tcW w:w="1993" w:type="dxa"/>
            <w:gridSpan w:val="4"/>
            <w:shd w:val="clear" w:color="auto" w:fill="auto"/>
            <w:vAlign w:val="center"/>
          </w:tcPr>
          <w:p w14:paraId="6F3D917F" w14:textId="79C3404C"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vAlign w:val="center"/>
          </w:tcPr>
          <w:p w14:paraId="2803A5FB"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2C723D16" w14:textId="77777777" w:rsidTr="00EB4B81">
        <w:trPr>
          <w:cantSplit/>
          <w:trHeight w:val="454"/>
        </w:trPr>
        <w:tc>
          <w:tcPr>
            <w:tcW w:w="1417" w:type="dxa"/>
            <w:shd w:val="clear" w:color="auto" w:fill="auto"/>
            <w:vAlign w:val="center"/>
          </w:tcPr>
          <w:p w14:paraId="05256551" w14:textId="64A1446D"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SQ5.1(e</w:t>
            </w:r>
            <w:r w:rsidR="000B4098">
              <w:rPr>
                <w:sz w:val="20"/>
                <w:szCs w:val="20"/>
              </w:rPr>
              <w:t>)</w:t>
            </w:r>
          </w:p>
        </w:tc>
        <w:tc>
          <w:tcPr>
            <w:tcW w:w="3712" w:type="dxa"/>
            <w:gridSpan w:val="2"/>
            <w:shd w:val="clear" w:color="auto" w:fill="auto"/>
            <w:vAlign w:val="center"/>
          </w:tcPr>
          <w:p w14:paraId="06AC76E6" w14:textId="527B2A7C" w:rsidR="000B4098" w:rsidRPr="00456AA0" w:rsidRDefault="000B4098" w:rsidP="00163E11">
            <w:pPr>
              <w:overflowPunct w:val="0"/>
              <w:autoSpaceDE w:val="0"/>
              <w:autoSpaceDN w:val="0"/>
              <w:adjustRightInd w:val="0"/>
              <w:spacing w:before="60" w:after="60" w:line="240" w:lineRule="auto"/>
              <w:textAlignment w:val="baseline"/>
              <w:rPr>
                <w:sz w:val="20"/>
                <w:szCs w:val="20"/>
              </w:rPr>
            </w:pPr>
            <w:r w:rsidRPr="00456AA0">
              <w:rPr>
                <w:sz w:val="20"/>
                <w:szCs w:val="20"/>
              </w:rPr>
              <w:t xml:space="preserve">Lot 5 - </w:t>
            </w:r>
            <w:r w:rsidR="00456AA0" w:rsidRPr="00456AA0">
              <w:rPr>
                <w:color w:val="222222"/>
                <w:sz w:val="20"/>
                <w:szCs w:val="20"/>
                <w:shd w:val="clear" w:color="auto" w:fill="FFFFFF"/>
              </w:rPr>
              <w:t>Associated Products and Services</w:t>
            </w:r>
          </w:p>
        </w:tc>
        <w:tc>
          <w:tcPr>
            <w:tcW w:w="1993" w:type="dxa"/>
            <w:gridSpan w:val="4"/>
            <w:shd w:val="clear" w:color="auto" w:fill="auto"/>
          </w:tcPr>
          <w:p w14:paraId="2159F7F3" w14:textId="68D4AC20" w:rsidR="000B4098" w:rsidRPr="00962D83"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tcPr>
          <w:p w14:paraId="1389E711" w14:textId="77777777" w:rsidR="000B4098" w:rsidRPr="00D4193B" w:rsidRDefault="000B4098" w:rsidP="00163E11">
            <w:pPr>
              <w:overflowPunct w:val="0"/>
              <w:autoSpaceDE w:val="0"/>
              <w:autoSpaceDN w:val="0"/>
              <w:adjustRightInd w:val="0"/>
              <w:spacing w:before="60" w:after="60" w:line="240" w:lineRule="auto"/>
              <w:textAlignment w:val="baseline"/>
              <w:rPr>
                <w:sz w:val="20"/>
                <w:szCs w:val="20"/>
              </w:rPr>
            </w:pPr>
          </w:p>
        </w:tc>
      </w:tr>
      <w:tr w:rsidR="000B4098" w:rsidRPr="004329B7" w14:paraId="122C6A96" w14:textId="77777777" w:rsidTr="00EB4B81">
        <w:trPr>
          <w:cantSplit/>
          <w:trHeight w:val="454"/>
        </w:trPr>
        <w:tc>
          <w:tcPr>
            <w:tcW w:w="1417" w:type="dxa"/>
            <w:shd w:val="clear" w:color="auto" w:fill="auto"/>
            <w:vAlign w:val="center"/>
          </w:tcPr>
          <w:p w14:paraId="22E813F8" w14:textId="048DB63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SQ5.1(f</w:t>
            </w:r>
            <w:r w:rsidR="000B4098">
              <w:rPr>
                <w:sz w:val="20"/>
                <w:szCs w:val="20"/>
              </w:rPr>
              <w:t>)</w:t>
            </w:r>
          </w:p>
        </w:tc>
        <w:tc>
          <w:tcPr>
            <w:tcW w:w="3712" w:type="dxa"/>
            <w:gridSpan w:val="2"/>
            <w:shd w:val="clear" w:color="auto" w:fill="auto"/>
            <w:vAlign w:val="center"/>
          </w:tcPr>
          <w:p w14:paraId="3C52CD7D" w14:textId="0BA6CC72" w:rsidR="000B4098" w:rsidRDefault="002E27B3"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3 - </w:t>
            </w:r>
            <w:r w:rsidR="000B4098">
              <w:rPr>
                <w:sz w:val="20"/>
                <w:szCs w:val="20"/>
              </w:rPr>
              <w:t>Electronic Catalogue</w:t>
            </w:r>
          </w:p>
        </w:tc>
        <w:tc>
          <w:tcPr>
            <w:tcW w:w="1993" w:type="dxa"/>
            <w:gridSpan w:val="4"/>
            <w:shd w:val="clear" w:color="auto" w:fill="auto"/>
          </w:tcPr>
          <w:p w14:paraId="4FA1F752" w14:textId="238D418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tcPr>
          <w:p w14:paraId="1399E680" w14:textId="0F5DF04E"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0B4098" w:rsidRPr="004329B7" w14:paraId="565AC6E2" w14:textId="77777777" w:rsidTr="00D77C0E">
        <w:trPr>
          <w:cantSplit/>
          <w:trHeight w:val="454"/>
        </w:trPr>
        <w:tc>
          <w:tcPr>
            <w:tcW w:w="1417" w:type="dxa"/>
            <w:shd w:val="clear" w:color="auto" w:fill="auto"/>
            <w:vAlign w:val="center"/>
          </w:tcPr>
          <w:p w14:paraId="0BE46644" w14:textId="4B93277A"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lastRenderedPageBreak/>
              <w:t>SQ5.1(g</w:t>
            </w:r>
            <w:r w:rsidR="000B4098">
              <w:rPr>
                <w:sz w:val="20"/>
                <w:szCs w:val="20"/>
              </w:rPr>
              <w:t>)</w:t>
            </w:r>
          </w:p>
        </w:tc>
        <w:tc>
          <w:tcPr>
            <w:tcW w:w="3712" w:type="dxa"/>
            <w:gridSpan w:val="2"/>
            <w:shd w:val="clear" w:color="auto" w:fill="auto"/>
            <w:vAlign w:val="center"/>
          </w:tcPr>
          <w:p w14:paraId="5433EC69" w14:textId="18FB5BF5" w:rsidR="000B4098" w:rsidRDefault="002E27B3"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4 - </w:t>
            </w:r>
            <w:r w:rsidR="000B4098">
              <w:rPr>
                <w:sz w:val="20"/>
                <w:szCs w:val="20"/>
              </w:rPr>
              <w:t>Electronic Catalogue</w:t>
            </w:r>
          </w:p>
        </w:tc>
        <w:tc>
          <w:tcPr>
            <w:tcW w:w="1993" w:type="dxa"/>
            <w:gridSpan w:val="4"/>
            <w:shd w:val="clear" w:color="auto" w:fill="auto"/>
            <w:vAlign w:val="center"/>
          </w:tcPr>
          <w:p w14:paraId="67014A57" w14:textId="11EDC67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vAlign w:val="center"/>
          </w:tcPr>
          <w:p w14:paraId="378DCF69" w14:textId="58EE712A"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0B4098" w:rsidRPr="004329B7" w14:paraId="15630EAF" w14:textId="77777777" w:rsidTr="00EB4B81">
        <w:trPr>
          <w:cantSplit/>
          <w:trHeight w:val="454"/>
        </w:trPr>
        <w:tc>
          <w:tcPr>
            <w:tcW w:w="1417" w:type="dxa"/>
            <w:shd w:val="clear" w:color="auto" w:fill="auto"/>
            <w:vAlign w:val="center"/>
          </w:tcPr>
          <w:p w14:paraId="738CC0D6" w14:textId="675E5D9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SQ5.1(h</w:t>
            </w:r>
            <w:r w:rsidR="000B4098">
              <w:rPr>
                <w:sz w:val="20"/>
                <w:szCs w:val="20"/>
              </w:rPr>
              <w:t>)</w:t>
            </w:r>
          </w:p>
        </w:tc>
        <w:tc>
          <w:tcPr>
            <w:tcW w:w="3712" w:type="dxa"/>
            <w:gridSpan w:val="2"/>
            <w:shd w:val="clear" w:color="auto" w:fill="auto"/>
            <w:vAlign w:val="center"/>
          </w:tcPr>
          <w:p w14:paraId="79CED1CB" w14:textId="313F4BA1"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5</w:t>
            </w:r>
            <w:r w:rsidR="002E27B3">
              <w:rPr>
                <w:sz w:val="20"/>
                <w:szCs w:val="20"/>
              </w:rPr>
              <w:t xml:space="preserve"> -</w:t>
            </w:r>
            <w:r>
              <w:rPr>
                <w:sz w:val="20"/>
                <w:szCs w:val="20"/>
              </w:rPr>
              <w:t xml:space="preserve"> Electronic Catalogue</w:t>
            </w:r>
          </w:p>
        </w:tc>
        <w:tc>
          <w:tcPr>
            <w:tcW w:w="1993" w:type="dxa"/>
            <w:gridSpan w:val="4"/>
            <w:shd w:val="clear" w:color="auto" w:fill="auto"/>
          </w:tcPr>
          <w:p w14:paraId="0E5342EC" w14:textId="1D553F2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tcPr>
          <w:p w14:paraId="2B3B1A0C" w14:textId="2CBB81AC"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A67993" w:rsidRPr="004329B7" w14:paraId="04AC0258" w14:textId="77777777" w:rsidTr="00D77C0E">
        <w:trPr>
          <w:cantSplit/>
          <w:trHeight w:val="454"/>
        </w:trPr>
        <w:tc>
          <w:tcPr>
            <w:tcW w:w="9497" w:type="dxa"/>
            <w:gridSpan w:val="8"/>
            <w:shd w:val="clear" w:color="auto" w:fill="000000"/>
            <w:vAlign w:val="center"/>
          </w:tcPr>
          <w:p w14:paraId="0B317D99" w14:textId="2A38733F" w:rsidR="00A67993" w:rsidRPr="004329B7" w:rsidRDefault="00A67993" w:rsidP="00163E11">
            <w:pPr>
              <w:overflowPunct w:val="0"/>
              <w:autoSpaceDE w:val="0"/>
              <w:autoSpaceDN w:val="0"/>
              <w:adjustRightInd w:val="0"/>
              <w:spacing w:before="60" w:after="60" w:line="240" w:lineRule="auto"/>
              <w:textAlignment w:val="baseline"/>
              <w:rPr>
                <w:sz w:val="20"/>
                <w:szCs w:val="20"/>
                <w:highlight w:val="cyan"/>
              </w:rPr>
            </w:pPr>
            <w:r w:rsidRPr="00D4193B">
              <w:rPr>
                <w:b/>
                <w:sz w:val="20"/>
                <w:szCs w:val="20"/>
              </w:rPr>
              <w:t xml:space="preserve">Section </w:t>
            </w:r>
            <w:r>
              <w:rPr>
                <w:b/>
                <w:sz w:val="20"/>
                <w:szCs w:val="20"/>
              </w:rPr>
              <w:t>6</w:t>
            </w:r>
            <w:r w:rsidRPr="00D4193B">
              <w:rPr>
                <w:b/>
                <w:sz w:val="20"/>
                <w:szCs w:val="20"/>
              </w:rPr>
              <w:t>: Technical and Professional Ability – Previous Supply</w:t>
            </w:r>
          </w:p>
        </w:tc>
      </w:tr>
      <w:tr w:rsidR="00A67993" w:rsidRPr="004329B7" w14:paraId="0C143D67" w14:textId="77777777" w:rsidTr="00D77C0E">
        <w:trPr>
          <w:cantSplit/>
          <w:trHeight w:val="454"/>
        </w:trPr>
        <w:tc>
          <w:tcPr>
            <w:tcW w:w="1417" w:type="dxa"/>
            <w:shd w:val="clear" w:color="auto" w:fill="auto"/>
            <w:vAlign w:val="center"/>
          </w:tcPr>
          <w:p w14:paraId="55E2A071" w14:textId="77777777" w:rsidR="00A67993" w:rsidRPr="00D4193B" w:rsidRDefault="00A67993" w:rsidP="00163E11">
            <w:pPr>
              <w:pStyle w:val="MarginText"/>
              <w:overflowPunct w:val="0"/>
              <w:autoSpaceDE w:val="0"/>
              <w:autoSpaceDN w:val="0"/>
              <w:jc w:val="left"/>
              <w:textAlignment w:val="baseline"/>
            </w:pPr>
            <w:r w:rsidRPr="00D4193B">
              <w:t>SQ6.1(a)</w:t>
            </w:r>
          </w:p>
        </w:tc>
        <w:tc>
          <w:tcPr>
            <w:tcW w:w="3712" w:type="dxa"/>
            <w:gridSpan w:val="2"/>
            <w:shd w:val="clear" w:color="auto" w:fill="auto"/>
            <w:vAlign w:val="center"/>
          </w:tcPr>
          <w:p w14:paraId="7231EAE9" w14:textId="1372DDB3" w:rsidR="00A67993" w:rsidRPr="00D4193B" w:rsidRDefault="00A67993" w:rsidP="00163E11">
            <w:pPr>
              <w:pStyle w:val="MarginText"/>
              <w:overflowPunct w:val="0"/>
              <w:autoSpaceDE w:val="0"/>
              <w:autoSpaceDN w:val="0"/>
              <w:jc w:val="left"/>
              <w:textAlignment w:val="baseline"/>
            </w:pPr>
            <w:r>
              <w:t>Lot</w:t>
            </w:r>
            <w:r w:rsidR="00CE18A9">
              <w:t xml:space="preserve"> Group</w:t>
            </w:r>
            <w:r>
              <w:t xml:space="preserve"> 1 Liquid Fuel </w:t>
            </w:r>
            <w:r w:rsidRPr="00D4193B">
              <w:t>Previous Contract Example Details</w:t>
            </w:r>
          </w:p>
        </w:tc>
        <w:tc>
          <w:tcPr>
            <w:tcW w:w="1933" w:type="dxa"/>
            <w:gridSpan w:val="2"/>
            <w:shd w:val="clear" w:color="auto" w:fill="auto"/>
          </w:tcPr>
          <w:p w14:paraId="000DE103"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F7DE703"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26CB5D2" w14:textId="77777777" w:rsidTr="00D77C0E">
        <w:trPr>
          <w:cantSplit/>
          <w:trHeight w:val="454"/>
        </w:trPr>
        <w:tc>
          <w:tcPr>
            <w:tcW w:w="1417" w:type="dxa"/>
            <w:shd w:val="clear" w:color="auto" w:fill="auto"/>
            <w:vAlign w:val="center"/>
          </w:tcPr>
          <w:p w14:paraId="7F845B53" w14:textId="77777777" w:rsidR="00A67993" w:rsidRPr="00D4193B" w:rsidRDefault="00A67993" w:rsidP="00163E11">
            <w:pPr>
              <w:pStyle w:val="MarginText"/>
              <w:overflowPunct w:val="0"/>
              <w:autoSpaceDE w:val="0"/>
              <w:autoSpaceDN w:val="0"/>
              <w:jc w:val="left"/>
              <w:textAlignment w:val="baseline"/>
            </w:pPr>
            <w:r w:rsidRPr="00D4193B">
              <w:t>SQ6.1(b)</w:t>
            </w:r>
          </w:p>
        </w:tc>
        <w:tc>
          <w:tcPr>
            <w:tcW w:w="3712" w:type="dxa"/>
            <w:gridSpan w:val="2"/>
            <w:shd w:val="clear" w:color="auto" w:fill="auto"/>
            <w:vAlign w:val="center"/>
          </w:tcPr>
          <w:p w14:paraId="13B0873A" w14:textId="52A9FD1F"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76406A26"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03528D8"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16096B3E" w14:textId="77777777" w:rsidTr="00D77C0E">
        <w:trPr>
          <w:cantSplit/>
          <w:trHeight w:val="454"/>
        </w:trPr>
        <w:tc>
          <w:tcPr>
            <w:tcW w:w="1417" w:type="dxa"/>
            <w:shd w:val="clear" w:color="auto" w:fill="auto"/>
            <w:vAlign w:val="center"/>
          </w:tcPr>
          <w:p w14:paraId="0F87FA7B" w14:textId="77777777" w:rsidR="00A67993" w:rsidRPr="00D4193B" w:rsidRDefault="00A67993" w:rsidP="00163E11">
            <w:pPr>
              <w:pStyle w:val="MarginText"/>
              <w:overflowPunct w:val="0"/>
              <w:autoSpaceDE w:val="0"/>
              <w:autoSpaceDN w:val="0"/>
              <w:jc w:val="left"/>
              <w:textAlignment w:val="baseline"/>
            </w:pPr>
            <w:r w:rsidRPr="00D4193B">
              <w:t>SQ6.1(c)</w:t>
            </w:r>
          </w:p>
        </w:tc>
        <w:tc>
          <w:tcPr>
            <w:tcW w:w="3712" w:type="dxa"/>
            <w:gridSpan w:val="2"/>
            <w:shd w:val="clear" w:color="auto" w:fill="auto"/>
            <w:vAlign w:val="center"/>
          </w:tcPr>
          <w:p w14:paraId="6EA0F535"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2FEBD8C2"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05E7508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010EF3AE" w14:textId="77777777" w:rsidTr="00D77C0E">
        <w:trPr>
          <w:cantSplit/>
          <w:trHeight w:val="454"/>
        </w:trPr>
        <w:tc>
          <w:tcPr>
            <w:tcW w:w="1417" w:type="dxa"/>
            <w:shd w:val="clear" w:color="auto" w:fill="auto"/>
            <w:vAlign w:val="center"/>
          </w:tcPr>
          <w:p w14:paraId="0263EA57" w14:textId="5E6061CE" w:rsidR="00A67993" w:rsidRPr="00D4193B" w:rsidRDefault="00A67993" w:rsidP="00163E11">
            <w:pPr>
              <w:pStyle w:val="MarginText"/>
              <w:overflowPunct w:val="0"/>
              <w:autoSpaceDE w:val="0"/>
              <w:autoSpaceDN w:val="0"/>
              <w:jc w:val="left"/>
              <w:textAlignment w:val="baseline"/>
            </w:pPr>
            <w:r>
              <w:t>SQ6.2(a)</w:t>
            </w:r>
          </w:p>
        </w:tc>
        <w:tc>
          <w:tcPr>
            <w:tcW w:w="3712" w:type="dxa"/>
            <w:gridSpan w:val="2"/>
            <w:shd w:val="clear" w:color="auto" w:fill="auto"/>
            <w:vAlign w:val="center"/>
          </w:tcPr>
          <w:p w14:paraId="4E21C3A7" w14:textId="77777777" w:rsidR="00A67993" w:rsidRPr="00D4193B" w:rsidRDefault="00A67993" w:rsidP="00163E11">
            <w:pPr>
              <w:pStyle w:val="MarginText"/>
              <w:overflowPunct w:val="0"/>
              <w:autoSpaceDE w:val="0"/>
              <w:autoSpaceDN w:val="0"/>
              <w:jc w:val="left"/>
              <w:textAlignment w:val="baseline"/>
            </w:pPr>
            <w:r>
              <w:t xml:space="preserve">Lot 2 Liquefied Gas </w:t>
            </w:r>
            <w:r w:rsidRPr="00D4193B">
              <w:t>Previous Contract Example Details</w:t>
            </w:r>
          </w:p>
        </w:tc>
        <w:tc>
          <w:tcPr>
            <w:tcW w:w="1933" w:type="dxa"/>
            <w:gridSpan w:val="2"/>
            <w:shd w:val="clear" w:color="auto" w:fill="auto"/>
          </w:tcPr>
          <w:p w14:paraId="005BB26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58D867B2"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C86A9D6" w14:textId="77777777" w:rsidTr="00D77C0E">
        <w:trPr>
          <w:cantSplit/>
          <w:trHeight w:val="454"/>
        </w:trPr>
        <w:tc>
          <w:tcPr>
            <w:tcW w:w="1417" w:type="dxa"/>
            <w:shd w:val="clear" w:color="auto" w:fill="auto"/>
            <w:vAlign w:val="center"/>
          </w:tcPr>
          <w:p w14:paraId="35A71E2C" w14:textId="329509FB" w:rsidR="00A67993" w:rsidRPr="00D4193B" w:rsidRDefault="00A67993" w:rsidP="00163E11">
            <w:pPr>
              <w:pStyle w:val="MarginText"/>
              <w:overflowPunct w:val="0"/>
              <w:autoSpaceDE w:val="0"/>
              <w:autoSpaceDN w:val="0"/>
              <w:jc w:val="left"/>
              <w:textAlignment w:val="baseline"/>
            </w:pPr>
            <w:r>
              <w:t>SQ6.2(b)</w:t>
            </w:r>
          </w:p>
        </w:tc>
        <w:tc>
          <w:tcPr>
            <w:tcW w:w="3712" w:type="dxa"/>
            <w:gridSpan w:val="2"/>
            <w:shd w:val="clear" w:color="auto" w:fill="auto"/>
            <w:vAlign w:val="center"/>
          </w:tcPr>
          <w:p w14:paraId="673D4E28" w14:textId="1AACBC7A"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35EC4779"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447EB8DC"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8A29570" w14:textId="77777777" w:rsidTr="00D77C0E">
        <w:trPr>
          <w:cantSplit/>
          <w:trHeight w:val="454"/>
        </w:trPr>
        <w:tc>
          <w:tcPr>
            <w:tcW w:w="1417" w:type="dxa"/>
            <w:shd w:val="clear" w:color="auto" w:fill="auto"/>
            <w:vAlign w:val="center"/>
          </w:tcPr>
          <w:p w14:paraId="652E4F61" w14:textId="77777777" w:rsidR="00A67993" w:rsidRPr="00D4193B" w:rsidRDefault="00A67993" w:rsidP="00163E11">
            <w:pPr>
              <w:pStyle w:val="MarginText"/>
              <w:overflowPunct w:val="0"/>
              <w:autoSpaceDE w:val="0"/>
              <w:autoSpaceDN w:val="0"/>
              <w:jc w:val="left"/>
              <w:textAlignment w:val="baseline"/>
            </w:pPr>
            <w:r>
              <w:t>SQ6.2(c)</w:t>
            </w:r>
          </w:p>
        </w:tc>
        <w:tc>
          <w:tcPr>
            <w:tcW w:w="3712" w:type="dxa"/>
            <w:gridSpan w:val="2"/>
            <w:shd w:val="clear" w:color="auto" w:fill="auto"/>
            <w:vAlign w:val="center"/>
          </w:tcPr>
          <w:p w14:paraId="3CA837DF"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1C74349D"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1133344"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6AFE5DD2" w14:textId="77777777" w:rsidTr="00D77C0E">
        <w:trPr>
          <w:cantSplit/>
          <w:trHeight w:val="454"/>
        </w:trPr>
        <w:tc>
          <w:tcPr>
            <w:tcW w:w="1417" w:type="dxa"/>
            <w:shd w:val="clear" w:color="auto" w:fill="auto"/>
            <w:vAlign w:val="center"/>
          </w:tcPr>
          <w:p w14:paraId="204BCC72" w14:textId="6FC74313" w:rsidR="00A67993" w:rsidRDefault="00A67993" w:rsidP="00163E11">
            <w:pPr>
              <w:pStyle w:val="MarginText"/>
              <w:overflowPunct w:val="0"/>
              <w:autoSpaceDE w:val="0"/>
              <w:autoSpaceDN w:val="0"/>
              <w:jc w:val="left"/>
              <w:textAlignment w:val="baseline"/>
            </w:pPr>
            <w:r>
              <w:t>SQ6.3(a)</w:t>
            </w:r>
          </w:p>
        </w:tc>
        <w:tc>
          <w:tcPr>
            <w:tcW w:w="3712" w:type="dxa"/>
            <w:gridSpan w:val="2"/>
            <w:shd w:val="clear" w:color="auto" w:fill="auto"/>
            <w:vAlign w:val="center"/>
          </w:tcPr>
          <w:p w14:paraId="16EEF454" w14:textId="4A6516EE" w:rsidR="00A67993" w:rsidRPr="00D4193B" w:rsidRDefault="00A67993" w:rsidP="00163E11">
            <w:pPr>
              <w:pStyle w:val="MarginText"/>
              <w:overflowPunct w:val="0"/>
              <w:autoSpaceDE w:val="0"/>
              <w:autoSpaceDN w:val="0"/>
              <w:jc w:val="left"/>
              <w:textAlignment w:val="baseline"/>
            </w:pPr>
            <w:r>
              <w:t>Lot 3 Solid Fuel and Biomass Fuel</w:t>
            </w:r>
          </w:p>
        </w:tc>
        <w:tc>
          <w:tcPr>
            <w:tcW w:w="1933" w:type="dxa"/>
            <w:gridSpan w:val="2"/>
            <w:shd w:val="clear" w:color="auto" w:fill="auto"/>
          </w:tcPr>
          <w:p w14:paraId="681FF5D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D27CD5E"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8BA525F" w14:textId="77777777" w:rsidTr="00D77C0E">
        <w:trPr>
          <w:cantSplit/>
          <w:trHeight w:val="454"/>
        </w:trPr>
        <w:tc>
          <w:tcPr>
            <w:tcW w:w="1417" w:type="dxa"/>
            <w:shd w:val="clear" w:color="auto" w:fill="auto"/>
            <w:vAlign w:val="center"/>
          </w:tcPr>
          <w:p w14:paraId="3B6236DA" w14:textId="232D7903" w:rsidR="00A67993" w:rsidRDefault="00A67993" w:rsidP="00163E11">
            <w:pPr>
              <w:pStyle w:val="MarginText"/>
              <w:overflowPunct w:val="0"/>
              <w:autoSpaceDE w:val="0"/>
              <w:autoSpaceDN w:val="0"/>
              <w:jc w:val="left"/>
              <w:textAlignment w:val="baseline"/>
            </w:pPr>
            <w:r>
              <w:t>SQ6.3(b)</w:t>
            </w:r>
          </w:p>
        </w:tc>
        <w:tc>
          <w:tcPr>
            <w:tcW w:w="3712" w:type="dxa"/>
            <w:gridSpan w:val="2"/>
            <w:shd w:val="clear" w:color="auto" w:fill="auto"/>
            <w:vAlign w:val="center"/>
          </w:tcPr>
          <w:p w14:paraId="41DF22E2" w14:textId="228825AF"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284A2234"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F0EE02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556997D" w14:textId="77777777" w:rsidTr="00D77C0E">
        <w:trPr>
          <w:cantSplit/>
          <w:trHeight w:val="454"/>
        </w:trPr>
        <w:tc>
          <w:tcPr>
            <w:tcW w:w="1417" w:type="dxa"/>
            <w:shd w:val="clear" w:color="auto" w:fill="auto"/>
            <w:vAlign w:val="center"/>
          </w:tcPr>
          <w:p w14:paraId="5EF6D94E" w14:textId="77777777" w:rsidR="00A67993" w:rsidRDefault="00A67993" w:rsidP="00163E11">
            <w:pPr>
              <w:pStyle w:val="MarginText"/>
              <w:overflowPunct w:val="0"/>
              <w:autoSpaceDE w:val="0"/>
              <w:autoSpaceDN w:val="0"/>
              <w:jc w:val="left"/>
              <w:textAlignment w:val="baseline"/>
            </w:pPr>
            <w:r>
              <w:t>SQ6.3(c)</w:t>
            </w:r>
          </w:p>
        </w:tc>
        <w:tc>
          <w:tcPr>
            <w:tcW w:w="3712" w:type="dxa"/>
            <w:gridSpan w:val="2"/>
            <w:shd w:val="clear" w:color="auto" w:fill="auto"/>
            <w:vAlign w:val="center"/>
          </w:tcPr>
          <w:p w14:paraId="3EFB7A86"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509843D1"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7C6E7A4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6F29134D" w14:textId="77777777" w:rsidTr="00D77C0E">
        <w:trPr>
          <w:cantSplit/>
          <w:trHeight w:val="454"/>
        </w:trPr>
        <w:tc>
          <w:tcPr>
            <w:tcW w:w="1417" w:type="dxa"/>
            <w:shd w:val="clear" w:color="auto" w:fill="auto"/>
            <w:vAlign w:val="center"/>
          </w:tcPr>
          <w:p w14:paraId="564B2F32" w14:textId="5C1A69E3" w:rsidR="00A67993" w:rsidRDefault="00A67993" w:rsidP="00163E11">
            <w:pPr>
              <w:pStyle w:val="MarginText"/>
              <w:overflowPunct w:val="0"/>
              <w:autoSpaceDE w:val="0"/>
              <w:autoSpaceDN w:val="0"/>
              <w:jc w:val="left"/>
              <w:textAlignment w:val="baseline"/>
            </w:pPr>
            <w:r>
              <w:t>SQ6.4(a)</w:t>
            </w:r>
          </w:p>
        </w:tc>
        <w:tc>
          <w:tcPr>
            <w:tcW w:w="3712" w:type="dxa"/>
            <w:gridSpan w:val="2"/>
            <w:shd w:val="clear" w:color="auto" w:fill="auto"/>
            <w:vAlign w:val="center"/>
          </w:tcPr>
          <w:p w14:paraId="1D5E6264" w14:textId="7C5D15F5" w:rsidR="00A67993" w:rsidRPr="00D4193B" w:rsidRDefault="00A67993" w:rsidP="00163E11">
            <w:pPr>
              <w:pStyle w:val="MarginText"/>
              <w:overflowPunct w:val="0"/>
              <w:autoSpaceDE w:val="0"/>
              <w:autoSpaceDN w:val="0"/>
              <w:jc w:val="left"/>
              <w:textAlignment w:val="baseline"/>
            </w:pPr>
            <w:r>
              <w:t>Lot 4 Greases, Lubricants and Antifreeze</w:t>
            </w:r>
          </w:p>
        </w:tc>
        <w:tc>
          <w:tcPr>
            <w:tcW w:w="1933" w:type="dxa"/>
            <w:gridSpan w:val="2"/>
            <w:shd w:val="clear" w:color="auto" w:fill="auto"/>
          </w:tcPr>
          <w:p w14:paraId="48F145E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6B13BC3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7B3FD4DF" w14:textId="77777777" w:rsidTr="00D77C0E">
        <w:trPr>
          <w:cantSplit/>
          <w:trHeight w:val="454"/>
        </w:trPr>
        <w:tc>
          <w:tcPr>
            <w:tcW w:w="1417" w:type="dxa"/>
            <w:shd w:val="clear" w:color="auto" w:fill="auto"/>
            <w:vAlign w:val="center"/>
          </w:tcPr>
          <w:p w14:paraId="15D65228" w14:textId="1A2058CF" w:rsidR="00A67993" w:rsidRDefault="00A67993" w:rsidP="00163E11">
            <w:pPr>
              <w:pStyle w:val="MarginText"/>
              <w:overflowPunct w:val="0"/>
              <w:autoSpaceDE w:val="0"/>
              <w:autoSpaceDN w:val="0"/>
              <w:jc w:val="left"/>
              <w:textAlignment w:val="baseline"/>
            </w:pPr>
            <w:r>
              <w:t>SQ6.4(b)</w:t>
            </w:r>
          </w:p>
        </w:tc>
        <w:tc>
          <w:tcPr>
            <w:tcW w:w="3712" w:type="dxa"/>
            <w:gridSpan w:val="2"/>
            <w:shd w:val="clear" w:color="auto" w:fill="auto"/>
            <w:vAlign w:val="center"/>
          </w:tcPr>
          <w:p w14:paraId="5A1A92A2" w14:textId="65FBB9F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4878435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48BC4F6D"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0CE9D8D5" w14:textId="77777777" w:rsidTr="00D77C0E">
        <w:trPr>
          <w:cantSplit/>
          <w:trHeight w:val="454"/>
        </w:trPr>
        <w:tc>
          <w:tcPr>
            <w:tcW w:w="1417" w:type="dxa"/>
            <w:shd w:val="clear" w:color="auto" w:fill="auto"/>
            <w:vAlign w:val="center"/>
          </w:tcPr>
          <w:p w14:paraId="5AD66BC4" w14:textId="77777777" w:rsidR="00A67993" w:rsidRDefault="00A67993" w:rsidP="00163E11">
            <w:pPr>
              <w:pStyle w:val="MarginText"/>
              <w:overflowPunct w:val="0"/>
              <w:autoSpaceDE w:val="0"/>
              <w:autoSpaceDN w:val="0"/>
              <w:jc w:val="left"/>
              <w:textAlignment w:val="baseline"/>
            </w:pPr>
            <w:r>
              <w:t>SQ6.4(c)</w:t>
            </w:r>
          </w:p>
        </w:tc>
        <w:tc>
          <w:tcPr>
            <w:tcW w:w="3712" w:type="dxa"/>
            <w:gridSpan w:val="2"/>
            <w:shd w:val="clear" w:color="auto" w:fill="auto"/>
            <w:vAlign w:val="center"/>
          </w:tcPr>
          <w:p w14:paraId="6EF128AC"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34B252F5"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825603D"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74C88EBE" w14:textId="77777777" w:rsidTr="00D77C0E">
        <w:trPr>
          <w:cantSplit/>
          <w:trHeight w:val="454"/>
        </w:trPr>
        <w:tc>
          <w:tcPr>
            <w:tcW w:w="1417" w:type="dxa"/>
            <w:shd w:val="clear" w:color="auto" w:fill="auto"/>
            <w:vAlign w:val="center"/>
          </w:tcPr>
          <w:p w14:paraId="02302099" w14:textId="77777777" w:rsidR="00A67993" w:rsidRDefault="00A67993" w:rsidP="00163E11">
            <w:pPr>
              <w:pStyle w:val="MarginText"/>
              <w:overflowPunct w:val="0"/>
              <w:autoSpaceDE w:val="0"/>
              <w:autoSpaceDN w:val="0"/>
              <w:jc w:val="left"/>
              <w:textAlignment w:val="baseline"/>
            </w:pPr>
            <w:r>
              <w:t>SQ6.5(a)</w:t>
            </w:r>
          </w:p>
        </w:tc>
        <w:tc>
          <w:tcPr>
            <w:tcW w:w="3712" w:type="dxa"/>
            <w:gridSpan w:val="2"/>
            <w:shd w:val="clear" w:color="auto" w:fill="auto"/>
            <w:vAlign w:val="center"/>
          </w:tcPr>
          <w:p w14:paraId="0B5F506C" w14:textId="437E23C2" w:rsidR="00A67993" w:rsidRPr="00456AA0" w:rsidRDefault="00456AA0" w:rsidP="00163E11">
            <w:pPr>
              <w:pStyle w:val="MarginText"/>
              <w:overflowPunct w:val="0"/>
              <w:autoSpaceDE w:val="0"/>
              <w:autoSpaceDN w:val="0"/>
              <w:jc w:val="left"/>
              <w:textAlignment w:val="baseline"/>
            </w:pPr>
            <w:r w:rsidRPr="00456AA0">
              <w:t xml:space="preserve">Lot 5 </w:t>
            </w:r>
            <w:r w:rsidRPr="00456AA0">
              <w:rPr>
                <w:color w:val="222222"/>
                <w:shd w:val="clear" w:color="auto" w:fill="FFFFFF"/>
              </w:rPr>
              <w:t>Associated Products and Services</w:t>
            </w:r>
          </w:p>
        </w:tc>
        <w:tc>
          <w:tcPr>
            <w:tcW w:w="1933" w:type="dxa"/>
            <w:gridSpan w:val="2"/>
            <w:shd w:val="clear" w:color="auto" w:fill="auto"/>
          </w:tcPr>
          <w:p w14:paraId="629CF39C"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A3A973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81829ED" w14:textId="77777777" w:rsidTr="00D77C0E">
        <w:trPr>
          <w:cantSplit/>
          <w:trHeight w:val="454"/>
        </w:trPr>
        <w:tc>
          <w:tcPr>
            <w:tcW w:w="1417" w:type="dxa"/>
            <w:shd w:val="clear" w:color="auto" w:fill="auto"/>
            <w:vAlign w:val="center"/>
          </w:tcPr>
          <w:p w14:paraId="4D1906D5" w14:textId="77777777" w:rsidR="00A67993" w:rsidRDefault="00A67993" w:rsidP="00163E11">
            <w:pPr>
              <w:pStyle w:val="MarginText"/>
              <w:overflowPunct w:val="0"/>
              <w:autoSpaceDE w:val="0"/>
              <w:autoSpaceDN w:val="0"/>
              <w:jc w:val="left"/>
              <w:textAlignment w:val="baseline"/>
            </w:pPr>
            <w:r>
              <w:t>SQ6.5(b)</w:t>
            </w:r>
          </w:p>
        </w:tc>
        <w:tc>
          <w:tcPr>
            <w:tcW w:w="3712" w:type="dxa"/>
            <w:gridSpan w:val="2"/>
            <w:shd w:val="clear" w:color="auto" w:fill="auto"/>
            <w:vAlign w:val="center"/>
          </w:tcPr>
          <w:p w14:paraId="5428044D" w14:textId="051A1E7D"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1E39DF8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D412AE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1996A48D" w14:textId="77777777" w:rsidTr="00D77C0E">
        <w:trPr>
          <w:cantSplit/>
          <w:trHeight w:val="454"/>
        </w:trPr>
        <w:tc>
          <w:tcPr>
            <w:tcW w:w="1417" w:type="dxa"/>
            <w:shd w:val="clear" w:color="auto" w:fill="auto"/>
            <w:vAlign w:val="center"/>
          </w:tcPr>
          <w:p w14:paraId="120D378D" w14:textId="77777777" w:rsidR="00A67993" w:rsidRDefault="00A67993" w:rsidP="00163E11">
            <w:pPr>
              <w:pStyle w:val="MarginText"/>
              <w:overflowPunct w:val="0"/>
              <w:autoSpaceDE w:val="0"/>
              <w:autoSpaceDN w:val="0"/>
              <w:jc w:val="left"/>
              <w:textAlignment w:val="baseline"/>
            </w:pPr>
            <w:r>
              <w:t>SQ6.5(c)</w:t>
            </w:r>
          </w:p>
        </w:tc>
        <w:tc>
          <w:tcPr>
            <w:tcW w:w="3712" w:type="dxa"/>
            <w:gridSpan w:val="2"/>
            <w:shd w:val="clear" w:color="auto" w:fill="auto"/>
            <w:vAlign w:val="center"/>
          </w:tcPr>
          <w:p w14:paraId="2018D685"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73EA6BED"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033B6B7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27DF9136" w14:textId="77777777" w:rsidTr="00D77C0E">
        <w:trPr>
          <w:cantSplit/>
          <w:trHeight w:val="454"/>
        </w:trPr>
        <w:tc>
          <w:tcPr>
            <w:tcW w:w="9497" w:type="dxa"/>
            <w:gridSpan w:val="8"/>
            <w:shd w:val="clear" w:color="auto" w:fill="000000"/>
            <w:vAlign w:val="center"/>
          </w:tcPr>
          <w:p w14:paraId="4333736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b/>
                <w:sz w:val="20"/>
                <w:szCs w:val="20"/>
              </w:rPr>
              <w:t>Section</w:t>
            </w:r>
            <w:r>
              <w:rPr>
                <w:b/>
                <w:sz w:val="20"/>
                <w:szCs w:val="20"/>
              </w:rPr>
              <w:t xml:space="preserve"> 7</w:t>
            </w:r>
            <w:r w:rsidRPr="00D4193B">
              <w:rPr>
                <w:b/>
                <w:sz w:val="20"/>
                <w:szCs w:val="20"/>
              </w:rPr>
              <w:t xml:space="preserve">: </w:t>
            </w:r>
            <w:r>
              <w:rPr>
                <w:b/>
                <w:sz w:val="20"/>
                <w:szCs w:val="20"/>
              </w:rPr>
              <w:t>Modern Slavery Act 2015</w:t>
            </w:r>
          </w:p>
        </w:tc>
      </w:tr>
      <w:tr w:rsidR="00A67993" w:rsidRPr="004329B7" w14:paraId="1D224418" w14:textId="77777777" w:rsidTr="00D77C0E">
        <w:trPr>
          <w:cantSplit/>
          <w:trHeight w:val="454"/>
        </w:trPr>
        <w:tc>
          <w:tcPr>
            <w:tcW w:w="1417" w:type="dxa"/>
            <w:shd w:val="clear" w:color="auto" w:fill="auto"/>
            <w:vAlign w:val="center"/>
          </w:tcPr>
          <w:p w14:paraId="46D28714" w14:textId="77777777" w:rsidR="00A67993" w:rsidRPr="00D4193B" w:rsidRDefault="00A67993" w:rsidP="00163E11">
            <w:pPr>
              <w:pStyle w:val="MarginText"/>
              <w:overflowPunct w:val="0"/>
              <w:autoSpaceDE w:val="0"/>
              <w:autoSpaceDN w:val="0"/>
              <w:jc w:val="left"/>
              <w:textAlignment w:val="baseline"/>
            </w:pPr>
            <w:r w:rsidRPr="00D4193B">
              <w:t>SQ7.1(a) to SQ7.1(d)</w:t>
            </w:r>
          </w:p>
        </w:tc>
        <w:tc>
          <w:tcPr>
            <w:tcW w:w="3712" w:type="dxa"/>
            <w:gridSpan w:val="2"/>
            <w:shd w:val="clear" w:color="auto" w:fill="auto"/>
            <w:vAlign w:val="center"/>
          </w:tcPr>
          <w:p w14:paraId="1594E887" w14:textId="77777777" w:rsidR="00A67993" w:rsidRPr="00D4193B" w:rsidRDefault="00A67993" w:rsidP="00163E11">
            <w:pPr>
              <w:pStyle w:val="MarginText"/>
              <w:overflowPunct w:val="0"/>
              <w:autoSpaceDE w:val="0"/>
              <w:autoSpaceDN w:val="0"/>
              <w:jc w:val="left"/>
              <w:textAlignment w:val="baseline"/>
            </w:pPr>
            <w:r w:rsidRPr="00D4193B">
              <w:t>Modern Slavery Act 2015</w:t>
            </w:r>
          </w:p>
        </w:tc>
        <w:tc>
          <w:tcPr>
            <w:tcW w:w="1933" w:type="dxa"/>
            <w:gridSpan w:val="2"/>
            <w:shd w:val="clear" w:color="auto" w:fill="auto"/>
          </w:tcPr>
          <w:p w14:paraId="0CA949D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5582FC9F"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4A2617B" w14:textId="77777777" w:rsidTr="00D77C0E">
        <w:trPr>
          <w:cantSplit/>
          <w:trHeight w:val="454"/>
        </w:trPr>
        <w:tc>
          <w:tcPr>
            <w:tcW w:w="9497" w:type="dxa"/>
            <w:gridSpan w:val="8"/>
            <w:shd w:val="clear" w:color="auto" w:fill="000000"/>
            <w:vAlign w:val="center"/>
          </w:tcPr>
          <w:p w14:paraId="469B0883" w14:textId="77777777" w:rsidR="00A67993" w:rsidRPr="00D4193B" w:rsidRDefault="00A67993" w:rsidP="00163E11">
            <w:pPr>
              <w:overflowPunct w:val="0"/>
              <w:autoSpaceDE w:val="0"/>
              <w:autoSpaceDN w:val="0"/>
              <w:adjustRightInd w:val="0"/>
              <w:spacing w:before="60" w:after="60" w:line="240" w:lineRule="auto"/>
              <w:textAlignment w:val="baseline"/>
              <w:rPr>
                <w:color w:val="FFFFFF"/>
                <w:sz w:val="20"/>
                <w:szCs w:val="20"/>
              </w:rPr>
            </w:pPr>
            <w:r w:rsidRPr="00D4193B">
              <w:rPr>
                <w:b/>
                <w:color w:val="FFFFFF"/>
                <w:sz w:val="20"/>
                <w:szCs w:val="20"/>
              </w:rPr>
              <w:t>S</w:t>
            </w:r>
            <w:r w:rsidRPr="00D4193B">
              <w:rPr>
                <w:b/>
                <w:color w:val="FFFFFF"/>
                <w:sz w:val="20"/>
                <w:szCs w:val="20"/>
                <w:shd w:val="clear" w:color="auto" w:fill="000000"/>
              </w:rPr>
              <w:t>ection</w:t>
            </w:r>
            <w:r w:rsidRPr="00E440C4">
              <w:rPr>
                <w:b/>
                <w:color w:val="FFFFFF"/>
                <w:sz w:val="20"/>
                <w:szCs w:val="20"/>
                <w:shd w:val="clear" w:color="auto" w:fill="000000"/>
              </w:rPr>
              <w:t xml:space="preserve"> 8</w:t>
            </w:r>
            <w:r w:rsidRPr="00D4193B">
              <w:rPr>
                <w:b/>
                <w:color w:val="FFFFFF"/>
                <w:sz w:val="20"/>
                <w:szCs w:val="20"/>
                <w:shd w:val="clear" w:color="auto" w:fill="000000"/>
              </w:rPr>
              <w:t xml:space="preserve">: </w:t>
            </w:r>
            <w:r w:rsidRPr="00E440C4">
              <w:rPr>
                <w:b/>
                <w:color w:val="FFFFFF"/>
                <w:sz w:val="20"/>
                <w:szCs w:val="20"/>
                <w:shd w:val="clear" w:color="auto" w:fill="000000"/>
              </w:rPr>
              <w:t>Additional Questions</w:t>
            </w:r>
          </w:p>
        </w:tc>
      </w:tr>
      <w:tr w:rsidR="00A67993" w:rsidRPr="004329B7" w14:paraId="5117FE46" w14:textId="77777777" w:rsidTr="00D77C0E">
        <w:trPr>
          <w:cantSplit/>
          <w:trHeight w:val="454"/>
        </w:trPr>
        <w:tc>
          <w:tcPr>
            <w:tcW w:w="1450" w:type="dxa"/>
            <w:gridSpan w:val="2"/>
            <w:shd w:val="clear" w:color="auto" w:fill="auto"/>
            <w:vAlign w:val="center"/>
          </w:tcPr>
          <w:p w14:paraId="248287FF"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SQ8.1</w:t>
            </w:r>
            <w:r>
              <w:rPr>
                <w:sz w:val="20"/>
                <w:szCs w:val="20"/>
              </w:rPr>
              <w:t>(a) to SQ8.1(d)</w:t>
            </w:r>
          </w:p>
        </w:tc>
        <w:tc>
          <w:tcPr>
            <w:tcW w:w="3700" w:type="dxa"/>
            <w:gridSpan w:val="2"/>
            <w:shd w:val="clear" w:color="auto" w:fill="auto"/>
            <w:vAlign w:val="center"/>
          </w:tcPr>
          <w:p w14:paraId="3EA81316" w14:textId="09BD298D" w:rsidR="00A67993" w:rsidRPr="00D4193B"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Insurance</w:t>
            </w:r>
          </w:p>
        </w:tc>
        <w:tc>
          <w:tcPr>
            <w:tcW w:w="1930" w:type="dxa"/>
            <w:gridSpan w:val="2"/>
            <w:shd w:val="clear" w:color="auto" w:fill="auto"/>
            <w:vAlign w:val="center"/>
          </w:tcPr>
          <w:p w14:paraId="50F0F77A" w14:textId="56104826"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Evaluation</w:t>
            </w:r>
          </w:p>
        </w:tc>
        <w:tc>
          <w:tcPr>
            <w:tcW w:w="2417" w:type="dxa"/>
            <w:gridSpan w:val="2"/>
            <w:shd w:val="clear" w:color="auto" w:fill="auto"/>
            <w:vAlign w:val="center"/>
          </w:tcPr>
          <w:p w14:paraId="4752DDE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57B872CB" w14:textId="77777777" w:rsidTr="00D77C0E">
        <w:trPr>
          <w:cantSplit/>
          <w:trHeight w:val="454"/>
        </w:trPr>
        <w:tc>
          <w:tcPr>
            <w:tcW w:w="1450" w:type="dxa"/>
            <w:gridSpan w:val="2"/>
            <w:shd w:val="clear" w:color="auto" w:fill="auto"/>
            <w:vAlign w:val="center"/>
          </w:tcPr>
          <w:p w14:paraId="208299F9" w14:textId="49ACB01F" w:rsidR="00A67993" w:rsidRPr="00D4193B"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SQ8.1(e)</w:t>
            </w:r>
          </w:p>
        </w:tc>
        <w:tc>
          <w:tcPr>
            <w:tcW w:w="3700" w:type="dxa"/>
            <w:gridSpan w:val="2"/>
            <w:shd w:val="clear" w:color="auto" w:fill="auto"/>
            <w:vAlign w:val="center"/>
          </w:tcPr>
          <w:p w14:paraId="4D59B76E" w14:textId="00ED78B2" w:rsidR="00A67993" w:rsidRPr="00D4193B"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Lot 3 – British Standard List of Biomass Suppliers</w:t>
            </w:r>
          </w:p>
        </w:tc>
        <w:tc>
          <w:tcPr>
            <w:tcW w:w="1930" w:type="dxa"/>
            <w:gridSpan w:val="2"/>
            <w:shd w:val="clear" w:color="auto" w:fill="auto"/>
            <w:vAlign w:val="center"/>
          </w:tcPr>
          <w:p w14:paraId="05DEC5DD" w14:textId="313BF991" w:rsidR="00A67993" w:rsidRPr="00EB63A7" w:rsidRDefault="00A67993" w:rsidP="00163E11">
            <w:pPr>
              <w:overflowPunct w:val="0"/>
              <w:autoSpaceDE w:val="0"/>
              <w:autoSpaceDN w:val="0"/>
              <w:adjustRightInd w:val="0"/>
              <w:spacing w:before="60" w:after="60" w:line="240" w:lineRule="auto"/>
              <w:textAlignment w:val="baseline"/>
              <w:rPr>
                <w:b/>
                <w:sz w:val="20"/>
                <w:szCs w:val="20"/>
              </w:rPr>
            </w:pPr>
            <w:r w:rsidRPr="00EB63A7">
              <w:rPr>
                <w:sz w:val="20"/>
                <w:szCs w:val="20"/>
              </w:rPr>
              <w:t>Evaluation</w:t>
            </w:r>
          </w:p>
        </w:tc>
        <w:tc>
          <w:tcPr>
            <w:tcW w:w="2417" w:type="dxa"/>
            <w:gridSpan w:val="2"/>
            <w:shd w:val="clear" w:color="auto" w:fill="auto"/>
            <w:vAlign w:val="center"/>
          </w:tcPr>
          <w:p w14:paraId="4E596D07" w14:textId="77777777" w:rsidR="00A67993" w:rsidRPr="00EB63A7" w:rsidRDefault="00A67993" w:rsidP="00163E11">
            <w:pPr>
              <w:overflowPunct w:val="0"/>
              <w:autoSpaceDE w:val="0"/>
              <w:autoSpaceDN w:val="0"/>
              <w:adjustRightInd w:val="0"/>
              <w:spacing w:before="60" w:after="60" w:line="240" w:lineRule="auto"/>
              <w:textAlignment w:val="baseline"/>
              <w:rPr>
                <w:b/>
                <w:sz w:val="20"/>
                <w:szCs w:val="20"/>
              </w:rPr>
            </w:pPr>
            <w:r w:rsidRPr="00EB63A7">
              <w:rPr>
                <w:sz w:val="20"/>
                <w:szCs w:val="20"/>
              </w:rPr>
              <w:t>Pass/Fail</w:t>
            </w:r>
          </w:p>
        </w:tc>
      </w:tr>
      <w:tr w:rsidR="00AA672E" w:rsidRPr="004329B7" w14:paraId="186B4D8D" w14:textId="77777777" w:rsidTr="00D77C0E">
        <w:trPr>
          <w:cantSplit/>
          <w:trHeight w:val="454"/>
        </w:trPr>
        <w:tc>
          <w:tcPr>
            <w:tcW w:w="1450" w:type="dxa"/>
            <w:gridSpan w:val="2"/>
            <w:shd w:val="clear" w:color="auto" w:fill="auto"/>
            <w:vAlign w:val="center"/>
          </w:tcPr>
          <w:p w14:paraId="03C53362" w14:textId="60AB0E93"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SQ8.1(f)</w:t>
            </w:r>
          </w:p>
        </w:tc>
        <w:tc>
          <w:tcPr>
            <w:tcW w:w="3700" w:type="dxa"/>
            <w:gridSpan w:val="2"/>
            <w:shd w:val="clear" w:color="auto" w:fill="auto"/>
            <w:vAlign w:val="center"/>
          </w:tcPr>
          <w:p w14:paraId="3F50DE17" w14:textId="38AFCE88"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Lot</w:t>
            </w:r>
            <w:r w:rsidR="00CE18A9">
              <w:rPr>
                <w:sz w:val="20"/>
                <w:szCs w:val="20"/>
              </w:rPr>
              <w:t xml:space="preserve"> Group</w:t>
            </w:r>
            <w:r w:rsidR="0083027E">
              <w:rPr>
                <w:sz w:val="20"/>
                <w:szCs w:val="20"/>
              </w:rPr>
              <w:t xml:space="preserve"> </w:t>
            </w:r>
            <w:r>
              <w:rPr>
                <w:sz w:val="20"/>
                <w:szCs w:val="20"/>
              </w:rPr>
              <w:t>1,</w:t>
            </w:r>
            <w:r w:rsidR="0083027E">
              <w:rPr>
                <w:sz w:val="20"/>
                <w:szCs w:val="20"/>
              </w:rPr>
              <w:t xml:space="preserve"> </w:t>
            </w:r>
            <w:r>
              <w:rPr>
                <w:sz w:val="20"/>
                <w:szCs w:val="20"/>
              </w:rPr>
              <w:t>Lot 2, Lot 3</w:t>
            </w:r>
            <w:r w:rsidR="0083027E">
              <w:rPr>
                <w:sz w:val="20"/>
                <w:szCs w:val="20"/>
              </w:rPr>
              <w:t xml:space="preserve"> relevant European and British Standards or equivalent</w:t>
            </w:r>
          </w:p>
        </w:tc>
        <w:tc>
          <w:tcPr>
            <w:tcW w:w="1930" w:type="dxa"/>
            <w:gridSpan w:val="2"/>
            <w:shd w:val="clear" w:color="auto" w:fill="auto"/>
            <w:vAlign w:val="center"/>
          </w:tcPr>
          <w:p w14:paraId="1C64E7A2" w14:textId="64E1EC4B"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6616EC12" w14:textId="6EA3C09B"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AA672E" w:rsidRPr="004329B7" w14:paraId="2C72E79B" w14:textId="77777777" w:rsidTr="00D77C0E">
        <w:trPr>
          <w:cantSplit/>
          <w:trHeight w:val="454"/>
        </w:trPr>
        <w:tc>
          <w:tcPr>
            <w:tcW w:w="1450" w:type="dxa"/>
            <w:gridSpan w:val="2"/>
            <w:shd w:val="clear" w:color="auto" w:fill="auto"/>
            <w:vAlign w:val="center"/>
          </w:tcPr>
          <w:p w14:paraId="644184E3" w14:textId="6DD2A18B"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SQ8.1(g)</w:t>
            </w:r>
          </w:p>
        </w:tc>
        <w:tc>
          <w:tcPr>
            <w:tcW w:w="3700" w:type="dxa"/>
            <w:gridSpan w:val="2"/>
            <w:shd w:val="clear" w:color="auto" w:fill="auto"/>
            <w:vAlign w:val="center"/>
          </w:tcPr>
          <w:p w14:paraId="4093EA22" w14:textId="4B92FB37" w:rsidR="00AA672E" w:rsidRDefault="0083027E"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w:t>
            </w:r>
            <w:r w:rsidR="00CE18A9">
              <w:rPr>
                <w:sz w:val="20"/>
                <w:szCs w:val="20"/>
              </w:rPr>
              <w:t xml:space="preserve">Group </w:t>
            </w:r>
            <w:r>
              <w:rPr>
                <w:sz w:val="20"/>
                <w:szCs w:val="20"/>
              </w:rPr>
              <w:t>1, Lot 2, Lot 3 regulatory and legislative requir</w:t>
            </w:r>
            <w:r w:rsidR="003358BE">
              <w:rPr>
                <w:sz w:val="20"/>
                <w:szCs w:val="20"/>
              </w:rPr>
              <w:t>e</w:t>
            </w:r>
            <w:r>
              <w:rPr>
                <w:sz w:val="20"/>
                <w:szCs w:val="20"/>
              </w:rPr>
              <w:t>ments</w:t>
            </w:r>
          </w:p>
        </w:tc>
        <w:tc>
          <w:tcPr>
            <w:tcW w:w="1930" w:type="dxa"/>
            <w:gridSpan w:val="2"/>
            <w:shd w:val="clear" w:color="auto" w:fill="auto"/>
            <w:vAlign w:val="center"/>
          </w:tcPr>
          <w:p w14:paraId="0589E2E3" w14:textId="4A32DC90"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15D1CB5A" w14:textId="570435B4"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AA672E" w:rsidRPr="004329B7" w14:paraId="75A360D7" w14:textId="77777777" w:rsidTr="00D77C0E">
        <w:trPr>
          <w:cantSplit/>
          <w:trHeight w:val="454"/>
        </w:trPr>
        <w:tc>
          <w:tcPr>
            <w:tcW w:w="1450" w:type="dxa"/>
            <w:gridSpan w:val="2"/>
            <w:shd w:val="clear" w:color="auto" w:fill="auto"/>
            <w:vAlign w:val="center"/>
          </w:tcPr>
          <w:p w14:paraId="18533B5A" w14:textId="52BA594B"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lastRenderedPageBreak/>
              <w:t>SQ8.1(h)</w:t>
            </w:r>
          </w:p>
        </w:tc>
        <w:tc>
          <w:tcPr>
            <w:tcW w:w="3700" w:type="dxa"/>
            <w:gridSpan w:val="2"/>
            <w:shd w:val="clear" w:color="auto" w:fill="auto"/>
            <w:vAlign w:val="center"/>
          </w:tcPr>
          <w:p w14:paraId="4C18B460" w14:textId="3F1016F6" w:rsidR="00AA672E" w:rsidRDefault="0083027E" w:rsidP="00163E11">
            <w:pPr>
              <w:overflowPunct w:val="0"/>
              <w:autoSpaceDE w:val="0"/>
              <w:autoSpaceDN w:val="0"/>
              <w:adjustRightInd w:val="0"/>
              <w:spacing w:before="60" w:after="60" w:line="240" w:lineRule="auto"/>
              <w:textAlignment w:val="baseline"/>
              <w:rPr>
                <w:sz w:val="20"/>
                <w:szCs w:val="20"/>
              </w:rPr>
            </w:pPr>
            <w:r>
              <w:rPr>
                <w:sz w:val="20"/>
                <w:szCs w:val="20"/>
              </w:rPr>
              <w:t>Lot 4, Lot 5 regulatory and legislative requir</w:t>
            </w:r>
            <w:r w:rsidR="003358BE">
              <w:rPr>
                <w:sz w:val="20"/>
                <w:szCs w:val="20"/>
              </w:rPr>
              <w:t>e</w:t>
            </w:r>
            <w:r>
              <w:rPr>
                <w:sz w:val="20"/>
                <w:szCs w:val="20"/>
              </w:rPr>
              <w:t>ments</w:t>
            </w:r>
          </w:p>
        </w:tc>
        <w:tc>
          <w:tcPr>
            <w:tcW w:w="1930" w:type="dxa"/>
            <w:gridSpan w:val="2"/>
            <w:shd w:val="clear" w:color="auto" w:fill="auto"/>
            <w:vAlign w:val="center"/>
          </w:tcPr>
          <w:p w14:paraId="6ACCA80E" w14:textId="1C446445"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4858117A" w14:textId="5C4AB637"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1B7699" w:rsidRPr="004329B7" w14:paraId="3FD5F5FA" w14:textId="77777777" w:rsidTr="00201E05">
        <w:trPr>
          <w:cantSplit/>
          <w:trHeight w:val="454"/>
        </w:trPr>
        <w:tc>
          <w:tcPr>
            <w:tcW w:w="1450" w:type="dxa"/>
            <w:gridSpan w:val="2"/>
            <w:shd w:val="clear" w:color="auto" w:fill="auto"/>
            <w:vAlign w:val="center"/>
          </w:tcPr>
          <w:p w14:paraId="3D09DC14" w14:textId="4B505965" w:rsidR="001B7699" w:rsidRDefault="001B7699" w:rsidP="00163E11">
            <w:pPr>
              <w:overflowPunct w:val="0"/>
              <w:autoSpaceDE w:val="0"/>
              <w:autoSpaceDN w:val="0"/>
              <w:adjustRightInd w:val="0"/>
              <w:spacing w:before="60" w:after="60" w:line="240" w:lineRule="auto"/>
              <w:textAlignment w:val="baseline"/>
              <w:rPr>
                <w:sz w:val="20"/>
                <w:szCs w:val="20"/>
              </w:rPr>
            </w:pPr>
            <w:r>
              <w:rPr>
                <w:sz w:val="20"/>
                <w:szCs w:val="20"/>
              </w:rPr>
              <w:t>SQ8.2</w:t>
            </w:r>
          </w:p>
        </w:tc>
        <w:tc>
          <w:tcPr>
            <w:tcW w:w="3700" w:type="dxa"/>
            <w:gridSpan w:val="2"/>
            <w:shd w:val="clear" w:color="auto" w:fill="auto"/>
            <w:vAlign w:val="center"/>
          </w:tcPr>
          <w:p w14:paraId="3E4CB0B9" w14:textId="06C76A62" w:rsidR="001B7699" w:rsidRDefault="001B7699" w:rsidP="00163E11">
            <w:pPr>
              <w:overflowPunct w:val="0"/>
              <w:autoSpaceDE w:val="0"/>
              <w:autoSpaceDN w:val="0"/>
              <w:adjustRightInd w:val="0"/>
              <w:spacing w:before="60" w:after="60" w:line="240" w:lineRule="auto"/>
              <w:textAlignment w:val="baseline"/>
              <w:rPr>
                <w:sz w:val="20"/>
                <w:szCs w:val="20"/>
              </w:rPr>
            </w:pPr>
            <w:r>
              <w:rPr>
                <w:sz w:val="20"/>
                <w:szCs w:val="20"/>
              </w:rPr>
              <w:t>Framework Population Template</w:t>
            </w:r>
          </w:p>
        </w:tc>
        <w:tc>
          <w:tcPr>
            <w:tcW w:w="1930" w:type="dxa"/>
            <w:gridSpan w:val="2"/>
            <w:shd w:val="clear" w:color="auto" w:fill="auto"/>
            <w:vAlign w:val="center"/>
          </w:tcPr>
          <w:p w14:paraId="1F2491A9" w14:textId="3D7404C0" w:rsidR="001B7699" w:rsidRPr="001B7699" w:rsidRDefault="001B7699" w:rsidP="00163E11">
            <w:pPr>
              <w:overflowPunct w:val="0"/>
              <w:autoSpaceDE w:val="0"/>
              <w:autoSpaceDN w:val="0"/>
              <w:adjustRightInd w:val="0"/>
              <w:spacing w:before="60" w:after="60" w:line="240" w:lineRule="auto"/>
              <w:textAlignment w:val="baseline"/>
              <w:rPr>
                <w:sz w:val="20"/>
                <w:szCs w:val="20"/>
              </w:rPr>
            </w:pPr>
            <w:r w:rsidRPr="001B7699">
              <w:rPr>
                <w:sz w:val="20"/>
                <w:szCs w:val="20"/>
              </w:rPr>
              <w:t>Information</w:t>
            </w:r>
          </w:p>
        </w:tc>
        <w:tc>
          <w:tcPr>
            <w:tcW w:w="2417" w:type="dxa"/>
            <w:gridSpan w:val="2"/>
            <w:shd w:val="clear" w:color="auto" w:fill="D9D9D9"/>
            <w:vAlign w:val="center"/>
          </w:tcPr>
          <w:p w14:paraId="58F4BBD0" w14:textId="77777777" w:rsidR="001B7699" w:rsidRPr="00EB63A7" w:rsidRDefault="001B7699" w:rsidP="00163E11">
            <w:pPr>
              <w:overflowPunct w:val="0"/>
              <w:autoSpaceDE w:val="0"/>
              <w:autoSpaceDN w:val="0"/>
              <w:adjustRightInd w:val="0"/>
              <w:spacing w:before="60" w:after="60" w:line="240" w:lineRule="auto"/>
              <w:textAlignment w:val="baseline"/>
              <w:rPr>
                <w:sz w:val="20"/>
                <w:szCs w:val="20"/>
              </w:rPr>
            </w:pPr>
          </w:p>
        </w:tc>
      </w:tr>
      <w:tr w:rsidR="00A67993" w:rsidRPr="004329B7" w14:paraId="0435FDF4" w14:textId="77777777" w:rsidTr="00D77C0E">
        <w:trPr>
          <w:cantSplit/>
          <w:trHeight w:val="454"/>
        </w:trPr>
        <w:tc>
          <w:tcPr>
            <w:tcW w:w="1450" w:type="dxa"/>
            <w:gridSpan w:val="2"/>
            <w:shd w:val="clear" w:color="auto" w:fill="auto"/>
            <w:vAlign w:val="center"/>
          </w:tcPr>
          <w:p w14:paraId="5A18BA00" w14:textId="70020E7C" w:rsidR="00A67993" w:rsidRPr="00DC53B2"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SQ8.</w:t>
            </w:r>
            <w:r w:rsidR="001B7699">
              <w:rPr>
                <w:sz w:val="20"/>
                <w:szCs w:val="20"/>
              </w:rPr>
              <w:t>3</w:t>
            </w:r>
          </w:p>
        </w:tc>
        <w:tc>
          <w:tcPr>
            <w:tcW w:w="3700" w:type="dxa"/>
            <w:gridSpan w:val="2"/>
            <w:shd w:val="clear" w:color="auto" w:fill="auto"/>
            <w:vAlign w:val="center"/>
          </w:tcPr>
          <w:p w14:paraId="01A46D31" w14:textId="77777777" w:rsidR="00A67993" w:rsidRPr="00DC53B2"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Cyber Essentials Scheme</w:t>
            </w:r>
          </w:p>
        </w:tc>
        <w:tc>
          <w:tcPr>
            <w:tcW w:w="1930" w:type="dxa"/>
            <w:gridSpan w:val="2"/>
            <w:shd w:val="clear" w:color="auto" w:fill="auto"/>
            <w:vAlign w:val="center"/>
          </w:tcPr>
          <w:p w14:paraId="1BFDA674" w14:textId="2B48F7BC" w:rsidR="00A67993" w:rsidRPr="00EB63A7" w:rsidRDefault="00A67993"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6CE765B7" w14:textId="77777777" w:rsidR="00A67993" w:rsidRPr="00EB63A7" w:rsidRDefault="00A67993"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bl>
    <w:p w14:paraId="265C3B0E" w14:textId="77777777" w:rsidR="0058734C" w:rsidRDefault="002840B3" w:rsidP="00163E11">
      <w:pPr>
        <w:pStyle w:val="Style7"/>
        <w:tabs>
          <w:tab w:val="clear" w:pos="720"/>
          <w:tab w:val="num" w:pos="851"/>
        </w:tabs>
        <w:ind w:left="851" w:hanging="851"/>
        <w:jc w:val="left"/>
      </w:pPr>
      <w:r w:rsidRPr="00527EF0">
        <w:br w:type="page"/>
      </w:r>
      <w:bookmarkStart w:id="58" w:name="_Toc467782815"/>
      <w:bookmarkStart w:id="59" w:name="_Toc468199570"/>
      <w:bookmarkStart w:id="60" w:name="_Toc422928932"/>
      <w:bookmarkStart w:id="61" w:name="_Toc422929092"/>
      <w:bookmarkStart w:id="62" w:name="_Toc422929134"/>
      <w:bookmarkStart w:id="63" w:name="_Toc422929233"/>
      <w:bookmarkStart w:id="64" w:name="_Toc422929259"/>
      <w:bookmarkStart w:id="65" w:name="_Toc422929288"/>
      <w:bookmarkStart w:id="66" w:name="_Toc422929978"/>
      <w:bookmarkStart w:id="67" w:name="_Toc422930035"/>
      <w:bookmarkStart w:id="68" w:name="_Toc422930081"/>
      <w:bookmarkStart w:id="69" w:name="_Toc422930133"/>
      <w:bookmarkStart w:id="70" w:name="_Toc422930178"/>
      <w:bookmarkStart w:id="71" w:name="_Toc422930218"/>
      <w:bookmarkStart w:id="72" w:name="_Toc422930250"/>
      <w:bookmarkStart w:id="73" w:name="_Toc422930275"/>
      <w:bookmarkStart w:id="74" w:name="_Toc422930298"/>
      <w:bookmarkStart w:id="75" w:name="_Toc405210244"/>
      <w:bookmarkStart w:id="76" w:name="_Toc405210245"/>
      <w:bookmarkStart w:id="77" w:name="_Ref284504457"/>
      <w:bookmarkStart w:id="78" w:name="_Ref284857382"/>
      <w:bookmarkStart w:id="79" w:name="_Toc46895815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58734C" w:rsidRPr="00527EF0">
        <w:lastRenderedPageBreak/>
        <w:t>AWARD STAGE EVALUATION</w:t>
      </w:r>
      <w:bookmarkEnd w:id="77"/>
      <w:bookmarkEnd w:id="78"/>
      <w:bookmarkEnd w:id="79"/>
    </w:p>
    <w:p w14:paraId="3B525184" w14:textId="76854B56" w:rsidR="00A67993" w:rsidRPr="00A67993" w:rsidRDefault="00A67993" w:rsidP="00163E11">
      <w:pPr>
        <w:pStyle w:val="Style8"/>
        <w:tabs>
          <w:tab w:val="clear" w:pos="1440"/>
          <w:tab w:val="num" w:pos="737"/>
          <w:tab w:val="num" w:pos="1701"/>
        </w:tabs>
        <w:ind w:left="1701" w:hanging="992"/>
      </w:pPr>
      <w:r w:rsidRPr="00A67993">
        <w:t>Once the Potential Providers Tender has been successfully evaluated at Selection Stage, consideration will then be given to the responses to the Award Questionnaire and evaluated in accordance with this paragraph</w:t>
      </w:r>
      <w:r w:rsidR="00955294">
        <w:t xml:space="preserve"> 11</w:t>
      </w:r>
      <w:r w:rsidRPr="00A67993">
        <w:t>.</w:t>
      </w:r>
    </w:p>
    <w:p w14:paraId="600E0F17" w14:textId="77777777" w:rsidR="00A67993" w:rsidRPr="00A67993" w:rsidRDefault="00A67993" w:rsidP="00163E11">
      <w:pPr>
        <w:pStyle w:val="Style8"/>
        <w:tabs>
          <w:tab w:val="num" w:pos="737"/>
        </w:tabs>
      </w:pPr>
      <w:r w:rsidRPr="00A67993">
        <w:t>The Award Stage evaluation will comprise of:</w:t>
      </w:r>
    </w:p>
    <w:p w14:paraId="1665D2E7" w14:textId="342BFE7C" w:rsidR="00A67993" w:rsidRPr="00C351DF" w:rsidRDefault="00A67993" w:rsidP="00163E11">
      <w:pPr>
        <w:pStyle w:val="Style9"/>
        <w:tabs>
          <w:tab w:val="num" w:pos="1474"/>
          <w:tab w:val="left" w:pos="1843"/>
          <w:tab w:val="num" w:pos="2552"/>
        </w:tabs>
        <w:ind w:left="2552" w:hanging="851"/>
      </w:pPr>
      <w:r w:rsidRPr="00C351DF">
        <w:t>an evaluation of Potential Provider</w:t>
      </w:r>
      <w:r>
        <w:t>’s</w:t>
      </w:r>
      <w:r w:rsidRPr="00C351DF">
        <w:t xml:space="preserve"> answers to the Award Questionnaire (“</w:t>
      </w:r>
      <w:r w:rsidRPr="00A67993">
        <w:t>Quality Evaluation</w:t>
      </w:r>
      <w:r w:rsidRPr="00C351DF">
        <w:t>”)</w:t>
      </w:r>
      <w:r>
        <w:t xml:space="preserve"> for Lot</w:t>
      </w:r>
      <w:r w:rsidR="00CE18A9">
        <w:t xml:space="preserve"> Group</w:t>
      </w:r>
      <w:r>
        <w:t xml:space="preserve"> 1, </w:t>
      </w:r>
      <w:r w:rsidR="00CE18A9">
        <w:t xml:space="preserve">Lot </w:t>
      </w:r>
      <w:r>
        <w:t>2, 3, 4, 5</w:t>
      </w:r>
      <w:r w:rsidRPr="00C351DF">
        <w:t>; and</w:t>
      </w:r>
    </w:p>
    <w:p w14:paraId="5B58B0D2" w14:textId="2F2DAF75" w:rsidR="00A67993" w:rsidRDefault="00A67993" w:rsidP="00163E11">
      <w:pPr>
        <w:pStyle w:val="Style9"/>
        <w:tabs>
          <w:tab w:val="num" w:pos="1474"/>
          <w:tab w:val="left" w:pos="1843"/>
          <w:tab w:val="num" w:pos="2552"/>
        </w:tabs>
        <w:ind w:left="2552" w:hanging="851"/>
      </w:pPr>
      <w:r w:rsidRPr="00C351DF">
        <w:t>an evaluation of the pric</w:t>
      </w:r>
      <w:r w:rsidR="00FF00A5">
        <w:t>es tendered in response to the p</w:t>
      </w:r>
      <w:r w:rsidRPr="00C351DF">
        <w:t>rice Information (“</w:t>
      </w:r>
      <w:r w:rsidRPr="00A67993">
        <w:rPr>
          <w:b/>
        </w:rPr>
        <w:t>Price Evaluation</w:t>
      </w:r>
      <w:r w:rsidRPr="00C351DF">
        <w:t xml:space="preserve">”) </w:t>
      </w:r>
      <w:r>
        <w:t xml:space="preserve">for Lot </w:t>
      </w:r>
      <w:r w:rsidR="00CE18A9">
        <w:t xml:space="preserve">Group </w:t>
      </w:r>
      <w:r>
        <w:t>1,</w:t>
      </w:r>
      <w:r w:rsidR="00CE18A9">
        <w:t xml:space="preserve"> Lot</w:t>
      </w:r>
      <w:r>
        <w:t xml:space="preserve"> </w:t>
      </w:r>
      <w:r w:rsidR="000E6D78">
        <w:t xml:space="preserve">2, </w:t>
      </w:r>
      <w:r>
        <w:t>3</w:t>
      </w:r>
      <w:r w:rsidR="009A4651">
        <w:t xml:space="preserve">, </w:t>
      </w:r>
      <w:r w:rsidR="009A4651" w:rsidRPr="00EC09AC">
        <w:rPr>
          <w:color w:val="FF0000"/>
        </w:rPr>
        <w:t>4</w:t>
      </w:r>
      <w:r w:rsidR="009A4651">
        <w:t xml:space="preserve"> a</w:t>
      </w:r>
      <w:r>
        <w:t>nd 5 only</w:t>
      </w:r>
    </w:p>
    <w:p w14:paraId="74845E60" w14:textId="2954C1BD" w:rsidR="00A67993" w:rsidRPr="00B42102" w:rsidRDefault="00A67993" w:rsidP="00163E11">
      <w:pPr>
        <w:pStyle w:val="Style9"/>
        <w:tabs>
          <w:tab w:val="num" w:pos="1474"/>
          <w:tab w:val="left" w:pos="1843"/>
          <w:tab w:val="num" w:pos="2552"/>
        </w:tabs>
        <w:ind w:left="2552" w:hanging="851"/>
      </w:pPr>
      <w:proofErr w:type="gramStart"/>
      <w:r w:rsidRPr="009A4651">
        <w:rPr>
          <w:strike/>
        </w:rPr>
        <w:t>an</w:t>
      </w:r>
      <w:proofErr w:type="gramEnd"/>
      <w:r w:rsidRPr="009A4651">
        <w:rPr>
          <w:strike/>
        </w:rPr>
        <w:t xml:space="preserve"> evaluation of the prices tendered in the </w:t>
      </w:r>
      <w:proofErr w:type="spellStart"/>
      <w:r w:rsidRPr="009A4651">
        <w:rPr>
          <w:strike/>
        </w:rPr>
        <w:t>eAuction</w:t>
      </w:r>
      <w:proofErr w:type="spellEnd"/>
      <w:r w:rsidRPr="009A4651">
        <w:rPr>
          <w:strike/>
        </w:rPr>
        <w:t xml:space="preserve"> (</w:t>
      </w:r>
      <w:r w:rsidRPr="009A4651">
        <w:rPr>
          <w:b/>
          <w:strike/>
        </w:rPr>
        <w:t xml:space="preserve">“Price Evaluation”) </w:t>
      </w:r>
      <w:r w:rsidRPr="009A4651">
        <w:rPr>
          <w:strike/>
        </w:rPr>
        <w:t>for Lot 4 only</w:t>
      </w:r>
      <w:r>
        <w:t>.</w:t>
      </w:r>
    </w:p>
    <w:p w14:paraId="15256CE8" w14:textId="7F727B7A" w:rsidR="00A67993" w:rsidRPr="00A67993" w:rsidRDefault="00A67993" w:rsidP="00163E11">
      <w:pPr>
        <w:pStyle w:val="Style8"/>
        <w:tabs>
          <w:tab w:val="num" w:pos="737"/>
        </w:tabs>
      </w:pPr>
      <w:r w:rsidRPr="00A67993">
        <w:t xml:space="preserve">The maximum possible score capable of being achieved by a Potential Provider for any Lot for which they have competed will be 100 points (being the combined sum of the scores achieved </w:t>
      </w:r>
      <w:r w:rsidR="00FF00A5">
        <w:t>for Quality Evaluation and the p</w:t>
      </w:r>
      <w:r w:rsidRPr="00A67993">
        <w:t>ric</w:t>
      </w:r>
      <w:r w:rsidR="002B4807">
        <w:t>e Evaluation respectively i.e. 80 + 2</w:t>
      </w:r>
      <w:r w:rsidRPr="00A67993">
        <w:t>0</w:t>
      </w:r>
      <w:r w:rsidR="00456AA0">
        <w:t xml:space="preserve"> for Lot Group</w:t>
      </w:r>
      <w:r w:rsidR="000B4098">
        <w:t xml:space="preserve"> 1,</w:t>
      </w:r>
      <w:r w:rsidR="00456AA0">
        <w:t xml:space="preserve"> Lots </w:t>
      </w:r>
      <w:r w:rsidR="000B4098">
        <w:t>2 and 3, 50 + 50 for Lot 4 and 90 + 10 for Lot 5</w:t>
      </w:r>
      <w:r w:rsidRPr="00A67993">
        <w:t>)</w:t>
      </w:r>
    </w:p>
    <w:p w14:paraId="57CFC6A3" w14:textId="2B433741" w:rsidR="00A67993" w:rsidRDefault="00FF00A5" w:rsidP="00163E11">
      <w:pPr>
        <w:pStyle w:val="Style8"/>
        <w:tabs>
          <w:tab w:val="num" w:pos="737"/>
        </w:tabs>
      </w:pPr>
      <w:r>
        <w:t>The Quality, p</w:t>
      </w:r>
      <w:r w:rsidR="00A67993" w:rsidRPr="00A67993">
        <w:t>rice evaluation</w:t>
      </w:r>
      <w:bookmarkStart w:id="80" w:name="_Ref285732221"/>
      <w:r w:rsidR="00A67993" w:rsidRPr="00A67993">
        <w:t xml:space="preserve"> Scores available, are summarised by Lot in the table below:</w:t>
      </w:r>
      <w:bookmarkEnd w:id="80"/>
    </w:p>
    <w:p w14:paraId="59044A8F" w14:textId="77777777" w:rsidR="00A67993" w:rsidRPr="00A67993" w:rsidRDefault="00A67993" w:rsidP="00163E11">
      <w:pPr>
        <w:pStyle w:val="Style9"/>
        <w:numPr>
          <w:ilvl w:val="0"/>
          <w:numId w:val="0"/>
        </w:numPr>
        <w:ind w:left="1440"/>
      </w:pPr>
    </w:p>
    <w:tbl>
      <w:tblPr>
        <w:tblW w:w="7229" w:type="dxa"/>
        <w:tblInd w:w="26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747"/>
        <w:gridCol w:w="1670"/>
        <w:gridCol w:w="1670"/>
        <w:gridCol w:w="2142"/>
      </w:tblGrid>
      <w:tr w:rsidR="00A67993" w:rsidRPr="00C351DF" w14:paraId="25605D44" w14:textId="77777777" w:rsidTr="009944B6">
        <w:tc>
          <w:tcPr>
            <w:tcW w:w="1747" w:type="dxa"/>
            <w:shd w:val="clear" w:color="auto" w:fill="D9D9D9"/>
            <w:vAlign w:val="center"/>
          </w:tcPr>
          <w:p w14:paraId="14AD26A5" w14:textId="33992C5A" w:rsidR="00A67993" w:rsidRPr="00C351DF" w:rsidRDefault="00A67993" w:rsidP="00163E11">
            <w:pPr>
              <w:pStyle w:val="MarginText"/>
              <w:ind w:left="450"/>
              <w:jc w:val="left"/>
              <w:rPr>
                <w:b/>
                <w:sz w:val="22"/>
                <w:szCs w:val="22"/>
              </w:rPr>
            </w:pPr>
          </w:p>
        </w:tc>
        <w:tc>
          <w:tcPr>
            <w:tcW w:w="1670" w:type="dxa"/>
            <w:shd w:val="clear" w:color="auto" w:fill="D9D9D9"/>
            <w:vAlign w:val="center"/>
          </w:tcPr>
          <w:p w14:paraId="51B0417C" w14:textId="77777777" w:rsidR="00A67993" w:rsidRPr="00C351DF" w:rsidRDefault="00A67993" w:rsidP="00163E11">
            <w:pPr>
              <w:pStyle w:val="MarginText"/>
              <w:jc w:val="left"/>
              <w:rPr>
                <w:sz w:val="22"/>
                <w:szCs w:val="22"/>
              </w:rPr>
            </w:pPr>
            <w:r w:rsidRPr="00C351DF">
              <w:rPr>
                <w:b/>
                <w:sz w:val="22"/>
                <w:szCs w:val="22"/>
              </w:rPr>
              <w:t>QUALITY EVALUATION</w:t>
            </w:r>
          </w:p>
        </w:tc>
        <w:tc>
          <w:tcPr>
            <w:tcW w:w="1670" w:type="dxa"/>
            <w:shd w:val="clear" w:color="auto" w:fill="D9D9D9"/>
            <w:vAlign w:val="center"/>
          </w:tcPr>
          <w:p w14:paraId="71CD1F11" w14:textId="77777777" w:rsidR="00A67993" w:rsidRPr="00C351DF" w:rsidRDefault="00A67993" w:rsidP="00163E11">
            <w:pPr>
              <w:pStyle w:val="MarginText"/>
              <w:jc w:val="left"/>
              <w:rPr>
                <w:b/>
                <w:sz w:val="22"/>
                <w:szCs w:val="22"/>
              </w:rPr>
            </w:pPr>
            <w:r w:rsidRPr="00C351DF">
              <w:rPr>
                <w:b/>
                <w:sz w:val="22"/>
                <w:szCs w:val="22"/>
              </w:rPr>
              <w:t>PRICE EVALUATION</w:t>
            </w:r>
          </w:p>
        </w:tc>
        <w:tc>
          <w:tcPr>
            <w:tcW w:w="2142" w:type="dxa"/>
            <w:shd w:val="clear" w:color="auto" w:fill="D9D9D9"/>
            <w:vAlign w:val="center"/>
          </w:tcPr>
          <w:p w14:paraId="652DB407" w14:textId="77777777" w:rsidR="00A67993" w:rsidRPr="00C351DF" w:rsidRDefault="00A67993" w:rsidP="00163E11">
            <w:pPr>
              <w:pStyle w:val="MarginText"/>
              <w:jc w:val="left"/>
              <w:rPr>
                <w:b/>
                <w:sz w:val="22"/>
                <w:szCs w:val="22"/>
              </w:rPr>
            </w:pPr>
            <w:r w:rsidRPr="00C351DF">
              <w:rPr>
                <w:b/>
                <w:sz w:val="22"/>
                <w:szCs w:val="22"/>
              </w:rPr>
              <w:t>MAXIMUM POSSIBLE SCORE</w:t>
            </w:r>
          </w:p>
        </w:tc>
      </w:tr>
      <w:tr w:rsidR="00A67993" w:rsidRPr="00C351DF" w14:paraId="51AD100B" w14:textId="77777777" w:rsidTr="009944B6">
        <w:tc>
          <w:tcPr>
            <w:tcW w:w="1747" w:type="dxa"/>
            <w:vAlign w:val="center"/>
          </w:tcPr>
          <w:p w14:paraId="7CE6C2AE" w14:textId="678E59D5" w:rsidR="00A67993" w:rsidRPr="00C351DF" w:rsidRDefault="00A67993" w:rsidP="00163E11">
            <w:pPr>
              <w:pStyle w:val="MarginText"/>
              <w:jc w:val="left"/>
              <w:rPr>
                <w:b/>
                <w:sz w:val="22"/>
                <w:szCs w:val="22"/>
              </w:rPr>
            </w:pPr>
            <w:r w:rsidRPr="00C351DF">
              <w:rPr>
                <w:b/>
                <w:sz w:val="22"/>
                <w:szCs w:val="22"/>
              </w:rPr>
              <w:t xml:space="preserve">Lot </w:t>
            </w:r>
            <w:r w:rsidR="00CE18A9">
              <w:rPr>
                <w:b/>
                <w:sz w:val="22"/>
                <w:szCs w:val="22"/>
              </w:rPr>
              <w:t xml:space="preserve">Group </w:t>
            </w:r>
            <w:r w:rsidRPr="00C351DF">
              <w:rPr>
                <w:b/>
                <w:sz w:val="22"/>
                <w:szCs w:val="22"/>
              </w:rPr>
              <w:t>1</w:t>
            </w:r>
          </w:p>
        </w:tc>
        <w:tc>
          <w:tcPr>
            <w:tcW w:w="1670" w:type="dxa"/>
          </w:tcPr>
          <w:p w14:paraId="3BC78A44" w14:textId="26F867B1" w:rsidR="00A67993" w:rsidRPr="0025781C" w:rsidRDefault="003A2890" w:rsidP="00163E11">
            <w:pPr>
              <w:pStyle w:val="MarginText"/>
              <w:jc w:val="left"/>
              <w:rPr>
                <w:i/>
                <w:sz w:val="22"/>
                <w:szCs w:val="22"/>
              </w:rPr>
            </w:pPr>
            <w:r>
              <w:rPr>
                <w:i/>
                <w:sz w:val="22"/>
                <w:szCs w:val="22"/>
              </w:rPr>
              <w:t>80</w:t>
            </w:r>
          </w:p>
        </w:tc>
        <w:tc>
          <w:tcPr>
            <w:tcW w:w="1670" w:type="dxa"/>
          </w:tcPr>
          <w:p w14:paraId="711032AF" w14:textId="22AC042E"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15755791"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1FD16744" w14:textId="77777777" w:rsidTr="009944B6">
        <w:tc>
          <w:tcPr>
            <w:tcW w:w="1747" w:type="dxa"/>
            <w:vAlign w:val="center"/>
          </w:tcPr>
          <w:p w14:paraId="774D62F0" w14:textId="77777777" w:rsidR="00A67993" w:rsidRPr="00C351DF" w:rsidRDefault="00A67993" w:rsidP="00163E11">
            <w:pPr>
              <w:pStyle w:val="MarginText"/>
              <w:jc w:val="left"/>
              <w:rPr>
                <w:b/>
                <w:sz w:val="22"/>
                <w:szCs w:val="22"/>
              </w:rPr>
            </w:pPr>
            <w:r w:rsidRPr="00C351DF">
              <w:rPr>
                <w:b/>
                <w:sz w:val="22"/>
                <w:szCs w:val="22"/>
              </w:rPr>
              <w:t>Lot 2</w:t>
            </w:r>
          </w:p>
        </w:tc>
        <w:tc>
          <w:tcPr>
            <w:tcW w:w="1670" w:type="dxa"/>
          </w:tcPr>
          <w:p w14:paraId="6ED9956F" w14:textId="10F2DA83" w:rsidR="00A67993" w:rsidRPr="0025781C" w:rsidRDefault="003A2890" w:rsidP="00163E11">
            <w:pPr>
              <w:pStyle w:val="MarginText"/>
              <w:jc w:val="left"/>
              <w:rPr>
                <w:i/>
                <w:sz w:val="22"/>
                <w:szCs w:val="22"/>
              </w:rPr>
            </w:pPr>
            <w:r>
              <w:rPr>
                <w:i/>
                <w:sz w:val="22"/>
                <w:szCs w:val="22"/>
              </w:rPr>
              <w:t>8</w:t>
            </w:r>
            <w:r w:rsidR="00A67993" w:rsidRPr="0025781C">
              <w:rPr>
                <w:i/>
                <w:sz w:val="22"/>
                <w:szCs w:val="22"/>
              </w:rPr>
              <w:t>0</w:t>
            </w:r>
          </w:p>
        </w:tc>
        <w:tc>
          <w:tcPr>
            <w:tcW w:w="1670" w:type="dxa"/>
          </w:tcPr>
          <w:p w14:paraId="2C46B418" w14:textId="056CA1ED"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2F77BE6F"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490C7A7A" w14:textId="77777777" w:rsidTr="009944B6">
        <w:tc>
          <w:tcPr>
            <w:tcW w:w="1747" w:type="dxa"/>
            <w:vAlign w:val="center"/>
          </w:tcPr>
          <w:p w14:paraId="3F73655C" w14:textId="77777777" w:rsidR="00A67993" w:rsidRPr="00C351DF" w:rsidRDefault="00A67993" w:rsidP="00163E11">
            <w:pPr>
              <w:pStyle w:val="MarginText"/>
              <w:jc w:val="left"/>
              <w:rPr>
                <w:b/>
                <w:sz w:val="22"/>
                <w:szCs w:val="22"/>
              </w:rPr>
            </w:pPr>
            <w:r>
              <w:rPr>
                <w:b/>
                <w:sz w:val="22"/>
                <w:szCs w:val="22"/>
              </w:rPr>
              <w:t>Lot 3</w:t>
            </w:r>
          </w:p>
        </w:tc>
        <w:tc>
          <w:tcPr>
            <w:tcW w:w="1670" w:type="dxa"/>
          </w:tcPr>
          <w:p w14:paraId="4904431A" w14:textId="35FB73F7" w:rsidR="00A67993" w:rsidRPr="0025781C" w:rsidRDefault="003A2890" w:rsidP="00163E11">
            <w:pPr>
              <w:pStyle w:val="MarginText"/>
              <w:jc w:val="left"/>
              <w:rPr>
                <w:i/>
                <w:sz w:val="22"/>
                <w:szCs w:val="22"/>
              </w:rPr>
            </w:pPr>
            <w:r>
              <w:rPr>
                <w:i/>
                <w:sz w:val="22"/>
                <w:szCs w:val="22"/>
              </w:rPr>
              <w:t>8</w:t>
            </w:r>
            <w:r w:rsidR="00A67993" w:rsidRPr="0025781C">
              <w:rPr>
                <w:i/>
                <w:sz w:val="22"/>
                <w:szCs w:val="22"/>
              </w:rPr>
              <w:t>0</w:t>
            </w:r>
          </w:p>
        </w:tc>
        <w:tc>
          <w:tcPr>
            <w:tcW w:w="1670" w:type="dxa"/>
          </w:tcPr>
          <w:p w14:paraId="438F1DA1" w14:textId="36652695"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64707384"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0C5424C1" w14:textId="77777777" w:rsidTr="009944B6">
        <w:tc>
          <w:tcPr>
            <w:tcW w:w="1747" w:type="dxa"/>
            <w:vAlign w:val="center"/>
          </w:tcPr>
          <w:p w14:paraId="7EC366E5" w14:textId="77777777" w:rsidR="00A67993" w:rsidRPr="00C351DF" w:rsidRDefault="00A67993" w:rsidP="00163E11">
            <w:pPr>
              <w:pStyle w:val="MarginText"/>
              <w:jc w:val="left"/>
              <w:rPr>
                <w:b/>
                <w:sz w:val="22"/>
                <w:szCs w:val="22"/>
              </w:rPr>
            </w:pPr>
            <w:r>
              <w:rPr>
                <w:b/>
                <w:sz w:val="22"/>
                <w:szCs w:val="22"/>
              </w:rPr>
              <w:t>Lot 4</w:t>
            </w:r>
          </w:p>
        </w:tc>
        <w:tc>
          <w:tcPr>
            <w:tcW w:w="1670" w:type="dxa"/>
          </w:tcPr>
          <w:p w14:paraId="294F5175" w14:textId="6B70D2A7" w:rsidR="00A67993" w:rsidRPr="0025781C" w:rsidRDefault="003A2890" w:rsidP="00163E11">
            <w:pPr>
              <w:pStyle w:val="MarginText"/>
              <w:jc w:val="left"/>
              <w:rPr>
                <w:i/>
                <w:sz w:val="22"/>
                <w:szCs w:val="22"/>
              </w:rPr>
            </w:pPr>
            <w:r>
              <w:rPr>
                <w:i/>
                <w:sz w:val="22"/>
                <w:szCs w:val="22"/>
              </w:rPr>
              <w:t>5</w:t>
            </w:r>
            <w:r w:rsidR="00A67993" w:rsidRPr="0025781C">
              <w:rPr>
                <w:i/>
                <w:sz w:val="22"/>
                <w:szCs w:val="22"/>
              </w:rPr>
              <w:t>0</w:t>
            </w:r>
          </w:p>
        </w:tc>
        <w:tc>
          <w:tcPr>
            <w:tcW w:w="1670" w:type="dxa"/>
          </w:tcPr>
          <w:p w14:paraId="62F4CF7E" w14:textId="6EDDCB13" w:rsidR="00A67993" w:rsidRPr="0025781C" w:rsidRDefault="003A2890" w:rsidP="00163E11">
            <w:pPr>
              <w:pStyle w:val="MarginText"/>
              <w:jc w:val="left"/>
              <w:rPr>
                <w:i/>
                <w:sz w:val="22"/>
                <w:szCs w:val="22"/>
              </w:rPr>
            </w:pPr>
            <w:r>
              <w:rPr>
                <w:i/>
                <w:sz w:val="22"/>
                <w:szCs w:val="22"/>
              </w:rPr>
              <w:t>5</w:t>
            </w:r>
            <w:r w:rsidR="00A67993" w:rsidRPr="0025781C">
              <w:rPr>
                <w:i/>
                <w:sz w:val="22"/>
                <w:szCs w:val="22"/>
              </w:rPr>
              <w:t>0</w:t>
            </w:r>
          </w:p>
        </w:tc>
        <w:tc>
          <w:tcPr>
            <w:tcW w:w="2142" w:type="dxa"/>
          </w:tcPr>
          <w:p w14:paraId="64C8F461"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5E20B178" w14:textId="77777777" w:rsidTr="009944B6">
        <w:tc>
          <w:tcPr>
            <w:tcW w:w="1747" w:type="dxa"/>
            <w:vAlign w:val="center"/>
          </w:tcPr>
          <w:p w14:paraId="1312A8BA" w14:textId="1647577C" w:rsidR="00A67993" w:rsidRDefault="00A67993" w:rsidP="00163E11">
            <w:pPr>
              <w:pStyle w:val="MarginText"/>
              <w:jc w:val="left"/>
              <w:rPr>
                <w:b/>
                <w:sz w:val="22"/>
                <w:szCs w:val="22"/>
              </w:rPr>
            </w:pPr>
            <w:r>
              <w:rPr>
                <w:b/>
                <w:sz w:val="22"/>
                <w:szCs w:val="22"/>
              </w:rPr>
              <w:t>Lot 5</w:t>
            </w:r>
          </w:p>
        </w:tc>
        <w:tc>
          <w:tcPr>
            <w:tcW w:w="1670" w:type="dxa"/>
          </w:tcPr>
          <w:p w14:paraId="4DDFAC47" w14:textId="71B78349" w:rsidR="00A67993" w:rsidRPr="0025781C" w:rsidRDefault="003B11F2" w:rsidP="00163E11">
            <w:pPr>
              <w:pStyle w:val="MarginText"/>
              <w:jc w:val="left"/>
              <w:rPr>
                <w:i/>
                <w:sz w:val="22"/>
                <w:szCs w:val="22"/>
              </w:rPr>
            </w:pPr>
            <w:r>
              <w:rPr>
                <w:i/>
                <w:sz w:val="22"/>
                <w:szCs w:val="22"/>
              </w:rPr>
              <w:t>9</w:t>
            </w:r>
            <w:r w:rsidR="00A67993" w:rsidRPr="0025781C">
              <w:rPr>
                <w:i/>
                <w:sz w:val="22"/>
                <w:szCs w:val="22"/>
              </w:rPr>
              <w:t>0</w:t>
            </w:r>
          </w:p>
        </w:tc>
        <w:tc>
          <w:tcPr>
            <w:tcW w:w="1670" w:type="dxa"/>
          </w:tcPr>
          <w:p w14:paraId="18E10F4A" w14:textId="7E947087" w:rsidR="00A67993" w:rsidRPr="0025781C" w:rsidRDefault="003B11F2" w:rsidP="00163E11">
            <w:pPr>
              <w:pStyle w:val="MarginText"/>
              <w:jc w:val="left"/>
              <w:rPr>
                <w:i/>
                <w:sz w:val="22"/>
                <w:szCs w:val="22"/>
              </w:rPr>
            </w:pPr>
            <w:r>
              <w:rPr>
                <w:i/>
                <w:sz w:val="22"/>
                <w:szCs w:val="22"/>
              </w:rPr>
              <w:t>1</w:t>
            </w:r>
            <w:r w:rsidR="00A67993" w:rsidRPr="0025781C">
              <w:rPr>
                <w:i/>
                <w:sz w:val="22"/>
                <w:szCs w:val="22"/>
              </w:rPr>
              <w:t>0</w:t>
            </w:r>
          </w:p>
        </w:tc>
        <w:tc>
          <w:tcPr>
            <w:tcW w:w="2142" w:type="dxa"/>
          </w:tcPr>
          <w:p w14:paraId="0D144827" w14:textId="77777777" w:rsidR="00A67993" w:rsidRPr="0025781C" w:rsidRDefault="00A67993" w:rsidP="00163E11">
            <w:pPr>
              <w:pStyle w:val="MarginText"/>
              <w:jc w:val="left"/>
              <w:rPr>
                <w:i/>
                <w:sz w:val="22"/>
                <w:szCs w:val="22"/>
              </w:rPr>
            </w:pPr>
            <w:r w:rsidRPr="0025781C">
              <w:rPr>
                <w:i/>
                <w:sz w:val="22"/>
                <w:szCs w:val="22"/>
              </w:rPr>
              <w:t>100</w:t>
            </w:r>
          </w:p>
        </w:tc>
      </w:tr>
    </w:tbl>
    <w:p w14:paraId="2745365E" w14:textId="77777777" w:rsidR="00A67993" w:rsidRPr="00A67993" w:rsidRDefault="00A67993" w:rsidP="00163E11">
      <w:pPr>
        <w:pStyle w:val="Style8"/>
        <w:numPr>
          <w:ilvl w:val="0"/>
          <w:numId w:val="0"/>
        </w:numPr>
        <w:ind w:left="720"/>
        <w:rPr>
          <w:lang w:eastAsia="zh-CN"/>
        </w:rPr>
      </w:pPr>
    </w:p>
    <w:p w14:paraId="25436B99" w14:textId="49F3DAE8" w:rsidR="00A93A1E" w:rsidRPr="009E522D" w:rsidRDefault="009F5FF7" w:rsidP="00163E11">
      <w:pPr>
        <w:pStyle w:val="Style8"/>
        <w:tabs>
          <w:tab w:val="clear" w:pos="1440"/>
          <w:tab w:val="num" w:pos="1701"/>
        </w:tabs>
        <w:spacing w:before="240"/>
        <w:ind w:left="1701" w:hanging="863"/>
        <w:rPr>
          <w:b/>
        </w:rPr>
      </w:pPr>
      <w:r w:rsidRPr="00350F48">
        <w:rPr>
          <w:b/>
        </w:rPr>
        <w:t>Quality Evaluation</w:t>
      </w:r>
    </w:p>
    <w:p w14:paraId="26838FF2" w14:textId="2B21CC3A" w:rsidR="003F153A" w:rsidRPr="009E522D" w:rsidRDefault="00806718" w:rsidP="00163E11">
      <w:pPr>
        <w:pStyle w:val="Style9"/>
        <w:ind w:left="2552" w:hanging="992"/>
      </w:pPr>
      <w:r w:rsidRPr="009E522D">
        <w:t>T</w:t>
      </w:r>
      <w:r w:rsidR="00EC05EC" w:rsidRPr="009E522D">
        <w:t>he question</w:t>
      </w:r>
      <w:r w:rsidR="004F6224">
        <w:t>s</w:t>
      </w:r>
      <w:r w:rsidRPr="009E522D">
        <w:t xml:space="preserve"> in </w:t>
      </w:r>
      <w:r w:rsidR="003F153A" w:rsidRPr="009E522D">
        <w:t>Section A</w:t>
      </w:r>
      <w:r w:rsidR="00AC262D" w:rsidRPr="009E522D">
        <w:t xml:space="preserve"> – Generic Mandatory Questions,</w:t>
      </w:r>
      <w:r w:rsidR="00EC05EC" w:rsidRPr="009E522D">
        <w:t xml:space="preserve"> </w:t>
      </w:r>
      <w:r w:rsidR="003F153A" w:rsidRPr="009E522D">
        <w:t>of the Award Questionnair</w:t>
      </w:r>
      <w:r w:rsidR="003F153A" w:rsidRPr="00350F48">
        <w:t>e</w:t>
      </w:r>
      <w:r w:rsidR="00503382" w:rsidRPr="00350F48">
        <w:t xml:space="preserve"> (</w:t>
      </w:r>
      <w:r w:rsidR="00503382" w:rsidRPr="00D4193B">
        <w:t>AQA1</w:t>
      </w:r>
      <w:r w:rsidR="00E8716B">
        <w:t xml:space="preserve"> </w:t>
      </w:r>
      <w:r w:rsidR="00FC3FDD">
        <w:t>–</w:t>
      </w:r>
      <w:r w:rsidR="00E8716B">
        <w:t xml:space="preserve"> </w:t>
      </w:r>
      <w:r w:rsidR="00503382" w:rsidRPr="00D4193B">
        <w:t>AQA</w:t>
      </w:r>
      <w:r w:rsidR="00FC3FDD">
        <w:t>3</w:t>
      </w:r>
      <w:r w:rsidR="00503382" w:rsidRPr="00350F48">
        <w:t xml:space="preserve"> Mandatory Requirements</w:t>
      </w:r>
      <w:r w:rsidR="00350F48" w:rsidRPr="00350F48">
        <w:t xml:space="preserve"> – All Lots</w:t>
      </w:r>
      <w:r w:rsidR="00AC262D" w:rsidRPr="00350F48">
        <w:t>)</w:t>
      </w:r>
      <w:r w:rsidR="003F153A" w:rsidRPr="00350F48">
        <w:t xml:space="preserve"> </w:t>
      </w:r>
      <w:r w:rsidR="004F6224">
        <w:t xml:space="preserve">are </w:t>
      </w:r>
      <w:r w:rsidR="00EC05EC" w:rsidRPr="00350F48">
        <w:t xml:space="preserve">assessed on a </w:t>
      </w:r>
      <w:r w:rsidR="00BA458E" w:rsidRPr="00350F48">
        <w:t>pass/fail</w:t>
      </w:r>
      <w:r w:rsidR="003F153A" w:rsidRPr="00350F48">
        <w:t xml:space="preserve"> basis. If you rec</w:t>
      </w:r>
      <w:r w:rsidR="003F153A" w:rsidRPr="009E522D">
        <w:t>eive a ‘</w:t>
      </w:r>
      <w:r w:rsidR="00192106" w:rsidRPr="006C7A4B">
        <w:rPr>
          <w:b/>
        </w:rPr>
        <w:t>F</w:t>
      </w:r>
      <w:r w:rsidR="00BA458E" w:rsidRPr="006C7A4B">
        <w:rPr>
          <w:b/>
        </w:rPr>
        <w:t>ail</w:t>
      </w:r>
      <w:r w:rsidR="003F153A" w:rsidRPr="009E522D">
        <w:t xml:space="preserve">’ for </w:t>
      </w:r>
      <w:r w:rsidR="00EC05EC" w:rsidRPr="009E522D">
        <w:t>this question</w:t>
      </w:r>
      <w:r w:rsidR="003F153A" w:rsidRPr="009E522D">
        <w:t xml:space="preserve"> your Tender will be </w:t>
      </w:r>
      <w:r w:rsidR="00792F13" w:rsidRPr="009E522D">
        <w:t xml:space="preserve">excluded </w:t>
      </w:r>
      <w:r w:rsidR="003F153A" w:rsidRPr="009E522D">
        <w:t>from</w:t>
      </w:r>
      <w:r w:rsidR="009622BF" w:rsidRPr="009E522D">
        <w:t xml:space="preserve"> further participation in this P</w:t>
      </w:r>
      <w:r w:rsidR="003F153A" w:rsidRPr="009E522D">
        <w:t>rocurement.</w:t>
      </w:r>
    </w:p>
    <w:p w14:paraId="6ADF9F89" w14:textId="4AA48DA8" w:rsidR="00E36BAC" w:rsidRPr="00470D8D" w:rsidRDefault="00E36BAC" w:rsidP="00163E11">
      <w:pPr>
        <w:pStyle w:val="Style9"/>
        <w:tabs>
          <w:tab w:val="num" w:pos="1474"/>
          <w:tab w:val="left" w:pos="1843"/>
          <w:tab w:val="num" w:pos="2552"/>
        </w:tabs>
        <w:ind w:left="2552" w:hanging="992"/>
      </w:pPr>
      <w:r w:rsidRPr="008D64D5">
        <w:t xml:space="preserve">The evaluation of each of the scored questions in the Award Questionnaire (i.e. questions </w:t>
      </w:r>
      <w:r>
        <w:t xml:space="preserve">in Section </w:t>
      </w:r>
      <w:proofErr w:type="spellStart"/>
      <w:r>
        <w:t>B</w:t>
      </w:r>
      <w:proofErr w:type="spellEnd"/>
      <w:r>
        <w:t xml:space="preserve"> section C section D, section E</w:t>
      </w:r>
      <w:r w:rsidR="00470D8D">
        <w:t>, s</w:t>
      </w:r>
      <w:r>
        <w:t>ection F</w:t>
      </w:r>
      <w:r w:rsidR="00470D8D">
        <w:t xml:space="preserve"> and section G</w:t>
      </w:r>
      <w:r w:rsidRPr="008D64D5">
        <w:t xml:space="preserve">, will be conducted and consensus checked in accordance with the Consensus Marking Procedure </w:t>
      </w:r>
      <w:r w:rsidRPr="00470D8D">
        <w:t>paragraph 8.2.</w:t>
      </w:r>
    </w:p>
    <w:p w14:paraId="38EBB2AD" w14:textId="2996E489" w:rsidR="00E36BAC" w:rsidRDefault="00E36BAC" w:rsidP="00163E11">
      <w:pPr>
        <w:pStyle w:val="Style9"/>
        <w:tabs>
          <w:tab w:val="num" w:pos="1474"/>
          <w:tab w:val="left" w:pos="1843"/>
          <w:tab w:val="num" w:pos="2552"/>
        </w:tabs>
        <w:ind w:left="2552" w:hanging="992"/>
      </w:pPr>
      <w:r w:rsidRPr="00C351DF">
        <w:t>When the Consensus Marking Procedure has been completed, the mark awarded for each response to the Award Questionnaire will be converted into a percentage in accordance with the table</w:t>
      </w:r>
      <w:r w:rsidR="00470D8D">
        <w:t>s</w:t>
      </w:r>
      <w:r w:rsidRPr="00C351DF">
        <w:t xml:space="preserve"> below:</w:t>
      </w:r>
    </w:p>
    <w:p w14:paraId="45D3B685" w14:textId="77777777" w:rsidR="00E36BAC" w:rsidRPr="00E36BAC" w:rsidRDefault="00E36BAC" w:rsidP="00163E11">
      <w:pPr>
        <w:pStyle w:val="Style9"/>
        <w:numPr>
          <w:ilvl w:val="0"/>
          <w:numId w:val="0"/>
        </w:numPr>
        <w:ind w:left="1440"/>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050"/>
      </w:tblGrid>
      <w:tr w:rsidR="00E36BAC" w:rsidRPr="00C351DF" w14:paraId="439FD711" w14:textId="77777777" w:rsidTr="00E36BAC">
        <w:tc>
          <w:tcPr>
            <w:tcW w:w="1540" w:type="dxa"/>
            <w:shd w:val="clear" w:color="auto" w:fill="E0E0E0"/>
            <w:vAlign w:val="center"/>
          </w:tcPr>
          <w:p w14:paraId="7E925825" w14:textId="77777777" w:rsidR="00E36BAC" w:rsidRPr="00C351DF" w:rsidRDefault="00E36BAC" w:rsidP="00163E11">
            <w:pPr>
              <w:pStyle w:val="MarginText"/>
              <w:overflowPunct w:val="0"/>
              <w:autoSpaceDE w:val="0"/>
              <w:autoSpaceDN w:val="0"/>
              <w:jc w:val="left"/>
              <w:textAlignment w:val="baseline"/>
              <w:rPr>
                <w:b/>
                <w:sz w:val="22"/>
                <w:szCs w:val="22"/>
              </w:rPr>
            </w:pPr>
            <w:r w:rsidRPr="00C351DF">
              <w:rPr>
                <w:b/>
                <w:sz w:val="22"/>
                <w:szCs w:val="22"/>
              </w:rPr>
              <w:t>MARK</w:t>
            </w:r>
          </w:p>
        </w:tc>
        <w:tc>
          <w:tcPr>
            <w:tcW w:w="6050" w:type="dxa"/>
            <w:shd w:val="clear" w:color="auto" w:fill="E0E0E0"/>
          </w:tcPr>
          <w:p w14:paraId="4F4C77E1" w14:textId="77777777" w:rsidR="00E36BAC" w:rsidRPr="00C351DF" w:rsidRDefault="00E36BAC" w:rsidP="00163E11">
            <w:pPr>
              <w:pStyle w:val="MarginText"/>
              <w:overflowPunct w:val="0"/>
              <w:autoSpaceDE w:val="0"/>
              <w:autoSpaceDN w:val="0"/>
              <w:jc w:val="left"/>
              <w:textAlignment w:val="baseline"/>
              <w:rPr>
                <w:b/>
                <w:sz w:val="22"/>
                <w:szCs w:val="22"/>
              </w:rPr>
            </w:pPr>
            <w:r w:rsidRPr="00C351DF">
              <w:rPr>
                <w:b/>
                <w:sz w:val="22"/>
                <w:szCs w:val="22"/>
              </w:rPr>
              <w:t>PERCENTAGE OF THE MAXIMUM SCORE AVAILABLE</w:t>
            </w:r>
          </w:p>
        </w:tc>
      </w:tr>
      <w:tr w:rsidR="00E36BAC" w:rsidRPr="00C351DF" w14:paraId="5BD7B6E0" w14:textId="77777777" w:rsidTr="00E36BAC">
        <w:tc>
          <w:tcPr>
            <w:tcW w:w="1540" w:type="dxa"/>
            <w:vAlign w:val="center"/>
          </w:tcPr>
          <w:p w14:paraId="660A8954"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0</w:t>
            </w:r>
          </w:p>
        </w:tc>
        <w:tc>
          <w:tcPr>
            <w:tcW w:w="6050" w:type="dxa"/>
          </w:tcPr>
          <w:p w14:paraId="3D4359C5"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0% of the Maximum Mark Available for the question</w:t>
            </w:r>
          </w:p>
        </w:tc>
      </w:tr>
      <w:tr w:rsidR="00E36BAC" w:rsidRPr="00C351DF" w14:paraId="65860774" w14:textId="77777777" w:rsidTr="00E36BAC">
        <w:tc>
          <w:tcPr>
            <w:tcW w:w="1540" w:type="dxa"/>
            <w:vAlign w:val="center"/>
          </w:tcPr>
          <w:p w14:paraId="09950B24"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33</w:t>
            </w:r>
          </w:p>
        </w:tc>
        <w:tc>
          <w:tcPr>
            <w:tcW w:w="6050" w:type="dxa"/>
          </w:tcPr>
          <w:p w14:paraId="35D91EF9"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33% of the Maximum Mark Available for the question</w:t>
            </w:r>
          </w:p>
        </w:tc>
      </w:tr>
      <w:tr w:rsidR="00E36BAC" w:rsidRPr="00C351DF" w14:paraId="3352450E" w14:textId="77777777" w:rsidTr="00E36BAC">
        <w:tc>
          <w:tcPr>
            <w:tcW w:w="1540" w:type="dxa"/>
            <w:vAlign w:val="center"/>
          </w:tcPr>
          <w:p w14:paraId="318D1749"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66</w:t>
            </w:r>
          </w:p>
        </w:tc>
        <w:tc>
          <w:tcPr>
            <w:tcW w:w="6050" w:type="dxa"/>
          </w:tcPr>
          <w:p w14:paraId="0CC316E7"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66% of the Maximum Mark Available for the question</w:t>
            </w:r>
          </w:p>
        </w:tc>
      </w:tr>
      <w:tr w:rsidR="00E36BAC" w:rsidRPr="00C351DF" w14:paraId="35257769" w14:textId="77777777" w:rsidTr="00E36BAC">
        <w:tc>
          <w:tcPr>
            <w:tcW w:w="1540" w:type="dxa"/>
            <w:vAlign w:val="center"/>
          </w:tcPr>
          <w:p w14:paraId="65DE7BAB" w14:textId="228EC9C1"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lastRenderedPageBreak/>
              <w:t>100</w:t>
            </w:r>
          </w:p>
        </w:tc>
        <w:tc>
          <w:tcPr>
            <w:tcW w:w="6050" w:type="dxa"/>
          </w:tcPr>
          <w:p w14:paraId="233B4DD4" w14:textId="5ADEBBAA"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100% of the Maximum Mark Available for the question</w:t>
            </w:r>
          </w:p>
        </w:tc>
      </w:tr>
    </w:tbl>
    <w:p w14:paraId="0BFE8335" w14:textId="77777777" w:rsidR="00E36BAC" w:rsidRDefault="00E36BAC" w:rsidP="00163E11">
      <w:pPr>
        <w:pStyle w:val="Style9"/>
        <w:numPr>
          <w:ilvl w:val="0"/>
          <w:numId w:val="0"/>
        </w:numPr>
        <w:tabs>
          <w:tab w:val="num" w:pos="2552"/>
        </w:tabs>
        <w:ind w:left="1701"/>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050"/>
      </w:tblGrid>
      <w:tr w:rsidR="000F2054" w:rsidRPr="00C351DF" w14:paraId="0A8EFEB6" w14:textId="77777777" w:rsidTr="000E6D78">
        <w:tc>
          <w:tcPr>
            <w:tcW w:w="1540" w:type="dxa"/>
            <w:shd w:val="clear" w:color="auto" w:fill="E0E0E0"/>
            <w:vAlign w:val="center"/>
          </w:tcPr>
          <w:p w14:paraId="165C0B9C" w14:textId="77777777" w:rsidR="000F2054" w:rsidRPr="00C351DF" w:rsidRDefault="000F2054" w:rsidP="00163E11">
            <w:pPr>
              <w:pStyle w:val="MarginText"/>
              <w:overflowPunct w:val="0"/>
              <w:autoSpaceDE w:val="0"/>
              <w:autoSpaceDN w:val="0"/>
              <w:jc w:val="left"/>
              <w:textAlignment w:val="baseline"/>
              <w:rPr>
                <w:b/>
                <w:sz w:val="22"/>
                <w:szCs w:val="22"/>
              </w:rPr>
            </w:pPr>
            <w:r w:rsidRPr="00C351DF">
              <w:rPr>
                <w:b/>
                <w:sz w:val="22"/>
                <w:szCs w:val="22"/>
              </w:rPr>
              <w:t>MARK</w:t>
            </w:r>
          </w:p>
        </w:tc>
        <w:tc>
          <w:tcPr>
            <w:tcW w:w="6050" w:type="dxa"/>
            <w:shd w:val="clear" w:color="auto" w:fill="E0E0E0"/>
          </w:tcPr>
          <w:p w14:paraId="643619F7" w14:textId="77777777" w:rsidR="000F2054" w:rsidRPr="00C351DF" w:rsidRDefault="000F2054" w:rsidP="00163E11">
            <w:pPr>
              <w:pStyle w:val="MarginText"/>
              <w:overflowPunct w:val="0"/>
              <w:autoSpaceDE w:val="0"/>
              <w:autoSpaceDN w:val="0"/>
              <w:jc w:val="left"/>
              <w:textAlignment w:val="baseline"/>
              <w:rPr>
                <w:b/>
                <w:sz w:val="22"/>
                <w:szCs w:val="22"/>
              </w:rPr>
            </w:pPr>
            <w:r w:rsidRPr="00C351DF">
              <w:rPr>
                <w:b/>
                <w:sz w:val="22"/>
                <w:szCs w:val="22"/>
              </w:rPr>
              <w:t>PERCENTAGE OF THE MAXIMUM SCORE AVAILABLE</w:t>
            </w:r>
          </w:p>
        </w:tc>
      </w:tr>
      <w:tr w:rsidR="000F2054" w:rsidRPr="00E36BAC" w14:paraId="151AC94E" w14:textId="77777777" w:rsidTr="000E6D78">
        <w:tc>
          <w:tcPr>
            <w:tcW w:w="1540" w:type="dxa"/>
            <w:vAlign w:val="center"/>
          </w:tcPr>
          <w:p w14:paraId="2ACE47C3"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0</w:t>
            </w:r>
          </w:p>
        </w:tc>
        <w:tc>
          <w:tcPr>
            <w:tcW w:w="6050" w:type="dxa"/>
          </w:tcPr>
          <w:p w14:paraId="46A3CDCB"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0% of the Maximum Mark Available for the question</w:t>
            </w:r>
          </w:p>
        </w:tc>
      </w:tr>
      <w:tr w:rsidR="000F2054" w:rsidRPr="00E36BAC" w14:paraId="19DAF187" w14:textId="77777777" w:rsidTr="000E6D78">
        <w:tc>
          <w:tcPr>
            <w:tcW w:w="1540" w:type="dxa"/>
            <w:vAlign w:val="center"/>
          </w:tcPr>
          <w:p w14:paraId="3FA95FAC" w14:textId="2951C8BC" w:rsidR="000F2054" w:rsidRPr="00E36BAC" w:rsidRDefault="000F2054" w:rsidP="00163E11">
            <w:pPr>
              <w:pStyle w:val="MarginText"/>
              <w:overflowPunct w:val="0"/>
              <w:autoSpaceDE w:val="0"/>
              <w:autoSpaceDN w:val="0"/>
              <w:jc w:val="left"/>
              <w:textAlignment w:val="baseline"/>
              <w:rPr>
                <w:sz w:val="22"/>
                <w:szCs w:val="22"/>
              </w:rPr>
            </w:pPr>
            <w:r>
              <w:rPr>
                <w:sz w:val="22"/>
                <w:szCs w:val="22"/>
              </w:rPr>
              <w:t>50</w:t>
            </w:r>
          </w:p>
        </w:tc>
        <w:tc>
          <w:tcPr>
            <w:tcW w:w="6050" w:type="dxa"/>
          </w:tcPr>
          <w:p w14:paraId="5FC81503" w14:textId="3B4FE597" w:rsidR="000F2054" w:rsidRPr="00E36BAC" w:rsidRDefault="000F2054" w:rsidP="00163E11">
            <w:pPr>
              <w:pStyle w:val="MarginText"/>
              <w:overflowPunct w:val="0"/>
              <w:autoSpaceDE w:val="0"/>
              <w:autoSpaceDN w:val="0"/>
              <w:jc w:val="left"/>
              <w:textAlignment w:val="baseline"/>
              <w:rPr>
                <w:sz w:val="22"/>
                <w:szCs w:val="22"/>
              </w:rPr>
            </w:pPr>
            <w:r>
              <w:rPr>
                <w:sz w:val="22"/>
                <w:szCs w:val="22"/>
              </w:rPr>
              <w:t>50</w:t>
            </w:r>
            <w:r w:rsidRPr="00E36BAC">
              <w:rPr>
                <w:sz w:val="22"/>
                <w:szCs w:val="22"/>
              </w:rPr>
              <w:t>% of the Maximum Mark Available for the question</w:t>
            </w:r>
          </w:p>
        </w:tc>
      </w:tr>
      <w:tr w:rsidR="000F2054" w:rsidRPr="00E36BAC" w14:paraId="6F5BFC1A" w14:textId="77777777" w:rsidTr="000E6D78">
        <w:tc>
          <w:tcPr>
            <w:tcW w:w="1540" w:type="dxa"/>
            <w:vAlign w:val="center"/>
          </w:tcPr>
          <w:p w14:paraId="14B69197"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100</w:t>
            </w:r>
          </w:p>
        </w:tc>
        <w:tc>
          <w:tcPr>
            <w:tcW w:w="6050" w:type="dxa"/>
          </w:tcPr>
          <w:p w14:paraId="3AFBF7BE"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100% of the Maximum Mark Available for the question</w:t>
            </w:r>
          </w:p>
        </w:tc>
      </w:tr>
    </w:tbl>
    <w:p w14:paraId="51971424" w14:textId="77777777" w:rsidR="00470D8D" w:rsidRPr="00470D8D" w:rsidRDefault="00470D8D" w:rsidP="00163E11">
      <w:pPr>
        <w:pStyle w:val="Style9"/>
        <w:numPr>
          <w:ilvl w:val="0"/>
          <w:numId w:val="0"/>
        </w:numPr>
        <w:ind w:left="1985"/>
      </w:pPr>
    </w:p>
    <w:p w14:paraId="511FDC79" w14:textId="7D016A75" w:rsidR="00FC3FDD" w:rsidRPr="000B4098" w:rsidRDefault="00FC3FDD" w:rsidP="00163E11">
      <w:pPr>
        <w:pStyle w:val="Style9"/>
        <w:tabs>
          <w:tab w:val="num" w:pos="2552"/>
        </w:tabs>
        <w:ind w:left="2552" w:hanging="851"/>
      </w:pPr>
      <w:r w:rsidRPr="000B4098">
        <w:t xml:space="preserve">The mark achieved in response to a question will enable the Potential Provider to receive a score which will be a percentage of the Maximum </w:t>
      </w:r>
      <w:r w:rsidR="009944B6" w:rsidRPr="000B4098">
        <w:t xml:space="preserve">Possible </w:t>
      </w:r>
      <w:r w:rsidRPr="000B4098">
        <w:t>Score Available for that question</w:t>
      </w:r>
      <w:r w:rsidR="005B6889" w:rsidRPr="000B4098">
        <w:t>.</w:t>
      </w:r>
    </w:p>
    <w:p w14:paraId="68C83E2B" w14:textId="006FF77D" w:rsidR="00AC262D" w:rsidRPr="000B4098" w:rsidRDefault="00AC262D" w:rsidP="00163E11">
      <w:pPr>
        <w:pStyle w:val="Style9"/>
        <w:tabs>
          <w:tab w:val="num" w:pos="2552"/>
        </w:tabs>
        <w:ind w:left="2552" w:hanging="851"/>
      </w:pPr>
      <w:bookmarkStart w:id="81" w:name="_Ref285712268"/>
      <w:r w:rsidRPr="000B4098">
        <w:t xml:space="preserve">The Maximum Score </w:t>
      </w:r>
      <w:r w:rsidR="001253D6" w:rsidRPr="000B4098">
        <w:t>Available</w:t>
      </w:r>
      <w:r w:rsidRPr="000B4098">
        <w:t xml:space="preserve"> for each question is set out under the column headed Maximum Score </w:t>
      </w:r>
      <w:r w:rsidR="001253D6" w:rsidRPr="000B4098">
        <w:t>Available</w:t>
      </w:r>
      <w:r w:rsidRPr="000B4098">
        <w:t xml:space="preserve"> </w:t>
      </w:r>
      <w:r w:rsidR="00A826F4" w:rsidRPr="000B4098">
        <w:t xml:space="preserve">in the </w:t>
      </w:r>
      <w:r w:rsidRPr="000B4098">
        <w:t>table</w:t>
      </w:r>
      <w:r w:rsidR="004F6224" w:rsidRPr="000B4098">
        <w:t>s</w:t>
      </w:r>
      <w:r w:rsidRPr="000B4098">
        <w:t xml:space="preserve"> at paragraph </w:t>
      </w:r>
      <w:r w:rsidR="00A826F4" w:rsidRPr="000B4098">
        <w:t>1</w:t>
      </w:r>
      <w:r w:rsidR="00A65573" w:rsidRPr="000B4098">
        <w:t>1</w:t>
      </w:r>
      <w:r w:rsidR="008D5293" w:rsidRPr="000B4098">
        <w:t>.</w:t>
      </w:r>
      <w:r w:rsidR="009944B6" w:rsidRPr="000B4098">
        <w:t>5</w:t>
      </w:r>
      <w:r w:rsidR="008D5293" w:rsidRPr="000B4098">
        <w:t>.</w:t>
      </w:r>
      <w:r w:rsidR="004F6224" w:rsidRPr="000B4098">
        <w:t xml:space="preserve">7 (Lot </w:t>
      </w:r>
      <w:r w:rsidR="00CE18A9" w:rsidRPr="000B4098">
        <w:t xml:space="preserve">Group </w:t>
      </w:r>
      <w:r w:rsidR="004F6224" w:rsidRPr="000B4098">
        <w:t>1), paragraph 11.</w:t>
      </w:r>
      <w:r w:rsidR="009944B6" w:rsidRPr="000B4098">
        <w:t>5</w:t>
      </w:r>
      <w:r w:rsidR="004F6224" w:rsidRPr="000B4098">
        <w:t>.</w:t>
      </w:r>
      <w:r w:rsidR="00007587" w:rsidRPr="000B4098">
        <w:t>8</w:t>
      </w:r>
      <w:r w:rsidR="004F6224" w:rsidRPr="000B4098">
        <w:t xml:space="preserve"> (Lot </w:t>
      </w:r>
      <w:r w:rsidR="000A60CA" w:rsidRPr="000B4098">
        <w:t>2)</w:t>
      </w:r>
      <w:r w:rsidR="009944B6" w:rsidRPr="000B4098">
        <w:t xml:space="preserve">, paragraph 11.5.9 (Lot 3), paragraph 11.5.10 (Lot 4) </w:t>
      </w:r>
      <w:r w:rsidR="002C2031">
        <w:t>and paragraph 11.5</w:t>
      </w:r>
      <w:r w:rsidR="00D06355" w:rsidRPr="000B4098">
        <w:t>.</w:t>
      </w:r>
      <w:r w:rsidR="009944B6" w:rsidRPr="000B4098">
        <w:t>11</w:t>
      </w:r>
      <w:r w:rsidR="00D06355" w:rsidRPr="000B4098">
        <w:t xml:space="preserve"> (Lot </w:t>
      </w:r>
      <w:r w:rsidR="009944B6" w:rsidRPr="000B4098">
        <w:t>5</w:t>
      </w:r>
      <w:r w:rsidR="00D06355" w:rsidRPr="000B4098">
        <w:t>)</w:t>
      </w:r>
      <w:r w:rsidRPr="000B4098">
        <w:t xml:space="preserve"> below. For example if a Potential Provider achieved a mark of </w:t>
      </w:r>
      <w:r w:rsidR="00947146" w:rsidRPr="000B4098">
        <w:t>66</w:t>
      </w:r>
      <w:r w:rsidRPr="000B4098">
        <w:t xml:space="preserve"> out of 100 for a question, it would equate to </w:t>
      </w:r>
      <w:r w:rsidR="00947146" w:rsidRPr="000B4098">
        <w:t>66</w:t>
      </w:r>
      <w:r w:rsidRPr="000B4098">
        <w:t xml:space="preserve">% of 100% </w:t>
      </w:r>
      <w:r w:rsidR="001253D6" w:rsidRPr="000B4098">
        <w:t>multiplied</w:t>
      </w:r>
      <w:r w:rsidR="008D5293" w:rsidRPr="000B4098">
        <w:t xml:space="preserve"> by the question weighting as a percentage (being the Maximum Score </w:t>
      </w:r>
      <w:r w:rsidR="001253D6" w:rsidRPr="000B4098">
        <w:t>Available</w:t>
      </w:r>
      <w:r w:rsidR="008D5293" w:rsidRPr="000B4098">
        <w:t xml:space="preserve"> for that question).</w:t>
      </w:r>
    </w:p>
    <w:p w14:paraId="6505EF0E" w14:textId="71D2712E" w:rsidR="008D5293" w:rsidRDefault="008D5293" w:rsidP="00163E11">
      <w:pPr>
        <w:pStyle w:val="Style9"/>
        <w:tabs>
          <w:tab w:val="num" w:pos="2552"/>
        </w:tabs>
        <w:ind w:left="2552" w:hanging="851"/>
      </w:pPr>
      <w:r w:rsidRPr="0083160D">
        <w:t>When the</w:t>
      </w:r>
      <w:r w:rsidR="008A6C31" w:rsidRPr="0083160D">
        <w:t xml:space="preserve"> weighted</w:t>
      </w:r>
      <w:r w:rsidRPr="0083160D">
        <w:t xml:space="preserve"> score for each question has been determined they will be added together and the </w:t>
      </w:r>
      <w:r w:rsidRPr="00007587">
        <w:t>total weighte</w:t>
      </w:r>
      <w:r w:rsidR="00A826F4" w:rsidRPr="00007587">
        <w:t xml:space="preserve">d scores will be multiplied by </w:t>
      </w:r>
      <w:r w:rsidR="003A2890">
        <w:t>8</w:t>
      </w:r>
      <w:r w:rsidR="00A65573" w:rsidRPr="00007587">
        <w:t>0</w:t>
      </w:r>
      <w:r w:rsidRPr="00007587">
        <w:t>%</w:t>
      </w:r>
      <w:r w:rsidR="00A65573" w:rsidRPr="00007587">
        <w:t xml:space="preserve"> for Lot</w:t>
      </w:r>
      <w:r w:rsidR="00CE18A9">
        <w:t xml:space="preserve"> Group</w:t>
      </w:r>
      <w:r w:rsidR="00A65573" w:rsidRPr="00007587">
        <w:t xml:space="preserve"> 1, </w:t>
      </w:r>
      <w:r w:rsidR="003A2890">
        <w:t>80% for Lot 2, 8</w:t>
      </w:r>
      <w:r w:rsidR="00A65573" w:rsidRPr="00007587">
        <w:t>0% for Lot 3</w:t>
      </w:r>
      <w:r w:rsidR="007D0D6F">
        <w:t>, 50% Lot 4 and 9</w:t>
      </w:r>
      <w:r w:rsidR="009944B6">
        <w:t xml:space="preserve">0% Lot </w:t>
      </w:r>
      <w:r w:rsidR="000A60CA">
        <w:t xml:space="preserve">5 </w:t>
      </w:r>
      <w:r w:rsidR="000A60CA" w:rsidRPr="00007587">
        <w:t>to</w:t>
      </w:r>
      <w:r w:rsidRPr="0083160D">
        <w:t xml:space="preserve"> determine an overall score for the Quality Evaluation (“</w:t>
      </w:r>
      <w:r w:rsidRPr="0083160D">
        <w:rPr>
          <w:b/>
        </w:rPr>
        <w:t>Quality Score</w:t>
      </w:r>
      <w:r w:rsidRPr="0083160D">
        <w:t>”). See worked example in the table below:</w:t>
      </w:r>
    </w:p>
    <w:p w14:paraId="02EFE1F0" w14:textId="77777777" w:rsidR="00905C98" w:rsidRPr="00905C98" w:rsidRDefault="00905C98" w:rsidP="00163E11">
      <w:pPr>
        <w:pStyle w:val="Style10"/>
        <w:numPr>
          <w:ilvl w:val="0"/>
          <w:numId w:val="0"/>
        </w:numPr>
        <w:ind w:left="2160"/>
      </w:pPr>
    </w:p>
    <w:p w14:paraId="2FB0DA75" w14:textId="25DB55E7" w:rsidR="008D5293" w:rsidRPr="0083160D" w:rsidRDefault="008D5293" w:rsidP="00163E11">
      <w:pPr>
        <w:pStyle w:val="Style9"/>
        <w:tabs>
          <w:tab w:val="num" w:pos="2552"/>
        </w:tabs>
        <w:ind w:left="2552" w:hanging="851"/>
        <w:rPr>
          <w:b/>
        </w:rPr>
      </w:pPr>
      <w:r w:rsidRPr="0083160D">
        <w:rPr>
          <w:b/>
        </w:rPr>
        <w:t xml:space="preserve">Potential Provider </w:t>
      </w:r>
      <w:r w:rsidR="00E11996">
        <w:rPr>
          <w:b/>
        </w:rPr>
        <w:t>X</w:t>
      </w:r>
      <w:r w:rsidR="00D06355">
        <w:rPr>
          <w:b/>
        </w:rPr>
        <w:t xml:space="preserve"> – Lot </w:t>
      </w:r>
      <w:r w:rsidR="00CE18A9">
        <w:rPr>
          <w:b/>
        </w:rPr>
        <w:t xml:space="preserve">Group </w:t>
      </w:r>
      <w:r w:rsidR="00D06355">
        <w:rPr>
          <w:b/>
        </w:rPr>
        <w:t xml:space="preserve">1 </w:t>
      </w:r>
      <w:r w:rsidR="00A0612B">
        <w:rPr>
          <w:b/>
        </w:rPr>
        <w:t>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323B73" w:rsidRPr="005760C0" w14:paraId="06238BAA" w14:textId="77777777" w:rsidTr="0095698D">
        <w:trPr>
          <w:trHeight w:val="687"/>
        </w:trPr>
        <w:tc>
          <w:tcPr>
            <w:tcW w:w="1174" w:type="dxa"/>
            <w:shd w:val="clear" w:color="auto" w:fill="D9D9D9"/>
            <w:vAlign w:val="center"/>
          </w:tcPr>
          <w:p w14:paraId="1DF04300" w14:textId="77777777" w:rsidR="008D5293" w:rsidRPr="005760C0" w:rsidRDefault="008D5293" w:rsidP="00163E11">
            <w:pPr>
              <w:overflowPunct w:val="0"/>
              <w:autoSpaceDE w:val="0"/>
              <w:autoSpaceDN w:val="0"/>
              <w:adjustRightInd w:val="0"/>
              <w:spacing w:after="0" w:line="240" w:lineRule="auto"/>
              <w:textAlignment w:val="baseline"/>
            </w:pPr>
            <w:bookmarkStart w:id="82" w:name="_Toc405210247"/>
            <w:bookmarkStart w:id="83" w:name="_Toc410216964"/>
            <w:bookmarkEnd w:id="81"/>
            <w:r w:rsidRPr="005760C0">
              <w:t>Question Number</w:t>
            </w:r>
            <w:bookmarkEnd w:id="82"/>
            <w:bookmarkEnd w:id="83"/>
          </w:p>
        </w:tc>
        <w:tc>
          <w:tcPr>
            <w:tcW w:w="1956" w:type="dxa"/>
            <w:shd w:val="clear" w:color="auto" w:fill="D9D9D9"/>
            <w:vAlign w:val="center"/>
          </w:tcPr>
          <w:p w14:paraId="254718CA" w14:textId="77777777" w:rsidR="008D5293" w:rsidRPr="005760C0" w:rsidRDefault="008D5293" w:rsidP="00163E11">
            <w:pPr>
              <w:overflowPunct w:val="0"/>
              <w:autoSpaceDE w:val="0"/>
              <w:autoSpaceDN w:val="0"/>
              <w:adjustRightInd w:val="0"/>
              <w:spacing w:after="0" w:line="240" w:lineRule="auto"/>
              <w:textAlignment w:val="baseline"/>
            </w:pPr>
            <w:r w:rsidRPr="005760C0">
              <w:t>Subject</w:t>
            </w:r>
          </w:p>
        </w:tc>
        <w:tc>
          <w:tcPr>
            <w:tcW w:w="1275" w:type="dxa"/>
            <w:shd w:val="clear" w:color="auto" w:fill="D9D9D9"/>
            <w:vAlign w:val="center"/>
          </w:tcPr>
          <w:p w14:paraId="338EC34B" w14:textId="77777777" w:rsidR="008D5293" w:rsidRPr="005760C0" w:rsidRDefault="001253D6" w:rsidP="00163E11">
            <w:pPr>
              <w:overflowPunct w:val="0"/>
              <w:autoSpaceDE w:val="0"/>
              <w:autoSpaceDN w:val="0"/>
              <w:adjustRightInd w:val="0"/>
              <w:spacing w:after="0" w:line="240" w:lineRule="auto"/>
              <w:textAlignment w:val="baseline"/>
            </w:pPr>
            <w:r w:rsidRPr="005760C0">
              <w:t>Question Weighting</w:t>
            </w:r>
          </w:p>
        </w:tc>
        <w:tc>
          <w:tcPr>
            <w:tcW w:w="1276" w:type="dxa"/>
            <w:shd w:val="clear" w:color="auto" w:fill="D9D9D9"/>
            <w:vAlign w:val="center"/>
          </w:tcPr>
          <w:p w14:paraId="06E6D9C9" w14:textId="77777777" w:rsidR="008D5293" w:rsidRPr="005760C0" w:rsidRDefault="008D5293" w:rsidP="00163E11">
            <w:pPr>
              <w:overflowPunct w:val="0"/>
              <w:autoSpaceDE w:val="0"/>
              <w:autoSpaceDN w:val="0"/>
              <w:adjustRightInd w:val="0"/>
              <w:spacing w:after="0" w:line="240" w:lineRule="auto"/>
              <w:textAlignment w:val="baseline"/>
            </w:pPr>
            <w:bookmarkStart w:id="84" w:name="_Toc405210250"/>
            <w:bookmarkStart w:id="85" w:name="_Toc410216967"/>
            <w:r w:rsidRPr="005760C0">
              <w:t>Maximum Mark</w:t>
            </w:r>
            <w:bookmarkEnd w:id="84"/>
            <w:bookmarkEnd w:id="85"/>
            <w:r w:rsidRPr="005760C0">
              <w:t xml:space="preserve"> </w:t>
            </w:r>
            <w:r w:rsidR="001253D6" w:rsidRPr="005760C0">
              <w:t>Available</w:t>
            </w:r>
          </w:p>
        </w:tc>
        <w:tc>
          <w:tcPr>
            <w:tcW w:w="709" w:type="dxa"/>
            <w:shd w:val="clear" w:color="auto" w:fill="D9D9D9"/>
            <w:vAlign w:val="center"/>
          </w:tcPr>
          <w:p w14:paraId="613D96B6" w14:textId="77777777" w:rsidR="008D5293" w:rsidRPr="005760C0" w:rsidRDefault="008D5293" w:rsidP="00163E11">
            <w:pPr>
              <w:overflowPunct w:val="0"/>
              <w:autoSpaceDE w:val="0"/>
              <w:autoSpaceDN w:val="0"/>
              <w:adjustRightInd w:val="0"/>
              <w:spacing w:after="0" w:line="240" w:lineRule="auto"/>
              <w:textAlignment w:val="baseline"/>
            </w:pPr>
            <w:r w:rsidRPr="005760C0">
              <w:t>Mark</w:t>
            </w:r>
          </w:p>
        </w:tc>
        <w:tc>
          <w:tcPr>
            <w:tcW w:w="1276" w:type="dxa"/>
            <w:shd w:val="clear" w:color="auto" w:fill="D9D9D9"/>
            <w:vAlign w:val="center"/>
          </w:tcPr>
          <w:p w14:paraId="12CBA1C8" w14:textId="77777777" w:rsidR="008D5293" w:rsidRPr="005760C0" w:rsidRDefault="008D5293" w:rsidP="00163E11">
            <w:pPr>
              <w:overflowPunct w:val="0"/>
              <w:autoSpaceDE w:val="0"/>
              <w:autoSpaceDN w:val="0"/>
              <w:adjustRightInd w:val="0"/>
              <w:spacing w:after="0" w:line="240" w:lineRule="auto"/>
              <w:textAlignment w:val="baseline"/>
              <w:rPr>
                <w:sz w:val="20"/>
                <w:szCs w:val="20"/>
              </w:rPr>
            </w:pPr>
            <w:r w:rsidRPr="005760C0">
              <w:t xml:space="preserve">Maximum Score </w:t>
            </w:r>
            <w:r w:rsidR="001253D6" w:rsidRPr="005760C0">
              <w:t>Available</w:t>
            </w:r>
          </w:p>
        </w:tc>
        <w:tc>
          <w:tcPr>
            <w:tcW w:w="1128" w:type="dxa"/>
            <w:shd w:val="clear" w:color="auto" w:fill="D9D9D9"/>
            <w:vAlign w:val="center"/>
          </w:tcPr>
          <w:p w14:paraId="290A2B15" w14:textId="77777777" w:rsidR="008D5293" w:rsidRPr="005760C0" w:rsidRDefault="008D5293" w:rsidP="00163E11">
            <w:pPr>
              <w:overflowPunct w:val="0"/>
              <w:autoSpaceDE w:val="0"/>
              <w:autoSpaceDN w:val="0"/>
              <w:adjustRightInd w:val="0"/>
              <w:spacing w:after="0" w:line="240" w:lineRule="auto"/>
              <w:textAlignment w:val="baseline"/>
              <w:rPr>
                <w:sz w:val="20"/>
                <w:szCs w:val="20"/>
              </w:rPr>
            </w:pPr>
            <w:r w:rsidRPr="005760C0">
              <w:rPr>
                <w:sz w:val="20"/>
                <w:szCs w:val="20"/>
              </w:rPr>
              <w:t>Weighted Score</w:t>
            </w:r>
          </w:p>
        </w:tc>
      </w:tr>
      <w:tr w:rsidR="004431C8" w:rsidRPr="006C7A4B" w14:paraId="14C95EB7" w14:textId="77777777" w:rsidTr="00EB4B81">
        <w:trPr>
          <w:trHeight w:val="458"/>
        </w:trPr>
        <w:tc>
          <w:tcPr>
            <w:tcW w:w="1174" w:type="dxa"/>
            <w:shd w:val="clear" w:color="auto" w:fill="auto"/>
            <w:vAlign w:val="center"/>
          </w:tcPr>
          <w:p w14:paraId="1CB1B3BB" w14:textId="77777777" w:rsidR="004431C8" w:rsidRPr="005760C0" w:rsidRDefault="004431C8" w:rsidP="00163E11">
            <w:pPr>
              <w:overflowPunct w:val="0"/>
              <w:autoSpaceDE w:val="0"/>
              <w:autoSpaceDN w:val="0"/>
              <w:adjustRightInd w:val="0"/>
              <w:spacing w:after="0" w:line="240" w:lineRule="auto"/>
              <w:textAlignment w:val="baseline"/>
              <w:rPr>
                <w:b/>
              </w:rPr>
            </w:pPr>
            <w:bookmarkStart w:id="86" w:name="_Toc405210252"/>
            <w:bookmarkStart w:id="87" w:name="_Toc410216969"/>
            <w:r w:rsidRPr="005760C0">
              <w:rPr>
                <w:b/>
              </w:rPr>
              <w:t>AQB1</w:t>
            </w:r>
            <w:bookmarkEnd w:id="86"/>
            <w:bookmarkEnd w:id="87"/>
          </w:p>
        </w:tc>
        <w:tc>
          <w:tcPr>
            <w:tcW w:w="1956" w:type="dxa"/>
          </w:tcPr>
          <w:p w14:paraId="6848BE89" w14:textId="1A40B0F3" w:rsidR="004431C8" w:rsidRPr="004431C8" w:rsidRDefault="004431C8" w:rsidP="00163E11">
            <w:pPr>
              <w:overflowPunct w:val="0"/>
              <w:autoSpaceDE w:val="0"/>
              <w:autoSpaceDN w:val="0"/>
              <w:adjustRightInd w:val="0"/>
              <w:spacing w:before="60" w:after="60" w:line="240" w:lineRule="auto"/>
              <w:textAlignment w:val="baseline"/>
              <w:rPr>
                <w:caps/>
              </w:rPr>
            </w:pPr>
            <w:r w:rsidRPr="004431C8">
              <w:t>Account Management</w:t>
            </w:r>
          </w:p>
        </w:tc>
        <w:tc>
          <w:tcPr>
            <w:tcW w:w="1275" w:type="dxa"/>
            <w:shd w:val="clear" w:color="auto" w:fill="auto"/>
            <w:vAlign w:val="center"/>
          </w:tcPr>
          <w:p w14:paraId="49C2710D" w14:textId="0EEC364B" w:rsidR="004431C8" w:rsidRPr="005760C0"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4377CD0C" w14:textId="35936F5A" w:rsidR="004431C8" w:rsidRPr="005760C0"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66023094" w14:textId="6D8A05DA"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D0E9B31" w14:textId="4E432417" w:rsidR="004431C8" w:rsidRPr="005760C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3464A98D" w14:textId="68F37B57"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4431C8" w:rsidRPr="00D4193B" w14:paraId="08C58621" w14:textId="77777777" w:rsidTr="00EB4B81">
        <w:trPr>
          <w:trHeight w:val="269"/>
        </w:trPr>
        <w:tc>
          <w:tcPr>
            <w:tcW w:w="1174" w:type="dxa"/>
            <w:shd w:val="clear" w:color="auto" w:fill="auto"/>
            <w:vAlign w:val="center"/>
          </w:tcPr>
          <w:p w14:paraId="0C4359D1" w14:textId="72ED1D86" w:rsidR="004431C8" w:rsidRPr="006C7A4B" w:rsidRDefault="004431C8" w:rsidP="00163E11">
            <w:pPr>
              <w:overflowPunct w:val="0"/>
              <w:autoSpaceDE w:val="0"/>
              <w:autoSpaceDN w:val="0"/>
              <w:adjustRightInd w:val="0"/>
              <w:spacing w:after="0" w:line="240" w:lineRule="auto"/>
              <w:textAlignment w:val="baseline"/>
              <w:rPr>
                <w:b/>
              </w:rPr>
            </w:pPr>
            <w:bookmarkStart w:id="88" w:name="_Toc405210257"/>
            <w:bookmarkStart w:id="89" w:name="_Toc410216972"/>
            <w:r w:rsidRPr="006C7A4B">
              <w:rPr>
                <w:b/>
              </w:rPr>
              <w:t>AQB2</w:t>
            </w:r>
            <w:bookmarkEnd w:id="88"/>
            <w:bookmarkEnd w:id="89"/>
          </w:p>
        </w:tc>
        <w:tc>
          <w:tcPr>
            <w:tcW w:w="1956" w:type="dxa"/>
          </w:tcPr>
          <w:p w14:paraId="0ED95768" w14:textId="1B92FC43" w:rsidR="004431C8" w:rsidRPr="004431C8" w:rsidRDefault="004431C8" w:rsidP="00163E11">
            <w:pPr>
              <w:overflowPunct w:val="0"/>
              <w:autoSpaceDE w:val="0"/>
              <w:autoSpaceDN w:val="0"/>
              <w:adjustRightInd w:val="0"/>
              <w:spacing w:before="60" w:after="60" w:line="240" w:lineRule="auto"/>
              <w:textAlignment w:val="baseline"/>
              <w:rPr>
                <w:caps/>
              </w:rPr>
            </w:pPr>
            <w:r w:rsidRPr="004431C8">
              <w:t>Staff Competency</w:t>
            </w:r>
          </w:p>
        </w:tc>
        <w:tc>
          <w:tcPr>
            <w:tcW w:w="1275" w:type="dxa"/>
            <w:shd w:val="clear" w:color="auto" w:fill="auto"/>
            <w:vAlign w:val="center"/>
          </w:tcPr>
          <w:p w14:paraId="42FAF843" w14:textId="527E861B" w:rsidR="004431C8" w:rsidRPr="00D4193B"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3113071F" w14:textId="1337EBF8"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204EF80" w14:textId="021EB1D8"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264E707" w14:textId="3E6A6F1E" w:rsidR="004431C8" w:rsidRPr="00D4193B"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03FFD61B" w14:textId="3A5723E5"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0F2054">
              <w:rPr>
                <w:color w:val="000000"/>
              </w:rPr>
              <w:t>.00</w:t>
            </w:r>
          </w:p>
        </w:tc>
      </w:tr>
      <w:tr w:rsidR="00F653E5" w:rsidRPr="00D4193B" w14:paraId="06413165" w14:textId="77777777" w:rsidTr="00EB4B81">
        <w:trPr>
          <w:trHeight w:val="269"/>
        </w:trPr>
        <w:tc>
          <w:tcPr>
            <w:tcW w:w="1174" w:type="dxa"/>
            <w:shd w:val="clear" w:color="auto" w:fill="auto"/>
            <w:vAlign w:val="center"/>
          </w:tcPr>
          <w:p w14:paraId="5A5E5A52" w14:textId="0E10AD83" w:rsidR="00F653E5" w:rsidRPr="006C7A4B"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70BBDFBE" w14:textId="61376A83" w:rsidR="00F653E5" w:rsidRPr="00F653E5"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728361B3" w14:textId="25FE0C0B"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3547FC99" w14:textId="5AEBA16F"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25B25B11" w14:textId="3C08E33B"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65C5AB7" w14:textId="3C021C82"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010F984" w14:textId="380C8B68"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4431C8" w:rsidRPr="00D4193B" w14:paraId="010F6502" w14:textId="77777777" w:rsidTr="00EB4B81">
        <w:trPr>
          <w:trHeight w:val="40"/>
        </w:trPr>
        <w:tc>
          <w:tcPr>
            <w:tcW w:w="1174" w:type="dxa"/>
            <w:shd w:val="clear" w:color="auto" w:fill="auto"/>
            <w:vAlign w:val="center"/>
          </w:tcPr>
          <w:p w14:paraId="5365002A" w14:textId="77777777" w:rsidR="004431C8" w:rsidRPr="00D4193B" w:rsidRDefault="004431C8" w:rsidP="00163E11">
            <w:pPr>
              <w:overflowPunct w:val="0"/>
              <w:autoSpaceDE w:val="0"/>
              <w:autoSpaceDN w:val="0"/>
              <w:adjustRightInd w:val="0"/>
              <w:spacing w:after="0" w:line="240" w:lineRule="auto"/>
              <w:textAlignment w:val="baseline"/>
              <w:rPr>
                <w:b/>
              </w:rPr>
            </w:pPr>
            <w:bookmarkStart w:id="90" w:name="_Toc410216981"/>
            <w:r w:rsidRPr="00D4193B">
              <w:rPr>
                <w:b/>
              </w:rPr>
              <w:t>AQ</w:t>
            </w:r>
            <w:bookmarkEnd w:id="90"/>
            <w:r w:rsidRPr="00D4193B">
              <w:rPr>
                <w:b/>
              </w:rPr>
              <w:t>C1</w:t>
            </w:r>
          </w:p>
          <w:p w14:paraId="64C43A00" w14:textId="77777777" w:rsidR="004431C8" w:rsidRPr="00D4193B" w:rsidRDefault="004431C8" w:rsidP="00163E11">
            <w:pPr>
              <w:overflowPunct w:val="0"/>
              <w:autoSpaceDE w:val="0"/>
              <w:autoSpaceDN w:val="0"/>
              <w:adjustRightInd w:val="0"/>
              <w:spacing w:after="0" w:line="240" w:lineRule="auto"/>
              <w:textAlignment w:val="baseline"/>
              <w:rPr>
                <w:b/>
              </w:rPr>
            </w:pPr>
          </w:p>
        </w:tc>
        <w:tc>
          <w:tcPr>
            <w:tcW w:w="1956" w:type="dxa"/>
          </w:tcPr>
          <w:p w14:paraId="56F1FDAC" w14:textId="4F38AD47" w:rsidR="004431C8" w:rsidRPr="004431C8" w:rsidRDefault="004431C8" w:rsidP="00163E11">
            <w:pPr>
              <w:overflowPunct w:val="0"/>
              <w:autoSpaceDE w:val="0"/>
              <w:autoSpaceDN w:val="0"/>
              <w:adjustRightInd w:val="0"/>
              <w:spacing w:before="60" w:after="60" w:line="240" w:lineRule="auto"/>
              <w:textAlignment w:val="baseline"/>
              <w:rPr>
                <w:caps/>
              </w:rPr>
            </w:pPr>
            <w:r w:rsidRPr="004431C8">
              <w:t>Supply and Delivery Liquid Fuel</w:t>
            </w:r>
          </w:p>
        </w:tc>
        <w:tc>
          <w:tcPr>
            <w:tcW w:w="1275" w:type="dxa"/>
            <w:shd w:val="clear" w:color="auto" w:fill="auto"/>
            <w:vAlign w:val="center"/>
          </w:tcPr>
          <w:p w14:paraId="1C9D8A00" w14:textId="7194755D" w:rsidR="004431C8" w:rsidRPr="00D4193B" w:rsidRDefault="00687597"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2C3E5A9" w14:textId="1191FE64"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04E5F10" w14:textId="0BC58E46"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50</w:t>
            </w:r>
          </w:p>
        </w:tc>
        <w:tc>
          <w:tcPr>
            <w:tcW w:w="1276" w:type="dxa"/>
            <w:shd w:val="clear" w:color="auto" w:fill="auto"/>
            <w:vAlign w:val="center"/>
          </w:tcPr>
          <w:p w14:paraId="29A1940C" w14:textId="618514B5"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36B962C8" w14:textId="73A875A7"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15.00</w:t>
            </w:r>
          </w:p>
        </w:tc>
      </w:tr>
      <w:tr w:rsidR="004431C8" w:rsidRPr="00D4193B" w14:paraId="76446132" w14:textId="77777777" w:rsidTr="00EB4B81">
        <w:trPr>
          <w:trHeight w:val="40"/>
        </w:trPr>
        <w:tc>
          <w:tcPr>
            <w:tcW w:w="1174" w:type="dxa"/>
            <w:shd w:val="clear" w:color="auto" w:fill="auto"/>
            <w:vAlign w:val="center"/>
          </w:tcPr>
          <w:p w14:paraId="46A2A2BE"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AQC2</w:t>
            </w:r>
          </w:p>
        </w:tc>
        <w:tc>
          <w:tcPr>
            <w:tcW w:w="1956" w:type="dxa"/>
          </w:tcPr>
          <w:p w14:paraId="684A2285" w14:textId="3ED1226F" w:rsidR="004431C8" w:rsidRPr="004431C8" w:rsidRDefault="004431C8" w:rsidP="00163E11">
            <w:pPr>
              <w:overflowPunct w:val="0"/>
              <w:autoSpaceDE w:val="0"/>
              <w:autoSpaceDN w:val="0"/>
              <w:adjustRightInd w:val="0"/>
              <w:spacing w:before="60" w:after="60" w:line="240" w:lineRule="auto"/>
              <w:textAlignment w:val="baseline"/>
            </w:pPr>
            <w:r w:rsidRPr="004431C8">
              <w:t>Supplier Managed Replenishment</w:t>
            </w:r>
          </w:p>
        </w:tc>
        <w:tc>
          <w:tcPr>
            <w:tcW w:w="1275" w:type="dxa"/>
            <w:shd w:val="clear" w:color="auto" w:fill="auto"/>
            <w:vAlign w:val="center"/>
          </w:tcPr>
          <w:p w14:paraId="7F1B4944" w14:textId="67676166" w:rsidR="004431C8" w:rsidRPr="00D4193B" w:rsidRDefault="00687597"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54D6A6B2" w14:textId="28D8F1E9"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9C5D135" w14:textId="2037F14B"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4F7B03A" w14:textId="49785439"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6D306FF8" w14:textId="612FB144"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30.00</w:t>
            </w:r>
          </w:p>
        </w:tc>
      </w:tr>
      <w:tr w:rsidR="001F5712" w:rsidRPr="00D4193B" w14:paraId="09A4FDA5" w14:textId="77777777" w:rsidTr="0095698D">
        <w:trPr>
          <w:trHeight w:val="40"/>
        </w:trPr>
        <w:tc>
          <w:tcPr>
            <w:tcW w:w="6390" w:type="dxa"/>
            <w:gridSpan w:val="5"/>
            <w:shd w:val="clear" w:color="auto" w:fill="auto"/>
            <w:vAlign w:val="center"/>
          </w:tcPr>
          <w:p w14:paraId="234FC96E" w14:textId="77777777"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t>Maximum Score Available</w:t>
            </w:r>
          </w:p>
        </w:tc>
        <w:tc>
          <w:tcPr>
            <w:tcW w:w="1276" w:type="dxa"/>
            <w:shd w:val="clear" w:color="auto" w:fill="auto"/>
            <w:vAlign w:val="center"/>
          </w:tcPr>
          <w:p w14:paraId="76C53883" w14:textId="0B99D096" w:rsidR="001F5712" w:rsidRDefault="00687597" w:rsidP="00163E11">
            <w:pPr>
              <w:overflowPunct w:val="0"/>
              <w:autoSpaceDE w:val="0"/>
              <w:autoSpaceDN w:val="0"/>
              <w:adjustRightInd w:val="0"/>
              <w:spacing w:before="120" w:after="120" w:line="240" w:lineRule="auto"/>
              <w:textAlignment w:val="baseline"/>
              <w:rPr>
                <w:b/>
                <w:color w:val="000000"/>
              </w:rPr>
            </w:pPr>
            <w:r>
              <w:rPr>
                <w:b/>
                <w:color w:val="000000"/>
              </w:rPr>
              <w:t>100</w:t>
            </w:r>
            <w:r w:rsidR="002E27B3">
              <w:rPr>
                <w:b/>
                <w:color w:val="000000"/>
              </w:rPr>
              <w:t>.00</w:t>
            </w:r>
          </w:p>
          <w:p w14:paraId="46EF5781" w14:textId="2BB26B25" w:rsidR="00AF652F" w:rsidRPr="00D4193B" w:rsidRDefault="00AF652F" w:rsidP="00163E11">
            <w:pPr>
              <w:overflowPunct w:val="0"/>
              <w:autoSpaceDE w:val="0"/>
              <w:autoSpaceDN w:val="0"/>
              <w:adjustRightInd w:val="0"/>
              <w:spacing w:before="120" w:after="120" w:line="240" w:lineRule="auto"/>
              <w:textAlignment w:val="baseline"/>
              <w:rPr>
                <w:b/>
                <w:color w:val="000000"/>
              </w:rPr>
            </w:pPr>
          </w:p>
        </w:tc>
        <w:tc>
          <w:tcPr>
            <w:tcW w:w="1128" w:type="dxa"/>
            <w:shd w:val="clear" w:color="auto" w:fill="D9D9D9"/>
            <w:vAlign w:val="center"/>
          </w:tcPr>
          <w:p w14:paraId="66FCC1D5" w14:textId="72774351" w:rsidR="001F5712" w:rsidRPr="005760C0" w:rsidRDefault="001F5712" w:rsidP="00163E11">
            <w:pPr>
              <w:overflowPunct w:val="0"/>
              <w:autoSpaceDE w:val="0"/>
              <w:autoSpaceDN w:val="0"/>
              <w:adjustRightInd w:val="0"/>
              <w:spacing w:before="120" w:after="120" w:line="240" w:lineRule="auto"/>
              <w:textAlignment w:val="baseline"/>
              <w:rPr>
                <w:b/>
                <w:color w:val="000000"/>
                <w:highlight w:val="yellow"/>
              </w:rPr>
            </w:pPr>
          </w:p>
        </w:tc>
      </w:tr>
      <w:tr w:rsidR="001F5712" w:rsidRPr="00D4193B" w14:paraId="226410E9" w14:textId="77777777" w:rsidTr="002334A9">
        <w:trPr>
          <w:trHeight w:val="40"/>
        </w:trPr>
        <w:tc>
          <w:tcPr>
            <w:tcW w:w="7666" w:type="dxa"/>
            <w:gridSpan w:val="6"/>
            <w:shd w:val="clear" w:color="auto" w:fill="auto"/>
            <w:vAlign w:val="center"/>
          </w:tcPr>
          <w:p w14:paraId="19A360AF" w14:textId="72C1252B"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sidR="00A0612B">
              <w:rPr>
                <w:b/>
                <w:color w:val="000000"/>
              </w:rPr>
              <w:t>X</w:t>
            </w:r>
            <w:r w:rsidRPr="00D4193B">
              <w:rPr>
                <w:b/>
                <w:color w:val="000000"/>
              </w:rPr>
              <w:t>’s Total Weighted Score</w:t>
            </w:r>
          </w:p>
        </w:tc>
        <w:tc>
          <w:tcPr>
            <w:tcW w:w="1128" w:type="dxa"/>
            <w:shd w:val="clear" w:color="auto" w:fill="auto"/>
            <w:vAlign w:val="center"/>
          </w:tcPr>
          <w:p w14:paraId="2BC0E6D4" w14:textId="1A690E26" w:rsidR="001F5712" w:rsidRPr="00527EF0" w:rsidRDefault="000F2054" w:rsidP="00163E11">
            <w:pPr>
              <w:overflowPunct w:val="0"/>
              <w:autoSpaceDE w:val="0"/>
              <w:autoSpaceDN w:val="0"/>
              <w:adjustRightInd w:val="0"/>
              <w:spacing w:before="120" w:after="120" w:line="240" w:lineRule="auto"/>
              <w:textAlignment w:val="baseline"/>
              <w:rPr>
                <w:b/>
                <w:color w:val="000000"/>
              </w:rPr>
            </w:pPr>
            <w:r>
              <w:rPr>
                <w:b/>
                <w:color w:val="000000"/>
              </w:rPr>
              <w:t>85.00</w:t>
            </w:r>
          </w:p>
        </w:tc>
      </w:tr>
      <w:tr w:rsidR="001F5712" w:rsidRPr="00D4193B" w14:paraId="337D583F" w14:textId="77777777" w:rsidTr="002334A9">
        <w:trPr>
          <w:trHeight w:val="40"/>
        </w:trPr>
        <w:tc>
          <w:tcPr>
            <w:tcW w:w="7666" w:type="dxa"/>
            <w:gridSpan w:val="6"/>
            <w:shd w:val="clear" w:color="auto" w:fill="auto"/>
            <w:vAlign w:val="center"/>
          </w:tcPr>
          <w:p w14:paraId="73E96F77" w14:textId="6CB354BD"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lastRenderedPageBreak/>
              <w:t xml:space="preserve">Potential Provider </w:t>
            </w:r>
            <w:r w:rsidR="00A0612B">
              <w:rPr>
                <w:b/>
                <w:color w:val="000000"/>
              </w:rPr>
              <w:t>X</w:t>
            </w:r>
            <w:r w:rsidRPr="00D4193B">
              <w:rPr>
                <w:b/>
                <w:color w:val="000000"/>
              </w:rPr>
              <w:t xml:space="preserve">’s </w:t>
            </w:r>
            <w:r w:rsidR="00A0612B">
              <w:rPr>
                <w:b/>
                <w:color w:val="000000"/>
              </w:rPr>
              <w:t>Lot</w:t>
            </w:r>
            <w:r w:rsidR="00CE18A9">
              <w:rPr>
                <w:b/>
                <w:color w:val="000000"/>
              </w:rPr>
              <w:t xml:space="preserve"> Group</w:t>
            </w:r>
            <w:r w:rsidR="00A0612B">
              <w:rPr>
                <w:b/>
                <w:color w:val="000000"/>
              </w:rPr>
              <w:t xml:space="preserve"> 1 </w:t>
            </w:r>
            <w:r w:rsidRPr="00D4193B">
              <w:rPr>
                <w:b/>
                <w:color w:val="000000"/>
              </w:rPr>
              <w:t xml:space="preserve">Quality Score (Total Weighted Score multiplied by </w:t>
            </w:r>
            <w:r w:rsidR="003A2890">
              <w:rPr>
                <w:b/>
                <w:color w:val="000000"/>
              </w:rPr>
              <w:t>8</w:t>
            </w:r>
            <w:r w:rsidRPr="00D4193B">
              <w:rPr>
                <w:b/>
                <w:color w:val="000000"/>
              </w:rPr>
              <w:t>0% Quality)</w:t>
            </w:r>
          </w:p>
        </w:tc>
        <w:tc>
          <w:tcPr>
            <w:tcW w:w="1128" w:type="dxa"/>
            <w:shd w:val="clear" w:color="auto" w:fill="auto"/>
            <w:vAlign w:val="center"/>
          </w:tcPr>
          <w:p w14:paraId="5D662A9B" w14:textId="47620B4F" w:rsidR="001F5712" w:rsidRPr="00527EF0" w:rsidRDefault="0040723A" w:rsidP="00163E11">
            <w:pPr>
              <w:overflowPunct w:val="0"/>
              <w:autoSpaceDE w:val="0"/>
              <w:autoSpaceDN w:val="0"/>
              <w:adjustRightInd w:val="0"/>
              <w:spacing w:before="120" w:after="120" w:line="240" w:lineRule="auto"/>
              <w:textAlignment w:val="baseline"/>
              <w:rPr>
                <w:b/>
                <w:color w:val="000000"/>
              </w:rPr>
            </w:pPr>
            <w:r>
              <w:rPr>
                <w:b/>
                <w:color w:val="000000"/>
              </w:rPr>
              <w:t>68.0</w:t>
            </w:r>
            <w:r w:rsidR="000F2054">
              <w:rPr>
                <w:b/>
                <w:color w:val="000000"/>
              </w:rPr>
              <w:t>0</w:t>
            </w:r>
          </w:p>
        </w:tc>
      </w:tr>
    </w:tbl>
    <w:p w14:paraId="6AAF3DDA" w14:textId="77777777" w:rsidR="00A0612B" w:rsidRPr="00F93C2E" w:rsidRDefault="00A0612B" w:rsidP="00163E11">
      <w:pPr>
        <w:pStyle w:val="Style10"/>
        <w:numPr>
          <w:ilvl w:val="0"/>
          <w:numId w:val="0"/>
        </w:numPr>
        <w:rPr>
          <w:highlight w:val="cyan"/>
        </w:rPr>
      </w:pPr>
    </w:p>
    <w:p w14:paraId="5FE4D3A6" w14:textId="77777777" w:rsidR="001F5712" w:rsidRPr="00527EF0" w:rsidRDefault="00D06355" w:rsidP="00163E11">
      <w:pPr>
        <w:pStyle w:val="Style9"/>
        <w:tabs>
          <w:tab w:val="num" w:pos="2552"/>
        </w:tabs>
        <w:ind w:left="2552" w:hanging="851"/>
        <w:rPr>
          <w:b/>
        </w:rPr>
      </w:pPr>
      <w:r>
        <w:rPr>
          <w:b/>
        </w:rPr>
        <w:t xml:space="preserve">Potential Provider </w:t>
      </w:r>
      <w:r w:rsidR="00E11996">
        <w:rPr>
          <w:b/>
        </w:rPr>
        <w:t>X</w:t>
      </w:r>
      <w:r>
        <w:rPr>
          <w:b/>
        </w:rPr>
        <w:t xml:space="preserve"> - </w:t>
      </w:r>
      <w:r w:rsidR="001F5712" w:rsidRPr="00527EF0">
        <w:rPr>
          <w:b/>
        </w:rPr>
        <w:t xml:space="preserve">LOT 2 </w:t>
      </w:r>
      <w:r w:rsidR="00A0612B">
        <w:rPr>
          <w:b/>
        </w:rPr>
        <w:t>Example</w:t>
      </w:r>
    </w:p>
    <w:tbl>
      <w:tblPr>
        <w:tblW w:w="8788"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4"/>
        <w:gridCol w:w="862"/>
        <w:gridCol w:w="1276"/>
        <w:gridCol w:w="709"/>
        <w:gridCol w:w="1276"/>
        <w:gridCol w:w="1547"/>
      </w:tblGrid>
      <w:tr w:rsidR="001F5712" w:rsidRPr="00D4193B" w14:paraId="0DFF6E99" w14:textId="77777777" w:rsidTr="00947146">
        <w:trPr>
          <w:trHeight w:val="687"/>
        </w:trPr>
        <w:tc>
          <w:tcPr>
            <w:tcW w:w="1134" w:type="dxa"/>
            <w:shd w:val="clear" w:color="auto" w:fill="D9D9D9"/>
            <w:vAlign w:val="center"/>
          </w:tcPr>
          <w:p w14:paraId="68986005" w14:textId="77777777" w:rsidR="001F5712" w:rsidRPr="00D4193B" w:rsidRDefault="001F5712" w:rsidP="00163E11">
            <w:pPr>
              <w:overflowPunct w:val="0"/>
              <w:autoSpaceDE w:val="0"/>
              <w:autoSpaceDN w:val="0"/>
              <w:adjustRightInd w:val="0"/>
              <w:spacing w:after="0" w:line="240" w:lineRule="auto"/>
              <w:textAlignment w:val="baseline"/>
            </w:pPr>
            <w:r w:rsidRPr="00D4193B">
              <w:t>Question Number</w:t>
            </w:r>
          </w:p>
        </w:tc>
        <w:tc>
          <w:tcPr>
            <w:tcW w:w="1984" w:type="dxa"/>
            <w:shd w:val="clear" w:color="auto" w:fill="D9D9D9"/>
            <w:vAlign w:val="center"/>
          </w:tcPr>
          <w:p w14:paraId="38A87C0E" w14:textId="77777777" w:rsidR="001F5712" w:rsidRPr="00D4193B" w:rsidRDefault="001F5712" w:rsidP="00163E11">
            <w:pPr>
              <w:overflowPunct w:val="0"/>
              <w:autoSpaceDE w:val="0"/>
              <w:autoSpaceDN w:val="0"/>
              <w:adjustRightInd w:val="0"/>
              <w:spacing w:after="0" w:line="240" w:lineRule="auto"/>
              <w:textAlignment w:val="baseline"/>
            </w:pPr>
            <w:r w:rsidRPr="00D4193B">
              <w:t>Subject</w:t>
            </w:r>
          </w:p>
        </w:tc>
        <w:tc>
          <w:tcPr>
            <w:tcW w:w="862" w:type="dxa"/>
            <w:shd w:val="clear" w:color="auto" w:fill="D9D9D9"/>
            <w:vAlign w:val="center"/>
          </w:tcPr>
          <w:p w14:paraId="32ABEF91" w14:textId="77777777" w:rsidR="001F5712" w:rsidRPr="00D4193B" w:rsidRDefault="001F5712" w:rsidP="00163E11">
            <w:pPr>
              <w:overflowPunct w:val="0"/>
              <w:autoSpaceDE w:val="0"/>
              <w:autoSpaceDN w:val="0"/>
              <w:adjustRightInd w:val="0"/>
              <w:spacing w:after="0" w:line="240" w:lineRule="auto"/>
              <w:textAlignment w:val="baseline"/>
            </w:pPr>
            <w:r w:rsidRPr="00D4193B">
              <w:t>Question Weighting</w:t>
            </w:r>
          </w:p>
        </w:tc>
        <w:tc>
          <w:tcPr>
            <w:tcW w:w="1276" w:type="dxa"/>
            <w:shd w:val="clear" w:color="auto" w:fill="D9D9D9"/>
            <w:vAlign w:val="center"/>
          </w:tcPr>
          <w:p w14:paraId="09125649" w14:textId="77777777" w:rsidR="001F5712" w:rsidRPr="00D4193B" w:rsidRDefault="001F5712" w:rsidP="00163E11">
            <w:pPr>
              <w:overflowPunct w:val="0"/>
              <w:autoSpaceDE w:val="0"/>
              <w:autoSpaceDN w:val="0"/>
              <w:adjustRightInd w:val="0"/>
              <w:spacing w:after="0" w:line="240" w:lineRule="auto"/>
              <w:textAlignment w:val="baseline"/>
            </w:pPr>
            <w:r w:rsidRPr="00D4193B">
              <w:t>Maximum Mark Available</w:t>
            </w:r>
          </w:p>
        </w:tc>
        <w:tc>
          <w:tcPr>
            <w:tcW w:w="709" w:type="dxa"/>
            <w:shd w:val="clear" w:color="auto" w:fill="D9D9D9"/>
            <w:vAlign w:val="center"/>
          </w:tcPr>
          <w:p w14:paraId="1F84E25F" w14:textId="77777777" w:rsidR="001F5712" w:rsidRPr="00D4193B" w:rsidRDefault="001F5712" w:rsidP="00163E11">
            <w:pPr>
              <w:overflowPunct w:val="0"/>
              <w:autoSpaceDE w:val="0"/>
              <w:autoSpaceDN w:val="0"/>
              <w:adjustRightInd w:val="0"/>
              <w:spacing w:after="0" w:line="240" w:lineRule="auto"/>
              <w:textAlignment w:val="baseline"/>
            </w:pPr>
            <w:r w:rsidRPr="00D4193B">
              <w:t>Mark</w:t>
            </w:r>
          </w:p>
        </w:tc>
        <w:tc>
          <w:tcPr>
            <w:tcW w:w="1276" w:type="dxa"/>
            <w:shd w:val="clear" w:color="auto" w:fill="D9D9D9"/>
            <w:vAlign w:val="center"/>
          </w:tcPr>
          <w:p w14:paraId="47ED24A9" w14:textId="77777777" w:rsidR="001F5712" w:rsidRPr="00D4193B" w:rsidRDefault="001F5712" w:rsidP="00163E11">
            <w:pPr>
              <w:overflowPunct w:val="0"/>
              <w:autoSpaceDE w:val="0"/>
              <w:autoSpaceDN w:val="0"/>
              <w:adjustRightInd w:val="0"/>
              <w:spacing w:after="0" w:line="240" w:lineRule="auto"/>
              <w:textAlignment w:val="baseline"/>
              <w:rPr>
                <w:sz w:val="20"/>
                <w:szCs w:val="20"/>
              </w:rPr>
            </w:pPr>
            <w:r w:rsidRPr="00D4193B">
              <w:t>Maximum Score Available</w:t>
            </w:r>
          </w:p>
        </w:tc>
        <w:tc>
          <w:tcPr>
            <w:tcW w:w="1547" w:type="dxa"/>
            <w:shd w:val="clear" w:color="auto" w:fill="D9D9D9"/>
            <w:vAlign w:val="center"/>
          </w:tcPr>
          <w:p w14:paraId="6FA4528A" w14:textId="77777777" w:rsidR="001F5712" w:rsidRPr="00D4193B" w:rsidRDefault="001F5712" w:rsidP="00163E11">
            <w:pPr>
              <w:overflowPunct w:val="0"/>
              <w:autoSpaceDE w:val="0"/>
              <w:autoSpaceDN w:val="0"/>
              <w:adjustRightInd w:val="0"/>
              <w:spacing w:after="0" w:line="240" w:lineRule="auto"/>
              <w:textAlignment w:val="baseline"/>
              <w:rPr>
                <w:sz w:val="20"/>
                <w:szCs w:val="20"/>
              </w:rPr>
            </w:pPr>
            <w:r w:rsidRPr="00D4193B">
              <w:rPr>
                <w:sz w:val="20"/>
                <w:szCs w:val="20"/>
              </w:rPr>
              <w:t>Weighted Score</w:t>
            </w:r>
          </w:p>
        </w:tc>
      </w:tr>
      <w:tr w:rsidR="004431C8" w:rsidRPr="00D4193B" w14:paraId="7506FDCA" w14:textId="77777777" w:rsidTr="00947146">
        <w:trPr>
          <w:trHeight w:val="458"/>
        </w:trPr>
        <w:tc>
          <w:tcPr>
            <w:tcW w:w="1134" w:type="dxa"/>
            <w:shd w:val="clear" w:color="auto" w:fill="auto"/>
            <w:vAlign w:val="center"/>
          </w:tcPr>
          <w:p w14:paraId="1B429DCE"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AQB1</w:t>
            </w:r>
          </w:p>
        </w:tc>
        <w:tc>
          <w:tcPr>
            <w:tcW w:w="1984" w:type="dxa"/>
          </w:tcPr>
          <w:p w14:paraId="65ACA07B" w14:textId="7822D317" w:rsidR="004431C8" w:rsidRPr="00D4193B" w:rsidRDefault="004431C8" w:rsidP="00163E11">
            <w:pPr>
              <w:overflowPunct w:val="0"/>
              <w:autoSpaceDE w:val="0"/>
              <w:autoSpaceDN w:val="0"/>
              <w:adjustRightInd w:val="0"/>
              <w:spacing w:before="60" w:after="60" w:line="240" w:lineRule="auto"/>
              <w:textAlignment w:val="baseline"/>
              <w:rPr>
                <w:b/>
                <w:caps/>
              </w:rPr>
            </w:pPr>
            <w:r w:rsidRPr="004431C8">
              <w:t>Account Management</w:t>
            </w:r>
          </w:p>
        </w:tc>
        <w:tc>
          <w:tcPr>
            <w:tcW w:w="862" w:type="dxa"/>
            <w:shd w:val="clear" w:color="auto" w:fill="auto"/>
            <w:vAlign w:val="center"/>
          </w:tcPr>
          <w:p w14:paraId="2A9574D0" w14:textId="6C155A57" w:rsidR="004431C8" w:rsidRPr="00D4193B" w:rsidRDefault="00F653E5" w:rsidP="00163E11">
            <w:pPr>
              <w:overflowPunct w:val="0"/>
              <w:autoSpaceDE w:val="0"/>
              <w:autoSpaceDN w:val="0"/>
              <w:adjustRightInd w:val="0"/>
              <w:spacing w:after="0" w:line="240" w:lineRule="auto"/>
              <w:textAlignment w:val="baseline"/>
            </w:pPr>
            <w:r>
              <w:t>17</w:t>
            </w:r>
            <w:r w:rsidR="004431C8">
              <w:t>%</w:t>
            </w:r>
          </w:p>
        </w:tc>
        <w:tc>
          <w:tcPr>
            <w:tcW w:w="1276" w:type="dxa"/>
            <w:shd w:val="clear" w:color="auto" w:fill="auto"/>
            <w:vAlign w:val="center"/>
          </w:tcPr>
          <w:p w14:paraId="42AF1924" w14:textId="77777777" w:rsidR="004431C8" w:rsidRPr="00D4193B" w:rsidRDefault="004431C8" w:rsidP="00163E11">
            <w:pPr>
              <w:overflowPunct w:val="0"/>
              <w:autoSpaceDE w:val="0"/>
              <w:autoSpaceDN w:val="0"/>
              <w:adjustRightInd w:val="0"/>
              <w:spacing w:after="0" w:line="240" w:lineRule="auto"/>
              <w:textAlignment w:val="baseline"/>
              <w:rPr>
                <w:color w:val="000000"/>
              </w:rPr>
            </w:pPr>
            <w:r w:rsidRPr="00D4193B">
              <w:rPr>
                <w:color w:val="000000"/>
              </w:rPr>
              <w:t>100</w:t>
            </w:r>
          </w:p>
        </w:tc>
        <w:tc>
          <w:tcPr>
            <w:tcW w:w="709" w:type="dxa"/>
            <w:shd w:val="clear" w:color="auto" w:fill="auto"/>
            <w:vAlign w:val="center"/>
          </w:tcPr>
          <w:p w14:paraId="52646227" w14:textId="7E29C0D2"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0165778" w14:textId="6F532C69"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547" w:type="dxa"/>
            <w:shd w:val="clear" w:color="auto" w:fill="auto"/>
            <w:vAlign w:val="center"/>
          </w:tcPr>
          <w:p w14:paraId="2426869D" w14:textId="29DDC254"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4431C8" w:rsidRPr="00D4193B" w14:paraId="0EA145FC" w14:textId="77777777" w:rsidTr="00947146">
        <w:trPr>
          <w:trHeight w:val="269"/>
        </w:trPr>
        <w:tc>
          <w:tcPr>
            <w:tcW w:w="1134" w:type="dxa"/>
            <w:shd w:val="clear" w:color="auto" w:fill="auto"/>
            <w:vAlign w:val="center"/>
          </w:tcPr>
          <w:p w14:paraId="28431689"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AQB2</w:t>
            </w:r>
          </w:p>
        </w:tc>
        <w:tc>
          <w:tcPr>
            <w:tcW w:w="1984" w:type="dxa"/>
          </w:tcPr>
          <w:p w14:paraId="30C44BD4" w14:textId="781A8B96" w:rsidR="004431C8" w:rsidRPr="00D4193B" w:rsidRDefault="004431C8" w:rsidP="00163E11">
            <w:pPr>
              <w:overflowPunct w:val="0"/>
              <w:autoSpaceDE w:val="0"/>
              <w:autoSpaceDN w:val="0"/>
              <w:adjustRightInd w:val="0"/>
              <w:spacing w:before="60" w:after="60" w:line="240" w:lineRule="auto"/>
              <w:textAlignment w:val="baseline"/>
              <w:rPr>
                <w:b/>
                <w:caps/>
              </w:rPr>
            </w:pPr>
            <w:r w:rsidRPr="004431C8">
              <w:t>Staff Competency</w:t>
            </w:r>
          </w:p>
        </w:tc>
        <w:tc>
          <w:tcPr>
            <w:tcW w:w="862" w:type="dxa"/>
            <w:shd w:val="clear" w:color="auto" w:fill="auto"/>
            <w:vAlign w:val="center"/>
          </w:tcPr>
          <w:p w14:paraId="759DD77C" w14:textId="170D274C" w:rsidR="004431C8" w:rsidRPr="00D4193B" w:rsidRDefault="00F653E5" w:rsidP="00163E11">
            <w:pPr>
              <w:overflowPunct w:val="0"/>
              <w:autoSpaceDE w:val="0"/>
              <w:autoSpaceDN w:val="0"/>
              <w:adjustRightInd w:val="0"/>
              <w:spacing w:after="0" w:line="240" w:lineRule="auto"/>
              <w:textAlignment w:val="baseline"/>
            </w:pPr>
            <w:r>
              <w:t>17</w:t>
            </w:r>
            <w:r w:rsidR="004431C8">
              <w:t>%</w:t>
            </w:r>
          </w:p>
        </w:tc>
        <w:tc>
          <w:tcPr>
            <w:tcW w:w="1276" w:type="dxa"/>
            <w:shd w:val="clear" w:color="auto" w:fill="auto"/>
            <w:vAlign w:val="center"/>
          </w:tcPr>
          <w:p w14:paraId="43609739" w14:textId="10DE278D" w:rsidR="004431C8" w:rsidRPr="00D4193B" w:rsidRDefault="00AF652F"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6B964430" w14:textId="22D7271C"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EC2E782" w14:textId="5A30D79D"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547" w:type="dxa"/>
            <w:shd w:val="clear" w:color="auto" w:fill="auto"/>
            <w:vAlign w:val="center"/>
          </w:tcPr>
          <w:p w14:paraId="16387305" w14:textId="0B9241CD"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D4193B" w14:paraId="5871753D" w14:textId="77777777" w:rsidTr="00947146">
        <w:trPr>
          <w:trHeight w:val="269"/>
        </w:trPr>
        <w:tc>
          <w:tcPr>
            <w:tcW w:w="1134" w:type="dxa"/>
            <w:shd w:val="clear" w:color="auto" w:fill="auto"/>
            <w:vAlign w:val="center"/>
          </w:tcPr>
          <w:p w14:paraId="4ACB33AE" w14:textId="49F9D7E9" w:rsidR="00F653E5" w:rsidRPr="00D4193B" w:rsidRDefault="00F653E5" w:rsidP="00163E11">
            <w:pPr>
              <w:overflowPunct w:val="0"/>
              <w:autoSpaceDE w:val="0"/>
              <w:autoSpaceDN w:val="0"/>
              <w:adjustRightInd w:val="0"/>
              <w:spacing w:after="0" w:line="240" w:lineRule="auto"/>
              <w:textAlignment w:val="baseline"/>
              <w:rPr>
                <w:b/>
              </w:rPr>
            </w:pPr>
            <w:r>
              <w:rPr>
                <w:b/>
              </w:rPr>
              <w:t>AQB3</w:t>
            </w:r>
          </w:p>
        </w:tc>
        <w:tc>
          <w:tcPr>
            <w:tcW w:w="1984" w:type="dxa"/>
          </w:tcPr>
          <w:p w14:paraId="708A77CB" w14:textId="10DCDBE4"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862" w:type="dxa"/>
            <w:shd w:val="clear" w:color="auto" w:fill="auto"/>
            <w:vAlign w:val="center"/>
          </w:tcPr>
          <w:p w14:paraId="0B22A1EF" w14:textId="03EC6FEE"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4AAAF29D" w14:textId="208EB67C"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B2A51FF" w14:textId="1DFB6F4B"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19858C3" w14:textId="51E94538"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547" w:type="dxa"/>
            <w:shd w:val="clear" w:color="auto" w:fill="auto"/>
            <w:vAlign w:val="center"/>
          </w:tcPr>
          <w:p w14:paraId="0C92025E" w14:textId="7D115F4A"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D4193B" w14:paraId="1A10AD05" w14:textId="77777777" w:rsidTr="00947146">
        <w:trPr>
          <w:trHeight w:val="40"/>
        </w:trPr>
        <w:tc>
          <w:tcPr>
            <w:tcW w:w="1134" w:type="dxa"/>
            <w:shd w:val="clear" w:color="auto" w:fill="auto"/>
            <w:vAlign w:val="center"/>
          </w:tcPr>
          <w:p w14:paraId="4A0C8405" w14:textId="77777777" w:rsidR="00F653E5" w:rsidRPr="006C7A4B" w:rsidRDefault="00F653E5" w:rsidP="00163E11">
            <w:pPr>
              <w:overflowPunct w:val="0"/>
              <w:autoSpaceDE w:val="0"/>
              <w:autoSpaceDN w:val="0"/>
              <w:adjustRightInd w:val="0"/>
              <w:spacing w:after="0" w:line="240" w:lineRule="auto"/>
              <w:textAlignment w:val="baseline"/>
              <w:rPr>
                <w:b/>
              </w:rPr>
            </w:pPr>
            <w:r w:rsidRPr="006C7A4B">
              <w:rPr>
                <w:b/>
              </w:rPr>
              <w:t>AQD1</w:t>
            </w:r>
          </w:p>
        </w:tc>
        <w:tc>
          <w:tcPr>
            <w:tcW w:w="1984" w:type="dxa"/>
          </w:tcPr>
          <w:p w14:paraId="5D319512" w14:textId="60C98899" w:rsidR="00F653E5" w:rsidRPr="00AF652F" w:rsidRDefault="00F653E5" w:rsidP="00163E11">
            <w:pPr>
              <w:overflowPunct w:val="0"/>
              <w:autoSpaceDE w:val="0"/>
              <w:autoSpaceDN w:val="0"/>
              <w:adjustRightInd w:val="0"/>
              <w:spacing w:before="60" w:after="60" w:line="240" w:lineRule="auto"/>
              <w:textAlignment w:val="baseline"/>
              <w:rPr>
                <w:caps/>
              </w:rPr>
            </w:pPr>
            <w:r w:rsidRPr="00AF652F">
              <w:t>Supply and Delivery Liquefied Gas</w:t>
            </w:r>
          </w:p>
        </w:tc>
        <w:tc>
          <w:tcPr>
            <w:tcW w:w="862" w:type="dxa"/>
            <w:shd w:val="clear" w:color="auto" w:fill="auto"/>
            <w:vAlign w:val="center"/>
          </w:tcPr>
          <w:p w14:paraId="5230CAE6" w14:textId="51767866" w:rsidR="00F653E5" w:rsidRPr="00D4193B"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34E4C0F5" w14:textId="3205B584" w:rsidR="00F653E5" w:rsidRPr="00D4193B"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6CB43F5" w14:textId="33042986" w:rsidR="00F653E5" w:rsidRPr="00D4193B"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EFAD662" w14:textId="7DF3CCCD"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77FF5945" w14:textId="0348A238"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r>
      <w:tr w:rsidR="00F653E5" w:rsidRPr="00EC6C65" w14:paraId="618EFAB8" w14:textId="77777777" w:rsidTr="00947146">
        <w:trPr>
          <w:trHeight w:val="40"/>
        </w:trPr>
        <w:tc>
          <w:tcPr>
            <w:tcW w:w="1134" w:type="dxa"/>
            <w:shd w:val="clear" w:color="auto" w:fill="auto"/>
            <w:vAlign w:val="center"/>
          </w:tcPr>
          <w:p w14:paraId="0CCA6386" w14:textId="77777777" w:rsidR="00F653E5" w:rsidRPr="00EC6C65" w:rsidRDefault="00F653E5" w:rsidP="00163E11">
            <w:pPr>
              <w:overflowPunct w:val="0"/>
              <w:autoSpaceDE w:val="0"/>
              <w:autoSpaceDN w:val="0"/>
              <w:adjustRightInd w:val="0"/>
              <w:spacing w:after="0" w:line="240" w:lineRule="auto"/>
              <w:textAlignment w:val="baseline"/>
              <w:rPr>
                <w:b/>
              </w:rPr>
            </w:pPr>
            <w:r>
              <w:rPr>
                <w:b/>
              </w:rPr>
              <w:t>AQD2</w:t>
            </w:r>
          </w:p>
        </w:tc>
        <w:tc>
          <w:tcPr>
            <w:tcW w:w="1984" w:type="dxa"/>
          </w:tcPr>
          <w:p w14:paraId="4B58C2D4" w14:textId="2E8A47D9" w:rsidR="00F653E5" w:rsidRPr="00AF652F" w:rsidDel="00EC6C65" w:rsidRDefault="00F653E5" w:rsidP="00163E11">
            <w:pPr>
              <w:overflowPunct w:val="0"/>
              <w:autoSpaceDE w:val="0"/>
              <w:autoSpaceDN w:val="0"/>
              <w:adjustRightInd w:val="0"/>
              <w:spacing w:before="60" w:after="60" w:line="240" w:lineRule="auto"/>
              <w:textAlignment w:val="baseline"/>
            </w:pPr>
            <w:r w:rsidRPr="00AF652F">
              <w:t>Customer Portfolio / Bulk Transition</w:t>
            </w:r>
          </w:p>
        </w:tc>
        <w:tc>
          <w:tcPr>
            <w:tcW w:w="862" w:type="dxa"/>
            <w:shd w:val="clear" w:color="auto" w:fill="auto"/>
            <w:vAlign w:val="center"/>
          </w:tcPr>
          <w:p w14:paraId="27370CDE" w14:textId="1D3EA884" w:rsidR="00F653E5" w:rsidRPr="00EC6C65"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05F56FED" w14:textId="20114F50" w:rsidR="00F653E5" w:rsidRPr="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33D39151" w14:textId="41B9D70A" w:rsidR="00F653E5" w:rsidRPr="00EC6C65" w:rsidDel="00EC6C65"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567AAF6F" w14:textId="0D04D13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3BA91B74" w14:textId="4A65055B" w:rsidR="00F653E5" w:rsidRPr="00527EF0" w:rsidDel="00EC6C65" w:rsidRDefault="00F653E5" w:rsidP="00163E11">
            <w:pPr>
              <w:overflowPunct w:val="0"/>
              <w:autoSpaceDE w:val="0"/>
              <w:autoSpaceDN w:val="0"/>
              <w:adjustRightInd w:val="0"/>
              <w:spacing w:after="0" w:line="240" w:lineRule="auto"/>
              <w:textAlignment w:val="baseline"/>
              <w:rPr>
                <w:color w:val="000000"/>
              </w:rPr>
            </w:pPr>
            <w:r>
              <w:rPr>
                <w:color w:val="000000"/>
              </w:rPr>
              <w:t>13.20</w:t>
            </w:r>
          </w:p>
        </w:tc>
      </w:tr>
      <w:tr w:rsidR="00F653E5" w:rsidRPr="00EC6C65" w14:paraId="1FDD263C" w14:textId="77777777" w:rsidTr="00947146">
        <w:trPr>
          <w:trHeight w:val="40"/>
        </w:trPr>
        <w:tc>
          <w:tcPr>
            <w:tcW w:w="1134" w:type="dxa"/>
            <w:shd w:val="clear" w:color="auto" w:fill="auto"/>
            <w:vAlign w:val="center"/>
          </w:tcPr>
          <w:p w14:paraId="330758F1" w14:textId="02108F80" w:rsidR="00F653E5" w:rsidRDefault="00F653E5" w:rsidP="00163E11">
            <w:pPr>
              <w:overflowPunct w:val="0"/>
              <w:autoSpaceDE w:val="0"/>
              <w:autoSpaceDN w:val="0"/>
              <w:adjustRightInd w:val="0"/>
              <w:spacing w:after="0" w:line="240" w:lineRule="auto"/>
              <w:textAlignment w:val="baseline"/>
              <w:rPr>
                <w:b/>
              </w:rPr>
            </w:pPr>
            <w:r>
              <w:rPr>
                <w:b/>
              </w:rPr>
              <w:t>AQD3</w:t>
            </w:r>
          </w:p>
        </w:tc>
        <w:tc>
          <w:tcPr>
            <w:tcW w:w="1984" w:type="dxa"/>
          </w:tcPr>
          <w:p w14:paraId="3BEBEE0B" w14:textId="782150D0" w:rsidR="00F653E5" w:rsidRPr="006C742A" w:rsidDel="00EC6C65" w:rsidRDefault="00F653E5" w:rsidP="00163E11">
            <w:r w:rsidRPr="006C742A">
              <w:t xml:space="preserve">Supplier Managed Replenishment </w:t>
            </w:r>
            <w:proofErr w:type="spellStart"/>
            <w:r w:rsidRPr="006C742A">
              <w:t>SMR</w:t>
            </w:r>
            <w:proofErr w:type="spellEnd"/>
            <w:r w:rsidRPr="006C742A">
              <w:t xml:space="preserve"> and Supplier Managed Inventory (</w:t>
            </w:r>
            <w:proofErr w:type="spellStart"/>
            <w:r w:rsidRPr="006C742A">
              <w:t>SMI</w:t>
            </w:r>
            <w:proofErr w:type="spellEnd"/>
            <w:r w:rsidRPr="006C742A">
              <w:t>)</w:t>
            </w:r>
          </w:p>
        </w:tc>
        <w:tc>
          <w:tcPr>
            <w:tcW w:w="862" w:type="dxa"/>
            <w:shd w:val="clear" w:color="auto" w:fill="auto"/>
            <w:vAlign w:val="center"/>
          </w:tcPr>
          <w:p w14:paraId="6517E353" w14:textId="7D3BE76A" w:rsidR="00F653E5" w:rsidRPr="00EC6C65"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6078E45B" w14:textId="531C790B" w:rsidR="00F653E5" w:rsidRPr="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8DD64E8" w14:textId="117B80EA" w:rsidR="00F653E5" w:rsidRPr="00EC6C65" w:rsidDel="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0074D6B3" w14:textId="0CDB888C"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1D5D5045" w14:textId="1483F5CB" w:rsidR="00F653E5" w:rsidRPr="00527EF0" w:rsidDel="00EC6C65" w:rsidRDefault="00F653E5" w:rsidP="00163E11">
            <w:pPr>
              <w:overflowPunct w:val="0"/>
              <w:autoSpaceDE w:val="0"/>
              <w:autoSpaceDN w:val="0"/>
              <w:adjustRightInd w:val="0"/>
              <w:spacing w:after="0" w:line="240" w:lineRule="auto"/>
              <w:textAlignment w:val="baseline"/>
              <w:rPr>
                <w:color w:val="000000"/>
              </w:rPr>
            </w:pPr>
            <w:r>
              <w:rPr>
                <w:color w:val="000000"/>
              </w:rPr>
              <w:t>20.00</w:t>
            </w:r>
          </w:p>
        </w:tc>
      </w:tr>
      <w:tr w:rsidR="00F653E5" w:rsidRPr="00D4193B" w14:paraId="1A10B38C" w14:textId="77777777" w:rsidTr="00823D80">
        <w:trPr>
          <w:trHeight w:val="40"/>
        </w:trPr>
        <w:tc>
          <w:tcPr>
            <w:tcW w:w="5965" w:type="dxa"/>
            <w:gridSpan w:val="5"/>
            <w:shd w:val="clear" w:color="auto" w:fill="auto"/>
            <w:vAlign w:val="center"/>
          </w:tcPr>
          <w:p w14:paraId="45354CEB" w14:textId="77777777"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Maximum Score Available</w:t>
            </w:r>
          </w:p>
        </w:tc>
        <w:tc>
          <w:tcPr>
            <w:tcW w:w="1276" w:type="dxa"/>
            <w:shd w:val="clear" w:color="auto" w:fill="auto"/>
            <w:vAlign w:val="center"/>
          </w:tcPr>
          <w:p w14:paraId="28D4B8AD" w14:textId="36944DBE"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c>
          <w:tcPr>
            <w:tcW w:w="1547" w:type="dxa"/>
            <w:shd w:val="clear" w:color="auto" w:fill="D9D9D9"/>
            <w:vAlign w:val="center"/>
          </w:tcPr>
          <w:p w14:paraId="03BD8E82" w14:textId="6247293B" w:rsidR="00F653E5" w:rsidRPr="00D4193B"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D4193B" w14:paraId="0F45F4B0" w14:textId="77777777" w:rsidTr="00823D80">
        <w:trPr>
          <w:trHeight w:val="40"/>
        </w:trPr>
        <w:tc>
          <w:tcPr>
            <w:tcW w:w="7241" w:type="dxa"/>
            <w:gridSpan w:val="6"/>
            <w:shd w:val="clear" w:color="auto" w:fill="auto"/>
            <w:vAlign w:val="center"/>
          </w:tcPr>
          <w:p w14:paraId="0DC4BCAE" w14:textId="77777777"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Pr>
                <w:b/>
                <w:color w:val="000000"/>
              </w:rPr>
              <w:t>X</w:t>
            </w:r>
            <w:r w:rsidRPr="00D4193B">
              <w:rPr>
                <w:b/>
                <w:color w:val="000000"/>
              </w:rPr>
              <w:t>’s Total Weighted Score</w:t>
            </w:r>
          </w:p>
        </w:tc>
        <w:tc>
          <w:tcPr>
            <w:tcW w:w="1547" w:type="dxa"/>
            <w:shd w:val="clear" w:color="auto" w:fill="auto"/>
            <w:vAlign w:val="center"/>
          </w:tcPr>
          <w:p w14:paraId="4F87293D" w14:textId="2579301C"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93.20</w:t>
            </w:r>
          </w:p>
        </w:tc>
      </w:tr>
      <w:tr w:rsidR="00F653E5" w:rsidRPr="00D4193B" w14:paraId="5F3C9A74" w14:textId="77777777" w:rsidTr="00823D80">
        <w:trPr>
          <w:trHeight w:val="40"/>
        </w:trPr>
        <w:tc>
          <w:tcPr>
            <w:tcW w:w="7241" w:type="dxa"/>
            <w:gridSpan w:val="6"/>
            <w:shd w:val="clear" w:color="auto" w:fill="auto"/>
            <w:vAlign w:val="center"/>
          </w:tcPr>
          <w:p w14:paraId="09C8AA28" w14:textId="422830D4"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Pr>
                <w:b/>
                <w:color w:val="000000"/>
              </w:rPr>
              <w:t>X</w:t>
            </w:r>
            <w:r w:rsidRPr="00D4193B">
              <w:rPr>
                <w:b/>
                <w:color w:val="000000"/>
              </w:rPr>
              <w:t xml:space="preserve">’s </w:t>
            </w:r>
            <w:r>
              <w:rPr>
                <w:b/>
                <w:color w:val="000000"/>
              </w:rPr>
              <w:t xml:space="preserve">Lot 2 </w:t>
            </w:r>
            <w:r w:rsidRPr="00D4193B">
              <w:rPr>
                <w:b/>
                <w:color w:val="000000"/>
              </w:rPr>
              <w:t xml:space="preserve">Quality Score (Total Weighted Score multiplied by </w:t>
            </w:r>
            <w:r>
              <w:rPr>
                <w:b/>
                <w:color w:val="000000"/>
              </w:rPr>
              <w:t>8</w:t>
            </w:r>
            <w:r w:rsidRPr="00D4193B">
              <w:rPr>
                <w:b/>
                <w:color w:val="000000"/>
              </w:rPr>
              <w:t>0% Quality)</w:t>
            </w:r>
          </w:p>
        </w:tc>
        <w:tc>
          <w:tcPr>
            <w:tcW w:w="1547" w:type="dxa"/>
            <w:shd w:val="clear" w:color="auto" w:fill="auto"/>
            <w:vAlign w:val="center"/>
          </w:tcPr>
          <w:p w14:paraId="72346611" w14:textId="19A41E9B"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74.56</w:t>
            </w:r>
          </w:p>
        </w:tc>
      </w:tr>
    </w:tbl>
    <w:p w14:paraId="32FE2CC8" w14:textId="77777777" w:rsidR="00A0612B" w:rsidRDefault="00A0612B" w:rsidP="00163E11">
      <w:pPr>
        <w:pStyle w:val="Style9"/>
        <w:numPr>
          <w:ilvl w:val="0"/>
          <w:numId w:val="0"/>
        </w:numPr>
        <w:tabs>
          <w:tab w:val="num" w:pos="2989"/>
        </w:tabs>
        <w:ind w:left="2552"/>
        <w:rPr>
          <w:b/>
        </w:rPr>
      </w:pPr>
      <w:bookmarkStart w:id="91" w:name="_Ref284863725"/>
    </w:p>
    <w:p w14:paraId="5C08C9EC" w14:textId="77777777" w:rsidR="00586140" w:rsidRPr="00527EF0" w:rsidRDefault="00D06355" w:rsidP="00163E11">
      <w:pPr>
        <w:pStyle w:val="Style9"/>
        <w:tabs>
          <w:tab w:val="num" w:pos="2552"/>
        </w:tabs>
        <w:ind w:left="2552" w:hanging="851"/>
        <w:rPr>
          <w:b/>
        </w:rPr>
      </w:pPr>
      <w:r w:rsidRPr="00527EF0">
        <w:rPr>
          <w:b/>
        </w:rPr>
        <w:t xml:space="preserve">Potential Provider </w:t>
      </w:r>
      <w:r w:rsidR="00E11996">
        <w:rPr>
          <w:b/>
        </w:rPr>
        <w:t>X</w:t>
      </w:r>
      <w:r w:rsidRPr="00527EF0">
        <w:rPr>
          <w:b/>
        </w:rPr>
        <w:t xml:space="preserve"> - </w:t>
      </w:r>
      <w:r w:rsidR="00586140" w:rsidRPr="00527EF0">
        <w:rPr>
          <w:b/>
        </w:rPr>
        <w:t xml:space="preserve">LOT 3 </w:t>
      </w:r>
      <w:r w:rsidR="00A0612B">
        <w:rPr>
          <w:b/>
        </w:rPr>
        <w:t>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586140" w:rsidRPr="00EB63A7" w14:paraId="1AD408B5" w14:textId="77777777" w:rsidTr="00F50676">
        <w:trPr>
          <w:trHeight w:val="687"/>
        </w:trPr>
        <w:tc>
          <w:tcPr>
            <w:tcW w:w="1174" w:type="dxa"/>
            <w:shd w:val="clear" w:color="auto" w:fill="D9D9D9"/>
            <w:vAlign w:val="center"/>
          </w:tcPr>
          <w:p w14:paraId="583757B2" w14:textId="77777777" w:rsidR="00586140" w:rsidRPr="00EB63A7" w:rsidRDefault="0058614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5E2C3642" w14:textId="77777777" w:rsidR="00586140" w:rsidRPr="00EB63A7" w:rsidRDefault="0058614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612A5FB6" w14:textId="77777777" w:rsidR="00586140" w:rsidRPr="00EB63A7" w:rsidRDefault="0058614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31A6ABE0" w14:textId="77777777" w:rsidR="00586140" w:rsidRPr="00EB63A7" w:rsidRDefault="0058614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621C7349" w14:textId="77777777" w:rsidR="00586140" w:rsidRPr="00EB63A7" w:rsidRDefault="0058614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787F9939" w14:textId="77777777" w:rsidR="00586140" w:rsidRPr="00EB63A7" w:rsidRDefault="0058614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52261A84" w14:textId="77777777" w:rsidR="00586140" w:rsidRPr="00EB63A7" w:rsidRDefault="0058614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AF652F" w:rsidRPr="00EB63A7" w14:paraId="108F5F43" w14:textId="77777777" w:rsidTr="00EB4B81">
        <w:trPr>
          <w:trHeight w:val="458"/>
        </w:trPr>
        <w:tc>
          <w:tcPr>
            <w:tcW w:w="1174" w:type="dxa"/>
            <w:shd w:val="clear" w:color="auto" w:fill="auto"/>
            <w:vAlign w:val="center"/>
          </w:tcPr>
          <w:p w14:paraId="535EB78F" w14:textId="77777777" w:rsidR="00AF652F" w:rsidRPr="00EB63A7" w:rsidRDefault="00AF652F"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73B4BE71" w14:textId="6B09003B" w:rsidR="00AF652F" w:rsidRPr="00EB63A7" w:rsidRDefault="00AF652F"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77FAD88D" w14:textId="213F7F70" w:rsidR="00AF652F"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6D52A1D1" w14:textId="77777777" w:rsidR="00AF652F" w:rsidRPr="00EB63A7" w:rsidRDefault="00AF652F"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1616ADDD" w14:textId="38CE0D3A" w:rsidR="00AF652F"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F18B027" w14:textId="1DC4BBC1"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712AC333" w14:textId="71B22523"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AF652F" w:rsidRPr="00EB63A7" w14:paraId="32DAEEC7" w14:textId="77777777" w:rsidTr="00EB4B81">
        <w:trPr>
          <w:trHeight w:val="269"/>
        </w:trPr>
        <w:tc>
          <w:tcPr>
            <w:tcW w:w="1174" w:type="dxa"/>
            <w:shd w:val="clear" w:color="auto" w:fill="auto"/>
            <w:vAlign w:val="center"/>
          </w:tcPr>
          <w:p w14:paraId="674637D2" w14:textId="77777777" w:rsidR="00AF652F" w:rsidRPr="00EB63A7" w:rsidRDefault="00AF652F"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0BD8731F" w14:textId="5C57D743" w:rsidR="00AF652F" w:rsidRPr="00EB63A7" w:rsidRDefault="00AF652F" w:rsidP="00163E11">
            <w:pPr>
              <w:overflowPunct w:val="0"/>
              <w:autoSpaceDE w:val="0"/>
              <w:autoSpaceDN w:val="0"/>
              <w:adjustRightInd w:val="0"/>
              <w:spacing w:before="60" w:after="60" w:line="240" w:lineRule="auto"/>
              <w:textAlignment w:val="baseline"/>
              <w:rPr>
                <w:b/>
                <w:caps/>
              </w:rPr>
            </w:pPr>
            <w:r w:rsidRPr="004431C8">
              <w:t>Staff Competency</w:t>
            </w:r>
          </w:p>
        </w:tc>
        <w:tc>
          <w:tcPr>
            <w:tcW w:w="1275" w:type="dxa"/>
            <w:shd w:val="clear" w:color="auto" w:fill="auto"/>
            <w:vAlign w:val="center"/>
          </w:tcPr>
          <w:p w14:paraId="09C51B18" w14:textId="1597945A" w:rsidR="00AF652F"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69AD2F59" w14:textId="77777777" w:rsidR="00AF652F" w:rsidRPr="00EB63A7" w:rsidRDefault="00AF652F"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33FE5C0C" w14:textId="53DE4ACD" w:rsidR="00AF652F"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01E15B8" w14:textId="4D671A3A"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5D341A1F" w14:textId="27E13C29"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3777094A" w14:textId="77777777" w:rsidTr="00EB4B81">
        <w:trPr>
          <w:trHeight w:val="269"/>
        </w:trPr>
        <w:tc>
          <w:tcPr>
            <w:tcW w:w="1174" w:type="dxa"/>
            <w:shd w:val="clear" w:color="auto" w:fill="auto"/>
            <w:vAlign w:val="center"/>
          </w:tcPr>
          <w:p w14:paraId="7F695350" w14:textId="6BCBEEB0" w:rsidR="00F653E5" w:rsidRPr="00EB63A7"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06AE2A56" w14:textId="0990D53F"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629AEBE6" w14:textId="14517661"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6C58BB68" w14:textId="14372C53"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231A715B" w14:textId="23AC31C3"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87B6B2D" w14:textId="1FFDD5DE"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41CB8340" w14:textId="680258D3"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3EF9FDC6" w14:textId="77777777" w:rsidTr="00EB4B81">
        <w:trPr>
          <w:trHeight w:val="458"/>
        </w:trPr>
        <w:tc>
          <w:tcPr>
            <w:tcW w:w="1174" w:type="dxa"/>
            <w:shd w:val="clear" w:color="auto" w:fill="auto"/>
            <w:vAlign w:val="center"/>
          </w:tcPr>
          <w:p w14:paraId="7334D5E8" w14:textId="54E049A0" w:rsidR="00F653E5" w:rsidRPr="00EB63A7" w:rsidRDefault="00F653E5" w:rsidP="00163E11">
            <w:pPr>
              <w:overflowPunct w:val="0"/>
              <w:autoSpaceDE w:val="0"/>
              <w:autoSpaceDN w:val="0"/>
              <w:adjustRightInd w:val="0"/>
              <w:spacing w:after="0" w:line="240" w:lineRule="auto"/>
              <w:textAlignment w:val="baseline"/>
              <w:rPr>
                <w:b/>
              </w:rPr>
            </w:pPr>
            <w:r>
              <w:rPr>
                <w:b/>
              </w:rPr>
              <w:lastRenderedPageBreak/>
              <w:t>AQE</w:t>
            </w:r>
            <w:r w:rsidRPr="00EB63A7">
              <w:rPr>
                <w:b/>
              </w:rPr>
              <w:t>1</w:t>
            </w:r>
          </w:p>
          <w:p w14:paraId="4CFF185F"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7156CE59" w14:textId="7BBB7B2F"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Solid Fuel and Biomass Fuel</w:t>
            </w:r>
          </w:p>
        </w:tc>
        <w:tc>
          <w:tcPr>
            <w:tcW w:w="1275" w:type="dxa"/>
            <w:shd w:val="clear" w:color="auto" w:fill="auto"/>
            <w:vAlign w:val="center"/>
          </w:tcPr>
          <w:p w14:paraId="2A37245E" w14:textId="62A518F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207B03B1" w14:textId="77777777"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2A49531A" w14:textId="11E8876C"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5A05CFF4" w14:textId="121DFB1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2C07B6BB" w14:textId="79A9F7C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19.80</w:t>
            </w:r>
          </w:p>
        </w:tc>
      </w:tr>
      <w:tr w:rsidR="00F653E5" w:rsidRPr="00EB63A7" w14:paraId="2B386DF3" w14:textId="77777777" w:rsidTr="00EB4B81">
        <w:trPr>
          <w:trHeight w:val="458"/>
        </w:trPr>
        <w:tc>
          <w:tcPr>
            <w:tcW w:w="1174" w:type="dxa"/>
            <w:shd w:val="clear" w:color="auto" w:fill="auto"/>
            <w:vAlign w:val="center"/>
          </w:tcPr>
          <w:p w14:paraId="1789669B" w14:textId="236C44AB"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E</w:t>
            </w:r>
            <w:r w:rsidRPr="00EB63A7">
              <w:rPr>
                <w:b/>
              </w:rPr>
              <w:t>2</w:t>
            </w:r>
          </w:p>
        </w:tc>
        <w:tc>
          <w:tcPr>
            <w:tcW w:w="1956" w:type="dxa"/>
          </w:tcPr>
          <w:p w14:paraId="0D31FB57" w14:textId="6271B9D3"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5183E077" w14:textId="75DAB6D6"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4B472759" w14:textId="77777777"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03BD4D50" w14:textId="209FF1C2"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104BB096" w14:textId="23370836"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42C218A6" w14:textId="0FC452D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3F754E50" w14:textId="77777777" w:rsidTr="00F50676">
        <w:trPr>
          <w:trHeight w:val="40"/>
        </w:trPr>
        <w:tc>
          <w:tcPr>
            <w:tcW w:w="6390" w:type="dxa"/>
            <w:gridSpan w:val="5"/>
            <w:shd w:val="clear" w:color="auto" w:fill="auto"/>
            <w:vAlign w:val="center"/>
          </w:tcPr>
          <w:p w14:paraId="3ED88392"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133C4D3C" w14:textId="0216D6F3"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c>
          <w:tcPr>
            <w:tcW w:w="1128" w:type="dxa"/>
            <w:shd w:val="clear" w:color="auto" w:fill="D9D9D9"/>
            <w:vAlign w:val="center"/>
          </w:tcPr>
          <w:p w14:paraId="0B6BBE6F"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377ECA1B" w14:textId="77777777" w:rsidTr="00F50676">
        <w:trPr>
          <w:trHeight w:val="40"/>
        </w:trPr>
        <w:tc>
          <w:tcPr>
            <w:tcW w:w="7666" w:type="dxa"/>
            <w:gridSpan w:val="6"/>
            <w:shd w:val="clear" w:color="auto" w:fill="auto"/>
            <w:vAlign w:val="center"/>
          </w:tcPr>
          <w:p w14:paraId="124A306D" w14:textId="535AC068"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43308583" w14:textId="0893CE63"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89.80</w:t>
            </w:r>
          </w:p>
        </w:tc>
      </w:tr>
      <w:tr w:rsidR="00F653E5" w:rsidRPr="00EB63A7" w14:paraId="3BC97377" w14:textId="77777777" w:rsidTr="00F50676">
        <w:trPr>
          <w:trHeight w:val="40"/>
        </w:trPr>
        <w:tc>
          <w:tcPr>
            <w:tcW w:w="7666" w:type="dxa"/>
            <w:gridSpan w:val="6"/>
            <w:shd w:val="clear" w:color="auto" w:fill="auto"/>
            <w:vAlign w:val="center"/>
          </w:tcPr>
          <w:p w14:paraId="161C4DA5" w14:textId="6DD2F0AE"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3 </w:t>
            </w:r>
            <w:r w:rsidRPr="00EB63A7">
              <w:rPr>
                <w:b/>
                <w:color w:val="000000"/>
              </w:rPr>
              <w:t xml:space="preserve">Quality Score (Total Weighted Score multiplied by </w:t>
            </w:r>
            <w:r>
              <w:rPr>
                <w:b/>
                <w:color w:val="000000"/>
              </w:rPr>
              <w:t>80</w:t>
            </w:r>
            <w:r w:rsidRPr="00EB63A7">
              <w:rPr>
                <w:b/>
                <w:color w:val="000000"/>
              </w:rPr>
              <w:t>% Quality)</w:t>
            </w:r>
          </w:p>
        </w:tc>
        <w:tc>
          <w:tcPr>
            <w:tcW w:w="1128" w:type="dxa"/>
            <w:shd w:val="clear" w:color="auto" w:fill="auto"/>
            <w:vAlign w:val="center"/>
          </w:tcPr>
          <w:p w14:paraId="56DB72A1" w14:textId="74A673A6"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71.84</w:t>
            </w:r>
          </w:p>
        </w:tc>
      </w:tr>
    </w:tbl>
    <w:p w14:paraId="772FC9E5" w14:textId="77777777" w:rsidR="00823D80" w:rsidRDefault="00823D80" w:rsidP="00163E11">
      <w:pPr>
        <w:pStyle w:val="Style9"/>
        <w:numPr>
          <w:ilvl w:val="0"/>
          <w:numId w:val="0"/>
        </w:numPr>
        <w:tabs>
          <w:tab w:val="num" w:pos="2989"/>
        </w:tabs>
        <w:ind w:left="2552"/>
        <w:rPr>
          <w:b/>
        </w:rPr>
      </w:pPr>
    </w:p>
    <w:p w14:paraId="7F6149F4" w14:textId="56583925" w:rsidR="00823D80" w:rsidRPr="00823D80" w:rsidRDefault="00823D80" w:rsidP="00163E11">
      <w:pPr>
        <w:pStyle w:val="Style9"/>
        <w:numPr>
          <w:ilvl w:val="2"/>
          <w:numId w:val="14"/>
        </w:numPr>
        <w:tabs>
          <w:tab w:val="num" w:pos="2552"/>
        </w:tabs>
        <w:rPr>
          <w:b/>
        </w:rPr>
      </w:pPr>
      <w:r w:rsidRPr="00823D80">
        <w:rPr>
          <w:b/>
        </w:rPr>
        <w:t xml:space="preserve">Potential Provider X - LOT </w:t>
      </w:r>
      <w:r>
        <w:rPr>
          <w:b/>
        </w:rPr>
        <w:t>4</w:t>
      </w:r>
      <w:r w:rsidRPr="00823D80">
        <w:rPr>
          <w:b/>
        </w:rPr>
        <w:t xml:space="preserve"> 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823D80" w:rsidRPr="00EB63A7" w14:paraId="692BBC94" w14:textId="77777777" w:rsidTr="00EB4B81">
        <w:trPr>
          <w:trHeight w:val="687"/>
        </w:trPr>
        <w:tc>
          <w:tcPr>
            <w:tcW w:w="1174" w:type="dxa"/>
            <w:shd w:val="clear" w:color="auto" w:fill="D9D9D9"/>
            <w:vAlign w:val="center"/>
          </w:tcPr>
          <w:p w14:paraId="525F07E8" w14:textId="77777777" w:rsidR="00823D80" w:rsidRPr="00EB63A7" w:rsidRDefault="00823D8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22BF2946" w14:textId="77777777" w:rsidR="00823D80" w:rsidRPr="00EB63A7" w:rsidRDefault="00823D8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1A9F1BAD" w14:textId="77777777" w:rsidR="00823D80" w:rsidRPr="00EB63A7" w:rsidRDefault="00823D8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64F58CFE" w14:textId="77777777" w:rsidR="00823D80" w:rsidRPr="00EB63A7" w:rsidRDefault="00823D8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3B2EE19D" w14:textId="77777777" w:rsidR="00823D80" w:rsidRPr="00EB63A7" w:rsidRDefault="00823D8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109208BF"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4D665084"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687597" w:rsidRPr="00EB63A7" w14:paraId="7AF2B9F1" w14:textId="77777777" w:rsidTr="00EB4B81">
        <w:trPr>
          <w:trHeight w:val="458"/>
        </w:trPr>
        <w:tc>
          <w:tcPr>
            <w:tcW w:w="1174" w:type="dxa"/>
            <w:shd w:val="clear" w:color="auto" w:fill="auto"/>
            <w:vAlign w:val="center"/>
          </w:tcPr>
          <w:p w14:paraId="4DEE77CB"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50769484" w14:textId="5B94420D"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702C69C3" w14:textId="121A616E"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72E24790" w14:textId="19154CC3" w:rsidR="00687597" w:rsidRPr="00EB63A7" w:rsidRDefault="00687597"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6DE0448A" w14:textId="612E8205"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FB24B42" w14:textId="76C5A04B"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05FDF6D3" w14:textId="17C6572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687597" w:rsidRPr="00EB63A7" w14:paraId="325EB8D9" w14:textId="77777777" w:rsidTr="00EB4B81">
        <w:trPr>
          <w:trHeight w:val="269"/>
        </w:trPr>
        <w:tc>
          <w:tcPr>
            <w:tcW w:w="1174" w:type="dxa"/>
            <w:shd w:val="clear" w:color="auto" w:fill="auto"/>
            <w:vAlign w:val="center"/>
          </w:tcPr>
          <w:p w14:paraId="4CD442B8"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0610638A" w14:textId="77777777"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Staff Competency</w:t>
            </w:r>
          </w:p>
        </w:tc>
        <w:tc>
          <w:tcPr>
            <w:tcW w:w="1275" w:type="dxa"/>
            <w:shd w:val="clear" w:color="auto" w:fill="auto"/>
            <w:vAlign w:val="center"/>
          </w:tcPr>
          <w:p w14:paraId="3DC75EAE" w14:textId="5A43E801"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2487FFDF" w14:textId="780BAFD9" w:rsidR="00687597" w:rsidRPr="00EB63A7" w:rsidRDefault="00687597"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106FCC81" w14:textId="73661B2E"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2C053713" w14:textId="11147B41"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5F1E8EF2" w14:textId="37928A69"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6ED4C263" w14:textId="77777777" w:rsidTr="00EB4B81">
        <w:trPr>
          <w:trHeight w:val="269"/>
        </w:trPr>
        <w:tc>
          <w:tcPr>
            <w:tcW w:w="1174" w:type="dxa"/>
            <w:shd w:val="clear" w:color="auto" w:fill="auto"/>
            <w:vAlign w:val="center"/>
          </w:tcPr>
          <w:p w14:paraId="6105B2DD" w14:textId="0527DFD9" w:rsidR="00F653E5" w:rsidRPr="00EB63A7"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32ABAF17" w14:textId="65C340A0"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7F68C0EB" w14:textId="0E932E31"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70BE0715" w14:textId="3F5FCF23"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5229974" w14:textId="599A5A8A"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B65D579" w14:textId="11903E65"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CBB7718" w14:textId="65B66F7F"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4DFF0561" w14:textId="77777777" w:rsidTr="00EB4B81">
        <w:trPr>
          <w:trHeight w:val="458"/>
        </w:trPr>
        <w:tc>
          <w:tcPr>
            <w:tcW w:w="1174" w:type="dxa"/>
            <w:shd w:val="clear" w:color="auto" w:fill="auto"/>
            <w:vAlign w:val="center"/>
          </w:tcPr>
          <w:p w14:paraId="76E63BFD" w14:textId="220DC584" w:rsidR="00F653E5" w:rsidRPr="00EB63A7" w:rsidRDefault="00F653E5" w:rsidP="00163E11">
            <w:pPr>
              <w:overflowPunct w:val="0"/>
              <w:autoSpaceDE w:val="0"/>
              <w:autoSpaceDN w:val="0"/>
              <w:adjustRightInd w:val="0"/>
              <w:spacing w:after="0" w:line="240" w:lineRule="auto"/>
              <w:textAlignment w:val="baseline"/>
              <w:rPr>
                <w:b/>
              </w:rPr>
            </w:pPr>
            <w:r>
              <w:rPr>
                <w:b/>
              </w:rPr>
              <w:t>AQF</w:t>
            </w:r>
            <w:r w:rsidRPr="00EB63A7">
              <w:rPr>
                <w:b/>
              </w:rPr>
              <w:t>1</w:t>
            </w:r>
          </w:p>
          <w:p w14:paraId="79984CF9"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62CDD43B" w14:textId="3EA81348"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Greases, Lubricants and Antifreeze</w:t>
            </w:r>
          </w:p>
        </w:tc>
        <w:tc>
          <w:tcPr>
            <w:tcW w:w="1275" w:type="dxa"/>
            <w:shd w:val="clear" w:color="auto" w:fill="auto"/>
            <w:vAlign w:val="center"/>
          </w:tcPr>
          <w:p w14:paraId="0D53CB4E" w14:textId="0E2C2E0F"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2AB2A14" w14:textId="3658F2FB"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5B7A2AB0" w14:textId="0D6E51E4"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78C49194" w14:textId="5C484EF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2811CD55" w14:textId="5D0A9AA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19.80</w:t>
            </w:r>
          </w:p>
        </w:tc>
      </w:tr>
      <w:tr w:rsidR="00F653E5" w:rsidRPr="00EB63A7" w14:paraId="3F2DC123" w14:textId="77777777" w:rsidTr="00EB4B81">
        <w:trPr>
          <w:trHeight w:val="458"/>
        </w:trPr>
        <w:tc>
          <w:tcPr>
            <w:tcW w:w="1174" w:type="dxa"/>
            <w:shd w:val="clear" w:color="auto" w:fill="auto"/>
            <w:vAlign w:val="center"/>
          </w:tcPr>
          <w:p w14:paraId="4B7E295D" w14:textId="2CF92C47"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F</w:t>
            </w:r>
            <w:r w:rsidRPr="00EB63A7">
              <w:rPr>
                <w:b/>
              </w:rPr>
              <w:t>2</w:t>
            </w:r>
          </w:p>
        </w:tc>
        <w:tc>
          <w:tcPr>
            <w:tcW w:w="1956" w:type="dxa"/>
          </w:tcPr>
          <w:p w14:paraId="4205A76E" w14:textId="6835DE9C"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6DF50E36" w14:textId="7ADC87C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D2F12FE" w14:textId="332F6489"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41F89156" w14:textId="3C30A294"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7EC5BD7" w14:textId="30D9D43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418C51DF" w14:textId="2FAE402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779CD6F3" w14:textId="77777777" w:rsidTr="00EB4B81">
        <w:trPr>
          <w:trHeight w:val="40"/>
        </w:trPr>
        <w:tc>
          <w:tcPr>
            <w:tcW w:w="6390" w:type="dxa"/>
            <w:gridSpan w:val="5"/>
            <w:shd w:val="clear" w:color="auto" w:fill="auto"/>
            <w:vAlign w:val="center"/>
          </w:tcPr>
          <w:p w14:paraId="59572F7C"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00C584BD" w14:textId="25BF7EA4" w:rsidR="00F653E5" w:rsidRPr="00EB63A7" w:rsidRDefault="002E27B3" w:rsidP="00163E11">
            <w:pPr>
              <w:overflowPunct w:val="0"/>
              <w:autoSpaceDE w:val="0"/>
              <w:autoSpaceDN w:val="0"/>
              <w:adjustRightInd w:val="0"/>
              <w:spacing w:before="120" w:after="120" w:line="240" w:lineRule="auto"/>
              <w:textAlignment w:val="baseline"/>
              <w:rPr>
                <w:b/>
                <w:color w:val="000000"/>
              </w:rPr>
            </w:pPr>
            <w:r>
              <w:rPr>
                <w:b/>
                <w:color w:val="000000"/>
              </w:rPr>
              <w:t>100</w:t>
            </w:r>
            <w:r w:rsidR="00F653E5">
              <w:rPr>
                <w:b/>
                <w:color w:val="000000"/>
              </w:rPr>
              <w:t>.00</w:t>
            </w:r>
          </w:p>
        </w:tc>
        <w:tc>
          <w:tcPr>
            <w:tcW w:w="1128" w:type="dxa"/>
            <w:shd w:val="clear" w:color="auto" w:fill="D9D9D9"/>
            <w:vAlign w:val="center"/>
          </w:tcPr>
          <w:p w14:paraId="3481EE39"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6949C4C0" w14:textId="77777777" w:rsidTr="00EB4B81">
        <w:trPr>
          <w:trHeight w:val="40"/>
        </w:trPr>
        <w:tc>
          <w:tcPr>
            <w:tcW w:w="7666" w:type="dxa"/>
            <w:gridSpan w:val="6"/>
            <w:shd w:val="clear" w:color="auto" w:fill="auto"/>
            <w:vAlign w:val="center"/>
          </w:tcPr>
          <w:p w14:paraId="56EF103D"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2C4EE23B" w14:textId="5B7CF878"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89.80</w:t>
            </w:r>
          </w:p>
        </w:tc>
      </w:tr>
      <w:tr w:rsidR="00F653E5" w:rsidRPr="00EB63A7" w14:paraId="3F2FA254" w14:textId="77777777" w:rsidTr="00EB4B81">
        <w:trPr>
          <w:trHeight w:val="40"/>
        </w:trPr>
        <w:tc>
          <w:tcPr>
            <w:tcW w:w="7666" w:type="dxa"/>
            <w:gridSpan w:val="6"/>
            <w:shd w:val="clear" w:color="auto" w:fill="auto"/>
            <w:vAlign w:val="center"/>
          </w:tcPr>
          <w:p w14:paraId="4E0DF95A" w14:textId="437B64AE" w:rsidR="00F653E5" w:rsidRPr="00EB63A7" w:rsidRDefault="00F653E5" w:rsidP="00647ABF">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w:t>
            </w:r>
            <w:r w:rsidR="00647ABF">
              <w:rPr>
                <w:b/>
                <w:color w:val="000000"/>
              </w:rPr>
              <w:t>4</w:t>
            </w:r>
            <w:r>
              <w:rPr>
                <w:b/>
                <w:color w:val="000000"/>
              </w:rPr>
              <w:t xml:space="preserve"> </w:t>
            </w:r>
            <w:r w:rsidRPr="00EB63A7">
              <w:rPr>
                <w:b/>
                <w:color w:val="000000"/>
              </w:rPr>
              <w:t xml:space="preserve">Quality Score (Total Weighted Score multiplied by </w:t>
            </w:r>
            <w:r>
              <w:rPr>
                <w:b/>
                <w:color w:val="000000"/>
              </w:rPr>
              <w:t>50</w:t>
            </w:r>
            <w:r w:rsidRPr="00EB63A7">
              <w:rPr>
                <w:b/>
                <w:color w:val="000000"/>
              </w:rPr>
              <w:t>% Quality)</w:t>
            </w:r>
          </w:p>
        </w:tc>
        <w:tc>
          <w:tcPr>
            <w:tcW w:w="1128" w:type="dxa"/>
            <w:shd w:val="clear" w:color="auto" w:fill="auto"/>
            <w:vAlign w:val="center"/>
          </w:tcPr>
          <w:p w14:paraId="0923D85A" w14:textId="6686AB7B"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44.90</w:t>
            </w:r>
          </w:p>
        </w:tc>
      </w:tr>
    </w:tbl>
    <w:p w14:paraId="5BE6E8F9" w14:textId="77777777" w:rsidR="00823D80" w:rsidRDefault="00823D80" w:rsidP="00163E11">
      <w:pPr>
        <w:pStyle w:val="Style9"/>
        <w:numPr>
          <w:ilvl w:val="0"/>
          <w:numId w:val="0"/>
        </w:numPr>
        <w:tabs>
          <w:tab w:val="num" w:pos="2552"/>
        </w:tabs>
        <w:ind w:left="1440"/>
        <w:rPr>
          <w:b/>
        </w:rPr>
      </w:pPr>
    </w:p>
    <w:p w14:paraId="31A2B63F" w14:textId="2C4C0F4E" w:rsidR="00823D80" w:rsidRPr="00823D80" w:rsidRDefault="00823D80" w:rsidP="00163E11">
      <w:pPr>
        <w:pStyle w:val="Style9"/>
        <w:numPr>
          <w:ilvl w:val="2"/>
          <w:numId w:val="15"/>
        </w:numPr>
        <w:tabs>
          <w:tab w:val="num" w:pos="2552"/>
        </w:tabs>
        <w:rPr>
          <w:b/>
        </w:rPr>
      </w:pPr>
      <w:r w:rsidRPr="00823D80">
        <w:rPr>
          <w:b/>
        </w:rPr>
        <w:t xml:space="preserve">Potential Provider X - LOT </w:t>
      </w:r>
      <w:r>
        <w:rPr>
          <w:b/>
        </w:rPr>
        <w:t>5</w:t>
      </w:r>
      <w:r w:rsidRPr="00823D80">
        <w:rPr>
          <w:b/>
        </w:rPr>
        <w:t xml:space="preserve"> 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823D80" w:rsidRPr="00EB63A7" w14:paraId="64670902" w14:textId="77777777" w:rsidTr="00EB4B81">
        <w:trPr>
          <w:trHeight w:val="687"/>
        </w:trPr>
        <w:tc>
          <w:tcPr>
            <w:tcW w:w="1174" w:type="dxa"/>
            <w:shd w:val="clear" w:color="auto" w:fill="D9D9D9"/>
            <w:vAlign w:val="center"/>
          </w:tcPr>
          <w:p w14:paraId="4A364E47" w14:textId="77777777" w:rsidR="00823D80" w:rsidRPr="00EB63A7" w:rsidRDefault="00823D8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2065C6E5" w14:textId="77777777" w:rsidR="00823D80" w:rsidRPr="00EB63A7" w:rsidRDefault="00823D8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7B8C1581" w14:textId="77777777" w:rsidR="00823D80" w:rsidRPr="00EB63A7" w:rsidRDefault="00823D8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4821FFA8" w14:textId="77777777" w:rsidR="00823D80" w:rsidRPr="00EB63A7" w:rsidRDefault="00823D8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5B59AB5E" w14:textId="77777777" w:rsidR="00823D80" w:rsidRPr="00EB63A7" w:rsidRDefault="00823D8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1A101F1A"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7785D5C6"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687597" w:rsidRPr="00EB63A7" w14:paraId="78D117AA" w14:textId="77777777" w:rsidTr="00EB4B81">
        <w:trPr>
          <w:trHeight w:val="458"/>
        </w:trPr>
        <w:tc>
          <w:tcPr>
            <w:tcW w:w="1174" w:type="dxa"/>
            <w:shd w:val="clear" w:color="auto" w:fill="auto"/>
            <w:vAlign w:val="center"/>
          </w:tcPr>
          <w:p w14:paraId="5FD18A22"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04AD3696" w14:textId="61B6D89E"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0413D21E" w14:textId="702CC175"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0770702A" w14:textId="5B1223B4"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7F8BB5A0" w14:textId="61F0A850"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2DC3A812" w14:textId="499B443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46139893" w14:textId="70C24050"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687597" w:rsidRPr="00EB63A7" w14:paraId="1E282B06" w14:textId="77777777" w:rsidTr="00EB4B81">
        <w:trPr>
          <w:trHeight w:val="269"/>
        </w:trPr>
        <w:tc>
          <w:tcPr>
            <w:tcW w:w="1174" w:type="dxa"/>
            <w:shd w:val="clear" w:color="auto" w:fill="auto"/>
            <w:vAlign w:val="center"/>
          </w:tcPr>
          <w:p w14:paraId="0885D3EA"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111F74ED" w14:textId="77777777" w:rsidR="00687597" w:rsidRPr="00823D80" w:rsidRDefault="00687597" w:rsidP="00163E11">
            <w:pPr>
              <w:overflowPunct w:val="0"/>
              <w:autoSpaceDE w:val="0"/>
              <w:autoSpaceDN w:val="0"/>
              <w:adjustRightInd w:val="0"/>
              <w:spacing w:before="60" w:after="60" w:line="240" w:lineRule="auto"/>
              <w:textAlignment w:val="baseline"/>
              <w:rPr>
                <w:caps/>
              </w:rPr>
            </w:pPr>
            <w:r w:rsidRPr="00823D80">
              <w:t>Staff Competency</w:t>
            </w:r>
          </w:p>
        </w:tc>
        <w:tc>
          <w:tcPr>
            <w:tcW w:w="1275" w:type="dxa"/>
            <w:shd w:val="clear" w:color="auto" w:fill="auto"/>
            <w:vAlign w:val="center"/>
          </w:tcPr>
          <w:p w14:paraId="7ED5756C" w14:textId="18FBEEEB"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5E069B75" w14:textId="2D5B9C40"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3E86AEA5" w14:textId="2E860E8E"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4FE6D34C" w14:textId="3D22EC7A"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6544DEE7" w14:textId="5B18647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3D88AA96" w14:textId="77777777" w:rsidTr="00EB4B81">
        <w:trPr>
          <w:trHeight w:val="269"/>
        </w:trPr>
        <w:tc>
          <w:tcPr>
            <w:tcW w:w="1174" w:type="dxa"/>
            <w:shd w:val="clear" w:color="auto" w:fill="auto"/>
            <w:vAlign w:val="center"/>
          </w:tcPr>
          <w:p w14:paraId="2F3EB4C5" w14:textId="49DE8800" w:rsidR="00F653E5" w:rsidRPr="00EB63A7" w:rsidRDefault="00F653E5" w:rsidP="00163E11">
            <w:pPr>
              <w:overflowPunct w:val="0"/>
              <w:autoSpaceDE w:val="0"/>
              <w:autoSpaceDN w:val="0"/>
              <w:adjustRightInd w:val="0"/>
              <w:spacing w:after="0" w:line="240" w:lineRule="auto"/>
              <w:textAlignment w:val="baseline"/>
              <w:rPr>
                <w:b/>
              </w:rPr>
            </w:pPr>
            <w:r>
              <w:rPr>
                <w:b/>
              </w:rPr>
              <w:lastRenderedPageBreak/>
              <w:t>AQB3</w:t>
            </w:r>
          </w:p>
        </w:tc>
        <w:tc>
          <w:tcPr>
            <w:tcW w:w="1956" w:type="dxa"/>
          </w:tcPr>
          <w:p w14:paraId="13A9AAC2" w14:textId="7914480E" w:rsidR="00F653E5" w:rsidRPr="00823D80"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6F088900" w14:textId="1A1D3C0C"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357CAB81" w14:textId="6E954EAE"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0ACC39ED" w14:textId="70F85D7F"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7D6E634" w14:textId="0327CDBF"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A4A4011" w14:textId="290CCE90"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4F2E6C8D" w14:textId="77777777" w:rsidTr="00EB4B81">
        <w:trPr>
          <w:trHeight w:val="458"/>
        </w:trPr>
        <w:tc>
          <w:tcPr>
            <w:tcW w:w="1174" w:type="dxa"/>
            <w:shd w:val="clear" w:color="auto" w:fill="auto"/>
            <w:vAlign w:val="center"/>
          </w:tcPr>
          <w:p w14:paraId="06073643" w14:textId="63B577B0" w:rsidR="00F653E5" w:rsidRPr="00EB63A7" w:rsidRDefault="00F653E5" w:rsidP="00163E11">
            <w:pPr>
              <w:overflowPunct w:val="0"/>
              <w:autoSpaceDE w:val="0"/>
              <w:autoSpaceDN w:val="0"/>
              <w:adjustRightInd w:val="0"/>
              <w:spacing w:after="0" w:line="240" w:lineRule="auto"/>
              <w:textAlignment w:val="baseline"/>
              <w:rPr>
                <w:b/>
              </w:rPr>
            </w:pPr>
            <w:r>
              <w:rPr>
                <w:b/>
              </w:rPr>
              <w:t>AQG</w:t>
            </w:r>
            <w:r w:rsidRPr="00EB63A7">
              <w:rPr>
                <w:b/>
              </w:rPr>
              <w:t>1</w:t>
            </w:r>
          </w:p>
          <w:p w14:paraId="5DB95AD7"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2ADED448" w14:textId="00783381"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of Associated Services</w:t>
            </w:r>
          </w:p>
        </w:tc>
        <w:tc>
          <w:tcPr>
            <w:tcW w:w="1275" w:type="dxa"/>
            <w:shd w:val="clear" w:color="auto" w:fill="auto"/>
            <w:vAlign w:val="center"/>
          </w:tcPr>
          <w:p w14:paraId="41829065" w14:textId="13A5FDB7"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48EA3C0C" w14:textId="2C0AD331"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5D0E6B87" w14:textId="3654C54F"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0D400BB6" w14:textId="6D223E9D"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6D0E0DA5" w14:textId="55C901D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5966157B" w14:textId="77777777" w:rsidTr="00EB4B81">
        <w:trPr>
          <w:trHeight w:val="458"/>
        </w:trPr>
        <w:tc>
          <w:tcPr>
            <w:tcW w:w="1174" w:type="dxa"/>
            <w:shd w:val="clear" w:color="auto" w:fill="auto"/>
            <w:vAlign w:val="center"/>
          </w:tcPr>
          <w:p w14:paraId="43072F92" w14:textId="59F01D07"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G</w:t>
            </w:r>
            <w:r w:rsidRPr="00EB63A7">
              <w:rPr>
                <w:b/>
              </w:rPr>
              <w:t>2</w:t>
            </w:r>
          </w:p>
        </w:tc>
        <w:tc>
          <w:tcPr>
            <w:tcW w:w="1956" w:type="dxa"/>
          </w:tcPr>
          <w:p w14:paraId="05B8BF6C" w14:textId="77777777"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1B943B5F" w14:textId="1B58C29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20B67AA3" w14:textId="53AFF0DC"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38B91DD" w14:textId="1FB8189E"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6C678C2C" w14:textId="74952010"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5B79595C" w14:textId="17FC0EA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2E5F0C4F" w14:textId="77777777" w:rsidTr="00EB4B81">
        <w:trPr>
          <w:trHeight w:val="40"/>
        </w:trPr>
        <w:tc>
          <w:tcPr>
            <w:tcW w:w="6390" w:type="dxa"/>
            <w:gridSpan w:val="5"/>
            <w:shd w:val="clear" w:color="auto" w:fill="auto"/>
            <w:vAlign w:val="center"/>
          </w:tcPr>
          <w:p w14:paraId="3C530193"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577041D6" w14:textId="0A424FC1" w:rsidR="00F653E5" w:rsidRPr="00EB63A7" w:rsidRDefault="002E27B3" w:rsidP="00163E11">
            <w:pPr>
              <w:overflowPunct w:val="0"/>
              <w:autoSpaceDE w:val="0"/>
              <w:autoSpaceDN w:val="0"/>
              <w:adjustRightInd w:val="0"/>
              <w:spacing w:before="120" w:after="120" w:line="240" w:lineRule="auto"/>
              <w:textAlignment w:val="baseline"/>
              <w:rPr>
                <w:b/>
                <w:color w:val="000000"/>
              </w:rPr>
            </w:pPr>
            <w:r>
              <w:rPr>
                <w:b/>
                <w:color w:val="000000"/>
              </w:rPr>
              <w:t>10</w:t>
            </w:r>
            <w:r w:rsidR="00F653E5">
              <w:rPr>
                <w:b/>
                <w:color w:val="000000"/>
              </w:rPr>
              <w:t>0</w:t>
            </w:r>
            <w:r>
              <w:rPr>
                <w:b/>
                <w:color w:val="000000"/>
              </w:rPr>
              <w:t>.</w:t>
            </w:r>
            <w:r w:rsidR="00F653E5">
              <w:rPr>
                <w:b/>
                <w:color w:val="000000"/>
              </w:rPr>
              <w:t>00</w:t>
            </w:r>
          </w:p>
        </w:tc>
        <w:tc>
          <w:tcPr>
            <w:tcW w:w="1128" w:type="dxa"/>
            <w:shd w:val="clear" w:color="auto" w:fill="D9D9D9"/>
            <w:vAlign w:val="center"/>
          </w:tcPr>
          <w:p w14:paraId="089A9BFE"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5D4BA7E9" w14:textId="77777777" w:rsidTr="00EB4B81">
        <w:trPr>
          <w:trHeight w:val="40"/>
        </w:trPr>
        <w:tc>
          <w:tcPr>
            <w:tcW w:w="7666" w:type="dxa"/>
            <w:gridSpan w:val="6"/>
            <w:shd w:val="clear" w:color="auto" w:fill="auto"/>
            <w:vAlign w:val="center"/>
          </w:tcPr>
          <w:p w14:paraId="0F67EC8C"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20EA7307" w14:textId="5D2947FF"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r>
      <w:tr w:rsidR="00F653E5" w:rsidRPr="00EB63A7" w14:paraId="571F4FB6" w14:textId="77777777" w:rsidTr="00EB4B81">
        <w:trPr>
          <w:trHeight w:val="40"/>
        </w:trPr>
        <w:tc>
          <w:tcPr>
            <w:tcW w:w="7666" w:type="dxa"/>
            <w:gridSpan w:val="6"/>
            <w:shd w:val="clear" w:color="auto" w:fill="auto"/>
            <w:vAlign w:val="center"/>
          </w:tcPr>
          <w:p w14:paraId="3A7583B7" w14:textId="71107624" w:rsidR="00F653E5" w:rsidRPr="00EB63A7" w:rsidRDefault="00F653E5" w:rsidP="00647ABF">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w:t>
            </w:r>
            <w:r w:rsidR="00647ABF">
              <w:rPr>
                <w:b/>
                <w:color w:val="000000"/>
              </w:rPr>
              <w:t>5</w:t>
            </w:r>
            <w:r>
              <w:rPr>
                <w:b/>
                <w:color w:val="000000"/>
              </w:rPr>
              <w:t xml:space="preserve"> </w:t>
            </w:r>
            <w:r w:rsidRPr="00EB63A7">
              <w:rPr>
                <w:b/>
                <w:color w:val="000000"/>
              </w:rPr>
              <w:t xml:space="preserve">Quality Score (Total Weighted Score multiplied by </w:t>
            </w:r>
            <w:r>
              <w:rPr>
                <w:b/>
                <w:color w:val="000000"/>
              </w:rPr>
              <w:t>90</w:t>
            </w:r>
            <w:r w:rsidRPr="00EB63A7">
              <w:rPr>
                <w:b/>
                <w:color w:val="000000"/>
              </w:rPr>
              <w:t>% Quality)</w:t>
            </w:r>
          </w:p>
        </w:tc>
        <w:tc>
          <w:tcPr>
            <w:tcW w:w="1128" w:type="dxa"/>
            <w:shd w:val="clear" w:color="auto" w:fill="auto"/>
            <w:vAlign w:val="center"/>
          </w:tcPr>
          <w:p w14:paraId="494AD6CD" w14:textId="47F94684"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90.00</w:t>
            </w:r>
          </w:p>
        </w:tc>
      </w:tr>
    </w:tbl>
    <w:p w14:paraId="7AF0B179" w14:textId="77777777" w:rsidR="00823D80" w:rsidRDefault="00823D80" w:rsidP="00163E11">
      <w:pPr>
        <w:pStyle w:val="Style8"/>
        <w:numPr>
          <w:ilvl w:val="0"/>
          <w:numId w:val="0"/>
        </w:numPr>
        <w:spacing w:before="240"/>
        <w:ind w:left="838"/>
        <w:rPr>
          <w:b/>
          <w:szCs w:val="20"/>
        </w:rPr>
      </w:pPr>
    </w:p>
    <w:p w14:paraId="3A5F6210" w14:textId="36C6D2BE" w:rsidR="00083300" w:rsidRDefault="00A0612B" w:rsidP="00163E11">
      <w:pPr>
        <w:pStyle w:val="Style8"/>
        <w:tabs>
          <w:tab w:val="clear" w:pos="1440"/>
          <w:tab w:val="num" w:pos="1701"/>
        </w:tabs>
        <w:spacing w:before="240"/>
        <w:ind w:left="1701" w:hanging="863"/>
        <w:rPr>
          <w:b/>
          <w:szCs w:val="20"/>
        </w:rPr>
      </w:pPr>
      <w:r>
        <w:rPr>
          <w:b/>
          <w:szCs w:val="20"/>
        </w:rPr>
        <w:t>Quality Evaluation Lot</w:t>
      </w:r>
      <w:r w:rsidR="00CE18A9">
        <w:rPr>
          <w:b/>
          <w:szCs w:val="20"/>
        </w:rPr>
        <w:t xml:space="preserve"> Group</w:t>
      </w:r>
      <w:r>
        <w:rPr>
          <w:b/>
          <w:szCs w:val="20"/>
        </w:rPr>
        <w:t xml:space="preserve"> 1</w:t>
      </w:r>
      <w:bookmarkEnd w:id="91"/>
    </w:p>
    <w:p w14:paraId="7841E4BD" w14:textId="7EADDAC3" w:rsidR="00A0612B" w:rsidRDefault="00A0612B" w:rsidP="00163E11">
      <w:pPr>
        <w:pStyle w:val="Style9"/>
        <w:tabs>
          <w:tab w:val="num" w:pos="2552"/>
        </w:tabs>
        <w:ind w:left="2552" w:hanging="851"/>
      </w:pPr>
      <w:r>
        <w:t>To proce</w:t>
      </w:r>
      <w:r w:rsidR="00D05CCE">
        <w:t>e</w:t>
      </w:r>
      <w:r>
        <w:t xml:space="preserve">d to the next stage of the evaluation for Lot </w:t>
      </w:r>
      <w:r w:rsidR="00CE18A9">
        <w:t xml:space="preserve">Group </w:t>
      </w:r>
      <w:r>
        <w:t>1, Potential Providers must:</w:t>
      </w:r>
    </w:p>
    <w:p w14:paraId="12F11A34" w14:textId="77777777" w:rsidR="00A0612B" w:rsidRDefault="00D05CCE" w:rsidP="00163E11">
      <w:pPr>
        <w:pStyle w:val="Style10"/>
        <w:tabs>
          <w:tab w:val="num" w:pos="3402"/>
        </w:tabs>
        <w:ind w:left="3402" w:hanging="850"/>
      </w:pPr>
      <w:r>
        <w:t>a</w:t>
      </w:r>
      <w:r w:rsidR="00A0612B">
        <w:t>chieve a “</w:t>
      </w:r>
      <w:r w:rsidR="0077652B" w:rsidRPr="006C7A4B">
        <w:rPr>
          <w:b/>
        </w:rPr>
        <w:t>P</w:t>
      </w:r>
      <w:r w:rsidR="00A0612B" w:rsidRPr="006C7A4B">
        <w:rPr>
          <w:b/>
        </w:rPr>
        <w:t>ass</w:t>
      </w:r>
      <w:r w:rsidR="00A0612B">
        <w:t>” for the mandatory questions in Section A (AQA1 – AQA3 Mandatory Requirements); and</w:t>
      </w:r>
    </w:p>
    <w:p w14:paraId="424A119D" w14:textId="53D50F35" w:rsidR="00A0612B" w:rsidRDefault="00D05CCE" w:rsidP="00163E11">
      <w:pPr>
        <w:pStyle w:val="Style10"/>
        <w:tabs>
          <w:tab w:val="num" w:pos="3402"/>
        </w:tabs>
        <w:ind w:left="3402" w:hanging="850"/>
      </w:pPr>
      <w:proofErr w:type="gramStart"/>
      <w:r>
        <w:t>a</w:t>
      </w:r>
      <w:r w:rsidR="00A0612B">
        <w:t>chieve</w:t>
      </w:r>
      <w:proofErr w:type="gramEnd"/>
      <w:r w:rsidR="00A0612B">
        <w:t xml:space="preserve"> a mark higher than zero (0) for all of the scored questions i.e. Questions AQB1</w:t>
      </w:r>
      <w:r w:rsidR="00D22948">
        <w:t xml:space="preserve">, </w:t>
      </w:r>
      <w:r w:rsidR="00947146">
        <w:t>A</w:t>
      </w:r>
      <w:r w:rsidR="00A0612B">
        <w:t>QB2</w:t>
      </w:r>
      <w:r w:rsidR="00D22948">
        <w:t xml:space="preserve"> and AQB3</w:t>
      </w:r>
      <w:r w:rsidR="00A0612B">
        <w:t xml:space="preserve"> (Specific Questions – All Lots), AQC1, and AQC</w:t>
      </w:r>
      <w:r w:rsidR="00947146">
        <w:t>2</w:t>
      </w:r>
      <w:r w:rsidR="00A0612B">
        <w:t xml:space="preserve"> (Lot </w:t>
      </w:r>
      <w:r w:rsidR="00CE18A9">
        <w:t xml:space="preserve">Group </w:t>
      </w:r>
      <w:r w:rsidR="00A0612B">
        <w:t>1</w:t>
      </w:r>
      <w:r>
        <w:t>).</w:t>
      </w:r>
    </w:p>
    <w:p w14:paraId="2E92876F" w14:textId="77777777" w:rsidR="00D05CCE" w:rsidRDefault="00D05CCE" w:rsidP="00163E11">
      <w:pPr>
        <w:pStyle w:val="Style8"/>
        <w:tabs>
          <w:tab w:val="clear" w:pos="1440"/>
          <w:tab w:val="num" w:pos="1701"/>
        </w:tabs>
        <w:spacing w:before="240"/>
        <w:ind w:left="1701" w:hanging="863"/>
        <w:rPr>
          <w:b/>
        </w:rPr>
      </w:pPr>
      <w:r w:rsidRPr="006C7A4B">
        <w:rPr>
          <w:b/>
        </w:rPr>
        <w:t>Quality Evaluation Lot 2</w:t>
      </w:r>
    </w:p>
    <w:p w14:paraId="4662672B" w14:textId="77777777" w:rsidR="00D05CCE" w:rsidRDefault="00D05CCE" w:rsidP="00163E11">
      <w:pPr>
        <w:pStyle w:val="Style9"/>
        <w:tabs>
          <w:tab w:val="num" w:pos="2552"/>
        </w:tabs>
        <w:ind w:left="2552" w:hanging="851"/>
      </w:pPr>
      <w:r>
        <w:t>To proceed to the next stage of the evaluation for Lot 2, Potential Providers must:</w:t>
      </w:r>
    </w:p>
    <w:p w14:paraId="481CBF27" w14:textId="7D44EE4C" w:rsidR="00D05CCE" w:rsidRDefault="00D05CCE" w:rsidP="00163E11">
      <w:pPr>
        <w:pStyle w:val="Style10"/>
        <w:tabs>
          <w:tab w:val="num" w:pos="3402"/>
        </w:tabs>
        <w:ind w:left="3402" w:hanging="850"/>
      </w:pPr>
      <w:r>
        <w:t>achieve a “</w:t>
      </w:r>
      <w:r w:rsidR="0077652B" w:rsidRPr="006C7A4B">
        <w:rPr>
          <w:b/>
        </w:rPr>
        <w:t>P</w:t>
      </w:r>
      <w:r w:rsidRPr="006C7A4B">
        <w:rPr>
          <w:b/>
        </w:rPr>
        <w:t>ass</w:t>
      </w:r>
      <w:r>
        <w:t>” for the mandatory questions in Section A (AQA1 – AQA3 Mandatory Requirements); and</w:t>
      </w:r>
    </w:p>
    <w:p w14:paraId="0F06E8D8" w14:textId="36658E3B" w:rsidR="00D05CCE" w:rsidRDefault="00D05CCE" w:rsidP="00163E11">
      <w:pPr>
        <w:pStyle w:val="Style10"/>
        <w:tabs>
          <w:tab w:val="num" w:pos="3402"/>
        </w:tabs>
        <w:ind w:left="3402" w:hanging="850"/>
      </w:pPr>
      <w:proofErr w:type="gramStart"/>
      <w:r>
        <w:t>achieve</w:t>
      </w:r>
      <w:proofErr w:type="gramEnd"/>
      <w:r>
        <w:t xml:space="preserve"> a mark higher than zero (0) for all of the scored questions i.e. </w:t>
      </w:r>
      <w:r w:rsidR="00440439">
        <w:t>QuestionsAQB1</w:t>
      </w:r>
      <w:r w:rsidR="00D22948">
        <w:t>, AQB2 and AQB3</w:t>
      </w:r>
      <w:r>
        <w:t>, (Specific Questions – All Lots) and AQD1</w:t>
      </w:r>
      <w:r w:rsidR="000A60CA">
        <w:t>, AQD2</w:t>
      </w:r>
      <w:r w:rsidR="00F50F1F">
        <w:t xml:space="preserve"> and </w:t>
      </w:r>
      <w:r w:rsidR="000A60CA">
        <w:t>AQD3 (</w:t>
      </w:r>
      <w:r>
        <w:t>Lot 2</w:t>
      </w:r>
      <w:r w:rsidR="00F50F1F">
        <w:t>)</w:t>
      </w:r>
      <w:r>
        <w:t>.</w:t>
      </w:r>
    </w:p>
    <w:p w14:paraId="171F536E" w14:textId="3B8884C5" w:rsidR="0002597F" w:rsidRDefault="0002597F" w:rsidP="00163E11">
      <w:pPr>
        <w:pStyle w:val="Style8"/>
        <w:tabs>
          <w:tab w:val="clear" w:pos="1440"/>
          <w:tab w:val="num" w:pos="1701"/>
        </w:tabs>
        <w:spacing w:before="240"/>
        <w:ind w:left="1701" w:hanging="863"/>
        <w:rPr>
          <w:b/>
        </w:rPr>
      </w:pPr>
      <w:r w:rsidRPr="006C7A4B">
        <w:rPr>
          <w:b/>
        </w:rPr>
        <w:t>Quality Evaluation Lot 3</w:t>
      </w:r>
    </w:p>
    <w:p w14:paraId="27D055D7" w14:textId="64A4C6D0" w:rsidR="0002597F" w:rsidRDefault="0002597F" w:rsidP="00163E11">
      <w:pPr>
        <w:pStyle w:val="Style9"/>
        <w:tabs>
          <w:tab w:val="num" w:pos="2552"/>
        </w:tabs>
        <w:ind w:left="2552" w:hanging="851"/>
      </w:pPr>
      <w:r>
        <w:t xml:space="preserve">To proceed to the next stage of the evaluation for Lot </w:t>
      </w:r>
      <w:r w:rsidR="00F50F1F">
        <w:t>3</w:t>
      </w:r>
      <w:r>
        <w:t>, Potential Providers must:</w:t>
      </w:r>
    </w:p>
    <w:p w14:paraId="7E79D964" w14:textId="7F5A5187" w:rsidR="0002597F" w:rsidRDefault="00546FE2" w:rsidP="00163E11">
      <w:pPr>
        <w:pStyle w:val="Style10"/>
        <w:tabs>
          <w:tab w:val="num" w:pos="3402"/>
        </w:tabs>
        <w:ind w:left="3402" w:hanging="850"/>
      </w:pPr>
      <w:r>
        <w:t>a</w:t>
      </w:r>
      <w:r w:rsidR="0002597F">
        <w:t>chieve a “</w:t>
      </w:r>
      <w:r w:rsidR="0077652B" w:rsidRPr="006C7A4B">
        <w:rPr>
          <w:b/>
        </w:rPr>
        <w:t>P</w:t>
      </w:r>
      <w:r w:rsidR="0002597F" w:rsidRPr="006C7A4B">
        <w:rPr>
          <w:b/>
        </w:rPr>
        <w:t>ass</w:t>
      </w:r>
      <w:r w:rsidR="0002597F">
        <w:t>” for mandatory questions in Section A (AQ</w:t>
      </w:r>
      <w:r w:rsidR="00725E8F">
        <w:t>A1 – AQA3 Mandatory Requirements</w:t>
      </w:r>
      <w:r w:rsidR="0002597F">
        <w:t>)</w:t>
      </w:r>
      <w:r w:rsidR="00725E8F">
        <w:t>; and</w:t>
      </w:r>
    </w:p>
    <w:p w14:paraId="44B3EA3E" w14:textId="54C71989" w:rsidR="00404620" w:rsidRDefault="00F53668" w:rsidP="00163E11">
      <w:pPr>
        <w:pStyle w:val="Style10"/>
        <w:numPr>
          <w:ilvl w:val="3"/>
          <w:numId w:val="9"/>
        </w:numPr>
        <w:tabs>
          <w:tab w:val="num" w:pos="3402"/>
        </w:tabs>
        <w:ind w:left="3402" w:hanging="850"/>
      </w:pPr>
      <w:proofErr w:type="gramStart"/>
      <w:r>
        <w:t>achieve</w:t>
      </w:r>
      <w:proofErr w:type="gramEnd"/>
      <w:r>
        <w:t xml:space="preserve"> a mark higher than zero (0) for all of the scored questions i.e. Questions </w:t>
      </w:r>
      <w:r w:rsidR="00D22948">
        <w:t xml:space="preserve">AQB1, AQB2 and AQB3 </w:t>
      </w:r>
      <w:r>
        <w:t>(Specific Questions – All Lots) and AQ</w:t>
      </w:r>
      <w:r w:rsidR="00F50F1F">
        <w:t>E1</w:t>
      </w:r>
      <w:r>
        <w:t xml:space="preserve"> and AQ</w:t>
      </w:r>
      <w:r w:rsidR="00F50F1F">
        <w:t>E2</w:t>
      </w:r>
      <w:r>
        <w:t xml:space="preserve"> (Lot </w:t>
      </w:r>
      <w:r w:rsidR="00F50F1F">
        <w:t>3)</w:t>
      </w:r>
      <w:r>
        <w:t>.</w:t>
      </w:r>
    </w:p>
    <w:p w14:paraId="30C0E741" w14:textId="46F6B1B0" w:rsidR="00F50F1F" w:rsidRDefault="00F50F1F" w:rsidP="00163E11">
      <w:pPr>
        <w:pStyle w:val="Style8"/>
        <w:tabs>
          <w:tab w:val="clear" w:pos="1440"/>
          <w:tab w:val="num" w:pos="1701"/>
        </w:tabs>
        <w:spacing w:before="240"/>
        <w:ind w:left="1701" w:hanging="863"/>
        <w:rPr>
          <w:b/>
        </w:rPr>
      </w:pPr>
      <w:r w:rsidRPr="006C7A4B">
        <w:rPr>
          <w:b/>
        </w:rPr>
        <w:t xml:space="preserve">Quality Evaluation Lot </w:t>
      </w:r>
      <w:r>
        <w:rPr>
          <w:b/>
        </w:rPr>
        <w:t>4</w:t>
      </w:r>
    </w:p>
    <w:p w14:paraId="73746561" w14:textId="68697CB7" w:rsidR="00F50F1F" w:rsidRDefault="00F50F1F" w:rsidP="00163E11">
      <w:pPr>
        <w:pStyle w:val="Style9"/>
        <w:tabs>
          <w:tab w:val="num" w:pos="2552"/>
        </w:tabs>
        <w:ind w:left="2552" w:hanging="851"/>
      </w:pPr>
      <w:r>
        <w:t>To proceed to the next stage of the evaluation for Lot 4, Potential Providers must:</w:t>
      </w:r>
    </w:p>
    <w:p w14:paraId="53621FFD" w14:textId="1EBABF2D" w:rsidR="00F50F1F" w:rsidRDefault="00F50F1F" w:rsidP="00163E11">
      <w:pPr>
        <w:pStyle w:val="Style10"/>
        <w:tabs>
          <w:tab w:val="num" w:pos="3402"/>
        </w:tabs>
        <w:ind w:left="3402" w:hanging="850"/>
      </w:pPr>
      <w:r>
        <w:t>achieve a “</w:t>
      </w:r>
      <w:r w:rsidRPr="006C7A4B">
        <w:rPr>
          <w:b/>
        </w:rPr>
        <w:t>Pass</w:t>
      </w:r>
      <w:r>
        <w:t>” for mandatory questions in Section A (AQA1</w:t>
      </w:r>
      <w:r w:rsidR="00725E8F">
        <w:t xml:space="preserve"> – AQA3 Mandatory Requirements</w:t>
      </w:r>
      <w:r>
        <w:t xml:space="preserve">) </w:t>
      </w:r>
      <w:r w:rsidR="00725E8F">
        <w:t>;and</w:t>
      </w:r>
    </w:p>
    <w:p w14:paraId="135698F0" w14:textId="1E94BA4E" w:rsidR="00F50F1F" w:rsidRDefault="00F50F1F" w:rsidP="00163E11">
      <w:pPr>
        <w:pStyle w:val="Style10"/>
        <w:numPr>
          <w:ilvl w:val="3"/>
          <w:numId w:val="9"/>
        </w:numPr>
        <w:tabs>
          <w:tab w:val="num" w:pos="3402"/>
        </w:tabs>
        <w:ind w:left="3402" w:hanging="850"/>
      </w:pPr>
      <w:proofErr w:type="gramStart"/>
      <w:r>
        <w:lastRenderedPageBreak/>
        <w:t>achieve</w:t>
      </w:r>
      <w:proofErr w:type="gramEnd"/>
      <w:r>
        <w:t xml:space="preserve"> a mark higher than zero (0) for all of the scored questions i.e. Questions </w:t>
      </w:r>
      <w:r w:rsidR="00D22948">
        <w:t xml:space="preserve">AQB1, AQB2 and AQB3 </w:t>
      </w:r>
      <w:r>
        <w:t>(Specific Questions – All Lots) and AQF1 and AQF2 (Lot 4).</w:t>
      </w:r>
    </w:p>
    <w:p w14:paraId="2F83D1C8" w14:textId="010B7A58" w:rsidR="00F50F1F" w:rsidRDefault="00F50F1F" w:rsidP="00163E11">
      <w:pPr>
        <w:pStyle w:val="Style8"/>
        <w:tabs>
          <w:tab w:val="clear" w:pos="1440"/>
          <w:tab w:val="num" w:pos="1701"/>
        </w:tabs>
        <w:spacing w:before="240"/>
        <w:ind w:left="1701" w:hanging="863"/>
        <w:rPr>
          <w:b/>
        </w:rPr>
      </w:pPr>
      <w:r w:rsidRPr="006C7A4B">
        <w:rPr>
          <w:b/>
        </w:rPr>
        <w:t xml:space="preserve">Quality Evaluation Lot </w:t>
      </w:r>
      <w:r>
        <w:rPr>
          <w:b/>
        </w:rPr>
        <w:t>5</w:t>
      </w:r>
    </w:p>
    <w:p w14:paraId="6F139FDF" w14:textId="73A471D1" w:rsidR="00F50F1F" w:rsidRDefault="00F50F1F" w:rsidP="00163E11">
      <w:pPr>
        <w:pStyle w:val="Style9"/>
        <w:tabs>
          <w:tab w:val="num" w:pos="2552"/>
        </w:tabs>
        <w:ind w:left="2552" w:hanging="851"/>
      </w:pPr>
      <w:r>
        <w:t>To proceed to the next stage of the evaluation for Lot 5, Potential Providers must:</w:t>
      </w:r>
    </w:p>
    <w:p w14:paraId="5EE93362" w14:textId="59E7BDD9" w:rsidR="00F50F1F" w:rsidRDefault="00F50F1F" w:rsidP="00163E11">
      <w:pPr>
        <w:pStyle w:val="Style10"/>
        <w:tabs>
          <w:tab w:val="num" w:pos="3402"/>
        </w:tabs>
        <w:ind w:left="3402" w:hanging="850"/>
      </w:pPr>
      <w:r>
        <w:t>achieve a “</w:t>
      </w:r>
      <w:r w:rsidRPr="006C7A4B">
        <w:rPr>
          <w:b/>
        </w:rPr>
        <w:t>Pass</w:t>
      </w:r>
      <w:r>
        <w:t>” for mandatory questions in Section A (AQA1 – AQA3 Mandatory Requirements</w:t>
      </w:r>
      <w:r w:rsidR="00725E8F">
        <w:t>);and</w:t>
      </w:r>
    </w:p>
    <w:p w14:paraId="1CE51A46" w14:textId="78D9D3E1" w:rsidR="005F2046" w:rsidRDefault="00F50F1F" w:rsidP="00163E11">
      <w:pPr>
        <w:pStyle w:val="Style10"/>
        <w:numPr>
          <w:ilvl w:val="3"/>
          <w:numId w:val="9"/>
        </w:numPr>
        <w:tabs>
          <w:tab w:val="clear" w:pos="3981"/>
          <w:tab w:val="num" w:pos="3402"/>
          <w:tab w:val="num" w:pos="3544"/>
        </w:tabs>
        <w:ind w:left="3402" w:hanging="850"/>
      </w:pPr>
      <w:proofErr w:type="gramStart"/>
      <w:r>
        <w:t>achieve</w:t>
      </w:r>
      <w:proofErr w:type="gramEnd"/>
      <w:r>
        <w:t xml:space="preserve"> a mark higher than zero (0) for all of the scored questions i.e. Questions </w:t>
      </w:r>
      <w:r w:rsidR="00D22948">
        <w:t xml:space="preserve">AQB1, AQB2 and AQB3 </w:t>
      </w:r>
      <w:r>
        <w:t>(Specific Questions – All L</w:t>
      </w:r>
      <w:r w:rsidR="00D22948">
        <w:t>ots) and AQG1 and AQG2 (Lot 5).</w:t>
      </w:r>
    </w:p>
    <w:p w14:paraId="1C2DBC62" w14:textId="77777777" w:rsidR="005F2046" w:rsidRDefault="005F2046" w:rsidP="00163E11">
      <w:pPr>
        <w:pStyle w:val="Style10"/>
        <w:numPr>
          <w:ilvl w:val="0"/>
          <w:numId w:val="0"/>
        </w:numPr>
        <w:tabs>
          <w:tab w:val="num" w:pos="3544"/>
        </w:tabs>
        <w:ind w:left="3402"/>
      </w:pPr>
    </w:p>
    <w:p w14:paraId="21A0C3FC" w14:textId="77777777" w:rsidR="005F2046" w:rsidRDefault="005F2046" w:rsidP="00163E11">
      <w:pPr>
        <w:pStyle w:val="Style10"/>
        <w:numPr>
          <w:ilvl w:val="0"/>
          <w:numId w:val="0"/>
        </w:numPr>
        <w:tabs>
          <w:tab w:val="num" w:pos="3544"/>
        </w:tabs>
        <w:ind w:left="3402"/>
      </w:pPr>
    </w:p>
    <w:p w14:paraId="452E150E" w14:textId="77777777" w:rsidR="00D05CCE" w:rsidRPr="00F93C2E" w:rsidRDefault="00F53668" w:rsidP="00163E11">
      <w:pPr>
        <w:pStyle w:val="Style8"/>
        <w:tabs>
          <w:tab w:val="clear" w:pos="1440"/>
          <w:tab w:val="num" w:pos="1701"/>
        </w:tabs>
        <w:spacing w:before="240"/>
        <w:ind w:left="1701" w:hanging="863"/>
        <w:rPr>
          <w:b/>
        </w:rPr>
      </w:pPr>
      <w:r w:rsidRPr="006C7A4B">
        <w:rPr>
          <w:b/>
        </w:rPr>
        <w:t>Overview of Quality Evaluation (Quality Criteria and Weightings)</w:t>
      </w:r>
    </w:p>
    <w:tbl>
      <w:tblPr>
        <w:tblW w:w="9922" w:type="dxa"/>
        <w:tblInd w:w="421" w:type="dxa"/>
        <w:tblLayout w:type="fixed"/>
        <w:tblLook w:val="04A0" w:firstRow="1" w:lastRow="0" w:firstColumn="1" w:lastColumn="0" w:noHBand="0" w:noVBand="1"/>
      </w:tblPr>
      <w:tblGrid>
        <w:gridCol w:w="1267"/>
        <w:gridCol w:w="1840"/>
        <w:gridCol w:w="1842"/>
        <w:gridCol w:w="1279"/>
        <w:gridCol w:w="853"/>
        <w:gridCol w:w="712"/>
        <w:gridCol w:w="711"/>
        <w:gridCol w:w="709"/>
        <w:gridCol w:w="709"/>
      </w:tblGrid>
      <w:tr w:rsidR="003374E9" w:rsidRPr="004329B7" w14:paraId="4DB3CABB" w14:textId="77777777" w:rsidTr="00AA3716">
        <w:trPr>
          <w:trHeight w:val="339"/>
        </w:trPr>
        <w:tc>
          <w:tcPr>
            <w:tcW w:w="1267" w:type="dxa"/>
            <w:tcBorders>
              <w:top w:val="single" w:sz="4" w:space="0" w:color="auto"/>
              <w:left w:val="single" w:sz="4" w:space="0" w:color="auto"/>
              <w:right w:val="single" w:sz="4" w:space="0" w:color="auto"/>
            </w:tcBorders>
            <w:shd w:val="clear" w:color="auto" w:fill="auto"/>
            <w:vAlign w:val="center"/>
          </w:tcPr>
          <w:p w14:paraId="116BECBE" w14:textId="17FE87D4" w:rsidR="003374E9" w:rsidRPr="005760C0" w:rsidRDefault="003374E9" w:rsidP="00163E11">
            <w:pPr>
              <w:spacing w:after="0" w:line="240" w:lineRule="auto"/>
              <w:rPr>
                <w:b/>
                <w:bCs/>
                <w:color w:val="000000"/>
                <w:sz w:val="20"/>
                <w:szCs w:val="16"/>
              </w:rPr>
            </w:pPr>
            <w:r>
              <w:rPr>
                <w:b/>
                <w:bCs/>
                <w:color w:val="000000"/>
                <w:sz w:val="20"/>
                <w:szCs w:val="16"/>
              </w:rPr>
              <w:t>Question</w:t>
            </w:r>
          </w:p>
        </w:tc>
        <w:tc>
          <w:tcPr>
            <w:tcW w:w="1840" w:type="dxa"/>
            <w:tcBorders>
              <w:top w:val="single" w:sz="4" w:space="0" w:color="auto"/>
              <w:left w:val="single" w:sz="4" w:space="0" w:color="auto"/>
              <w:right w:val="single" w:sz="4" w:space="0" w:color="auto"/>
            </w:tcBorders>
            <w:vAlign w:val="center"/>
          </w:tcPr>
          <w:p w14:paraId="7465EABF" w14:textId="50FEF71D" w:rsidR="003374E9" w:rsidRPr="005760C0" w:rsidRDefault="003374E9" w:rsidP="00163E11">
            <w:pPr>
              <w:spacing w:after="0" w:line="240" w:lineRule="auto"/>
              <w:rPr>
                <w:b/>
                <w:bCs/>
                <w:color w:val="000000"/>
                <w:sz w:val="20"/>
                <w:szCs w:val="16"/>
              </w:rPr>
            </w:pPr>
            <w:r>
              <w:rPr>
                <w:b/>
                <w:bCs/>
                <w:color w:val="000000"/>
                <w:sz w:val="20"/>
                <w:szCs w:val="16"/>
              </w:rPr>
              <w:t>Subject</w:t>
            </w:r>
          </w:p>
        </w:tc>
        <w:tc>
          <w:tcPr>
            <w:tcW w:w="1842" w:type="dxa"/>
            <w:tcBorders>
              <w:top w:val="single" w:sz="4" w:space="0" w:color="auto"/>
              <w:left w:val="single" w:sz="4" w:space="0" w:color="auto"/>
              <w:right w:val="single" w:sz="4" w:space="0" w:color="auto"/>
            </w:tcBorders>
            <w:shd w:val="clear" w:color="auto" w:fill="auto"/>
            <w:vAlign w:val="center"/>
          </w:tcPr>
          <w:p w14:paraId="04EB844C" w14:textId="605AF6AA" w:rsidR="003374E9" w:rsidRPr="005760C0" w:rsidRDefault="003374E9" w:rsidP="00163E11">
            <w:pPr>
              <w:spacing w:after="0" w:line="240" w:lineRule="auto"/>
              <w:rPr>
                <w:b/>
                <w:bCs/>
                <w:color w:val="000000"/>
                <w:sz w:val="20"/>
                <w:szCs w:val="16"/>
              </w:rPr>
            </w:pPr>
            <w:r>
              <w:rPr>
                <w:b/>
                <w:bCs/>
                <w:color w:val="000000"/>
                <w:sz w:val="20"/>
                <w:szCs w:val="16"/>
              </w:rPr>
              <w:t>Marking Scheme</w:t>
            </w:r>
          </w:p>
        </w:tc>
        <w:tc>
          <w:tcPr>
            <w:tcW w:w="1279" w:type="dxa"/>
            <w:tcBorders>
              <w:top w:val="single" w:sz="4" w:space="0" w:color="auto"/>
              <w:left w:val="single" w:sz="4" w:space="0" w:color="auto"/>
              <w:right w:val="single" w:sz="4" w:space="0" w:color="auto"/>
            </w:tcBorders>
            <w:shd w:val="clear" w:color="auto" w:fill="auto"/>
            <w:vAlign w:val="center"/>
          </w:tcPr>
          <w:p w14:paraId="5A3F0218" w14:textId="1CB5BD83" w:rsidR="003374E9" w:rsidRPr="005760C0" w:rsidRDefault="003374E9" w:rsidP="00163E11">
            <w:pPr>
              <w:spacing w:after="0" w:line="240" w:lineRule="auto"/>
              <w:rPr>
                <w:b/>
                <w:bCs/>
                <w:color w:val="000000"/>
                <w:sz w:val="20"/>
                <w:szCs w:val="16"/>
              </w:rPr>
            </w:pPr>
            <w:r>
              <w:rPr>
                <w:b/>
                <w:bCs/>
                <w:color w:val="000000"/>
                <w:sz w:val="20"/>
                <w:szCs w:val="16"/>
              </w:rPr>
              <w:t>Maximum Score Available</w:t>
            </w:r>
          </w:p>
        </w:tc>
        <w:tc>
          <w:tcPr>
            <w:tcW w:w="3694" w:type="dxa"/>
            <w:gridSpan w:val="5"/>
            <w:tcBorders>
              <w:top w:val="single" w:sz="4" w:space="0" w:color="auto"/>
              <w:left w:val="single" w:sz="4" w:space="0" w:color="auto"/>
              <w:right w:val="single" w:sz="4" w:space="0" w:color="auto"/>
            </w:tcBorders>
            <w:vAlign w:val="center"/>
          </w:tcPr>
          <w:p w14:paraId="64E203AC" w14:textId="426F48D7" w:rsidR="003374E9" w:rsidRDefault="003374E9" w:rsidP="00163E11">
            <w:pPr>
              <w:spacing w:after="0" w:line="240" w:lineRule="auto"/>
              <w:ind w:left="-148" w:right="-391"/>
              <w:rPr>
                <w:b/>
                <w:bCs/>
                <w:color w:val="000000"/>
                <w:sz w:val="20"/>
                <w:szCs w:val="16"/>
              </w:rPr>
            </w:pPr>
            <w:r>
              <w:rPr>
                <w:b/>
                <w:bCs/>
                <w:color w:val="000000"/>
                <w:sz w:val="20"/>
                <w:szCs w:val="16"/>
              </w:rPr>
              <w:t>Question Weighting</w:t>
            </w:r>
          </w:p>
        </w:tc>
      </w:tr>
      <w:tr w:rsidR="00EB4B81" w:rsidRPr="004329B7" w14:paraId="4B8CE08D" w14:textId="77B7DC26" w:rsidTr="00AA3716">
        <w:trPr>
          <w:trHeight w:val="339"/>
        </w:trPr>
        <w:tc>
          <w:tcPr>
            <w:tcW w:w="1267" w:type="dxa"/>
            <w:tcBorders>
              <w:left w:val="single" w:sz="4" w:space="0" w:color="auto"/>
              <w:bottom w:val="single" w:sz="4" w:space="0" w:color="auto"/>
              <w:right w:val="single" w:sz="4" w:space="0" w:color="auto"/>
            </w:tcBorders>
            <w:shd w:val="clear" w:color="auto" w:fill="auto"/>
            <w:vAlign w:val="center"/>
          </w:tcPr>
          <w:p w14:paraId="7858355F" w14:textId="77777777" w:rsidR="00EB4B81" w:rsidRPr="005760C0" w:rsidRDefault="00EB4B81" w:rsidP="00163E11">
            <w:pPr>
              <w:spacing w:after="0" w:line="240" w:lineRule="auto"/>
              <w:rPr>
                <w:b/>
                <w:bCs/>
                <w:color w:val="000000"/>
                <w:sz w:val="20"/>
                <w:szCs w:val="16"/>
              </w:rPr>
            </w:pPr>
          </w:p>
        </w:tc>
        <w:tc>
          <w:tcPr>
            <w:tcW w:w="1840" w:type="dxa"/>
            <w:tcBorders>
              <w:left w:val="single" w:sz="4" w:space="0" w:color="auto"/>
              <w:bottom w:val="single" w:sz="4" w:space="0" w:color="auto"/>
              <w:right w:val="single" w:sz="4" w:space="0" w:color="auto"/>
            </w:tcBorders>
            <w:shd w:val="clear" w:color="auto" w:fill="auto"/>
            <w:vAlign w:val="center"/>
          </w:tcPr>
          <w:p w14:paraId="6B0471B9" w14:textId="77777777" w:rsidR="00EB4B81" w:rsidRPr="005760C0" w:rsidRDefault="00EB4B81" w:rsidP="00163E11">
            <w:pPr>
              <w:spacing w:after="0" w:line="240" w:lineRule="auto"/>
              <w:rPr>
                <w:b/>
                <w:bCs/>
                <w:color w:val="000000"/>
                <w:sz w:val="20"/>
                <w:szCs w:val="16"/>
              </w:rPr>
            </w:pPr>
          </w:p>
        </w:tc>
        <w:tc>
          <w:tcPr>
            <w:tcW w:w="1842" w:type="dxa"/>
            <w:tcBorders>
              <w:left w:val="single" w:sz="4" w:space="0" w:color="auto"/>
              <w:bottom w:val="single" w:sz="4" w:space="0" w:color="auto"/>
              <w:right w:val="single" w:sz="4" w:space="0" w:color="auto"/>
            </w:tcBorders>
            <w:shd w:val="clear" w:color="auto" w:fill="auto"/>
            <w:vAlign w:val="center"/>
          </w:tcPr>
          <w:p w14:paraId="248BBBEC" w14:textId="77777777" w:rsidR="00EB4B81" w:rsidRPr="005760C0" w:rsidRDefault="00EB4B81" w:rsidP="00163E11">
            <w:pPr>
              <w:spacing w:after="0" w:line="240" w:lineRule="auto"/>
              <w:rPr>
                <w:b/>
                <w:bCs/>
                <w:color w:val="000000"/>
                <w:sz w:val="20"/>
                <w:szCs w:val="16"/>
              </w:rPr>
            </w:pPr>
          </w:p>
        </w:tc>
        <w:tc>
          <w:tcPr>
            <w:tcW w:w="1279" w:type="dxa"/>
            <w:tcBorders>
              <w:left w:val="single" w:sz="4" w:space="0" w:color="auto"/>
              <w:bottom w:val="single" w:sz="4" w:space="0" w:color="auto"/>
              <w:right w:val="single" w:sz="4" w:space="0" w:color="auto"/>
            </w:tcBorders>
            <w:shd w:val="clear" w:color="auto" w:fill="auto"/>
            <w:vAlign w:val="center"/>
          </w:tcPr>
          <w:p w14:paraId="1FB50E00" w14:textId="77777777" w:rsidR="00EB4B81" w:rsidRPr="005760C0" w:rsidRDefault="00EB4B81" w:rsidP="00163E11">
            <w:pPr>
              <w:spacing w:after="0" w:line="240" w:lineRule="auto"/>
              <w:rPr>
                <w:b/>
                <w:bCs/>
                <w:color w:val="000000"/>
                <w:sz w:val="20"/>
                <w:szCs w:val="16"/>
              </w:rPr>
            </w:pPr>
          </w:p>
        </w:tc>
        <w:tc>
          <w:tcPr>
            <w:tcW w:w="853" w:type="dxa"/>
            <w:tcBorders>
              <w:top w:val="single" w:sz="4" w:space="0" w:color="auto"/>
              <w:left w:val="single" w:sz="4" w:space="0" w:color="auto"/>
              <w:right w:val="single" w:sz="4" w:space="0" w:color="auto"/>
            </w:tcBorders>
            <w:vAlign w:val="center"/>
          </w:tcPr>
          <w:p w14:paraId="7FE6D17D" w14:textId="5FB07C44" w:rsidR="00EB4B81" w:rsidRPr="005760C0" w:rsidRDefault="00EB4B81" w:rsidP="00163E11">
            <w:pPr>
              <w:spacing w:after="0" w:line="240" w:lineRule="auto"/>
              <w:rPr>
                <w:b/>
                <w:bCs/>
                <w:color w:val="000000"/>
                <w:sz w:val="20"/>
                <w:szCs w:val="16"/>
              </w:rPr>
            </w:pPr>
            <w:r>
              <w:rPr>
                <w:b/>
                <w:bCs/>
                <w:color w:val="000000"/>
                <w:sz w:val="20"/>
                <w:szCs w:val="16"/>
              </w:rPr>
              <w:t>Lot</w:t>
            </w:r>
            <w:r w:rsidR="005F2046">
              <w:rPr>
                <w:b/>
                <w:bCs/>
                <w:color w:val="000000"/>
                <w:sz w:val="20"/>
                <w:szCs w:val="16"/>
              </w:rPr>
              <w:t xml:space="preserve"> Group </w:t>
            </w:r>
            <w:r>
              <w:rPr>
                <w:b/>
                <w:bCs/>
                <w:color w:val="000000"/>
                <w:sz w:val="20"/>
                <w:szCs w:val="16"/>
              </w:rPr>
              <w:t xml:space="preserve"> 1</w:t>
            </w:r>
          </w:p>
        </w:tc>
        <w:tc>
          <w:tcPr>
            <w:tcW w:w="712" w:type="dxa"/>
            <w:tcBorders>
              <w:top w:val="single" w:sz="4" w:space="0" w:color="auto"/>
              <w:left w:val="single" w:sz="4" w:space="0" w:color="auto"/>
              <w:right w:val="single" w:sz="4" w:space="0" w:color="auto"/>
            </w:tcBorders>
            <w:vAlign w:val="center"/>
          </w:tcPr>
          <w:p w14:paraId="54FFB127" w14:textId="77777777" w:rsidR="00EB4B81" w:rsidRPr="005760C0" w:rsidRDefault="00EB4B81" w:rsidP="00163E11">
            <w:pPr>
              <w:spacing w:after="0" w:line="240" w:lineRule="auto"/>
              <w:rPr>
                <w:b/>
                <w:bCs/>
                <w:color w:val="000000"/>
                <w:sz w:val="20"/>
                <w:szCs w:val="16"/>
              </w:rPr>
            </w:pPr>
            <w:r>
              <w:rPr>
                <w:b/>
                <w:bCs/>
                <w:color w:val="000000"/>
                <w:sz w:val="20"/>
                <w:szCs w:val="16"/>
              </w:rPr>
              <w:t>Lot 2</w:t>
            </w:r>
          </w:p>
        </w:tc>
        <w:tc>
          <w:tcPr>
            <w:tcW w:w="711" w:type="dxa"/>
            <w:tcBorders>
              <w:top w:val="single" w:sz="4" w:space="0" w:color="auto"/>
              <w:left w:val="single" w:sz="4" w:space="0" w:color="auto"/>
              <w:right w:val="single" w:sz="4" w:space="0" w:color="auto"/>
            </w:tcBorders>
            <w:vAlign w:val="center"/>
          </w:tcPr>
          <w:p w14:paraId="703C1209" w14:textId="77777777" w:rsidR="00EB4B81" w:rsidRPr="005760C0" w:rsidRDefault="00EB4B81" w:rsidP="00163E11">
            <w:pPr>
              <w:spacing w:after="0" w:line="240" w:lineRule="auto"/>
              <w:rPr>
                <w:b/>
                <w:bCs/>
                <w:color w:val="000000"/>
                <w:sz w:val="20"/>
                <w:szCs w:val="16"/>
              </w:rPr>
            </w:pPr>
            <w:r>
              <w:rPr>
                <w:b/>
                <w:bCs/>
                <w:color w:val="000000"/>
                <w:sz w:val="20"/>
                <w:szCs w:val="16"/>
              </w:rPr>
              <w:t>Lot 3</w:t>
            </w:r>
          </w:p>
        </w:tc>
        <w:tc>
          <w:tcPr>
            <w:tcW w:w="709" w:type="dxa"/>
            <w:tcBorders>
              <w:top w:val="single" w:sz="4" w:space="0" w:color="auto"/>
              <w:left w:val="single" w:sz="4" w:space="0" w:color="auto"/>
              <w:right w:val="single" w:sz="4" w:space="0" w:color="auto"/>
            </w:tcBorders>
            <w:vAlign w:val="center"/>
          </w:tcPr>
          <w:p w14:paraId="638582A8" w14:textId="4D4AC355" w:rsidR="00EB4B81" w:rsidRDefault="00EB4B81" w:rsidP="00163E11">
            <w:pPr>
              <w:spacing w:after="0" w:line="240" w:lineRule="auto"/>
              <w:rPr>
                <w:b/>
                <w:bCs/>
                <w:color w:val="000000"/>
                <w:sz w:val="20"/>
                <w:szCs w:val="16"/>
              </w:rPr>
            </w:pPr>
            <w:r>
              <w:rPr>
                <w:b/>
                <w:bCs/>
                <w:color w:val="000000"/>
                <w:sz w:val="20"/>
                <w:szCs w:val="16"/>
              </w:rPr>
              <w:t>Lot 4</w:t>
            </w:r>
          </w:p>
        </w:tc>
        <w:tc>
          <w:tcPr>
            <w:tcW w:w="709" w:type="dxa"/>
            <w:tcBorders>
              <w:top w:val="single" w:sz="4" w:space="0" w:color="auto"/>
              <w:left w:val="single" w:sz="4" w:space="0" w:color="auto"/>
              <w:right w:val="single" w:sz="4" w:space="0" w:color="auto"/>
            </w:tcBorders>
            <w:vAlign w:val="center"/>
          </w:tcPr>
          <w:p w14:paraId="13F253C1" w14:textId="3061276F" w:rsidR="00EB4B81" w:rsidRDefault="00EB4B81" w:rsidP="00163E11">
            <w:pPr>
              <w:spacing w:after="0" w:line="240" w:lineRule="auto"/>
              <w:ind w:left="-148" w:right="-391"/>
              <w:rPr>
                <w:b/>
                <w:bCs/>
                <w:color w:val="000000"/>
                <w:sz w:val="20"/>
                <w:szCs w:val="16"/>
              </w:rPr>
            </w:pPr>
            <w:r>
              <w:rPr>
                <w:b/>
                <w:bCs/>
                <w:color w:val="000000"/>
                <w:sz w:val="20"/>
                <w:szCs w:val="16"/>
              </w:rPr>
              <w:t>Lot 5</w:t>
            </w:r>
          </w:p>
        </w:tc>
      </w:tr>
      <w:tr w:rsidR="00EB4B81" w:rsidRPr="004329B7" w14:paraId="72F05A24" w14:textId="279F5B6A" w:rsidTr="00EB4B81">
        <w:trPr>
          <w:trHeight w:val="355"/>
        </w:trPr>
        <w:tc>
          <w:tcPr>
            <w:tcW w:w="9922" w:type="dxa"/>
            <w:gridSpan w:val="9"/>
            <w:tcBorders>
              <w:top w:val="single" w:sz="4" w:space="0" w:color="auto"/>
              <w:left w:val="single" w:sz="4" w:space="0" w:color="auto"/>
              <w:bottom w:val="single" w:sz="4" w:space="0" w:color="auto"/>
              <w:right w:val="single" w:sz="4" w:space="0" w:color="000000"/>
            </w:tcBorders>
            <w:shd w:val="clear" w:color="000000" w:fill="D9D9D9"/>
          </w:tcPr>
          <w:p w14:paraId="5AE8FEBE" w14:textId="627D1E85" w:rsidR="00EB4B81" w:rsidRPr="005760C0" w:rsidRDefault="00EB4B81" w:rsidP="00163E11">
            <w:pPr>
              <w:spacing w:before="120" w:after="120"/>
            </w:pPr>
            <w:r w:rsidRPr="005760C0">
              <w:t xml:space="preserve">SECTION A -  </w:t>
            </w:r>
            <w:r>
              <w:t>Generic Mandatory</w:t>
            </w:r>
            <w:r w:rsidRPr="005760C0">
              <w:t xml:space="preserve"> Questions – All Lots</w:t>
            </w:r>
          </w:p>
        </w:tc>
      </w:tr>
      <w:tr w:rsidR="00B17AC4" w:rsidRPr="004329B7" w14:paraId="5F19D12A" w14:textId="0378B4F3" w:rsidTr="00AA3716">
        <w:trPr>
          <w:trHeight w:val="634"/>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EFD36" w14:textId="77777777" w:rsidR="00B17AC4" w:rsidRPr="005760C0" w:rsidRDefault="00B17AC4" w:rsidP="00163E11">
            <w:pPr>
              <w:spacing w:after="0" w:line="240" w:lineRule="auto"/>
            </w:pPr>
            <w:r w:rsidRPr="005760C0">
              <w:t>AQA1 – AQA</w:t>
            </w:r>
            <w:r>
              <w:t>3</w:t>
            </w:r>
          </w:p>
        </w:tc>
        <w:tc>
          <w:tcPr>
            <w:tcW w:w="1840" w:type="dxa"/>
            <w:tcBorders>
              <w:top w:val="single" w:sz="4" w:space="0" w:color="auto"/>
              <w:left w:val="nil"/>
              <w:bottom w:val="single" w:sz="4" w:space="0" w:color="auto"/>
              <w:right w:val="single" w:sz="4" w:space="0" w:color="auto"/>
            </w:tcBorders>
            <w:vAlign w:val="center"/>
          </w:tcPr>
          <w:p w14:paraId="7010EA53" w14:textId="14473021" w:rsidR="00B17AC4" w:rsidRPr="005760C0" w:rsidRDefault="00B17AC4" w:rsidP="00163E11">
            <w:pPr>
              <w:spacing w:after="0" w:line="240" w:lineRule="auto"/>
            </w:pPr>
            <w:r>
              <w:t>Scope of Services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537C" w14:textId="77777777" w:rsidR="00B17AC4" w:rsidRPr="005760C0" w:rsidRDefault="00B17AC4" w:rsidP="00163E11">
            <w:pPr>
              <w:spacing w:after="0" w:line="240" w:lineRule="auto"/>
            </w:pPr>
            <w:r w:rsidRPr="005760C0">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6A1AEDB9" w14:textId="049FC587" w:rsidR="00B17AC4" w:rsidRPr="005760C0" w:rsidRDefault="00B17AC4" w:rsidP="00163E11">
            <w:pPr>
              <w:spacing w:after="0" w:line="240" w:lineRule="auto"/>
            </w:pPr>
            <w:r>
              <w:t>N/A</w:t>
            </w:r>
          </w:p>
        </w:tc>
      </w:tr>
      <w:tr w:rsidR="00B17AC4" w:rsidRPr="004329B7" w14:paraId="4F0D4D0B"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687F4855" w14:textId="415B5E95" w:rsidR="00B17AC4" w:rsidRPr="005760C0" w:rsidRDefault="00B17AC4" w:rsidP="00163E11">
            <w:pPr>
              <w:spacing w:after="0" w:line="240" w:lineRule="auto"/>
            </w:pPr>
            <w:r>
              <w:t>AQA2</w:t>
            </w:r>
          </w:p>
        </w:tc>
        <w:tc>
          <w:tcPr>
            <w:tcW w:w="1840" w:type="dxa"/>
            <w:tcBorders>
              <w:top w:val="single" w:sz="4" w:space="0" w:color="auto"/>
              <w:left w:val="nil"/>
              <w:bottom w:val="single" w:sz="4" w:space="0" w:color="auto"/>
              <w:right w:val="single" w:sz="4" w:space="0" w:color="auto"/>
            </w:tcBorders>
            <w:vAlign w:val="center"/>
          </w:tcPr>
          <w:p w14:paraId="7606CC34" w14:textId="7395B5BC" w:rsidR="00B17AC4" w:rsidRPr="005760C0" w:rsidRDefault="00B17AC4" w:rsidP="00163E11">
            <w:pPr>
              <w:spacing w:after="0" w:line="240" w:lineRule="auto"/>
            </w:pPr>
            <w:r>
              <w:t>Provision of Management Information to the Authority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D4D33C" w14:textId="419993B6" w:rsidR="00B17AC4" w:rsidRPr="005760C0" w:rsidRDefault="00B17AC4" w:rsidP="00163E11">
            <w:pPr>
              <w:spacing w:after="0" w:line="240" w:lineRule="auto"/>
            </w:pPr>
            <w:r>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FCB8DD7" w14:textId="0484FAAE" w:rsidR="00B17AC4" w:rsidRDefault="00B17AC4" w:rsidP="00163E11">
            <w:pPr>
              <w:spacing w:after="0" w:line="240" w:lineRule="auto"/>
            </w:pPr>
            <w:r>
              <w:t>N/A</w:t>
            </w:r>
          </w:p>
        </w:tc>
      </w:tr>
      <w:tr w:rsidR="00B17AC4" w:rsidRPr="004329B7" w14:paraId="5F2023D9" w14:textId="77777777" w:rsidTr="00AA3716">
        <w:trPr>
          <w:trHeight w:val="706"/>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E887A45" w14:textId="694847FA" w:rsidR="00B17AC4" w:rsidRPr="005760C0" w:rsidRDefault="00B17AC4" w:rsidP="00163E11">
            <w:pPr>
              <w:spacing w:after="0" w:line="240" w:lineRule="auto"/>
            </w:pPr>
            <w:r>
              <w:t>AQA3</w:t>
            </w:r>
          </w:p>
        </w:tc>
        <w:tc>
          <w:tcPr>
            <w:tcW w:w="1840" w:type="dxa"/>
            <w:tcBorders>
              <w:top w:val="single" w:sz="4" w:space="0" w:color="auto"/>
              <w:left w:val="nil"/>
              <w:bottom w:val="single" w:sz="4" w:space="0" w:color="auto"/>
              <w:right w:val="single" w:sz="4" w:space="0" w:color="auto"/>
            </w:tcBorders>
            <w:vAlign w:val="center"/>
          </w:tcPr>
          <w:p w14:paraId="44C76336" w14:textId="7476C1C9" w:rsidR="00B17AC4" w:rsidRPr="005760C0" w:rsidRDefault="00B17AC4" w:rsidP="00163E11">
            <w:pPr>
              <w:spacing w:after="0" w:line="240" w:lineRule="auto"/>
            </w:pPr>
            <w:r>
              <w:t>Security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35E6A9" w14:textId="722380DF" w:rsidR="00B17AC4" w:rsidRPr="005760C0" w:rsidRDefault="00B17AC4" w:rsidP="00163E11">
            <w:pPr>
              <w:spacing w:after="0" w:line="240" w:lineRule="auto"/>
            </w:pPr>
            <w:r w:rsidRPr="005760C0">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4CCC7F7" w14:textId="4E400FFD" w:rsidR="00B17AC4" w:rsidRDefault="00B17AC4" w:rsidP="00163E11">
            <w:pPr>
              <w:spacing w:after="0" w:line="240" w:lineRule="auto"/>
            </w:pPr>
            <w:r>
              <w:t>N/A</w:t>
            </w:r>
          </w:p>
        </w:tc>
      </w:tr>
      <w:tr w:rsidR="00B17AC4" w:rsidRPr="004329B7" w14:paraId="752017B4" w14:textId="028730DA" w:rsidTr="000E6D78">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000000" w:fill="D9D9D9"/>
          </w:tcPr>
          <w:p w14:paraId="533E363C" w14:textId="0F302BA8" w:rsidR="00B17AC4" w:rsidRPr="005760C0" w:rsidRDefault="00B17AC4" w:rsidP="00163E11">
            <w:pPr>
              <w:spacing w:before="120" w:after="120"/>
            </w:pPr>
            <w:r w:rsidRPr="005760C0">
              <w:t xml:space="preserve">SECTION B – Specific Questions – </w:t>
            </w:r>
            <w:r>
              <w:t xml:space="preserve">All </w:t>
            </w:r>
            <w:r w:rsidRPr="005760C0">
              <w:t>Lot</w:t>
            </w:r>
            <w:r>
              <w:t>s</w:t>
            </w:r>
          </w:p>
        </w:tc>
      </w:tr>
      <w:tr w:rsidR="00AA3716" w:rsidRPr="004329B7" w14:paraId="4DC99198" w14:textId="421112C5" w:rsidTr="00AA3716">
        <w:trPr>
          <w:trHeight w:val="248"/>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B3A4FF2" w14:textId="77777777" w:rsidR="00AA3716" w:rsidRPr="005760C0" w:rsidRDefault="00AA3716" w:rsidP="00163E11">
            <w:pPr>
              <w:spacing w:after="0" w:line="240" w:lineRule="auto"/>
            </w:pPr>
            <w:r w:rsidRPr="005760C0">
              <w:t>AQB1</w:t>
            </w:r>
          </w:p>
        </w:tc>
        <w:tc>
          <w:tcPr>
            <w:tcW w:w="1840" w:type="dxa"/>
            <w:tcBorders>
              <w:top w:val="single" w:sz="4" w:space="0" w:color="auto"/>
              <w:bottom w:val="single" w:sz="4" w:space="0" w:color="auto"/>
            </w:tcBorders>
          </w:tcPr>
          <w:p w14:paraId="3719E4FC" w14:textId="1A32A046" w:rsidR="00AA3716" w:rsidRPr="0055125B" w:rsidRDefault="00AA3716" w:rsidP="00163E11">
            <w:pPr>
              <w:spacing w:after="0" w:line="240" w:lineRule="auto"/>
            </w:pPr>
            <w:r w:rsidRPr="0055125B">
              <w:t>Account Management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726AF0" w14:textId="7CEC1AF1"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7B7D7FC1" w14:textId="76C398B5" w:rsidR="00AA3716" w:rsidRPr="005760C0" w:rsidRDefault="00AA3716" w:rsidP="00163E11">
            <w:pPr>
              <w:spacing w:after="0" w:line="240" w:lineRule="auto"/>
            </w:pPr>
            <w:r>
              <w:t>100</w:t>
            </w:r>
          </w:p>
        </w:tc>
        <w:tc>
          <w:tcPr>
            <w:tcW w:w="853" w:type="dxa"/>
            <w:tcBorders>
              <w:top w:val="nil"/>
              <w:left w:val="nil"/>
              <w:bottom w:val="single" w:sz="4" w:space="0" w:color="auto"/>
              <w:right w:val="single" w:sz="4" w:space="0" w:color="auto"/>
            </w:tcBorders>
            <w:vAlign w:val="center"/>
          </w:tcPr>
          <w:p w14:paraId="189B1803" w14:textId="614E7CFA" w:rsidR="00AA3716" w:rsidRPr="005760C0" w:rsidRDefault="00AA3716" w:rsidP="00163E11">
            <w:pPr>
              <w:spacing w:after="0" w:line="240" w:lineRule="auto"/>
            </w:pPr>
            <w:r>
              <w:t>17</w:t>
            </w:r>
          </w:p>
        </w:tc>
        <w:tc>
          <w:tcPr>
            <w:tcW w:w="712" w:type="dxa"/>
            <w:tcBorders>
              <w:top w:val="nil"/>
              <w:left w:val="nil"/>
              <w:bottom w:val="single" w:sz="4" w:space="0" w:color="auto"/>
              <w:right w:val="single" w:sz="4" w:space="0" w:color="auto"/>
            </w:tcBorders>
            <w:vAlign w:val="center"/>
          </w:tcPr>
          <w:p w14:paraId="10F4D92D" w14:textId="0296CDC2" w:rsidR="00AA3716" w:rsidRPr="005760C0" w:rsidRDefault="00AA3716" w:rsidP="00163E11">
            <w:pPr>
              <w:spacing w:after="0" w:line="240" w:lineRule="auto"/>
            </w:pPr>
            <w:r>
              <w:t>17</w:t>
            </w:r>
          </w:p>
        </w:tc>
        <w:tc>
          <w:tcPr>
            <w:tcW w:w="711" w:type="dxa"/>
            <w:tcBorders>
              <w:top w:val="nil"/>
              <w:left w:val="nil"/>
              <w:bottom w:val="single" w:sz="4" w:space="0" w:color="auto"/>
              <w:right w:val="single" w:sz="4" w:space="0" w:color="auto"/>
            </w:tcBorders>
            <w:vAlign w:val="center"/>
          </w:tcPr>
          <w:p w14:paraId="1C3C3BA9" w14:textId="1A55024A" w:rsidR="00AA3716" w:rsidRPr="005760C0"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2409DCD2" w14:textId="24EE54C6" w:rsidR="00AA3716"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2969222E" w14:textId="19BFAAC7" w:rsidR="00AA3716" w:rsidRDefault="00AA3716" w:rsidP="00163E11">
            <w:pPr>
              <w:spacing w:after="0" w:line="240" w:lineRule="auto"/>
            </w:pPr>
            <w:r>
              <w:t>17</w:t>
            </w:r>
          </w:p>
        </w:tc>
      </w:tr>
      <w:tr w:rsidR="00AA3716" w:rsidRPr="004329B7" w14:paraId="06FD2EDF" w14:textId="5F5B6891" w:rsidTr="00AA3716">
        <w:trPr>
          <w:trHeight w:val="400"/>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E34DD5" w14:textId="77777777" w:rsidR="00AA3716" w:rsidRPr="005760C0" w:rsidRDefault="00AA3716" w:rsidP="00163E11">
            <w:pPr>
              <w:spacing w:after="0" w:line="240" w:lineRule="auto"/>
            </w:pPr>
            <w:r w:rsidRPr="005760C0">
              <w:t>AQB2</w:t>
            </w:r>
          </w:p>
        </w:tc>
        <w:tc>
          <w:tcPr>
            <w:tcW w:w="1840" w:type="dxa"/>
            <w:tcBorders>
              <w:top w:val="single" w:sz="4" w:space="0" w:color="auto"/>
              <w:bottom w:val="single" w:sz="4" w:space="0" w:color="auto"/>
            </w:tcBorders>
          </w:tcPr>
          <w:p w14:paraId="532DC782" w14:textId="2DE31CE2" w:rsidR="00AA3716" w:rsidRPr="0055125B" w:rsidRDefault="00AA3716" w:rsidP="00163E11">
            <w:pPr>
              <w:spacing w:after="0" w:line="240" w:lineRule="auto"/>
            </w:pPr>
            <w:r w:rsidRPr="0055125B">
              <w:t>Staff Competency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4BABFB" w14:textId="0F6835C6"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58118949" w14:textId="2E6B75E7" w:rsidR="00AA3716" w:rsidRPr="005760C0" w:rsidRDefault="00AA3716" w:rsidP="00163E11">
            <w:pPr>
              <w:spacing w:after="0" w:line="240" w:lineRule="auto"/>
            </w:pPr>
            <w:r>
              <w:t>100</w:t>
            </w:r>
          </w:p>
        </w:tc>
        <w:tc>
          <w:tcPr>
            <w:tcW w:w="853" w:type="dxa"/>
            <w:tcBorders>
              <w:top w:val="nil"/>
              <w:left w:val="nil"/>
              <w:bottom w:val="single" w:sz="4" w:space="0" w:color="auto"/>
              <w:right w:val="single" w:sz="4" w:space="0" w:color="auto"/>
            </w:tcBorders>
            <w:vAlign w:val="center"/>
          </w:tcPr>
          <w:p w14:paraId="33CC8BD7" w14:textId="1B1D70F8" w:rsidR="00AA3716" w:rsidRPr="005760C0" w:rsidRDefault="00AA3716" w:rsidP="00163E11">
            <w:pPr>
              <w:spacing w:after="0" w:line="240" w:lineRule="auto"/>
            </w:pPr>
            <w:r>
              <w:t>17</w:t>
            </w:r>
          </w:p>
        </w:tc>
        <w:tc>
          <w:tcPr>
            <w:tcW w:w="712" w:type="dxa"/>
            <w:tcBorders>
              <w:top w:val="nil"/>
              <w:left w:val="nil"/>
              <w:bottom w:val="single" w:sz="4" w:space="0" w:color="auto"/>
              <w:right w:val="single" w:sz="4" w:space="0" w:color="auto"/>
            </w:tcBorders>
            <w:vAlign w:val="center"/>
          </w:tcPr>
          <w:p w14:paraId="491D742C" w14:textId="6E604C23" w:rsidR="00AA3716" w:rsidRPr="005760C0" w:rsidRDefault="00AA3716" w:rsidP="00163E11">
            <w:pPr>
              <w:spacing w:after="0" w:line="240" w:lineRule="auto"/>
            </w:pPr>
            <w:r>
              <w:t>17</w:t>
            </w:r>
          </w:p>
        </w:tc>
        <w:tc>
          <w:tcPr>
            <w:tcW w:w="711" w:type="dxa"/>
            <w:tcBorders>
              <w:top w:val="nil"/>
              <w:left w:val="nil"/>
              <w:bottom w:val="single" w:sz="4" w:space="0" w:color="auto"/>
              <w:right w:val="single" w:sz="4" w:space="0" w:color="auto"/>
            </w:tcBorders>
            <w:vAlign w:val="center"/>
          </w:tcPr>
          <w:p w14:paraId="09FE9740" w14:textId="4A45924B" w:rsidR="00AA3716" w:rsidRPr="005760C0"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50C75E9D" w14:textId="6636F71C" w:rsidR="00AA3716"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0B858202" w14:textId="690751F5" w:rsidR="00AA3716" w:rsidRDefault="00AA3716" w:rsidP="00163E11">
            <w:pPr>
              <w:spacing w:after="0" w:line="240" w:lineRule="auto"/>
            </w:pPr>
            <w:r>
              <w:t>17</w:t>
            </w:r>
          </w:p>
        </w:tc>
      </w:tr>
      <w:tr w:rsidR="00AA3716" w:rsidRPr="004329B7" w14:paraId="2B03F1BD" w14:textId="777DEFDA" w:rsidTr="00AA3716">
        <w:trPr>
          <w:trHeight w:val="248"/>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9FBD277" w14:textId="77777777" w:rsidR="00AA3716" w:rsidRPr="005760C0" w:rsidRDefault="00AA3716" w:rsidP="00163E11">
            <w:pPr>
              <w:spacing w:after="0" w:line="240" w:lineRule="auto"/>
            </w:pPr>
            <w:r w:rsidRPr="005760C0">
              <w:t>AQB3</w:t>
            </w:r>
          </w:p>
        </w:tc>
        <w:tc>
          <w:tcPr>
            <w:tcW w:w="1840" w:type="dxa"/>
            <w:tcBorders>
              <w:top w:val="single" w:sz="4" w:space="0" w:color="auto"/>
              <w:bottom w:val="single" w:sz="4" w:space="0" w:color="auto"/>
            </w:tcBorders>
          </w:tcPr>
          <w:p w14:paraId="0CC5F494" w14:textId="5D2CC9A9" w:rsidR="00AA3716" w:rsidRPr="00AA3716" w:rsidRDefault="00AA3716" w:rsidP="00163E11">
            <w:pPr>
              <w:spacing w:after="0" w:line="240" w:lineRule="auto"/>
            </w:pPr>
            <w:r w:rsidRPr="00AA3716">
              <w:rPr>
                <w:bCs/>
                <w:color w:val="222222"/>
                <w:shd w:val="clear" w:color="auto" w:fill="FFFFFF"/>
              </w:rPr>
              <w:t>Community Benefits and Fair Working Practice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4480F9" w14:textId="368ED6BC"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5E8FCBE2" w14:textId="1A2A4B60" w:rsidR="00AA3716" w:rsidRDefault="00AA3716" w:rsidP="00163E11">
            <w:pPr>
              <w:spacing w:after="0" w:line="240" w:lineRule="auto"/>
            </w:pPr>
            <w:r>
              <w:t>100</w:t>
            </w:r>
          </w:p>
        </w:tc>
        <w:tc>
          <w:tcPr>
            <w:tcW w:w="853" w:type="dxa"/>
            <w:tcBorders>
              <w:top w:val="nil"/>
              <w:left w:val="nil"/>
              <w:bottom w:val="single" w:sz="4" w:space="0" w:color="auto"/>
              <w:right w:val="single" w:sz="4" w:space="0" w:color="auto"/>
            </w:tcBorders>
            <w:shd w:val="clear" w:color="auto" w:fill="auto"/>
            <w:vAlign w:val="center"/>
          </w:tcPr>
          <w:p w14:paraId="4D8D797D" w14:textId="53838E05" w:rsidR="00AA3716" w:rsidRDefault="00AA3716" w:rsidP="00163E11">
            <w:pPr>
              <w:spacing w:after="0" w:line="240" w:lineRule="auto"/>
            </w:pPr>
            <w:r>
              <w:t>6</w:t>
            </w:r>
          </w:p>
        </w:tc>
        <w:tc>
          <w:tcPr>
            <w:tcW w:w="712" w:type="dxa"/>
            <w:tcBorders>
              <w:top w:val="nil"/>
              <w:left w:val="nil"/>
              <w:bottom w:val="single" w:sz="4" w:space="0" w:color="auto"/>
              <w:right w:val="single" w:sz="4" w:space="0" w:color="auto"/>
            </w:tcBorders>
            <w:shd w:val="clear" w:color="auto" w:fill="auto"/>
            <w:vAlign w:val="center"/>
          </w:tcPr>
          <w:p w14:paraId="477A88D3" w14:textId="7F55D18D" w:rsidR="00AA3716" w:rsidRDefault="00AA3716" w:rsidP="00163E11">
            <w:pPr>
              <w:spacing w:after="0" w:line="240" w:lineRule="auto"/>
            </w:pPr>
            <w:r>
              <w:t>6</w:t>
            </w:r>
          </w:p>
        </w:tc>
        <w:tc>
          <w:tcPr>
            <w:tcW w:w="711" w:type="dxa"/>
            <w:tcBorders>
              <w:top w:val="nil"/>
              <w:left w:val="nil"/>
              <w:bottom w:val="single" w:sz="4" w:space="0" w:color="auto"/>
              <w:right w:val="single" w:sz="4" w:space="0" w:color="auto"/>
            </w:tcBorders>
            <w:shd w:val="clear" w:color="auto" w:fill="auto"/>
            <w:vAlign w:val="center"/>
          </w:tcPr>
          <w:p w14:paraId="42DFED61" w14:textId="6A0A3709" w:rsidR="00AA3716" w:rsidRDefault="00AA3716" w:rsidP="00163E11">
            <w:pPr>
              <w:spacing w:after="0" w:line="240" w:lineRule="auto"/>
            </w:pPr>
            <w:r>
              <w:t>6</w:t>
            </w:r>
          </w:p>
        </w:tc>
        <w:tc>
          <w:tcPr>
            <w:tcW w:w="709" w:type="dxa"/>
            <w:tcBorders>
              <w:top w:val="nil"/>
              <w:left w:val="nil"/>
              <w:bottom w:val="single" w:sz="4" w:space="0" w:color="auto"/>
              <w:right w:val="single" w:sz="4" w:space="0" w:color="auto"/>
            </w:tcBorders>
            <w:shd w:val="clear" w:color="auto" w:fill="auto"/>
            <w:vAlign w:val="center"/>
          </w:tcPr>
          <w:p w14:paraId="23A27D34" w14:textId="65B2DC70" w:rsidR="00AA3716" w:rsidRDefault="00AA3716" w:rsidP="00163E11">
            <w:pPr>
              <w:spacing w:after="0" w:line="240" w:lineRule="auto"/>
            </w:pPr>
            <w:r>
              <w:t>6</w:t>
            </w:r>
          </w:p>
        </w:tc>
        <w:tc>
          <w:tcPr>
            <w:tcW w:w="709" w:type="dxa"/>
            <w:tcBorders>
              <w:top w:val="nil"/>
              <w:left w:val="nil"/>
              <w:bottom w:val="single" w:sz="4" w:space="0" w:color="auto"/>
              <w:right w:val="single" w:sz="4" w:space="0" w:color="auto"/>
            </w:tcBorders>
            <w:shd w:val="clear" w:color="auto" w:fill="auto"/>
            <w:vAlign w:val="center"/>
          </w:tcPr>
          <w:p w14:paraId="5EC4DCA9" w14:textId="58E010A6" w:rsidR="00AA3716" w:rsidRDefault="00AA3716" w:rsidP="00163E11">
            <w:pPr>
              <w:spacing w:after="0" w:line="240" w:lineRule="auto"/>
            </w:pPr>
            <w:r>
              <w:t>6</w:t>
            </w:r>
          </w:p>
        </w:tc>
      </w:tr>
      <w:tr w:rsidR="00EB4B81" w:rsidRPr="004329B7" w14:paraId="13A2352D" w14:textId="09D4D3FA" w:rsidTr="00D0437E">
        <w:trPr>
          <w:trHeight w:val="248"/>
        </w:trPr>
        <w:tc>
          <w:tcPr>
            <w:tcW w:w="8504" w:type="dxa"/>
            <w:gridSpan w:val="7"/>
            <w:tcBorders>
              <w:top w:val="single" w:sz="4" w:space="0" w:color="auto"/>
              <w:left w:val="single" w:sz="4" w:space="0" w:color="auto"/>
              <w:bottom w:val="single" w:sz="4" w:space="0" w:color="auto"/>
            </w:tcBorders>
            <w:shd w:val="clear" w:color="auto" w:fill="D9D9D9"/>
          </w:tcPr>
          <w:p w14:paraId="515DB980" w14:textId="43D70A68" w:rsidR="00EB4B81" w:rsidRPr="00527EF0" w:rsidRDefault="00EB4B81" w:rsidP="00163E11">
            <w:pPr>
              <w:spacing w:before="120" w:after="120"/>
            </w:pPr>
            <w:r w:rsidRPr="00527EF0">
              <w:t xml:space="preserve">SECTION C –  Lot </w:t>
            </w:r>
            <w:r w:rsidR="005F2046">
              <w:t>Group</w:t>
            </w:r>
            <w:r w:rsidR="005F2046" w:rsidRPr="00527EF0">
              <w:t xml:space="preserve"> </w:t>
            </w:r>
            <w:r w:rsidRPr="00527EF0">
              <w:t>1 Question</w:t>
            </w:r>
          </w:p>
        </w:tc>
        <w:tc>
          <w:tcPr>
            <w:tcW w:w="709" w:type="dxa"/>
            <w:tcBorders>
              <w:top w:val="single" w:sz="4" w:space="0" w:color="auto"/>
              <w:bottom w:val="single" w:sz="4" w:space="0" w:color="auto"/>
            </w:tcBorders>
            <w:shd w:val="clear" w:color="auto" w:fill="D9D9D9"/>
          </w:tcPr>
          <w:p w14:paraId="44D4C5FB" w14:textId="77777777" w:rsidR="00EB4B81" w:rsidRPr="00527EF0" w:rsidRDefault="00EB4B81" w:rsidP="00163E11">
            <w:pPr>
              <w:spacing w:before="120" w:after="120"/>
            </w:pPr>
          </w:p>
        </w:tc>
        <w:tc>
          <w:tcPr>
            <w:tcW w:w="709" w:type="dxa"/>
            <w:tcBorders>
              <w:top w:val="single" w:sz="4" w:space="0" w:color="auto"/>
              <w:bottom w:val="single" w:sz="4" w:space="0" w:color="auto"/>
              <w:right w:val="single" w:sz="4" w:space="0" w:color="auto"/>
            </w:tcBorders>
            <w:shd w:val="clear" w:color="auto" w:fill="D9D9D9"/>
          </w:tcPr>
          <w:p w14:paraId="31BC15D0" w14:textId="77777777" w:rsidR="00EB4B81" w:rsidRPr="00527EF0" w:rsidRDefault="00EB4B81" w:rsidP="00163E11">
            <w:pPr>
              <w:spacing w:before="120" w:after="120"/>
            </w:pPr>
          </w:p>
        </w:tc>
      </w:tr>
      <w:tr w:rsidR="00D0437E" w:rsidRPr="004329B7" w14:paraId="2785E82D" w14:textId="11796378" w:rsidTr="00AA3716">
        <w:trPr>
          <w:trHeight w:val="480"/>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0DEB260" w14:textId="77777777" w:rsidR="00D0437E" w:rsidRPr="00527EF0" w:rsidRDefault="00D0437E" w:rsidP="00163E11">
            <w:pPr>
              <w:spacing w:after="0" w:line="240" w:lineRule="auto"/>
            </w:pPr>
            <w:r w:rsidRPr="00527EF0">
              <w:t>AQC1</w:t>
            </w:r>
          </w:p>
        </w:tc>
        <w:tc>
          <w:tcPr>
            <w:tcW w:w="1840" w:type="dxa"/>
            <w:tcBorders>
              <w:top w:val="single" w:sz="4" w:space="0" w:color="auto"/>
              <w:bottom w:val="single" w:sz="4" w:space="0" w:color="auto"/>
            </w:tcBorders>
          </w:tcPr>
          <w:p w14:paraId="0A6DDB1B" w14:textId="19A7BCAD" w:rsidR="00D0437E" w:rsidRPr="00BC0890" w:rsidRDefault="00D0437E" w:rsidP="00163E11">
            <w:pPr>
              <w:spacing w:after="0" w:line="240" w:lineRule="auto"/>
            </w:pPr>
            <w:r w:rsidRPr="00BC0890">
              <w:t>Supply and Delivery Liquid Fuel</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7B4033" w14:textId="2EDF17BC" w:rsidR="00D0437E" w:rsidRPr="004329B7" w:rsidRDefault="00D0437E" w:rsidP="00163E11">
            <w:pPr>
              <w:spacing w:after="0" w:line="240" w:lineRule="auto"/>
              <w:rPr>
                <w:highlight w:val="cyan"/>
              </w:rPr>
            </w:pPr>
            <w:r w:rsidRPr="007540F1">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1A5AB082" w14:textId="6DDDC4A9" w:rsidR="00D0437E" w:rsidRPr="00527EF0"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auto"/>
            <w:vAlign w:val="center"/>
          </w:tcPr>
          <w:p w14:paraId="243225BF" w14:textId="3578DE97" w:rsidR="00D0437E" w:rsidRPr="00527EF0" w:rsidRDefault="00687597" w:rsidP="00163E11">
            <w:pPr>
              <w:spacing w:after="0" w:line="240" w:lineRule="auto"/>
            </w:pPr>
            <w:r>
              <w:t>30</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1783B57F" w14:textId="77777777" w:rsidR="00D0437E" w:rsidRDefault="00D0437E" w:rsidP="00163E11">
            <w:pPr>
              <w:spacing w:after="0" w:line="240" w:lineRule="auto"/>
            </w:pPr>
          </w:p>
          <w:p w14:paraId="32DEE4E8" w14:textId="6D70B679" w:rsidR="00D0437E" w:rsidRPr="00527EF0" w:rsidRDefault="00D0437E" w:rsidP="00163E11">
            <w:pPr>
              <w:spacing w:after="0" w:line="240" w:lineRule="auto"/>
            </w:pPr>
            <w:r w:rsidRPr="00B01676">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2D67485" w14:textId="77777777" w:rsidR="00D0437E" w:rsidRDefault="00D0437E" w:rsidP="00163E11">
            <w:pPr>
              <w:spacing w:after="0" w:line="240" w:lineRule="auto"/>
            </w:pPr>
          </w:p>
          <w:p w14:paraId="2C006DED" w14:textId="18152E08" w:rsidR="00D0437E" w:rsidRPr="00527EF0" w:rsidRDefault="00D0437E" w:rsidP="00163E11">
            <w:pPr>
              <w:spacing w:after="0" w:line="240" w:lineRule="auto"/>
            </w:pPr>
            <w:r w:rsidRPr="00B01676">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6840F2AC" w14:textId="77777777" w:rsidR="00D0437E" w:rsidRDefault="00D0437E" w:rsidP="00163E11">
            <w:pPr>
              <w:spacing w:after="0" w:line="240" w:lineRule="auto"/>
            </w:pPr>
          </w:p>
          <w:p w14:paraId="78E9B906" w14:textId="7F9395EF" w:rsidR="00D0437E" w:rsidRPr="00527EF0" w:rsidRDefault="00D0437E" w:rsidP="00163E11">
            <w:pPr>
              <w:spacing w:after="0" w:line="240" w:lineRule="auto"/>
            </w:pPr>
            <w:r w:rsidRPr="00B01676">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EAAA0F4" w14:textId="77777777" w:rsidR="00D0437E" w:rsidRDefault="00D0437E" w:rsidP="00163E11">
            <w:pPr>
              <w:spacing w:after="0" w:line="240" w:lineRule="auto"/>
            </w:pPr>
          </w:p>
          <w:p w14:paraId="396C117E" w14:textId="5BEBF865" w:rsidR="00D0437E" w:rsidRPr="00527EF0" w:rsidRDefault="00D0437E" w:rsidP="00163E11">
            <w:pPr>
              <w:spacing w:after="0" w:line="240" w:lineRule="auto"/>
            </w:pPr>
            <w:r w:rsidRPr="00B01676">
              <w:t>N/A</w:t>
            </w:r>
          </w:p>
        </w:tc>
      </w:tr>
      <w:tr w:rsidR="00D0437E" w:rsidRPr="004329B7" w14:paraId="2C3FD670" w14:textId="37BFAD20" w:rsidTr="00AA3716">
        <w:trPr>
          <w:trHeight w:val="31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728E056" w14:textId="77777777" w:rsidR="00D0437E" w:rsidRPr="00527EF0" w:rsidRDefault="00D0437E" w:rsidP="00163E11">
            <w:pPr>
              <w:spacing w:after="0" w:line="240" w:lineRule="auto"/>
            </w:pPr>
            <w:r w:rsidRPr="00527EF0">
              <w:t>AQC2</w:t>
            </w:r>
          </w:p>
        </w:tc>
        <w:tc>
          <w:tcPr>
            <w:tcW w:w="1840" w:type="dxa"/>
            <w:tcBorders>
              <w:top w:val="single" w:sz="4" w:space="0" w:color="auto"/>
              <w:bottom w:val="single" w:sz="4" w:space="0" w:color="auto"/>
            </w:tcBorders>
          </w:tcPr>
          <w:p w14:paraId="563322DA" w14:textId="41AC94A6" w:rsidR="00D0437E" w:rsidRPr="00905C98" w:rsidRDefault="00905C98" w:rsidP="00163E11">
            <w:pPr>
              <w:spacing w:after="0" w:line="240" w:lineRule="auto"/>
            </w:pPr>
            <w:r w:rsidRPr="00905C98">
              <w:t xml:space="preserve">Supplier Managed Replenishment </w:t>
            </w:r>
            <w:proofErr w:type="spellStart"/>
            <w:r w:rsidRPr="00905C98">
              <w:t>SMR</w:t>
            </w:r>
            <w:proofErr w:type="spellEnd"/>
            <w:r w:rsidRPr="00905C98">
              <w:t xml:space="preserve"> and Supplier </w:t>
            </w:r>
            <w:r w:rsidRPr="00905C98">
              <w:lastRenderedPageBreak/>
              <w:t>Managed Inventory (</w:t>
            </w:r>
            <w:proofErr w:type="spellStart"/>
            <w:r w:rsidRPr="00905C98">
              <w:t>SMI</w:t>
            </w:r>
            <w:proofErr w:type="spellEnd"/>
            <w:r w:rsidRPr="00905C98">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CCD659" w14:textId="21317B5B" w:rsidR="00D0437E" w:rsidRPr="004329B7" w:rsidRDefault="00D0437E" w:rsidP="00163E11">
            <w:pPr>
              <w:spacing w:after="0" w:line="240" w:lineRule="auto"/>
              <w:rPr>
                <w:highlight w:val="cyan"/>
              </w:rPr>
            </w:pPr>
            <w:r w:rsidRPr="007540F1">
              <w:lastRenderedPageBreak/>
              <w:t>100/</w:t>
            </w:r>
            <w:r w:rsidR="000F2054">
              <w:t>50</w:t>
            </w:r>
            <w:r w:rsidRPr="007540F1">
              <w:t>/0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47BCF2" w14:textId="23C29323" w:rsidR="00D0437E" w:rsidRPr="00527EF0"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auto"/>
          </w:tcPr>
          <w:p w14:paraId="6E7A88DE" w14:textId="77777777" w:rsidR="00D0437E" w:rsidRDefault="00D0437E" w:rsidP="00163E11">
            <w:pPr>
              <w:spacing w:after="0" w:line="240" w:lineRule="auto"/>
            </w:pPr>
          </w:p>
          <w:p w14:paraId="662854A0" w14:textId="38B59BB7" w:rsidR="00D0437E" w:rsidRPr="00527EF0" w:rsidRDefault="00687597" w:rsidP="00163E11">
            <w:pPr>
              <w:spacing w:after="0" w:line="240" w:lineRule="auto"/>
            </w:pPr>
            <w:r>
              <w:t>30</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6DE18BE1" w14:textId="77777777" w:rsidR="00D0437E" w:rsidRDefault="00D0437E" w:rsidP="00163E11">
            <w:pPr>
              <w:spacing w:after="0" w:line="240" w:lineRule="auto"/>
            </w:pPr>
          </w:p>
          <w:p w14:paraId="34435E40" w14:textId="7C4DB7BC" w:rsidR="00D0437E" w:rsidRPr="00527EF0" w:rsidRDefault="00D0437E" w:rsidP="00163E11">
            <w:pPr>
              <w:spacing w:after="0" w:line="240" w:lineRule="auto"/>
            </w:pPr>
            <w:r w:rsidRPr="00F93A1C">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00C031DA" w14:textId="77777777" w:rsidR="00D0437E" w:rsidRDefault="00D0437E" w:rsidP="00163E11">
            <w:pPr>
              <w:spacing w:after="0" w:line="240" w:lineRule="auto"/>
            </w:pPr>
          </w:p>
          <w:p w14:paraId="17838988" w14:textId="4C8EB4E9" w:rsidR="00D0437E" w:rsidRPr="00527EF0" w:rsidRDefault="00D0437E" w:rsidP="00163E11">
            <w:pPr>
              <w:spacing w:after="0" w:line="240" w:lineRule="auto"/>
            </w:pPr>
            <w:r w:rsidRPr="00F93A1C">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75952937" w14:textId="77777777" w:rsidR="00D0437E" w:rsidRDefault="00D0437E" w:rsidP="00163E11">
            <w:pPr>
              <w:spacing w:after="0" w:line="240" w:lineRule="auto"/>
            </w:pPr>
          </w:p>
          <w:p w14:paraId="4F6163A4" w14:textId="19BF342D" w:rsidR="00D0437E" w:rsidRPr="00527EF0" w:rsidRDefault="00D0437E" w:rsidP="00163E11">
            <w:pPr>
              <w:spacing w:after="0" w:line="240" w:lineRule="auto"/>
            </w:pPr>
            <w:r w:rsidRPr="00F93A1C">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765B1757" w14:textId="77777777" w:rsidR="00D0437E" w:rsidRDefault="00D0437E" w:rsidP="00163E11">
            <w:pPr>
              <w:spacing w:after="0" w:line="240" w:lineRule="auto"/>
            </w:pPr>
          </w:p>
          <w:p w14:paraId="66387234" w14:textId="57415A8B" w:rsidR="00D0437E" w:rsidRPr="00527EF0" w:rsidRDefault="00D0437E" w:rsidP="00163E11">
            <w:pPr>
              <w:spacing w:after="0" w:line="240" w:lineRule="auto"/>
            </w:pPr>
            <w:r w:rsidRPr="00F93A1C">
              <w:t>N/A</w:t>
            </w:r>
          </w:p>
        </w:tc>
      </w:tr>
      <w:tr w:rsidR="00BC0890" w:rsidRPr="004329B7" w14:paraId="5EEA30DB" w14:textId="7FAF7FC4" w:rsidTr="00AA3716">
        <w:trPr>
          <w:trHeight w:val="422"/>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8124AB9" w14:textId="77777777" w:rsidR="00BC0890" w:rsidRPr="00527EF0" w:rsidRDefault="00BC0890" w:rsidP="00163E11">
            <w:pPr>
              <w:spacing w:after="0" w:line="240" w:lineRule="auto"/>
            </w:pPr>
            <w:r w:rsidRPr="00527EF0">
              <w:t>AQC3</w:t>
            </w:r>
          </w:p>
        </w:tc>
        <w:tc>
          <w:tcPr>
            <w:tcW w:w="1840" w:type="dxa"/>
            <w:tcBorders>
              <w:top w:val="single" w:sz="4" w:space="0" w:color="auto"/>
              <w:bottom w:val="single" w:sz="4" w:space="0" w:color="auto"/>
            </w:tcBorders>
          </w:tcPr>
          <w:p w14:paraId="60C97259" w14:textId="233B5F55" w:rsidR="00BC0890" w:rsidRPr="00BC0890" w:rsidRDefault="00BC0890" w:rsidP="00163E11">
            <w:pPr>
              <w:spacing w:after="0" w:line="240" w:lineRule="auto"/>
            </w:pPr>
            <w:r w:rsidRPr="00BC0890">
              <w:t>Tanker to Tanker Deliveries and Collection from Depots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34A3B0" w14:textId="465A3C81" w:rsidR="00BC0890" w:rsidRPr="004329B7" w:rsidRDefault="00BC0890" w:rsidP="00163E11">
            <w:pPr>
              <w:spacing w:after="0" w:line="240" w:lineRule="auto"/>
              <w:rPr>
                <w:highlight w:val="cyan"/>
              </w:rPr>
            </w:pPr>
            <w:r>
              <w:t>For Information Only</w:t>
            </w:r>
          </w:p>
        </w:tc>
        <w:tc>
          <w:tcPr>
            <w:tcW w:w="1279" w:type="dxa"/>
            <w:tcBorders>
              <w:top w:val="nil"/>
              <w:left w:val="nil"/>
              <w:bottom w:val="single" w:sz="4" w:space="0" w:color="auto"/>
              <w:right w:val="single" w:sz="4" w:space="0" w:color="auto"/>
            </w:tcBorders>
            <w:shd w:val="clear" w:color="auto" w:fill="auto"/>
            <w:vAlign w:val="center"/>
          </w:tcPr>
          <w:p w14:paraId="5245B01C" w14:textId="3BFD80FB" w:rsidR="00BC0890" w:rsidRPr="00725E8F" w:rsidRDefault="00725E8F" w:rsidP="00163E11">
            <w:pPr>
              <w:spacing w:after="0" w:line="240" w:lineRule="auto"/>
            </w:pPr>
            <w:r w:rsidRPr="00725E8F">
              <w:t>N/A</w:t>
            </w:r>
          </w:p>
          <w:p w14:paraId="5681F903" w14:textId="77777777" w:rsidR="00725E8F" w:rsidRDefault="00725E8F" w:rsidP="00163E11">
            <w:pPr>
              <w:spacing w:after="0" w:line="240" w:lineRule="auto"/>
              <w:rPr>
                <w:highlight w:val="cyan"/>
              </w:rPr>
            </w:pPr>
          </w:p>
          <w:p w14:paraId="1D786B3C" w14:textId="36DCDE37" w:rsidR="00725E8F" w:rsidRPr="004329B7" w:rsidRDefault="00725E8F" w:rsidP="00163E11">
            <w:pPr>
              <w:spacing w:after="0" w:line="240" w:lineRule="auto"/>
              <w:rPr>
                <w:highlight w:val="cyan"/>
              </w:rPr>
            </w:pPr>
          </w:p>
        </w:tc>
        <w:tc>
          <w:tcPr>
            <w:tcW w:w="853" w:type="dxa"/>
            <w:tcBorders>
              <w:top w:val="nil"/>
              <w:left w:val="nil"/>
              <w:bottom w:val="single" w:sz="4" w:space="0" w:color="auto"/>
              <w:right w:val="single" w:sz="4" w:space="0" w:color="auto"/>
            </w:tcBorders>
          </w:tcPr>
          <w:p w14:paraId="5C7F0F12" w14:textId="77777777" w:rsidR="00BC0890" w:rsidRDefault="00BC0890" w:rsidP="00163E11">
            <w:pPr>
              <w:spacing w:after="0" w:line="240" w:lineRule="auto"/>
            </w:pPr>
          </w:p>
          <w:p w14:paraId="2FB69D89" w14:textId="6F104D89" w:rsidR="00BC0890" w:rsidRPr="00527EF0" w:rsidRDefault="00BC0890" w:rsidP="00163E11">
            <w:pPr>
              <w:spacing w:after="0" w:line="240" w:lineRule="auto"/>
            </w:pPr>
            <w:r w:rsidRPr="00C33EDE">
              <w:t>N/A</w:t>
            </w:r>
          </w:p>
        </w:tc>
        <w:tc>
          <w:tcPr>
            <w:tcW w:w="712" w:type="dxa"/>
            <w:tcBorders>
              <w:top w:val="nil"/>
              <w:left w:val="nil"/>
              <w:bottom w:val="single" w:sz="4" w:space="0" w:color="auto"/>
              <w:right w:val="single" w:sz="4" w:space="0" w:color="auto"/>
            </w:tcBorders>
          </w:tcPr>
          <w:p w14:paraId="1172103D" w14:textId="77777777" w:rsidR="00BC0890" w:rsidRDefault="00BC0890" w:rsidP="00163E11">
            <w:pPr>
              <w:spacing w:after="0" w:line="240" w:lineRule="auto"/>
            </w:pPr>
          </w:p>
          <w:p w14:paraId="0BC66837" w14:textId="4A2345B9" w:rsidR="00BC0890" w:rsidRPr="00527EF0" w:rsidRDefault="00BC0890" w:rsidP="00163E11">
            <w:pPr>
              <w:spacing w:after="0" w:line="240" w:lineRule="auto"/>
            </w:pPr>
            <w:r w:rsidRPr="00C33EDE">
              <w:t>N/A</w:t>
            </w:r>
          </w:p>
        </w:tc>
        <w:tc>
          <w:tcPr>
            <w:tcW w:w="711" w:type="dxa"/>
            <w:tcBorders>
              <w:top w:val="nil"/>
              <w:left w:val="nil"/>
              <w:bottom w:val="single" w:sz="4" w:space="0" w:color="auto"/>
              <w:right w:val="single" w:sz="4" w:space="0" w:color="auto"/>
            </w:tcBorders>
          </w:tcPr>
          <w:p w14:paraId="5FE5C0CF" w14:textId="77777777" w:rsidR="00BC0890" w:rsidRDefault="00BC0890" w:rsidP="00163E11">
            <w:pPr>
              <w:spacing w:after="0" w:line="240" w:lineRule="auto"/>
            </w:pPr>
          </w:p>
          <w:p w14:paraId="5598B87B" w14:textId="76298C56" w:rsidR="00BC0890" w:rsidRPr="00527EF0" w:rsidRDefault="00BC0890" w:rsidP="00163E11">
            <w:pPr>
              <w:spacing w:after="0" w:line="240" w:lineRule="auto"/>
            </w:pPr>
            <w:r w:rsidRPr="00C33EDE">
              <w:t>N/A</w:t>
            </w:r>
          </w:p>
        </w:tc>
        <w:tc>
          <w:tcPr>
            <w:tcW w:w="709" w:type="dxa"/>
            <w:tcBorders>
              <w:top w:val="nil"/>
              <w:left w:val="nil"/>
              <w:bottom w:val="single" w:sz="4" w:space="0" w:color="auto"/>
              <w:right w:val="single" w:sz="4" w:space="0" w:color="auto"/>
            </w:tcBorders>
          </w:tcPr>
          <w:p w14:paraId="0C22BE70" w14:textId="77777777" w:rsidR="00BC0890" w:rsidRDefault="00BC0890" w:rsidP="00163E11">
            <w:pPr>
              <w:spacing w:after="0" w:line="240" w:lineRule="auto"/>
            </w:pPr>
          </w:p>
          <w:p w14:paraId="0AC56F01" w14:textId="080C0039" w:rsidR="00BC0890" w:rsidRPr="00527EF0" w:rsidRDefault="00BC0890" w:rsidP="00163E11">
            <w:pPr>
              <w:spacing w:after="0" w:line="240" w:lineRule="auto"/>
            </w:pPr>
            <w:r w:rsidRPr="00141445">
              <w:t>N/A</w:t>
            </w:r>
          </w:p>
        </w:tc>
        <w:tc>
          <w:tcPr>
            <w:tcW w:w="709" w:type="dxa"/>
            <w:tcBorders>
              <w:top w:val="nil"/>
              <w:left w:val="nil"/>
              <w:bottom w:val="single" w:sz="4" w:space="0" w:color="auto"/>
              <w:right w:val="single" w:sz="4" w:space="0" w:color="auto"/>
            </w:tcBorders>
          </w:tcPr>
          <w:p w14:paraId="01835603" w14:textId="77777777" w:rsidR="00BC0890" w:rsidRDefault="00BC0890" w:rsidP="00163E11">
            <w:pPr>
              <w:spacing w:after="0" w:line="240" w:lineRule="auto"/>
            </w:pPr>
          </w:p>
          <w:p w14:paraId="534022F3" w14:textId="4DADB350" w:rsidR="00BC0890" w:rsidRPr="00527EF0" w:rsidRDefault="00BC0890" w:rsidP="00163E11">
            <w:pPr>
              <w:spacing w:after="0" w:line="240" w:lineRule="auto"/>
            </w:pPr>
            <w:r w:rsidRPr="00141445">
              <w:t>N/A</w:t>
            </w:r>
          </w:p>
        </w:tc>
      </w:tr>
      <w:tr w:rsidR="00EB4B81" w:rsidRPr="004329B7" w14:paraId="7F9B303F" w14:textId="5F6CE31D" w:rsidTr="00D0437E">
        <w:trPr>
          <w:trHeight w:val="248"/>
        </w:trPr>
        <w:tc>
          <w:tcPr>
            <w:tcW w:w="8504" w:type="dxa"/>
            <w:gridSpan w:val="7"/>
            <w:tcBorders>
              <w:top w:val="single" w:sz="4" w:space="0" w:color="auto"/>
              <w:left w:val="single" w:sz="4" w:space="0" w:color="auto"/>
              <w:bottom w:val="single" w:sz="4" w:space="0" w:color="auto"/>
            </w:tcBorders>
            <w:shd w:val="clear" w:color="auto" w:fill="D9D9D9"/>
            <w:vAlign w:val="center"/>
          </w:tcPr>
          <w:p w14:paraId="5A4247F1" w14:textId="77777777" w:rsidR="00EB4B81" w:rsidRDefault="00EB4B81" w:rsidP="00163E11">
            <w:pPr>
              <w:spacing w:before="120" w:after="120"/>
            </w:pPr>
            <w:r w:rsidRPr="00527EF0">
              <w:t>SECTION D –  Lot 2 Question</w:t>
            </w:r>
          </w:p>
          <w:p w14:paraId="59612A28" w14:textId="27139295" w:rsidR="00D0437E" w:rsidRPr="004329B7" w:rsidRDefault="00D0437E" w:rsidP="00163E11">
            <w:pPr>
              <w:spacing w:before="120" w:after="120"/>
              <w:rPr>
                <w:highlight w:val="cyan"/>
              </w:rPr>
            </w:pPr>
          </w:p>
        </w:tc>
        <w:tc>
          <w:tcPr>
            <w:tcW w:w="709" w:type="dxa"/>
            <w:tcBorders>
              <w:top w:val="single" w:sz="4" w:space="0" w:color="auto"/>
              <w:bottom w:val="single" w:sz="4" w:space="0" w:color="auto"/>
            </w:tcBorders>
            <w:shd w:val="clear" w:color="auto" w:fill="D9D9D9"/>
          </w:tcPr>
          <w:p w14:paraId="6F51B908" w14:textId="77777777" w:rsidR="00EB4B81" w:rsidRPr="00527EF0" w:rsidRDefault="00EB4B81" w:rsidP="00163E11">
            <w:pPr>
              <w:spacing w:before="120" w:after="120"/>
            </w:pPr>
          </w:p>
        </w:tc>
        <w:tc>
          <w:tcPr>
            <w:tcW w:w="709" w:type="dxa"/>
            <w:tcBorders>
              <w:top w:val="single" w:sz="4" w:space="0" w:color="auto"/>
              <w:bottom w:val="single" w:sz="4" w:space="0" w:color="auto"/>
              <w:right w:val="single" w:sz="4" w:space="0" w:color="auto"/>
            </w:tcBorders>
            <w:shd w:val="clear" w:color="auto" w:fill="D9D9D9"/>
          </w:tcPr>
          <w:p w14:paraId="2D345E85" w14:textId="77777777" w:rsidR="00EB4B81" w:rsidRPr="00527EF0" w:rsidRDefault="00EB4B81" w:rsidP="00163E11">
            <w:pPr>
              <w:spacing w:before="120" w:after="120"/>
            </w:pPr>
          </w:p>
        </w:tc>
      </w:tr>
      <w:tr w:rsidR="00D0437E" w:rsidRPr="004329B7" w14:paraId="4801C280" w14:textId="1A88E4BA"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F96DA6B" w14:textId="77777777" w:rsidR="00D0437E" w:rsidRPr="00527EF0" w:rsidRDefault="00D0437E" w:rsidP="00163E11">
            <w:pPr>
              <w:spacing w:after="0" w:line="240" w:lineRule="auto"/>
            </w:pPr>
            <w:r w:rsidRPr="00527EF0">
              <w:t>AQD1</w:t>
            </w:r>
          </w:p>
        </w:tc>
        <w:tc>
          <w:tcPr>
            <w:tcW w:w="1840" w:type="dxa"/>
            <w:tcBorders>
              <w:top w:val="single" w:sz="4" w:space="0" w:color="auto"/>
              <w:bottom w:val="single" w:sz="4" w:space="0" w:color="auto"/>
            </w:tcBorders>
          </w:tcPr>
          <w:p w14:paraId="59462CB0" w14:textId="0DF3B860" w:rsidR="00D0437E" w:rsidRPr="00D0437E" w:rsidRDefault="00D0437E" w:rsidP="00163E11">
            <w:pPr>
              <w:spacing w:after="0" w:line="240" w:lineRule="auto"/>
            </w:pPr>
            <w:r w:rsidRPr="00D0437E">
              <w:t>Supply and Delivery Liquefied Gas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D327A" w14:textId="63BA8D3E" w:rsidR="00D0437E" w:rsidRPr="004329B7" w:rsidRDefault="00D0437E" w:rsidP="00163E11">
            <w:pPr>
              <w:spacing w:after="0" w:line="240" w:lineRule="auto"/>
              <w:rPr>
                <w:highlight w:val="cyan"/>
              </w:rPr>
            </w:pPr>
            <w:r w:rsidRPr="007E5F09">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F66AA9" w14:textId="0EB6ED0D"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BC497DB" w14:textId="77777777" w:rsidR="00D0437E" w:rsidRDefault="00D0437E" w:rsidP="00163E11">
            <w:pPr>
              <w:spacing w:after="0" w:line="240" w:lineRule="auto"/>
            </w:pPr>
          </w:p>
          <w:p w14:paraId="7C667E14" w14:textId="06424213" w:rsidR="00D0437E" w:rsidRPr="004329B7" w:rsidRDefault="00D0437E" w:rsidP="00163E11">
            <w:pPr>
              <w:spacing w:after="0" w:line="240" w:lineRule="auto"/>
              <w:rPr>
                <w:highlight w:val="cyan"/>
              </w:rPr>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02FFB750" w14:textId="2A239924" w:rsidR="00D0437E" w:rsidRPr="00527EF0"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700297DA" w14:textId="77777777" w:rsidR="00D0437E" w:rsidRDefault="00D0437E" w:rsidP="00163E11">
            <w:pPr>
              <w:spacing w:after="0" w:line="240" w:lineRule="auto"/>
            </w:pPr>
          </w:p>
          <w:p w14:paraId="272816DC" w14:textId="7C292212" w:rsidR="00D0437E" w:rsidRPr="00527EF0"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E888A98" w14:textId="77777777" w:rsidR="00D0437E" w:rsidRDefault="00D0437E" w:rsidP="00163E11">
            <w:pPr>
              <w:spacing w:after="0" w:line="240" w:lineRule="auto"/>
            </w:pPr>
          </w:p>
          <w:p w14:paraId="10BB7416" w14:textId="53DF2554" w:rsidR="00D0437E" w:rsidRPr="00527EF0"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4739C18F" w14:textId="77777777" w:rsidR="00D0437E" w:rsidRDefault="00D0437E" w:rsidP="00163E11">
            <w:pPr>
              <w:spacing w:after="0" w:line="240" w:lineRule="auto"/>
            </w:pPr>
          </w:p>
          <w:p w14:paraId="02613288" w14:textId="62EBDAD4" w:rsidR="00D0437E" w:rsidRPr="00527EF0" w:rsidRDefault="00D0437E" w:rsidP="00163E11">
            <w:pPr>
              <w:spacing w:after="0" w:line="240" w:lineRule="auto"/>
            </w:pPr>
            <w:r w:rsidRPr="00535AF5">
              <w:t>N/A</w:t>
            </w:r>
          </w:p>
        </w:tc>
      </w:tr>
      <w:tr w:rsidR="00D0437E" w:rsidRPr="005A3C08" w14:paraId="61144142" w14:textId="4F1A221E"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68F8B69" w14:textId="77777777" w:rsidR="00D0437E" w:rsidRPr="005A3C08" w:rsidRDefault="00D0437E" w:rsidP="00163E11">
            <w:pPr>
              <w:spacing w:after="0" w:line="240" w:lineRule="auto"/>
            </w:pPr>
            <w:r w:rsidRPr="005A3C08">
              <w:t>AQD2</w:t>
            </w:r>
          </w:p>
        </w:tc>
        <w:tc>
          <w:tcPr>
            <w:tcW w:w="1840" w:type="dxa"/>
            <w:tcBorders>
              <w:top w:val="single" w:sz="4" w:space="0" w:color="auto"/>
              <w:bottom w:val="single" w:sz="4" w:space="0" w:color="auto"/>
            </w:tcBorders>
          </w:tcPr>
          <w:p w14:paraId="4BE3E5A1" w14:textId="14CF8617" w:rsidR="00D0437E" w:rsidRPr="00D0437E" w:rsidRDefault="00D0437E" w:rsidP="00163E11">
            <w:pPr>
              <w:spacing w:after="0" w:line="240" w:lineRule="auto"/>
            </w:pPr>
            <w:r w:rsidRPr="00D0437E">
              <w:t>Customer Portfolio / Transition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ED2AF5" w14:textId="06C972F2" w:rsidR="00D0437E" w:rsidRPr="005A3C08" w:rsidRDefault="00D0437E" w:rsidP="00163E11">
            <w:pPr>
              <w:spacing w:after="0" w:line="240" w:lineRule="auto"/>
            </w:pPr>
            <w:r w:rsidRPr="007E5F09">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95A7D6" w14:textId="5A6E12F5"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DC36AB6" w14:textId="77777777" w:rsidR="00D0437E" w:rsidRDefault="00D0437E" w:rsidP="00163E11">
            <w:pPr>
              <w:spacing w:after="0" w:line="240" w:lineRule="auto"/>
            </w:pPr>
          </w:p>
          <w:p w14:paraId="7954845F" w14:textId="36ED8BEC"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3A672EBB" w14:textId="32B6D5DE" w:rsidR="00D0437E" w:rsidRPr="005A3C08"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1CE180D7" w14:textId="77777777" w:rsidR="00D0437E" w:rsidRDefault="00D0437E" w:rsidP="00163E11">
            <w:pPr>
              <w:spacing w:after="0" w:line="240" w:lineRule="auto"/>
            </w:pPr>
          </w:p>
          <w:p w14:paraId="237881B2" w14:textId="510CF464"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2187ED7" w14:textId="77777777" w:rsidR="00D0437E" w:rsidRDefault="00D0437E" w:rsidP="00163E11">
            <w:pPr>
              <w:spacing w:after="0" w:line="240" w:lineRule="auto"/>
            </w:pPr>
          </w:p>
          <w:p w14:paraId="389BBCB4" w14:textId="32A7ED58"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0C6C390" w14:textId="77777777" w:rsidR="00D0437E" w:rsidRDefault="00D0437E" w:rsidP="00163E11">
            <w:pPr>
              <w:spacing w:after="0" w:line="240" w:lineRule="auto"/>
            </w:pPr>
          </w:p>
          <w:p w14:paraId="49A31D22" w14:textId="0D36DAE6" w:rsidR="00D0437E" w:rsidRPr="005A3C08" w:rsidRDefault="00D0437E" w:rsidP="00163E11">
            <w:pPr>
              <w:spacing w:after="0" w:line="240" w:lineRule="auto"/>
            </w:pPr>
            <w:r w:rsidRPr="00535AF5">
              <w:t>N/A</w:t>
            </w:r>
          </w:p>
        </w:tc>
      </w:tr>
      <w:tr w:rsidR="00D0437E" w:rsidRPr="005A3C08" w14:paraId="0E88725A"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97581FF" w14:textId="77777777" w:rsidR="00D0437E" w:rsidRDefault="00D0437E" w:rsidP="00163E11">
            <w:pPr>
              <w:spacing w:after="0" w:line="240" w:lineRule="auto"/>
            </w:pPr>
            <w:r>
              <w:t>AQD3</w:t>
            </w:r>
          </w:p>
          <w:p w14:paraId="72C7005C" w14:textId="23979680" w:rsidR="00D0437E" w:rsidRPr="005A3C08" w:rsidRDefault="00D0437E" w:rsidP="00163E11">
            <w:pPr>
              <w:spacing w:after="0" w:line="240" w:lineRule="auto"/>
            </w:pPr>
          </w:p>
        </w:tc>
        <w:tc>
          <w:tcPr>
            <w:tcW w:w="1840" w:type="dxa"/>
            <w:tcBorders>
              <w:top w:val="single" w:sz="4" w:space="0" w:color="auto"/>
              <w:bottom w:val="single" w:sz="4" w:space="0" w:color="auto"/>
            </w:tcBorders>
          </w:tcPr>
          <w:p w14:paraId="5765CD85" w14:textId="4A8535D1" w:rsidR="00D0437E" w:rsidRPr="00D0437E" w:rsidRDefault="00B17AC4" w:rsidP="00163E11">
            <w:pPr>
              <w:spacing w:after="0" w:line="240" w:lineRule="auto"/>
            </w:pPr>
            <w:r w:rsidRPr="00905C98">
              <w:t xml:space="preserve">Supplier Managed Replenishment </w:t>
            </w:r>
            <w:proofErr w:type="spellStart"/>
            <w:r w:rsidRPr="00905C98">
              <w:t>SMR</w:t>
            </w:r>
            <w:proofErr w:type="spellEnd"/>
            <w:r w:rsidRPr="00905C98">
              <w:t xml:space="preserve"> and Supplier Managed Inventory (</w:t>
            </w:r>
            <w:proofErr w:type="spellStart"/>
            <w:r w:rsidRPr="00905C98">
              <w:t>SMI</w:t>
            </w:r>
            <w:proofErr w:type="spellEnd"/>
            <w:r w:rsidRPr="00905C98">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8A4A25" w14:textId="598430C1" w:rsidR="00D0437E" w:rsidRPr="005A3C08" w:rsidRDefault="00D0437E" w:rsidP="00163E11">
            <w:pPr>
              <w:spacing w:after="0" w:line="240" w:lineRule="auto"/>
            </w:pPr>
            <w:r w:rsidRPr="007E5F09">
              <w:t>100/</w:t>
            </w:r>
            <w:r w:rsidR="000F2054">
              <w:t>50</w:t>
            </w:r>
            <w:r w:rsidRPr="007E5F09">
              <w:t>/0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4B5DB0" w14:textId="1D274BA9"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744953C2" w14:textId="77777777" w:rsidR="00D0437E" w:rsidRDefault="00D0437E" w:rsidP="00163E11">
            <w:pPr>
              <w:spacing w:after="0" w:line="240" w:lineRule="auto"/>
            </w:pPr>
          </w:p>
          <w:p w14:paraId="5955E04F" w14:textId="521DBF57"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4E8B1974" w14:textId="2B376CAF" w:rsidR="00D0437E" w:rsidRPr="005A3C08"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C1F419F" w14:textId="77777777" w:rsidR="00D0437E" w:rsidRDefault="00D0437E" w:rsidP="00163E11">
            <w:pPr>
              <w:spacing w:after="0" w:line="240" w:lineRule="auto"/>
            </w:pPr>
          </w:p>
          <w:p w14:paraId="495C606A" w14:textId="790870DF"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6254C41" w14:textId="77777777" w:rsidR="00D0437E" w:rsidRDefault="00D0437E" w:rsidP="00163E11">
            <w:pPr>
              <w:spacing w:after="0" w:line="240" w:lineRule="auto"/>
            </w:pPr>
          </w:p>
          <w:p w14:paraId="77EBA436" w14:textId="6F491D09"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FEB04C6" w14:textId="77777777" w:rsidR="00D0437E" w:rsidRDefault="00D0437E" w:rsidP="00163E11">
            <w:pPr>
              <w:spacing w:after="0" w:line="240" w:lineRule="auto"/>
            </w:pPr>
          </w:p>
          <w:p w14:paraId="2607A66D" w14:textId="0C7861E7" w:rsidR="00D0437E" w:rsidRPr="005A3C08" w:rsidRDefault="00D0437E" w:rsidP="00163E11">
            <w:pPr>
              <w:spacing w:after="0" w:line="240" w:lineRule="auto"/>
            </w:pPr>
            <w:r w:rsidRPr="00535AF5">
              <w:t>N/A</w:t>
            </w:r>
          </w:p>
        </w:tc>
      </w:tr>
      <w:tr w:rsidR="003374E9" w:rsidRPr="005A3C08" w14:paraId="0B8B2880"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C3C58" w14:textId="75BB925A" w:rsidR="003374E9" w:rsidRDefault="003374E9" w:rsidP="00163E11">
            <w:pPr>
              <w:spacing w:after="0" w:line="240" w:lineRule="auto"/>
            </w:pPr>
            <w:r w:rsidRPr="00527EF0">
              <w:t xml:space="preserve">SECTION </w:t>
            </w:r>
            <w:r>
              <w:t>E</w:t>
            </w:r>
            <w:r w:rsidRPr="00527EF0">
              <w:t xml:space="preserve"> –  Lot </w:t>
            </w:r>
            <w:r>
              <w:t>3</w:t>
            </w:r>
            <w:r w:rsidRPr="00527EF0">
              <w:t xml:space="preserve"> Question</w:t>
            </w:r>
          </w:p>
          <w:p w14:paraId="63F00F63" w14:textId="77777777" w:rsidR="003374E9" w:rsidRPr="005A3C08" w:rsidRDefault="003374E9" w:rsidP="00163E11">
            <w:pPr>
              <w:spacing w:after="0" w:line="240" w:lineRule="auto"/>
            </w:pPr>
          </w:p>
        </w:tc>
      </w:tr>
      <w:tr w:rsidR="00D0437E" w:rsidRPr="005A3C08" w14:paraId="055C34B9"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49D80AD" w14:textId="7C08D0C6" w:rsidR="00D0437E" w:rsidRPr="005A3C08" w:rsidRDefault="00D0437E" w:rsidP="00163E11">
            <w:pPr>
              <w:spacing w:after="0" w:line="240" w:lineRule="auto"/>
            </w:pPr>
            <w:r>
              <w:t>AQE1</w:t>
            </w:r>
          </w:p>
        </w:tc>
        <w:tc>
          <w:tcPr>
            <w:tcW w:w="1840" w:type="dxa"/>
            <w:tcBorders>
              <w:top w:val="single" w:sz="4" w:space="0" w:color="auto"/>
              <w:bottom w:val="single" w:sz="4" w:space="0" w:color="auto"/>
            </w:tcBorders>
          </w:tcPr>
          <w:p w14:paraId="595E664E" w14:textId="2D86FA76" w:rsidR="00D0437E" w:rsidRPr="00D0437E" w:rsidRDefault="00D0437E" w:rsidP="00163E11">
            <w:pPr>
              <w:spacing w:after="0" w:line="240" w:lineRule="auto"/>
            </w:pPr>
            <w:r w:rsidRPr="00D0437E">
              <w:t>Supply and Delivery Solid Fuel and Biomass Fuel</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87A91D" w14:textId="596F7B3E" w:rsidR="00D0437E" w:rsidRPr="005A3C08" w:rsidRDefault="00D0437E" w:rsidP="00163E11">
            <w:pPr>
              <w:spacing w:after="0" w:line="240" w:lineRule="auto"/>
            </w:pPr>
            <w:r w:rsidRPr="005E79DE">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6F6ACC" w14:textId="078E4ABF" w:rsidR="00D0437E" w:rsidRPr="005A3C08"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4D13367" w14:textId="77777777" w:rsidR="00D0437E" w:rsidRDefault="00D0437E" w:rsidP="00163E11">
            <w:pPr>
              <w:spacing w:after="0" w:line="240" w:lineRule="auto"/>
            </w:pPr>
          </w:p>
          <w:p w14:paraId="1D60BC80" w14:textId="743C2E7A"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48ADF08D" w14:textId="77777777" w:rsidR="00D0437E" w:rsidRDefault="00D0437E" w:rsidP="00163E11">
            <w:pPr>
              <w:spacing w:after="0" w:line="240" w:lineRule="auto"/>
            </w:pPr>
          </w:p>
          <w:p w14:paraId="232C2A4E" w14:textId="1B7B826A" w:rsidR="00D0437E" w:rsidRPr="005A3C08" w:rsidRDefault="00D0437E"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auto"/>
            <w:vAlign w:val="center"/>
          </w:tcPr>
          <w:p w14:paraId="705FC7D4" w14:textId="0851308C" w:rsidR="00D0437E"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3F22DE8" w14:textId="77777777" w:rsidR="00D0437E" w:rsidRDefault="00D0437E" w:rsidP="00163E11">
            <w:pPr>
              <w:spacing w:after="0" w:line="240" w:lineRule="auto"/>
            </w:pPr>
          </w:p>
          <w:p w14:paraId="2581F386" w14:textId="20AB9AB0"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0CD81193" w14:textId="77777777" w:rsidR="00D0437E" w:rsidRDefault="00D0437E" w:rsidP="00163E11">
            <w:pPr>
              <w:spacing w:after="0" w:line="240" w:lineRule="auto"/>
            </w:pPr>
          </w:p>
          <w:p w14:paraId="0568178D" w14:textId="070691B6" w:rsidR="00D0437E" w:rsidRPr="005A3C08" w:rsidRDefault="00D0437E" w:rsidP="00163E11">
            <w:pPr>
              <w:spacing w:after="0" w:line="240" w:lineRule="auto"/>
            </w:pPr>
            <w:r w:rsidRPr="00535AF5">
              <w:t>N/A</w:t>
            </w:r>
          </w:p>
        </w:tc>
      </w:tr>
      <w:tr w:rsidR="00D0437E" w:rsidRPr="005A3C08" w14:paraId="2112E70A"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3D5F4F09" w14:textId="793E4485" w:rsidR="00D0437E" w:rsidRPr="005A3C08" w:rsidRDefault="00D0437E" w:rsidP="00163E11">
            <w:pPr>
              <w:spacing w:after="0" w:line="240" w:lineRule="auto"/>
            </w:pPr>
            <w:r>
              <w:t>AQE2</w:t>
            </w:r>
          </w:p>
        </w:tc>
        <w:tc>
          <w:tcPr>
            <w:tcW w:w="1840" w:type="dxa"/>
            <w:tcBorders>
              <w:top w:val="single" w:sz="4" w:space="0" w:color="auto"/>
              <w:bottom w:val="single" w:sz="4" w:space="0" w:color="auto"/>
            </w:tcBorders>
          </w:tcPr>
          <w:p w14:paraId="0C67DE18" w14:textId="2E433EE9" w:rsidR="00D0437E" w:rsidRPr="00D0437E" w:rsidRDefault="00D0437E" w:rsidP="00163E11">
            <w:pPr>
              <w:spacing w:after="0" w:line="240" w:lineRule="auto"/>
            </w:pPr>
            <w:r w:rsidRPr="00D0437E">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BFFFAF" w14:textId="24D7EFC3" w:rsidR="00D0437E" w:rsidRPr="005A3C08" w:rsidRDefault="00D0437E" w:rsidP="00163E11">
            <w:pPr>
              <w:spacing w:after="0" w:line="240" w:lineRule="auto"/>
            </w:pPr>
            <w:r w:rsidRPr="005E79DE">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C0A28E" w14:textId="78D62546" w:rsidR="00D0437E" w:rsidRPr="005A3C08"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58291473" w14:textId="43CFF1C9"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3B026B26" w14:textId="6C46E08A" w:rsidR="00D0437E" w:rsidRPr="005A3C08" w:rsidRDefault="00D0437E"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auto"/>
            <w:vAlign w:val="center"/>
          </w:tcPr>
          <w:p w14:paraId="66D575CE" w14:textId="2DC01C77" w:rsidR="00D0437E"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6155A58" w14:textId="725A233B"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C37BB23" w14:textId="2210AF96" w:rsidR="00D0437E" w:rsidRPr="005A3C08" w:rsidRDefault="00D0437E" w:rsidP="00163E11">
            <w:pPr>
              <w:spacing w:after="0" w:line="240" w:lineRule="auto"/>
            </w:pPr>
            <w:r w:rsidRPr="00535AF5">
              <w:t>N/A</w:t>
            </w:r>
          </w:p>
        </w:tc>
      </w:tr>
      <w:tr w:rsidR="003374E9" w:rsidRPr="005A3C08" w14:paraId="3A812066"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ED493" w14:textId="425A494F" w:rsidR="003374E9" w:rsidRDefault="003374E9" w:rsidP="00163E11">
            <w:pPr>
              <w:spacing w:after="0" w:line="240" w:lineRule="auto"/>
            </w:pPr>
            <w:r w:rsidRPr="00527EF0">
              <w:t xml:space="preserve">SECTION </w:t>
            </w:r>
            <w:r>
              <w:t xml:space="preserve">F </w:t>
            </w:r>
            <w:r w:rsidRPr="00527EF0">
              <w:t xml:space="preserve">–  Lot </w:t>
            </w:r>
            <w:r>
              <w:t>4</w:t>
            </w:r>
            <w:r w:rsidRPr="00527EF0">
              <w:t xml:space="preserve"> Question</w:t>
            </w:r>
          </w:p>
          <w:p w14:paraId="38B608EC" w14:textId="77777777" w:rsidR="003374E9" w:rsidRPr="005A3C08" w:rsidRDefault="003374E9" w:rsidP="00163E11">
            <w:pPr>
              <w:spacing w:after="0" w:line="240" w:lineRule="auto"/>
            </w:pPr>
          </w:p>
        </w:tc>
      </w:tr>
      <w:tr w:rsidR="005C1F15" w:rsidRPr="005A3C08" w14:paraId="700E9A45"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6C4BAA8" w14:textId="75DA9783" w:rsidR="005C1F15" w:rsidRDefault="005C1F15" w:rsidP="00163E11">
            <w:pPr>
              <w:spacing w:after="0" w:line="240" w:lineRule="auto"/>
            </w:pPr>
            <w:r>
              <w:t>AQF1</w:t>
            </w:r>
          </w:p>
        </w:tc>
        <w:tc>
          <w:tcPr>
            <w:tcW w:w="1840" w:type="dxa"/>
            <w:tcBorders>
              <w:top w:val="single" w:sz="4" w:space="0" w:color="auto"/>
              <w:bottom w:val="single" w:sz="4" w:space="0" w:color="auto"/>
            </w:tcBorders>
          </w:tcPr>
          <w:p w14:paraId="44396B17" w14:textId="286AE038" w:rsidR="005C1F15" w:rsidRPr="005C1F15" w:rsidRDefault="005C1F15" w:rsidP="00163E11">
            <w:pPr>
              <w:spacing w:after="0" w:line="240" w:lineRule="auto"/>
            </w:pPr>
            <w:r w:rsidRPr="005C1F15">
              <w:t>Supply and Delivery Greases, Lubricants and Antifreeze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CE23B3" w14:textId="6FBC8E98" w:rsidR="005C1F15" w:rsidRPr="005A3C08" w:rsidRDefault="005C1F15" w:rsidP="00163E11">
            <w:pPr>
              <w:spacing w:after="0" w:line="240" w:lineRule="auto"/>
            </w:pPr>
            <w:r w:rsidRPr="00262CD0">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3C7BC5" w14:textId="4A60EEDB"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D651297" w14:textId="77777777" w:rsidR="005C1F15" w:rsidRDefault="005C1F15" w:rsidP="00163E11">
            <w:pPr>
              <w:spacing w:after="0" w:line="240" w:lineRule="auto"/>
            </w:pPr>
          </w:p>
          <w:p w14:paraId="3F650411" w14:textId="66CCED96"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7986E12D" w14:textId="77777777" w:rsidR="005C1F15" w:rsidRDefault="005C1F15" w:rsidP="00163E11">
            <w:pPr>
              <w:spacing w:after="0" w:line="240" w:lineRule="auto"/>
            </w:pPr>
          </w:p>
          <w:p w14:paraId="2159CF4D" w14:textId="0EC9B391"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46796FA3" w14:textId="77777777" w:rsidR="005C1F15" w:rsidRDefault="005C1F15" w:rsidP="00163E11">
            <w:pPr>
              <w:spacing w:after="0" w:line="240" w:lineRule="auto"/>
            </w:pPr>
          </w:p>
          <w:p w14:paraId="0D728F9F" w14:textId="244DB7C6"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7EFC87A5" w14:textId="3E10BE26" w:rsidR="005C1F15"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3BBC9675" w14:textId="77777777" w:rsidR="005C1F15" w:rsidRDefault="005C1F15" w:rsidP="00163E11">
            <w:pPr>
              <w:spacing w:after="0" w:line="240" w:lineRule="auto"/>
            </w:pPr>
          </w:p>
          <w:p w14:paraId="38ECD0AF" w14:textId="13D38F4C" w:rsidR="005C1F15" w:rsidRPr="005A3C08" w:rsidRDefault="005C1F15" w:rsidP="00163E11">
            <w:pPr>
              <w:spacing w:after="0" w:line="240" w:lineRule="auto"/>
            </w:pPr>
            <w:r w:rsidRPr="00535AF5">
              <w:t>N/A</w:t>
            </w:r>
          </w:p>
        </w:tc>
      </w:tr>
      <w:tr w:rsidR="005C1F15" w:rsidRPr="005A3C08" w14:paraId="214EF13B"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B413AF4" w14:textId="5DF36E1B" w:rsidR="005C1F15" w:rsidRDefault="005C1F15" w:rsidP="00163E11">
            <w:pPr>
              <w:spacing w:after="0" w:line="240" w:lineRule="auto"/>
            </w:pPr>
            <w:r>
              <w:t>AQF2</w:t>
            </w:r>
          </w:p>
        </w:tc>
        <w:tc>
          <w:tcPr>
            <w:tcW w:w="1840" w:type="dxa"/>
            <w:tcBorders>
              <w:top w:val="single" w:sz="4" w:space="0" w:color="auto"/>
              <w:bottom w:val="single" w:sz="4" w:space="0" w:color="auto"/>
            </w:tcBorders>
          </w:tcPr>
          <w:p w14:paraId="107FA671" w14:textId="27288156" w:rsidR="005C1F15" w:rsidRPr="005C1F15" w:rsidRDefault="005C1F15" w:rsidP="00163E11">
            <w:pPr>
              <w:spacing w:after="0" w:line="240" w:lineRule="auto"/>
            </w:pPr>
            <w:r w:rsidRPr="005C1F15">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210403" w14:textId="2FB75E19" w:rsidR="005C1F15" w:rsidRPr="005A3C08" w:rsidRDefault="005C1F15" w:rsidP="00163E11">
            <w:pPr>
              <w:spacing w:after="0" w:line="240" w:lineRule="auto"/>
            </w:pPr>
            <w:r w:rsidRPr="00262CD0">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A39B16" w14:textId="03B82E4A"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44819D71" w14:textId="5EC38B73"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3B81DAF5" w14:textId="6AFA6DA8"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7FB9B9D9" w14:textId="548FF694"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31BB9AA" w14:textId="235B8522" w:rsidR="005C1F15"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9AE5DBD" w14:textId="362D0A29" w:rsidR="005C1F15" w:rsidRPr="005A3C08" w:rsidRDefault="005C1F15" w:rsidP="00163E11">
            <w:pPr>
              <w:spacing w:after="0" w:line="240" w:lineRule="auto"/>
            </w:pPr>
            <w:r w:rsidRPr="00535AF5">
              <w:t>N/A</w:t>
            </w:r>
          </w:p>
        </w:tc>
      </w:tr>
      <w:tr w:rsidR="003374E9" w:rsidRPr="005A3C08" w14:paraId="6F54B26D"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39AD" w14:textId="2C9745B7" w:rsidR="003374E9" w:rsidRDefault="003374E9" w:rsidP="00163E11">
            <w:pPr>
              <w:spacing w:after="0" w:line="240" w:lineRule="auto"/>
            </w:pPr>
            <w:r w:rsidRPr="00527EF0">
              <w:t xml:space="preserve">SECTION </w:t>
            </w:r>
            <w:r>
              <w:t xml:space="preserve">G </w:t>
            </w:r>
            <w:r w:rsidRPr="00527EF0">
              <w:t xml:space="preserve">–  Lot </w:t>
            </w:r>
            <w:r>
              <w:t>5</w:t>
            </w:r>
            <w:r w:rsidRPr="00527EF0">
              <w:t xml:space="preserve"> Question</w:t>
            </w:r>
          </w:p>
          <w:p w14:paraId="415B86F1" w14:textId="77777777" w:rsidR="003374E9" w:rsidRPr="005A3C08" w:rsidRDefault="003374E9" w:rsidP="00163E11">
            <w:pPr>
              <w:spacing w:after="0" w:line="240" w:lineRule="auto"/>
            </w:pPr>
          </w:p>
        </w:tc>
      </w:tr>
      <w:tr w:rsidR="005C1F15" w:rsidRPr="005A3C08" w14:paraId="339F8BEC"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F4DE880" w14:textId="5ED3E2D7" w:rsidR="005C1F15" w:rsidRPr="005A3C08" w:rsidRDefault="005C1F15" w:rsidP="00163E11">
            <w:pPr>
              <w:spacing w:after="0" w:line="240" w:lineRule="auto"/>
            </w:pPr>
            <w:r>
              <w:t>AQG1</w:t>
            </w:r>
          </w:p>
        </w:tc>
        <w:tc>
          <w:tcPr>
            <w:tcW w:w="1840" w:type="dxa"/>
            <w:tcBorders>
              <w:top w:val="single" w:sz="4" w:space="0" w:color="auto"/>
              <w:bottom w:val="single" w:sz="4" w:space="0" w:color="auto"/>
            </w:tcBorders>
          </w:tcPr>
          <w:p w14:paraId="0ADD355E" w14:textId="57B913B3" w:rsidR="005C1F15" w:rsidRPr="005C1F15" w:rsidRDefault="005C1F15" w:rsidP="00163E11">
            <w:pPr>
              <w:spacing w:after="0" w:line="240" w:lineRule="auto"/>
            </w:pPr>
            <w:r w:rsidRPr="005C1F15">
              <w:t>Supply and Delivery of Associated Services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5519D5" w14:textId="3E3C187B" w:rsidR="005C1F15" w:rsidRPr="005A3C08" w:rsidRDefault="005C1F15" w:rsidP="00163E11">
            <w:pPr>
              <w:spacing w:after="0" w:line="240" w:lineRule="auto"/>
            </w:pPr>
            <w:r w:rsidRPr="00701AC5">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CCF38B" w14:textId="4BD4817B"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2E452EE" w14:textId="77777777" w:rsidR="005C1F15" w:rsidRDefault="005C1F15" w:rsidP="00163E11">
            <w:pPr>
              <w:spacing w:after="0" w:line="240" w:lineRule="auto"/>
            </w:pPr>
          </w:p>
          <w:p w14:paraId="1BA7FC4E" w14:textId="780976BB"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6C4E5258" w14:textId="77777777" w:rsidR="005C1F15" w:rsidRDefault="005C1F15" w:rsidP="00163E11">
            <w:pPr>
              <w:spacing w:after="0" w:line="240" w:lineRule="auto"/>
            </w:pPr>
          </w:p>
          <w:p w14:paraId="168709E4" w14:textId="566E78C4"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13B9EAAA" w14:textId="77777777" w:rsidR="005C1F15" w:rsidRDefault="005C1F15" w:rsidP="00163E11">
            <w:pPr>
              <w:spacing w:after="0" w:line="240" w:lineRule="auto"/>
            </w:pPr>
          </w:p>
          <w:p w14:paraId="5593233A" w14:textId="347F5E85"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E6C366D" w14:textId="77777777" w:rsidR="005C1F15" w:rsidRDefault="005C1F15" w:rsidP="00163E11">
            <w:pPr>
              <w:spacing w:after="0" w:line="240" w:lineRule="auto"/>
            </w:pPr>
          </w:p>
          <w:p w14:paraId="08BB5924" w14:textId="320A54A2"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657713A" w14:textId="090F2E37" w:rsidR="005C1F15" w:rsidRPr="005A3C08" w:rsidRDefault="00687597" w:rsidP="00163E11">
            <w:pPr>
              <w:spacing w:after="0" w:line="240" w:lineRule="auto"/>
            </w:pPr>
            <w:r>
              <w:t>30</w:t>
            </w:r>
          </w:p>
        </w:tc>
      </w:tr>
      <w:tr w:rsidR="005C1F15" w:rsidRPr="005A3C08" w14:paraId="478B236C"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AC7AC03" w14:textId="01B23491" w:rsidR="005C1F15" w:rsidRPr="005A3C08" w:rsidRDefault="005C1F15" w:rsidP="00163E11">
            <w:pPr>
              <w:spacing w:after="0" w:line="240" w:lineRule="auto"/>
            </w:pPr>
            <w:r>
              <w:t>AQG2</w:t>
            </w:r>
          </w:p>
        </w:tc>
        <w:tc>
          <w:tcPr>
            <w:tcW w:w="1840" w:type="dxa"/>
            <w:tcBorders>
              <w:top w:val="single" w:sz="4" w:space="0" w:color="auto"/>
              <w:bottom w:val="single" w:sz="4" w:space="0" w:color="auto"/>
            </w:tcBorders>
          </w:tcPr>
          <w:p w14:paraId="291EA950" w14:textId="72359A15" w:rsidR="005C1F15" w:rsidRPr="005C1F15" w:rsidRDefault="005C1F15" w:rsidP="00163E11">
            <w:pPr>
              <w:spacing w:after="0" w:line="240" w:lineRule="auto"/>
            </w:pPr>
            <w:r w:rsidRPr="005C1F15">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521AB6" w14:textId="2283EA6C" w:rsidR="005C1F15" w:rsidRPr="005A3C08" w:rsidRDefault="005C1F15" w:rsidP="00163E11">
            <w:pPr>
              <w:spacing w:after="0" w:line="240" w:lineRule="auto"/>
            </w:pPr>
            <w:r w:rsidRPr="00701AC5">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D777E2" w14:textId="32783928"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51EE2AF" w14:textId="1E1CEAF5"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0CEB154A" w14:textId="671BE725"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19C76D3" w14:textId="1559D342"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A87464E" w14:textId="515D9388"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2A10D62" w14:textId="266CA4B0" w:rsidR="005C1F15" w:rsidRPr="005A3C08" w:rsidRDefault="00687597" w:rsidP="00163E11">
            <w:pPr>
              <w:spacing w:after="0" w:line="240" w:lineRule="auto"/>
            </w:pPr>
            <w:r>
              <w:t>30</w:t>
            </w:r>
          </w:p>
        </w:tc>
      </w:tr>
    </w:tbl>
    <w:p w14:paraId="5C0F9A37" w14:textId="77777777" w:rsidR="00EB4B81" w:rsidRPr="00EB4B81" w:rsidRDefault="00EB4B81" w:rsidP="00163E11">
      <w:pPr>
        <w:pStyle w:val="Style8"/>
        <w:numPr>
          <w:ilvl w:val="0"/>
          <w:numId w:val="0"/>
        </w:numPr>
        <w:ind w:left="851"/>
      </w:pPr>
    </w:p>
    <w:p w14:paraId="611878A3" w14:textId="77777777" w:rsidR="00A93A1E" w:rsidRDefault="00A200C1" w:rsidP="00163E11">
      <w:pPr>
        <w:pStyle w:val="Style8"/>
        <w:tabs>
          <w:tab w:val="clear" w:pos="1440"/>
          <w:tab w:val="num" w:pos="1701"/>
        </w:tabs>
        <w:ind w:left="1701" w:hanging="850"/>
      </w:pPr>
      <w:r w:rsidRPr="005A3C08">
        <w:rPr>
          <w:b/>
        </w:rPr>
        <w:t>Price Evaluation Process</w:t>
      </w:r>
      <w:r w:rsidR="009F5FF7" w:rsidRPr="005A3C08">
        <w:t>.</w:t>
      </w:r>
    </w:p>
    <w:p w14:paraId="066440C4" w14:textId="47CC0866" w:rsidR="00786139" w:rsidRPr="00FA052D" w:rsidRDefault="00FA052D" w:rsidP="00163E11">
      <w:pPr>
        <w:pStyle w:val="Style9"/>
        <w:tabs>
          <w:tab w:val="clear" w:pos="2160"/>
          <w:tab w:val="clear" w:pos="2422"/>
          <w:tab w:val="num" w:pos="2552"/>
        </w:tabs>
        <w:ind w:left="2552" w:hanging="992"/>
      </w:pPr>
      <w:r w:rsidRPr="00FA052D">
        <w:t>For Lot G</w:t>
      </w:r>
      <w:r w:rsidR="00786139" w:rsidRPr="00FA052D">
        <w:t>roup 1 Historical Volumes Data can be obtai</w:t>
      </w:r>
      <w:r>
        <w:t>ned by downloading Attachment 11</w:t>
      </w:r>
      <w:r w:rsidR="00786139" w:rsidRPr="00FA052D">
        <w:t xml:space="preserve">a - Lot group 1 Liquid Fuels Historical Volume Data. For Lot 2 </w:t>
      </w:r>
      <w:r w:rsidR="00786139" w:rsidRPr="00FA052D">
        <w:lastRenderedPageBreak/>
        <w:t>Historical Volumes Data can be obtained by dow</w:t>
      </w:r>
      <w:r>
        <w:t>nloading Attachment 11</w:t>
      </w:r>
      <w:r w:rsidR="00FF00A5" w:rsidRPr="00FA052D">
        <w:t xml:space="preserve">b – </w:t>
      </w:r>
      <w:r w:rsidR="00786139" w:rsidRPr="00FA052D">
        <w:t xml:space="preserve">Lot 2 </w:t>
      </w:r>
      <w:r w:rsidR="00440439" w:rsidRPr="00FA052D">
        <w:t>Liquefied</w:t>
      </w:r>
      <w:r w:rsidR="00786139" w:rsidRPr="00FA052D">
        <w:t xml:space="preserve"> Gas Historical Volume Data.</w:t>
      </w:r>
    </w:p>
    <w:p w14:paraId="39E5FBBE" w14:textId="37C4FD0F" w:rsidR="007D1013" w:rsidRPr="002E27B3" w:rsidRDefault="00FA052D" w:rsidP="00163E11">
      <w:pPr>
        <w:pStyle w:val="Style9"/>
        <w:tabs>
          <w:tab w:val="clear" w:pos="2160"/>
          <w:tab w:val="clear" w:pos="2422"/>
          <w:tab w:val="num" w:pos="2552"/>
        </w:tabs>
        <w:ind w:left="2552" w:hanging="992"/>
        <w:rPr>
          <w:color w:val="000000" w:themeColor="text1"/>
        </w:rPr>
      </w:pPr>
      <w:r w:rsidRPr="002E27B3">
        <w:rPr>
          <w:color w:val="000000" w:themeColor="text1"/>
        </w:rPr>
        <w:t>For Lot G</w:t>
      </w:r>
      <w:r w:rsidR="007D1013" w:rsidRPr="002E27B3">
        <w:rPr>
          <w:color w:val="000000" w:themeColor="text1"/>
        </w:rPr>
        <w:t>roup 1 and Lot 2 only</w:t>
      </w:r>
      <w:r w:rsidRPr="002E27B3">
        <w:rPr>
          <w:color w:val="000000" w:themeColor="text1"/>
        </w:rPr>
        <w:t>,</w:t>
      </w:r>
      <w:r w:rsidR="007D1013" w:rsidRPr="002E27B3">
        <w:rPr>
          <w:color w:val="000000" w:themeColor="text1"/>
        </w:rPr>
        <w:t xml:space="preserve"> Potential Providers are advised to consult the historical data obtained within Attac</w:t>
      </w:r>
      <w:r w:rsidRPr="002E27B3">
        <w:rPr>
          <w:color w:val="000000" w:themeColor="text1"/>
        </w:rPr>
        <w:t>hment 11a for Lot Group 1 and 11</w:t>
      </w:r>
      <w:r w:rsidR="007D1013" w:rsidRPr="002E27B3">
        <w:rPr>
          <w:color w:val="000000" w:themeColor="text1"/>
        </w:rPr>
        <w:t>b for Lot 2.</w:t>
      </w:r>
    </w:p>
    <w:p w14:paraId="02D8E221" w14:textId="1B2CFAFC" w:rsidR="005A3375" w:rsidRPr="000E6D78" w:rsidRDefault="00FF00A5" w:rsidP="00E31251">
      <w:pPr>
        <w:pStyle w:val="Style9"/>
        <w:tabs>
          <w:tab w:val="clear" w:pos="2422"/>
          <w:tab w:val="num" w:pos="2694"/>
          <w:tab w:val="num" w:pos="2835"/>
        </w:tabs>
        <w:ind w:left="2552" w:hanging="992"/>
      </w:pPr>
      <w:r>
        <w:t>The price e</w:t>
      </w:r>
      <w:r w:rsidR="005A3375" w:rsidRPr="000E6D78">
        <w:t>valuation is weighted at</w:t>
      </w:r>
      <w:r w:rsidR="002B4807">
        <w:t xml:space="preserve"> 2</w:t>
      </w:r>
      <w:r w:rsidR="005A3375" w:rsidRPr="000E6D78">
        <w:t xml:space="preserve">0% for Lot </w:t>
      </w:r>
      <w:r w:rsidR="005F2046">
        <w:t>Group</w:t>
      </w:r>
      <w:r w:rsidR="005F2046" w:rsidRPr="000E6D78">
        <w:t xml:space="preserve"> </w:t>
      </w:r>
      <w:r w:rsidR="005A3375" w:rsidRPr="000E6D78">
        <w:t xml:space="preserve">1, </w:t>
      </w:r>
      <w:r w:rsidR="002B4807">
        <w:t>2</w:t>
      </w:r>
      <w:r w:rsidR="00C77058" w:rsidRPr="000E6D78">
        <w:t>0</w:t>
      </w:r>
      <w:r w:rsidR="005A3375" w:rsidRPr="000E6D78">
        <w:t>% for Lot 2</w:t>
      </w:r>
      <w:r w:rsidR="002B4807">
        <w:t>, 2</w:t>
      </w:r>
      <w:r w:rsidR="00C77058" w:rsidRPr="000E6D78">
        <w:t>0</w:t>
      </w:r>
      <w:r w:rsidR="005A3375" w:rsidRPr="000E6D78">
        <w:t>% for Lot 3</w:t>
      </w:r>
      <w:r w:rsidR="007D0D6F">
        <w:t>, 50% for Lot 4 and 1</w:t>
      </w:r>
      <w:r w:rsidR="00C77058" w:rsidRPr="000E6D78">
        <w:t>0% for Lot 5</w:t>
      </w:r>
      <w:r w:rsidR="005A3375" w:rsidRPr="000E6D78">
        <w:t>.</w:t>
      </w:r>
    </w:p>
    <w:p w14:paraId="5567C874" w14:textId="0E3F36B4" w:rsidR="00AB3CE4" w:rsidRPr="000E6D78" w:rsidRDefault="00806E38" w:rsidP="00E31251">
      <w:pPr>
        <w:pStyle w:val="Style9"/>
        <w:tabs>
          <w:tab w:val="clear" w:pos="2422"/>
          <w:tab w:val="num" w:pos="2694"/>
          <w:tab w:val="num" w:pos="2835"/>
        </w:tabs>
        <w:ind w:left="2552" w:hanging="992"/>
      </w:pPr>
      <w:r w:rsidRPr="000E6D78">
        <w:t>The instructions in this s</w:t>
      </w:r>
      <w:r w:rsidR="00B6287A" w:rsidRPr="000E6D78">
        <w:t>ection 1</w:t>
      </w:r>
      <w:r w:rsidR="00CA7C3D" w:rsidRPr="000E6D78">
        <w:t>1</w:t>
      </w:r>
      <w:r w:rsidR="00B6287A" w:rsidRPr="000E6D78">
        <w:t>.</w:t>
      </w:r>
      <w:r w:rsidR="00CE18D8" w:rsidRPr="000E6D78">
        <w:t>12</w:t>
      </w:r>
      <w:r w:rsidR="00E96E26" w:rsidRPr="000E6D78">
        <w:t xml:space="preserve"> refer to</w:t>
      </w:r>
      <w:r w:rsidR="00FF00A5">
        <w:t xml:space="preserve"> the price e</w:t>
      </w:r>
      <w:r w:rsidR="00AB3CE4" w:rsidRPr="000E6D78">
        <w:t>valuation pro</w:t>
      </w:r>
      <w:r w:rsidR="00265036" w:rsidRPr="000E6D78">
        <w:t>cess.</w:t>
      </w:r>
    </w:p>
    <w:p w14:paraId="0981FA64" w14:textId="0256C48A" w:rsidR="00EE7EB4" w:rsidRPr="000E6D78" w:rsidRDefault="00AB3CE4" w:rsidP="00E31251">
      <w:pPr>
        <w:pStyle w:val="Style9"/>
        <w:tabs>
          <w:tab w:val="clear" w:pos="2422"/>
          <w:tab w:val="num" w:pos="2694"/>
          <w:tab w:val="num" w:pos="2835"/>
        </w:tabs>
        <w:ind w:left="2552" w:hanging="992"/>
      </w:pPr>
      <w:r w:rsidRPr="000E6D78">
        <w:t>Potential Providers</w:t>
      </w:r>
      <w:r w:rsidR="00265036" w:rsidRPr="000E6D78">
        <w:t xml:space="preserve"> must download and</w:t>
      </w:r>
      <w:r w:rsidR="00E03A56" w:rsidRPr="000E6D78">
        <w:t xml:space="preserve"> </w:t>
      </w:r>
      <w:r w:rsidRPr="000E6D78">
        <w:t xml:space="preserve">complete the </w:t>
      </w:r>
      <w:r w:rsidR="008D1F31" w:rsidRPr="000E6D78">
        <w:t>P</w:t>
      </w:r>
      <w:r w:rsidRPr="000E6D78">
        <w:t xml:space="preserve">ricing </w:t>
      </w:r>
      <w:r w:rsidR="008D1F31" w:rsidRPr="000E6D78">
        <w:t>M</w:t>
      </w:r>
      <w:r w:rsidRPr="000E6D78">
        <w:t xml:space="preserve">atrix </w:t>
      </w:r>
      <w:r w:rsidR="00EE4599" w:rsidRPr="000E6D78">
        <w:t xml:space="preserve">Attachment 6. </w:t>
      </w:r>
      <w:r w:rsidR="00AD6EF8">
        <w:t xml:space="preserve">Potential </w:t>
      </w:r>
      <w:r w:rsidR="00440439">
        <w:t>Providers</w:t>
      </w:r>
      <w:r w:rsidR="00AD6EF8">
        <w:t xml:space="preserve"> must </w:t>
      </w:r>
      <w:r w:rsidR="002E27B3">
        <w:t xml:space="preserve">also </w:t>
      </w:r>
      <w:r w:rsidR="00AD6EF8">
        <w:t>download Attachment 6a, for full details on how to complete Pricing Matrix Attachment 6.</w:t>
      </w:r>
      <w:r w:rsidR="00EE4599" w:rsidRPr="000E6D78">
        <w:t xml:space="preserve">There is a separate tab for each Lot within the </w:t>
      </w:r>
      <w:r w:rsidR="008D1F31" w:rsidRPr="000E6D78">
        <w:t>P</w:t>
      </w:r>
      <w:r w:rsidR="00EE4599" w:rsidRPr="000E6D78">
        <w:t xml:space="preserve">ricing </w:t>
      </w:r>
      <w:r w:rsidR="008D1F31" w:rsidRPr="00655EC9">
        <w:t>M</w:t>
      </w:r>
      <w:r w:rsidR="00EE4599" w:rsidRPr="00655EC9">
        <w:t xml:space="preserve">atrix and Potential Providers must complete each of the tabs relevant to the Lots they are tendering for </w:t>
      </w:r>
      <w:r w:rsidR="00597FD0" w:rsidRPr="00655EC9">
        <w:t>i.e.</w:t>
      </w:r>
      <w:r w:rsidR="000E6D78" w:rsidRPr="00655EC9">
        <w:t xml:space="preserve"> Lot </w:t>
      </w:r>
      <w:r w:rsidR="007D0D6F">
        <w:t xml:space="preserve">Group 1 </w:t>
      </w:r>
      <w:r w:rsidR="007D1013">
        <w:t>–</w:t>
      </w:r>
      <w:r w:rsidR="007D0D6F">
        <w:t xml:space="preserve"> </w:t>
      </w:r>
      <w:r w:rsidR="007D1013">
        <w:t xml:space="preserve">Regional Lots </w:t>
      </w:r>
      <w:r w:rsidR="00655EC9" w:rsidRPr="00655EC9">
        <w:rPr>
          <w:color w:val="222222"/>
          <w:shd w:val="clear" w:color="auto" w:fill="FFFFFF"/>
        </w:rPr>
        <w:t>101 to 114 inclusive</w:t>
      </w:r>
      <w:r w:rsidR="00EE4599" w:rsidRPr="00655EC9">
        <w:t>, Lot 2</w:t>
      </w:r>
      <w:r w:rsidR="000E6D78" w:rsidRPr="00655EC9">
        <w:t xml:space="preserve">, </w:t>
      </w:r>
      <w:r w:rsidR="00EE4599" w:rsidRPr="00655EC9">
        <w:t>Lot 3</w:t>
      </w:r>
      <w:r w:rsidR="000E6D78" w:rsidRPr="00655EC9">
        <w:t xml:space="preserve">, </w:t>
      </w:r>
      <w:r w:rsidR="00CE18D8" w:rsidRPr="00655EC9">
        <w:t>Lot 4</w:t>
      </w:r>
      <w:r w:rsidR="000E6D78" w:rsidRPr="00655EC9">
        <w:t>, L</w:t>
      </w:r>
      <w:r w:rsidR="00CE18D8" w:rsidRPr="00655EC9">
        <w:t>ot 5</w:t>
      </w:r>
      <w:r w:rsidR="000E6D78" w:rsidRPr="00655EC9">
        <w:t>.</w:t>
      </w:r>
    </w:p>
    <w:p w14:paraId="5A6F7630" w14:textId="08EC10F7" w:rsidR="00EE7EB4" w:rsidRPr="000E6D78" w:rsidRDefault="000E6D78" w:rsidP="00E31251">
      <w:pPr>
        <w:pStyle w:val="Style9"/>
        <w:tabs>
          <w:tab w:val="clear" w:pos="2422"/>
          <w:tab w:val="num" w:pos="2694"/>
          <w:tab w:val="num" w:pos="2835"/>
        </w:tabs>
        <w:ind w:left="2552" w:hanging="992"/>
      </w:pPr>
      <w:r w:rsidRPr="000E6D78">
        <w:t>For Lot</w:t>
      </w:r>
      <w:r w:rsidR="00D324CC">
        <w:t xml:space="preserve"> Group </w:t>
      </w:r>
      <w:r w:rsidRPr="000E6D78">
        <w:t xml:space="preserve">1 </w:t>
      </w:r>
      <w:r w:rsidR="007D1013">
        <w:t>– Regional Lot</w:t>
      </w:r>
      <w:r w:rsidR="00AD6EF8">
        <w:t>s</w:t>
      </w:r>
      <w:r w:rsidR="007D1013">
        <w:t xml:space="preserve"> 101 to 114 inclusive, </w:t>
      </w:r>
      <w:r w:rsidR="00EE7EB4" w:rsidRPr="000E6D78">
        <w:t xml:space="preserve">Potential Providers must provide a </w:t>
      </w:r>
      <w:r w:rsidR="00FF00A5">
        <w:t>p</w:t>
      </w:r>
      <w:r w:rsidR="00EE7EB4" w:rsidRPr="000E6D78">
        <w:t xml:space="preserve">rice </w:t>
      </w:r>
      <w:r w:rsidRPr="000E6D78">
        <w:t>for Gas Oil A2, Kerosene and Ultra Low Sulphur Di</w:t>
      </w:r>
      <w:r w:rsidR="00B40CBA">
        <w:t>esel as a minimum</w:t>
      </w:r>
      <w:r w:rsidR="00D324CC">
        <w:t xml:space="preserve"> for each Regional </w:t>
      </w:r>
      <w:r w:rsidR="00440439">
        <w:t xml:space="preserve">Lot </w:t>
      </w:r>
      <w:r w:rsidR="00440439" w:rsidRPr="000E6D78">
        <w:t>for</w:t>
      </w:r>
      <w:r w:rsidRPr="000E6D78">
        <w:t xml:space="preserve"> which they are tendering for. Potential Providers must then provide a price </w:t>
      </w:r>
      <w:r w:rsidR="00EE7EB4" w:rsidRPr="000E6D78">
        <w:t xml:space="preserve">for each </w:t>
      </w:r>
      <w:r w:rsidR="00905C98" w:rsidRPr="000E6D78">
        <w:t>Product</w:t>
      </w:r>
      <w:r w:rsidR="00EE7EB4" w:rsidRPr="000E6D78">
        <w:t xml:space="preserve"> </w:t>
      </w:r>
      <w:r w:rsidRPr="000E6D78">
        <w:t xml:space="preserve">they can supply in </w:t>
      </w:r>
      <w:r w:rsidR="00072C8B">
        <w:t xml:space="preserve">the </w:t>
      </w:r>
      <w:r w:rsidR="00D324CC">
        <w:t>Regional Lot</w:t>
      </w:r>
      <w:r w:rsidR="00AD6EF8">
        <w:t>s</w:t>
      </w:r>
      <w:r w:rsidR="00D324CC">
        <w:t xml:space="preserve"> </w:t>
      </w:r>
      <w:r w:rsidR="007D1013">
        <w:t xml:space="preserve">101 to 114 </w:t>
      </w:r>
      <w:r w:rsidRPr="000E6D78">
        <w:t>for which they are tendering.</w:t>
      </w:r>
    </w:p>
    <w:p w14:paraId="62FBA9B1" w14:textId="63538E66" w:rsidR="000E6D78" w:rsidRPr="000E6D78" w:rsidRDefault="000E6D78" w:rsidP="00E31251">
      <w:pPr>
        <w:pStyle w:val="Style9"/>
        <w:tabs>
          <w:tab w:val="clear" w:pos="2422"/>
          <w:tab w:val="num" w:pos="2694"/>
          <w:tab w:val="num" w:pos="2835"/>
        </w:tabs>
        <w:ind w:left="2552" w:hanging="992"/>
      </w:pPr>
      <w:r w:rsidRPr="000E6D78">
        <w:t xml:space="preserve">For Lot </w:t>
      </w:r>
      <w:r>
        <w:t>2</w:t>
      </w:r>
      <w:r w:rsidRPr="000E6D78">
        <w:t xml:space="preserve"> Pote</w:t>
      </w:r>
      <w:r w:rsidR="00FF00A5">
        <w:t>ntial Providers must provide a p</w:t>
      </w:r>
      <w:r w:rsidRPr="000E6D78">
        <w:t xml:space="preserve">rice for </w:t>
      </w:r>
      <w:r>
        <w:t>all products in all regions.</w:t>
      </w:r>
    </w:p>
    <w:p w14:paraId="60F65F13" w14:textId="412E8BFE" w:rsidR="000E6D78" w:rsidRPr="004C3164" w:rsidRDefault="001A1C20" w:rsidP="00E31251">
      <w:pPr>
        <w:pStyle w:val="Style9"/>
        <w:tabs>
          <w:tab w:val="clear" w:pos="2422"/>
          <w:tab w:val="num" w:pos="2694"/>
          <w:tab w:val="num" w:pos="2835"/>
        </w:tabs>
        <w:ind w:left="2552" w:hanging="992"/>
      </w:pPr>
      <w:r w:rsidRPr="004C3164">
        <w:t>For Lot 3 Potential</w:t>
      </w:r>
      <w:r w:rsidR="00FF00A5">
        <w:t xml:space="preserve"> Providers must provide a p</w:t>
      </w:r>
      <w:r w:rsidRPr="004C3164">
        <w:t xml:space="preserve">rice for all products that they are able to supply. </w:t>
      </w:r>
      <w:proofErr w:type="gramStart"/>
      <w:r w:rsidR="000A60CA" w:rsidRPr="004C3164">
        <w:t>i.e</w:t>
      </w:r>
      <w:proofErr w:type="gramEnd"/>
      <w:r w:rsidR="000A60CA" w:rsidRPr="004C3164">
        <w:t>.</w:t>
      </w:r>
      <w:r w:rsidRPr="004C3164">
        <w:t xml:space="preserve"> Coal </w:t>
      </w:r>
      <w:r w:rsidR="00072C8B">
        <w:t xml:space="preserve">only, </w:t>
      </w:r>
      <w:r w:rsidR="000A60CA" w:rsidRPr="004C3164">
        <w:t>Wood pellets</w:t>
      </w:r>
      <w:r w:rsidR="00072C8B">
        <w:t xml:space="preserve"> only</w:t>
      </w:r>
      <w:r w:rsidR="00AD6EF8">
        <w:t>, Woodchips only</w:t>
      </w:r>
      <w:r w:rsidRPr="004C3164">
        <w:t xml:space="preserve"> or </w:t>
      </w:r>
      <w:r w:rsidR="000A60CA" w:rsidRPr="004C3164">
        <w:t>Wood pellets</w:t>
      </w:r>
      <w:r w:rsidRPr="004C3164">
        <w:t xml:space="preserve"> and Woodchips.</w:t>
      </w:r>
    </w:p>
    <w:p w14:paraId="07241D3F" w14:textId="095EFAFF" w:rsidR="001A1C20" w:rsidRPr="004C3164" w:rsidRDefault="001A1C20" w:rsidP="00DD636D">
      <w:pPr>
        <w:pStyle w:val="Style10"/>
        <w:tabs>
          <w:tab w:val="clear" w:pos="2422"/>
          <w:tab w:val="num" w:pos="2694"/>
          <w:tab w:val="num" w:pos="2835"/>
        </w:tabs>
        <w:ind w:left="2552" w:hanging="992"/>
      </w:pPr>
      <w:r w:rsidRPr="00E31251">
        <w:t>For Lot 4 Pote</w:t>
      </w:r>
      <w:r w:rsidR="00FF00A5" w:rsidRPr="00E31251">
        <w:t xml:space="preserve">ntial Providers must provide </w:t>
      </w:r>
      <w:r w:rsidR="00E31251" w:rsidRPr="00DD636D">
        <w:rPr>
          <w:bCs/>
        </w:rPr>
        <w:t xml:space="preserve">a </w:t>
      </w:r>
      <w:r w:rsidR="00DD636D" w:rsidRPr="00DD636D">
        <w:rPr>
          <w:color w:val="FF0000"/>
        </w:rPr>
        <w:t xml:space="preserve">20/25 Drum Price per </w:t>
      </w:r>
      <w:proofErr w:type="spellStart"/>
      <w:r w:rsidR="00DD636D" w:rsidRPr="00DD636D">
        <w:rPr>
          <w:color w:val="FF0000"/>
        </w:rPr>
        <w:t>Ltr</w:t>
      </w:r>
      <w:proofErr w:type="spellEnd"/>
      <w:r w:rsidR="00DD636D" w:rsidRPr="00DD636D">
        <w:rPr>
          <w:color w:val="FF0000"/>
        </w:rPr>
        <w:t xml:space="preserve"> for every product that they are tendering for</w:t>
      </w:r>
      <w:r w:rsidR="00DD636D">
        <w:rPr>
          <w:color w:val="FF0000"/>
        </w:rPr>
        <w:t xml:space="preserve"> </w:t>
      </w:r>
      <w:r w:rsidR="00E31251" w:rsidRPr="00DD636D">
        <w:rPr>
          <w:bCs/>
          <w:color w:val="FF0000"/>
        </w:rPr>
        <w:t>in all of the blue cells and provide a price per product per volume size in all of the yellow cells for the product which you are able to provide.</w:t>
      </w:r>
      <w:r w:rsidR="00E31251" w:rsidRPr="00DD636D">
        <w:rPr>
          <w:bCs/>
        </w:rPr>
        <w:t xml:space="preserve"> </w:t>
      </w:r>
    </w:p>
    <w:p w14:paraId="2B6AE2EA" w14:textId="44E4A443" w:rsidR="004C3164" w:rsidRPr="004C3164" w:rsidRDefault="004C3164" w:rsidP="00163E11">
      <w:pPr>
        <w:pStyle w:val="Style9"/>
        <w:tabs>
          <w:tab w:val="clear" w:pos="2422"/>
          <w:tab w:val="num" w:pos="2694"/>
          <w:tab w:val="num" w:pos="2835"/>
        </w:tabs>
        <w:ind w:left="2552" w:hanging="992"/>
      </w:pPr>
      <w:r w:rsidRPr="004C3164">
        <w:t xml:space="preserve">For Lot 5 Potential Providers must provide the average </w:t>
      </w:r>
      <w:r w:rsidR="002B0C91">
        <w:t>S</w:t>
      </w:r>
      <w:r w:rsidRPr="004C3164">
        <w:t xml:space="preserve">upplier </w:t>
      </w:r>
      <w:r w:rsidR="002B0C91">
        <w:t>M</w:t>
      </w:r>
      <w:r w:rsidR="000F2C46">
        <w:t xml:space="preserve">argin </w:t>
      </w:r>
      <w:r w:rsidRPr="004C3164">
        <w:t xml:space="preserve">for all </w:t>
      </w:r>
      <w:r>
        <w:t xml:space="preserve">     </w:t>
      </w:r>
      <w:r w:rsidRPr="004C3164">
        <w:t xml:space="preserve">Products that </w:t>
      </w:r>
      <w:r w:rsidR="007269BE">
        <w:t xml:space="preserve">they </w:t>
      </w:r>
      <w:r w:rsidRPr="004C3164">
        <w:t xml:space="preserve">are able to supply as a percentage number and average </w:t>
      </w:r>
      <w:r w:rsidR="002B0C91">
        <w:t>Su</w:t>
      </w:r>
      <w:r w:rsidRPr="004C3164">
        <w:t xml:space="preserve">pplier </w:t>
      </w:r>
      <w:r w:rsidR="002B0C91">
        <w:t>M</w:t>
      </w:r>
      <w:r w:rsidRPr="004C3164">
        <w:t xml:space="preserve">argin for all Services that you are able to supply as a </w:t>
      </w:r>
      <w:r w:rsidRPr="00AD6EF8">
        <w:t>percentage number.</w:t>
      </w:r>
      <w:r w:rsidRPr="00AD6EF8">
        <w:rPr>
          <w:b/>
        </w:rPr>
        <w:t xml:space="preserve"> </w:t>
      </w:r>
      <w:r w:rsidR="00AD6EF8" w:rsidRPr="00AD6EF8">
        <w:rPr>
          <w:rStyle w:val="Strong"/>
          <w:b w:val="0"/>
        </w:rPr>
        <w:t>If a Supplier can provide both Products and Services then the Average overall Supplier M</w:t>
      </w:r>
      <w:r w:rsidR="00AD6EF8">
        <w:rPr>
          <w:rStyle w:val="Strong"/>
          <w:b w:val="0"/>
        </w:rPr>
        <w:t xml:space="preserve">argin </w:t>
      </w:r>
      <w:r w:rsidR="00AD6EF8" w:rsidRPr="00AD6EF8">
        <w:rPr>
          <w:rStyle w:val="Strong"/>
          <w:b w:val="0"/>
        </w:rPr>
        <w:t>will be added together and divided by 2 and will be used for evaluation.  If a Supplier can only provide Products or Services then the average overall supplier margin for Products or Services will be evaluated.</w:t>
      </w:r>
    </w:p>
    <w:p w14:paraId="7BD9AAB2" w14:textId="3C34F72E" w:rsidR="007269BE" w:rsidRDefault="00225CF5" w:rsidP="00163E11">
      <w:pPr>
        <w:pStyle w:val="Style9"/>
        <w:tabs>
          <w:tab w:val="clear" w:pos="2422"/>
          <w:tab w:val="num" w:pos="2552"/>
        </w:tabs>
        <w:ind w:left="2552" w:hanging="992"/>
      </w:pPr>
      <w:r w:rsidRPr="00225CF5">
        <w:t xml:space="preserve">Potential Providers must submit prices in the </w:t>
      </w:r>
      <w:r w:rsidR="00EE7EB4" w:rsidRPr="00225CF5">
        <w:t xml:space="preserve">boxes highlighted yellow </w:t>
      </w:r>
      <w:r w:rsidRPr="00225CF5">
        <w:t xml:space="preserve">and also </w:t>
      </w:r>
      <w:r w:rsidR="00B40CBA" w:rsidRPr="00225CF5">
        <w:t xml:space="preserve">in </w:t>
      </w:r>
      <w:r w:rsidR="00B40CBA">
        <w:t>the</w:t>
      </w:r>
      <w:r w:rsidRPr="00225CF5">
        <w:t xml:space="preserve"> Maximum Supplier Margin per tonne (blue box) for Lot 3</w:t>
      </w:r>
      <w:r w:rsidR="00DD636D">
        <w:t xml:space="preserve">, the </w:t>
      </w:r>
      <w:r w:rsidR="00DD636D" w:rsidRPr="00DD636D">
        <w:rPr>
          <w:color w:val="FF0000"/>
        </w:rPr>
        <w:t>P</w:t>
      </w:r>
      <w:r w:rsidR="00E31251" w:rsidRPr="00DD636D">
        <w:rPr>
          <w:color w:val="FF0000"/>
        </w:rPr>
        <w:t xml:space="preserve">rice 20/25 Drum per Litre </w:t>
      </w:r>
      <w:r w:rsidR="00DD636D" w:rsidRPr="00DD636D">
        <w:rPr>
          <w:color w:val="FF0000"/>
        </w:rPr>
        <w:t>(</w:t>
      </w:r>
      <w:r w:rsidR="00E31251" w:rsidRPr="00DD636D">
        <w:rPr>
          <w:color w:val="FF0000"/>
        </w:rPr>
        <w:t>blue cells</w:t>
      </w:r>
      <w:r w:rsidR="00DD636D" w:rsidRPr="00DD636D">
        <w:rPr>
          <w:color w:val="FF0000"/>
        </w:rPr>
        <w:t xml:space="preserve">) for Lot 4 </w:t>
      </w:r>
      <w:r w:rsidRPr="00225CF5">
        <w:t xml:space="preserve">and Average overall </w:t>
      </w:r>
      <w:r w:rsidR="002B0C91">
        <w:t>S</w:t>
      </w:r>
      <w:r w:rsidRPr="00225CF5">
        <w:t xml:space="preserve">upplier </w:t>
      </w:r>
      <w:r w:rsidR="002B0C91">
        <w:t>M</w:t>
      </w:r>
      <w:r w:rsidRPr="00225CF5">
        <w:t xml:space="preserve">argin % (blue box) </w:t>
      </w:r>
      <w:r w:rsidR="007269BE">
        <w:t>Lot 5.</w:t>
      </w:r>
    </w:p>
    <w:p w14:paraId="0116018F" w14:textId="6C10654F" w:rsidR="00EE7EB4" w:rsidRPr="00225CF5" w:rsidRDefault="00EE7EB4" w:rsidP="00163E11">
      <w:pPr>
        <w:pStyle w:val="Style9"/>
        <w:tabs>
          <w:tab w:val="clear" w:pos="2422"/>
          <w:tab w:val="num" w:pos="2552"/>
        </w:tabs>
        <w:ind w:left="2552" w:hanging="992"/>
      </w:pPr>
      <w:r w:rsidRPr="00225CF5">
        <w:t>Pot</w:t>
      </w:r>
      <w:r w:rsidR="00FF00A5">
        <w:t>ential Providers must insert a p</w:t>
      </w:r>
      <w:r w:rsidRPr="00225CF5">
        <w:t>rice where one is required</w:t>
      </w:r>
      <w:r w:rsidR="00882488">
        <w:t xml:space="preserve"> in the Regional Lots or Lots they are </w:t>
      </w:r>
      <w:proofErr w:type="gramStart"/>
      <w:r w:rsidR="00882488">
        <w:t>Tendering</w:t>
      </w:r>
      <w:proofErr w:type="gramEnd"/>
      <w:r w:rsidR="00882488">
        <w:t xml:space="preserve"> for</w:t>
      </w:r>
      <w:r w:rsidRPr="00225CF5">
        <w:t>. F</w:t>
      </w:r>
      <w:r w:rsidR="00FF00A5">
        <w:t>ailure to insert an applicable p</w:t>
      </w:r>
      <w:r w:rsidRPr="00225CF5">
        <w:t>rice may result in your Tender being deemed non-compliant and may be excluded from further participation in this Procurement.</w:t>
      </w:r>
    </w:p>
    <w:p w14:paraId="44467090" w14:textId="66526A6F" w:rsidR="00F53668" w:rsidRPr="007269BE" w:rsidRDefault="00FC4D21" w:rsidP="00FC4D21">
      <w:pPr>
        <w:pStyle w:val="Style9"/>
        <w:tabs>
          <w:tab w:val="clear" w:pos="2422"/>
          <w:tab w:val="num" w:pos="2552"/>
        </w:tabs>
        <w:ind w:left="2552" w:hanging="992"/>
      </w:pPr>
      <w:r>
        <w:t xml:space="preserve"> </w:t>
      </w:r>
      <w:r w:rsidR="00882488">
        <w:t xml:space="preserve">For all Lots </w:t>
      </w:r>
      <w:r w:rsidR="003C2773">
        <w:t>p</w:t>
      </w:r>
      <w:r w:rsidR="00F53668" w:rsidRPr="007269BE">
        <w:t xml:space="preserve">rices submitted </w:t>
      </w:r>
      <w:r w:rsidR="00BF78C5" w:rsidRPr="007269BE">
        <w:t xml:space="preserve">which will form </w:t>
      </w:r>
      <w:r w:rsidR="00E34FCB" w:rsidRPr="007269BE">
        <w:t>p</w:t>
      </w:r>
      <w:r w:rsidR="00FF00A5">
        <w:t>art of the price e</w:t>
      </w:r>
      <w:r w:rsidR="00F53668" w:rsidRPr="007269BE">
        <w:t>valuation</w:t>
      </w:r>
      <w:r w:rsidR="00E34FCB" w:rsidRPr="007269BE">
        <w:t xml:space="preserve"> are clearly indicated</w:t>
      </w:r>
      <w:r w:rsidR="00C33958">
        <w:t xml:space="preserve"> and highlighted blue</w:t>
      </w:r>
      <w:r w:rsidR="00E34FCB" w:rsidRPr="007269BE">
        <w:t xml:space="preserve"> in the relevant tab in the Pricing Matrix. Those </w:t>
      </w:r>
      <w:r w:rsidR="00882488">
        <w:t xml:space="preserve">that are highlighted yellow, </w:t>
      </w:r>
      <w:r w:rsidR="00E34FCB" w:rsidRPr="007269BE">
        <w:t>w</w:t>
      </w:r>
      <w:r w:rsidR="00FF00A5">
        <w:t>hich will not form part of the p</w:t>
      </w:r>
      <w:r w:rsidR="00E34FCB" w:rsidRPr="007269BE">
        <w:t xml:space="preserve">rice Evaluation </w:t>
      </w:r>
      <w:r w:rsidR="00F53668" w:rsidRPr="007269BE">
        <w:t>will be included in Suppliers Framework Schedule 3 (Charges and Pricing Structure) and as such failure to insert an applicable value may result in your Lot Tender submission being deemed non-compliant and being excluded from further pa</w:t>
      </w:r>
      <w:r w:rsidR="00C9516A">
        <w:t>rticipation in this Procurement as indicated in attachment 6a.</w:t>
      </w:r>
    </w:p>
    <w:p w14:paraId="5D592532" w14:textId="03E47860" w:rsidR="00EE7EB4" w:rsidRPr="00BF78C5" w:rsidRDefault="00EE7EB4" w:rsidP="00FC4D21">
      <w:pPr>
        <w:pStyle w:val="Style9"/>
        <w:tabs>
          <w:tab w:val="clear" w:pos="2422"/>
          <w:tab w:val="num" w:pos="2552"/>
        </w:tabs>
        <w:ind w:left="2552" w:hanging="992"/>
      </w:pPr>
      <w:r w:rsidRPr="00BF78C5">
        <w:lastRenderedPageBreak/>
        <w:t xml:space="preserve">Failure to insert an applicable price </w:t>
      </w:r>
      <w:r w:rsidR="00883723">
        <w:t xml:space="preserve">were required </w:t>
      </w:r>
      <w:r w:rsidRPr="00BF78C5">
        <w:t>may result in your Tender being deemed non-compliant and may be excluded from further participation in this Procurement.</w:t>
      </w:r>
    </w:p>
    <w:p w14:paraId="3FF4CF26" w14:textId="6EEAB158" w:rsidR="00EE7EB4" w:rsidRDefault="00EE7EB4" w:rsidP="00FC4D21">
      <w:pPr>
        <w:pStyle w:val="Style9"/>
        <w:tabs>
          <w:tab w:val="clear" w:pos="2422"/>
          <w:tab w:val="num" w:pos="2552"/>
        </w:tabs>
        <w:ind w:left="2552" w:hanging="992"/>
      </w:pPr>
      <w:r w:rsidRPr="00BF78C5">
        <w:t>All Prices submitted where required must be excluding VAT and in Sterling (£).</w:t>
      </w:r>
    </w:p>
    <w:p w14:paraId="1A62B02B" w14:textId="491450C2" w:rsidR="004214F1" w:rsidRDefault="004214F1" w:rsidP="00FC4D21">
      <w:pPr>
        <w:pStyle w:val="Style10"/>
        <w:tabs>
          <w:tab w:val="num" w:pos="3261"/>
        </w:tabs>
        <w:rPr>
          <w:color w:val="FF0000"/>
        </w:rPr>
      </w:pPr>
      <w:r w:rsidRPr="004214F1">
        <w:rPr>
          <w:color w:val="FF0000"/>
        </w:rPr>
        <w:t>The Price Evaluation Process as described in paragraphs 1</w:t>
      </w:r>
      <w:r w:rsidR="005534B6">
        <w:rPr>
          <w:color w:val="FF0000"/>
        </w:rPr>
        <w:t xml:space="preserve">1.12 </w:t>
      </w:r>
      <w:r w:rsidRPr="004214F1">
        <w:rPr>
          <w:color w:val="FF0000"/>
        </w:rPr>
        <w:t>will be undertaken by different evaluators to those individuals involved with the Quality Evaluation Process.</w:t>
      </w:r>
    </w:p>
    <w:p w14:paraId="660D9FCF" w14:textId="553D7155" w:rsidR="004214F1" w:rsidRDefault="004214F1" w:rsidP="00FC4D21">
      <w:pPr>
        <w:pStyle w:val="Style10"/>
        <w:tabs>
          <w:tab w:val="num" w:pos="3261"/>
        </w:tabs>
        <w:rPr>
          <w:color w:val="FF0000"/>
        </w:rPr>
      </w:pPr>
      <w:r w:rsidRPr="004214F1">
        <w:rPr>
          <w:color w:val="FF0000"/>
        </w:rPr>
        <w:t>The Price Evaluation Process and resultant ranking of Potential Providers (along with marks awarded) will be independently checked and verified by individual(s) not previously involved in the Procurement Process.</w:t>
      </w:r>
    </w:p>
    <w:p w14:paraId="3717BAF1" w14:textId="1D5840A3" w:rsidR="004214F1" w:rsidRPr="004214F1" w:rsidRDefault="004214F1" w:rsidP="00FC4D21">
      <w:pPr>
        <w:pStyle w:val="Style10"/>
        <w:tabs>
          <w:tab w:val="num" w:pos="3261"/>
        </w:tabs>
        <w:rPr>
          <w:color w:val="FF0000"/>
        </w:rPr>
      </w:pPr>
      <w:r w:rsidRPr="004214F1">
        <w:rPr>
          <w:color w:val="FF0000"/>
        </w:rPr>
        <w:t xml:space="preserve">Rounding of calculations undertaken </w:t>
      </w:r>
      <w:r w:rsidR="00BF2D82">
        <w:rPr>
          <w:color w:val="FF0000"/>
        </w:rPr>
        <w:t>in the Price</w:t>
      </w:r>
      <w:r w:rsidRPr="004214F1">
        <w:rPr>
          <w:color w:val="FF0000"/>
        </w:rPr>
        <w:t xml:space="preserve"> Evaluation process will be calculated to two decimal places using the standard Excel 2010 formula. The Authority will not apply to any other rounding.</w:t>
      </w:r>
    </w:p>
    <w:p w14:paraId="2DBBB26F" w14:textId="40F66F51" w:rsidR="00EE7EB4" w:rsidRPr="00BF78C5" w:rsidRDefault="00EE7EB4" w:rsidP="00FC4D21">
      <w:pPr>
        <w:pStyle w:val="Style9"/>
        <w:tabs>
          <w:tab w:val="clear" w:pos="2422"/>
          <w:tab w:val="num" w:pos="2552"/>
        </w:tabs>
        <w:ind w:left="2552" w:hanging="992"/>
      </w:pPr>
      <w:r w:rsidRPr="00BF78C5">
        <w:t xml:space="preserve">All Prices submitted in the Pricing Matrix </w:t>
      </w:r>
      <w:r w:rsidR="00964480" w:rsidRPr="00BF78C5">
        <w:t xml:space="preserve">– Attachment 6 </w:t>
      </w:r>
      <w:r w:rsidRPr="00BF78C5">
        <w:t>shall be the maximum Framework Prices and will be carried through to the Call Off stage</w:t>
      </w:r>
      <w:r w:rsidR="007D3DC1" w:rsidRPr="00BF78C5">
        <w:t>.</w:t>
      </w:r>
    </w:p>
    <w:p w14:paraId="14B906B2" w14:textId="49193B36" w:rsidR="00906A44" w:rsidRPr="00BF78C5" w:rsidRDefault="00265036" w:rsidP="00FC4D21">
      <w:pPr>
        <w:pStyle w:val="Style9"/>
        <w:tabs>
          <w:tab w:val="clear" w:pos="2422"/>
          <w:tab w:val="num" w:pos="2552"/>
        </w:tabs>
        <w:ind w:left="2552" w:hanging="992"/>
      </w:pPr>
      <w:r w:rsidRPr="00BF78C5">
        <w:t>You must upload the completed Pricing Matrix</w:t>
      </w:r>
      <w:r w:rsidR="00FC2E89" w:rsidRPr="00BF78C5">
        <w:t xml:space="preserve"> – Attachment 6</w:t>
      </w:r>
      <w:r w:rsidRPr="00BF78C5">
        <w:t xml:space="preserve"> into the e-Sourcing Suite</w:t>
      </w:r>
      <w:r w:rsidR="00FC2E89" w:rsidRPr="00BF78C5">
        <w:t xml:space="preserve"> in response to </w:t>
      </w:r>
      <w:r w:rsidRPr="00BF78C5">
        <w:t>question PQ1. You must re-name the file to include your organisation's trading name as a suffix to the original file name provided i.e. [</w:t>
      </w:r>
      <w:proofErr w:type="spellStart"/>
      <w:r w:rsidRPr="00BF78C5">
        <w:t>yourorganisationname_Pricing</w:t>
      </w:r>
      <w:proofErr w:type="spellEnd"/>
      <w:r w:rsidRPr="00BF78C5">
        <w:t xml:space="preserve"> Matrix]</w:t>
      </w:r>
      <w:r w:rsidR="007D3DC1" w:rsidRPr="00BF78C5">
        <w:t>.</w:t>
      </w:r>
    </w:p>
    <w:p w14:paraId="1942A140" w14:textId="680156B7" w:rsidR="00E03A56" w:rsidRDefault="00265036" w:rsidP="00FC4D21">
      <w:pPr>
        <w:pStyle w:val="Style9"/>
        <w:tabs>
          <w:tab w:val="clear" w:pos="2422"/>
          <w:tab w:val="num" w:pos="2552"/>
        </w:tabs>
        <w:ind w:left="2552" w:hanging="992"/>
      </w:pPr>
      <w:r w:rsidRPr="007E73EC">
        <w:t>Failure to upload the Pricing Matrix</w:t>
      </w:r>
      <w:r w:rsidR="00882488">
        <w:t xml:space="preserve"> Attachment 6</w:t>
      </w:r>
      <w:r w:rsidR="00072C8B" w:rsidRPr="007E73EC">
        <w:t xml:space="preserve"> and if tendering for Lot 5 a pricing list </w:t>
      </w:r>
      <w:r w:rsidRPr="007E73EC">
        <w:t xml:space="preserve"> </w:t>
      </w:r>
      <w:r w:rsidR="00882488">
        <w:t xml:space="preserve">– </w:t>
      </w:r>
      <w:r w:rsidRPr="007E73EC">
        <w:t>may deem your Tender non-compliant and disqualify you from further participation in this Procurement</w:t>
      </w:r>
      <w:r w:rsidR="00CE4A79" w:rsidRPr="007E73EC">
        <w:t>.</w:t>
      </w:r>
    </w:p>
    <w:p w14:paraId="745BE491" w14:textId="16688AFE" w:rsidR="0050760C" w:rsidRPr="00882488" w:rsidRDefault="0050760C" w:rsidP="00163E11">
      <w:pPr>
        <w:pStyle w:val="Style9"/>
        <w:tabs>
          <w:tab w:val="clear" w:pos="2422"/>
          <w:tab w:val="num" w:pos="2552"/>
        </w:tabs>
        <w:ind w:left="2552" w:hanging="992"/>
      </w:pPr>
      <w:r w:rsidRPr="00882488">
        <w:rPr>
          <w:shd w:val="clear" w:color="auto" w:fill="FFFFFF"/>
        </w:rPr>
        <w:t>You must not alter, amend or change the format or layout of Attachment 6 (Pricing Matrix). You must not insert or attach any notes or comments into any of the tabs in Attachment 6 (Pricing Matrix).  Any such additional information will be disregarded by the Authority.</w:t>
      </w:r>
    </w:p>
    <w:p w14:paraId="2C30CBC6" w14:textId="413DCB87" w:rsidR="00265036" w:rsidRDefault="00265036" w:rsidP="00FC4D21">
      <w:pPr>
        <w:pStyle w:val="Style9"/>
        <w:tabs>
          <w:tab w:val="clear" w:pos="2422"/>
          <w:tab w:val="num" w:pos="2552"/>
        </w:tabs>
        <w:ind w:left="2552" w:hanging="992"/>
      </w:pPr>
      <w:r w:rsidRPr="00883723">
        <w:rPr>
          <w:b/>
        </w:rPr>
        <w:t xml:space="preserve">Abnormally </w:t>
      </w:r>
      <w:r w:rsidRPr="0026582B">
        <w:rPr>
          <w:b/>
        </w:rPr>
        <w:t xml:space="preserve">Low Tenders </w:t>
      </w:r>
      <w:r w:rsidR="00FF00A5" w:rsidRPr="0026582B">
        <w:t>- as part of the price e</w:t>
      </w:r>
      <w:r w:rsidRPr="0026582B">
        <w:t>valuation process, if the A</w:t>
      </w:r>
      <w:r w:rsidR="004B19CB" w:rsidRPr="0026582B">
        <w:t>uthority</w:t>
      </w:r>
      <w:r w:rsidRPr="0026582B">
        <w:t xml:space="preserve"> considers </w:t>
      </w:r>
      <w:r w:rsidR="0026582B" w:rsidRPr="0026582B">
        <w:t xml:space="preserve">the </w:t>
      </w:r>
      <w:r w:rsidR="004D7080">
        <w:t xml:space="preserve">any prices that </w:t>
      </w:r>
      <w:r w:rsidRPr="0026582B">
        <w:t>you</w:t>
      </w:r>
      <w:r w:rsidRPr="00883723">
        <w:t xml:space="preserve"> have submitted is abnormally low, the A</w:t>
      </w:r>
      <w:r w:rsidR="004B19CB" w:rsidRPr="00883723">
        <w:t>uthority</w:t>
      </w:r>
      <w:r w:rsidRPr="00883723">
        <w:t xml:space="preserve"> may reject your offer</w:t>
      </w:r>
      <w:r w:rsidR="00964480" w:rsidRPr="00883723">
        <w:t>, i</w:t>
      </w:r>
      <w:r w:rsidRPr="00883723">
        <w:t>n accorda</w:t>
      </w:r>
      <w:r w:rsidR="004B19CB" w:rsidRPr="00883723">
        <w:t>nce with Regulation 69</w:t>
      </w:r>
      <w:r w:rsidR="00964480" w:rsidRPr="00883723">
        <w:t>.</w:t>
      </w:r>
    </w:p>
    <w:p w14:paraId="633981FC" w14:textId="77777777" w:rsidR="007616C0" w:rsidRPr="00461C23" w:rsidRDefault="007616C0" w:rsidP="00163E11">
      <w:pPr>
        <w:pStyle w:val="Style10"/>
        <w:numPr>
          <w:ilvl w:val="0"/>
          <w:numId w:val="0"/>
        </w:numPr>
        <w:ind w:left="2880"/>
      </w:pPr>
    </w:p>
    <w:p w14:paraId="2E36CDD2" w14:textId="34D2B15B" w:rsidR="007616C0" w:rsidRPr="00461C23" w:rsidRDefault="00F742E9" w:rsidP="00F742E9">
      <w:pPr>
        <w:pStyle w:val="Style9"/>
        <w:numPr>
          <w:ilvl w:val="0"/>
          <w:numId w:val="0"/>
        </w:numPr>
        <w:tabs>
          <w:tab w:val="clear" w:pos="2422"/>
        </w:tabs>
        <w:ind w:left="1440"/>
      </w:pPr>
      <w:r>
        <w:t xml:space="preserve"> </w:t>
      </w:r>
      <w:r w:rsidR="007616C0" w:rsidRPr="00461C23">
        <w:t xml:space="preserve">If a price you have provided is identified as abnormally low by the </w:t>
      </w:r>
      <w:proofErr w:type="spellStart"/>
      <w:r w:rsidR="00461C23">
        <w:t>Authorty</w:t>
      </w:r>
      <w:proofErr w:type="spellEnd"/>
      <w:r w:rsidR="007616C0" w:rsidRPr="00461C23">
        <w:t>, the A</w:t>
      </w:r>
      <w:r w:rsidR="00461C23">
        <w:t xml:space="preserve">uthority </w:t>
      </w:r>
      <w:r w:rsidR="007616C0" w:rsidRPr="00461C23">
        <w:t>will take the following steps:</w:t>
      </w:r>
    </w:p>
    <w:p w14:paraId="0782C13E" w14:textId="4A93EF97" w:rsidR="007616C0" w:rsidRPr="00461C23" w:rsidRDefault="007616C0" w:rsidP="00163E11">
      <w:pPr>
        <w:pStyle w:val="Style10"/>
        <w:tabs>
          <w:tab w:val="num" w:pos="3261"/>
        </w:tabs>
      </w:pPr>
      <w:r w:rsidRPr="00461C23">
        <w:t>request in writing an explanation of the abnormally low price, which may include explanations of one or more of the following:</w:t>
      </w:r>
    </w:p>
    <w:p w14:paraId="3E3C13BB" w14:textId="54CB744A" w:rsidR="007616C0" w:rsidRPr="00461C23" w:rsidRDefault="007616C0" w:rsidP="00163E11">
      <w:pPr>
        <w:pStyle w:val="Style10"/>
        <w:tabs>
          <w:tab w:val="num" w:pos="3261"/>
        </w:tabs>
      </w:pPr>
      <w:r w:rsidRPr="00461C23">
        <w:t>a)</w:t>
      </w:r>
      <w:r w:rsidRPr="00461C23">
        <w:tab/>
        <w:t>the economics of the Services provided;</w:t>
      </w:r>
    </w:p>
    <w:p w14:paraId="21CDCD38" w14:textId="5427B707" w:rsidR="007616C0" w:rsidRPr="00461C23" w:rsidRDefault="007616C0" w:rsidP="00163E11">
      <w:pPr>
        <w:pStyle w:val="Style10"/>
        <w:tabs>
          <w:tab w:val="num" w:pos="3261"/>
        </w:tabs>
      </w:pPr>
      <w:r w:rsidRPr="00461C23">
        <w:t>b)</w:t>
      </w:r>
      <w:r w:rsidRPr="00461C23">
        <w:tab/>
        <w:t>the technical solutions suggested by you or the exceptionally favourable conditions available to you for the provision of Services;</w:t>
      </w:r>
    </w:p>
    <w:p w14:paraId="6F46A07A" w14:textId="6C2E6E70" w:rsidR="007616C0" w:rsidRPr="00461C23" w:rsidRDefault="007616C0" w:rsidP="00163E11">
      <w:pPr>
        <w:pStyle w:val="Style10"/>
        <w:tabs>
          <w:tab w:val="num" w:pos="3261"/>
        </w:tabs>
      </w:pPr>
      <w:r w:rsidRPr="00461C23">
        <w:t>c)</w:t>
      </w:r>
      <w:r w:rsidRPr="00461C23">
        <w:tab/>
        <w:t>the originality of the Services;</w:t>
      </w:r>
    </w:p>
    <w:p w14:paraId="03875EF0" w14:textId="26FF892C" w:rsidR="007616C0" w:rsidRPr="00461C23" w:rsidRDefault="007616C0" w:rsidP="00163E11">
      <w:pPr>
        <w:pStyle w:val="Style10"/>
        <w:tabs>
          <w:tab w:val="num" w:pos="3261"/>
        </w:tabs>
      </w:pPr>
      <w:r w:rsidRPr="00461C23">
        <w:t>d)</w:t>
      </w:r>
      <w:r w:rsidRPr="00461C23">
        <w:tab/>
        <w:t xml:space="preserve">your compliance with the provisions relating to environmental, social, </w:t>
      </w:r>
      <w:r w:rsidR="00461C23" w:rsidRPr="00461C23">
        <w:t xml:space="preserve"> </w:t>
      </w:r>
      <w:r w:rsidRPr="00461C23">
        <w:t>labour laws referred to in regulation 56 (2);</w:t>
      </w:r>
    </w:p>
    <w:p w14:paraId="7B51BEFA" w14:textId="343E1495" w:rsidR="007616C0" w:rsidRPr="00461C23" w:rsidRDefault="007616C0" w:rsidP="00163E11">
      <w:pPr>
        <w:pStyle w:val="Style10"/>
        <w:tabs>
          <w:tab w:val="num" w:pos="3261"/>
        </w:tabs>
      </w:pPr>
      <w:r w:rsidRPr="00461C23">
        <w:t>e)</w:t>
      </w:r>
      <w:r w:rsidRPr="00461C23">
        <w:tab/>
        <w:t>your compliance with the Sub-Contracting obligations referred to in Regulation 71;</w:t>
      </w:r>
    </w:p>
    <w:p w14:paraId="0A1879F4" w14:textId="4CA8696D" w:rsidR="007616C0" w:rsidRPr="00461C23" w:rsidRDefault="007616C0" w:rsidP="00163E11">
      <w:pPr>
        <w:pStyle w:val="Style10"/>
        <w:tabs>
          <w:tab w:val="num" w:pos="3261"/>
        </w:tabs>
      </w:pPr>
      <w:r w:rsidRPr="00461C23">
        <w:t>f)</w:t>
      </w:r>
      <w:r w:rsidRPr="00461C23">
        <w:tab/>
        <w:t>the possibility of you obtaining state aid;</w:t>
      </w:r>
    </w:p>
    <w:p w14:paraId="680B464D" w14:textId="73E15782" w:rsidR="007616C0" w:rsidRPr="00461C23" w:rsidRDefault="007616C0" w:rsidP="00163E11">
      <w:pPr>
        <w:pStyle w:val="Style10"/>
        <w:tabs>
          <w:tab w:val="num" w:pos="3261"/>
        </w:tabs>
      </w:pPr>
      <w:r w:rsidRPr="00461C23">
        <w:t>g)</w:t>
      </w:r>
      <w:r w:rsidRPr="00461C23">
        <w:tab/>
      </w:r>
      <w:proofErr w:type="gramStart"/>
      <w:r w:rsidRPr="00461C23">
        <w:t>take</w:t>
      </w:r>
      <w:proofErr w:type="gramEnd"/>
      <w:r w:rsidRPr="00461C23">
        <w:t xml:space="preserve"> account of the evidence provided by the Potential Provider in response; and to subsequently verify with them the price being abnormally low.</w:t>
      </w:r>
    </w:p>
    <w:p w14:paraId="707CF588" w14:textId="51658BF3" w:rsidR="004214F1" w:rsidRDefault="007616C0" w:rsidP="00163E11">
      <w:pPr>
        <w:pStyle w:val="Style10"/>
        <w:numPr>
          <w:ilvl w:val="0"/>
          <w:numId w:val="0"/>
        </w:numPr>
        <w:ind w:left="2552" w:hanging="851"/>
      </w:pPr>
      <w:proofErr w:type="gramStart"/>
      <w:r w:rsidRPr="00461C23">
        <w:lastRenderedPageBreak/>
        <w:t>11.12.2</w:t>
      </w:r>
      <w:r w:rsidR="004D7080">
        <w:t>2</w:t>
      </w:r>
      <w:r w:rsidRPr="00461C23">
        <w:t xml:space="preserve"> </w:t>
      </w:r>
      <w:r w:rsidR="00461C23" w:rsidRPr="00461C23">
        <w:t xml:space="preserve"> </w:t>
      </w:r>
      <w:r w:rsidRPr="00461C23">
        <w:t>If</w:t>
      </w:r>
      <w:proofErr w:type="gramEnd"/>
      <w:r w:rsidRPr="00461C23">
        <w:t xml:space="preserve"> the Agent then determines the price is abnormally low, then the Tender will be </w:t>
      </w:r>
      <w:r w:rsidR="00461C23" w:rsidRPr="00461C23">
        <w:t xml:space="preserve">        </w:t>
      </w:r>
      <w:r w:rsidRPr="00461C23">
        <w:t>excluded from further involvement in this procurement.</w:t>
      </w:r>
    </w:p>
    <w:p w14:paraId="53975AA3" w14:textId="0E0E8183" w:rsidR="007616C0" w:rsidRDefault="007616C0" w:rsidP="00DD636D">
      <w:pPr>
        <w:spacing w:after="0" w:line="240" w:lineRule="auto"/>
      </w:pPr>
    </w:p>
    <w:p w14:paraId="67063542" w14:textId="08B6A445" w:rsidR="00265036" w:rsidRPr="00883723" w:rsidRDefault="00265036" w:rsidP="00163E11">
      <w:pPr>
        <w:pStyle w:val="Style8"/>
        <w:numPr>
          <w:ilvl w:val="1"/>
          <w:numId w:val="7"/>
        </w:numPr>
        <w:tabs>
          <w:tab w:val="clear" w:pos="1440"/>
          <w:tab w:val="num" w:pos="1701"/>
        </w:tabs>
        <w:ind w:left="1701" w:hanging="850"/>
        <w:rPr>
          <w:b/>
        </w:rPr>
      </w:pPr>
      <w:r w:rsidRPr="00883723">
        <w:rPr>
          <w:b/>
        </w:rPr>
        <w:t xml:space="preserve">Price Evaluation </w:t>
      </w:r>
      <w:r w:rsidR="00935AD0" w:rsidRPr="00883723">
        <w:rPr>
          <w:b/>
        </w:rPr>
        <w:t>methodology</w:t>
      </w:r>
    </w:p>
    <w:p w14:paraId="4A568D36" w14:textId="05ED7E68" w:rsidR="00244BE3" w:rsidRPr="00883723" w:rsidRDefault="00244BE3" w:rsidP="00163E11">
      <w:pPr>
        <w:pStyle w:val="Style10"/>
        <w:ind w:hanging="1320"/>
        <w:rPr>
          <w:b/>
        </w:rPr>
      </w:pPr>
      <w:r w:rsidRPr="00883723">
        <w:rPr>
          <w:b/>
        </w:rPr>
        <w:t xml:space="preserve">Price Evaluation Process </w:t>
      </w:r>
      <w:r w:rsidRPr="005F2046">
        <w:rPr>
          <w:b/>
        </w:rPr>
        <w:t xml:space="preserve">Lot </w:t>
      </w:r>
      <w:r w:rsidR="005F2046" w:rsidRPr="005F2046">
        <w:rPr>
          <w:b/>
        </w:rPr>
        <w:t xml:space="preserve">Group </w:t>
      </w:r>
      <w:r w:rsidRPr="005F2046">
        <w:rPr>
          <w:b/>
        </w:rPr>
        <w:t>1</w:t>
      </w:r>
    </w:p>
    <w:p w14:paraId="75742429" w14:textId="451BA9A8" w:rsidR="00244BE3" w:rsidRPr="00883723" w:rsidRDefault="00244BE3" w:rsidP="00163E11">
      <w:pPr>
        <w:pStyle w:val="Style10"/>
        <w:ind w:hanging="1320"/>
      </w:pPr>
      <w:r w:rsidRPr="00883723">
        <w:t xml:space="preserve">Potential Providers MUST submit a Maximum </w:t>
      </w:r>
      <w:r w:rsidR="00072C8B">
        <w:t xml:space="preserve">Supplier </w:t>
      </w:r>
      <w:r w:rsidRPr="00883723">
        <w:t xml:space="preserve">Margin for Weekly </w:t>
      </w:r>
      <w:r w:rsidR="00072C8B">
        <w:t xml:space="preserve">and Daily </w:t>
      </w:r>
      <w:r w:rsidRPr="00883723">
        <w:t>Lagged Pricing for the three Fuel Types that will be evaluated namely: Gas Oli Class A2, Kerosene and Ultra Low Sulphur Diesel (</w:t>
      </w:r>
      <w:proofErr w:type="spellStart"/>
      <w:r w:rsidRPr="00883723">
        <w:t>ULSD</w:t>
      </w:r>
      <w:proofErr w:type="spellEnd"/>
      <w:r w:rsidRPr="00883723">
        <w:t>)</w:t>
      </w:r>
      <w:r w:rsidR="009663C6">
        <w:t xml:space="preserve"> for each of the </w:t>
      </w:r>
      <w:r w:rsidR="006B7714">
        <w:t>R</w:t>
      </w:r>
      <w:r w:rsidR="009663C6">
        <w:t xml:space="preserve">egional </w:t>
      </w:r>
      <w:r w:rsidR="006B7714">
        <w:t>L</w:t>
      </w:r>
      <w:r w:rsidR="009663C6">
        <w:t>ots for which they are tendering</w:t>
      </w:r>
    </w:p>
    <w:p w14:paraId="039C270B" w14:textId="031719FA" w:rsidR="00244BE3" w:rsidRPr="00883723" w:rsidRDefault="00244BE3" w:rsidP="00163E11">
      <w:pPr>
        <w:pStyle w:val="Style10"/>
        <w:ind w:hanging="1320"/>
      </w:pPr>
      <w:r w:rsidRPr="00883723">
        <w:t xml:space="preserve">Potential Providers are also required to submit a Maximum Margin for Weekly Lagged Pricing and a Maximum Margin for Daily Lagged Pricing for each of the </w:t>
      </w:r>
      <w:r w:rsidR="00882488">
        <w:t>R</w:t>
      </w:r>
      <w:r w:rsidR="00564955">
        <w:t xml:space="preserve">egional Lots </w:t>
      </w:r>
      <w:r w:rsidR="00440439">
        <w:t>(101</w:t>
      </w:r>
      <w:r w:rsidR="00564955">
        <w:t xml:space="preserve"> to 114 inclusive) </w:t>
      </w:r>
      <w:r w:rsidRPr="00883723">
        <w:t>and Fuel Types for whi</w:t>
      </w:r>
      <w:r w:rsidR="00655EC9">
        <w:t>ch they are tendering for in Attachment 6 -</w:t>
      </w:r>
      <w:r w:rsidRPr="00883723">
        <w:t xml:space="preserve"> </w:t>
      </w:r>
      <w:r w:rsidR="00655EC9">
        <w:t>Pricing M</w:t>
      </w:r>
      <w:r w:rsidRPr="00883723">
        <w:t>atrix.</w:t>
      </w:r>
    </w:p>
    <w:p w14:paraId="18928513" w14:textId="77777777" w:rsidR="00244BE3" w:rsidRPr="00883723" w:rsidRDefault="00244BE3" w:rsidP="00163E11">
      <w:pPr>
        <w:pStyle w:val="Style10"/>
        <w:ind w:hanging="1320"/>
        <w:rPr>
          <w:b/>
        </w:rPr>
      </w:pPr>
      <w:r w:rsidRPr="00883723">
        <w:rPr>
          <w:b/>
        </w:rPr>
        <w:t>Supplier Margin</w:t>
      </w:r>
    </w:p>
    <w:p w14:paraId="4807E698" w14:textId="284C3628" w:rsidR="00244BE3" w:rsidRPr="00883723" w:rsidRDefault="00244BE3" w:rsidP="00163E11">
      <w:pPr>
        <w:pStyle w:val="Style10"/>
        <w:ind w:hanging="1320"/>
      </w:pPr>
      <w:r w:rsidRPr="00883723">
        <w:t>The Potentia</w:t>
      </w:r>
      <w:r w:rsidR="00564955">
        <w:t>l Providers Maximum Margin for weekly l</w:t>
      </w:r>
      <w:r w:rsidR="00882488">
        <w:t>agged pricing for each Regional L</w:t>
      </w:r>
      <w:r w:rsidRPr="00883723">
        <w:t xml:space="preserve">ot will be weighted based upon historic spend data at portfolio level. </w:t>
      </w:r>
      <w:r w:rsidR="009663C6">
        <w:t xml:space="preserve">Where no historical spend data exists, the Supplier </w:t>
      </w:r>
      <w:proofErr w:type="spellStart"/>
      <w:r w:rsidR="009663C6">
        <w:t>resonse</w:t>
      </w:r>
      <w:proofErr w:type="spellEnd"/>
      <w:r w:rsidR="009663C6">
        <w:t xml:space="preserve"> will be weighted by 1.  </w:t>
      </w:r>
      <w:r w:rsidRPr="00883723">
        <w:t xml:space="preserve">The weighted margins for </w:t>
      </w:r>
      <w:r w:rsidR="00564955">
        <w:t>weekly l</w:t>
      </w:r>
      <w:r w:rsidRPr="00883723">
        <w:t>agged Pricing ONLY for each load group will then be added together to give a Total Price for that Fue</w:t>
      </w:r>
      <w:r w:rsidR="00072C8B">
        <w:t>l T</w:t>
      </w:r>
      <w:r w:rsidR="00564955">
        <w:t>ype in each</w:t>
      </w:r>
      <w:r w:rsidR="00882488">
        <w:t xml:space="preserve"> particular R</w:t>
      </w:r>
      <w:r w:rsidR="00564955">
        <w:t>egional Lot</w:t>
      </w:r>
      <w:r w:rsidRPr="00883723">
        <w:t>.</w:t>
      </w:r>
    </w:p>
    <w:p w14:paraId="72263400" w14:textId="261F62D4" w:rsidR="00244BE3" w:rsidRPr="00883723" w:rsidRDefault="00244BE3" w:rsidP="00163E11">
      <w:pPr>
        <w:pStyle w:val="Style10"/>
        <w:ind w:hanging="1320"/>
      </w:pPr>
      <w:r w:rsidRPr="00883723">
        <w:t>The Authority will evaluate each margin score by comparing the Total Price against the other Total Prices from all other Potential Providers</w:t>
      </w:r>
      <w:r w:rsidR="00072C8B">
        <w:t xml:space="preserve"> for the same </w:t>
      </w:r>
      <w:r w:rsidR="00D324CC">
        <w:t xml:space="preserve">Regional </w:t>
      </w:r>
      <w:r w:rsidR="00440439" w:rsidRPr="00883723">
        <w:t>Lot</w:t>
      </w:r>
      <w:r w:rsidR="00440439">
        <w:t>.</w:t>
      </w:r>
    </w:p>
    <w:p w14:paraId="3EA5DB96" w14:textId="2BAB1AAD" w:rsidR="00244BE3" w:rsidRDefault="00244BE3" w:rsidP="00163E11">
      <w:pPr>
        <w:pStyle w:val="Style10"/>
        <w:ind w:hanging="1320"/>
      </w:pPr>
      <w:r w:rsidRPr="00883723">
        <w:t>The Potential Provider who offers the lowes</w:t>
      </w:r>
      <w:r w:rsidR="00072C8B">
        <w:t xml:space="preserve">t Total Price for that </w:t>
      </w:r>
      <w:r w:rsidR="00D324CC">
        <w:t>Regional Lot</w:t>
      </w:r>
      <w:r w:rsidR="00072C8B">
        <w:t xml:space="preserve"> </w:t>
      </w:r>
      <w:r w:rsidRPr="00883723">
        <w:t xml:space="preserve">will achieve 100% of the Maximum Score Available for this </w:t>
      </w:r>
      <w:r w:rsidR="00D324CC">
        <w:t xml:space="preserve">Regional </w:t>
      </w:r>
      <w:r w:rsidRPr="00883723">
        <w:t>Lot.  Every other Potential Provider who completed the B</w:t>
      </w:r>
      <w:r w:rsidR="00072C8B">
        <w:t xml:space="preserve">id Fields for the same </w:t>
      </w:r>
      <w:r w:rsidR="00D324CC">
        <w:t xml:space="preserve">Regional </w:t>
      </w:r>
      <w:r w:rsidRPr="00883723">
        <w:t>Lot will be ranked from lowest to highest score and will be awarded a percentage of the Maximum Score Available on a reducing basis based on the margin score submitted versus th</w:t>
      </w:r>
      <w:r w:rsidR="00072C8B">
        <w:t>e lowest margin score submitted using the below formula:</w:t>
      </w:r>
    </w:p>
    <w:p w14:paraId="3200E916" w14:textId="6B285B23" w:rsidR="00072C8B" w:rsidRPr="00883723" w:rsidRDefault="00072C8B" w:rsidP="00163E11">
      <w:pPr>
        <w:pStyle w:val="Style10"/>
        <w:ind w:hanging="1320"/>
      </w:pPr>
      <w:r w:rsidRPr="00883723">
        <w:t>O</w:t>
      </w:r>
      <w:r w:rsidR="00882488">
        <w:t>verall Score = lowest Potential Provider Total Price/Potential Provider</w:t>
      </w:r>
      <w:r w:rsidR="00130CAC">
        <w:t xml:space="preserve"> Total Price x </w:t>
      </w:r>
      <w:r w:rsidR="005534B6">
        <w:t xml:space="preserve">100 </w:t>
      </w:r>
      <w:r w:rsidR="005534B6" w:rsidRPr="005534B6">
        <w:rPr>
          <w:color w:val="FF0000"/>
        </w:rPr>
        <w:t>x 0.</w:t>
      </w:r>
      <w:r w:rsidR="00130CAC" w:rsidRPr="005534B6">
        <w:rPr>
          <w:color w:val="FF0000"/>
        </w:rPr>
        <w:t>20 (</w:t>
      </w:r>
      <w:proofErr w:type="spellStart"/>
      <w:r w:rsidR="00130CAC" w:rsidRPr="005534B6">
        <w:rPr>
          <w:color w:val="FF0000"/>
        </w:rPr>
        <w:t>Maxium</w:t>
      </w:r>
      <w:proofErr w:type="spellEnd"/>
      <w:r w:rsidR="00130CAC" w:rsidRPr="005534B6">
        <w:rPr>
          <w:color w:val="FF0000"/>
        </w:rPr>
        <w:t xml:space="preserve"> </w:t>
      </w:r>
      <w:r w:rsidR="004214F1" w:rsidRPr="005534B6">
        <w:rPr>
          <w:color w:val="FF0000"/>
        </w:rPr>
        <w:t>Score A</w:t>
      </w:r>
      <w:r w:rsidR="00130CAC" w:rsidRPr="005534B6">
        <w:rPr>
          <w:color w:val="FF0000"/>
        </w:rPr>
        <w:t xml:space="preserve">vailable) </w:t>
      </w:r>
    </w:p>
    <w:p w14:paraId="768045C1" w14:textId="77777777" w:rsidR="00072C8B" w:rsidRPr="00883723" w:rsidRDefault="00072C8B" w:rsidP="00163E11">
      <w:pPr>
        <w:pStyle w:val="Style10"/>
        <w:numPr>
          <w:ilvl w:val="0"/>
          <w:numId w:val="0"/>
        </w:numPr>
        <w:ind w:left="2880"/>
      </w:pPr>
    </w:p>
    <w:p w14:paraId="7BE5DF6E" w14:textId="77777777" w:rsidR="00244BE3" w:rsidRPr="00244BE3" w:rsidRDefault="00244BE3" w:rsidP="00163E11">
      <w:pPr>
        <w:pStyle w:val="Style10"/>
        <w:ind w:hanging="1320"/>
        <w:rPr>
          <w:b/>
        </w:rPr>
      </w:pPr>
      <w:r w:rsidRPr="00244BE3">
        <w:rPr>
          <w:b/>
        </w:rPr>
        <w:t>Discounts</w:t>
      </w:r>
    </w:p>
    <w:p w14:paraId="3CB98C47" w14:textId="6B5F6AF1" w:rsidR="00244BE3" w:rsidRPr="00883723" w:rsidRDefault="00244BE3" w:rsidP="00163E11">
      <w:pPr>
        <w:pStyle w:val="Style10"/>
        <w:ind w:hanging="1320"/>
      </w:pPr>
      <w:r w:rsidRPr="00883723">
        <w:t xml:space="preserve">Potential Providers are required to provide a discount in </w:t>
      </w:r>
      <w:r w:rsidR="00564955">
        <w:t>the payment t</w:t>
      </w:r>
      <w:r w:rsidR="00883723">
        <w:t>erms</w:t>
      </w:r>
      <w:r w:rsidR="00564955">
        <w:t xml:space="preserve"> discounts t</w:t>
      </w:r>
      <w:r w:rsidR="00883723">
        <w:t>able.</w:t>
      </w:r>
      <w:r w:rsidRPr="00883723">
        <w:t xml:space="preserve"> It is mandatory for a response to be entered into all </w:t>
      </w:r>
      <w:r w:rsidR="00564955">
        <w:t>d</w:t>
      </w:r>
      <w:r w:rsidR="00883723">
        <w:t xml:space="preserve">iscount </w:t>
      </w:r>
      <w:r w:rsidR="00564955">
        <w:t>f</w:t>
      </w:r>
      <w:r w:rsidRPr="00883723">
        <w:t xml:space="preserve">ields, however if no discount is offered a zero (0) should be entered in the </w:t>
      </w:r>
      <w:r w:rsidR="00564955">
        <w:t>d</w:t>
      </w:r>
      <w:r w:rsidR="00883723">
        <w:t xml:space="preserve">iscount </w:t>
      </w:r>
      <w:r w:rsidR="00564955">
        <w:t>f</w:t>
      </w:r>
      <w:r w:rsidRPr="00883723">
        <w:t>ield</w:t>
      </w:r>
      <w:r w:rsidR="00564955">
        <w:t xml:space="preserve"> as per instruction in attachment 6a</w:t>
      </w:r>
      <w:r w:rsidRPr="00883723">
        <w:t>.</w:t>
      </w:r>
    </w:p>
    <w:p w14:paraId="35474973" w14:textId="6C92FBE3" w:rsidR="00244BE3" w:rsidRPr="00883723" w:rsidRDefault="00244BE3" w:rsidP="00163E11">
      <w:pPr>
        <w:pStyle w:val="Style10"/>
        <w:ind w:hanging="1320"/>
      </w:pPr>
      <w:r w:rsidRPr="00883723">
        <w:t>The discounts provided will not form part of the evaluation but will be applied to the Average Weighted Maximum Weekly Lagged Price during the life of the Framework.</w:t>
      </w:r>
    </w:p>
    <w:p w14:paraId="0AD98976" w14:textId="42DE73EE" w:rsidR="00244BE3" w:rsidRPr="00244BE3" w:rsidRDefault="00244BE3" w:rsidP="00163E11">
      <w:pPr>
        <w:pStyle w:val="Style10"/>
        <w:numPr>
          <w:ilvl w:val="0"/>
          <w:numId w:val="0"/>
        </w:numPr>
        <w:ind w:left="2880"/>
        <w:rPr>
          <w:b/>
        </w:rPr>
      </w:pPr>
    </w:p>
    <w:p w14:paraId="567B2EAF" w14:textId="5DD617A4" w:rsidR="00244BE3" w:rsidRPr="00244BE3" w:rsidRDefault="00244BE3" w:rsidP="00163E11">
      <w:pPr>
        <w:pStyle w:val="Style10"/>
        <w:ind w:hanging="1320"/>
        <w:rPr>
          <w:b/>
        </w:rPr>
      </w:pPr>
      <w:r w:rsidRPr="00244BE3">
        <w:rPr>
          <w:b/>
        </w:rPr>
        <w:t>Price Evaluation Process Lot 2</w:t>
      </w:r>
    </w:p>
    <w:p w14:paraId="4EBADFF7" w14:textId="7955E93C" w:rsidR="00244BE3" w:rsidRPr="00883723" w:rsidRDefault="00244BE3" w:rsidP="00163E11">
      <w:pPr>
        <w:pStyle w:val="Style10"/>
        <w:ind w:hanging="1320"/>
      </w:pPr>
      <w:r w:rsidRPr="00883723">
        <w:t>Potential Providers MUST submit a Maximum Margin fo</w:t>
      </w:r>
      <w:r w:rsidR="000F6551">
        <w:t>r every product in every region.</w:t>
      </w:r>
    </w:p>
    <w:p w14:paraId="722EF240" w14:textId="77777777" w:rsidR="00244BE3" w:rsidRPr="00244BE3" w:rsidRDefault="00244BE3" w:rsidP="00163E11">
      <w:pPr>
        <w:pStyle w:val="Style10"/>
        <w:ind w:hanging="1320"/>
        <w:rPr>
          <w:b/>
        </w:rPr>
      </w:pPr>
      <w:r w:rsidRPr="00244BE3">
        <w:rPr>
          <w:b/>
        </w:rPr>
        <w:t>Supplier Margin</w:t>
      </w:r>
    </w:p>
    <w:p w14:paraId="0E107432" w14:textId="77777777" w:rsidR="00244BE3" w:rsidRPr="00883723" w:rsidRDefault="00244BE3" w:rsidP="00163E11">
      <w:pPr>
        <w:pStyle w:val="Style10"/>
        <w:ind w:hanging="1320"/>
      </w:pPr>
      <w:r w:rsidRPr="00883723">
        <w:t>The Potential Providers Maximum Margin will be weighted based upon historic spend data over a one year contract period. Where no historic spend data exists, the supplier response will be weighted by 1.</w:t>
      </w:r>
    </w:p>
    <w:p w14:paraId="284647DB" w14:textId="6FE189E5" w:rsidR="00244BE3" w:rsidRPr="00883723" w:rsidRDefault="00244BE3" w:rsidP="00163E11">
      <w:pPr>
        <w:pStyle w:val="Style10"/>
        <w:ind w:hanging="1320"/>
      </w:pPr>
      <w:r w:rsidRPr="00883723">
        <w:lastRenderedPageBreak/>
        <w:t xml:space="preserve">The weighted </w:t>
      </w:r>
      <w:r w:rsidR="002B0C91">
        <w:t>S</w:t>
      </w:r>
      <w:r w:rsidRPr="00883723">
        <w:t xml:space="preserve">upplier </w:t>
      </w:r>
      <w:r w:rsidR="002B0C91">
        <w:t>M</w:t>
      </w:r>
      <w:r w:rsidRPr="00883723">
        <w:t>argins for all products will be added together to provide a Total Price. The Total Price for all Bulk fuel and all Cylinders will be added together and will be evaluated against the Total Price tendered by all other Potential Providers in Lot 2 and given an Overall Score.</w:t>
      </w:r>
    </w:p>
    <w:p w14:paraId="2B3F5E0C" w14:textId="3A7413FF" w:rsidR="00244BE3" w:rsidRPr="00883723" w:rsidRDefault="00244BE3" w:rsidP="00163E11">
      <w:pPr>
        <w:pStyle w:val="Style10"/>
        <w:ind w:hanging="1320"/>
      </w:pPr>
      <w:r w:rsidRPr="00883723">
        <w:t xml:space="preserve">The Potential Provider with the lowest Total Price will be awarded a maximum score of 100. The remaining Potential Providers will be awarded a percentage of the maximum available score equal to their Total Price </w:t>
      </w:r>
      <w:r w:rsidR="000F6551">
        <w:t>relative to the lowest Potential Provider</w:t>
      </w:r>
      <w:r w:rsidRPr="00883723">
        <w:t>s Total Price using the following formula.</w:t>
      </w:r>
    </w:p>
    <w:p w14:paraId="43A2A5A8" w14:textId="0FF21306" w:rsidR="0051357C" w:rsidRDefault="00244BE3" w:rsidP="00163E11">
      <w:pPr>
        <w:pStyle w:val="Style10"/>
        <w:ind w:hanging="1320"/>
      </w:pPr>
      <w:r w:rsidRPr="00883723">
        <w:t>The Potential Provider who offers the lowest Total Price will achieve 100% of the Maximum Scor</w:t>
      </w:r>
      <w:r w:rsidR="000F6551">
        <w:t>e Available for this Lot.  All</w:t>
      </w:r>
      <w:r w:rsidRPr="00883723">
        <w:t xml:space="preserve"> other Potential Provider</w:t>
      </w:r>
      <w:r w:rsidR="000F6551">
        <w:t>’s</w:t>
      </w:r>
      <w:r w:rsidRPr="00883723">
        <w:t xml:space="preserve"> will be ranked from lowest to highest score and will be awarded a percentage of the Maximum Score Available on a reducing basis based on the margin score submitted versus the lowest margin score submitted</w:t>
      </w:r>
      <w:r w:rsidR="0051357C">
        <w:t xml:space="preserve"> using the below formula:</w:t>
      </w:r>
    </w:p>
    <w:p w14:paraId="67A19AB8" w14:textId="07F50678" w:rsidR="0051357C" w:rsidRPr="00883723" w:rsidRDefault="0051357C" w:rsidP="00163E11">
      <w:pPr>
        <w:pStyle w:val="Style10"/>
        <w:ind w:hanging="1320"/>
      </w:pPr>
      <w:r w:rsidRPr="00883723">
        <w:t>O</w:t>
      </w:r>
      <w:r w:rsidR="000F6551">
        <w:t>verall Score = lowest Potential Provider Total Price/</w:t>
      </w:r>
      <w:r w:rsidR="000F6551" w:rsidRPr="000F6551">
        <w:t xml:space="preserve"> </w:t>
      </w:r>
      <w:r w:rsidR="000F6551">
        <w:t xml:space="preserve">Potential Provider </w:t>
      </w:r>
      <w:r w:rsidRPr="00883723">
        <w:t>Total Price x</w:t>
      </w:r>
      <w:r w:rsidR="00CF1561">
        <w:t xml:space="preserve"> 100 </w:t>
      </w:r>
      <w:r w:rsidR="00CF1561" w:rsidRPr="005534B6">
        <w:rPr>
          <w:color w:val="FF0000"/>
        </w:rPr>
        <w:t>x 0.</w:t>
      </w:r>
      <w:r w:rsidR="00130CAC" w:rsidRPr="005534B6">
        <w:rPr>
          <w:color w:val="FF0000"/>
        </w:rPr>
        <w:t>20</w:t>
      </w:r>
      <w:r w:rsidR="00647ABF" w:rsidRPr="005534B6">
        <w:rPr>
          <w:color w:val="FF0000"/>
        </w:rPr>
        <w:t xml:space="preserve"> </w:t>
      </w:r>
      <w:r w:rsidR="00130CAC" w:rsidRPr="005534B6">
        <w:rPr>
          <w:color w:val="FF0000"/>
        </w:rPr>
        <w:t xml:space="preserve">(Maximum </w:t>
      </w:r>
      <w:r w:rsidR="004214F1" w:rsidRPr="005534B6">
        <w:rPr>
          <w:color w:val="FF0000"/>
        </w:rPr>
        <w:t>Score A</w:t>
      </w:r>
      <w:r w:rsidR="00130CAC" w:rsidRPr="005534B6">
        <w:rPr>
          <w:color w:val="FF0000"/>
        </w:rPr>
        <w:t xml:space="preserve">vailable) </w:t>
      </w:r>
    </w:p>
    <w:p w14:paraId="79C7627E" w14:textId="77777777" w:rsidR="00244BE3" w:rsidRPr="00244BE3" w:rsidRDefault="00244BE3" w:rsidP="00163E11">
      <w:pPr>
        <w:pStyle w:val="Style10"/>
        <w:ind w:hanging="1320"/>
        <w:rPr>
          <w:b/>
        </w:rPr>
      </w:pPr>
      <w:r w:rsidRPr="00244BE3">
        <w:rPr>
          <w:b/>
        </w:rPr>
        <w:t>Discounts</w:t>
      </w:r>
    </w:p>
    <w:p w14:paraId="697E9193" w14:textId="6202B9BF" w:rsidR="00883723" w:rsidRDefault="00883723" w:rsidP="00163E11">
      <w:pPr>
        <w:pStyle w:val="Style10"/>
        <w:ind w:hanging="1320"/>
      </w:pPr>
      <w:r w:rsidRPr="00883723">
        <w:t>Potential Providers are required to provide a discount in the Payment Terms Discounts Table. It is mandatory for a response to be entered into all Discount Fields, however if no discount is offered a zero (0) should be enter</w:t>
      </w:r>
      <w:r w:rsidR="000F6551">
        <w:t>ed in the discount f</w:t>
      </w:r>
      <w:r w:rsidRPr="00883723">
        <w:t>ield</w:t>
      </w:r>
      <w:r w:rsidR="000F6551">
        <w:t xml:space="preserve"> as per instruction in attachment 6a</w:t>
      </w:r>
      <w:r w:rsidR="000F6551" w:rsidRPr="00883723">
        <w:t>.</w:t>
      </w:r>
    </w:p>
    <w:p w14:paraId="1D559720" w14:textId="5513568B" w:rsidR="00244BE3" w:rsidRDefault="00244BE3" w:rsidP="00163E11">
      <w:pPr>
        <w:pStyle w:val="Style10"/>
        <w:ind w:hanging="1320"/>
      </w:pPr>
      <w:r w:rsidRPr="00883723">
        <w:t xml:space="preserve">The discounts provided will not form part of the evaluation but will be applied to the Maximum </w:t>
      </w:r>
      <w:r w:rsidR="00B40CBA">
        <w:t>Supplier</w:t>
      </w:r>
      <w:r w:rsidR="00883723">
        <w:t xml:space="preserve"> Margin </w:t>
      </w:r>
      <w:r w:rsidRPr="00883723">
        <w:t>during the life of the Framework.</w:t>
      </w:r>
    </w:p>
    <w:p w14:paraId="6D27CFC4" w14:textId="50F5D263" w:rsidR="00244BE3" w:rsidRPr="005E335C" w:rsidRDefault="005E335C" w:rsidP="00DD636D">
      <w:pPr>
        <w:pStyle w:val="Style10"/>
        <w:ind w:hanging="1320"/>
        <w:rPr>
          <w:b/>
        </w:rPr>
      </w:pPr>
      <w:r w:rsidRPr="005E335C">
        <w:rPr>
          <w:color w:val="FF0000"/>
        </w:rPr>
        <w:t xml:space="preserve"> </w:t>
      </w:r>
      <w:r w:rsidR="00244BE3" w:rsidRPr="005E335C">
        <w:rPr>
          <w:b/>
        </w:rPr>
        <w:t>Price Evaluation Process Lot 3</w:t>
      </w:r>
    </w:p>
    <w:p w14:paraId="73AE0DB1" w14:textId="346E9E8D" w:rsidR="00F13978" w:rsidRPr="00F13978" w:rsidRDefault="00F13978" w:rsidP="00163E11">
      <w:pPr>
        <w:pStyle w:val="Style10"/>
        <w:ind w:hanging="1320"/>
      </w:pPr>
      <w:r w:rsidRPr="00F13978">
        <w:t>Potential</w:t>
      </w:r>
      <w:r>
        <w:t xml:space="preserve"> Providers must submit a price list for those Products they are tendering for, this will not be evaluated.</w:t>
      </w:r>
    </w:p>
    <w:p w14:paraId="2B5A9002" w14:textId="12C556E0" w:rsidR="00244BE3" w:rsidRDefault="00244BE3" w:rsidP="00163E11">
      <w:pPr>
        <w:pStyle w:val="Style10"/>
        <w:ind w:hanging="1320"/>
      </w:pPr>
      <w:r w:rsidRPr="00883723">
        <w:t xml:space="preserve">Potential Providers MUST submit a Maximum </w:t>
      </w:r>
      <w:r w:rsidR="00906016">
        <w:t xml:space="preserve">Supplier </w:t>
      </w:r>
      <w:r w:rsidRPr="00883723">
        <w:t xml:space="preserve">Margin </w:t>
      </w:r>
      <w:r w:rsidR="00906016">
        <w:t xml:space="preserve">per tonne and a price </w:t>
      </w:r>
      <w:r w:rsidRPr="00883723">
        <w:t>per tonne</w:t>
      </w:r>
      <w:r w:rsidR="00906016">
        <w:t xml:space="preserve"> of raw material</w:t>
      </w:r>
      <w:r w:rsidRPr="00883723">
        <w:t xml:space="preserve"> f</w:t>
      </w:r>
      <w:r w:rsidR="00B324A8">
        <w:t>or every product that they are tendering</w:t>
      </w:r>
      <w:r w:rsidRPr="00883723">
        <w:t xml:space="preserve"> for.</w:t>
      </w:r>
    </w:p>
    <w:p w14:paraId="0194FA68" w14:textId="4B572479" w:rsidR="005E335C" w:rsidRPr="00883723" w:rsidRDefault="005E335C" w:rsidP="00163E11">
      <w:pPr>
        <w:pStyle w:val="Style10"/>
        <w:ind w:hanging="1320"/>
      </w:pPr>
      <w:r w:rsidRPr="00F742E9">
        <w:rPr>
          <w:color w:val="FF0000"/>
        </w:rPr>
        <w:t>Suppliers tendering for Woodchip products are required to list the grade of woodchip they are able to provide together with the price per tonne for the raw material and the maximum supplier margin for each woodchip product in the table in columns H to J</w:t>
      </w:r>
      <w:r>
        <w:rPr>
          <w:color w:val="FF0000"/>
        </w:rPr>
        <w:t xml:space="preserve"> of the Pricing Matrix</w:t>
      </w:r>
      <w:r w:rsidRPr="00F742E9">
        <w:rPr>
          <w:color w:val="FF0000"/>
        </w:rPr>
        <w:t>.  Additional lines may be added to this table if required</w:t>
      </w:r>
    </w:p>
    <w:p w14:paraId="4C5375AB" w14:textId="77777777" w:rsidR="00244BE3" w:rsidRPr="00244BE3" w:rsidRDefault="00244BE3" w:rsidP="00163E11">
      <w:pPr>
        <w:pStyle w:val="Style10"/>
        <w:ind w:hanging="1320"/>
        <w:rPr>
          <w:b/>
        </w:rPr>
      </w:pPr>
      <w:r w:rsidRPr="00244BE3">
        <w:rPr>
          <w:b/>
        </w:rPr>
        <w:t>Supplier Margin</w:t>
      </w:r>
    </w:p>
    <w:p w14:paraId="38D5EBE6" w14:textId="37A28613" w:rsidR="00244BE3" w:rsidRPr="00883723" w:rsidRDefault="00244BE3" w:rsidP="00163E11">
      <w:pPr>
        <w:pStyle w:val="Style10"/>
        <w:ind w:hanging="1320"/>
      </w:pPr>
      <w:r w:rsidRPr="00883723">
        <w:t xml:space="preserve">The Potential Providers Maximum Margin will be added together with the Price </w:t>
      </w:r>
      <w:proofErr w:type="gramStart"/>
      <w:r w:rsidRPr="00883723">
        <w:t>Per</w:t>
      </w:r>
      <w:proofErr w:type="gramEnd"/>
      <w:r w:rsidRPr="00883723">
        <w:t xml:space="preserve"> Tonne of Raw Material to form the Total Product Price for each of</w:t>
      </w:r>
      <w:r w:rsidR="0051357C">
        <w:t xml:space="preserve"> the Products they have tendered</w:t>
      </w:r>
      <w:r w:rsidR="00B40CBA">
        <w:t xml:space="preserve"> for </w:t>
      </w:r>
      <w:r w:rsidR="000A60CA" w:rsidRPr="00883723">
        <w:t>i.e.</w:t>
      </w:r>
      <w:r w:rsidRPr="00883723">
        <w:t xml:space="preserve"> Coal, Woodchips or </w:t>
      </w:r>
      <w:r w:rsidR="000A60CA" w:rsidRPr="00883723">
        <w:t>Wood pellets</w:t>
      </w:r>
      <w:r w:rsidRPr="00883723">
        <w:t>.</w:t>
      </w:r>
    </w:p>
    <w:p w14:paraId="01C7BB0A" w14:textId="128F6B7C" w:rsidR="00244BE3" w:rsidRPr="00883723" w:rsidRDefault="00B324A8" w:rsidP="00163E11">
      <w:pPr>
        <w:pStyle w:val="Style10"/>
        <w:ind w:hanging="1320"/>
      </w:pPr>
      <w:r>
        <w:t xml:space="preserve">The Potential Provider </w:t>
      </w:r>
      <w:r w:rsidR="00244BE3" w:rsidRPr="00883723">
        <w:t xml:space="preserve">with the lowest Total </w:t>
      </w:r>
      <w:r>
        <w:t xml:space="preserve">Product </w:t>
      </w:r>
      <w:r w:rsidR="00244BE3" w:rsidRPr="00883723">
        <w:t>Price will be awarded a maximum score of 100.</w:t>
      </w:r>
    </w:p>
    <w:p w14:paraId="665F11FF" w14:textId="6333125A" w:rsidR="00244BE3" w:rsidRPr="00883723" w:rsidRDefault="00B324A8" w:rsidP="00163E11">
      <w:pPr>
        <w:pStyle w:val="Style10"/>
        <w:ind w:hanging="1320"/>
      </w:pPr>
      <w:r>
        <w:t>The remaining Potential Providers</w:t>
      </w:r>
      <w:r w:rsidR="00244BE3" w:rsidRPr="00883723">
        <w:t xml:space="preserve"> will be awarded a percentage of the maximum available score equal to their Total </w:t>
      </w:r>
      <w:r>
        <w:t xml:space="preserve">Product </w:t>
      </w:r>
      <w:r w:rsidR="00244BE3" w:rsidRPr="00883723">
        <w:t>Price r</w:t>
      </w:r>
      <w:r>
        <w:t xml:space="preserve">elative to the lowest Potential Providers. </w:t>
      </w:r>
      <w:r w:rsidR="00244BE3" w:rsidRPr="00883723">
        <w:t>Total Price using the formula below:</w:t>
      </w:r>
    </w:p>
    <w:p w14:paraId="684259A6" w14:textId="79E3411F" w:rsidR="00244BE3" w:rsidRPr="00883723" w:rsidRDefault="00B324A8" w:rsidP="00163E11">
      <w:pPr>
        <w:pStyle w:val="Style10"/>
        <w:ind w:hanging="1320"/>
      </w:pPr>
      <w:r>
        <w:t>Overall Score = lowest Potential Providers</w:t>
      </w:r>
      <w:r w:rsidR="00244BE3" w:rsidRPr="00883723">
        <w:t xml:space="preserve"> Total </w:t>
      </w:r>
      <w:r>
        <w:t>Product Price/Potential Providers</w:t>
      </w:r>
      <w:r w:rsidR="00130CAC">
        <w:t xml:space="preserve"> Total Price x </w:t>
      </w:r>
      <w:r w:rsidR="00CF1561">
        <w:t xml:space="preserve">100 x </w:t>
      </w:r>
      <w:r w:rsidR="00CF1561" w:rsidRPr="00CF1561">
        <w:rPr>
          <w:color w:val="FF0000"/>
        </w:rPr>
        <w:t>0.</w:t>
      </w:r>
      <w:r w:rsidR="00130CAC" w:rsidRPr="00CF1561">
        <w:rPr>
          <w:color w:val="FF0000"/>
        </w:rPr>
        <w:t xml:space="preserve">20 </w:t>
      </w:r>
      <w:r w:rsidR="00130CAC" w:rsidRPr="00130CAC">
        <w:rPr>
          <w:color w:val="FF0000"/>
        </w:rPr>
        <w:t xml:space="preserve">(Maximum </w:t>
      </w:r>
      <w:r w:rsidR="004214F1">
        <w:rPr>
          <w:color w:val="FF0000"/>
        </w:rPr>
        <w:t>Score A</w:t>
      </w:r>
      <w:r w:rsidR="00130CAC" w:rsidRPr="00130CAC">
        <w:rPr>
          <w:color w:val="FF0000"/>
        </w:rPr>
        <w:t xml:space="preserve">vailable) </w:t>
      </w:r>
    </w:p>
    <w:p w14:paraId="1B375DEF" w14:textId="0FE59A30" w:rsidR="005534B6" w:rsidRDefault="00244BE3" w:rsidP="00163E11">
      <w:pPr>
        <w:pStyle w:val="Style10"/>
        <w:ind w:hanging="1320"/>
      </w:pPr>
      <w:r w:rsidRPr="00883723">
        <w:t xml:space="preserve">Calculation of the Total Maximum Supplier Margin (for Evaluation) for Wood Chip and Wood </w:t>
      </w:r>
      <w:r w:rsidR="00B40CBA" w:rsidRPr="00883723">
        <w:t>Pellets</w:t>
      </w:r>
      <w:r w:rsidR="00B40CBA">
        <w:t>.</w:t>
      </w:r>
      <w:r w:rsidR="00B40CBA" w:rsidRPr="00883723">
        <w:t xml:space="preserve"> If</w:t>
      </w:r>
      <w:r w:rsidRPr="00883723">
        <w:t xml:space="preserve"> a Potential Provider can only supply Wood Chips or Wood Pellets the same process/calculation as Coal will be followed.  If a Supplier can provide both Wood Chip and Wood Pellets the Maximum Supplier Margin</w:t>
      </w:r>
      <w:r w:rsidRPr="00883723">
        <w:rPr>
          <w:b/>
        </w:rPr>
        <w:t xml:space="preserve"> </w:t>
      </w:r>
      <w:r w:rsidRPr="00883723">
        <w:t xml:space="preserve">per Tonne </w:t>
      </w:r>
      <w:r w:rsidRPr="00883723">
        <w:lastRenderedPageBreak/>
        <w:t>will be added t</w:t>
      </w:r>
      <w:r w:rsidR="00B324A8">
        <w:t>ogether and then averaged prior to</w:t>
      </w:r>
      <w:r w:rsidRPr="00883723">
        <w:t xml:space="preserve"> the same process/calculation as Coal is followed.</w:t>
      </w:r>
    </w:p>
    <w:p w14:paraId="7658D1BD" w14:textId="4D7C81EE" w:rsidR="005534B6" w:rsidRDefault="005534B6">
      <w:pPr>
        <w:spacing w:after="0" w:line="240" w:lineRule="auto"/>
      </w:pPr>
    </w:p>
    <w:p w14:paraId="7225164A" w14:textId="67820556" w:rsidR="00244BE3" w:rsidRPr="00244BE3" w:rsidRDefault="00244BE3" w:rsidP="00163E11">
      <w:pPr>
        <w:pStyle w:val="Style10"/>
        <w:ind w:hanging="1320"/>
        <w:rPr>
          <w:b/>
        </w:rPr>
      </w:pPr>
      <w:r w:rsidRPr="00244BE3">
        <w:rPr>
          <w:b/>
        </w:rPr>
        <w:t>Price Evaluation Process Lot 4</w:t>
      </w:r>
    </w:p>
    <w:p w14:paraId="13FFD85F" w14:textId="2FD182A2" w:rsidR="00C6414A" w:rsidRPr="00C93064" w:rsidRDefault="00244BE3" w:rsidP="00DD636D">
      <w:pPr>
        <w:pStyle w:val="Style10"/>
        <w:ind w:hanging="1320"/>
        <w:rPr>
          <w:color w:val="FF0000"/>
        </w:rPr>
      </w:pPr>
      <w:r w:rsidRPr="00883723">
        <w:t xml:space="preserve">Potential </w:t>
      </w:r>
      <w:proofErr w:type="gramStart"/>
      <w:r w:rsidRPr="00883723">
        <w:t xml:space="preserve">Providers </w:t>
      </w:r>
      <w:r w:rsidR="00E31251">
        <w:t xml:space="preserve"> </w:t>
      </w:r>
      <w:r w:rsidR="00C93064">
        <w:t>must</w:t>
      </w:r>
      <w:proofErr w:type="gramEnd"/>
      <w:r w:rsidR="00C93064">
        <w:t xml:space="preserve"> </w:t>
      </w:r>
      <w:r w:rsidR="0087789E">
        <w:t xml:space="preserve">submit a </w:t>
      </w:r>
      <w:r w:rsidR="00C6414A" w:rsidRPr="00C93064">
        <w:rPr>
          <w:color w:val="FF0000"/>
        </w:rPr>
        <w:t xml:space="preserve">20/25 Drum Price per </w:t>
      </w:r>
      <w:proofErr w:type="spellStart"/>
      <w:r w:rsidR="00C6414A" w:rsidRPr="00C93064">
        <w:rPr>
          <w:color w:val="FF0000"/>
        </w:rPr>
        <w:t>Ltr</w:t>
      </w:r>
      <w:proofErr w:type="spellEnd"/>
      <w:r w:rsidR="00C6414A" w:rsidRPr="00C93064">
        <w:rPr>
          <w:color w:val="FF0000"/>
        </w:rPr>
        <w:t xml:space="preserve"> for every product that they are tendering for.</w:t>
      </w:r>
    </w:p>
    <w:p w14:paraId="6DBC9F96" w14:textId="13CDA7D9" w:rsidR="00244BE3" w:rsidRPr="00C6414A" w:rsidRDefault="0087789E" w:rsidP="00163E11">
      <w:pPr>
        <w:pStyle w:val="Style10"/>
        <w:ind w:hanging="1320"/>
        <w:rPr>
          <w:color w:val="FF0000"/>
        </w:rPr>
      </w:pPr>
      <w:r w:rsidRPr="00C6414A">
        <w:rPr>
          <w:color w:val="FF0000"/>
        </w:rPr>
        <w:t xml:space="preserve">The Total </w:t>
      </w:r>
      <w:r w:rsidR="00244BE3" w:rsidRPr="00C6414A">
        <w:rPr>
          <w:color w:val="FF0000"/>
        </w:rPr>
        <w:t>Price</w:t>
      </w:r>
      <w:r w:rsidR="00C6414A" w:rsidRPr="00C6414A">
        <w:rPr>
          <w:color w:val="FF0000"/>
        </w:rPr>
        <w:t xml:space="preserve"> in the blue cells </w:t>
      </w:r>
      <w:r w:rsidR="00F13978" w:rsidRPr="00C6414A">
        <w:rPr>
          <w:color w:val="FF0000"/>
        </w:rPr>
        <w:t xml:space="preserve">for all volumes listed </w:t>
      </w:r>
      <w:r w:rsidR="00244BE3" w:rsidRPr="00C6414A">
        <w:rPr>
          <w:color w:val="FF0000"/>
        </w:rPr>
        <w:t xml:space="preserve">(including cost of product and delivery) for each product will be added together to form the </w:t>
      </w:r>
      <w:r w:rsidR="00CE18A9" w:rsidRPr="00C6414A">
        <w:rPr>
          <w:color w:val="FF0000"/>
        </w:rPr>
        <w:t>overall Total</w:t>
      </w:r>
      <w:r w:rsidR="00244BE3" w:rsidRPr="00C6414A">
        <w:rPr>
          <w:color w:val="FF0000"/>
        </w:rPr>
        <w:t xml:space="preserve"> Price.</w:t>
      </w:r>
    </w:p>
    <w:p w14:paraId="53ACE807" w14:textId="14E0077D" w:rsidR="00C93064" w:rsidRPr="00C93064" w:rsidRDefault="00C93064" w:rsidP="00163E11">
      <w:pPr>
        <w:pStyle w:val="Style10"/>
        <w:ind w:hanging="1320"/>
        <w:rPr>
          <w:b/>
        </w:rPr>
      </w:pPr>
      <w:r>
        <w:t xml:space="preserve">Potential Providers are </w:t>
      </w:r>
      <w:r w:rsidR="008A4184">
        <w:t xml:space="preserve">also </w:t>
      </w:r>
      <w:r>
        <w:t xml:space="preserve">required to </w:t>
      </w:r>
      <w:bookmarkStart w:id="92" w:name="_GoBack"/>
      <w:bookmarkEnd w:id="92"/>
      <w:r w:rsidRPr="00C93064">
        <w:rPr>
          <w:rStyle w:val="Strong"/>
          <w:b w:val="0"/>
          <w:color w:val="FF0000"/>
        </w:rPr>
        <w:t xml:space="preserve">provide a price per product per volume size in all of the yellow cells for which you are able to provide </w:t>
      </w:r>
      <w:r w:rsidR="008A4184">
        <w:rPr>
          <w:rStyle w:val="Strong"/>
          <w:b w:val="0"/>
          <w:color w:val="FF0000"/>
        </w:rPr>
        <w:t>a</w:t>
      </w:r>
      <w:r w:rsidRPr="00C93064">
        <w:rPr>
          <w:rStyle w:val="Strong"/>
          <w:b w:val="0"/>
          <w:color w:val="FF0000"/>
        </w:rPr>
        <w:t xml:space="preserve"> product.</w:t>
      </w:r>
    </w:p>
    <w:p w14:paraId="72EA0FCC" w14:textId="77777777" w:rsidR="000409C7" w:rsidRPr="00C6414A" w:rsidRDefault="000409C7" w:rsidP="000409C7">
      <w:pPr>
        <w:pStyle w:val="Style10"/>
        <w:tabs>
          <w:tab w:val="num" w:pos="2835"/>
        </w:tabs>
        <w:ind w:hanging="1320"/>
        <w:rPr>
          <w:strike/>
        </w:rPr>
      </w:pPr>
      <w:r w:rsidRPr="00C6414A">
        <w:rPr>
          <w:strike/>
        </w:rPr>
        <w:t>Prices submitted will be evaluated using an electronic auction (“</w:t>
      </w:r>
      <w:proofErr w:type="spellStart"/>
      <w:r w:rsidRPr="00C6414A">
        <w:rPr>
          <w:strike/>
        </w:rPr>
        <w:t>eAuction</w:t>
      </w:r>
      <w:proofErr w:type="spellEnd"/>
      <w:r w:rsidRPr="00C6414A">
        <w:rPr>
          <w:strike/>
        </w:rPr>
        <w:t>”):</w:t>
      </w:r>
    </w:p>
    <w:p w14:paraId="186CFC8C" w14:textId="66339566" w:rsidR="000409C7" w:rsidRPr="00C6414A" w:rsidRDefault="000409C7" w:rsidP="000409C7">
      <w:pPr>
        <w:pStyle w:val="Style10"/>
        <w:tabs>
          <w:tab w:val="num" w:pos="2835"/>
        </w:tabs>
        <w:ind w:hanging="1320"/>
        <w:rPr>
          <w:strike/>
        </w:rPr>
      </w:pPr>
      <w:proofErr w:type="spellStart"/>
      <w:proofErr w:type="gramStart"/>
      <w:r w:rsidRPr="00C6414A">
        <w:rPr>
          <w:strike/>
        </w:rPr>
        <w:t>eAuctions</w:t>
      </w:r>
      <w:proofErr w:type="spellEnd"/>
      <w:proofErr w:type="gramEnd"/>
      <w:r w:rsidRPr="00C6414A">
        <w:rPr>
          <w:strike/>
        </w:rPr>
        <w:t xml:space="preserve"> allow Potential Providers to bid in real time over an internet link for the </w:t>
      </w:r>
      <w:r w:rsidR="0047525A" w:rsidRPr="00C6414A">
        <w:rPr>
          <w:strike/>
        </w:rPr>
        <w:t>Products</w:t>
      </w:r>
      <w:r w:rsidR="00133065" w:rsidRPr="00C6414A">
        <w:rPr>
          <w:strike/>
        </w:rPr>
        <w:t xml:space="preserve"> </w:t>
      </w:r>
      <w:r w:rsidRPr="00C6414A">
        <w:rPr>
          <w:strike/>
        </w:rPr>
        <w:t>specified.</w:t>
      </w:r>
    </w:p>
    <w:p w14:paraId="28214F04" w14:textId="77777777" w:rsidR="000409C7" w:rsidRPr="00C6414A" w:rsidRDefault="000409C7" w:rsidP="000409C7">
      <w:pPr>
        <w:pStyle w:val="Style10"/>
        <w:tabs>
          <w:tab w:val="num" w:pos="2835"/>
        </w:tabs>
        <w:ind w:hanging="1320"/>
        <w:rPr>
          <w:strike/>
        </w:rPr>
      </w:pPr>
      <w:r w:rsidRPr="00C6414A">
        <w:rPr>
          <w:strike/>
        </w:rPr>
        <w:t xml:space="preserve">Following the conclusion of the evaluation qualifying Potential Providers will be invited to participate in the </w:t>
      </w:r>
      <w:proofErr w:type="spellStart"/>
      <w:r w:rsidRPr="00C6414A">
        <w:rPr>
          <w:strike/>
        </w:rPr>
        <w:t>eAuction</w:t>
      </w:r>
      <w:proofErr w:type="spellEnd"/>
      <w:r w:rsidRPr="00C6414A">
        <w:rPr>
          <w:strike/>
        </w:rPr>
        <w:t>.</w:t>
      </w:r>
    </w:p>
    <w:p w14:paraId="20E12339" w14:textId="77777777" w:rsidR="000409C7" w:rsidRPr="00C6414A" w:rsidRDefault="000409C7" w:rsidP="000409C7">
      <w:pPr>
        <w:pStyle w:val="Style10"/>
        <w:tabs>
          <w:tab w:val="num" w:pos="2835"/>
        </w:tabs>
        <w:ind w:hanging="1320"/>
        <w:rPr>
          <w:strike/>
        </w:rPr>
      </w:pPr>
      <w:r w:rsidRPr="00C6414A">
        <w:rPr>
          <w:strike/>
        </w:rPr>
        <w:t xml:space="preserve">Potential Providers will be provided with their non-price score and rank prior to the commencement of the </w:t>
      </w:r>
      <w:proofErr w:type="spellStart"/>
      <w:r w:rsidRPr="00C6414A">
        <w:rPr>
          <w:strike/>
        </w:rPr>
        <w:t>eAuction</w:t>
      </w:r>
      <w:proofErr w:type="spellEnd"/>
      <w:r w:rsidRPr="00C6414A">
        <w:rPr>
          <w:strike/>
        </w:rPr>
        <w:t>.</w:t>
      </w:r>
    </w:p>
    <w:p w14:paraId="78110238" w14:textId="2B4B916A" w:rsidR="000409C7" w:rsidRPr="00C6414A" w:rsidRDefault="000409C7" w:rsidP="000409C7">
      <w:pPr>
        <w:pStyle w:val="Style10"/>
        <w:tabs>
          <w:tab w:val="num" w:pos="2835"/>
        </w:tabs>
        <w:ind w:hanging="1320"/>
        <w:rPr>
          <w:strike/>
        </w:rPr>
      </w:pPr>
      <w:r w:rsidRPr="00C6414A">
        <w:rPr>
          <w:strike/>
        </w:rPr>
        <w:t xml:space="preserve">Potential Providers will be provided with the </w:t>
      </w:r>
      <w:proofErr w:type="spellStart"/>
      <w:r w:rsidRPr="00C6414A">
        <w:rPr>
          <w:strike/>
        </w:rPr>
        <w:t>eAuction</w:t>
      </w:r>
      <w:proofErr w:type="spellEnd"/>
      <w:r w:rsidRPr="00C6414A">
        <w:rPr>
          <w:strike/>
        </w:rPr>
        <w:t xml:space="preserve"> Rules which will clearly set out what is expected of each Potential Provider within the </w:t>
      </w:r>
      <w:proofErr w:type="spellStart"/>
      <w:r w:rsidRPr="00C6414A">
        <w:rPr>
          <w:strike/>
        </w:rPr>
        <w:t>eAuction</w:t>
      </w:r>
      <w:proofErr w:type="spellEnd"/>
      <w:r w:rsidRPr="00C6414A">
        <w:rPr>
          <w:strike/>
        </w:rPr>
        <w:t xml:space="preserve"> and will detail the Rules governing the </w:t>
      </w:r>
      <w:proofErr w:type="spellStart"/>
      <w:r w:rsidRPr="00C6414A">
        <w:rPr>
          <w:strike/>
        </w:rPr>
        <w:t>eAuction</w:t>
      </w:r>
      <w:proofErr w:type="spellEnd"/>
      <w:r w:rsidRPr="00C6414A">
        <w:rPr>
          <w:strike/>
        </w:rPr>
        <w:t xml:space="preserve"> (the </w:t>
      </w:r>
      <w:proofErr w:type="spellStart"/>
      <w:r w:rsidRPr="00C6414A">
        <w:rPr>
          <w:strike/>
        </w:rPr>
        <w:t>eAuction</w:t>
      </w:r>
      <w:proofErr w:type="spellEnd"/>
      <w:r w:rsidRPr="00C6414A">
        <w:rPr>
          <w:strike/>
        </w:rPr>
        <w:t xml:space="preserve"> Rules may be found at A</w:t>
      </w:r>
      <w:r w:rsidR="0047525A" w:rsidRPr="00C6414A">
        <w:rPr>
          <w:strike/>
        </w:rPr>
        <w:t>ttachment 14</w:t>
      </w:r>
      <w:r w:rsidRPr="00C6414A">
        <w:rPr>
          <w:strike/>
        </w:rPr>
        <w:t>).</w:t>
      </w:r>
    </w:p>
    <w:p w14:paraId="3F8F073E" w14:textId="77777777" w:rsidR="000409C7" w:rsidRPr="00C6414A" w:rsidRDefault="000409C7" w:rsidP="000409C7">
      <w:pPr>
        <w:pStyle w:val="Style10"/>
        <w:tabs>
          <w:tab w:val="num" w:pos="2835"/>
        </w:tabs>
        <w:ind w:hanging="1320"/>
        <w:rPr>
          <w:strike/>
        </w:rPr>
      </w:pPr>
      <w:r w:rsidRPr="00C6414A">
        <w:rPr>
          <w:strike/>
        </w:rPr>
        <w:t xml:space="preserve">Potential Providers will be provided with training on the </w:t>
      </w:r>
      <w:proofErr w:type="spellStart"/>
      <w:r w:rsidRPr="00C6414A">
        <w:rPr>
          <w:strike/>
        </w:rPr>
        <w:t>eAuction</w:t>
      </w:r>
      <w:proofErr w:type="spellEnd"/>
      <w:r w:rsidRPr="00C6414A">
        <w:rPr>
          <w:strike/>
        </w:rPr>
        <w:t xml:space="preserve"> system to allow them to familiarise themselves with the technology. In order to take part in the live </w:t>
      </w:r>
      <w:proofErr w:type="spellStart"/>
      <w:r w:rsidRPr="00C6414A">
        <w:rPr>
          <w:strike/>
        </w:rPr>
        <w:t>eAuction</w:t>
      </w:r>
      <w:proofErr w:type="spellEnd"/>
      <w:r w:rsidRPr="00C6414A">
        <w:rPr>
          <w:strike/>
        </w:rPr>
        <w:t xml:space="preserve"> participation in the practice </w:t>
      </w:r>
      <w:proofErr w:type="spellStart"/>
      <w:r w:rsidRPr="00C6414A">
        <w:rPr>
          <w:strike/>
        </w:rPr>
        <w:t>eAuction</w:t>
      </w:r>
      <w:proofErr w:type="spellEnd"/>
      <w:r w:rsidRPr="00C6414A">
        <w:rPr>
          <w:strike/>
        </w:rPr>
        <w:t xml:space="preserve"> is strongly recommended. Training confirmation and joining instructions will be issued to invited bidders. </w:t>
      </w:r>
    </w:p>
    <w:p w14:paraId="6D15BAC0" w14:textId="77777777" w:rsidR="000409C7" w:rsidRPr="00C6414A" w:rsidRDefault="000409C7" w:rsidP="000409C7">
      <w:pPr>
        <w:pStyle w:val="Style10"/>
        <w:tabs>
          <w:tab w:val="num" w:pos="2835"/>
        </w:tabs>
        <w:ind w:hanging="1320"/>
        <w:rPr>
          <w:strike/>
        </w:rPr>
      </w:pPr>
      <w:r w:rsidRPr="00C6414A">
        <w:rPr>
          <w:strike/>
        </w:rPr>
        <w:t xml:space="preserve">The Authority will use a ‘Transformation </w:t>
      </w:r>
      <w:proofErr w:type="spellStart"/>
      <w:r w:rsidRPr="00C6414A">
        <w:rPr>
          <w:strike/>
        </w:rPr>
        <w:t>eAuction</w:t>
      </w:r>
      <w:proofErr w:type="spellEnd"/>
      <w:r w:rsidRPr="00C6414A">
        <w:rPr>
          <w:strike/>
        </w:rPr>
        <w:t xml:space="preserve">’, as opposed to a ‘Lowest Price </w:t>
      </w:r>
      <w:proofErr w:type="spellStart"/>
      <w:r w:rsidRPr="00C6414A">
        <w:rPr>
          <w:strike/>
        </w:rPr>
        <w:t>eAuction</w:t>
      </w:r>
      <w:proofErr w:type="spellEnd"/>
      <w:r w:rsidRPr="00C6414A">
        <w:rPr>
          <w:strike/>
        </w:rPr>
        <w:t>’, to determine which Potential Provider offers the most economically advantageous Tender for each lot.</w:t>
      </w:r>
    </w:p>
    <w:p w14:paraId="75AA40CC" w14:textId="77777777" w:rsidR="000409C7" w:rsidRPr="00C6414A" w:rsidRDefault="000409C7" w:rsidP="000409C7">
      <w:pPr>
        <w:pStyle w:val="Style10"/>
        <w:tabs>
          <w:tab w:val="num" w:pos="2835"/>
        </w:tabs>
        <w:ind w:hanging="1320"/>
        <w:rPr>
          <w:strike/>
        </w:rPr>
      </w:pPr>
      <w:r w:rsidRPr="00C6414A">
        <w:rPr>
          <w:strike/>
        </w:rPr>
        <w:t xml:space="preserve">Transformation </w:t>
      </w:r>
      <w:proofErr w:type="spellStart"/>
      <w:r w:rsidRPr="00C6414A">
        <w:rPr>
          <w:strike/>
        </w:rPr>
        <w:t>eAuctions</w:t>
      </w:r>
      <w:proofErr w:type="spellEnd"/>
      <w:r w:rsidRPr="00C6414A">
        <w:rPr>
          <w:strike/>
        </w:rPr>
        <w:t xml:space="preserve"> allow the Quality Scores achieved during the Quality Evaluation to transform prices submitted as part of the </w:t>
      </w:r>
      <w:proofErr w:type="spellStart"/>
      <w:r w:rsidRPr="00C6414A">
        <w:rPr>
          <w:strike/>
        </w:rPr>
        <w:t>eAuction</w:t>
      </w:r>
      <w:proofErr w:type="spellEnd"/>
      <w:r w:rsidRPr="00C6414A">
        <w:rPr>
          <w:strike/>
        </w:rPr>
        <w:t xml:space="preserve">. This ensures that those Potential Providers with a higher Quality Score will benefit. </w:t>
      </w:r>
    </w:p>
    <w:p w14:paraId="1F84C56D" w14:textId="77777777" w:rsidR="000409C7" w:rsidRPr="00C6414A" w:rsidRDefault="000409C7" w:rsidP="000409C7">
      <w:pPr>
        <w:pStyle w:val="Style10"/>
        <w:tabs>
          <w:tab w:val="num" w:pos="2835"/>
        </w:tabs>
        <w:ind w:hanging="1320"/>
        <w:rPr>
          <w:strike/>
        </w:rPr>
      </w:pPr>
      <w:r w:rsidRPr="00C6414A">
        <w:rPr>
          <w:strike/>
        </w:rPr>
        <w:t xml:space="preserve">For the purposes of this </w:t>
      </w:r>
      <w:proofErr w:type="spellStart"/>
      <w:r w:rsidRPr="00C6414A">
        <w:rPr>
          <w:strike/>
        </w:rPr>
        <w:t>eAuction</w:t>
      </w:r>
      <w:proofErr w:type="spellEnd"/>
      <w:r w:rsidRPr="00C6414A">
        <w:rPr>
          <w:strike/>
        </w:rPr>
        <w:t xml:space="preserve">, the transformation weighting is based on 50% quality and 50% </w:t>
      </w:r>
      <w:proofErr w:type="spellStart"/>
      <w:r w:rsidRPr="00C6414A">
        <w:rPr>
          <w:strike/>
        </w:rPr>
        <w:t>eAuction</w:t>
      </w:r>
      <w:proofErr w:type="spellEnd"/>
      <w:r w:rsidRPr="00C6414A">
        <w:rPr>
          <w:strike/>
        </w:rPr>
        <w:t xml:space="preserve"> price.</w:t>
      </w:r>
    </w:p>
    <w:p w14:paraId="4396AF0E" w14:textId="1E9FFAB8" w:rsidR="000409C7" w:rsidRPr="00C6414A" w:rsidRDefault="000409C7" w:rsidP="000409C7">
      <w:pPr>
        <w:pStyle w:val="Style10"/>
        <w:tabs>
          <w:tab w:val="num" w:pos="2835"/>
        </w:tabs>
        <w:ind w:hanging="1320"/>
        <w:rPr>
          <w:strike/>
        </w:rPr>
      </w:pPr>
      <w:r w:rsidRPr="00C6414A">
        <w:rPr>
          <w:strike/>
        </w:rPr>
        <w:t xml:space="preserve">The following example shows how an individual transformational marking is arrived at using this ratio: </w:t>
      </w:r>
    </w:p>
    <w:tbl>
      <w:tblPr>
        <w:tblW w:w="7688" w:type="dxa"/>
        <w:tblInd w:w="1800" w:type="dxa"/>
        <w:tblLook w:val="04A0" w:firstRow="1" w:lastRow="0" w:firstColumn="1" w:lastColumn="0" w:noHBand="0" w:noVBand="1"/>
      </w:tblPr>
      <w:tblGrid>
        <w:gridCol w:w="5845"/>
        <w:gridCol w:w="1843"/>
      </w:tblGrid>
      <w:tr w:rsidR="000409C7" w:rsidRPr="00C6414A" w14:paraId="720F8001" w14:textId="77777777" w:rsidTr="000409C7">
        <w:trPr>
          <w:trHeight w:val="570"/>
        </w:trPr>
        <w:tc>
          <w:tcPr>
            <w:tcW w:w="5845" w:type="dxa"/>
            <w:tcBorders>
              <w:top w:val="single" w:sz="8" w:space="0" w:color="auto"/>
              <w:left w:val="single" w:sz="8" w:space="0" w:color="auto"/>
              <w:bottom w:val="single" w:sz="8" w:space="0" w:color="auto"/>
              <w:right w:val="single" w:sz="8" w:space="0" w:color="auto"/>
            </w:tcBorders>
            <w:shd w:val="clear" w:color="auto" w:fill="auto"/>
            <w:hideMark/>
          </w:tcPr>
          <w:p w14:paraId="02207F36" w14:textId="57E1CDD8" w:rsidR="000409C7" w:rsidRPr="00C6414A" w:rsidRDefault="000409C7" w:rsidP="000409C7">
            <w:pPr>
              <w:spacing w:after="0" w:line="240" w:lineRule="auto"/>
              <w:rPr>
                <w:strike/>
              </w:rPr>
            </w:pPr>
            <w:r w:rsidRPr="00C6414A">
              <w:rPr>
                <w:strike/>
              </w:rPr>
              <w:br w:type="page"/>
              <w:t>Maximum Potential Quality Score (this is the Quality benchmark)</w:t>
            </w:r>
          </w:p>
        </w:tc>
        <w:tc>
          <w:tcPr>
            <w:tcW w:w="1843" w:type="dxa"/>
            <w:tcBorders>
              <w:top w:val="single" w:sz="8" w:space="0" w:color="auto"/>
              <w:left w:val="nil"/>
              <w:bottom w:val="single" w:sz="8" w:space="0" w:color="auto"/>
              <w:right w:val="single" w:sz="8" w:space="0" w:color="auto"/>
            </w:tcBorders>
            <w:shd w:val="clear" w:color="auto" w:fill="auto"/>
            <w:hideMark/>
          </w:tcPr>
          <w:p w14:paraId="33BCEE52" w14:textId="77777777" w:rsidR="000409C7" w:rsidRPr="00C6414A" w:rsidRDefault="000409C7" w:rsidP="000409C7">
            <w:pPr>
              <w:spacing w:after="0" w:line="240" w:lineRule="auto"/>
              <w:rPr>
                <w:b/>
                <w:bCs/>
                <w:strike/>
              </w:rPr>
            </w:pPr>
            <w:r w:rsidRPr="00C6414A">
              <w:rPr>
                <w:b/>
                <w:bCs/>
                <w:strike/>
              </w:rPr>
              <w:t>50</w:t>
            </w:r>
          </w:p>
        </w:tc>
      </w:tr>
      <w:tr w:rsidR="000409C7" w:rsidRPr="00C6414A" w14:paraId="42B4BAB4" w14:textId="77777777" w:rsidTr="000409C7">
        <w:trPr>
          <w:trHeight w:val="340"/>
        </w:trPr>
        <w:tc>
          <w:tcPr>
            <w:tcW w:w="5845" w:type="dxa"/>
            <w:tcBorders>
              <w:top w:val="nil"/>
              <w:left w:val="single" w:sz="8" w:space="0" w:color="auto"/>
              <w:bottom w:val="single" w:sz="8" w:space="0" w:color="auto"/>
              <w:right w:val="single" w:sz="8" w:space="0" w:color="auto"/>
            </w:tcBorders>
            <w:shd w:val="clear" w:color="auto" w:fill="auto"/>
            <w:hideMark/>
          </w:tcPr>
          <w:p w14:paraId="57AE8A64" w14:textId="77777777" w:rsidR="000409C7" w:rsidRPr="00C6414A" w:rsidRDefault="000409C7" w:rsidP="000409C7">
            <w:pPr>
              <w:spacing w:after="0" w:line="240" w:lineRule="auto"/>
              <w:rPr>
                <w:strike/>
              </w:rPr>
            </w:pPr>
            <w:r w:rsidRPr="00C6414A">
              <w:rPr>
                <w:strike/>
              </w:rPr>
              <w:t xml:space="preserve">Potential Provider “A” Quality score   </w:t>
            </w:r>
          </w:p>
        </w:tc>
        <w:tc>
          <w:tcPr>
            <w:tcW w:w="1843" w:type="dxa"/>
            <w:tcBorders>
              <w:top w:val="nil"/>
              <w:left w:val="nil"/>
              <w:bottom w:val="single" w:sz="8" w:space="0" w:color="auto"/>
              <w:right w:val="single" w:sz="8" w:space="0" w:color="auto"/>
            </w:tcBorders>
            <w:shd w:val="clear" w:color="auto" w:fill="auto"/>
            <w:hideMark/>
          </w:tcPr>
          <w:p w14:paraId="5E000B0C" w14:textId="77777777" w:rsidR="000409C7" w:rsidRPr="00C6414A" w:rsidRDefault="000409C7" w:rsidP="000409C7">
            <w:pPr>
              <w:spacing w:after="0" w:line="240" w:lineRule="auto"/>
              <w:rPr>
                <w:b/>
                <w:bCs/>
                <w:strike/>
              </w:rPr>
            </w:pPr>
            <w:r w:rsidRPr="00C6414A">
              <w:rPr>
                <w:b/>
                <w:bCs/>
                <w:strike/>
              </w:rPr>
              <w:t>44.9</w:t>
            </w:r>
          </w:p>
        </w:tc>
      </w:tr>
      <w:tr w:rsidR="000409C7" w:rsidRPr="00C6414A" w14:paraId="045B37CB" w14:textId="77777777" w:rsidTr="000409C7">
        <w:trPr>
          <w:trHeight w:val="340"/>
        </w:trPr>
        <w:tc>
          <w:tcPr>
            <w:tcW w:w="5845" w:type="dxa"/>
            <w:tcBorders>
              <w:top w:val="nil"/>
              <w:left w:val="single" w:sz="8" w:space="0" w:color="auto"/>
              <w:bottom w:val="single" w:sz="8" w:space="0" w:color="auto"/>
              <w:right w:val="single" w:sz="8" w:space="0" w:color="auto"/>
            </w:tcBorders>
            <w:shd w:val="clear" w:color="auto" w:fill="auto"/>
            <w:hideMark/>
          </w:tcPr>
          <w:p w14:paraId="2A6B6216" w14:textId="77777777" w:rsidR="000409C7" w:rsidRPr="00C6414A" w:rsidRDefault="000409C7" w:rsidP="000409C7">
            <w:pPr>
              <w:spacing w:after="0" w:line="240" w:lineRule="auto"/>
              <w:rPr>
                <w:strike/>
              </w:rPr>
            </w:pPr>
            <w:r w:rsidRPr="00C6414A">
              <w:rPr>
                <w:strike/>
              </w:rPr>
              <w:t>Score difference (i.e. 50 – 44.9 = 5.1)</w:t>
            </w:r>
          </w:p>
        </w:tc>
        <w:tc>
          <w:tcPr>
            <w:tcW w:w="1843" w:type="dxa"/>
            <w:tcBorders>
              <w:top w:val="nil"/>
              <w:left w:val="nil"/>
              <w:bottom w:val="single" w:sz="8" w:space="0" w:color="auto"/>
              <w:right w:val="single" w:sz="8" w:space="0" w:color="auto"/>
            </w:tcBorders>
            <w:shd w:val="clear" w:color="auto" w:fill="auto"/>
            <w:hideMark/>
          </w:tcPr>
          <w:p w14:paraId="749E9F89" w14:textId="77777777" w:rsidR="000409C7" w:rsidRPr="00C6414A" w:rsidRDefault="000409C7" w:rsidP="000409C7">
            <w:pPr>
              <w:spacing w:after="0" w:line="240" w:lineRule="auto"/>
              <w:rPr>
                <w:b/>
                <w:bCs/>
                <w:strike/>
              </w:rPr>
            </w:pPr>
            <w:r w:rsidRPr="00C6414A">
              <w:rPr>
                <w:b/>
                <w:bCs/>
                <w:strike/>
              </w:rPr>
              <w:t>10</w:t>
            </w:r>
          </w:p>
        </w:tc>
      </w:tr>
      <w:tr w:rsidR="000409C7" w:rsidRPr="00C6414A" w14:paraId="57B97072" w14:textId="77777777" w:rsidTr="000409C7">
        <w:trPr>
          <w:trHeight w:val="340"/>
        </w:trPr>
        <w:tc>
          <w:tcPr>
            <w:tcW w:w="5845" w:type="dxa"/>
            <w:tcBorders>
              <w:top w:val="nil"/>
              <w:left w:val="single" w:sz="8" w:space="0" w:color="auto"/>
              <w:bottom w:val="single" w:sz="8" w:space="0" w:color="auto"/>
              <w:right w:val="single" w:sz="8" w:space="0" w:color="auto"/>
            </w:tcBorders>
            <w:shd w:val="clear" w:color="auto" w:fill="auto"/>
            <w:hideMark/>
          </w:tcPr>
          <w:p w14:paraId="3A782550" w14:textId="77777777" w:rsidR="000409C7" w:rsidRPr="00C6414A" w:rsidRDefault="000409C7" w:rsidP="000409C7">
            <w:pPr>
              <w:spacing w:after="0" w:line="240" w:lineRule="auto"/>
              <w:rPr>
                <w:strike/>
              </w:rPr>
            </w:pPr>
            <w:r w:rsidRPr="00C6414A">
              <w:rPr>
                <w:strike/>
              </w:rPr>
              <w:t>Score percentage difference (5.1/50 x 100)</w:t>
            </w:r>
          </w:p>
        </w:tc>
        <w:tc>
          <w:tcPr>
            <w:tcW w:w="1843" w:type="dxa"/>
            <w:tcBorders>
              <w:top w:val="nil"/>
              <w:left w:val="nil"/>
              <w:bottom w:val="single" w:sz="8" w:space="0" w:color="auto"/>
              <w:right w:val="single" w:sz="8" w:space="0" w:color="auto"/>
            </w:tcBorders>
            <w:shd w:val="clear" w:color="auto" w:fill="auto"/>
            <w:hideMark/>
          </w:tcPr>
          <w:p w14:paraId="2E3C3B3D" w14:textId="77777777" w:rsidR="000409C7" w:rsidRPr="00C6414A" w:rsidRDefault="000409C7" w:rsidP="000409C7">
            <w:pPr>
              <w:spacing w:after="0" w:line="240" w:lineRule="auto"/>
              <w:rPr>
                <w:b/>
                <w:bCs/>
                <w:strike/>
              </w:rPr>
            </w:pPr>
            <w:r w:rsidRPr="00C6414A">
              <w:rPr>
                <w:b/>
                <w:bCs/>
                <w:strike/>
              </w:rPr>
              <w:t>10.2%</w:t>
            </w:r>
          </w:p>
        </w:tc>
      </w:tr>
      <w:tr w:rsidR="000409C7" w:rsidRPr="00C6414A" w14:paraId="58AAC5ED" w14:textId="77777777" w:rsidTr="000409C7">
        <w:trPr>
          <w:trHeight w:val="340"/>
        </w:trPr>
        <w:tc>
          <w:tcPr>
            <w:tcW w:w="5845" w:type="dxa"/>
            <w:tcBorders>
              <w:top w:val="nil"/>
              <w:left w:val="single" w:sz="8" w:space="0" w:color="auto"/>
              <w:bottom w:val="single" w:sz="8" w:space="0" w:color="auto"/>
              <w:right w:val="single" w:sz="8" w:space="0" w:color="auto"/>
            </w:tcBorders>
            <w:shd w:val="clear" w:color="auto" w:fill="auto"/>
            <w:hideMark/>
          </w:tcPr>
          <w:p w14:paraId="001BA4BA" w14:textId="77777777" w:rsidR="000409C7" w:rsidRPr="00C6414A" w:rsidRDefault="000409C7" w:rsidP="000409C7">
            <w:pPr>
              <w:spacing w:after="0" w:line="240" w:lineRule="auto"/>
              <w:rPr>
                <w:strike/>
              </w:rPr>
            </w:pPr>
            <w:r w:rsidRPr="00C6414A">
              <w:rPr>
                <w:strike/>
              </w:rPr>
              <w:t xml:space="preserve">Ratio (50% quality / 50% e-auction price)        </w:t>
            </w:r>
          </w:p>
        </w:tc>
        <w:tc>
          <w:tcPr>
            <w:tcW w:w="1843" w:type="dxa"/>
            <w:tcBorders>
              <w:top w:val="nil"/>
              <w:left w:val="nil"/>
              <w:bottom w:val="single" w:sz="8" w:space="0" w:color="auto"/>
              <w:right w:val="single" w:sz="8" w:space="0" w:color="auto"/>
            </w:tcBorders>
            <w:shd w:val="clear" w:color="auto" w:fill="auto"/>
            <w:hideMark/>
          </w:tcPr>
          <w:p w14:paraId="3F8B28D8" w14:textId="77777777" w:rsidR="000409C7" w:rsidRPr="00C6414A" w:rsidRDefault="000409C7" w:rsidP="000409C7">
            <w:pPr>
              <w:spacing w:after="0" w:line="240" w:lineRule="auto"/>
              <w:rPr>
                <w:b/>
                <w:bCs/>
                <w:strike/>
              </w:rPr>
            </w:pPr>
            <w:r w:rsidRPr="00C6414A">
              <w:rPr>
                <w:b/>
                <w:bCs/>
                <w:strike/>
              </w:rPr>
              <w:t>1</w:t>
            </w:r>
          </w:p>
        </w:tc>
      </w:tr>
      <w:tr w:rsidR="000409C7" w:rsidRPr="00C6414A" w14:paraId="59089F5B" w14:textId="77777777" w:rsidTr="000409C7">
        <w:trPr>
          <w:trHeight w:val="570"/>
        </w:trPr>
        <w:tc>
          <w:tcPr>
            <w:tcW w:w="5845" w:type="dxa"/>
            <w:tcBorders>
              <w:top w:val="nil"/>
              <w:left w:val="single" w:sz="8" w:space="0" w:color="auto"/>
              <w:bottom w:val="single" w:sz="8" w:space="0" w:color="auto"/>
              <w:right w:val="single" w:sz="8" w:space="0" w:color="auto"/>
            </w:tcBorders>
            <w:shd w:val="clear" w:color="auto" w:fill="auto"/>
            <w:hideMark/>
          </w:tcPr>
          <w:p w14:paraId="2A780D0F" w14:textId="77777777" w:rsidR="000409C7" w:rsidRPr="00C6414A" w:rsidRDefault="000409C7" w:rsidP="000409C7">
            <w:pPr>
              <w:spacing w:after="0" w:line="240" w:lineRule="auto"/>
              <w:rPr>
                <w:strike/>
              </w:rPr>
            </w:pPr>
            <w:r w:rsidRPr="00C6414A">
              <w:rPr>
                <w:strike/>
              </w:rPr>
              <w:t>Transformation weighting (score % difference 10.2% x ratio of 1)</w:t>
            </w:r>
          </w:p>
        </w:tc>
        <w:tc>
          <w:tcPr>
            <w:tcW w:w="1843" w:type="dxa"/>
            <w:tcBorders>
              <w:top w:val="nil"/>
              <w:left w:val="nil"/>
              <w:bottom w:val="single" w:sz="8" w:space="0" w:color="auto"/>
              <w:right w:val="single" w:sz="8" w:space="0" w:color="auto"/>
            </w:tcBorders>
            <w:shd w:val="clear" w:color="auto" w:fill="auto"/>
            <w:hideMark/>
          </w:tcPr>
          <w:p w14:paraId="5A99CADE" w14:textId="77777777" w:rsidR="000409C7" w:rsidRPr="00C6414A" w:rsidRDefault="000409C7" w:rsidP="000409C7">
            <w:pPr>
              <w:spacing w:after="0" w:line="240" w:lineRule="auto"/>
              <w:rPr>
                <w:b/>
                <w:bCs/>
                <w:strike/>
              </w:rPr>
            </w:pPr>
            <w:r w:rsidRPr="00C6414A">
              <w:rPr>
                <w:b/>
                <w:bCs/>
                <w:strike/>
              </w:rPr>
              <w:t>10.2%</w:t>
            </w:r>
          </w:p>
        </w:tc>
      </w:tr>
      <w:tr w:rsidR="000409C7" w:rsidRPr="00C6414A" w14:paraId="49917995" w14:textId="77777777" w:rsidTr="000409C7">
        <w:trPr>
          <w:trHeight w:val="570"/>
        </w:trPr>
        <w:tc>
          <w:tcPr>
            <w:tcW w:w="5845" w:type="dxa"/>
            <w:tcBorders>
              <w:top w:val="nil"/>
              <w:left w:val="single" w:sz="8" w:space="0" w:color="auto"/>
              <w:bottom w:val="single" w:sz="8" w:space="0" w:color="auto"/>
              <w:right w:val="single" w:sz="8" w:space="0" w:color="auto"/>
            </w:tcBorders>
            <w:shd w:val="clear" w:color="auto" w:fill="auto"/>
            <w:hideMark/>
          </w:tcPr>
          <w:p w14:paraId="3AD657CD" w14:textId="77777777" w:rsidR="000409C7" w:rsidRPr="00C6414A" w:rsidRDefault="000409C7" w:rsidP="000409C7">
            <w:pPr>
              <w:spacing w:after="0" w:line="240" w:lineRule="auto"/>
              <w:rPr>
                <w:strike/>
              </w:rPr>
            </w:pPr>
            <w:r w:rsidRPr="00C6414A">
              <w:rPr>
                <w:strike/>
              </w:rPr>
              <w:t>Transformational multiplier (1 + 20% transformation weighting)</w:t>
            </w:r>
          </w:p>
        </w:tc>
        <w:tc>
          <w:tcPr>
            <w:tcW w:w="1843" w:type="dxa"/>
            <w:tcBorders>
              <w:top w:val="nil"/>
              <w:left w:val="nil"/>
              <w:bottom w:val="single" w:sz="8" w:space="0" w:color="auto"/>
              <w:right w:val="single" w:sz="8" w:space="0" w:color="auto"/>
            </w:tcBorders>
            <w:shd w:val="clear" w:color="auto" w:fill="auto"/>
            <w:hideMark/>
          </w:tcPr>
          <w:p w14:paraId="4BF322F9" w14:textId="77777777" w:rsidR="000409C7" w:rsidRPr="00C6414A" w:rsidRDefault="000409C7" w:rsidP="000409C7">
            <w:pPr>
              <w:spacing w:after="0" w:line="240" w:lineRule="auto"/>
              <w:rPr>
                <w:b/>
                <w:bCs/>
                <w:strike/>
              </w:rPr>
            </w:pPr>
            <w:r w:rsidRPr="00C6414A">
              <w:rPr>
                <w:b/>
                <w:bCs/>
                <w:strike/>
              </w:rPr>
              <w:t>1.1020</w:t>
            </w:r>
          </w:p>
        </w:tc>
      </w:tr>
    </w:tbl>
    <w:p w14:paraId="7A6231CB" w14:textId="305F3526" w:rsidR="000409C7" w:rsidRPr="00C6414A" w:rsidRDefault="000409C7">
      <w:pPr>
        <w:spacing w:after="0" w:line="240" w:lineRule="auto"/>
        <w:rPr>
          <w:strike/>
        </w:rPr>
      </w:pPr>
    </w:p>
    <w:p w14:paraId="2BE8DD52" w14:textId="77777777" w:rsidR="000409C7" w:rsidRPr="00C6414A" w:rsidRDefault="000409C7" w:rsidP="000409C7">
      <w:pPr>
        <w:pStyle w:val="Style10"/>
        <w:tabs>
          <w:tab w:val="num" w:pos="2835"/>
        </w:tabs>
        <w:ind w:hanging="1320"/>
        <w:rPr>
          <w:strike/>
        </w:rPr>
      </w:pPr>
      <w:r w:rsidRPr="00C6414A">
        <w:rPr>
          <w:strike/>
        </w:rPr>
        <w:lastRenderedPageBreak/>
        <w:t xml:space="preserve">The transformational weighting for Potential Provider “A” is 10.2%, in practice this would mean that a transformation multiplier of 1.1020 will be used to automatically increase any prices submitted by Potential Provider “A” by 10.2%. </w:t>
      </w:r>
    </w:p>
    <w:p w14:paraId="1F7F643D" w14:textId="77777777" w:rsidR="000409C7" w:rsidRPr="00C6414A" w:rsidRDefault="000409C7" w:rsidP="000409C7">
      <w:pPr>
        <w:pStyle w:val="Style10"/>
        <w:ind w:hanging="1320"/>
        <w:rPr>
          <w:strike/>
        </w:rPr>
      </w:pPr>
      <w:r w:rsidRPr="00C6414A">
        <w:rPr>
          <w:strike/>
        </w:rPr>
        <w:t>If a Potential Provider achieved the maximum potential quality score they would have a transformational multiplier of 1.000 using a similar calculation, therefore, their prices would not be automatically increased.</w:t>
      </w:r>
    </w:p>
    <w:p w14:paraId="31C1D06F" w14:textId="77777777" w:rsidR="0047525A" w:rsidRPr="00C6414A" w:rsidRDefault="0047525A" w:rsidP="00133065">
      <w:pPr>
        <w:pStyle w:val="Style10"/>
        <w:tabs>
          <w:tab w:val="num" w:pos="2977"/>
        </w:tabs>
        <w:ind w:left="2977" w:hanging="1417"/>
        <w:rPr>
          <w:strike/>
        </w:rPr>
      </w:pPr>
      <w:r w:rsidRPr="00C6414A">
        <w:rPr>
          <w:strike/>
        </w:rPr>
        <w:t xml:space="preserve">During the </w:t>
      </w:r>
      <w:proofErr w:type="spellStart"/>
      <w:r w:rsidRPr="00C6414A">
        <w:rPr>
          <w:strike/>
        </w:rPr>
        <w:t>eAuction</w:t>
      </w:r>
      <w:proofErr w:type="spellEnd"/>
      <w:r w:rsidRPr="00C6414A">
        <w:rPr>
          <w:strike/>
        </w:rPr>
        <w:t xml:space="preserve">, only the best bid, the actual prices submitted and the overall ranking in the </w:t>
      </w:r>
      <w:proofErr w:type="spellStart"/>
      <w:r w:rsidRPr="00C6414A">
        <w:rPr>
          <w:strike/>
        </w:rPr>
        <w:t>eAuction</w:t>
      </w:r>
      <w:proofErr w:type="spellEnd"/>
      <w:r w:rsidRPr="00C6414A">
        <w:rPr>
          <w:strike/>
        </w:rPr>
        <w:t xml:space="preserve"> is visible to the Potential Provider. The transformed prices are only visible to the Authority. </w:t>
      </w:r>
    </w:p>
    <w:p w14:paraId="7365FC2A" w14:textId="77777777" w:rsidR="0047525A" w:rsidRPr="00C6414A" w:rsidRDefault="0047525A" w:rsidP="00133065">
      <w:pPr>
        <w:pStyle w:val="Style10"/>
        <w:tabs>
          <w:tab w:val="num" w:pos="2977"/>
        </w:tabs>
        <w:ind w:left="2977" w:hanging="1417"/>
        <w:rPr>
          <w:strike/>
        </w:rPr>
      </w:pPr>
      <w:r w:rsidRPr="00C6414A">
        <w:rPr>
          <w:strike/>
        </w:rPr>
        <w:t xml:space="preserve">The contract will be awarded to the Potential Provider whose total transformed price is the lowest at the end of the </w:t>
      </w:r>
      <w:proofErr w:type="spellStart"/>
      <w:r w:rsidRPr="00C6414A">
        <w:rPr>
          <w:strike/>
        </w:rPr>
        <w:t>eAuction</w:t>
      </w:r>
      <w:proofErr w:type="spellEnd"/>
      <w:r w:rsidRPr="00C6414A">
        <w:rPr>
          <w:strike/>
        </w:rPr>
        <w:t xml:space="preserve"> and is ranked 1st – 3rd. </w:t>
      </w:r>
    </w:p>
    <w:p w14:paraId="2A87C48B" w14:textId="2F4A5336" w:rsidR="0047525A" w:rsidRPr="00C6414A" w:rsidRDefault="0047525A" w:rsidP="00133065">
      <w:pPr>
        <w:pStyle w:val="Style10"/>
        <w:tabs>
          <w:tab w:val="num" w:pos="2977"/>
        </w:tabs>
        <w:ind w:left="2977" w:hanging="1417"/>
        <w:rPr>
          <w:strike/>
        </w:rPr>
      </w:pPr>
      <w:r w:rsidRPr="00C6414A">
        <w:rPr>
          <w:strike/>
        </w:rPr>
        <w:t xml:space="preserve">Should the lowest Potential Provider decline to accept the contract post </w:t>
      </w:r>
      <w:proofErr w:type="spellStart"/>
      <w:r w:rsidRPr="00C6414A">
        <w:rPr>
          <w:strike/>
        </w:rPr>
        <w:t>eAuction</w:t>
      </w:r>
      <w:proofErr w:type="spellEnd"/>
      <w:r w:rsidRPr="00C6414A">
        <w:rPr>
          <w:strike/>
        </w:rPr>
        <w:t xml:space="preserve">, then it will be offered to the next lowest Potential Provider until it has been accepted.    </w:t>
      </w:r>
    </w:p>
    <w:p w14:paraId="358BCC4F" w14:textId="77777777" w:rsidR="0047525A" w:rsidRPr="0047525A" w:rsidRDefault="0047525A" w:rsidP="00133065">
      <w:pPr>
        <w:pStyle w:val="Style10"/>
        <w:tabs>
          <w:tab w:val="num" w:pos="2977"/>
        </w:tabs>
        <w:ind w:left="2977" w:hanging="1417"/>
        <w:rPr>
          <w:color w:val="FF0000"/>
        </w:rPr>
      </w:pPr>
      <w:r w:rsidRPr="00C6414A">
        <w:rPr>
          <w:strike/>
        </w:rPr>
        <w:t xml:space="preserve">Where multiple Potential Providers are ranked in equal position at the end of the </w:t>
      </w:r>
      <w:proofErr w:type="spellStart"/>
      <w:r w:rsidRPr="00C6414A">
        <w:rPr>
          <w:strike/>
        </w:rPr>
        <w:t>eAuction</w:t>
      </w:r>
      <w:proofErr w:type="spellEnd"/>
      <w:r w:rsidRPr="00C6414A">
        <w:rPr>
          <w:strike/>
        </w:rPr>
        <w:t xml:space="preserve"> then all Potential Providers ranked from 1 to 3 will be awarded a Framework Agreement</w:t>
      </w:r>
      <w:r w:rsidRPr="00C6414A">
        <w:t>.</w:t>
      </w:r>
    </w:p>
    <w:p w14:paraId="5E34D328" w14:textId="06BAB348" w:rsidR="001C1C73" w:rsidRPr="0049327A" w:rsidRDefault="001C1C73" w:rsidP="00163E11">
      <w:pPr>
        <w:pStyle w:val="Style10"/>
        <w:ind w:hanging="1320"/>
        <w:rPr>
          <w:strike/>
        </w:rPr>
      </w:pPr>
      <w:r w:rsidRPr="0049327A">
        <w:rPr>
          <w:strike/>
        </w:rPr>
        <w:t xml:space="preserve">The Authority reserves the right to not perform an </w:t>
      </w:r>
      <w:proofErr w:type="spellStart"/>
      <w:r w:rsidRPr="0049327A">
        <w:rPr>
          <w:strike/>
        </w:rPr>
        <w:t>eAuction</w:t>
      </w:r>
      <w:proofErr w:type="spellEnd"/>
      <w:r w:rsidRPr="0049327A">
        <w:rPr>
          <w:strike/>
        </w:rPr>
        <w:t xml:space="preserve"> </w:t>
      </w:r>
      <w:r w:rsidR="00D57E7F" w:rsidRPr="0049327A">
        <w:rPr>
          <w:strike/>
        </w:rPr>
        <w:t xml:space="preserve">and </w:t>
      </w:r>
      <w:r w:rsidRPr="0049327A">
        <w:rPr>
          <w:strike/>
        </w:rPr>
        <w:t xml:space="preserve">revert to a </w:t>
      </w:r>
      <w:r w:rsidR="00D57E7F" w:rsidRPr="0049327A">
        <w:rPr>
          <w:strike/>
        </w:rPr>
        <w:t>price evaluation using the price evaluation methodology detailed below.</w:t>
      </w:r>
    </w:p>
    <w:p w14:paraId="7C0B3917" w14:textId="340ECF85" w:rsidR="00D57E7F" w:rsidRPr="0047525A" w:rsidRDefault="00D57E7F" w:rsidP="00163E11">
      <w:pPr>
        <w:pStyle w:val="Style10"/>
        <w:ind w:hanging="1320"/>
      </w:pPr>
      <w:r w:rsidRPr="0047525A">
        <w:t xml:space="preserve">The Potential Provider who offers the lowest Total Price </w:t>
      </w:r>
      <w:r w:rsidR="00C93064">
        <w:t xml:space="preserve">of all the blue cells combined </w:t>
      </w:r>
      <w:r w:rsidRPr="0047525A">
        <w:t>will achieve 100% of the Maximum Score Available for this Lot.  Every other Potential Provider will be ranked from lowest to highest score and will be awarded a percentage of the Maximum Score Available on a reducing basis based on the margin score submitted versus the lowest margin score submitted</w:t>
      </w:r>
      <w:r w:rsidR="0051357C" w:rsidRPr="0047525A">
        <w:t xml:space="preserve"> using the below formula:</w:t>
      </w:r>
    </w:p>
    <w:p w14:paraId="400D0435" w14:textId="450EE46A" w:rsidR="000409C7" w:rsidRDefault="0051357C" w:rsidP="00163E11">
      <w:pPr>
        <w:pStyle w:val="Style10"/>
        <w:ind w:hanging="1320"/>
        <w:rPr>
          <w:b/>
          <w:color w:val="FF0000"/>
        </w:rPr>
      </w:pPr>
      <w:r w:rsidRPr="0047525A">
        <w:t xml:space="preserve">Overall Score = lowest Supplier's Total </w:t>
      </w:r>
      <w:r w:rsidR="00D258AA" w:rsidRPr="0047525A">
        <w:t xml:space="preserve"> </w:t>
      </w:r>
      <w:r w:rsidRPr="0047525A">
        <w:t xml:space="preserve">Price/Suppliers Total </w:t>
      </w:r>
      <w:r w:rsidR="00130CAC" w:rsidRPr="0047525A">
        <w:t xml:space="preserve">Price x </w:t>
      </w:r>
      <w:r w:rsidR="005534B6" w:rsidRPr="0047525A">
        <w:t>100 x</w:t>
      </w:r>
      <w:r w:rsidR="005534B6" w:rsidRPr="000409C7">
        <w:rPr>
          <w:b/>
        </w:rPr>
        <w:t xml:space="preserve"> </w:t>
      </w:r>
      <w:r w:rsidR="005534B6" w:rsidRPr="0047525A">
        <w:rPr>
          <w:color w:val="FF0000"/>
        </w:rPr>
        <w:t>0.</w:t>
      </w:r>
      <w:r w:rsidR="00130CAC" w:rsidRPr="0047525A">
        <w:rPr>
          <w:color w:val="FF0000"/>
        </w:rPr>
        <w:t xml:space="preserve">50 (Maximum </w:t>
      </w:r>
      <w:r w:rsidR="004214F1" w:rsidRPr="0047525A">
        <w:rPr>
          <w:color w:val="FF0000"/>
        </w:rPr>
        <w:t>Score A</w:t>
      </w:r>
      <w:r w:rsidR="00130CAC" w:rsidRPr="0047525A">
        <w:rPr>
          <w:color w:val="FF0000"/>
        </w:rPr>
        <w:t>vailable)</w:t>
      </w:r>
      <w:r w:rsidR="00130CAC" w:rsidRPr="000409C7">
        <w:rPr>
          <w:b/>
          <w:color w:val="FF0000"/>
        </w:rPr>
        <w:t xml:space="preserve"> </w:t>
      </w:r>
    </w:p>
    <w:p w14:paraId="1B8BD207" w14:textId="77777777" w:rsidR="000409C7" w:rsidRDefault="000409C7">
      <w:pPr>
        <w:spacing w:after="0" w:line="240" w:lineRule="auto"/>
        <w:rPr>
          <w:b/>
          <w:color w:val="FF0000"/>
        </w:rPr>
      </w:pPr>
      <w:r>
        <w:rPr>
          <w:b/>
          <w:color w:val="FF0000"/>
        </w:rPr>
        <w:br w:type="page"/>
      </w:r>
    </w:p>
    <w:p w14:paraId="5147FCF5" w14:textId="34EDEFC8" w:rsidR="00244BE3" w:rsidRDefault="00244BE3" w:rsidP="00163E11">
      <w:pPr>
        <w:pStyle w:val="Style10"/>
        <w:ind w:hanging="1179"/>
        <w:rPr>
          <w:b/>
        </w:rPr>
      </w:pPr>
      <w:r w:rsidRPr="00244BE3">
        <w:rPr>
          <w:b/>
        </w:rPr>
        <w:lastRenderedPageBreak/>
        <w:t>Price Evaluation Process Lot 5</w:t>
      </w:r>
    </w:p>
    <w:p w14:paraId="59BE6E79" w14:textId="4C200D35" w:rsidR="00F13978" w:rsidRPr="00F13978" w:rsidRDefault="00F13978" w:rsidP="00163E11">
      <w:pPr>
        <w:pStyle w:val="Style10"/>
        <w:ind w:hanging="1179"/>
      </w:pPr>
      <w:r w:rsidRPr="00F13978">
        <w:t xml:space="preserve">Potential Providers </w:t>
      </w:r>
      <w:r>
        <w:t>must submit a price list for those Products</w:t>
      </w:r>
      <w:r w:rsidR="00D258AA">
        <w:t xml:space="preserve"> and/or Services</w:t>
      </w:r>
      <w:r>
        <w:t xml:space="preserve"> they are tendering for, this will not be evaluated.</w:t>
      </w:r>
    </w:p>
    <w:p w14:paraId="51C03019" w14:textId="271488E0" w:rsidR="00244BE3" w:rsidRPr="00165E6E" w:rsidRDefault="00244BE3" w:rsidP="00163E11">
      <w:pPr>
        <w:pStyle w:val="Style10"/>
        <w:ind w:hanging="1179"/>
      </w:pPr>
      <w:r w:rsidRPr="00165E6E">
        <w:t xml:space="preserve">Potential Providers are required to submit an average Supplier </w:t>
      </w:r>
      <w:r w:rsidR="002B0C91">
        <w:t>M</w:t>
      </w:r>
      <w:r w:rsidRPr="00165E6E">
        <w:t xml:space="preserve">argin for all Products that they are able to supply as a percentage and also an average Supplier </w:t>
      </w:r>
      <w:r w:rsidR="002B0C91">
        <w:t>Ma</w:t>
      </w:r>
      <w:r w:rsidRPr="00165E6E">
        <w:t>rgin for all Services that they ar</w:t>
      </w:r>
      <w:r w:rsidR="0051357C">
        <w:t>e able to supply as per table in Attachment 2 Participation Requirements and Selection Questionnaire and Guidance, attachment 2d Lot 5</w:t>
      </w:r>
      <w:r w:rsidRPr="00165E6E">
        <w:t>.</w:t>
      </w:r>
    </w:p>
    <w:p w14:paraId="55021AE7" w14:textId="59D3C7B6" w:rsidR="00244BE3" w:rsidRPr="00245664" w:rsidRDefault="0051357C" w:rsidP="00163E11">
      <w:pPr>
        <w:pStyle w:val="Style10"/>
        <w:ind w:hanging="1179"/>
      </w:pPr>
      <w:r>
        <w:t xml:space="preserve">If a Potential Provider can only supply Products then their average overall </w:t>
      </w:r>
      <w:r w:rsidR="00244BE3" w:rsidRPr="00165E6E">
        <w:t xml:space="preserve">Supplier </w:t>
      </w:r>
      <w:r w:rsidR="002B0C91">
        <w:t>M</w:t>
      </w:r>
      <w:r w:rsidR="00244BE3" w:rsidRPr="00165E6E">
        <w:t xml:space="preserve">argin </w:t>
      </w:r>
      <w:r w:rsidR="00686B78">
        <w:t xml:space="preserve">as a percentage </w:t>
      </w:r>
      <w:r>
        <w:t xml:space="preserve">will be evaluated and if a Potential Provider can only supply Services </w:t>
      </w:r>
      <w:r w:rsidR="00686B78">
        <w:t xml:space="preserve">then their overall </w:t>
      </w:r>
      <w:r w:rsidR="002B0C91">
        <w:t>S</w:t>
      </w:r>
      <w:r w:rsidR="00686B78">
        <w:t xml:space="preserve">upplier </w:t>
      </w:r>
      <w:r w:rsidR="002B0C91">
        <w:t>M</w:t>
      </w:r>
      <w:r w:rsidR="00B40CBA">
        <w:t>argins</w:t>
      </w:r>
      <w:r w:rsidR="00686B78">
        <w:t xml:space="preserve"> a</w:t>
      </w:r>
      <w:r w:rsidR="00D258AA">
        <w:t>s a</w:t>
      </w:r>
      <w:r w:rsidR="00686B78">
        <w:t xml:space="preserve"> perc</w:t>
      </w:r>
      <w:r w:rsidR="00D258AA">
        <w:t>entage will be evaluated. If a P</w:t>
      </w:r>
      <w:r w:rsidR="00686B78">
        <w:t>otential Provider can supply both Products and Services</w:t>
      </w:r>
      <w:r w:rsidR="00244BE3" w:rsidRPr="00165E6E">
        <w:t xml:space="preserve"> </w:t>
      </w:r>
      <w:r w:rsidR="00686B78">
        <w:t xml:space="preserve">the </w:t>
      </w:r>
      <w:r w:rsidR="002B0C91">
        <w:t>S</w:t>
      </w:r>
      <w:r w:rsidR="00686B78">
        <w:t xml:space="preserve">upplier </w:t>
      </w:r>
      <w:r w:rsidR="000F2C46">
        <w:t>M</w:t>
      </w:r>
      <w:r w:rsidR="00686B78">
        <w:t xml:space="preserve">argin for both Products and Services will be </w:t>
      </w:r>
      <w:r w:rsidR="00686B78" w:rsidRPr="00245664">
        <w:t xml:space="preserve">added together </w:t>
      </w:r>
      <w:r w:rsidR="00BE15DC" w:rsidRPr="00245664">
        <w:t xml:space="preserve">and divided by 2 </w:t>
      </w:r>
      <w:r w:rsidR="00686B78" w:rsidRPr="00245664">
        <w:t xml:space="preserve">to form the average overall </w:t>
      </w:r>
      <w:r w:rsidR="000F2C46">
        <w:t>S</w:t>
      </w:r>
      <w:r w:rsidR="00686B78" w:rsidRPr="00245664">
        <w:t xml:space="preserve">upplier </w:t>
      </w:r>
      <w:r w:rsidR="000F2C46">
        <w:t>M</w:t>
      </w:r>
      <w:r w:rsidR="00686B78" w:rsidRPr="00245664">
        <w:t>argin as a percentage.</w:t>
      </w:r>
    </w:p>
    <w:p w14:paraId="4CCEF85E" w14:textId="6DD8A7FF" w:rsidR="00244BE3" w:rsidRPr="00165E6E" w:rsidRDefault="00244BE3" w:rsidP="005534B6">
      <w:pPr>
        <w:pStyle w:val="Style10"/>
        <w:ind w:hanging="1179"/>
      </w:pPr>
      <w:r w:rsidRPr="00165E6E">
        <w:t xml:space="preserve">The Potential Provider with the </w:t>
      </w:r>
      <w:r w:rsidR="00686B78">
        <w:t xml:space="preserve">lowest </w:t>
      </w:r>
      <w:r w:rsidRPr="00165E6E">
        <w:t xml:space="preserve">Average Overall Supplier Margin will be awarded </w:t>
      </w:r>
      <w:r w:rsidR="005534B6" w:rsidRPr="005534B6">
        <w:rPr>
          <w:color w:val="FF0000"/>
        </w:rPr>
        <w:t>100% of the Maximum Score Available for this Lot</w:t>
      </w:r>
      <w:r w:rsidR="005534B6">
        <w:t>.</w:t>
      </w:r>
    </w:p>
    <w:p w14:paraId="3B1B0FEE" w14:textId="348BEDB3" w:rsidR="00244BE3" w:rsidRPr="00165E6E" w:rsidRDefault="00244BE3" w:rsidP="00163E11">
      <w:pPr>
        <w:pStyle w:val="Style10"/>
        <w:ind w:hanging="1179"/>
      </w:pPr>
      <w:r w:rsidRPr="00165E6E">
        <w:t xml:space="preserve">The remaining Potential Providers will be awarded a percentage of the maximum available </w:t>
      </w:r>
      <w:r w:rsidR="00D258AA">
        <w:t>score equal to their Average Overall Supplier Margin</w:t>
      </w:r>
      <w:r w:rsidRPr="00165E6E">
        <w:t xml:space="preserve"> relative to the lowest Potential Providers Average Overall Supplier Margin using the formula below:</w:t>
      </w:r>
    </w:p>
    <w:p w14:paraId="183EF8E0" w14:textId="62308D18" w:rsidR="00244BE3" w:rsidRPr="00245664" w:rsidRDefault="00244BE3" w:rsidP="00163E11">
      <w:pPr>
        <w:pStyle w:val="Style10"/>
        <w:ind w:hanging="1179"/>
      </w:pPr>
      <w:r w:rsidRPr="00165E6E">
        <w:t xml:space="preserve">Overall Score = lowest Potential Provider’s Average Overall Supplier </w:t>
      </w:r>
      <w:r w:rsidRPr="00245664">
        <w:t xml:space="preserve">Margin/Potential Providers Average Overall Supplier Margin </w:t>
      </w:r>
      <w:r w:rsidRPr="005534B6">
        <w:rPr>
          <w:color w:val="000000" w:themeColor="text1"/>
        </w:rPr>
        <w:t xml:space="preserve">x </w:t>
      </w:r>
      <w:r w:rsidR="005534B6" w:rsidRPr="005534B6">
        <w:rPr>
          <w:color w:val="000000" w:themeColor="text1"/>
        </w:rPr>
        <w:t xml:space="preserve">100 </w:t>
      </w:r>
      <w:r w:rsidR="005534B6">
        <w:rPr>
          <w:color w:val="FF0000"/>
        </w:rPr>
        <w:t>x 0.</w:t>
      </w:r>
      <w:r w:rsidRPr="00130CAC">
        <w:rPr>
          <w:color w:val="FF0000"/>
        </w:rPr>
        <w:t>10</w:t>
      </w:r>
      <w:r w:rsidR="00130CAC">
        <w:rPr>
          <w:color w:val="FF0000"/>
        </w:rPr>
        <w:t xml:space="preserve"> (Maximum </w:t>
      </w:r>
      <w:r w:rsidR="005534B6">
        <w:rPr>
          <w:color w:val="FF0000"/>
        </w:rPr>
        <w:t>Score A</w:t>
      </w:r>
      <w:r w:rsidR="00130CAC">
        <w:rPr>
          <w:color w:val="FF0000"/>
        </w:rPr>
        <w:t xml:space="preserve">vailable) </w:t>
      </w:r>
    </w:p>
    <w:p w14:paraId="25A6C928" w14:textId="6614466D" w:rsidR="00E17978" w:rsidRPr="00245664" w:rsidRDefault="00E17978" w:rsidP="00163E11">
      <w:pPr>
        <w:pStyle w:val="Style10"/>
        <w:ind w:hanging="1179"/>
      </w:pPr>
      <w:r w:rsidRPr="00245664">
        <w:t>The Potential Pro</w:t>
      </w:r>
      <w:r w:rsidR="00BE15DC" w:rsidRPr="00245664">
        <w:t xml:space="preserve">vider’s </w:t>
      </w:r>
      <w:r w:rsidR="005534B6">
        <w:t>mu</w:t>
      </w:r>
      <w:r w:rsidR="00BE15DC" w:rsidRPr="00245664">
        <w:t>st upload a price catalogue</w:t>
      </w:r>
      <w:r w:rsidRPr="00245664">
        <w:t xml:space="preserve"> for all of the Products and/or Services they can supply</w:t>
      </w:r>
      <w:r w:rsidR="00F9156A" w:rsidRPr="00245664">
        <w:t xml:space="preserve"> in Lot 5</w:t>
      </w:r>
      <w:r w:rsidRPr="00245664">
        <w:t>.</w:t>
      </w:r>
    </w:p>
    <w:p w14:paraId="4E940FD2" w14:textId="77777777" w:rsidR="00AC1B13" w:rsidRPr="00F93C2E" w:rsidRDefault="00AC1B13" w:rsidP="00163E11">
      <w:pPr>
        <w:pStyle w:val="Style10"/>
        <w:numPr>
          <w:ilvl w:val="0"/>
          <w:numId w:val="0"/>
        </w:numPr>
        <w:ind w:left="2880"/>
      </w:pPr>
      <w:bookmarkStart w:id="93" w:name="_Ref356399001"/>
      <w:bookmarkStart w:id="94" w:name="_Ref285704730"/>
    </w:p>
    <w:p w14:paraId="212FC7C1" w14:textId="77777777" w:rsidR="0058734C" w:rsidRDefault="00024C87" w:rsidP="00163E11">
      <w:pPr>
        <w:pStyle w:val="Style7"/>
        <w:tabs>
          <w:tab w:val="clear" w:pos="720"/>
          <w:tab w:val="num" w:pos="851"/>
        </w:tabs>
        <w:ind w:left="851" w:hanging="851"/>
        <w:jc w:val="left"/>
      </w:pPr>
      <w:bookmarkStart w:id="95" w:name="_Ref372797423"/>
      <w:bookmarkStart w:id="96" w:name="_Toc468958160"/>
      <w:bookmarkEnd w:id="93"/>
      <w:bookmarkEnd w:id="94"/>
      <w:r w:rsidRPr="006C7A4B">
        <w:t>F</w:t>
      </w:r>
      <w:r w:rsidR="009F5FF7" w:rsidRPr="006C7A4B">
        <w:t>INAL DECISION TO A</w:t>
      </w:r>
      <w:bookmarkEnd w:id="95"/>
      <w:r w:rsidR="00511854" w:rsidRPr="006C7A4B">
        <w:t>WARD</w:t>
      </w:r>
      <w:bookmarkEnd w:id="96"/>
    </w:p>
    <w:p w14:paraId="588C70C0" w14:textId="66D5E531" w:rsidR="006E33E4" w:rsidRPr="006E33E4" w:rsidRDefault="006E33E4" w:rsidP="00163E11">
      <w:pPr>
        <w:pStyle w:val="Style8"/>
        <w:tabs>
          <w:tab w:val="clear" w:pos="1440"/>
        </w:tabs>
        <w:ind w:left="1701" w:hanging="850"/>
        <w:rPr>
          <w:lang w:eastAsia="zh-CN"/>
        </w:rPr>
      </w:pPr>
      <w:r>
        <w:rPr>
          <w:lang w:eastAsia="zh-CN"/>
        </w:rPr>
        <w:t xml:space="preserve">The </w:t>
      </w:r>
      <w:r>
        <w:rPr>
          <w:rFonts w:eastAsia="Arial"/>
        </w:rPr>
        <w:t>Quality Score will be added to the Price Score to de</w:t>
      </w:r>
      <w:r w:rsidR="005E4437">
        <w:rPr>
          <w:rFonts w:eastAsia="Arial"/>
        </w:rPr>
        <w:t>termine the Final Score for</w:t>
      </w:r>
      <w:r>
        <w:rPr>
          <w:rFonts w:eastAsia="Arial"/>
        </w:rPr>
        <w:t xml:space="preserve"> </w:t>
      </w:r>
      <w:r w:rsidR="009663C6">
        <w:rPr>
          <w:rFonts w:eastAsia="Arial"/>
        </w:rPr>
        <w:t xml:space="preserve">each of the </w:t>
      </w:r>
      <w:r w:rsidR="006B7714">
        <w:rPr>
          <w:rFonts w:eastAsia="Arial"/>
        </w:rPr>
        <w:t>R</w:t>
      </w:r>
      <w:r w:rsidR="009663C6">
        <w:rPr>
          <w:rFonts w:eastAsia="Arial"/>
        </w:rPr>
        <w:t xml:space="preserve">egional </w:t>
      </w:r>
      <w:r w:rsidR="006B7714">
        <w:rPr>
          <w:rFonts w:eastAsia="Arial"/>
        </w:rPr>
        <w:t>L</w:t>
      </w:r>
      <w:r w:rsidR="009663C6">
        <w:rPr>
          <w:rFonts w:eastAsia="Arial"/>
        </w:rPr>
        <w:t xml:space="preserve">ots in </w:t>
      </w:r>
      <w:r>
        <w:rPr>
          <w:rFonts w:eastAsia="Arial"/>
        </w:rPr>
        <w:t>Lot</w:t>
      </w:r>
      <w:r w:rsidR="005E4437">
        <w:rPr>
          <w:rFonts w:eastAsia="Arial"/>
        </w:rPr>
        <w:t xml:space="preserve"> Group 1, Lot 2, 3 and 5</w:t>
      </w:r>
      <w:r>
        <w:rPr>
          <w:rFonts w:eastAsia="Arial"/>
        </w:rPr>
        <w:t xml:space="preserve"> for each Potential Provider (“Final Score”).</w:t>
      </w:r>
      <w:r w:rsidR="005E4437">
        <w:rPr>
          <w:rFonts w:eastAsia="Arial"/>
        </w:rPr>
        <w:t xml:space="preserve"> If an e-Auction is taking place on Lot 4 please see paragraphs </w:t>
      </w:r>
      <w:r w:rsidR="005E4437" w:rsidRPr="0066126D">
        <w:rPr>
          <w:rFonts w:eastAsia="Arial"/>
          <w:color w:val="FF0000"/>
        </w:rPr>
        <w:t>11.13.1.3</w:t>
      </w:r>
      <w:r w:rsidR="0066126D" w:rsidRPr="0066126D">
        <w:rPr>
          <w:rFonts w:eastAsia="Arial"/>
          <w:color w:val="FF0000"/>
        </w:rPr>
        <w:t>6</w:t>
      </w:r>
      <w:r w:rsidR="005E4437" w:rsidRPr="0066126D">
        <w:rPr>
          <w:rFonts w:eastAsia="Arial"/>
          <w:color w:val="FF0000"/>
        </w:rPr>
        <w:t xml:space="preserve"> to 11.13.</w:t>
      </w:r>
      <w:r w:rsidR="00BC33D0">
        <w:rPr>
          <w:rFonts w:eastAsia="Arial"/>
          <w:color w:val="FF0000"/>
        </w:rPr>
        <w:t>1.</w:t>
      </w:r>
      <w:r w:rsidR="0066126D" w:rsidRPr="0066126D">
        <w:rPr>
          <w:rFonts w:eastAsia="Arial"/>
          <w:color w:val="FF0000"/>
        </w:rPr>
        <w:t>51</w:t>
      </w:r>
      <w:r w:rsidR="005E4437" w:rsidRPr="0066126D">
        <w:rPr>
          <w:rFonts w:eastAsia="Arial"/>
          <w:color w:val="FF0000"/>
        </w:rPr>
        <w:t xml:space="preserve"> </w:t>
      </w:r>
      <w:r w:rsidR="005E4437">
        <w:rPr>
          <w:rFonts w:eastAsia="Arial"/>
        </w:rPr>
        <w:t>for further details, if an e-Auction is not taking place for Lot 4 the Quality Score will be added to the Price Score to determine the Final Score for each Potential Provider.</w:t>
      </w:r>
    </w:p>
    <w:p w14:paraId="410EF022" w14:textId="77777777" w:rsidR="001C6940" w:rsidRPr="00F93C2E" w:rsidRDefault="009F5FF7" w:rsidP="00163E11">
      <w:pPr>
        <w:pStyle w:val="Style8"/>
        <w:tabs>
          <w:tab w:val="clear" w:pos="1440"/>
          <w:tab w:val="num" w:pos="1701"/>
        </w:tabs>
        <w:ind w:left="1701" w:hanging="863"/>
      </w:pPr>
      <w:r w:rsidRPr="00F93C2E">
        <w:rPr>
          <w:rFonts w:eastAsia="STZhongsong"/>
        </w:rPr>
        <w:t xml:space="preserve">Following evaluation of </w:t>
      </w:r>
      <w:r w:rsidR="00123266" w:rsidRPr="00F93C2E">
        <w:rPr>
          <w:rFonts w:eastAsia="STZhongsong"/>
        </w:rPr>
        <w:t xml:space="preserve">Potential Providers’ </w:t>
      </w:r>
      <w:r w:rsidRPr="00F93C2E">
        <w:rPr>
          <w:rFonts w:eastAsia="STZhongsong"/>
        </w:rPr>
        <w:t xml:space="preserve">Tenders </w:t>
      </w:r>
      <w:r w:rsidR="0058734C" w:rsidRPr="00F93C2E">
        <w:rPr>
          <w:rFonts w:eastAsia="STZhongsong"/>
        </w:rPr>
        <w:t>in accordance with the evaluation process set out in this ITT</w:t>
      </w:r>
      <w:r w:rsidR="00B15B5C" w:rsidRPr="00F93C2E">
        <w:rPr>
          <w:rFonts w:eastAsia="STZhongsong"/>
        </w:rPr>
        <w:t>, a</w:t>
      </w:r>
      <w:r w:rsidR="008C1766" w:rsidRPr="00F93C2E">
        <w:rPr>
          <w:rFonts w:eastAsia="STZhongsong"/>
        </w:rPr>
        <w:t xml:space="preserve"> </w:t>
      </w:r>
      <w:r w:rsidR="00123266" w:rsidRPr="00F93C2E">
        <w:rPr>
          <w:rFonts w:eastAsia="STZhongsong"/>
        </w:rPr>
        <w:t xml:space="preserve">Framework Agreement will be concluded with </w:t>
      </w:r>
      <w:r w:rsidR="0058734C" w:rsidRPr="00F93C2E">
        <w:rPr>
          <w:rFonts w:eastAsia="STZhongsong"/>
        </w:rPr>
        <w:t>the Potential Provider</w:t>
      </w:r>
      <w:r w:rsidR="00AE1EBB" w:rsidRPr="00F93C2E">
        <w:rPr>
          <w:rFonts w:eastAsia="STZhongsong"/>
        </w:rPr>
        <w:t>s</w:t>
      </w:r>
      <w:r w:rsidR="0058734C" w:rsidRPr="00F93C2E">
        <w:rPr>
          <w:rFonts w:eastAsia="STZhongsong"/>
        </w:rPr>
        <w:t xml:space="preserve"> who offer</w:t>
      </w:r>
      <w:r w:rsidR="008C1766" w:rsidRPr="00F93C2E">
        <w:rPr>
          <w:rFonts w:eastAsia="STZhongsong"/>
        </w:rPr>
        <w:t>s</w:t>
      </w:r>
      <w:r w:rsidR="0058734C" w:rsidRPr="00F93C2E">
        <w:rPr>
          <w:rFonts w:eastAsia="STZhongsong"/>
        </w:rPr>
        <w:t xml:space="preserve"> the most economically advantageous </w:t>
      </w:r>
      <w:r w:rsidR="00B15B5C" w:rsidRPr="00F93C2E">
        <w:rPr>
          <w:rFonts w:eastAsia="STZhongsong"/>
        </w:rPr>
        <w:t>Tenders starting</w:t>
      </w:r>
      <w:r w:rsidR="00123266" w:rsidRPr="00F93C2E">
        <w:rPr>
          <w:rFonts w:eastAsia="STZhongsong"/>
        </w:rPr>
        <w:t xml:space="preserve"> from the Potential Provider with the</w:t>
      </w:r>
      <w:r w:rsidR="00123266" w:rsidRPr="00F93C2E">
        <w:t xml:space="preserve"> highest score</w:t>
      </w:r>
      <w:r w:rsidR="00DC631D" w:rsidRPr="00F93C2E">
        <w:t>.</w:t>
      </w:r>
    </w:p>
    <w:p w14:paraId="6EC5B626" w14:textId="77777777" w:rsidR="00A93A1E" w:rsidRPr="00EE5147" w:rsidRDefault="00C81B3E" w:rsidP="00163E11">
      <w:pPr>
        <w:pStyle w:val="Style8"/>
        <w:tabs>
          <w:tab w:val="clear" w:pos="1440"/>
          <w:tab w:val="num" w:pos="1701"/>
        </w:tabs>
        <w:ind w:left="1701" w:hanging="863"/>
      </w:pPr>
      <w:r w:rsidRPr="00EE5147">
        <w:t>The Authority</w:t>
      </w:r>
      <w:r w:rsidR="009F5FF7" w:rsidRPr="00EE5147">
        <w:t xml:space="preserve"> will inform you, along with all other Potential Providers via the e-Sourcing Suite of its intention to award a Framework Agreement.</w:t>
      </w:r>
    </w:p>
    <w:p w14:paraId="31E9C7C4" w14:textId="0A92B3AD" w:rsidR="00FC1476" w:rsidRPr="00EE5147" w:rsidRDefault="009F5FF7" w:rsidP="00163E11">
      <w:pPr>
        <w:pStyle w:val="Style8"/>
        <w:tabs>
          <w:tab w:val="clear" w:pos="1440"/>
          <w:tab w:val="num" w:pos="1701"/>
        </w:tabs>
        <w:ind w:left="1701" w:hanging="863"/>
      </w:pPr>
      <w:r w:rsidRPr="00EE5147">
        <w:t>Should</w:t>
      </w:r>
      <w:r w:rsidR="000703D3" w:rsidRPr="00EE5147">
        <w:t xml:space="preserve"> any of</w:t>
      </w:r>
      <w:r w:rsidR="00AE1EBB" w:rsidRPr="00EE5147">
        <w:t xml:space="preserve"> the successful</w:t>
      </w:r>
      <w:r w:rsidRPr="00EE5147">
        <w:t xml:space="preserve"> Potential Provider</w:t>
      </w:r>
      <w:r w:rsidR="000703D3" w:rsidRPr="00EE5147">
        <w:t>s</w:t>
      </w:r>
      <w:r w:rsidR="00AE1EBB" w:rsidRPr="00EE5147">
        <w:t xml:space="preserve"> </w:t>
      </w:r>
      <w:r w:rsidR="00906016">
        <w:t xml:space="preserve">in </w:t>
      </w:r>
      <w:r w:rsidR="003D3545">
        <w:t xml:space="preserve">Lot </w:t>
      </w:r>
      <w:r w:rsidR="00CE18A9">
        <w:t xml:space="preserve">Group </w:t>
      </w:r>
      <w:r w:rsidR="003D3545">
        <w:t>1</w:t>
      </w:r>
      <w:r w:rsidR="00615E5D">
        <w:t>,</w:t>
      </w:r>
      <w:r w:rsidR="00B27A5A">
        <w:t xml:space="preserve"> </w:t>
      </w:r>
      <w:r w:rsidR="00CE18A9">
        <w:t>which consists of Regional Lots</w:t>
      </w:r>
      <w:r w:rsidR="00906016">
        <w:t xml:space="preserve"> 101 to 114</w:t>
      </w:r>
      <w:r w:rsidR="00CE18A9">
        <w:t xml:space="preserve"> inclusive</w:t>
      </w:r>
      <w:r w:rsidR="00906016">
        <w:t xml:space="preserve">, </w:t>
      </w:r>
      <w:r w:rsidR="00B27A5A">
        <w:t xml:space="preserve">Lot 2, </w:t>
      </w:r>
      <w:r w:rsidR="00615E5D">
        <w:t xml:space="preserve">Lot 3, </w:t>
      </w:r>
      <w:r w:rsidR="003D3545">
        <w:t xml:space="preserve">Lot </w:t>
      </w:r>
      <w:r w:rsidR="00615E5D">
        <w:t>4 or Lot 5</w:t>
      </w:r>
      <w:r w:rsidR="003D3545">
        <w:t xml:space="preserve"> </w:t>
      </w:r>
      <w:r w:rsidRPr="00EE5147">
        <w:t>decline to accept a Framework Agreement, then it will be offered to the next ranked Potential Provider</w:t>
      </w:r>
      <w:r w:rsidR="00165E6E">
        <w:t xml:space="preserve"> in that Lot </w:t>
      </w:r>
      <w:r w:rsidRPr="00EE5147">
        <w:t>until it has been accepted.</w:t>
      </w:r>
    </w:p>
    <w:p w14:paraId="70A17CB2" w14:textId="77777777" w:rsidR="001C6940" w:rsidRPr="00EE5147" w:rsidRDefault="009F5FF7" w:rsidP="00163E11">
      <w:pPr>
        <w:pStyle w:val="Style8"/>
        <w:tabs>
          <w:tab w:val="clear" w:pos="1440"/>
          <w:tab w:val="num" w:pos="1701"/>
        </w:tabs>
        <w:ind w:left="1701" w:hanging="863"/>
      </w:pPr>
      <w:r w:rsidRPr="00EE5147">
        <w:t xml:space="preserve">Following a Standstill Period of </w:t>
      </w:r>
      <w:r w:rsidR="00E0424D" w:rsidRPr="00EE5147">
        <w:t>ten (</w:t>
      </w:r>
      <w:r w:rsidRPr="00EE5147">
        <w:t>10</w:t>
      </w:r>
      <w:r w:rsidR="00E0424D" w:rsidRPr="00EE5147">
        <w:t>)</w:t>
      </w:r>
      <w:r w:rsidRPr="00EE5147">
        <w:t xml:space="preserve"> calendar days </w:t>
      </w:r>
      <w:r w:rsidR="0026784B" w:rsidRPr="00EE5147">
        <w:t xml:space="preserve">and subject to there being no substantive challenge to that </w:t>
      </w:r>
      <w:r w:rsidR="00B15B5C" w:rsidRPr="00EE5147">
        <w:t>intention, a</w:t>
      </w:r>
      <w:r w:rsidRPr="00EE5147">
        <w:t xml:space="preserve"> Framework Agreement will be formally awarded, subject to contract, to the successful Potential Provider</w:t>
      </w:r>
      <w:r w:rsidR="00AE1EBB" w:rsidRPr="00EE5147">
        <w:t>s</w:t>
      </w:r>
      <w:r w:rsidRPr="00EE5147">
        <w:t>.</w:t>
      </w:r>
    </w:p>
    <w:p w14:paraId="7E39B857" w14:textId="77777777" w:rsidR="0020090C" w:rsidRPr="00EE5147" w:rsidRDefault="0020090C" w:rsidP="00163E11">
      <w:pPr>
        <w:pStyle w:val="Style8"/>
        <w:tabs>
          <w:tab w:val="clear" w:pos="1440"/>
          <w:tab w:val="num" w:pos="1701"/>
        </w:tabs>
        <w:ind w:left="1701" w:hanging="863"/>
      </w:pPr>
      <w:r w:rsidRPr="00EE5147">
        <w:t xml:space="preserve">The term Standstill Period is set out in Regulation 87 (2) </w:t>
      </w:r>
      <w:r w:rsidR="0026784B" w:rsidRPr="00EE5147">
        <w:t xml:space="preserve">of the Regulations </w:t>
      </w:r>
      <w:r w:rsidRPr="00EE5147">
        <w:t>and, in summary, is a period of ten</w:t>
      </w:r>
      <w:r w:rsidR="00E0424D" w:rsidRPr="00EE5147">
        <w:t xml:space="preserve"> (10)</w:t>
      </w:r>
      <w:r w:rsidRPr="00EE5147">
        <w:t xml:space="preserve"> calendar days following the sending by </w:t>
      </w:r>
      <w:r w:rsidR="00774C7D" w:rsidRPr="00EE5147">
        <w:t>the Authority</w:t>
      </w:r>
      <w:r w:rsidRPr="00EE5147">
        <w:t xml:space="preserve"> (in this instance by electronic means) of </w:t>
      </w:r>
      <w:r w:rsidR="00774C7D" w:rsidRPr="00EE5147">
        <w:t>the Authority</w:t>
      </w:r>
      <w:r w:rsidRPr="00EE5147">
        <w:t xml:space="preserve">’s notice of decision to conclude the Framework Agreement tendered via the Official Journal of the European Union, during </w:t>
      </w:r>
      <w:r w:rsidRPr="00EE5147">
        <w:lastRenderedPageBreak/>
        <w:t xml:space="preserve">which </w:t>
      </w:r>
      <w:r w:rsidR="00774C7D" w:rsidRPr="00EE5147">
        <w:t>the Authority</w:t>
      </w:r>
      <w:r w:rsidRPr="00EE5147">
        <w:t xml:space="preserve"> must not conclude the Framework Agreement</w:t>
      </w:r>
      <w:r w:rsidR="00EC6707" w:rsidRPr="00EE5147">
        <w:t xml:space="preserve"> with the successful Supplier</w:t>
      </w:r>
      <w:r w:rsidR="00AE1EBB" w:rsidRPr="00EE5147">
        <w:t>s. It allows unsuccessful Potential Providers</w:t>
      </w:r>
      <w:r w:rsidRPr="00EE5147">
        <w:t xml:space="preserve"> the opportunity to raise any questions with </w:t>
      </w:r>
      <w:r w:rsidR="00774C7D" w:rsidRPr="00EE5147">
        <w:t>the Authority</w:t>
      </w:r>
      <w:r w:rsidRPr="00EE5147">
        <w:t xml:space="preserve"> that relate to the decision to award before the Framework Agreement is concluded. </w:t>
      </w:r>
      <w:r w:rsidR="00774C7D" w:rsidRPr="00EE5147">
        <w:t>The Authority</w:t>
      </w:r>
      <w:r w:rsidRPr="00EE5147">
        <w:t xml:space="preserve"> cannot provide advice to unsuccessful Potential Providers of the steps they should take and, if they have not already done so, Potential Providers should always seek independent legal advice, where appropriate.</w:t>
      </w:r>
    </w:p>
    <w:p w14:paraId="0761CF3B" w14:textId="77777777" w:rsidR="002C53E1" w:rsidRPr="00EE5147" w:rsidRDefault="002C53E1" w:rsidP="00163E11">
      <w:pPr>
        <w:pStyle w:val="Style8"/>
        <w:tabs>
          <w:tab w:val="clear" w:pos="1440"/>
          <w:tab w:val="num" w:pos="1701"/>
        </w:tabs>
        <w:ind w:left="1701" w:hanging="863"/>
      </w:pPr>
      <w:r w:rsidRPr="00EE5147">
        <w:t>In the event that there is a substantive challenge to the Procurement and such a challenge is confined to a single Lot, the Authority reserves the right, to the extent that it is lawful to do so, to conclude a Framework Agreement with a successful Potential Provider in respect of the Lot that has not been challenge</w:t>
      </w:r>
      <w:r w:rsidR="00D77DEC" w:rsidRPr="00EE5147">
        <w:t>d</w:t>
      </w:r>
      <w:r w:rsidRPr="00EE5147">
        <w:t>.</w:t>
      </w:r>
    </w:p>
    <w:p w14:paraId="4E57B405" w14:textId="77777777" w:rsidR="001C6940" w:rsidRDefault="0020090C" w:rsidP="00163E11">
      <w:pPr>
        <w:pStyle w:val="Style8"/>
        <w:tabs>
          <w:tab w:val="clear" w:pos="1440"/>
          <w:tab w:val="num" w:pos="1701"/>
        </w:tabs>
        <w:ind w:left="1701" w:hanging="863"/>
      </w:pPr>
      <w:r w:rsidRPr="00EE5147">
        <w:t>The conclusion of a Framework Agreement is subject to contract (including the satisfaction of any conditions precedent) and subject to provision of due ‘certificates, statements and other means of proof’ where Potential Providers have to this point relied on self-certification.</w:t>
      </w:r>
    </w:p>
    <w:p w14:paraId="15A1F664" w14:textId="77777777" w:rsidR="006109BB" w:rsidRPr="00F93C2E" w:rsidRDefault="006109BB" w:rsidP="00163E11">
      <w:pPr>
        <w:pStyle w:val="Style9"/>
        <w:numPr>
          <w:ilvl w:val="0"/>
          <w:numId w:val="0"/>
        </w:numPr>
        <w:ind w:left="2989"/>
      </w:pPr>
    </w:p>
    <w:p w14:paraId="0B6113DB" w14:textId="77777777" w:rsidR="006109BB" w:rsidRPr="005A3B76" w:rsidRDefault="006109BB" w:rsidP="00163E11">
      <w:pPr>
        <w:pStyle w:val="Style7"/>
        <w:tabs>
          <w:tab w:val="clear" w:pos="720"/>
          <w:tab w:val="num" w:pos="851"/>
        </w:tabs>
        <w:ind w:left="851" w:hanging="851"/>
        <w:jc w:val="left"/>
        <w:rPr>
          <w:b w:val="0"/>
          <w:noProof/>
          <w:lang w:eastAsia="en-GB"/>
        </w:rPr>
      </w:pPr>
      <w:bookmarkStart w:id="97" w:name="_Toc455589542"/>
      <w:bookmarkStart w:id="98" w:name="_Toc455589671"/>
      <w:bookmarkStart w:id="99" w:name="_Toc459904647"/>
      <w:bookmarkStart w:id="100" w:name="_Toc468691999"/>
      <w:bookmarkStart w:id="101" w:name="_Toc468958162"/>
      <w:r w:rsidRPr="005A3B76">
        <w:rPr>
          <w:rFonts w:hint="eastAsia"/>
          <w:noProof/>
          <w:lang w:eastAsia="en-GB"/>
        </w:rPr>
        <w:t>THE ARMED FORCES COVENANT</w:t>
      </w:r>
      <w:bookmarkEnd w:id="97"/>
      <w:bookmarkEnd w:id="98"/>
      <w:bookmarkEnd w:id="99"/>
      <w:bookmarkEnd w:id="100"/>
      <w:bookmarkEnd w:id="101"/>
    </w:p>
    <w:p w14:paraId="26436E22" w14:textId="77777777" w:rsidR="006109BB" w:rsidRPr="005A3B76" w:rsidRDefault="006109BB" w:rsidP="00163E11">
      <w:pPr>
        <w:pStyle w:val="Style8"/>
        <w:tabs>
          <w:tab w:val="clear" w:pos="1440"/>
          <w:tab w:val="num" w:pos="1701"/>
        </w:tabs>
        <w:ind w:left="1701" w:hanging="863"/>
        <w:rPr>
          <w:noProof/>
        </w:rPr>
      </w:pPr>
      <w:r w:rsidRPr="005A3B76">
        <w:rPr>
          <w:noProof/>
        </w:rPr>
        <w:t>The Armed Forces Covenant (“</w:t>
      </w:r>
      <w:r w:rsidRPr="0000006B">
        <w:rPr>
          <w:b/>
          <w:noProof/>
        </w:rPr>
        <w:t>the Covenant</w:t>
      </w:r>
      <w:r w:rsidRPr="005A3B76">
        <w:rPr>
          <w:noProof/>
        </w:rPr>
        <w: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03E4E353" w14:textId="77777777" w:rsidR="006109BB" w:rsidRPr="005A3B76" w:rsidRDefault="006109BB" w:rsidP="00163E11">
      <w:pPr>
        <w:pStyle w:val="Style8"/>
        <w:tabs>
          <w:tab w:val="clear" w:pos="1440"/>
          <w:tab w:val="num" w:pos="1701"/>
        </w:tabs>
        <w:ind w:left="1701" w:hanging="863"/>
        <w:rPr>
          <w:noProof/>
        </w:rPr>
      </w:pPr>
      <w:r w:rsidRPr="005A3B76">
        <w:rPr>
          <w:noProof/>
        </w:rPr>
        <w:t>The Covenant’s 2 principles are that:</w:t>
      </w:r>
    </w:p>
    <w:p w14:paraId="7EF199E0" w14:textId="1850F168" w:rsidR="006109BB" w:rsidRPr="005A3B76" w:rsidRDefault="006109BB" w:rsidP="00163E11">
      <w:pPr>
        <w:pStyle w:val="Style9"/>
        <w:tabs>
          <w:tab w:val="num" w:pos="2552"/>
        </w:tabs>
        <w:ind w:left="2552" w:hanging="992"/>
        <w:rPr>
          <w:noProof/>
        </w:rPr>
      </w:pPr>
      <w:r w:rsidRPr="005A3B76">
        <w:rPr>
          <w:noProof/>
        </w:rPr>
        <w:t>the armed forces community should not face disadvantages when compared to other citizens in the provision of public and commercial services ; and</w:t>
      </w:r>
    </w:p>
    <w:p w14:paraId="15A92575" w14:textId="77777777" w:rsidR="006109BB" w:rsidRPr="005A3B76" w:rsidRDefault="006109BB" w:rsidP="00163E11">
      <w:pPr>
        <w:pStyle w:val="Style9"/>
        <w:tabs>
          <w:tab w:val="num" w:pos="2552"/>
        </w:tabs>
        <w:ind w:left="2552" w:hanging="992"/>
        <w:rPr>
          <w:noProof/>
        </w:rPr>
      </w:pPr>
      <w:r w:rsidRPr="005A3B76">
        <w:rPr>
          <w:noProof/>
        </w:rPr>
        <w:t>special consideration is appropriate in some cases, especially for those who have given most, such as the injured and the bereaved.</w:t>
      </w:r>
    </w:p>
    <w:p w14:paraId="150EAF61" w14:textId="7449ECE2" w:rsidR="006109BB" w:rsidRPr="005A3B76" w:rsidRDefault="006109BB" w:rsidP="00163E11">
      <w:pPr>
        <w:pStyle w:val="Style8"/>
        <w:tabs>
          <w:tab w:val="clear" w:pos="1440"/>
          <w:tab w:val="num" w:pos="1701"/>
        </w:tabs>
        <w:ind w:left="1701" w:hanging="863"/>
        <w:rPr>
          <w:noProof/>
        </w:rPr>
      </w:pPr>
      <w:r w:rsidRPr="005A3B76">
        <w:rPr>
          <w:noProof/>
        </w:rPr>
        <w:t>The Authority encourages all Suppliers, and their Sub-Contractors, to sign the Corporate Covenant, declaring their support for the Armed Forces community by displaying the values and behaviours set out therein.</w:t>
      </w:r>
    </w:p>
    <w:p w14:paraId="6F6AE6B7" w14:textId="77777777" w:rsidR="006109BB" w:rsidRPr="005A3B76" w:rsidRDefault="006109BB" w:rsidP="00163E11">
      <w:pPr>
        <w:pStyle w:val="Style8"/>
        <w:tabs>
          <w:tab w:val="clear" w:pos="1440"/>
          <w:tab w:val="num" w:pos="1701"/>
        </w:tabs>
        <w:ind w:left="1701" w:hanging="863"/>
        <w:rPr>
          <w:noProof/>
        </w:rPr>
      </w:pPr>
      <w:r w:rsidRPr="005A3B76">
        <w:rPr>
          <w:noProof/>
        </w:rPr>
        <w:t xml:space="preserve">Guidance on the various ways you can demonstrate your support through the Corporate Covenant is at </w:t>
      </w:r>
      <w:hyperlink r:id="rId18" w:history="1">
        <w:r w:rsidRPr="005A3B76">
          <w:rPr>
            <w:rStyle w:val="Hyperlink"/>
            <w:bCs/>
            <w:noProof/>
          </w:rPr>
          <w:t>The Corporate Covenant</w:t>
        </w:r>
      </w:hyperlink>
      <w:r w:rsidRPr="005A3B76">
        <w:rPr>
          <w:noProof/>
          <w:u w:val="single"/>
        </w:rPr>
        <w:t xml:space="preserve"> .</w:t>
      </w:r>
    </w:p>
    <w:p w14:paraId="7321E972" w14:textId="77777777" w:rsidR="006109BB" w:rsidRPr="005A3B76" w:rsidRDefault="006109BB" w:rsidP="00163E11">
      <w:pPr>
        <w:pStyle w:val="Style8"/>
        <w:tabs>
          <w:tab w:val="clear" w:pos="1440"/>
          <w:tab w:val="num" w:pos="1701"/>
        </w:tabs>
        <w:ind w:left="1701" w:hanging="863"/>
        <w:rPr>
          <w:noProof/>
        </w:rPr>
      </w:pPr>
      <w:r w:rsidRPr="005A3B76">
        <w:rPr>
          <w:noProof/>
        </w:rPr>
        <w:t>If you wish to register your support you can provide a point of contact for your organisation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7705BB10" w14:textId="77777777" w:rsidR="006109BB" w:rsidRPr="005A3B76" w:rsidRDefault="006109BB" w:rsidP="00163E11">
      <w:pPr>
        <w:ind w:left="1701"/>
        <w:rPr>
          <w:bCs/>
          <w:noProof/>
        </w:rPr>
      </w:pPr>
      <w:r w:rsidRPr="005A3B76">
        <w:rPr>
          <w:bCs/>
          <w:noProof/>
        </w:rPr>
        <w:t xml:space="preserve">Email address: </w:t>
      </w:r>
      <w:hyperlink r:id="rId19" w:history="1">
        <w:r w:rsidRPr="005A3B76">
          <w:rPr>
            <w:rStyle w:val="Hyperlink"/>
            <w:bCs/>
            <w:noProof/>
          </w:rPr>
          <w:t>covenant-mailbox@mod.uk</w:t>
        </w:r>
      </w:hyperlink>
    </w:p>
    <w:p w14:paraId="31E6505F" w14:textId="53118C97" w:rsidR="006109BB" w:rsidRPr="005A3B76" w:rsidRDefault="006109BB" w:rsidP="00163E11">
      <w:pPr>
        <w:ind w:left="1701"/>
        <w:rPr>
          <w:bCs/>
          <w:noProof/>
        </w:rPr>
      </w:pPr>
      <w:r w:rsidRPr="005A3B76">
        <w:rPr>
          <w:bCs/>
          <w:noProof/>
        </w:rPr>
        <w:t xml:space="preserve">Address: Armed Forces Covenant Team, Zone D, 6th Floor, Ministry of Defence, </w:t>
      </w:r>
      <w:r>
        <w:rPr>
          <w:bCs/>
          <w:noProof/>
        </w:rPr>
        <w:t>M</w:t>
      </w:r>
      <w:r w:rsidRPr="005A3B76">
        <w:rPr>
          <w:bCs/>
          <w:noProof/>
        </w:rPr>
        <w:t>ain Building, Whitehall, London SW1A 2HB.</w:t>
      </w:r>
    </w:p>
    <w:p w14:paraId="6BA61437" w14:textId="634B6BAC" w:rsidR="006109BB" w:rsidRDefault="006109BB" w:rsidP="00163E11">
      <w:pPr>
        <w:pStyle w:val="Style8"/>
        <w:tabs>
          <w:tab w:val="clear" w:pos="1440"/>
          <w:tab w:val="num" w:pos="1701"/>
        </w:tabs>
        <w:ind w:left="1701" w:hanging="863"/>
        <w:rPr>
          <w:noProof/>
        </w:rPr>
      </w:pPr>
      <w:r w:rsidRPr="00C943E3">
        <w:rPr>
          <w:noProof/>
        </w:rPr>
        <w:t xml:space="preserve">Paragraphs </w:t>
      </w:r>
      <w:r w:rsidRPr="00905C98">
        <w:rPr>
          <w:noProof/>
        </w:rPr>
        <w:t>1</w:t>
      </w:r>
      <w:r w:rsidR="00CE35E7" w:rsidRPr="00905C98">
        <w:rPr>
          <w:noProof/>
        </w:rPr>
        <w:t>3</w:t>
      </w:r>
      <w:r w:rsidRPr="00905C98">
        <w:rPr>
          <w:noProof/>
        </w:rPr>
        <w:t>.1 to 1</w:t>
      </w:r>
      <w:r w:rsidR="00CE35E7" w:rsidRPr="00905C98">
        <w:rPr>
          <w:noProof/>
        </w:rPr>
        <w:t>3</w:t>
      </w:r>
      <w:r w:rsidRPr="00905C98">
        <w:rPr>
          <w:noProof/>
        </w:rPr>
        <w:t>.5 abov</w:t>
      </w:r>
      <w:r w:rsidRPr="00C943E3">
        <w:rPr>
          <w:noProof/>
        </w:rPr>
        <w:t>e</w:t>
      </w:r>
      <w:r w:rsidRPr="005A3B76">
        <w:rPr>
          <w:noProof/>
        </w:rPr>
        <w:t xml:space="preser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D627BAA" w14:textId="77777777" w:rsidR="008736CF" w:rsidRPr="00C943E3" w:rsidRDefault="006109BB" w:rsidP="00A23821">
      <w:pPr>
        <w:jc w:val="both"/>
        <w:rPr>
          <w:rFonts w:eastAsia="STZhongsong"/>
          <w:sz w:val="20"/>
          <w:szCs w:val="20"/>
          <w:lang w:eastAsia="zh-CN"/>
        </w:rPr>
      </w:pPr>
      <w:r>
        <w:rPr>
          <w:noProof/>
        </w:rPr>
        <w:br w:type="page"/>
      </w:r>
      <w:bookmarkStart w:id="102" w:name="_Ref372795758"/>
    </w:p>
    <w:p w14:paraId="262F0200" w14:textId="77777777" w:rsidR="00437F0A" w:rsidRPr="00C943E3" w:rsidRDefault="00437F0A" w:rsidP="00BA0F1D">
      <w:pPr>
        <w:pStyle w:val="Style7"/>
        <w:tabs>
          <w:tab w:val="num" w:pos="851"/>
        </w:tabs>
        <w:ind w:left="851" w:hanging="851"/>
      </w:pPr>
      <w:bookmarkStart w:id="103" w:name="_Toc422929141"/>
      <w:bookmarkStart w:id="104" w:name="_Toc468958163"/>
      <w:r w:rsidRPr="00C943E3">
        <w:lastRenderedPageBreak/>
        <w:t>GLOSSARY</w:t>
      </w:r>
      <w:bookmarkEnd w:id="103"/>
      <w:bookmarkEnd w:id="104"/>
    </w:p>
    <w:bookmarkEnd w:id="102"/>
    <w:p w14:paraId="4DD29CD1" w14:textId="77777777" w:rsidR="00553706" w:rsidRDefault="00553706" w:rsidP="00A23821">
      <w:pPr>
        <w:spacing w:before="13" w:line="240" w:lineRule="exact"/>
        <w:jc w:val="both"/>
        <w:rPr>
          <w:sz w:val="20"/>
          <w:szCs w:val="20"/>
        </w:rPr>
      </w:pPr>
    </w:p>
    <w:tbl>
      <w:tblPr>
        <w:tblStyle w:val="TableGrid"/>
        <w:tblW w:w="8567" w:type="dxa"/>
        <w:tblInd w:w="675" w:type="dxa"/>
        <w:tblLayout w:type="fixed"/>
        <w:tblLook w:val="04A0" w:firstRow="1" w:lastRow="0" w:firstColumn="1" w:lastColumn="0" w:noHBand="0" w:noVBand="1"/>
      </w:tblPr>
      <w:tblGrid>
        <w:gridCol w:w="2552"/>
        <w:gridCol w:w="6015"/>
      </w:tblGrid>
      <w:tr w:rsidR="003C15DE" w:rsidRPr="00B27A5A" w14:paraId="76BE6E26" w14:textId="77777777" w:rsidTr="006123F5">
        <w:trPr>
          <w:cantSplit/>
        </w:trPr>
        <w:tc>
          <w:tcPr>
            <w:tcW w:w="2552" w:type="dxa"/>
            <w:vAlign w:val="center"/>
          </w:tcPr>
          <w:p w14:paraId="1FD1CA1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Attachment</w:t>
            </w:r>
          </w:p>
        </w:tc>
        <w:tc>
          <w:tcPr>
            <w:tcW w:w="6015" w:type="dxa"/>
          </w:tcPr>
          <w:p w14:paraId="4E42E0F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document made available to Potential Providers in relation to this Procurement via the e</w:t>
            </w:r>
            <w:r w:rsidRPr="00B27A5A">
              <w:rPr>
                <w:rFonts w:ascii="Arial" w:hAnsi="Arial"/>
                <w:sz w:val="22"/>
                <w:szCs w:val="22"/>
              </w:rPr>
              <w:noBreakHyphen/>
              <w:t>Sourcing Suite,</w:t>
            </w:r>
          </w:p>
        </w:tc>
      </w:tr>
      <w:tr w:rsidR="003C15DE" w:rsidRPr="00B27A5A" w14:paraId="7617E791" w14:textId="77777777" w:rsidTr="006123F5">
        <w:trPr>
          <w:cantSplit/>
        </w:trPr>
        <w:tc>
          <w:tcPr>
            <w:tcW w:w="2552" w:type="dxa"/>
            <w:vAlign w:val="center"/>
          </w:tcPr>
          <w:p w14:paraId="0294AE0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Authority</w:t>
            </w:r>
          </w:p>
        </w:tc>
        <w:tc>
          <w:tcPr>
            <w:tcW w:w="6015" w:type="dxa"/>
          </w:tcPr>
          <w:p w14:paraId="1CE41C2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Minister for the Cabinet Office (“</w:t>
            </w:r>
            <w:r w:rsidRPr="00B27A5A">
              <w:rPr>
                <w:rFonts w:ascii="Arial" w:hAnsi="Arial"/>
                <w:b/>
                <w:sz w:val="22"/>
                <w:szCs w:val="22"/>
              </w:rPr>
              <w:t>Cabinet Office</w:t>
            </w:r>
            <w:r w:rsidRPr="00B27A5A">
              <w:rPr>
                <w:rFonts w:ascii="Arial" w:hAnsi="Arial"/>
                <w:sz w:val="22"/>
                <w:szCs w:val="22"/>
              </w:rPr>
              <w:t xml:space="preserve">”) represented by Crown Commercial Service which is a trading fund of the Cabinet Office whose offices are located at 9th Floor, The Capital, Old Hall Street, Liverpool, L3 9PP. </w:t>
            </w:r>
          </w:p>
        </w:tc>
      </w:tr>
      <w:tr w:rsidR="009D1F9F" w:rsidRPr="00B27A5A" w14:paraId="78CA9157" w14:textId="77777777" w:rsidTr="006123F5">
        <w:trPr>
          <w:cantSplit/>
        </w:trPr>
        <w:tc>
          <w:tcPr>
            <w:tcW w:w="2552" w:type="dxa"/>
            <w:vAlign w:val="center"/>
          </w:tcPr>
          <w:p w14:paraId="2EB291DD" w14:textId="6B012EE5" w:rsidR="009D1F9F" w:rsidRPr="009D1F9F" w:rsidRDefault="009D1F9F" w:rsidP="006123F5">
            <w:pPr>
              <w:pStyle w:val="MarginText"/>
              <w:jc w:val="left"/>
              <w:rPr>
                <w:rFonts w:ascii="Arial" w:hAnsi="Arial"/>
                <w:sz w:val="22"/>
                <w:szCs w:val="22"/>
              </w:rPr>
            </w:pPr>
            <w:r>
              <w:rPr>
                <w:rFonts w:ascii="Arial" w:hAnsi="Arial"/>
                <w:sz w:val="22"/>
                <w:szCs w:val="22"/>
              </w:rPr>
              <w:t>Average Overall Supplier margin %</w:t>
            </w:r>
          </w:p>
        </w:tc>
        <w:tc>
          <w:tcPr>
            <w:tcW w:w="6015" w:type="dxa"/>
          </w:tcPr>
          <w:p w14:paraId="139290D2" w14:textId="782E3EB3" w:rsidR="009D1F9F" w:rsidRPr="009D1F9F" w:rsidRDefault="00671606" w:rsidP="006123F5">
            <w:pPr>
              <w:pStyle w:val="MarginText"/>
              <w:jc w:val="left"/>
              <w:rPr>
                <w:rFonts w:ascii="Arial" w:hAnsi="Arial"/>
                <w:sz w:val="22"/>
                <w:szCs w:val="22"/>
              </w:rPr>
            </w:pPr>
            <w:proofErr w:type="gramStart"/>
            <w:r>
              <w:rPr>
                <w:rFonts w:ascii="Arial" w:hAnsi="Arial"/>
                <w:sz w:val="22"/>
                <w:szCs w:val="22"/>
              </w:rPr>
              <w:t>means</w:t>
            </w:r>
            <w:proofErr w:type="gramEnd"/>
            <w:r>
              <w:rPr>
                <w:rFonts w:ascii="Arial" w:hAnsi="Arial"/>
                <w:sz w:val="22"/>
                <w:szCs w:val="22"/>
              </w:rPr>
              <w:t xml:space="preserve"> t</w:t>
            </w:r>
            <w:r w:rsidR="009D1F9F">
              <w:rPr>
                <w:rFonts w:ascii="Arial" w:hAnsi="Arial"/>
                <w:sz w:val="22"/>
                <w:szCs w:val="22"/>
              </w:rPr>
              <w:t xml:space="preserve">he figure if either one of Product or Service is tender for. </w:t>
            </w:r>
          </w:p>
        </w:tc>
      </w:tr>
      <w:tr w:rsidR="00A215EE" w:rsidRPr="00B27A5A" w14:paraId="760B8D08" w14:textId="77777777" w:rsidTr="006123F5">
        <w:trPr>
          <w:cantSplit/>
        </w:trPr>
        <w:tc>
          <w:tcPr>
            <w:tcW w:w="2552" w:type="dxa"/>
            <w:vAlign w:val="center"/>
          </w:tcPr>
          <w:p w14:paraId="61FA2528" w14:textId="633D7FEF" w:rsidR="00A215EE" w:rsidRPr="00A215EE" w:rsidRDefault="00A215EE" w:rsidP="006123F5">
            <w:pPr>
              <w:pStyle w:val="MarginText"/>
              <w:jc w:val="left"/>
              <w:rPr>
                <w:sz w:val="22"/>
                <w:szCs w:val="22"/>
              </w:rPr>
            </w:pPr>
            <w:r w:rsidRPr="00A215EE">
              <w:rPr>
                <w:rFonts w:ascii="Arial" w:hAnsi="Arial"/>
                <w:sz w:val="22"/>
                <w:szCs w:val="22"/>
                <w:shd w:val="clear" w:color="auto" w:fill="FFFFFF"/>
              </w:rPr>
              <w:t>Average Supplier Margin</w:t>
            </w:r>
          </w:p>
        </w:tc>
        <w:tc>
          <w:tcPr>
            <w:tcW w:w="6015" w:type="dxa"/>
          </w:tcPr>
          <w:p w14:paraId="54705F79" w14:textId="17B4634A" w:rsidR="00A215EE" w:rsidRPr="00A215EE" w:rsidRDefault="00A215EE" w:rsidP="006123F5">
            <w:pPr>
              <w:pStyle w:val="MarginText"/>
              <w:jc w:val="left"/>
              <w:rPr>
                <w:sz w:val="22"/>
                <w:szCs w:val="22"/>
              </w:rPr>
            </w:pPr>
            <w:proofErr w:type="gramStart"/>
            <w:r w:rsidRPr="00A215EE">
              <w:rPr>
                <w:rFonts w:ascii="Arial" w:hAnsi="Arial"/>
                <w:sz w:val="22"/>
                <w:szCs w:val="22"/>
                <w:shd w:val="clear" w:color="auto" w:fill="FFFFFF"/>
              </w:rPr>
              <w:t>means</w:t>
            </w:r>
            <w:proofErr w:type="gramEnd"/>
            <w:r w:rsidRPr="00A215EE">
              <w:rPr>
                <w:rFonts w:ascii="Arial" w:hAnsi="Arial"/>
                <w:sz w:val="22"/>
                <w:szCs w:val="22"/>
                <w:shd w:val="clear" w:color="auto" w:fill="FFFFFF"/>
              </w:rPr>
              <w:t xml:space="preserve"> the average </w:t>
            </w:r>
            <w:proofErr w:type="spellStart"/>
            <w:r w:rsidRPr="00A215EE">
              <w:rPr>
                <w:rFonts w:ascii="Arial" w:hAnsi="Arial"/>
                <w:sz w:val="22"/>
                <w:szCs w:val="22"/>
                <w:shd w:val="clear" w:color="auto" w:fill="FFFFFF"/>
              </w:rPr>
              <w:t>mark up</w:t>
            </w:r>
            <w:proofErr w:type="spellEnd"/>
            <w:r w:rsidRPr="00A215EE">
              <w:rPr>
                <w:rFonts w:ascii="Arial" w:hAnsi="Arial"/>
                <w:sz w:val="22"/>
                <w:szCs w:val="22"/>
                <w:shd w:val="clear" w:color="auto" w:fill="FFFFFF"/>
              </w:rPr>
              <w:t xml:space="preserve"> that Suppliers will add to the cost price of the range of Products and Services </w:t>
            </w:r>
            <w:r>
              <w:rPr>
                <w:rFonts w:ascii="Arial" w:hAnsi="Arial"/>
                <w:sz w:val="22"/>
                <w:szCs w:val="22"/>
                <w:shd w:val="clear" w:color="auto" w:fill="FFFFFF"/>
              </w:rPr>
              <w:t xml:space="preserve">supplied under the Framework. </w:t>
            </w:r>
            <w:r w:rsidRPr="00A215EE">
              <w:rPr>
                <w:rFonts w:ascii="Arial" w:hAnsi="Arial"/>
                <w:sz w:val="22"/>
                <w:szCs w:val="22"/>
                <w:shd w:val="clear" w:color="auto" w:fill="FFFFFF"/>
              </w:rPr>
              <w:t>This should include supplier cost to supply, </w:t>
            </w:r>
            <w:r>
              <w:rPr>
                <w:rFonts w:ascii="Arial" w:hAnsi="Arial"/>
                <w:sz w:val="22"/>
                <w:szCs w:val="22"/>
                <w:shd w:val="clear" w:color="auto" w:fill="FFFFFF"/>
              </w:rPr>
              <w:t xml:space="preserve">overheads, profit and Crown Commercial </w:t>
            </w:r>
            <w:proofErr w:type="gramStart"/>
            <w:r>
              <w:rPr>
                <w:rFonts w:ascii="Arial" w:hAnsi="Arial"/>
                <w:sz w:val="22"/>
                <w:szCs w:val="22"/>
                <w:shd w:val="clear" w:color="auto" w:fill="FFFFFF"/>
              </w:rPr>
              <w:t>Service  Management</w:t>
            </w:r>
            <w:proofErr w:type="gramEnd"/>
            <w:r>
              <w:rPr>
                <w:rFonts w:ascii="Arial" w:hAnsi="Arial"/>
                <w:sz w:val="22"/>
                <w:szCs w:val="22"/>
                <w:shd w:val="clear" w:color="auto" w:fill="FFFFFF"/>
              </w:rPr>
              <w:t xml:space="preserve"> C</w:t>
            </w:r>
            <w:r w:rsidRPr="00A215EE">
              <w:rPr>
                <w:rFonts w:ascii="Arial" w:hAnsi="Arial"/>
                <w:sz w:val="22"/>
                <w:szCs w:val="22"/>
                <w:shd w:val="clear" w:color="auto" w:fill="FFFFFF"/>
              </w:rPr>
              <w:t>harge.</w:t>
            </w:r>
          </w:p>
        </w:tc>
      </w:tr>
      <w:tr w:rsidR="003C15DE" w:rsidRPr="00B27A5A" w14:paraId="04BFB32E" w14:textId="77777777" w:rsidTr="006123F5">
        <w:trPr>
          <w:cantSplit/>
        </w:trPr>
        <w:tc>
          <w:tcPr>
            <w:tcW w:w="2552" w:type="dxa"/>
            <w:vAlign w:val="center"/>
          </w:tcPr>
          <w:p w14:paraId="0E1BA4C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Award Questionnaire</w:t>
            </w:r>
          </w:p>
        </w:tc>
        <w:tc>
          <w:tcPr>
            <w:tcW w:w="6015" w:type="dxa"/>
          </w:tcPr>
          <w:p w14:paraId="558C5C59" w14:textId="1ED35C81" w:rsidR="003C15DE" w:rsidRPr="00B27A5A" w:rsidRDefault="003C15DE" w:rsidP="00B27A5A">
            <w:pPr>
              <w:pStyle w:val="MarginText"/>
              <w:jc w:val="left"/>
              <w:rPr>
                <w:rFonts w:ascii="Arial" w:hAnsi="Arial"/>
                <w:sz w:val="22"/>
                <w:szCs w:val="22"/>
              </w:rPr>
            </w:pPr>
            <w:r w:rsidRPr="00B27A5A">
              <w:rPr>
                <w:rFonts w:ascii="Arial" w:hAnsi="Arial"/>
                <w:sz w:val="22"/>
                <w:szCs w:val="22"/>
              </w:rPr>
              <w:t xml:space="preserve">means the </w:t>
            </w:r>
            <w:r w:rsidRPr="00976A46">
              <w:rPr>
                <w:rFonts w:ascii="Arial" w:hAnsi="Arial"/>
                <w:sz w:val="22"/>
                <w:szCs w:val="22"/>
              </w:rPr>
              <w:t>award questionnaire a copy of which is provided at Attachment</w:t>
            </w:r>
            <w:r w:rsidR="00B27A5A" w:rsidRPr="00976A46">
              <w:rPr>
                <w:rFonts w:ascii="Arial" w:hAnsi="Arial"/>
                <w:sz w:val="22"/>
                <w:szCs w:val="22"/>
              </w:rPr>
              <w:t xml:space="preserve"> </w:t>
            </w:r>
            <w:r w:rsidRPr="00976A46">
              <w:rPr>
                <w:rFonts w:ascii="Arial" w:hAnsi="Arial"/>
                <w:sz w:val="22"/>
                <w:szCs w:val="22"/>
              </w:rPr>
              <w:t xml:space="preserve"> </w:t>
            </w:r>
            <w:r w:rsidR="00B27A5A" w:rsidRPr="00976A46">
              <w:rPr>
                <w:rFonts w:ascii="Arial" w:hAnsi="Arial"/>
                <w:sz w:val="22"/>
                <w:szCs w:val="22"/>
              </w:rPr>
              <w:t>3</w:t>
            </w:r>
            <w:r w:rsidRPr="00976A46">
              <w:rPr>
                <w:rFonts w:ascii="Arial" w:hAnsi="Arial"/>
                <w:sz w:val="22"/>
                <w:szCs w:val="22"/>
              </w:rPr>
              <w:t xml:space="preserve"> and set out in the on line e</w:t>
            </w:r>
            <w:r w:rsidRPr="00976A46">
              <w:rPr>
                <w:rFonts w:ascii="Arial" w:hAnsi="Arial"/>
                <w:sz w:val="22"/>
                <w:szCs w:val="22"/>
              </w:rPr>
              <w:noBreakHyphen/>
              <w:t>Sourcing Suite;</w:t>
            </w:r>
          </w:p>
        </w:tc>
      </w:tr>
      <w:tr w:rsidR="003C15DE" w:rsidRPr="00B27A5A" w14:paraId="5CB5D6B5" w14:textId="77777777" w:rsidTr="006123F5">
        <w:trPr>
          <w:cantSplit/>
        </w:trPr>
        <w:tc>
          <w:tcPr>
            <w:tcW w:w="2552" w:type="dxa"/>
            <w:vAlign w:val="center"/>
          </w:tcPr>
          <w:p w14:paraId="49498DF4"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Award Stage</w:t>
            </w:r>
          </w:p>
        </w:tc>
        <w:tc>
          <w:tcPr>
            <w:tcW w:w="6015" w:type="dxa"/>
          </w:tcPr>
          <w:p w14:paraId="25D7A3DB" w14:textId="4F9B2B08" w:rsidR="003C15DE" w:rsidRPr="00B27A5A" w:rsidRDefault="003C15DE" w:rsidP="00B27A5A">
            <w:pPr>
              <w:pStyle w:val="MarginText"/>
              <w:jc w:val="left"/>
              <w:rPr>
                <w:rFonts w:ascii="Arial" w:hAnsi="Arial"/>
                <w:sz w:val="22"/>
                <w:szCs w:val="22"/>
              </w:rPr>
            </w:pPr>
            <w:proofErr w:type="gramStart"/>
            <w:r w:rsidRPr="00976A46">
              <w:rPr>
                <w:rFonts w:ascii="Arial" w:hAnsi="Arial"/>
                <w:sz w:val="22"/>
                <w:szCs w:val="22"/>
              </w:rPr>
              <w:t>means</w:t>
            </w:r>
            <w:proofErr w:type="gramEnd"/>
            <w:r w:rsidRPr="00976A46">
              <w:rPr>
                <w:rFonts w:ascii="Arial" w:hAnsi="Arial"/>
                <w:sz w:val="22"/>
                <w:szCs w:val="22"/>
              </w:rPr>
              <w:t xml:space="preserve"> the part of the evaluation process described in paragraph</w:t>
            </w:r>
            <w:r w:rsidR="00B27A5A" w:rsidRPr="00976A46">
              <w:rPr>
                <w:rFonts w:ascii="Arial" w:hAnsi="Arial"/>
                <w:sz w:val="22"/>
                <w:szCs w:val="22"/>
              </w:rPr>
              <w:t xml:space="preserve"> </w:t>
            </w:r>
            <w:r w:rsidR="00976A46" w:rsidRPr="00976A46">
              <w:rPr>
                <w:rFonts w:ascii="Arial" w:hAnsi="Arial"/>
                <w:sz w:val="22"/>
                <w:szCs w:val="22"/>
              </w:rPr>
              <w:t>11.</w:t>
            </w:r>
          </w:p>
        </w:tc>
      </w:tr>
      <w:tr w:rsidR="003C15DE" w:rsidRPr="00B27A5A" w14:paraId="1E2B77F7" w14:textId="77777777" w:rsidTr="006123F5">
        <w:trPr>
          <w:cantSplit/>
        </w:trPr>
        <w:tc>
          <w:tcPr>
            <w:tcW w:w="2552" w:type="dxa"/>
            <w:vAlign w:val="center"/>
          </w:tcPr>
          <w:p w14:paraId="46FAC8E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Bid Fields</w:t>
            </w:r>
          </w:p>
        </w:tc>
        <w:tc>
          <w:tcPr>
            <w:tcW w:w="6015" w:type="dxa"/>
          </w:tcPr>
          <w:p w14:paraId="1DFA160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 the bid fields set out in the on line e-Sourcing Suite;</w:t>
            </w:r>
          </w:p>
        </w:tc>
      </w:tr>
      <w:tr w:rsidR="003C15DE" w:rsidRPr="00B27A5A" w14:paraId="67E1EC1C" w14:textId="77777777" w:rsidTr="006123F5">
        <w:trPr>
          <w:cantSplit/>
        </w:trPr>
        <w:tc>
          <w:tcPr>
            <w:tcW w:w="2552" w:type="dxa"/>
            <w:vAlign w:val="center"/>
          </w:tcPr>
          <w:p w14:paraId="04A5F06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Call-Off Contract</w:t>
            </w:r>
          </w:p>
        </w:tc>
        <w:tc>
          <w:tcPr>
            <w:tcW w:w="6015" w:type="dxa"/>
          </w:tcPr>
          <w:p w14:paraId="6D04B007" w14:textId="2B741AFB" w:rsidR="003C15DE" w:rsidRPr="00B27A5A" w:rsidRDefault="003C15DE" w:rsidP="003C15DE">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 contract awarded by a Contracting Authority under the terms of the </w:t>
            </w:r>
            <w:r w:rsidRPr="00976A46">
              <w:rPr>
                <w:rFonts w:ascii="Arial" w:hAnsi="Arial"/>
                <w:sz w:val="22"/>
                <w:szCs w:val="22"/>
              </w:rPr>
              <w:t xml:space="preserve">Framework Agreement a draft of which is at Attachment 4. The template call-off contract terms and conditions, to be used for every Call-Off Contract awarded under the terms of the Framework Agreement, are at Attachment </w:t>
            </w:r>
            <w:r w:rsidR="00976A46" w:rsidRPr="00976A46">
              <w:rPr>
                <w:rFonts w:ascii="Arial" w:hAnsi="Arial"/>
                <w:sz w:val="22"/>
                <w:szCs w:val="22"/>
              </w:rPr>
              <w:t>4a</w:t>
            </w:r>
            <w:r w:rsidRPr="00976A46">
              <w:rPr>
                <w:rFonts w:ascii="Arial" w:hAnsi="Arial"/>
                <w:sz w:val="22"/>
                <w:szCs w:val="22"/>
              </w:rPr>
              <w:t>;</w:t>
            </w:r>
          </w:p>
        </w:tc>
      </w:tr>
      <w:tr w:rsidR="003C15DE" w:rsidRPr="00B27A5A" w14:paraId="42924035" w14:textId="77777777" w:rsidTr="006123F5">
        <w:trPr>
          <w:cantSplit/>
        </w:trPr>
        <w:tc>
          <w:tcPr>
            <w:tcW w:w="2552" w:type="dxa"/>
            <w:vAlign w:val="center"/>
          </w:tcPr>
          <w:p w14:paraId="612BD9D8" w14:textId="77777777" w:rsidR="003C15DE" w:rsidRPr="00C3175A" w:rsidRDefault="003C15DE" w:rsidP="006123F5">
            <w:pPr>
              <w:pStyle w:val="MarginText"/>
              <w:jc w:val="left"/>
              <w:rPr>
                <w:rFonts w:ascii="Arial" w:hAnsi="Arial"/>
                <w:sz w:val="22"/>
                <w:szCs w:val="22"/>
              </w:rPr>
            </w:pPr>
            <w:r w:rsidRPr="00C3175A">
              <w:rPr>
                <w:rFonts w:ascii="Arial" w:hAnsi="Arial"/>
                <w:sz w:val="22"/>
                <w:szCs w:val="22"/>
              </w:rPr>
              <w:t>Consensus Marking Procedure</w:t>
            </w:r>
          </w:p>
        </w:tc>
        <w:tc>
          <w:tcPr>
            <w:tcW w:w="6015" w:type="dxa"/>
          </w:tcPr>
          <w:p w14:paraId="6A510DFB" w14:textId="72BB06E7" w:rsidR="003C15DE" w:rsidRPr="00C3175A" w:rsidRDefault="003C15DE" w:rsidP="00C3175A">
            <w:pPr>
              <w:pStyle w:val="MarginText"/>
              <w:jc w:val="left"/>
              <w:rPr>
                <w:rFonts w:ascii="Arial" w:hAnsi="Arial"/>
                <w:sz w:val="22"/>
                <w:szCs w:val="22"/>
              </w:rPr>
            </w:pPr>
            <w:r w:rsidRPr="00C3175A">
              <w:rPr>
                <w:rFonts w:ascii="Arial" w:hAnsi="Arial"/>
                <w:sz w:val="22"/>
                <w:szCs w:val="22"/>
              </w:rPr>
              <w:t xml:space="preserve">means the evaluation procedure described in paragraph </w:t>
            </w:r>
            <w:r w:rsidRPr="00C3175A">
              <w:rPr>
                <w:sz w:val="22"/>
                <w:szCs w:val="22"/>
              </w:rPr>
              <w:fldChar w:fldCharType="begin"/>
            </w:r>
            <w:r w:rsidRPr="00C3175A">
              <w:rPr>
                <w:rFonts w:ascii="Arial" w:hAnsi="Arial"/>
                <w:sz w:val="22"/>
                <w:szCs w:val="22"/>
              </w:rPr>
              <w:instrText xml:space="preserve"> REF _Ref285704218 \r \h  \* MERGEFORMAT </w:instrText>
            </w:r>
            <w:r w:rsidRPr="00C3175A">
              <w:rPr>
                <w:sz w:val="22"/>
                <w:szCs w:val="22"/>
              </w:rPr>
            </w:r>
            <w:r w:rsidRPr="00C3175A">
              <w:rPr>
                <w:sz w:val="22"/>
                <w:szCs w:val="22"/>
              </w:rPr>
              <w:fldChar w:fldCharType="separate"/>
            </w:r>
            <w:r w:rsidR="00796A94">
              <w:rPr>
                <w:rFonts w:ascii="Arial" w:hAnsi="Arial"/>
                <w:sz w:val="22"/>
                <w:szCs w:val="22"/>
              </w:rPr>
              <w:t>8.1.3</w:t>
            </w:r>
            <w:r w:rsidRPr="00C3175A">
              <w:rPr>
                <w:sz w:val="22"/>
                <w:szCs w:val="22"/>
              </w:rPr>
              <w:fldChar w:fldCharType="end"/>
            </w:r>
            <w:r w:rsidRPr="00C3175A">
              <w:rPr>
                <w:rFonts w:ascii="Arial" w:hAnsi="Arial"/>
                <w:sz w:val="22"/>
                <w:szCs w:val="22"/>
              </w:rPr>
              <w:t>;</w:t>
            </w:r>
          </w:p>
        </w:tc>
      </w:tr>
      <w:tr w:rsidR="003C15DE" w:rsidRPr="00B27A5A" w14:paraId="7DE28796" w14:textId="77777777" w:rsidTr="006123F5">
        <w:trPr>
          <w:cantSplit/>
        </w:trPr>
        <w:tc>
          <w:tcPr>
            <w:tcW w:w="2552" w:type="dxa"/>
            <w:vAlign w:val="center"/>
          </w:tcPr>
          <w:p w14:paraId="7FB60BEA"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Contracting Authority</w:t>
            </w:r>
          </w:p>
        </w:tc>
        <w:tc>
          <w:tcPr>
            <w:tcW w:w="6015" w:type="dxa"/>
          </w:tcPr>
          <w:p w14:paraId="05F407F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Authority and/or any other contracting authorities (within the meaning of the Regulations) described in the OJEU Contract Notice;</w:t>
            </w:r>
          </w:p>
        </w:tc>
      </w:tr>
      <w:tr w:rsidR="003C15DE" w:rsidRPr="00B27A5A" w14:paraId="0B0B0A7A" w14:textId="77777777" w:rsidTr="006123F5">
        <w:trPr>
          <w:cantSplit/>
        </w:trPr>
        <w:tc>
          <w:tcPr>
            <w:tcW w:w="2552" w:type="dxa"/>
            <w:shd w:val="clear" w:color="auto" w:fill="auto"/>
            <w:vAlign w:val="center"/>
          </w:tcPr>
          <w:p w14:paraId="7678852B" w14:textId="77777777" w:rsidR="003C15DE" w:rsidRPr="00B27A5A" w:rsidRDefault="003C15DE" w:rsidP="006123F5">
            <w:pPr>
              <w:pStyle w:val="MarginText"/>
              <w:jc w:val="left"/>
              <w:rPr>
                <w:rFonts w:ascii="Arial" w:hAnsi="Arial"/>
                <w:sz w:val="22"/>
                <w:szCs w:val="22"/>
                <w:highlight w:val="red"/>
              </w:rPr>
            </w:pPr>
            <w:r w:rsidRPr="00B27A5A">
              <w:rPr>
                <w:rFonts w:ascii="Arial" w:hAnsi="Arial"/>
                <w:sz w:val="22"/>
                <w:szCs w:val="22"/>
              </w:rPr>
              <w:t>Credit Reference Agency</w:t>
            </w:r>
          </w:p>
        </w:tc>
        <w:tc>
          <w:tcPr>
            <w:tcW w:w="6015" w:type="dxa"/>
          </w:tcPr>
          <w:p w14:paraId="0899B03F" w14:textId="4D686E2F" w:rsidR="003C15DE" w:rsidRPr="00B27A5A" w:rsidRDefault="003C15DE" w:rsidP="006123F5">
            <w:pPr>
              <w:pStyle w:val="MarginText"/>
              <w:jc w:val="left"/>
              <w:rPr>
                <w:rFonts w:ascii="Arial" w:hAnsi="Arial"/>
                <w:sz w:val="22"/>
                <w:szCs w:val="22"/>
                <w:highlight w:val="red"/>
              </w:rPr>
            </w:pPr>
            <w:proofErr w:type="gramStart"/>
            <w:r w:rsidRPr="00B27A5A">
              <w:rPr>
                <w:rFonts w:ascii="Arial" w:hAnsi="Arial"/>
                <w:sz w:val="22"/>
                <w:szCs w:val="22"/>
              </w:rPr>
              <w:t>means</w:t>
            </w:r>
            <w:proofErr w:type="gramEnd"/>
            <w:r w:rsidRPr="00B27A5A">
              <w:rPr>
                <w:rFonts w:ascii="Arial" w:hAnsi="Arial"/>
                <w:sz w:val="22"/>
                <w:szCs w:val="22"/>
              </w:rPr>
              <w:t xml:space="preserve"> an independent organisation (currently Dun &amp;   Bradstreet) licenced by the Financial Conduct </w:t>
            </w:r>
            <w:r w:rsidR="00440439" w:rsidRPr="00B27A5A">
              <w:rPr>
                <w:rFonts w:ascii="Arial" w:hAnsi="Arial"/>
                <w:sz w:val="22"/>
                <w:szCs w:val="22"/>
              </w:rPr>
              <w:t>Authority that</w:t>
            </w:r>
            <w:r w:rsidRPr="00B27A5A">
              <w:rPr>
                <w:rFonts w:ascii="Arial" w:hAnsi="Arial"/>
                <w:sz w:val="22"/>
                <w:szCs w:val="22"/>
              </w:rPr>
              <w:t xml:space="preserve"> holds financial risk information on a broad range of organisations.</w:t>
            </w:r>
          </w:p>
        </w:tc>
      </w:tr>
      <w:tr w:rsidR="003C15DE" w:rsidRPr="00B27A5A" w14:paraId="269AEEA7" w14:textId="77777777" w:rsidTr="006123F5">
        <w:trPr>
          <w:cantSplit/>
        </w:trPr>
        <w:tc>
          <w:tcPr>
            <w:tcW w:w="2552" w:type="dxa"/>
            <w:vAlign w:val="center"/>
          </w:tcPr>
          <w:p w14:paraId="419D968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e-Auction</w:t>
            </w:r>
          </w:p>
        </w:tc>
        <w:tc>
          <w:tcPr>
            <w:tcW w:w="6015" w:type="dxa"/>
          </w:tcPr>
          <w:p w14:paraId="55A49953" w14:textId="348174BA" w:rsidR="003C15DE" w:rsidRPr="00B27A5A" w:rsidRDefault="003C15DE" w:rsidP="00516240">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the procurement tool used by the Authority, using web-based software which allows Potential Providers to compete online and in ‘real time’, providing prices for the </w:t>
            </w:r>
            <w:r w:rsidR="00516240">
              <w:rPr>
                <w:rFonts w:ascii="Arial" w:hAnsi="Arial"/>
                <w:sz w:val="22"/>
                <w:szCs w:val="22"/>
              </w:rPr>
              <w:t>Products</w:t>
            </w:r>
            <w:r w:rsidRPr="00B27A5A">
              <w:rPr>
                <w:rFonts w:ascii="Arial" w:hAnsi="Arial"/>
                <w:sz w:val="22"/>
                <w:szCs w:val="22"/>
              </w:rPr>
              <w:t xml:space="preserve"> and Services under auction.</w:t>
            </w:r>
          </w:p>
        </w:tc>
      </w:tr>
      <w:tr w:rsidR="003C15DE" w:rsidRPr="00B27A5A" w14:paraId="7A1180F0" w14:textId="77777777" w:rsidTr="006123F5">
        <w:trPr>
          <w:cantSplit/>
        </w:trPr>
        <w:tc>
          <w:tcPr>
            <w:tcW w:w="2552" w:type="dxa"/>
            <w:vAlign w:val="center"/>
          </w:tcPr>
          <w:p w14:paraId="20C24CE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e-Sourcing Suite</w:t>
            </w:r>
          </w:p>
        </w:tc>
        <w:tc>
          <w:tcPr>
            <w:tcW w:w="6015" w:type="dxa"/>
          </w:tcPr>
          <w:p w14:paraId="590D9B7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online tender management and administration system used by the Authority;</w:t>
            </w:r>
          </w:p>
        </w:tc>
      </w:tr>
      <w:tr w:rsidR="003C15DE" w:rsidRPr="00B27A5A" w14:paraId="04080F56" w14:textId="77777777" w:rsidTr="006123F5">
        <w:trPr>
          <w:cantSplit/>
        </w:trPr>
        <w:tc>
          <w:tcPr>
            <w:tcW w:w="2552" w:type="dxa"/>
            <w:vAlign w:val="center"/>
          </w:tcPr>
          <w:p w14:paraId="0C8C6230" w14:textId="77777777" w:rsidR="003C15DE" w:rsidRPr="00B414F7" w:rsidRDefault="003C15DE" w:rsidP="006123F5">
            <w:pPr>
              <w:pStyle w:val="MarginText"/>
              <w:jc w:val="left"/>
              <w:rPr>
                <w:rFonts w:ascii="Arial" w:hAnsi="Arial"/>
                <w:sz w:val="22"/>
                <w:szCs w:val="22"/>
              </w:rPr>
            </w:pPr>
            <w:r w:rsidRPr="00B414F7">
              <w:rPr>
                <w:rFonts w:ascii="Arial" w:hAnsi="Arial"/>
                <w:sz w:val="22"/>
                <w:szCs w:val="22"/>
              </w:rPr>
              <w:t>Final Score</w:t>
            </w:r>
          </w:p>
        </w:tc>
        <w:tc>
          <w:tcPr>
            <w:tcW w:w="6015" w:type="dxa"/>
          </w:tcPr>
          <w:p w14:paraId="009F8D9A" w14:textId="7EF64F24" w:rsidR="003C15DE" w:rsidRPr="00B414F7" w:rsidRDefault="003C15DE" w:rsidP="005E4437">
            <w:pPr>
              <w:pStyle w:val="MarginText"/>
              <w:jc w:val="left"/>
              <w:rPr>
                <w:rFonts w:ascii="Arial" w:hAnsi="Arial"/>
                <w:sz w:val="22"/>
                <w:szCs w:val="22"/>
              </w:rPr>
            </w:pPr>
            <w:proofErr w:type="gramStart"/>
            <w:r w:rsidRPr="00B414F7">
              <w:rPr>
                <w:rFonts w:ascii="Arial" w:hAnsi="Arial"/>
                <w:sz w:val="22"/>
                <w:szCs w:val="22"/>
              </w:rPr>
              <w:t>means</w:t>
            </w:r>
            <w:proofErr w:type="gramEnd"/>
            <w:r w:rsidRPr="00B414F7">
              <w:rPr>
                <w:rFonts w:ascii="Arial" w:hAnsi="Arial"/>
                <w:sz w:val="22"/>
                <w:szCs w:val="22"/>
              </w:rPr>
              <w:t xml:space="preserve"> the score achieved by a Tender at the conclusion of the Award Stage evaluation calculated in accordance with paragraph </w:t>
            </w:r>
            <w:r w:rsidR="005E4437">
              <w:rPr>
                <w:rFonts w:ascii="Arial" w:hAnsi="Arial"/>
                <w:sz w:val="22"/>
                <w:szCs w:val="22"/>
              </w:rPr>
              <w:t xml:space="preserve">12.1 for all Lots. </w:t>
            </w:r>
          </w:p>
        </w:tc>
      </w:tr>
      <w:tr w:rsidR="003C15DE" w:rsidRPr="00B27A5A" w14:paraId="25B9043E" w14:textId="77777777" w:rsidTr="006123F5">
        <w:trPr>
          <w:cantSplit/>
          <w:trHeight w:val="989"/>
        </w:trPr>
        <w:tc>
          <w:tcPr>
            <w:tcW w:w="2552" w:type="dxa"/>
            <w:vAlign w:val="center"/>
          </w:tcPr>
          <w:p w14:paraId="4441072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Framework Agreement</w:t>
            </w:r>
          </w:p>
        </w:tc>
        <w:tc>
          <w:tcPr>
            <w:tcW w:w="6015" w:type="dxa"/>
          </w:tcPr>
          <w:p w14:paraId="0DBCF96A" w14:textId="0BBE772E"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the contractually-binding terms and conditions set out at </w:t>
            </w:r>
            <w:r w:rsidRPr="00C3175A">
              <w:rPr>
                <w:rFonts w:ascii="Arial" w:hAnsi="Arial"/>
                <w:sz w:val="22"/>
                <w:szCs w:val="22"/>
              </w:rPr>
              <w:t>Attachment 4 of</w:t>
            </w:r>
            <w:r w:rsidRPr="00B27A5A">
              <w:rPr>
                <w:rFonts w:ascii="Arial" w:hAnsi="Arial"/>
                <w:sz w:val="22"/>
                <w:szCs w:val="22"/>
              </w:rPr>
              <w:t xml:space="preserve"> this ITT to be entered into between the Authority and the successful Potential Provider(s) at the conclusion of this Procurement;</w:t>
            </w:r>
          </w:p>
        </w:tc>
      </w:tr>
      <w:tr w:rsidR="003C15DE" w:rsidRPr="00B27A5A" w14:paraId="583F2046" w14:textId="77777777" w:rsidTr="006123F5">
        <w:trPr>
          <w:cantSplit/>
        </w:trPr>
        <w:tc>
          <w:tcPr>
            <w:tcW w:w="2552" w:type="dxa"/>
            <w:vAlign w:val="center"/>
          </w:tcPr>
          <w:p w14:paraId="45E482D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Guarantee</w:t>
            </w:r>
          </w:p>
        </w:tc>
        <w:tc>
          <w:tcPr>
            <w:tcW w:w="6015" w:type="dxa"/>
          </w:tcPr>
          <w:p w14:paraId="6A7CFE92" w14:textId="5394F23F"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a deed of guarantee in favour of the Authority in the form set out in Framework </w:t>
            </w:r>
            <w:r w:rsidRPr="00C3175A">
              <w:rPr>
                <w:rFonts w:ascii="Arial" w:hAnsi="Arial"/>
                <w:sz w:val="22"/>
                <w:szCs w:val="22"/>
              </w:rPr>
              <w:t>Schedule 13 (Framework Guarantee) granted pursuant to Clause 8 of the Framework Agreement (Guarantee);</w:t>
            </w:r>
          </w:p>
        </w:tc>
      </w:tr>
      <w:tr w:rsidR="003C15DE" w:rsidRPr="00B27A5A" w14:paraId="73724CF3" w14:textId="77777777" w:rsidTr="006123F5">
        <w:trPr>
          <w:cantSplit/>
        </w:trPr>
        <w:tc>
          <w:tcPr>
            <w:tcW w:w="2552" w:type="dxa"/>
            <w:vAlign w:val="center"/>
          </w:tcPr>
          <w:p w14:paraId="08C5F33A"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Guarantor</w:t>
            </w:r>
          </w:p>
        </w:tc>
        <w:tc>
          <w:tcPr>
            <w:tcW w:w="6015" w:type="dxa"/>
          </w:tcPr>
          <w:p w14:paraId="2D10AAB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any person acceptable to the Authority to give a Framework Guarantee;</w:t>
            </w:r>
          </w:p>
        </w:tc>
      </w:tr>
      <w:tr w:rsidR="003C15DE" w:rsidRPr="00B27A5A" w14:paraId="2E922EAE" w14:textId="77777777" w:rsidTr="006123F5">
        <w:trPr>
          <w:cantSplit/>
        </w:trPr>
        <w:tc>
          <w:tcPr>
            <w:tcW w:w="2552" w:type="dxa"/>
            <w:vAlign w:val="center"/>
          </w:tcPr>
          <w:p w14:paraId="02FF0D0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Schedule</w:t>
            </w:r>
          </w:p>
        </w:tc>
        <w:tc>
          <w:tcPr>
            <w:tcW w:w="6015" w:type="dxa"/>
          </w:tcPr>
          <w:p w14:paraId="0DA2834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schedule to the Framework Agreement;</w:t>
            </w:r>
          </w:p>
        </w:tc>
      </w:tr>
      <w:tr w:rsidR="003C15DE" w:rsidRPr="00B27A5A" w14:paraId="7544B0E8" w14:textId="77777777" w:rsidTr="006123F5">
        <w:trPr>
          <w:cantSplit/>
        </w:trPr>
        <w:tc>
          <w:tcPr>
            <w:tcW w:w="2552" w:type="dxa"/>
          </w:tcPr>
          <w:p w14:paraId="3915A06E"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Fuel Type</w:t>
            </w:r>
          </w:p>
        </w:tc>
        <w:tc>
          <w:tcPr>
            <w:tcW w:w="6015" w:type="dxa"/>
          </w:tcPr>
          <w:p w14:paraId="0DB85FED" w14:textId="610FCC35"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a type of fuel forming part of the </w:t>
            </w:r>
            <w:r w:rsidR="00516240">
              <w:rPr>
                <w:rFonts w:ascii="Arial" w:hAnsi="Arial"/>
                <w:sz w:val="22"/>
                <w:szCs w:val="22"/>
              </w:rPr>
              <w:t>Products</w:t>
            </w:r>
            <w:r w:rsidRPr="00B27A5A">
              <w:rPr>
                <w:rFonts w:ascii="Arial" w:hAnsi="Arial"/>
                <w:sz w:val="22"/>
                <w:szCs w:val="22"/>
              </w:rPr>
              <w:t xml:space="preserve"> and/or Services;</w:t>
            </w:r>
          </w:p>
        </w:tc>
      </w:tr>
      <w:tr w:rsidR="003C15DE" w:rsidRPr="00B27A5A" w14:paraId="782CB807" w14:textId="77777777" w:rsidTr="006123F5">
        <w:trPr>
          <w:cantSplit/>
        </w:trPr>
        <w:tc>
          <w:tcPr>
            <w:tcW w:w="2552" w:type="dxa"/>
            <w:vAlign w:val="center"/>
          </w:tcPr>
          <w:p w14:paraId="11AF3C5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 xml:space="preserve">Group </w:t>
            </w:r>
          </w:p>
        </w:tc>
        <w:tc>
          <w:tcPr>
            <w:tcW w:w="6015" w:type="dxa"/>
          </w:tcPr>
          <w:p w14:paraId="0AABB433" w14:textId="77777777" w:rsidR="003C15DE" w:rsidRPr="00B27A5A" w:rsidRDefault="003C15DE" w:rsidP="006123F5">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3C15DE" w:rsidRPr="00B27A5A" w14:paraId="73F6F4BE" w14:textId="77777777" w:rsidTr="006123F5">
        <w:trPr>
          <w:cantSplit/>
        </w:trPr>
        <w:tc>
          <w:tcPr>
            <w:tcW w:w="2552" w:type="dxa"/>
            <w:vAlign w:val="center"/>
          </w:tcPr>
          <w:p w14:paraId="669CEAE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Group of Economic Operators</w:t>
            </w:r>
          </w:p>
        </w:tc>
        <w:tc>
          <w:tcPr>
            <w:tcW w:w="6015" w:type="dxa"/>
          </w:tcPr>
          <w:p w14:paraId="2CEBFA88" w14:textId="61FDF3F4"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a group of economic operators acting jointly and severally to provide the </w:t>
            </w:r>
            <w:r w:rsidR="00516240">
              <w:rPr>
                <w:rFonts w:ascii="Arial" w:hAnsi="Arial"/>
                <w:sz w:val="22"/>
                <w:szCs w:val="22"/>
              </w:rPr>
              <w:t>Products</w:t>
            </w:r>
            <w:r w:rsidR="009F5ED1" w:rsidRPr="00B27A5A">
              <w:rPr>
                <w:rFonts w:ascii="Arial" w:hAnsi="Arial"/>
                <w:sz w:val="22"/>
                <w:szCs w:val="22"/>
              </w:rPr>
              <w:t xml:space="preserve"> and </w:t>
            </w:r>
            <w:r w:rsidRPr="00B27A5A">
              <w:rPr>
                <w:rFonts w:ascii="Arial" w:hAnsi="Arial"/>
                <w:sz w:val="22"/>
                <w:szCs w:val="22"/>
              </w:rPr>
              <w:t>Services;</w:t>
            </w:r>
          </w:p>
        </w:tc>
      </w:tr>
      <w:tr w:rsidR="003C15DE" w:rsidRPr="00B27A5A" w14:paraId="44CF2366" w14:textId="77777777" w:rsidTr="006123F5">
        <w:trPr>
          <w:cantSplit/>
        </w:trPr>
        <w:tc>
          <w:tcPr>
            <w:tcW w:w="2552" w:type="dxa"/>
          </w:tcPr>
          <w:p w14:paraId="641805D9" w14:textId="77777777" w:rsidR="003C15DE" w:rsidRPr="008807B5" w:rsidRDefault="003C15DE" w:rsidP="006123F5">
            <w:pPr>
              <w:pStyle w:val="MarginText"/>
              <w:jc w:val="left"/>
              <w:rPr>
                <w:rFonts w:ascii="Arial" w:hAnsi="Arial"/>
                <w:sz w:val="22"/>
                <w:szCs w:val="22"/>
              </w:rPr>
            </w:pPr>
            <w:r w:rsidRPr="008807B5">
              <w:rPr>
                <w:rFonts w:ascii="Arial" w:hAnsi="Arial"/>
                <w:sz w:val="22"/>
                <w:szCs w:val="22"/>
              </w:rPr>
              <w:t>Historical Data</w:t>
            </w:r>
          </w:p>
        </w:tc>
        <w:tc>
          <w:tcPr>
            <w:tcW w:w="6015" w:type="dxa"/>
          </w:tcPr>
          <w:p w14:paraId="08A5342C" w14:textId="074334C8" w:rsidR="003C15DE" w:rsidRPr="008807B5" w:rsidRDefault="003C15DE" w:rsidP="00962BC9">
            <w:pPr>
              <w:pStyle w:val="MarginText"/>
              <w:jc w:val="left"/>
              <w:rPr>
                <w:rFonts w:ascii="Arial" w:hAnsi="Arial"/>
                <w:sz w:val="22"/>
                <w:szCs w:val="22"/>
              </w:rPr>
            </w:pPr>
            <w:proofErr w:type="gramStart"/>
            <w:r w:rsidRPr="008807B5">
              <w:rPr>
                <w:rFonts w:ascii="Arial" w:hAnsi="Arial"/>
                <w:sz w:val="22"/>
                <w:szCs w:val="22"/>
              </w:rPr>
              <w:t>means</w:t>
            </w:r>
            <w:proofErr w:type="gramEnd"/>
            <w:r w:rsidRPr="008807B5">
              <w:rPr>
                <w:rFonts w:ascii="Arial" w:hAnsi="Arial"/>
                <w:sz w:val="22"/>
                <w:szCs w:val="22"/>
              </w:rPr>
              <w:t xml:space="preserve"> the list of all orders placed through the existing framework in the last year grouped by region, fuel type and load groups, set out in Attachment</w:t>
            </w:r>
            <w:r w:rsidR="00962BC9" w:rsidRPr="008807B5">
              <w:rPr>
                <w:rFonts w:ascii="Arial" w:hAnsi="Arial"/>
                <w:sz w:val="22"/>
                <w:szCs w:val="22"/>
              </w:rPr>
              <w:t>s 12a and Attachment 12b</w:t>
            </w:r>
            <w:r w:rsidRPr="008807B5">
              <w:rPr>
                <w:rFonts w:ascii="Arial" w:hAnsi="Arial"/>
                <w:sz w:val="22"/>
                <w:szCs w:val="22"/>
              </w:rPr>
              <w:t>.</w:t>
            </w:r>
          </w:p>
        </w:tc>
      </w:tr>
      <w:tr w:rsidR="003C15DE" w:rsidRPr="00B27A5A" w14:paraId="1E90E843" w14:textId="77777777" w:rsidTr="006123F5">
        <w:trPr>
          <w:cantSplit/>
        </w:trPr>
        <w:tc>
          <w:tcPr>
            <w:tcW w:w="2552" w:type="dxa"/>
            <w:vAlign w:val="center"/>
          </w:tcPr>
          <w:p w14:paraId="598DC85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Invitation to Tender or ITT</w:t>
            </w:r>
          </w:p>
        </w:tc>
        <w:tc>
          <w:tcPr>
            <w:tcW w:w="6015" w:type="dxa"/>
          </w:tcPr>
          <w:p w14:paraId="2F4C5620"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w:t>
            </w:r>
            <w:r w:rsidRPr="00B27A5A">
              <w:rPr>
                <w:rFonts w:ascii="Arial" w:hAnsi="Arial"/>
                <w:b/>
                <w:sz w:val="22"/>
                <w:szCs w:val="22"/>
              </w:rPr>
              <w:t xml:space="preserve"> </w:t>
            </w:r>
            <w:r w:rsidRPr="00B27A5A">
              <w:rPr>
                <w:rFonts w:ascii="Arial" w:hAnsi="Arial"/>
                <w:sz w:val="22"/>
                <w:szCs w:val="22"/>
              </w:rPr>
              <w:t>this invitation to tender document together with its Attachments, published by the Authority in relation to this Procurement;</w:t>
            </w:r>
          </w:p>
        </w:tc>
      </w:tr>
      <w:tr w:rsidR="003C15DE" w:rsidRPr="00B27A5A" w14:paraId="02DFB1E8" w14:textId="77777777" w:rsidTr="006123F5">
        <w:trPr>
          <w:cantSplit/>
        </w:trPr>
        <w:tc>
          <w:tcPr>
            <w:tcW w:w="2552" w:type="dxa"/>
            <w:vAlign w:val="center"/>
          </w:tcPr>
          <w:p w14:paraId="382B15A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Lead Contact</w:t>
            </w:r>
          </w:p>
        </w:tc>
        <w:tc>
          <w:tcPr>
            <w:tcW w:w="6015" w:type="dxa"/>
          </w:tcPr>
          <w:p w14:paraId="67E9794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3C15DE" w:rsidRPr="00B27A5A" w14:paraId="26CD0FC2" w14:textId="77777777" w:rsidTr="006123F5">
        <w:trPr>
          <w:cantSplit/>
        </w:trPr>
        <w:tc>
          <w:tcPr>
            <w:tcW w:w="2552" w:type="dxa"/>
            <w:vAlign w:val="center"/>
          </w:tcPr>
          <w:p w14:paraId="5AB8BB77" w14:textId="09AB864F" w:rsidR="003C15DE" w:rsidRPr="00B27A5A" w:rsidRDefault="003C15DE" w:rsidP="009F5ED1">
            <w:pPr>
              <w:pStyle w:val="MarginText"/>
              <w:jc w:val="left"/>
              <w:rPr>
                <w:rFonts w:ascii="Arial" w:hAnsi="Arial"/>
                <w:sz w:val="22"/>
                <w:szCs w:val="22"/>
              </w:rPr>
            </w:pPr>
            <w:r w:rsidRPr="00B27A5A">
              <w:rPr>
                <w:rFonts w:ascii="Arial" w:hAnsi="Arial"/>
                <w:sz w:val="22"/>
                <w:szCs w:val="22"/>
              </w:rPr>
              <w:t>Lot</w:t>
            </w:r>
          </w:p>
        </w:tc>
        <w:tc>
          <w:tcPr>
            <w:tcW w:w="6015" w:type="dxa"/>
          </w:tcPr>
          <w:p w14:paraId="7BFCA82F" w14:textId="4D782C79" w:rsidR="003C15DE" w:rsidRPr="00B27A5A" w:rsidRDefault="003C15DE" w:rsidP="009F5ED1">
            <w:pPr>
              <w:pStyle w:val="MarginText"/>
              <w:jc w:val="left"/>
              <w:rPr>
                <w:rFonts w:ascii="Arial" w:hAnsi="Arial"/>
                <w:sz w:val="22"/>
                <w:szCs w:val="22"/>
              </w:rPr>
            </w:pPr>
            <w:r w:rsidRPr="00B27A5A">
              <w:rPr>
                <w:rFonts w:ascii="Arial" w:hAnsi="Arial"/>
                <w:sz w:val="22"/>
                <w:szCs w:val="22"/>
              </w:rPr>
              <w:t>means a discrete sub-division of the Services which are the subject of this Procurement as described in the OJEU Contract Notice;</w:t>
            </w:r>
          </w:p>
        </w:tc>
      </w:tr>
      <w:tr w:rsidR="003C15DE" w:rsidRPr="00B27A5A" w14:paraId="6BC05A74" w14:textId="77777777" w:rsidTr="006123F5">
        <w:trPr>
          <w:cantSplit/>
        </w:trPr>
        <w:tc>
          <w:tcPr>
            <w:tcW w:w="2552" w:type="dxa"/>
            <w:vAlign w:val="center"/>
          </w:tcPr>
          <w:p w14:paraId="23E2428C" w14:textId="7A01DD05" w:rsidR="003C15DE" w:rsidRPr="00F13978" w:rsidRDefault="00F13978" w:rsidP="006123F5">
            <w:pPr>
              <w:pStyle w:val="MarginText"/>
              <w:jc w:val="left"/>
              <w:rPr>
                <w:rFonts w:ascii="Arial" w:hAnsi="Arial"/>
                <w:sz w:val="22"/>
                <w:szCs w:val="22"/>
              </w:rPr>
            </w:pPr>
            <w:r w:rsidRPr="00F13978">
              <w:rPr>
                <w:rFonts w:ascii="Arial" w:hAnsi="Arial"/>
                <w:sz w:val="22"/>
                <w:szCs w:val="22"/>
              </w:rPr>
              <w:t xml:space="preserve">Lot Group 1 </w:t>
            </w:r>
            <w:r w:rsidR="003C15DE" w:rsidRPr="00F13978">
              <w:rPr>
                <w:rFonts w:ascii="Arial" w:hAnsi="Arial"/>
                <w:sz w:val="22"/>
                <w:szCs w:val="22"/>
              </w:rPr>
              <w:tab/>
              <w:t xml:space="preserve"> </w:t>
            </w:r>
          </w:p>
        </w:tc>
        <w:tc>
          <w:tcPr>
            <w:tcW w:w="6015" w:type="dxa"/>
          </w:tcPr>
          <w:p w14:paraId="3A1FA9C2" w14:textId="61EBC0B9" w:rsidR="003C15DE" w:rsidRPr="00B86324" w:rsidRDefault="003C15DE" w:rsidP="00245664">
            <w:pPr>
              <w:pStyle w:val="MarginText"/>
              <w:jc w:val="left"/>
              <w:rPr>
                <w:rFonts w:ascii="Arial" w:hAnsi="Arial"/>
                <w:sz w:val="22"/>
                <w:szCs w:val="22"/>
              </w:rPr>
            </w:pPr>
            <w:r w:rsidRPr="00B86324">
              <w:rPr>
                <w:rFonts w:ascii="Arial" w:hAnsi="Arial"/>
                <w:sz w:val="22"/>
                <w:szCs w:val="22"/>
              </w:rPr>
              <w:t xml:space="preserve">means one or more of the </w:t>
            </w:r>
            <w:r w:rsidR="00245664" w:rsidRPr="00B86324">
              <w:rPr>
                <w:rFonts w:ascii="Arial" w:hAnsi="Arial"/>
                <w:sz w:val="22"/>
                <w:szCs w:val="22"/>
              </w:rPr>
              <w:t>regional lot</w:t>
            </w:r>
            <w:r w:rsidRPr="00B86324">
              <w:rPr>
                <w:rFonts w:ascii="Arial" w:hAnsi="Arial"/>
                <w:sz w:val="22"/>
                <w:szCs w:val="22"/>
              </w:rPr>
              <w:t xml:space="preserve"> groups described in paragraph </w:t>
            </w:r>
            <w:r w:rsidR="00245664" w:rsidRPr="00B86324">
              <w:rPr>
                <w:rFonts w:ascii="Arial" w:hAnsi="Arial"/>
                <w:sz w:val="22"/>
                <w:szCs w:val="22"/>
              </w:rPr>
              <w:t>1.3.1</w:t>
            </w:r>
          </w:p>
        </w:tc>
      </w:tr>
      <w:tr w:rsidR="003C15DE" w:rsidRPr="00B27A5A" w14:paraId="149752EC" w14:textId="77777777" w:rsidTr="006123F5">
        <w:trPr>
          <w:cantSplit/>
        </w:trPr>
        <w:tc>
          <w:tcPr>
            <w:tcW w:w="2552" w:type="dxa"/>
            <w:vAlign w:val="center"/>
          </w:tcPr>
          <w:p w14:paraId="4D5B125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Management Charge</w:t>
            </w:r>
          </w:p>
        </w:tc>
        <w:tc>
          <w:tcPr>
            <w:tcW w:w="6015" w:type="dxa"/>
          </w:tcPr>
          <w:p w14:paraId="3F890BB6" w14:textId="77777777" w:rsidR="003C15DE" w:rsidRPr="00B86324" w:rsidRDefault="003C15DE" w:rsidP="00B85C6B">
            <w:pPr>
              <w:pStyle w:val="MarginText"/>
              <w:jc w:val="left"/>
              <w:rPr>
                <w:rFonts w:ascii="Arial" w:hAnsi="Arial"/>
                <w:sz w:val="22"/>
                <w:szCs w:val="22"/>
              </w:rPr>
            </w:pPr>
            <w:r w:rsidRPr="00B86324">
              <w:rPr>
                <w:rFonts w:ascii="Arial" w:hAnsi="Arial"/>
                <w:sz w:val="22"/>
                <w:szCs w:val="22"/>
              </w:rPr>
              <w:t>means the</w:t>
            </w:r>
            <w:r w:rsidR="00B86324" w:rsidRPr="00B86324">
              <w:rPr>
                <w:rFonts w:ascii="Arial" w:hAnsi="Arial"/>
                <w:sz w:val="22"/>
                <w:szCs w:val="22"/>
              </w:rPr>
              <w:t xml:space="preserve"> sum payable by the Supplier to the Authority being:</w:t>
            </w:r>
          </w:p>
          <w:p w14:paraId="07930E40" w14:textId="77777777" w:rsidR="00B86324" w:rsidRPr="00B86324" w:rsidRDefault="00B86324" w:rsidP="00B86324">
            <w:pPr>
              <w:pStyle w:val="BodyTextIndent"/>
              <w:tabs>
                <w:tab w:val="num" w:pos="194"/>
              </w:tabs>
              <w:ind w:left="0"/>
              <w:rPr>
                <w:rFonts w:ascii="Arial" w:hAnsi="Arial"/>
              </w:rPr>
            </w:pPr>
            <w:r w:rsidRPr="00B86324">
              <w:rPr>
                <w:rFonts w:ascii="Arial" w:hAnsi="Arial"/>
              </w:rPr>
              <w:t xml:space="preserve">For Lot Group 1 and Lot 2, an amount of 0.2 pence per litre of all the Products delivered to the Contracting Authorities (net of VAT) under a Call Off Contract in each Month throughout the Framework Period and thereafter until the expiry or earlier termination of all Call Off Contracts entered into pursuant to this Framework Agreement.  </w:t>
            </w:r>
          </w:p>
          <w:p w14:paraId="38A77E9F" w14:textId="0CB1612C" w:rsidR="00B86324" w:rsidRPr="00B86324" w:rsidRDefault="00B86324" w:rsidP="00B86324">
            <w:pPr>
              <w:pStyle w:val="BodyTextIndent"/>
              <w:tabs>
                <w:tab w:val="num" w:pos="194"/>
              </w:tabs>
              <w:ind w:left="0"/>
              <w:rPr>
                <w:rFonts w:ascii="Arial" w:hAnsi="Arial"/>
              </w:rPr>
            </w:pPr>
            <w:r w:rsidRPr="00B86324">
              <w:rPr>
                <w:rFonts w:ascii="Arial" w:hAnsi="Arial"/>
              </w:rPr>
              <w:t>For Lot 3, 4 and 5, and Products supplied in quantities other than litres under Lot 2, an amount equal to 1 per cent (1%) of all Charges for the Products and Services invoiced to the Contracting Authorities by the Supplier (net of VAT) under a Call Off Contract in each Month throughout the Framework Period and thereafter until the expiry or earlier termination of all Call Off Contracts entered into pursuant to this Framework Agreement;</w:t>
            </w:r>
          </w:p>
          <w:p w14:paraId="39DAA922" w14:textId="35DA3526" w:rsidR="00B86324" w:rsidRPr="00B86324" w:rsidRDefault="00B86324" w:rsidP="00B85C6B">
            <w:pPr>
              <w:pStyle w:val="MarginText"/>
              <w:jc w:val="left"/>
              <w:rPr>
                <w:rFonts w:ascii="Arial" w:hAnsi="Arial"/>
                <w:sz w:val="22"/>
                <w:szCs w:val="22"/>
                <w:highlight w:val="yellow"/>
              </w:rPr>
            </w:pPr>
          </w:p>
        </w:tc>
      </w:tr>
      <w:tr w:rsidR="003C15DE" w:rsidRPr="00B27A5A" w14:paraId="66A55BFF" w14:textId="77777777" w:rsidTr="006123F5">
        <w:trPr>
          <w:cantSplit/>
        </w:trPr>
        <w:tc>
          <w:tcPr>
            <w:tcW w:w="2552" w:type="dxa"/>
            <w:vAlign w:val="center"/>
          </w:tcPr>
          <w:p w14:paraId="0C54EBD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Management Information or MI</w:t>
            </w:r>
          </w:p>
        </w:tc>
        <w:tc>
          <w:tcPr>
            <w:tcW w:w="6015" w:type="dxa"/>
          </w:tcPr>
          <w:p w14:paraId="30E89B94" w14:textId="6EBD5A10"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the management information specified in Framework Schedule </w:t>
            </w:r>
            <w:r w:rsidR="00C3175A">
              <w:rPr>
                <w:rFonts w:ascii="Arial" w:hAnsi="Arial"/>
                <w:sz w:val="22"/>
                <w:szCs w:val="22"/>
              </w:rPr>
              <w:t>9</w:t>
            </w:r>
            <w:r w:rsidRPr="00B27A5A">
              <w:rPr>
                <w:rFonts w:ascii="Arial" w:hAnsi="Arial"/>
                <w:sz w:val="22"/>
                <w:szCs w:val="22"/>
              </w:rPr>
              <w:t>;</w:t>
            </w:r>
          </w:p>
        </w:tc>
      </w:tr>
      <w:tr w:rsidR="003C15DE" w:rsidRPr="00B27A5A" w14:paraId="1648934E" w14:textId="77777777" w:rsidTr="006123F5">
        <w:trPr>
          <w:cantSplit/>
        </w:trPr>
        <w:tc>
          <w:tcPr>
            <w:tcW w:w="2552" w:type="dxa"/>
            <w:vAlign w:val="center"/>
          </w:tcPr>
          <w:p w14:paraId="70C740A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Marking Scheme</w:t>
            </w:r>
          </w:p>
        </w:tc>
        <w:tc>
          <w:tcPr>
            <w:tcW w:w="6015" w:type="dxa"/>
          </w:tcPr>
          <w:p w14:paraId="2708C3B4" w14:textId="2282AF7E" w:rsidR="003C15DE" w:rsidRPr="00B27A5A" w:rsidRDefault="003C15DE" w:rsidP="00070567">
            <w:pPr>
              <w:pStyle w:val="MarginText"/>
              <w:jc w:val="left"/>
              <w:rPr>
                <w:rFonts w:ascii="Arial" w:hAnsi="Arial"/>
                <w:sz w:val="22"/>
                <w:szCs w:val="22"/>
              </w:rPr>
            </w:pPr>
            <w:r w:rsidRPr="00B27A5A">
              <w:rPr>
                <w:rFonts w:ascii="Arial" w:hAnsi="Arial"/>
                <w:sz w:val="22"/>
                <w:szCs w:val="22"/>
              </w:rPr>
              <w:t xml:space="preserve">means the range of marks that may be given to a Potential Provider by the Authority according to </w:t>
            </w:r>
            <w:r w:rsidRPr="00C3175A">
              <w:rPr>
                <w:rFonts w:ascii="Arial" w:hAnsi="Arial"/>
                <w:sz w:val="22"/>
                <w:szCs w:val="22"/>
              </w:rPr>
              <w:t>Attachment 2</w:t>
            </w:r>
            <w:r w:rsidRPr="00B27A5A">
              <w:rPr>
                <w:rFonts w:ascii="Arial" w:hAnsi="Arial"/>
                <w:sz w:val="22"/>
                <w:szCs w:val="22"/>
              </w:rPr>
              <w:t xml:space="preserve"> - Selection Questionnaire and Evaluation Guidance, and </w:t>
            </w:r>
            <w:r w:rsidRPr="00C3175A">
              <w:rPr>
                <w:rFonts w:ascii="Arial" w:hAnsi="Arial"/>
                <w:sz w:val="22"/>
                <w:szCs w:val="22"/>
              </w:rPr>
              <w:t>Attachment 3 - Award</w:t>
            </w:r>
            <w:r w:rsidRPr="00B27A5A">
              <w:rPr>
                <w:rFonts w:ascii="Arial" w:hAnsi="Arial"/>
                <w:sz w:val="22"/>
                <w:szCs w:val="22"/>
              </w:rPr>
              <w:t xml:space="preserve"> Questionnaire and Evaluation Guidance;</w:t>
            </w:r>
          </w:p>
        </w:tc>
      </w:tr>
      <w:tr w:rsidR="004D2113" w:rsidRPr="00B27A5A" w14:paraId="4FD17634" w14:textId="77777777" w:rsidTr="006123F5">
        <w:trPr>
          <w:cantSplit/>
        </w:trPr>
        <w:tc>
          <w:tcPr>
            <w:tcW w:w="2552" w:type="dxa"/>
            <w:vAlign w:val="center"/>
          </w:tcPr>
          <w:p w14:paraId="19D57194" w14:textId="026E5F7B" w:rsidR="004D2113" w:rsidRPr="004D2113" w:rsidRDefault="004D2113" w:rsidP="006123F5">
            <w:pPr>
              <w:pStyle w:val="MarginText"/>
              <w:jc w:val="left"/>
              <w:rPr>
                <w:rFonts w:ascii="Arial" w:hAnsi="Arial"/>
                <w:sz w:val="22"/>
                <w:szCs w:val="22"/>
              </w:rPr>
            </w:pPr>
            <w:r w:rsidRPr="004D2113">
              <w:rPr>
                <w:rFonts w:ascii="Arial" w:hAnsi="Arial"/>
                <w:sz w:val="22"/>
                <w:szCs w:val="22"/>
              </w:rPr>
              <w:t>Maximum Margin</w:t>
            </w:r>
          </w:p>
        </w:tc>
        <w:tc>
          <w:tcPr>
            <w:tcW w:w="6015" w:type="dxa"/>
          </w:tcPr>
          <w:p w14:paraId="31B08EF2" w14:textId="628512CE" w:rsidR="004D2113" w:rsidRPr="004D2113" w:rsidRDefault="004D2113" w:rsidP="004D2113">
            <w:pPr>
              <w:spacing w:after="120" w:line="240" w:lineRule="auto"/>
              <w:rPr>
                <w:rFonts w:ascii="Arial" w:hAnsi="Arial"/>
                <w:lang w:eastAsia="en-US"/>
              </w:rPr>
            </w:pPr>
            <w:r w:rsidRPr="004D2113">
              <w:rPr>
                <w:rFonts w:ascii="Arial" w:hAnsi="Arial"/>
                <w:lang w:eastAsia="en-US"/>
              </w:rPr>
              <w:t>means</w:t>
            </w:r>
            <w:r w:rsidRPr="004D2113">
              <w:rPr>
                <w:rFonts w:ascii="Arial" w:hAnsi="Arial"/>
                <w:b/>
                <w:lang w:eastAsia="en-US"/>
              </w:rPr>
              <w:t xml:space="preserve"> </w:t>
            </w:r>
            <w:r w:rsidRPr="004D2113">
              <w:rPr>
                <w:rFonts w:ascii="Arial" w:hAnsi="Arial"/>
                <w:lang w:eastAsia="en-US"/>
              </w:rPr>
              <w:t>those maximum values and rates per quantity of Product supplied as submitted by the Suppl</w:t>
            </w:r>
            <w:r w:rsidR="008807B5">
              <w:rPr>
                <w:rFonts w:ascii="Arial" w:hAnsi="Arial"/>
                <w:lang w:eastAsia="en-US"/>
              </w:rPr>
              <w:t xml:space="preserve">ier and as set out in paragraph 1.3 </w:t>
            </w:r>
            <w:r w:rsidRPr="004D2113">
              <w:rPr>
                <w:rFonts w:ascii="Arial" w:hAnsi="Arial"/>
                <w:lang w:eastAsia="en-US"/>
              </w:rPr>
              <w:t>of Framework Schedule 3 (Charging Structure);</w:t>
            </w:r>
          </w:p>
          <w:p w14:paraId="2C72EBEC" w14:textId="77777777" w:rsidR="004D2113" w:rsidRPr="004D2113" w:rsidRDefault="004D2113" w:rsidP="00070567">
            <w:pPr>
              <w:pStyle w:val="MarginText"/>
              <w:jc w:val="left"/>
              <w:rPr>
                <w:rFonts w:ascii="Arial" w:hAnsi="Arial"/>
                <w:sz w:val="22"/>
                <w:szCs w:val="22"/>
              </w:rPr>
            </w:pPr>
          </w:p>
        </w:tc>
      </w:tr>
      <w:tr w:rsidR="003C15DE" w:rsidRPr="00B27A5A" w14:paraId="2BFFC8C8" w14:textId="77777777" w:rsidTr="006123F5">
        <w:trPr>
          <w:cantSplit/>
        </w:trPr>
        <w:tc>
          <w:tcPr>
            <w:tcW w:w="2552" w:type="dxa"/>
            <w:vAlign w:val="center"/>
          </w:tcPr>
          <w:p w14:paraId="7947D2AD"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Maximum Score Available</w:t>
            </w:r>
          </w:p>
        </w:tc>
        <w:tc>
          <w:tcPr>
            <w:tcW w:w="6015" w:type="dxa"/>
          </w:tcPr>
          <w:p w14:paraId="536A31A7" w14:textId="4FBACEEC" w:rsidR="003C15DE" w:rsidRPr="00B27A5A" w:rsidRDefault="003C15DE" w:rsidP="00070567">
            <w:pPr>
              <w:pStyle w:val="MarginText"/>
              <w:jc w:val="left"/>
              <w:rPr>
                <w:rFonts w:ascii="Arial" w:hAnsi="Arial"/>
                <w:b/>
                <w:sz w:val="22"/>
                <w:szCs w:val="22"/>
              </w:rPr>
            </w:pPr>
            <w:r w:rsidRPr="00B27A5A">
              <w:rPr>
                <w:rFonts w:ascii="Arial" w:hAnsi="Arial"/>
                <w:sz w:val="22"/>
                <w:szCs w:val="22"/>
              </w:rPr>
              <w:t xml:space="preserve">means the maximum potential score (weighting) that can be awarded for a </w:t>
            </w:r>
            <w:r w:rsidRPr="00C3175A">
              <w:rPr>
                <w:rFonts w:ascii="Arial" w:hAnsi="Arial"/>
                <w:sz w:val="22"/>
                <w:szCs w:val="22"/>
              </w:rPr>
              <w:t xml:space="preserve">response to a question as set out in the table at paragraph </w:t>
            </w:r>
            <w:r w:rsidR="00070567" w:rsidRPr="00C3175A">
              <w:rPr>
                <w:rFonts w:ascii="Arial" w:hAnsi="Arial"/>
                <w:sz w:val="22"/>
                <w:szCs w:val="22"/>
              </w:rPr>
              <w:t>11.5.5</w:t>
            </w:r>
            <w:r w:rsidRPr="00C3175A">
              <w:rPr>
                <w:rFonts w:ascii="Arial" w:hAnsi="Arial"/>
                <w:sz w:val="22"/>
                <w:szCs w:val="22"/>
              </w:rPr>
              <w:t>;</w:t>
            </w:r>
          </w:p>
        </w:tc>
      </w:tr>
      <w:tr w:rsidR="003C15DE" w:rsidRPr="00B27A5A" w14:paraId="29C426D3" w14:textId="77777777" w:rsidTr="006123F5">
        <w:trPr>
          <w:cantSplit/>
        </w:trPr>
        <w:tc>
          <w:tcPr>
            <w:tcW w:w="2552" w:type="dxa"/>
            <w:vAlign w:val="center"/>
          </w:tcPr>
          <w:p w14:paraId="0EC676D4"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Occasion of Tax Non-Compliance</w:t>
            </w:r>
          </w:p>
        </w:tc>
        <w:tc>
          <w:tcPr>
            <w:tcW w:w="6015" w:type="dxa"/>
          </w:tcPr>
          <w:p w14:paraId="6EC95225" w14:textId="77777777" w:rsidR="003C15DE" w:rsidRPr="00B27A5A" w:rsidRDefault="003C15DE" w:rsidP="006123F5">
            <w:pPr>
              <w:spacing w:after="160" w:line="259" w:lineRule="auto"/>
              <w:rPr>
                <w:rFonts w:ascii="Arial" w:hAnsi="Arial"/>
              </w:rPr>
            </w:pPr>
            <w:r w:rsidRPr="00B27A5A">
              <w:rPr>
                <w:rFonts w:ascii="Arial" w:hAnsi="Arial"/>
              </w:rPr>
              <w:t xml:space="preserve">means: </w:t>
            </w:r>
          </w:p>
          <w:p w14:paraId="3C6138F2" w14:textId="77777777" w:rsidR="003C15DE" w:rsidRPr="00B27A5A" w:rsidRDefault="003C15DE" w:rsidP="006123F5">
            <w:pPr>
              <w:spacing w:after="160" w:line="259" w:lineRule="auto"/>
              <w:ind w:left="720"/>
              <w:rPr>
                <w:rFonts w:ascii="Arial" w:hAnsi="Arial"/>
              </w:rPr>
            </w:pPr>
            <w:r w:rsidRPr="00B27A5A">
              <w:rPr>
                <w:rFonts w:ascii="Arial" w:hAnsi="Arial"/>
              </w:rPr>
              <w:t>(a)</w:t>
            </w:r>
            <w:r w:rsidRPr="00B27A5A">
              <w:rPr>
                <w:rFonts w:ascii="Arial" w:hAnsi="Arial"/>
              </w:rPr>
              <w:tab/>
              <w:t xml:space="preserve">any tax return of the Supplier submitted to a Relevant Tax Authority on or after 1 October 2012 is found to be incorrect as a result of: </w:t>
            </w:r>
          </w:p>
          <w:p w14:paraId="78D27E24" w14:textId="77777777" w:rsidR="003C15DE" w:rsidRPr="00B27A5A" w:rsidRDefault="003C15DE" w:rsidP="006123F5">
            <w:pPr>
              <w:spacing w:after="160" w:line="259" w:lineRule="auto"/>
              <w:ind w:left="1440"/>
              <w:rPr>
                <w:rFonts w:ascii="Arial" w:hAnsi="Arial"/>
              </w:rPr>
            </w:pPr>
            <w:r w:rsidRPr="00B27A5A">
              <w:rPr>
                <w:rFonts w:ascii="Arial" w:hAnsi="Arial"/>
              </w:rPr>
              <w:t>1.</w:t>
            </w:r>
            <w:r w:rsidRPr="00B27A5A">
              <w:rPr>
                <w:rFonts w:ascii="Arial" w:hAnsi="Arial"/>
              </w:rPr>
              <w:tab/>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E3E304D" w14:textId="77777777" w:rsidR="003C15DE" w:rsidRPr="00B27A5A" w:rsidRDefault="003C15DE" w:rsidP="006123F5">
            <w:pPr>
              <w:spacing w:after="160" w:line="259" w:lineRule="auto"/>
              <w:ind w:left="1440"/>
              <w:rPr>
                <w:rFonts w:ascii="Arial" w:hAnsi="Arial"/>
              </w:rPr>
            </w:pPr>
            <w:r w:rsidRPr="00B27A5A">
              <w:rPr>
                <w:rFonts w:ascii="Arial" w:hAnsi="Arial"/>
              </w:rPr>
              <w:t>2.</w:t>
            </w:r>
            <w:r w:rsidRPr="00B27A5A">
              <w:rPr>
                <w:rFonts w:ascii="Arial" w:hAnsi="Arial"/>
              </w:rPr>
              <w:tab/>
              <w:t xml:space="preserve">the failure of an avoidance scheme which the Supplier was involved in, and which was, or should have been, notified to a Relevant Tax Authority under the </w:t>
            </w:r>
            <w:proofErr w:type="spellStart"/>
            <w:r w:rsidRPr="00B27A5A">
              <w:rPr>
                <w:rFonts w:ascii="Arial" w:hAnsi="Arial"/>
              </w:rPr>
              <w:t>DOTAS</w:t>
            </w:r>
            <w:proofErr w:type="spellEnd"/>
            <w:r w:rsidRPr="00B27A5A">
              <w:rPr>
                <w:rFonts w:ascii="Arial" w:hAnsi="Arial"/>
              </w:rPr>
              <w:t xml:space="preserve"> or any equivalent or similar regime; and/or </w:t>
            </w:r>
          </w:p>
          <w:p w14:paraId="72CFD24F" w14:textId="77777777" w:rsidR="003C15DE" w:rsidRPr="00B27A5A" w:rsidRDefault="003C15DE" w:rsidP="006123F5">
            <w:pPr>
              <w:pStyle w:val="MarginText"/>
              <w:ind w:left="720"/>
              <w:jc w:val="left"/>
              <w:rPr>
                <w:rFonts w:ascii="Arial" w:hAnsi="Arial"/>
                <w:sz w:val="22"/>
                <w:szCs w:val="22"/>
              </w:rPr>
            </w:pPr>
            <w:r w:rsidRPr="00B27A5A">
              <w:rPr>
                <w:rFonts w:ascii="Arial" w:hAnsi="Arial"/>
                <w:sz w:val="22"/>
                <w:szCs w:val="22"/>
              </w:rPr>
              <w:t>(b)</w:t>
            </w:r>
            <w:r w:rsidRPr="00B27A5A">
              <w:rPr>
                <w:rFonts w:ascii="Arial" w:hAnsi="Arial"/>
                <w:sz w:val="22"/>
                <w:szCs w:val="22"/>
              </w:rPr>
              <w:tab/>
            </w:r>
            <w:proofErr w:type="gramStart"/>
            <w:r w:rsidRPr="00B27A5A">
              <w:rPr>
                <w:rFonts w:ascii="Arial" w:hAnsi="Arial"/>
                <w:sz w:val="22"/>
                <w:szCs w:val="22"/>
              </w:rPr>
              <w:t>the</w:t>
            </w:r>
            <w:proofErr w:type="gramEnd"/>
            <w:r w:rsidRPr="00B27A5A">
              <w:rPr>
                <w:rFonts w:ascii="Arial" w:hAnsi="Arial"/>
                <w:sz w:val="22"/>
                <w:szCs w:val="22"/>
              </w:rPr>
              <w:t xml:space="preserve"> Supplier’s tax affairs give rise on or after 1 April 2013 to a criminal conviction in any jurisdiction for tax related offences which is not spent at the Effective Date or to a penalty for civil fraud or evasion.</w:t>
            </w:r>
          </w:p>
        </w:tc>
      </w:tr>
      <w:tr w:rsidR="003C15DE" w:rsidRPr="00B27A5A" w14:paraId="3434EBEA" w14:textId="77777777" w:rsidTr="006123F5">
        <w:trPr>
          <w:cantSplit/>
        </w:trPr>
        <w:tc>
          <w:tcPr>
            <w:tcW w:w="2552" w:type="dxa"/>
            <w:vAlign w:val="center"/>
          </w:tcPr>
          <w:p w14:paraId="6512258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OJEU Contract Notice</w:t>
            </w:r>
          </w:p>
        </w:tc>
        <w:tc>
          <w:tcPr>
            <w:tcW w:w="6015" w:type="dxa"/>
          </w:tcPr>
          <w:p w14:paraId="04365A5A"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advertisement for this Procurement issued in the Official Journal of the European Union;</w:t>
            </w:r>
          </w:p>
        </w:tc>
      </w:tr>
      <w:tr w:rsidR="003C15DE" w:rsidRPr="00B27A5A" w14:paraId="52ECC0E5" w14:textId="77777777" w:rsidTr="006123F5">
        <w:trPr>
          <w:cantSplit/>
        </w:trPr>
        <w:tc>
          <w:tcPr>
            <w:tcW w:w="2552" w:type="dxa"/>
            <w:vAlign w:val="center"/>
          </w:tcPr>
          <w:p w14:paraId="6D4B32D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Potential Provider</w:t>
            </w:r>
          </w:p>
        </w:tc>
        <w:tc>
          <w:tcPr>
            <w:tcW w:w="6015" w:type="dxa"/>
          </w:tcPr>
          <w:p w14:paraId="78EA6334" w14:textId="1DAA27DC" w:rsidR="003C15DE" w:rsidRPr="00B27A5A" w:rsidRDefault="00070567" w:rsidP="00070567">
            <w:pPr>
              <w:pStyle w:val="MarginText"/>
              <w:jc w:val="left"/>
              <w:rPr>
                <w:rFonts w:ascii="Arial" w:hAnsi="Arial"/>
                <w:sz w:val="22"/>
                <w:szCs w:val="22"/>
              </w:rPr>
            </w:pPr>
            <w:r w:rsidRPr="00B27A5A">
              <w:rPr>
                <w:rFonts w:ascii="Arial" w:hAnsi="Arial"/>
                <w:sz w:val="22"/>
                <w:szCs w:val="22"/>
              </w:rPr>
              <w:t xml:space="preserve">has the meaning in </w:t>
            </w:r>
            <w:r w:rsidRPr="00C3175A">
              <w:rPr>
                <w:rFonts w:ascii="Arial" w:hAnsi="Arial"/>
                <w:sz w:val="22"/>
                <w:szCs w:val="22"/>
              </w:rPr>
              <w:t>paragraph 1.2</w:t>
            </w:r>
            <w:r w:rsidR="003C15DE" w:rsidRPr="00C3175A">
              <w:rPr>
                <w:rFonts w:ascii="Arial" w:hAnsi="Arial"/>
                <w:sz w:val="22"/>
                <w:szCs w:val="22"/>
              </w:rPr>
              <w:t>;</w:t>
            </w:r>
          </w:p>
        </w:tc>
      </w:tr>
      <w:tr w:rsidR="003C15DE" w:rsidRPr="00B27A5A" w14:paraId="3FB92CB7" w14:textId="77777777" w:rsidTr="006123F5">
        <w:trPr>
          <w:cantSplit/>
        </w:trPr>
        <w:tc>
          <w:tcPr>
            <w:tcW w:w="2552" w:type="dxa"/>
            <w:vAlign w:val="center"/>
          </w:tcPr>
          <w:p w14:paraId="5FB0E688"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Price Evaluation</w:t>
            </w:r>
          </w:p>
        </w:tc>
        <w:tc>
          <w:tcPr>
            <w:tcW w:w="6015" w:type="dxa"/>
          </w:tcPr>
          <w:p w14:paraId="2088EB5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part of the Award Stage used to evaluate the charges tendered by a Potential Provider;</w:t>
            </w:r>
          </w:p>
        </w:tc>
      </w:tr>
      <w:tr w:rsidR="003C15DE" w:rsidRPr="00B27A5A" w14:paraId="3037BD07" w14:textId="77777777" w:rsidTr="006123F5">
        <w:trPr>
          <w:cantSplit/>
        </w:trPr>
        <w:tc>
          <w:tcPr>
            <w:tcW w:w="2552" w:type="dxa"/>
            <w:vAlign w:val="center"/>
          </w:tcPr>
          <w:p w14:paraId="3DF54697" w14:textId="77777777" w:rsidR="003C15DE" w:rsidRPr="008807B5" w:rsidRDefault="003C15DE" w:rsidP="006123F5">
            <w:pPr>
              <w:pStyle w:val="MarginText"/>
              <w:jc w:val="left"/>
              <w:rPr>
                <w:rFonts w:ascii="Arial" w:hAnsi="Arial"/>
                <w:sz w:val="22"/>
                <w:szCs w:val="22"/>
              </w:rPr>
            </w:pPr>
            <w:r w:rsidRPr="008807B5">
              <w:rPr>
                <w:rFonts w:ascii="Arial" w:hAnsi="Arial"/>
                <w:sz w:val="22"/>
                <w:szCs w:val="22"/>
              </w:rPr>
              <w:t>Price Score</w:t>
            </w:r>
          </w:p>
        </w:tc>
        <w:tc>
          <w:tcPr>
            <w:tcW w:w="6015" w:type="dxa"/>
          </w:tcPr>
          <w:p w14:paraId="05A1EE18" w14:textId="0C80EA07" w:rsidR="003C15DE" w:rsidRPr="008807B5" w:rsidRDefault="003C15DE" w:rsidP="00421C65">
            <w:pPr>
              <w:pStyle w:val="MarginText"/>
              <w:jc w:val="left"/>
              <w:rPr>
                <w:rFonts w:ascii="Arial" w:hAnsi="Arial"/>
                <w:sz w:val="22"/>
                <w:szCs w:val="22"/>
              </w:rPr>
            </w:pPr>
            <w:r w:rsidRPr="008807B5">
              <w:rPr>
                <w:rFonts w:ascii="Arial" w:hAnsi="Arial"/>
                <w:sz w:val="22"/>
                <w:szCs w:val="22"/>
              </w:rPr>
              <w:t>means the score awarded to a Potential Provider at the conclusion of the Price Evaluation process calculated in accordance with paragraph</w:t>
            </w:r>
            <w:r w:rsidR="008807B5" w:rsidRPr="008807B5">
              <w:rPr>
                <w:rFonts w:ascii="Arial" w:hAnsi="Arial"/>
                <w:sz w:val="22"/>
                <w:szCs w:val="22"/>
              </w:rPr>
              <w:t>(s) 11.12</w:t>
            </w:r>
            <w:r w:rsidR="00F021C3" w:rsidRPr="008807B5">
              <w:rPr>
                <w:rFonts w:ascii="Arial" w:hAnsi="Arial"/>
                <w:sz w:val="22"/>
                <w:szCs w:val="22"/>
              </w:rPr>
              <w:t>;</w:t>
            </w:r>
          </w:p>
        </w:tc>
      </w:tr>
      <w:tr w:rsidR="003C15DE" w:rsidRPr="00B27A5A" w14:paraId="5A9F7896" w14:textId="77777777" w:rsidTr="006123F5">
        <w:trPr>
          <w:cantSplit/>
        </w:trPr>
        <w:tc>
          <w:tcPr>
            <w:tcW w:w="2552" w:type="dxa"/>
            <w:vAlign w:val="center"/>
          </w:tcPr>
          <w:p w14:paraId="655B72C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Procurement</w:t>
            </w:r>
          </w:p>
        </w:tc>
        <w:tc>
          <w:tcPr>
            <w:tcW w:w="6015" w:type="dxa"/>
          </w:tcPr>
          <w:p w14:paraId="004E65AE" w14:textId="2982D4A1"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the process used to establish a Framework Agreement that facilitates the supply of the </w:t>
            </w:r>
            <w:r w:rsidR="00516240">
              <w:rPr>
                <w:rFonts w:ascii="Arial" w:hAnsi="Arial"/>
                <w:sz w:val="22"/>
                <w:szCs w:val="22"/>
              </w:rPr>
              <w:t>Products</w:t>
            </w:r>
            <w:r w:rsidR="00F021C3" w:rsidRPr="00B27A5A">
              <w:rPr>
                <w:rFonts w:ascii="Arial" w:hAnsi="Arial"/>
                <w:sz w:val="22"/>
                <w:szCs w:val="22"/>
              </w:rPr>
              <w:t xml:space="preserve"> and </w:t>
            </w:r>
            <w:r w:rsidRPr="00B27A5A">
              <w:rPr>
                <w:rFonts w:ascii="Arial" w:hAnsi="Arial"/>
                <w:sz w:val="22"/>
                <w:szCs w:val="22"/>
              </w:rPr>
              <w:t>Services to Contracting Authorities as described in the OJEU Contract Notice;</w:t>
            </w:r>
          </w:p>
        </w:tc>
      </w:tr>
      <w:tr w:rsidR="004D2113" w:rsidRPr="00B27A5A" w14:paraId="067552F6" w14:textId="77777777" w:rsidTr="006123F5">
        <w:trPr>
          <w:cantSplit/>
        </w:trPr>
        <w:tc>
          <w:tcPr>
            <w:tcW w:w="2552" w:type="dxa"/>
            <w:vAlign w:val="center"/>
          </w:tcPr>
          <w:p w14:paraId="4DC96F5C" w14:textId="6D7792F6" w:rsidR="004D2113" w:rsidRPr="004D2113" w:rsidRDefault="004D2113" w:rsidP="006123F5">
            <w:pPr>
              <w:pStyle w:val="MarginText"/>
              <w:jc w:val="left"/>
              <w:rPr>
                <w:rFonts w:ascii="Arial" w:hAnsi="Arial"/>
                <w:sz w:val="22"/>
                <w:szCs w:val="22"/>
              </w:rPr>
            </w:pPr>
            <w:r w:rsidRPr="004D2113">
              <w:rPr>
                <w:rFonts w:ascii="Arial" w:hAnsi="Arial"/>
                <w:sz w:val="22"/>
                <w:szCs w:val="22"/>
              </w:rPr>
              <w:t>Products and Services</w:t>
            </w:r>
          </w:p>
        </w:tc>
        <w:tc>
          <w:tcPr>
            <w:tcW w:w="6015" w:type="dxa"/>
          </w:tcPr>
          <w:p w14:paraId="7F6161D5" w14:textId="3D5C978B" w:rsidR="004D2113" w:rsidRPr="004D2113" w:rsidRDefault="004D2113" w:rsidP="004D2113">
            <w:pPr>
              <w:spacing w:before="60" w:after="60" w:line="240" w:lineRule="auto"/>
              <w:rPr>
                <w:rFonts w:ascii="Arial" w:eastAsia="STZhongsong" w:hAnsi="Arial"/>
                <w:lang w:eastAsia="zh-CN"/>
              </w:rPr>
            </w:pPr>
            <w:r w:rsidRPr="004D2113">
              <w:rPr>
                <w:rFonts w:ascii="Arial" w:eastAsia="STZhongsong" w:hAnsi="Arial"/>
                <w:lang w:eastAsia="zh-CN"/>
              </w:rPr>
              <w:t xml:space="preserve">means the </w:t>
            </w:r>
            <w:r w:rsidR="008443A5">
              <w:rPr>
                <w:rFonts w:ascii="Arial" w:eastAsia="STZhongsong" w:hAnsi="Arial"/>
                <w:lang w:eastAsia="zh-CN"/>
              </w:rPr>
              <w:t xml:space="preserve">Products </w:t>
            </w:r>
            <w:r w:rsidRPr="004D2113">
              <w:rPr>
                <w:rFonts w:ascii="Arial" w:eastAsia="STZhongsong" w:hAnsi="Arial"/>
                <w:lang w:eastAsia="zh-CN"/>
              </w:rPr>
              <w:t xml:space="preserve">and Services that may be provided by Potential Providers, as set out at Framework Schedule 2: Part A: </w:t>
            </w:r>
            <w:r w:rsidR="008443A5">
              <w:rPr>
                <w:rFonts w:ascii="Arial" w:eastAsia="STZhongsong" w:hAnsi="Arial"/>
                <w:lang w:eastAsia="zh-CN"/>
              </w:rPr>
              <w:t xml:space="preserve">Products </w:t>
            </w:r>
            <w:r w:rsidRPr="004D2113">
              <w:rPr>
                <w:rFonts w:ascii="Arial" w:eastAsia="STZhongsong" w:hAnsi="Arial"/>
                <w:lang w:eastAsia="zh-CN"/>
              </w:rPr>
              <w:t>and Services;</w:t>
            </w:r>
          </w:p>
          <w:p w14:paraId="43C20CE4" w14:textId="77777777" w:rsidR="004D2113" w:rsidRPr="00B27A5A" w:rsidRDefault="004D2113" w:rsidP="006123F5">
            <w:pPr>
              <w:pStyle w:val="MarginText"/>
              <w:jc w:val="left"/>
              <w:rPr>
                <w:sz w:val="22"/>
                <w:szCs w:val="22"/>
              </w:rPr>
            </w:pPr>
          </w:p>
        </w:tc>
      </w:tr>
      <w:tr w:rsidR="003C15DE" w:rsidRPr="00B27A5A" w14:paraId="4097BBA4" w14:textId="77777777" w:rsidTr="006123F5">
        <w:trPr>
          <w:cantSplit/>
        </w:trPr>
        <w:tc>
          <w:tcPr>
            <w:tcW w:w="2552" w:type="dxa"/>
            <w:vAlign w:val="center"/>
          </w:tcPr>
          <w:p w14:paraId="32E1EB0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Public Contracts Directive</w:t>
            </w:r>
          </w:p>
        </w:tc>
        <w:tc>
          <w:tcPr>
            <w:tcW w:w="6015" w:type="dxa"/>
          </w:tcPr>
          <w:p w14:paraId="20037B2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Directive 2014/24/EU of the European Parliament and of the Council;</w:t>
            </w:r>
          </w:p>
        </w:tc>
      </w:tr>
      <w:tr w:rsidR="003C15DE" w:rsidRPr="00B27A5A" w14:paraId="42AF4122" w14:textId="77777777" w:rsidTr="006123F5">
        <w:trPr>
          <w:cantSplit/>
        </w:trPr>
        <w:tc>
          <w:tcPr>
            <w:tcW w:w="2552" w:type="dxa"/>
            <w:vAlign w:val="center"/>
          </w:tcPr>
          <w:p w14:paraId="180658D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Quality Evaluation</w:t>
            </w:r>
          </w:p>
        </w:tc>
        <w:tc>
          <w:tcPr>
            <w:tcW w:w="6015" w:type="dxa"/>
          </w:tcPr>
          <w:p w14:paraId="468A4CC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qualitative evaluation of a Tender undertaken during the Award Stage;</w:t>
            </w:r>
          </w:p>
        </w:tc>
      </w:tr>
      <w:tr w:rsidR="003C15DE" w:rsidRPr="00B27A5A" w14:paraId="2FAB8C8E" w14:textId="77777777" w:rsidTr="006123F5">
        <w:trPr>
          <w:cantSplit/>
        </w:trPr>
        <w:tc>
          <w:tcPr>
            <w:tcW w:w="2552" w:type="dxa"/>
            <w:vAlign w:val="center"/>
          </w:tcPr>
          <w:p w14:paraId="586297F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Quality Score</w:t>
            </w:r>
          </w:p>
        </w:tc>
        <w:tc>
          <w:tcPr>
            <w:tcW w:w="6015" w:type="dxa"/>
          </w:tcPr>
          <w:p w14:paraId="596C6D57" w14:textId="597AF92C" w:rsidR="003C15DE" w:rsidRPr="00B27A5A" w:rsidRDefault="003C15DE" w:rsidP="006A4373">
            <w:pPr>
              <w:pStyle w:val="MarginText"/>
              <w:jc w:val="left"/>
              <w:rPr>
                <w:rFonts w:ascii="Arial" w:hAnsi="Arial"/>
                <w:sz w:val="22"/>
                <w:szCs w:val="22"/>
              </w:rPr>
            </w:pPr>
            <w:r w:rsidRPr="00B27A5A">
              <w:rPr>
                <w:rFonts w:ascii="Arial" w:hAnsi="Arial"/>
                <w:sz w:val="22"/>
                <w:szCs w:val="22"/>
              </w:rPr>
              <w:t xml:space="preserve">means the score awarded to a Potential Provider at the conclusion of the Quality Evaluation process calculated in accordance with </w:t>
            </w:r>
            <w:r w:rsidRPr="006A4373">
              <w:rPr>
                <w:rFonts w:ascii="Arial" w:hAnsi="Arial"/>
                <w:sz w:val="22"/>
                <w:szCs w:val="22"/>
              </w:rPr>
              <w:t>paragraph</w:t>
            </w:r>
            <w:r w:rsidR="00F021C3" w:rsidRPr="006A4373">
              <w:rPr>
                <w:rFonts w:ascii="Arial" w:hAnsi="Arial"/>
                <w:sz w:val="22"/>
                <w:szCs w:val="22"/>
              </w:rPr>
              <w:t xml:space="preserve"> </w:t>
            </w:r>
            <w:r w:rsidRPr="006A4373">
              <w:rPr>
                <w:sz w:val="22"/>
                <w:szCs w:val="22"/>
              </w:rPr>
              <w:fldChar w:fldCharType="begin"/>
            </w:r>
            <w:r w:rsidRPr="006A4373">
              <w:rPr>
                <w:rFonts w:ascii="Arial" w:hAnsi="Arial"/>
                <w:sz w:val="22"/>
                <w:szCs w:val="22"/>
              </w:rPr>
              <w:instrText xml:space="preserve"> REF _Ref285712268 \r \h  \* MERGEFORMAT </w:instrText>
            </w:r>
            <w:r w:rsidRPr="006A4373">
              <w:rPr>
                <w:sz w:val="22"/>
                <w:szCs w:val="22"/>
              </w:rPr>
            </w:r>
            <w:r w:rsidRPr="006A4373">
              <w:rPr>
                <w:sz w:val="22"/>
                <w:szCs w:val="22"/>
              </w:rPr>
              <w:fldChar w:fldCharType="separate"/>
            </w:r>
            <w:r w:rsidR="00796A94">
              <w:rPr>
                <w:rFonts w:ascii="Arial" w:hAnsi="Arial"/>
                <w:sz w:val="22"/>
                <w:szCs w:val="22"/>
              </w:rPr>
              <w:t>11.5.5</w:t>
            </w:r>
            <w:r w:rsidRPr="006A4373">
              <w:rPr>
                <w:sz w:val="22"/>
                <w:szCs w:val="22"/>
              </w:rPr>
              <w:fldChar w:fldCharType="end"/>
            </w:r>
            <w:r w:rsidRPr="00B27A5A">
              <w:rPr>
                <w:rFonts w:ascii="Arial" w:hAnsi="Arial"/>
                <w:sz w:val="22"/>
                <w:szCs w:val="22"/>
              </w:rPr>
              <w:t>;</w:t>
            </w:r>
          </w:p>
        </w:tc>
      </w:tr>
      <w:tr w:rsidR="007E1774" w:rsidRPr="00B27A5A" w14:paraId="73775764" w14:textId="77777777" w:rsidTr="006123F5">
        <w:trPr>
          <w:cantSplit/>
        </w:trPr>
        <w:tc>
          <w:tcPr>
            <w:tcW w:w="2552" w:type="dxa"/>
            <w:vAlign w:val="center"/>
          </w:tcPr>
          <w:p w14:paraId="3631A65C" w14:textId="33EA5542" w:rsidR="007E1774" w:rsidRPr="007E1774" w:rsidRDefault="007E1774" w:rsidP="006123F5">
            <w:pPr>
              <w:pStyle w:val="MarginText"/>
              <w:jc w:val="left"/>
              <w:rPr>
                <w:rFonts w:ascii="Arial" w:hAnsi="Arial"/>
                <w:sz w:val="22"/>
                <w:szCs w:val="22"/>
              </w:rPr>
            </w:pPr>
            <w:r>
              <w:rPr>
                <w:rFonts w:ascii="Arial" w:hAnsi="Arial"/>
                <w:sz w:val="22"/>
                <w:szCs w:val="22"/>
              </w:rPr>
              <w:t xml:space="preserve">Regional Lot </w:t>
            </w:r>
          </w:p>
        </w:tc>
        <w:tc>
          <w:tcPr>
            <w:tcW w:w="6015" w:type="dxa"/>
          </w:tcPr>
          <w:p w14:paraId="29C7DD08" w14:textId="167D59C5" w:rsidR="007E1774" w:rsidRPr="007E1774" w:rsidRDefault="007E1774" w:rsidP="007E1774">
            <w:pPr>
              <w:pStyle w:val="MarginText"/>
              <w:rPr>
                <w:rFonts w:ascii="Arial" w:hAnsi="Arial"/>
                <w:sz w:val="22"/>
                <w:szCs w:val="22"/>
              </w:rPr>
            </w:pPr>
            <w:r>
              <w:rPr>
                <w:rFonts w:ascii="Arial" w:hAnsi="Arial"/>
                <w:sz w:val="22"/>
                <w:szCs w:val="22"/>
              </w:rPr>
              <w:t>means Lot 101 to Lot 114 inclusive within Lot Group 1</w:t>
            </w:r>
          </w:p>
        </w:tc>
      </w:tr>
      <w:tr w:rsidR="003C15DE" w:rsidRPr="00B27A5A" w14:paraId="43E01394" w14:textId="77777777" w:rsidTr="006123F5">
        <w:trPr>
          <w:cantSplit/>
        </w:trPr>
        <w:tc>
          <w:tcPr>
            <w:tcW w:w="2552" w:type="dxa"/>
            <w:vAlign w:val="center"/>
          </w:tcPr>
          <w:p w14:paraId="633BF74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Regulations</w:t>
            </w:r>
          </w:p>
        </w:tc>
        <w:tc>
          <w:tcPr>
            <w:tcW w:w="6015" w:type="dxa"/>
          </w:tcPr>
          <w:p w14:paraId="0E8A5AE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Public Contracts Regulations 2015 (</w:t>
            </w:r>
            <w:hyperlink r:id="rId20" w:history="1">
              <w:r w:rsidRPr="00B27A5A">
                <w:rPr>
                  <w:rStyle w:val="Hyperlink"/>
                  <w:rFonts w:ascii="Arial" w:hAnsi="Arial"/>
                  <w:sz w:val="22"/>
                  <w:szCs w:val="22"/>
                </w:rPr>
                <w:t>http://www.legislation.gov.uk/uksi/2015/102/contents/made</w:t>
              </w:r>
            </w:hyperlink>
          </w:p>
          <w:p w14:paraId="6CCD156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w:t>
            </w:r>
            <w:r w:rsidRPr="00B27A5A" w:rsidDel="00065ECA">
              <w:rPr>
                <w:rFonts w:ascii="Arial" w:hAnsi="Arial"/>
                <w:sz w:val="22"/>
                <w:szCs w:val="22"/>
              </w:rPr>
              <w:t xml:space="preserve"> </w:t>
            </w:r>
            <w:r w:rsidRPr="006A4373">
              <w:rPr>
                <w:rFonts w:ascii="Arial" w:hAnsi="Arial"/>
                <w:sz w:val="22"/>
                <w:szCs w:val="22"/>
              </w:rPr>
              <w:t>[and the Public Contracts (Scotland) Regulations 2012], as amended from time to time;</w:t>
            </w:r>
          </w:p>
          <w:p w14:paraId="12BBA61B" w14:textId="5DB5F548" w:rsidR="003C15DE" w:rsidRPr="00B27A5A" w:rsidRDefault="003C15DE" w:rsidP="006123F5">
            <w:pPr>
              <w:pStyle w:val="MarginText"/>
              <w:jc w:val="left"/>
              <w:rPr>
                <w:rFonts w:ascii="Arial" w:hAnsi="Arial"/>
                <w:sz w:val="22"/>
                <w:szCs w:val="22"/>
              </w:rPr>
            </w:pPr>
          </w:p>
        </w:tc>
      </w:tr>
      <w:tr w:rsidR="003C15DE" w:rsidRPr="00B27A5A" w14:paraId="2823D70F" w14:textId="77777777" w:rsidTr="006123F5">
        <w:trPr>
          <w:cantSplit/>
        </w:trPr>
        <w:tc>
          <w:tcPr>
            <w:tcW w:w="2552" w:type="dxa"/>
            <w:vAlign w:val="center"/>
          </w:tcPr>
          <w:p w14:paraId="065BF05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Selection Questionnaire</w:t>
            </w:r>
          </w:p>
        </w:tc>
        <w:tc>
          <w:tcPr>
            <w:tcW w:w="6015" w:type="dxa"/>
          </w:tcPr>
          <w:p w14:paraId="101F9F02"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selection questionnaire set out in the e</w:t>
            </w:r>
            <w:r w:rsidRPr="00B27A5A">
              <w:rPr>
                <w:rFonts w:ascii="Arial" w:hAnsi="Arial"/>
                <w:sz w:val="22"/>
                <w:szCs w:val="22"/>
              </w:rPr>
              <w:noBreakHyphen/>
              <w:t>Sourcing Suite;</w:t>
            </w:r>
          </w:p>
        </w:tc>
      </w:tr>
      <w:tr w:rsidR="003C15DE" w:rsidRPr="00B27A5A" w14:paraId="4D3BB15A" w14:textId="77777777" w:rsidTr="006123F5">
        <w:trPr>
          <w:cantSplit/>
        </w:trPr>
        <w:tc>
          <w:tcPr>
            <w:tcW w:w="2552" w:type="dxa"/>
            <w:vAlign w:val="center"/>
          </w:tcPr>
          <w:p w14:paraId="01FE314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Selection Stage</w:t>
            </w:r>
          </w:p>
        </w:tc>
        <w:tc>
          <w:tcPr>
            <w:tcW w:w="6015" w:type="dxa"/>
          </w:tcPr>
          <w:p w14:paraId="0FB5D1BB" w14:textId="4F29E39A" w:rsidR="003C15DE" w:rsidRPr="00B27A5A" w:rsidRDefault="003C15DE" w:rsidP="00421C65">
            <w:pPr>
              <w:pStyle w:val="MarginText"/>
              <w:jc w:val="left"/>
              <w:rPr>
                <w:rFonts w:ascii="Arial" w:hAnsi="Arial"/>
                <w:sz w:val="22"/>
                <w:szCs w:val="22"/>
              </w:rPr>
            </w:pPr>
            <w:r w:rsidRPr="00B27A5A">
              <w:rPr>
                <w:rFonts w:ascii="Arial" w:hAnsi="Arial"/>
                <w:sz w:val="22"/>
                <w:szCs w:val="22"/>
              </w:rPr>
              <w:t xml:space="preserve">has the meaning in paragraph </w:t>
            </w:r>
            <w:r w:rsidR="00421C65">
              <w:rPr>
                <w:rFonts w:ascii="Arial" w:hAnsi="Arial"/>
                <w:sz w:val="22"/>
                <w:szCs w:val="22"/>
              </w:rPr>
              <w:t>8.1.2</w:t>
            </w:r>
            <w:r w:rsidRPr="00B27A5A">
              <w:rPr>
                <w:rFonts w:ascii="Arial" w:hAnsi="Arial"/>
                <w:sz w:val="22"/>
                <w:szCs w:val="22"/>
              </w:rPr>
              <w:t>;</w:t>
            </w:r>
          </w:p>
        </w:tc>
      </w:tr>
      <w:tr w:rsidR="003C15DE" w:rsidRPr="00B27A5A" w14:paraId="26DB3DB1" w14:textId="77777777" w:rsidTr="006123F5">
        <w:trPr>
          <w:cantSplit/>
        </w:trPr>
        <w:tc>
          <w:tcPr>
            <w:tcW w:w="2552" w:type="dxa"/>
            <w:vAlign w:val="center"/>
          </w:tcPr>
          <w:p w14:paraId="060F9FF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Small Medium Enterprise or SME</w:t>
            </w:r>
          </w:p>
        </w:tc>
        <w:tc>
          <w:tcPr>
            <w:tcW w:w="6015" w:type="dxa"/>
          </w:tcPr>
          <w:p w14:paraId="207796A7" w14:textId="00EEFF1C" w:rsidR="003C15DE" w:rsidRPr="00B27A5A" w:rsidRDefault="003C15DE" w:rsidP="006123F5">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an economic </w:t>
            </w:r>
            <w:r w:rsidR="000A60CA" w:rsidRPr="00B27A5A">
              <w:rPr>
                <w:rFonts w:ascii="Arial" w:hAnsi="Arial"/>
                <w:sz w:val="22"/>
                <w:szCs w:val="22"/>
              </w:rPr>
              <w:t>organisation falling</w:t>
            </w:r>
            <w:r w:rsidRPr="00B27A5A">
              <w:rPr>
                <w:rFonts w:ascii="Arial" w:hAnsi="Arial"/>
                <w:sz w:val="22"/>
                <w:szCs w:val="22"/>
              </w:rPr>
              <w:t xml:space="preserve"> within the category of micro, small and medium-sized enterprises defined by the Commission Recommendation of 6 May 2003. See also </w:t>
            </w:r>
            <w:hyperlink r:id="rId21" w:history="1">
              <w:r w:rsidRPr="00B27A5A">
                <w:rPr>
                  <w:rStyle w:val="Hyperlink"/>
                  <w:rFonts w:ascii="Arial" w:hAnsi="Arial"/>
                  <w:sz w:val="22"/>
                  <w:szCs w:val="22"/>
                </w:rPr>
                <w:t>http://ec.europa.eu/enterprise/policies/sme/facts-figures-analysis/sme-definition/</w:t>
              </w:r>
            </w:hyperlink>
            <w:r w:rsidRPr="00B27A5A">
              <w:rPr>
                <w:rFonts w:ascii="Arial" w:hAnsi="Arial"/>
                <w:sz w:val="22"/>
                <w:szCs w:val="22"/>
              </w:rPr>
              <w:t>;</w:t>
            </w:r>
          </w:p>
        </w:tc>
      </w:tr>
      <w:tr w:rsidR="003C15DE" w:rsidRPr="00B27A5A" w14:paraId="52E06B54" w14:textId="77777777" w:rsidTr="006123F5">
        <w:trPr>
          <w:cantSplit/>
        </w:trPr>
        <w:tc>
          <w:tcPr>
            <w:tcW w:w="2552" w:type="dxa"/>
            <w:vAlign w:val="center"/>
          </w:tcPr>
          <w:p w14:paraId="43DA6B8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Standstill Period</w:t>
            </w:r>
          </w:p>
        </w:tc>
        <w:tc>
          <w:tcPr>
            <w:tcW w:w="6015" w:type="dxa"/>
          </w:tcPr>
          <w:p w14:paraId="2D5C8ED6" w14:textId="19EAB927" w:rsidR="003C15DE" w:rsidRPr="00B27A5A" w:rsidRDefault="003C15DE" w:rsidP="00421C65">
            <w:pPr>
              <w:pStyle w:val="MarginText"/>
              <w:jc w:val="left"/>
              <w:rPr>
                <w:rFonts w:ascii="Arial" w:hAnsi="Arial"/>
                <w:sz w:val="22"/>
                <w:szCs w:val="22"/>
              </w:rPr>
            </w:pPr>
            <w:r w:rsidRPr="00B27A5A">
              <w:rPr>
                <w:rFonts w:ascii="Arial" w:hAnsi="Arial"/>
                <w:sz w:val="22"/>
                <w:szCs w:val="22"/>
              </w:rPr>
              <w:t xml:space="preserve">has the meaning as set out in paragraph </w:t>
            </w:r>
            <w:r w:rsidR="00421C65">
              <w:rPr>
                <w:rFonts w:ascii="Arial" w:hAnsi="Arial"/>
                <w:sz w:val="22"/>
                <w:szCs w:val="22"/>
              </w:rPr>
              <w:t>1</w:t>
            </w:r>
            <w:r w:rsidRPr="00B27A5A">
              <w:rPr>
                <w:rFonts w:ascii="Arial" w:hAnsi="Arial"/>
                <w:sz w:val="22"/>
                <w:szCs w:val="22"/>
              </w:rPr>
              <w:t>;</w:t>
            </w:r>
          </w:p>
        </w:tc>
      </w:tr>
      <w:tr w:rsidR="003C15DE" w:rsidRPr="00B27A5A" w14:paraId="00A82B79" w14:textId="77777777" w:rsidTr="006123F5">
        <w:trPr>
          <w:cantSplit/>
        </w:trPr>
        <w:tc>
          <w:tcPr>
            <w:tcW w:w="2552" w:type="dxa"/>
            <w:vAlign w:val="center"/>
          </w:tcPr>
          <w:p w14:paraId="0682493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Sub-Contractor</w:t>
            </w:r>
          </w:p>
        </w:tc>
        <w:tc>
          <w:tcPr>
            <w:tcW w:w="6015" w:type="dxa"/>
          </w:tcPr>
          <w:p w14:paraId="4F3F7256" w14:textId="77777777" w:rsidR="003C15DE" w:rsidRPr="00B27A5A" w:rsidRDefault="003C15DE" w:rsidP="006123F5">
            <w:pPr>
              <w:pStyle w:val="MarginText"/>
              <w:rPr>
                <w:rFonts w:ascii="Arial" w:hAnsi="Arial"/>
                <w:sz w:val="22"/>
                <w:szCs w:val="22"/>
              </w:rPr>
            </w:pPr>
            <w:r w:rsidRPr="00B27A5A">
              <w:rPr>
                <w:rFonts w:ascii="Arial" w:hAnsi="Arial"/>
                <w:sz w:val="22"/>
                <w:szCs w:val="22"/>
              </w:rPr>
              <w:t xml:space="preserve">means a third party which: </w:t>
            </w:r>
          </w:p>
          <w:p w14:paraId="50121F4A" w14:textId="7F645255" w:rsidR="003C15DE" w:rsidRPr="00B27A5A" w:rsidRDefault="003C15DE" w:rsidP="00171387">
            <w:pPr>
              <w:pStyle w:val="ListParagraph"/>
              <w:numPr>
                <w:ilvl w:val="0"/>
                <w:numId w:val="16"/>
              </w:numPr>
              <w:spacing w:after="0"/>
              <w:rPr>
                <w:rFonts w:ascii="Arial" w:hAnsi="Arial"/>
                <w:sz w:val="22"/>
                <w:szCs w:val="22"/>
              </w:rPr>
            </w:pPr>
            <w:r w:rsidRPr="00B27A5A">
              <w:rPr>
                <w:rFonts w:ascii="Arial" w:hAnsi="Arial"/>
                <w:sz w:val="22"/>
                <w:szCs w:val="22"/>
              </w:rPr>
              <w:t xml:space="preserve">provides the </w:t>
            </w:r>
            <w:r w:rsidR="00516240">
              <w:rPr>
                <w:rFonts w:ascii="Arial" w:hAnsi="Arial"/>
                <w:sz w:val="22"/>
                <w:szCs w:val="22"/>
              </w:rPr>
              <w:t>Products</w:t>
            </w:r>
            <w:r w:rsidRPr="00B27A5A">
              <w:rPr>
                <w:rFonts w:ascii="Arial" w:hAnsi="Arial"/>
                <w:sz w:val="22"/>
                <w:szCs w:val="22"/>
              </w:rPr>
              <w:t xml:space="preserve"> and/or Services (or any part of them); </w:t>
            </w:r>
          </w:p>
          <w:p w14:paraId="62472FC0" w14:textId="4FACC7C1" w:rsidR="003C15DE" w:rsidRPr="00B27A5A" w:rsidRDefault="003C15DE" w:rsidP="00171387">
            <w:pPr>
              <w:pStyle w:val="ListParagraph"/>
              <w:numPr>
                <w:ilvl w:val="0"/>
                <w:numId w:val="16"/>
              </w:numPr>
              <w:spacing w:after="0"/>
              <w:rPr>
                <w:rFonts w:ascii="Arial" w:hAnsi="Arial"/>
                <w:sz w:val="22"/>
                <w:szCs w:val="22"/>
              </w:rPr>
            </w:pPr>
            <w:r w:rsidRPr="00B27A5A">
              <w:rPr>
                <w:rFonts w:ascii="Arial" w:hAnsi="Arial"/>
                <w:sz w:val="22"/>
                <w:szCs w:val="22"/>
              </w:rPr>
              <w:t xml:space="preserve">provides facilities or services necessary for the provision of the </w:t>
            </w:r>
            <w:r w:rsidR="00516240">
              <w:rPr>
                <w:rFonts w:ascii="Arial" w:hAnsi="Arial"/>
                <w:sz w:val="22"/>
                <w:szCs w:val="22"/>
              </w:rPr>
              <w:t>Products</w:t>
            </w:r>
            <w:r w:rsidRPr="00B27A5A">
              <w:rPr>
                <w:rFonts w:ascii="Arial" w:hAnsi="Arial"/>
                <w:sz w:val="22"/>
                <w:szCs w:val="22"/>
              </w:rPr>
              <w:t xml:space="preserve"> and/or Services (or any part of them); and/or</w:t>
            </w:r>
          </w:p>
          <w:p w14:paraId="5FFFB8BB" w14:textId="06147018" w:rsidR="003C15DE" w:rsidRPr="00B27A5A" w:rsidRDefault="003C15DE" w:rsidP="00171387">
            <w:pPr>
              <w:pStyle w:val="ListParagraph"/>
              <w:numPr>
                <w:ilvl w:val="0"/>
                <w:numId w:val="16"/>
              </w:numPr>
              <w:spacing w:after="0"/>
              <w:rPr>
                <w:rFonts w:ascii="Arial" w:hAnsi="Arial"/>
                <w:sz w:val="22"/>
                <w:szCs w:val="22"/>
              </w:rPr>
            </w:pPr>
            <w:r w:rsidRPr="00B27A5A">
              <w:rPr>
                <w:rFonts w:ascii="Arial" w:hAnsi="Arial"/>
                <w:sz w:val="22"/>
                <w:szCs w:val="22"/>
              </w:rPr>
              <w:t xml:space="preserve">is responsible for the management, direction or control of the </w:t>
            </w:r>
            <w:r w:rsidR="00516240">
              <w:rPr>
                <w:rFonts w:ascii="Arial" w:hAnsi="Arial"/>
                <w:sz w:val="22"/>
                <w:szCs w:val="22"/>
              </w:rPr>
              <w:t>Products</w:t>
            </w:r>
            <w:r w:rsidRPr="00B27A5A">
              <w:rPr>
                <w:rFonts w:ascii="Arial" w:hAnsi="Arial"/>
                <w:sz w:val="22"/>
                <w:szCs w:val="22"/>
              </w:rPr>
              <w:t xml:space="preserve"> and/or Services (or any part of them);</w:t>
            </w:r>
          </w:p>
          <w:p w14:paraId="705ED1E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pursuant to any contract or agreement (or proposed contract or agreement), other than the Framework Agreement or a Call Off Contract;</w:t>
            </w:r>
          </w:p>
        </w:tc>
      </w:tr>
      <w:tr w:rsidR="003C15DE" w:rsidRPr="00B27A5A" w14:paraId="5CE5127B" w14:textId="77777777" w:rsidTr="006123F5">
        <w:trPr>
          <w:cantSplit/>
        </w:trPr>
        <w:tc>
          <w:tcPr>
            <w:tcW w:w="2552" w:type="dxa"/>
            <w:vAlign w:val="center"/>
          </w:tcPr>
          <w:p w14:paraId="4E98614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Supplier</w:t>
            </w:r>
          </w:p>
        </w:tc>
        <w:tc>
          <w:tcPr>
            <w:tcW w:w="6015" w:type="dxa"/>
          </w:tcPr>
          <w:p w14:paraId="46D7B91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Potential Provider with whom the Authority has concluded a Framework Agreement;</w:t>
            </w:r>
          </w:p>
        </w:tc>
      </w:tr>
      <w:tr w:rsidR="003C15DE" w:rsidRPr="00B27A5A" w14:paraId="721C86A5" w14:textId="77777777" w:rsidTr="006123F5">
        <w:trPr>
          <w:cantSplit/>
        </w:trPr>
        <w:tc>
          <w:tcPr>
            <w:tcW w:w="2552" w:type="dxa"/>
            <w:vAlign w:val="center"/>
          </w:tcPr>
          <w:p w14:paraId="7BD4CA2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w:t>
            </w:r>
          </w:p>
        </w:tc>
        <w:tc>
          <w:tcPr>
            <w:tcW w:w="6015" w:type="dxa"/>
          </w:tcPr>
          <w:p w14:paraId="2D5D5F44"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Potential Provider’s formal offer in response to the Invitation to Tender;</w:t>
            </w:r>
          </w:p>
        </w:tc>
      </w:tr>
      <w:tr w:rsidR="003C15DE" w:rsidRPr="00B27A5A" w14:paraId="5D7A8466" w14:textId="77777777" w:rsidTr="006123F5">
        <w:trPr>
          <w:cantSplit/>
        </w:trPr>
        <w:tc>
          <w:tcPr>
            <w:tcW w:w="2552" w:type="dxa"/>
            <w:vAlign w:val="center"/>
          </w:tcPr>
          <w:p w14:paraId="4B666B1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 Clarifications Deadline</w:t>
            </w:r>
          </w:p>
        </w:tc>
        <w:tc>
          <w:tcPr>
            <w:tcW w:w="6015" w:type="dxa"/>
          </w:tcPr>
          <w:p w14:paraId="33264038" w14:textId="2206E065" w:rsidR="003C15DE" w:rsidRPr="00B27A5A" w:rsidRDefault="003C15DE" w:rsidP="0097698A">
            <w:pPr>
              <w:pStyle w:val="MarginText"/>
              <w:jc w:val="left"/>
              <w:rPr>
                <w:rFonts w:ascii="Arial" w:hAnsi="Arial"/>
                <w:sz w:val="22"/>
                <w:szCs w:val="22"/>
              </w:rPr>
            </w:pPr>
            <w:r w:rsidRPr="00B27A5A">
              <w:rPr>
                <w:rFonts w:ascii="Arial" w:hAnsi="Arial"/>
                <w:sz w:val="22"/>
                <w:szCs w:val="22"/>
              </w:rPr>
              <w:t xml:space="preserve">means the time and date set out in paragraph </w:t>
            </w:r>
            <w:r w:rsidR="0097698A">
              <w:rPr>
                <w:rFonts w:ascii="Arial" w:hAnsi="Arial"/>
                <w:sz w:val="22"/>
                <w:szCs w:val="22"/>
              </w:rPr>
              <w:t>4</w:t>
            </w:r>
            <w:r w:rsidRPr="00B27A5A">
              <w:rPr>
                <w:rFonts w:ascii="Arial" w:hAnsi="Arial"/>
                <w:sz w:val="22"/>
                <w:szCs w:val="22"/>
              </w:rPr>
              <w:t xml:space="preserve"> for the latest submission of clarification questions;</w:t>
            </w:r>
          </w:p>
        </w:tc>
      </w:tr>
      <w:tr w:rsidR="003C15DE" w:rsidRPr="00B27A5A" w14:paraId="22A16B5A" w14:textId="77777777" w:rsidTr="006123F5">
        <w:trPr>
          <w:cantSplit/>
        </w:trPr>
        <w:tc>
          <w:tcPr>
            <w:tcW w:w="2552" w:type="dxa"/>
            <w:vAlign w:val="center"/>
          </w:tcPr>
          <w:p w14:paraId="4036380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 Submission Deadline</w:t>
            </w:r>
          </w:p>
        </w:tc>
        <w:tc>
          <w:tcPr>
            <w:tcW w:w="6015" w:type="dxa"/>
          </w:tcPr>
          <w:p w14:paraId="7B0FA7B3" w14:textId="08EA9F3F" w:rsidR="003C15DE" w:rsidRPr="00B27A5A" w:rsidRDefault="003C15DE" w:rsidP="0097698A">
            <w:pPr>
              <w:pStyle w:val="MarginText"/>
              <w:jc w:val="left"/>
              <w:rPr>
                <w:rFonts w:ascii="Arial" w:hAnsi="Arial"/>
                <w:b/>
                <w:sz w:val="22"/>
                <w:szCs w:val="22"/>
              </w:rPr>
            </w:pPr>
            <w:r w:rsidRPr="00B27A5A">
              <w:rPr>
                <w:rFonts w:ascii="Arial" w:hAnsi="Arial"/>
                <w:sz w:val="22"/>
                <w:szCs w:val="22"/>
              </w:rPr>
              <w:t xml:space="preserve">means the time and date set out in paragraph </w:t>
            </w:r>
            <w:r w:rsidR="0097698A">
              <w:rPr>
                <w:rFonts w:ascii="Arial" w:hAnsi="Arial"/>
                <w:sz w:val="22"/>
                <w:szCs w:val="22"/>
              </w:rPr>
              <w:t xml:space="preserve">4 </w:t>
            </w:r>
            <w:r w:rsidRPr="00B27A5A">
              <w:rPr>
                <w:rFonts w:ascii="Arial" w:hAnsi="Arial"/>
                <w:sz w:val="22"/>
                <w:szCs w:val="22"/>
              </w:rPr>
              <w:t>for the latest uploading of Tenders; and</w:t>
            </w:r>
          </w:p>
        </w:tc>
      </w:tr>
      <w:tr w:rsidR="009D1F9F" w:rsidRPr="00B27A5A" w14:paraId="065A7A6B" w14:textId="77777777" w:rsidTr="006123F5">
        <w:trPr>
          <w:cantSplit/>
        </w:trPr>
        <w:tc>
          <w:tcPr>
            <w:tcW w:w="2552" w:type="dxa"/>
            <w:vAlign w:val="center"/>
          </w:tcPr>
          <w:p w14:paraId="61CB4A47" w14:textId="1C3FBCD3" w:rsidR="009D1F9F" w:rsidRPr="009D1F9F" w:rsidRDefault="009D1F9F" w:rsidP="006123F5">
            <w:pPr>
              <w:pStyle w:val="MarginText"/>
              <w:jc w:val="left"/>
              <w:rPr>
                <w:rFonts w:ascii="Arial" w:hAnsi="Arial"/>
                <w:sz w:val="22"/>
                <w:szCs w:val="22"/>
              </w:rPr>
            </w:pPr>
            <w:r>
              <w:rPr>
                <w:rFonts w:ascii="Arial" w:hAnsi="Arial"/>
                <w:sz w:val="22"/>
                <w:szCs w:val="22"/>
              </w:rPr>
              <w:t xml:space="preserve">Total Basket Price </w:t>
            </w:r>
          </w:p>
        </w:tc>
        <w:tc>
          <w:tcPr>
            <w:tcW w:w="6015" w:type="dxa"/>
          </w:tcPr>
          <w:p w14:paraId="4EED72D0" w14:textId="5E82A2B7" w:rsidR="009D1F9F" w:rsidRPr="009D1F9F" w:rsidRDefault="00671606" w:rsidP="0097698A">
            <w:pPr>
              <w:pStyle w:val="MarginText"/>
              <w:jc w:val="left"/>
              <w:rPr>
                <w:rFonts w:ascii="Arial" w:hAnsi="Arial"/>
                <w:sz w:val="22"/>
                <w:szCs w:val="22"/>
              </w:rPr>
            </w:pPr>
            <w:r>
              <w:rPr>
                <w:rFonts w:ascii="Arial" w:hAnsi="Arial"/>
                <w:sz w:val="22"/>
                <w:szCs w:val="22"/>
              </w:rPr>
              <w:t xml:space="preserve">means the combination of the total supplier prices the Potential Providers submitted for each product and size added together </w:t>
            </w:r>
          </w:p>
        </w:tc>
      </w:tr>
      <w:tr w:rsidR="00C9516A" w:rsidRPr="00C9516A" w14:paraId="13CBDC82" w14:textId="77777777" w:rsidTr="006123F5">
        <w:trPr>
          <w:cantSplit/>
        </w:trPr>
        <w:tc>
          <w:tcPr>
            <w:tcW w:w="2552" w:type="dxa"/>
            <w:vAlign w:val="center"/>
          </w:tcPr>
          <w:p w14:paraId="2F8A8808" w14:textId="381188EB" w:rsidR="00C9516A" w:rsidRPr="00C9516A" w:rsidRDefault="00C9516A" w:rsidP="006123F5">
            <w:pPr>
              <w:pStyle w:val="MarginText"/>
              <w:jc w:val="left"/>
              <w:rPr>
                <w:rFonts w:ascii="Arial" w:hAnsi="Arial"/>
                <w:sz w:val="22"/>
                <w:szCs w:val="22"/>
              </w:rPr>
            </w:pPr>
            <w:r>
              <w:rPr>
                <w:rFonts w:ascii="Arial" w:hAnsi="Arial"/>
                <w:sz w:val="22"/>
                <w:szCs w:val="22"/>
              </w:rPr>
              <w:lastRenderedPageBreak/>
              <w:t xml:space="preserve">Total Price </w:t>
            </w:r>
          </w:p>
        </w:tc>
        <w:tc>
          <w:tcPr>
            <w:tcW w:w="6015" w:type="dxa"/>
          </w:tcPr>
          <w:p w14:paraId="43648515" w14:textId="62C6A849" w:rsidR="00C9516A" w:rsidRDefault="003B4588" w:rsidP="00171387">
            <w:pPr>
              <w:pStyle w:val="MarginText"/>
              <w:numPr>
                <w:ilvl w:val="0"/>
                <w:numId w:val="17"/>
              </w:numPr>
              <w:jc w:val="left"/>
              <w:rPr>
                <w:rFonts w:ascii="Arial" w:hAnsi="Arial"/>
                <w:sz w:val="22"/>
                <w:szCs w:val="22"/>
              </w:rPr>
            </w:pPr>
            <w:r>
              <w:rPr>
                <w:rFonts w:ascii="Arial" w:hAnsi="Arial"/>
                <w:sz w:val="22"/>
                <w:szCs w:val="22"/>
              </w:rPr>
              <w:t>M</w:t>
            </w:r>
            <w:r w:rsidR="00C9516A">
              <w:rPr>
                <w:rFonts w:ascii="Arial" w:hAnsi="Arial"/>
                <w:sz w:val="22"/>
                <w:szCs w:val="22"/>
              </w:rPr>
              <w:t>eans</w:t>
            </w:r>
            <w:r>
              <w:rPr>
                <w:rFonts w:ascii="Arial" w:hAnsi="Arial"/>
                <w:sz w:val="22"/>
                <w:szCs w:val="22"/>
              </w:rPr>
              <w:t xml:space="preserve"> the total price </w:t>
            </w:r>
            <w:r w:rsidR="000D243C">
              <w:rPr>
                <w:rFonts w:ascii="Arial" w:hAnsi="Arial"/>
                <w:sz w:val="22"/>
                <w:szCs w:val="22"/>
              </w:rPr>
              <w:t xml:space="preserve">of the weighted supplier margins for </w:t>
            </w:r>
            <w:r w:rsidR="000D243C" w:rsidRPr="000D243C">
              <w:rPr>
                <w:rFonts w:ascii="Arial" w:hAnsi="Arial"/>
                <w:sz w:val="22"/>
                <w:szCs w:val="22"/>
              </w:rPr>
              <w:t>Gas Oil A2, Kerosene and Ultra Low Sulphur (Diesel)</w:t>
            </w:r>
            <w:r w:rsidR="000D243C">
              <w:rPr>
                <w:rFonts w:ascii="Arial" w:hAnsi="Arial"/>
                <w:sz w:val="22"/>
                <w:szCs w:val="22"/>
              </w:rPr>
              <w:t xml:space="preserve"> for the combined load groups in a regional lot of Lot Group 1. </w:t>
            </w:r>
          </w:p>
          <w:p w14:paraId="0102C299" w14:textId="77777777" w:rsidR="00D377B1" w:rsidRDefault="00D377B1" w:rsidP="000D243C">
            <w:pPr>
              <w:pStyle w:val="MarginText"/>
              <w:jc w:val="left"/>
              <w:rPr>
                <w:rFonts w:ascii="Arial" w:hAnsi="Arial"/>
                <w:sz w:val="22"/>
                <w:szCs w:val="22"/>
              </w:rPr>
            </w:pPr>
          </w:p>
          <w:p w14:paraId="61F00FAB" w14:textId="54505E0E" w:rsidR="00D377B1" w:rsidRDefault="00D377B1" w:rsidP="00171387">
            <w:pPr>
              <w:pStyle w:val="MarginText"/>
              <w:numPr>
                <w:ilvl w:val="0"/>
                <w:numId w:val="17"/>
              </w:numPr>
              <w:jc w:val="left"/>
              <w:rPr>
                <w:rFonts w:ascii="Arial" w:hAnsi="Arial"/>
                <w:sz w:val="22"/>
                <w:szCs w:val="22"/>
              </w:rPr>
            </w:pPr>
            <w:r>
              <w:rPr>
                <w:rFonts w:ascii="Arial" w:hAnsi="Arial"/>
                <w:sz w:val="22"/>
                <w:szCs w:val="22"/>
              </w:rPr>
              <w:t xml:space="preserve">Means the </w:t>
            </w:r>
            <w:proofErr w:type="spellStart"/>
            <w:r>
              <w:rPr>
                <w:rFonts w:ascii="Arial" w:hAnsi="Arial"/>
                <w:sz w:val="22"/>
                <w:szCs w:val="22"/>
              </w:rPr>
              <w:t>tota</w:t>
            </w:r>
            <w:proofErr w:type="spellEnd"/>
            <w:r>
              <w:rPr>
                <w:rFonts w:ascii="Arial" w:hAnsi="Arial"/>
                <w:sz w:val="22"/>
                <w:szCs w:val="22"/>
              </w:rPr>
              <w:t xml:space="preserve"> of the weighted price of </w:t>
            </w:r>
            <w:r w:rsidRPr="00D377B1">
              <w:rPr>
                <w:rFonts w:ascii="Arial" w:hAnsi="Arial"/>
                <w:sz w:val="22"/>
                <w:szCs w:val="22"/>
              </w:rPr>
              <w:t>Bulk and Cylinders</w:t>
            </w:r>
            <w:r>
              <w:rPr>
                <w:rFonts w:ascii="Arial" w:hAnsi="Arial"/>
                <w:sz w:val="22"/>
                <w:szCs w:val="22"/>
              </w:rPr>
              <w:t>.</w:t>
            </w:r>
          </w:p>
          <w:p w14:paraId="2D67362E" w14:textId="77777777" w:rsidR="00D377B1" w:rsidRDefault="00D377B1" w:rsidP="00D377B1">
            <w:pPr>
              <w:pStyle w:val="ListParagraph"/>
              <w:rPr>
                <w:rFonts w:ascii="Arial" w:hAnsi="Arial"/>
                <w:sz w:val="22"/>
                <w:szCs w:val="22"/>
              </w:rPr>
            </w:pPr>
          </w:p>
          <w:p w14:paraId="2A35225E" w14:textId="6B9659C6" w:rsidR="00D377B1" w:rsidRDefault="00D377B1" w:rsidP="00171387">
            <w:pPr>
              <w:pStyle w:val="MarginText"/>
              <w:numPr>
                <w:ilvl w:val="0"/>
                <w:numId w:val="17"/>
              </w:numPr>
              <w:jc w:val="left"/>
              <w:rPr>
                <w:rFonts w:ascii="Arial" w:hAnsi="Arial"/>
                <w:sz w:val="22"/>
                <w:szCs w:val="22"/>
              </w:rPr>
            </w:pPr>
            <w:r>
              <w:rPr>
                <w:rFonts w:ascii="Arial" w:hAnsi="Arial"/>
                <w:sz w:val="22"/>
                <w:szCs w:val="22"/>
              </w:rPr>
              <w:t xml:space="preserve">Total product price. </w:t>
            </w:r>
          </w:p>
          <w:p w14:paraId="02524B4D" w14:textId="77777777" w:rsidR="000D243C" w:rsidRDefault="000D243C" w:rsidP="000D243C">
            <w:pPr>
              <w:pStyle w:val="MarginText"/>
              <w:jc w:val="left"/>
              <w:rPr>
                <w:rFonts w:ascii="Arial" w:hAnsi="Arial"/>
                <w:sz w:val="22"/>
                <w:szCs w:val="22"/>
              </w:rPr>
            </w:pPr>
          </w:p>
          <w:p w14:paraId="70915DE4" w14:textId="64C70DAD" w:rsidR="000D243C" w:rsidRPr="00C9516A" w:rsidRDefault="000D243C" w:rsidP="000D243C">
            <w:pPr>
              <w:pStyle w:val="MarginText"/>
              <w:jc w:val="left"/>
              <w:rPr>
                <w:rFonts w:ascii="Arial" w:hAnsi="Arial"/>
                <w:sz w:val="22"/>
                <w:szCs w:val="22"/>
              </w:rPr>
            </w:pPr>
          </w:p>
        </w:tc>
      </w:tr>
      <w:tr w:rsidR="003C15DE" w:rsidRPr="00B27A5A" w14:paraId="2BBB418C" w14:textId="77777777" w:rsidTr="006123F5">
        <w:trPr>
          <w:cantSplit/>
        </w:trPr>
        <w:tc>
          <w:tcPr>
            <w:tcW w:w="2552" w:type="dxa"/>
            <w:vAlign w:val="center"/>
          </w:tcPr>
          <w:p w14:paraId="25A00FC6" w14:textId="53743D79" w:rsidR="003C15DE" w:rsidRPr="00B27A5A" w:rsidRDefault="003C15DE" w:rsidP="006123F5">
            <w:pPr>
              <w:pStyle w:val="MarginText"/>
              <w:jc w:val="left"/>
              <w:rPr>
                <w:rFonts w:ascii="Arial" w:hAnsi="Arial"/>
                <w:sz w:val="22"/>
                <w:szCs w:val="22"/>
              </w:rPr>
            </w:pPr>
            <w:r w:rsidRPr="00B27A5A">
              <w:rPr>
                <w:rFonts w:ascii="Arial" w:hAnsi="Arial"/>
                <w:sz w:val="22"/>
                <w:szCs w:val="22"/>
              </w:rPr>
              <w:t xml:space="preserve">Voluntary Community Social Enterprise or </w:t>
            </w:r>
            <w:proofErr w:type="spellStart"/>
            <w:r w:rsidRPr="00B27A5A">
              <w:rPr>
                <w:rFonts w:ascii="Arial" w:hAnsi="Arial"/>
                <w:sz w:val="22"/>
                <w:szCs w:val="22"/>
              </w:rPr>
              <w:t>VCSE</w:t>
            </w:r>
            <w:proofErr w:type="spellEnd"/>
          </w:p>
        </w:tc>
        <w:tc>
          <w:tcPr>
            <w:tcW w:w="6015" w:type="dxa"/>
          </w:tcPr>
          <w:p w14:paraId="0889DBA0" w14:textId="77777777" w:rsidR="003C15DE" w:rsidRPr="00B27A5A" w:rsidRDefault="003C15DE" w:rsidP="006123F5">
            <w:pPr>
              <w:pStyle w:val="MarginTex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 non-governmental organisation that is value-driven and which principally reinvests its surpluses to further social, environmental or cultural objectives.</w:t>
            </w:r>
          </w:p>
        </w:tc>
      </w:tr>
    </w:tbl>
    <w:p w14:paraId="23D6EF25" w14:textId="77777777" w:rsidR="00CB4183" w:rsidRPr="00B27A5A" w:rsidRDefault="00CB4183" w:rsidP="00823F78">
      <w:pPr>
        <w:jc w:val="both"/>
      </w:pPr>
    </w:p>
    <w:sectPr w:rsidR="00CB4183" w:rsidRPr="00B27A5A" w:rsidSect="00D0437E">
      <w:footerReference w:type="default" r:id="rId22"/>
      <w:pgSz w:w="11906" w:h="16838" w:code="9"/>
      <w:pgMar w:top="720" w:right="567" w:bottom="720" w:left="720"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66A91" w14:textId="77777777" w:rsidR="00E544AE" w:rsidRPr="00AE4296" w:rsidRDefault="00E544AE" w:rsidP="00AE4296">
      <w:pPr>
        <w:spacing w:after="0" w:line="240" w:lineRule="auto"/>
      </w:pPr>
      <w:r>
        <w:separator/>
      </w:r>
    </w:p>
  </w:endnote>
  <w:endnote w:type="continuationSeparator" w:id="0">
    <w:p w14:paraId="33B1E22D" w14:textId="77777777" w:rsidR="00E544AE" w:rsidRPr="00AE4296" w:rsidRDefault="00E544AE"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E4CB3" w14:textId="77777777" w:rsidR="00DD636D" w:rsidRDefault="00DD636D" w:rsidP="00AE4296">
    <w:pPr>
      <w:pStyle w:val="Footer"/>
      <w:pBdr>
        <w:top w:val="single" w:sz="6" w:space="1" w:color="auto"/>
      </w:pBdr>
      <w:tabs>
        <w:tab w:val="right" w:pos="8647"/>
      </w:tabs>
      <w:rPr>
        <w:sz w:val="16"/>
        <w:szCs w:val="16"/>
        <w:highlight w:val="yellow"/>
      </w:rPr>
    </w:pPr>
  </w:p>
  <w:p w14:paraId="41F14FFC" w14:textId="4FFB91B1" w:rsidR="00DD636D" w:rsidRDefault="00DD636D" w:rsidP="00D5531E">
    <w:pPr>
      <w:pStyle w:val="Footer"/>
      <w:pBdr>
        <w:top w:val="single" w:sz="6" w:space="1" w:color="auto"/>
      </w:pBdr>
      <w:tabs>
        <w:tab w:val="right" w:pos="8647"/>
      </w:tabs>
      <w:rPr>
        <w:sz w:val="16"/>
        <w:szCs w:val="16"/>
      </w:rPr>
    </w:pPr>
    <w:r>
      <w:rPr>
        <w:sz w:val="16"/>
        <w:szCs w:val="16"/>
      </w:rPr>
      <w:t xml:space="preserve">Attachment 01 – Invitation to Tender </w:t>
    </w:r>
  </w:p>
  <w:p w14:paraId="1D27BEBF" w14:textId="77777777" w:rsidR="00DD636D" w:rsidRDefault="00DD636D" w:rsidP="00B547D7">
    <w:pPr>
      <w:pStyle w:val="Footer"/>
      <w:pBdr>
        <w:top w:val="single" w:sz="6" w:space="1" w:color="auto"/>
      </w:pBdr>
      <w:tabs>
        <w:tab w:val="right" w:pos="8647"/>
      </w:tabs>
      <w:rPr>
        <w:sz w:val="16"/>
        <w:szCs w:val="16"/>
      </w:rPr>
    </w:pPr>
    <w:r>
      <w:rPr>
        <w:sz w:val="16"/>
        <w:szCs w:val="16"/>
      </w:rPr>
      <w:t>RM3801 – National Fuels Framework</w:t>
    </w:r>
  </w:p>
  <w:p w14:paraId="5ED5F4CA" w14:textId="12C1DC23" w:rsidR="00DD636D" w:rsidRDefault="00DD636D" w:rsidP="00B547D7">
    <w:pPr>
      <w:pStyle w:val="Footer"/>
      <w:pBdr>
        <w:top w:val="single" w:sz="6" w:space="1" w:color="auto"/>
      </w:pBdr>
      <w:tabs>
        <w:tab w:val="right" w:pos="8647"/>
      </w:tabs>
      <w:rPr>
        <w:color w:val="222222"/>
        <w:sz w:val="16"/>
        <w:szCs w:val="16"/>
        <w:shd w:val="clear" w:color="auto" w:fill="FFFFFF"/>
      </w:rPr>
    </w:pPr>
    <w:r>
      <w:rPr>
        <w:sz w:val="16"/>
        <w:szCs w:val="16"/>
      </w:rPr>
      <w:t>Version 3</w:t>
    </w:r>
  </w:p>
  <w:p w14:paraId="511CDB33" w14:textId="77777777" w:rsidR="00DD636D" w:rsidRDefault="00DD636D" w:rsidP="00B547D7">
    <w:pPr>
      <w:pStyle w:val="Footer"/>
      <w:pBdr>
        <w:top w:val="single" w:sz="6" w:space="1" w:color="auto"/>
      </w:pBdr>
      <w:tabs>
        <w:tab w:val="right" w:pos="8647"/>
      </w:tabs>
      <w:rPr>
        <w:sz w:val="16"/>
        <w:szCs w:val="16"/>
      </w:rPr>
    </w:pPr>
    <w:r w:rsidRPr="00B547D7">
      <w:rPr>
        <w:color w:val="222222"/>
        <w:sz w:val="16"/>
        <w:szCs w:val="16"/>
        <w:shd w:val="clear" w:color="auto" w:fill="FFFFFF"/>
      </w:rPr>
      <w:t>© Crown copyright 201</w:t>
    </w:r>
    <w:r>
      <w:rPr>
        <w:color w:val="222222"/>
        <w:sz w:val="16"/>
        <w:szCs w:val="16"/>
        <w:shd w:val="clear" w:color="auto" w:fill="FFFFFF"/>
      </w:rPr>
      <w:t>7</w:t>
    </w:r>
    <w:r>
      <w:rPr>
        <w:color w:val="222222"/>
        <w:sz w:val="19"/>
        <w:szCs w:val="19"/>
        <w:shd w:val="clear" w:color="auto" w:fill="FFFFFF"/>
      </w:rPr>
      <w:tab/>
    </w:r>
    <w:r w:rsidRPr="004E3013">
      <w:rPr>
        <w:sz w:val="16"/>
        <w:szCs w:val="16"/>
      </w:rPr>
      <w:fldChar w:fldCharType="begin"/>
    </w:r>
    <w:r w:rsidRPr="004E3013">
      <w:rPr>
        <w:sz w:val="16"/>
        <w:szCs w:val="16"/>
      </w:rPr>
      <w:instrText xml:space="preserve"> PAGE   \* MERGEFORMAT </w:instrText>
    </w:r>
    <w:r w:rsidRPr="004E3013">
      <w:rPr>
        <w:sz w:val="16"/>
        <w:szCs w:val="16"/>
      </w:rPr>
      <w:fldChar w:fldCharType="separate"/>
    </w:r>
    <w:r w:rsidR="008A4184">
      <w:rPr>
        <w:noProof/>
        <w:sz w:val="16"/>
        <w:szCs w:val="16"/>
      </w:rPr>
      <w:t>34</w:t>
    </w:r>
    <w:r w:rsidRPr="004E3013">
      <w:rPr>
        <w:noProof/>
        <w:sz w:val="16"/>
        <w:szCs w:val="16"/>
      </w:rPr>
      <w:fldChar w:fldCharType="end"/>
    </w:r>
  </w:p>
  <w:p w14:paraId="5B1209FE" w14:textId="77777777" w:rsidR="00DD636D" w:rsidRPr="00AE4296" w:rsidRDefault="00DD636D" w:rsidP="00AE4296">
    <w:pPr>
      <w:pStyle w:val="Footer"/>
      <w:pBdr>
        <w:top w:val="single" w:sz="6" w:space="1" w:color="auto"/>
      </w:pBd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9A4A9" w14:textId="77777777" w:rsidR="00E544AE" w:rsidRPr="00AE4296" w:rsidRDefault="00E544AE" w:rsidP="00AE4296">
      <w:pPr>
        <w:spacing w:after="0" w:line="240" w:lineRule="auto"/>
      </w:pPr>
      <w:r>
        <w:separator/>
      </w:r>
    </w:p>
  </w:footnote>
  <w:footnote w:type="continuationSeparator" w:id="0">
    <w:p w14:paraId="0DB0CE4D" w14:textId="77777777" w:rsidR="00E544AE" w:rsidRPr="00AE4296" w:rsidRDefault="00E544AE" w:rsidP="00AE4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720B34"/>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10E564D3"/>
    <w:multiLevelType w:val="multilevel"/>
    <w:tmpl w:val="E5300C28"/>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2722"/>
        </w:tabs>
        <w:ind w:left="2722" w:hanging="737"/>
      </w:pPr>
      <w:rPr>
        <w:rFonts w:ascii="Arial" w:hAnsi="Arial" w:cs="Times New Roman" w:hint="default"/>
        <w:b w:val="0"/>
        <w:caps w:val="0"/>
        <w:effect w:val="none"/>
      </w:rPr>
    </w:lvl>
    <w:lvl w:ilvl="2">
      <w:start w:val="1"/>
      <w:numFmt w:val="decimal"/>
      <w:pStyle w:val="Heading3"/>
      <w:lvlText w:val="%1.%2.%3"/>
      <w:lvlJc w:val="left"/>
      <w:pPr>
        <w:tabs>
          <w:tab w:val="num" w:pos="6266"/>
        </w:tabs>
        <w:ind w:left="6266" w:hanging="737"/>
      </w:pPr>
      <w:rPr>
        <w:rFonts w:ascii="Arial" w:hAnsi="Arial" w:cs="Arial" w:hint="default"/>
        <w:b w:val="0"/>
        <w:caps w:val="0"/>
        <w:color w:val="auto"/>
        <w:effect w:val="none"/>
      </w:rPr>
    </w:lvl>
    <w:lvl w:ilvl="3">
      <w:start w:val="1"/>
      <w:numFmt w:val="decimal"/>
      <w:pStyle w:val="Heading4"/>
      <w:lvlText w:val="%1.%2.%3.%4"/>
      <w:lvlJc w:val="left"/>
      <w:pPr>
        <w:tabs>
          <w:tab w:val="num" w:pos="2268"/>
        </w:tabs>
        <w:ind w:left="2268" w:hanging="794"/>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15:restartNumberingAfterBreak="0">
    <w:nsid w:val="149F49D3"/>
    <w:multiLevelType w:val="multilevel"/>
    <w:tmpl w:val="4492ED00"/>
    <w:styleLink w:val="11111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BD65E83"/>
    <w:multiLevelType w:val="multilevel"/>
    <w:tmpl w:val="1332CCD4"/>
    <w:numStyleLink w:val="111111"/>
  </w:abstractNum>
  <w:abstractNum w:abstractNumId="6"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242580"/>
    <w:multiLevelType w:val="hybridMultilevel"/>
    <w:tmpl w:val="40709730"/>
    <w:lvl w:ilvl="0" w:tplc="08090001">
      <w:start w:val="1"/>
      <w:numFmt w:val="bullet"/>
      <w:lvlText w:val=""/>
      <w:lvlJc w:val="left"/>
      <w:pPr>
        <w:ind w:left="2089" w:hanging="360"/>
      </w:pPr>
      <w:rPr>
        <w:rFonts w:ascii="Symbol" w:hAnsi="Symbol" w:hint="default"/>
      </w:rPr>
    </w:lvl>
    <w:lvl w:ilvl="1" w:tplc="08090003">
      <w:start w:val="1"/>
      <w:numFmt w:val="bullet"/>
      <w:lvlText w:val="o"/>
      <w:lvlJc w:val="left"/>
      <w:pPr>
        <w:ind w:left="2809" w:hanging="360"/>
      </w:pPr>
      <w:rPr>
        <w:rFonts w:ascii="Courier New" w:hAnsi="Courier New" w:cs="Courier New" w:hint="default"/>
      </w:rPr>
    </w:lvl>
    <w:lvl w:ilvl="2" w:tplc="08090005">
      <w:start w:val="1"/>
      <w:numFmt w:val="bullet"/>
      <w:lvlText w:val=""/>
      <w:lvlJc w:val="left"/>
      <w:pPr>
        <w:ind w:left="3529" w:hanging="360"/>
      </w:pPr>
      <w:rPr>
        <w:rFonts w:ascii="Wingdings" w:hAnsi="Wingdings" w:hint="default"/>
      </w:rPr>
    </w:lvl>
    <w:lvl w:ilvl="3" w:tplc="08090001" w:tentative="1">
      <w:start w:val="1"/>
      <w:numFmt w:val="bullet"/>
      <w:lvlText w:val=""/>
      <w:lvlJc w:val="left"/>
      <w:pPr>
        <w:ind w:left="4249" w:hanging="360"/>
      </w:pPr>
      <w:rPr>
        <w:rFonts w:ascii="Symbol" w:hAnsi="Symbol" w:hint="default"/>
      </w:rPr>
    </w:lvl>
    <w:lvl w:ilvl="4" w:tplc="08090003" w:tentative="1">
      <w:start w:val="1"/>
      <w:numFmt w:val="bullet"/>
      <w:lvlText w:val="o"/>
      <w:lvlJc w:val="left"/>
      <w:pPr>
        <w:ind w:left="4969" w:hanging="360"/>
      </w:pPr>
      <w:rPr>
        <w:rFonts w:ascii="Courier New" w:hAnsi="Courier New" w:cs="Courier New" w:hint="default"/>
      </w:rPr>
    </w:lvl>
    <w:lvl w:ilvl="5" w:tplc="08090005" w:tentative="1">
      <w:start w:val="1"/>
      <w:numFmt w:val="bullet"/>
      <w:lvlText w:val=""/>
      <w:lvlJc w:val="left"/>
      <w:pPr>
        <w:ind w:left="5689" w:hanging="360"/>
      </w:pPr>
      <w:rPr>
        <w:rFonts w:ascii="Wingdings" w:hAnsi="Wingdings" w:hint="default"/>
      </w:rPr>
    </w:lvl>
    <w:lvl w:ilvl="6" w:tplc="08090001" w:tentative="1">
      <w:start w:val="1"/>
      <w:numFmt w:val="bullet"/>
      <w:lvlText w:val=""/>
      <w:lvlJc w:val="left"/>
      <w:pPr>
        <w:ind w:left="6409" w:hanging="360"/>
      </w:pPr>
      <w:rPr>
        <w:rFonts w:ascii="Symbol" w:hAnsi="Symbol" w:hint="default"/>
      </w:rPr>
    </w:lvl>
    <w:lvl w:ilvl="7" w:tplc="08090003" w:tentative="1">
      <w:start w:val="1"/>
      <w:numFmt w:val="bullet"/>
      <w:lvlText w:val="o"/>
      <w:lvlJc w:val="left"/>
      <w:pPr>
        <w:ind w:left="7129" w:hanging="360"/>
      </w:pPr>
      <w:rPr>
        <w:rFonts w:ascii="Courier New" w:hAnsi="Courier New" w:cs="Courier New" w:hint="default"/>
      </w:rPr>
    </w:lvl>
    <w:lvl w:ilvl="8" w:tplc="08090005" w:tentative="1">
      <w:start w:val="1"/>
      <w:numFmt w:val="bullet"/>
      <w:lvlText w:val=""/>
      <w:lvlJc w:val="left"/>
      <w:pPr>
        <w:ind w:left="7849" w:hanging="360"/>
      </w:pPr>
      <w:rPr>
        <w:rFonts w:ascii="Wingdings" w:hAnsi="Wingdings" w:hint="default"/>
      </w:r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84B8C"/>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772936E4"/>
    <w:multiLevelType w:val="multilevel"/>
    <w:tmpl w:val="1020DC9E"/>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1212" w:hanging="360"/>
      </w:pPr>
      <w:rPr>
        <w:rFonts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pStyle w:val="GPSL3numberedclause"/>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310B9A"/>
    <w:multiLevelType w:val="hybridMultilevel"/>
    <w:tmpl w:val="CDE0C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947D8"/>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3"/>
  </w:num>
  <w:num w:numId="2">
    <w:abstractNumId w:val="1"/>
  </w:num>
  <w:num w:numId="3">
    <w:abstractNumId w:val="0"/>
  </w:num>
  <w:num w:numId="4">
    <w:abstractNumId w:val="7"/>
  </w:num>
  <w:num w:numId="5">
    <w:abstractNumId w:val="10"/>
  </w:num>
  <w:num w:numId="6">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422"/>
          </w:tabs>
          <w:ind w:left="2422" w:hanging="720"/>
        </w:pPr>
        <w:rPr>
          <w:rFonts w:hint="default"/>
          <w:b w:val="0"/>
          <w:color w:val="auto"/>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3839"/>
          </w:tabs>
          <w:ind w:left="3839" w:hanging="720"/>
        </w:pPr>
        <w:rPr>
          <w:rFonts w:hint="default"/>
          <w:sz w:val="22"/>
          <w:szCs w:val="22"/>
          <w:effect w:val="none"/>
        </w:rPr>
      </w:lvl>
    </w:lvlOverride>
    <w:lvlOverride w:ilvl="3">
      <w:lvl w:ilvl="3">
        <w:start w:val="1"/>
        <w:numFmt w:val="decimal"/>
        <w:pStyle w:val="Style10"/>
        <w:lvlText w:val="%1.%2.%3.%4"/>
        <w:lvlJc w:val="left"/>
        <w:pPr>
          <w:tabs>
            <w:tab w:val="num" w:pos="3556"/>
          </w:tabs>
          <w:ind w:left="3556" w:hanging="720"/>
        </w:pPr>
        <w:rPr>
          <w:rFonts w:hint="default"/>
          <w:b w:val="0"/>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6"/>
  </w:num>
  <w:num w:numId="9">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3981"/>
          </w:tabs>
          <w:ind w:left="3981"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4"/>
  </w:num>
  <w:num w:numId="11">
    <w:abstractNumId w:val="2"/>
  </w:num>
  <w:num w:numId="12">
    <w:abstractNumId w:val="12"/>
  </w:num>
  <w:num w:numId="13">
    <w:abstractNumId w:val="9"/>
  </w:num>
  <w:num w:numId="14">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8"/>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006B"/>
    <w:rsid w:val="00000FDD"/>
    <w:rsid w:val="0000133F"/>
    <w:rsid w:val="00003550"/>
    <w:rsid w:val="00003DFC"/>
    <w:rsid w:val="000047EF"/>
    <w:rsid w:val="00005D3C"/>
    <w:rsid w:val="00006F80"/>
    <w:rsid w:val="00007587"/>
    <w:rsid w:val="00007BAB"/>
    <w:rsid w:val="00007FD8"/>
    <w:rsid w:val="0001357C"/>
    <w:rsid w:val="0001361B"/>
    <w:rsid w:val="00015A2A"/>
    <w:rsid w:val="00015AE4"/>
    <w:rsid w:val="00016155"/>
    <w:rsid w:val="00022270"/>
    <w:rsid w:val="0002321C"/>
    <w:rsid w:val="00023618"/>
    <w:rsid w:val="00023981"/>
    <w:rsid w:val="000241EE"/>
    <w:rsid w:val="00024909"/>
    <w:rsid w:val="00024C87"/>
    <w:rsid w:val="00025520"/>
    <w:rsid w:val="0002597F"/>
    <w:rsid w:val="00026FB0"/>
    <w:rsid w:val="0002737F"/>
    <w:rsid w:val="0003026B"/>
    <w:rsid w:val="00034878"/>
    <w:rsid w:val="00034AB4"/>
    <w:rsid w:val="00035395"/>
    <w:rsid w:val="000376DD"/>
    <w:rsid w:val="00037CB1"/>
    <w:rsid w:val="00037DD7"/>
    <w:rsid w:val="00040166"/>
    <w:rsid w:val="000409C7"/>
    <w:rsid w:val="00041D67"/>
    <w:rsid w:val="00043B85"/>
    <w:rsid w:val="00044B14"/>
    <w:rsid w:val="000465C7"/>
    <w:rsid w:val="000467A5"/>
    <w:rsid w:val="00046AD0"/>
    <w:rsid w:val="000500B2"/>
    <w:rsid w:val="00053946"/>
    <w:rsid w:val="0005574A"/>
    <w:rsid w:val="00055A35"/>
    <w:rsid w:val="0005644C"/>
    <w:rsid w:val="000571D1"/>
    <w:rsid w:val="00057607"/>
    <w:rsid w:val="00057637"/>
    <w:rsid w:val="00060EA7"/>
    <w:rsid w:val="00062181"/>
    <w:rsid w:val="000630CF"/>
    <w:rsid w:val="00063477"/>
    <w:rsid w:val="00063C6F"/>
    <w:rsid w:val="00064379"/>
    <w:rsid w:val="00064719"/>
    <w:rsid w:val="000649BF"/>
    <w:rsid w:val="00065B25"/>
    <w:rsid w:val="00065F1D"/>
    <w:rsid w:val="0006688C"/>
    <w:rsid w:val="000703D3"/>
    <w:rsid w:val="00070567"/>
    <w:rsid w:val="00072852"/>
    <w:rsid w:val="00072987"/>
    <w:rsid w:val="00072C8B"/>
    <w:rsid w:val="000736A4"/>
    <w:rsid w:val="00074060"/>
    <w:rsid w:val="000740CC"/>
    <w:rsid w:val="0007420E"/>
    <w:rsid w:val="00074876"/>
    <w:rsid w:val="000749A1"/>
    <w:rsid w:val="00076478"/>
    <w:rsid w:val="000766BD"/>
    <w:rsid w:val="00077AAA"/>
    <w:rsid w:val="00081378"/>
    <w:rsid w:val="00082A30"/>
    <w:rsid w:val="00083300"/>
    <w:rsid w:val="00085393"/>
    <w:rsid w:val="000864B8"/>
    <w:rsid w:val="000869D3"/>
    <w:rsid w:val="00086F59"/>
    <w:rsid w:val="0009004F"/>
    <w:rsid w:val="00090FDE"/>
    <w:rsid w:val="0009178C"/>
    <w:rsid w:val="0009254C"/>
    <w:rsid w:val="000928FE"/>
    <w:rsid w:val="0009336D"/>
    <w:rsid w:val="00093A3E"/>
    <w:rsid w:val="00095E4F"/>
    <w:rsid w:val="00097AE7"/>
    <w:rsid w:val="00097DBE"/>
    <w:rsid w:val="000A091F"/>
    <w:rsid w:val="000A60CA"/>
    <w:rsid w:val="000A613B"/>
    <w:rsid w:val="000A7A0A"/>
    <w:rsid w:val="000B0C0A"/>
    <w:rsid w:val="000B1110"/>
    <w:rsid w:val="000B169D"/>
    <w:rsid w:val="000B1DA2"/>
    <w:rsid w:val="000B1DA6"/>
    <w:rsid w:val="000B29F9"/>
    <w:rsid w:val="000B2A0C"/>
    <w:rsid w:val="000B3874"/>
    <w:rsid w:val="000B3E9A"/>
    <w:rsid w:val="000B4098"/>
    <w:rsid w:val="000B4F02"/>
    <w:rsid w:val="000B5DDF"/>
    <w:rsid w:val="000B67F6"/>
    <w:rsid w:val="000B7046"/>
    <w:rsid w:val="000B71AF"/>
    <w:rsid w:val="000B7DB3"/>
    <w:rsid w:val="000C0BBE"/>
    <w:rsid w:val="000C1524"/>
    <w:rsid w:val="000C2227"/>
    <w:rsid w:val="000C2933"/>
    <w:rsid w:val="000C32E6"/>
    <w:rsid w:val="000C34F8"/>
    <w:rsid w:val="000C3601"/>
    <w:rsid w:val="000C3CC8"/>
    <w:rsid w:val="000C6729"/>
    <w:rsid w:val="000C724F"/>
    <w:rsid w:val="000C7612"/>
    <w:rsid w:val="000D0264"/>
    <w:rsid w:val="000D049B"/>
    <w:rsid w:val="000D23DE"/>
    <w:rsid w:val="000D243C"/>
    <w:rsid w:val="000D29AB"/>
    <w:rsid w:val="000D40B4"/>
    <w:rsid w:val="000D55DC"/>
    <w:rsid w:val="000D59F9"/>
    <w:rsid w:val="000D6319"/>
    <w:rsid w:val="000D79C5"/>
    <w:rsid w:val="000E076D"/>
    <w:rsid w:val="000E0FF3"/>
    <w:rsid w:val="000E4FDF"/>
    <w:rsid w:val="000E5C42"/>
    <w:rsid w:val="000E648A"/>
    <w:rsid w:val="000E6997"/>
    <w:rsid w:val="000E69A7"/>
    <w:rsid w:val="000E6D78"/>
    <w:rsid w:val="000E73B4"/>
    <w:rsid w:val="000F0268"/>
    <w:rsid w:val="000F03DC"/>
    <w:rsid w:val="000F04CE"/>
    <w:rsid w:val="000F15D6"/>
    <w:rsid w:val="000F1A58"/>
    <w:rsid w:val="000F1B8C"/>
    <w:rsid w:val="000F1CC0"/>
    <w:rsid w:val="000F2054"/>
    <w:rsid w:val="000F2C46"/>
    <w:rsid w:val="000F2EF9"/>
    <w:rsid w:val="000F325D"/>
    <w:rsid w:val="000F3512"/>
    <w:rsid w:val="000F5D2C"/>
    <w:rsid w:val="000F6551"/>
    <w:rsid w:val="000F7208"/>
    <w:rsid w:val="000F7E5C"/>
    <w:rsid w:val="000F7FA8"/>
    <w:rsid w:val="00100631"/>
    <w:rsid w:val="00103714"/>
    <w:rsid w:val="00103B7B"/>
    <w:rsid w:val="001046E8"/>
    <w:rsid w:val="0010516D"/>
    <w:rsid w:val="00105F49"/>
    <w:rsid w:val="00111D65"/>
    <w:rsid w:val="001131A3"/>
    <w:rsid w:val="001157F0"/>
    <w:rsid w:val="00117B75"/>
    <w:rsid w:val="00120659"/>
    <w:rsid w:val="001213FC"/>
    <w:rsid w:val="00121662"/>
    <w:rsid w:val="0012192F"/>
    <w:rsid w:val="00121F41"/>
    <w:rsid w:val="00122A99"/>
    <w:rsid w:val="00123266"/>
    <w:rsid w:val="00123E0C"/>
    <w:rsid w:val="001253D6"/>
    <w:rsid w:val="0012544B"/>
    <w:rsid w:val="00126C1B"/>
    <w:rsid w:val="001303A9"/>
    <w:rsid w:val="00130CAC"/>
    <w:rsid w:val="00130DBB"/>
    <w:rsid w:val="00133065"/>
    <w:rsid w:val="00133BAA"/>
    <w:rsid w:val="00134A93"/>
    <w:rsid w:val="00135FC9"/>
    <w:rsid w:val="001401ED"/>
    <w:rsid w:val="001408ED"/>
    <w:rsid w:val="00140CAE"/>
    <w:rsid w:val="00141E6E"/>
    <w:rsid w:val="00142F09"/>
    <w:rsid w:val="00144222"/>
    <w:rsid w:val="00144CB3"/>
    <w:rsid w:val="00144DC0"/>
    <w:rsid w:val="00145086"/>
    <w:rsid w:val="00146193"/>
    <w:rsid w:val="00151912"/>
    <w:rsid w:val="00151F49"/>
    <w:rsid w:val="00153895"/>
    <w:rsid w:val="00155047"/>
    <w:rsid w:val="00155B09"/>
    <w:rsid w:val="00156185"/>
    <w:rsid w:val="00156AAE"/>
    <w:rsid w:val="00157084"/>
    <w:rsid w:val="00157DBA"/>
    <w:rsid w:val="00157EEC"/>
    <w:rsid w:val="001611CD"/>
    <w:rsid w:val="001612F0"/>
    <w:rsid w:val="00162255"/>
    <w:rsid w:val="001630D7"/>
    <w:rsid w:val="00163E11"/>
    <w:rsid w:val="00164BDE"/>
    <w:rsid w:val="00164FA2"/>
    <w:rsid w:val="00165E6E"/>
    <w:rsid w:val="0016658B"/>
    <w:rsid w:val="001671D1"/>
    <w:rsid w:val="001678DA"/>
    <w:rsid w:val="00167A7C"/>
    <w:rsid w:val="00170D4C"/>
    <w:rsid w:val="00171387"/>
    <w:rsid w:val="00172837"/>
    <w:rsid w:val="0017311D"/>
    <w:rsid w:val="00174058"/>
    <w:rsid w:val="00175901"/>
    <w:rsid w:val="001766D7"/>
    <w:rsid w:val="0017757E"/>
    <w:rsid w:val="00177E1D"/>
    <w:rsid w:val="0018007E"/>
    <w:rsid w:val="0018019B"/>
    <w:rsid w:val="0018188C"/>
    <w:rsid w:val="001824DF"/>
    <w:rsid w:val="00182B4D"/>
    <w:rsid w:val="00182E8B"/>
    <w:rsid w:val="001832D1"/>
    <w:rsid w:val="0018432F"/>
    <w:rsid w:val="00184911"/>
    <w:rsid w:val="00187832"/>
    <w:rsid w:val="00190C25"/>
    <w:rsid w:val="0019137B"/>
    <w:rsid w:val="00191EBC"/>
    <w:rsid w:val="00192106"/>
    <w:rsid w:val="001923E9"/>
    <w:rsid w:val="0019282D"/>
    <w:rsid w:val="0019391D"/>
    <w:rsid w:val="001943E1"/>
    <w:rsid w:val="00194CFF"/>
    <w:rsid w:val="001951C9"/>
    <w:rsid w:val="00195815"/>
    <w:rsid w:val="00196735"/>
    <w:rsid w:val="00196C6F"/>
    <w:rsid w:val="00197022"/>
    <w:rsid w:val="001973BE"/>
    <w:rsid w:val="001A0DB5"/>
    <w:rsid w:val="001A1ACA"/>
    <w:rsid w:val="001A1C20"/>
    <w:rsid w:val="001A40BF"/>
    <w:rsid w:val="001A46DE"/>
    <w:rsid w:val="001A57DA"/>
    <w:rsid w:val="001A59F1"/>
    <w:rsid w:val="001A7D66"/>
    <w:rsid w:val="001A7EE3"/>
    <w:rsid w:val="001B026F"/>
    <w:rsid w:val="001B0C8A"/>
    <w:rsid w:val="001B0F95"/>
    <w:rsid w:val="001B16B6"/>
    <w:rsid w:val="001B1E5F"/>
    <w:rsid w:val="001B2299"/>
    <w:rsid w:val="001B4D9A"/>
    <w:rsid w:val="001B6776"/>
    <w:rsid w:val="001B6F94"/>
    <w:rsid w:val="001B7699"/>
    <w:rsid w:val="001C0835"/>
    <w:rsid w:val="001C1C73"/>
    <w:rsid w:val="001C2583"/>
    <w:rsid w:val="001C43F5"/>
    <w:rsid w:val="001C59A9"/>
    <w:rsid w:val="001C6940"/>
    <w:rsid w:val="001C745F"/>
    <w:rsid w:val="001D02FB"/>
    <w:rsid w:val="001D1216"/>
    <w:rsid w:val="001D131A"/>
    <w:rsid w:val="001D26EB"/>
    <w:rsid w:val="001D385F"/>
    <w:rsid w:val="001D3981"/>
    <w:rsid w:val="001D6004"/>
    <w:rsid w:val="001D60E0"/>
    <w:rsid w:val="001D6553"/>
    <w:rsid w:val="001D71DB"/>
    <w:rsid w:val="001D75A9"/>
    <w:rsid w:val="001E04B2"/>
    <w:rsid w:val="001E0550"/>
    <w:rsid w:val="001E0A8E"/>
    <w:rsid w:val="001E12AB"/>
    <w:rsid w:val="001E25B9"/>
    <w:rsid w:val="001E437D"/>
    <w:rsid w:val="001E464E"/>
    <w:rsid w:val="001E4FD6"/>
    <w:rsid w:val="001E57F8"/>
    <w:rsid w:val="001F2DB4"/>
    <w:rsid w:val="001F2EF7"/>
    <w:rsid w:val="001F4571"/>
    <w:rsid w:val="001F47DF"/>
    <w:rsid w:val="001F4BAE"/>
    <w:rsid w:val="001F5712"/>
    <w:rsid w:val="001F6470"/>
    <w:rsid w:val="001F6F60"/>
    <w:rsid w:val="0020090C"/>
    <w:rsid w:val="0020120E"/>
    <w:rsid w:val="00201E05"/>
    <w:rsid w:val="0020219D"/>
    <w:rsid w:val="00202B70"/>
    <w:rsid w:val="0020351F"/>
    <w:rsid w:val="00204231"/>
    <w:rsid w:val="002046BA"/>
    <w:rsid w:val="0020476D"/>
    <w:rsid w:val="00206460"/>
    <w:rsid w:val="00210190"/>
    <w:rsid w:val="0021176C"/>
    <w:rsid w:val="0021360A"/>
    <w:rsid w:val="002138FB"/>
    <w:rsid w:val="00214032"/>
    <w:rsid w:val="0021440A"/>
    <w:rsid w:val="002166D5"/>
    <w:rsid w:val="00217D3A"/>
    <w:rsid w:val="0022023A"/>
    <w:rsid w:val="00221353"/>
    <w:rsid w:val="00221645"/>
    <w:rsid w:val="002237FC"/>
    <w:rsid w:val="00224034"/>
    <w:rsid w:val="00224691"/>
    <w:rsid w:val="00224736"/>
    <w:rsid w:val="00224F31"/>
    <w:rsid w:val="00225CF5"/>
    <w:rsid w:val="00226474"/>
    <w:rsid w:val="00226EA9"/>
    <w:rsid w:val="00230169"/>
    <w:rsid w:val="00230905"/>
    <w:rsid w:val="00231149"/>
    <w:rsid w:val="002334A9"/>
    <w:rsid w:val="002374A9"/>
    <w:rsid w:val="00241716"/>
    <w:rsid w:val="0024203E"/>
    <w:rsid w:val="0024238C"/>
    <w:rsid w:val="00242736"/>
    <w:rsid w:val="002428EB"/>
    <w:rsid w:val="002441E3"/>
    <w:rsid w:val="00244313"/>
    <w:rsid w:val="00244AD6"/>
    <w:rsid w:val="00244BE3"/>
    <w:rsid w:val="00244CD6"/>
    <w:rsid w:val="00244E01"/>
    <w:rsid w:val="00245664"/>
    <w:rsid w:val="00245A43"/>
    <w:rsid w:val="00245E3A"/>
    <w:rsid w:val="0024742F"/>
    <w:rsid w:val="002474E0"/>
    <w:rsid w:val="00247FD2"/>
    <w:rsid w:val="00251AE6"/>
    <w:rsid w:val="002529E3"/>
    <w:rsid w:val="00252FEE"/>
    <w:rsid w:val="00253B53"/>
    <w:rsid w:val="00254B74"/>
    <w:rsid w:val="0025638E"/>
    <w:rsid w:val="00256577"/>
    <w:rsid w:val="00257076"/>
    <w:rsid w:val="002571B0"/>
    <w:rsid w:val="00257383"/>
    <w:rsid w:val="0025758D"/>
    <w:rsid w:val="002577C8"/>
    <w:rsid w:val="00257B9B"/>
    <w:rsid w:val="00261304"/>
    <w:rsid w:val="00262BA0"/>
    <w:rsid w:val="00262F79"/>
    <w:rsid w:val="00263A69"/>
    <w:rsid w:val="00265036"/>
    <w:rsid w:val="0026582B"/>
    <w:rsid w:val="002663B3"/>
    <w:rsid w:val="002664EF"/>
    <w:rsid w:val="0026784B"/>
    <w:rsid w:val="00267CE2"/>
    <w:rsid w:val="00271033"/>
    <w:rsid w:val="0027299C"/>
    <w:rsid w:val="00273361"/>
    <w:rsid w:val="00274B40"/>
    <w:rsid w:val="00275358"/>
    <w:rsid w:val="00280228"/>
    <w:rsid w:val="0028092A"/>
    <w:rsid w:val="00280B73"/>
    <w:rsid w:val="00280D0A"/>
    <w:rsid w:val="00281154"/>
    <w:rsid w:val="002814FA"/>
    <w:rsid w:val="00281B96"/>
    <w:rsid w:val="00283695"/>
    <w:rsid w:val="0028377D"/>
    <w:rsid w:val="0028380F"/>
    <w:rsid w:val="002840B3"/>
    <w:rsid w:val="00284478"/>
    <w:rsid w:val="00286737"/>
    <w:rsid w:val="002869DB"/>
    <w:rsid w:val="00290807"/>
    <w:rsid w:val="00291097"/>
    <w:rsid w:val="00292209"/>
    <w:rsid w:val="00293083"/>
    <w:rsid w:val="00293498"/>
    <w:rsid w:val="002942DB"/>
    <w:rsid w:val="00294F69"/>
    <w:rsid w:val="00296856"/>
    <w:rsid w:val="00297418"/>
    <w:rsid w:val="002978FF"/>
    <w:rsid w:val="002A09AB"/>
    <w:rsid w:val="002A1944"/>
    <w:rsid w:val="002A2319"/>
    <w:rsid w:val="002A3178"/>
    <w:rsid w:val="002A399A"/>
    <w:rsid w:val="002A457B"/>
    <w:rsid w:val="002A50A7"/>
    <w:rsid w:val="002A6413"/>
    <w:rsid w:val="002A6C07"/>
    <w:rsid w:val="002A7574"/>
    <w:rsid w:val="002B0C91"/>
    <w:rsid w:val="002B1661"/>
    <w:rsid w:val="002B1C7B"/>
    <w:rsid w:val="002B274E"/>
    <w:rsid w:val="002B3FA9"/>
    <w:rsid w:val="002B4807"/>
    <w:rsid w:val="002B5F8A"/>
    <w:rsid w:val="002B6056"/>
    <w:rsid w:val="002B6228"/>
    <w:rsid w:val="002B6F5A"/>
    <w:rsid w:val="002C037A"/>
    <w:rsid w:val="002C038B"/>
    <w:rsid w:val="002C06DE"/>
    <w:rsid w:val="002C11A5"/>
    <w:rsid w:val="002C1BAF"/>
    <w:rsid w:val="002C1D04"/>
    <w:rsid w:val="002C2031"/>
    <w:rsid w:val="002C2A11"/>
    <w:rsid w:val="002C2C27"/>
    <w:rsid w:val="002C2D36"/>
    <w:rsid w:val="002C2DA2"/>
    <w:rsid w:val="002C36F2"/>
    <w:rsid w:val="002C5296"/>
    <w:rsid w:val="002C53E1"/>
    <w:rsid w:val="002C5F5C"/>
    <w:rsid w:val="002C6622"/>
    <w:rsid w:val="002C68C5"/>
    <w:rsid w:val="002C6C7C"/>
    <w:rsid w:val="002C75D0"/>
    <w:rsid w:val="002C76B0"/>
    <w:rsid w:val="002C7BEF"/>
    <w:rsid w:val="002D0C28"/>
    <w:rsid w:val="002D0D52"/>
    <w:rsid w:val="002D347B"/>
    <w:rsid w:val="002D4CCB"/>
    <w:rsid w:val="002D50EC"/>
    <w:rsid w:val="002D66BE"/>
    <w:rsid w:val="002D7CDB"/>
    <w:rsid w:val="002E0D57"/>
    <w:rsid w:val="002E1337"/>
    <w:rsid w:val="002E1C78"/>
    <w:rsid w:val="002E27B3"/>
    <w:rsid w:val="002E38F8"/>
    <w:rsid w:val="002E55A9"/>
    <w:rsid w:val="002E60BA"/>
    <w:rsid w:val="002F19B3"/>
    <w:rsid w:val="002F3365"/>
    <w:rsid w:val="002F348F"/>
    <w:rsid w:val="002F3E50"/>
    <w:rsid w:val="002F64B2"/>
    <w:rsid w:val="002F7604"/>
    <w:rsid w:val="003001F8"/>
    <w:rsid w:val="003009E2"/>
    <w:rsid w:val="00300E74"/>
    <w:rsid w:val="00301C4C"/>
    <w:rsid w:val="0030299B"/>
    <w:rsid w:val="00302B05"/>
    <w:rsid w:val="00303471"/>
    <w:rsid w:val="00303CC6"/>
    <w:rsid w:val="00304EF8"/>
    <w:rsid w:val="00306811"/>
    <w:rsid w:val="003068ED"/>
    <w:rsid w:val="00306FFB"/>
    <w:rsid w:val="003108D1"/>
    <w:rsid w:val="00311D2A"/>
    <w:rsid w:val="003123D6"/>
    <w:rsid w:val="003139C9"/>
    <w:rsid w:val="003152DF"/>
    <w:rsid w:val="00315D40"/>
    <w:rsid w:val="00316772"/>
    <w:rsid w:val="003168E0"/>
    <w:rsid w:val="00316AB3"/>
    <w:rsid w:val="00320281"/>
    <w:rsid w:val="00321A22"/>
    <w:rsid w:val="00321AC4"/>
    <w:rsid w:val="00323041"/>
    <w:rsid w:val="003230A1"/>
    <w:rsid w:val="00323B73"/>
    <w:rsid w:val="00324EE6"/>
    <w:rsid w:val="00325630"/>
    <w:rsid w:val="003260D1"/>
    <w:rsid w:val="00326870"/>
    <w:rsid w:val="00327AA0"/>
    <w:rsid w:val="003300A0"/>
    <w:rsid w:val="00330994"/>
    <w:rsid w:val="00331310"/>
    <w:rsid w:val="00334093"/>
    <w:rsid w:val="003344C7"/>
    <w:rsid w:val="003346C2"/>
    <w:rsid w:val="003348B0"/>
    <w:rsid w:val="003358BE"/>
    <w:rsid w:val="00336CA4"/>
    <w:rsid w:val="003374E9"/>
    <w:rsid w:val="00340474"/>
    <w:rsid w:val="00340942"/>
    <w:rsid w:val="00340A7C"/>
    <w:rsid w:val="003414C1"/>
    <w:rsid w:val="00343880"/>
    <w:rsid w:val="00343BA7"/>
    <w:rsid w:val="00344FF6"/>
    <w:rsid w:val="00345110"/>
    <w:rsid w:val="00346201"/>
    <w:rsid w:val="0034652A"/>
    <w:rsid w:val="00347A2F"/>
    <w:rsid w:val="0035030C"/>
    <w:rsid w:val="00350F48"/>
    <w:rsid w:val="003519E2"/>
    <w:rsid w:val="00352356"/>
    <w:rsid w:val="003549C4"/>
    <w:rsid w:val="00355672"/>
    <w:rsid w:val="003567CB"/>
    <w:rsid w:val="003574CE"/>
    <w:rsid w:val="00361946"/>
    <w:rsid w:val="00362F1C"/>
    <w:rsid w:val="0036381F"/>
    <w:rsid w:val="0036574B"/>
    <w:rsid w:val="00365ED9"/>
    <w:rsid w:val="00365FB5"/>
    <w:rsid w:val="003666A2"/>
    <w:rsid w:val="00366A94"/>
    <w:rsid w:val="00371999"/>
    <w:rsid w:val="00374C5A"/>
    <w:rsid w:val="003754A0"/>
    <w:rsid w:val="00375752"/>
    <w:rsid w:val="003769FF"/>
    <w:rsid w:val="00377ECF"/>
    <w:rsid w:val="00380237"/>
    <w:rsid w:val="00380BBC"/>
    <w:rsid w:val="0038108B"/>
    <w:rsid w:val="003821F4"/>
    <w:rsid w:val="00382518"/>
    <w:rsid w:val="00383BBA"/>
    <w:rsid w:val="003859ED"/>
    <w:rsid w:val="00385C63"/>
    <w:rsid w:val="00386867"/>
    <w:rsid w:val="003923CB"/>
    <w:rsid w:val="003924B8"/>
    <w:rsid w:val="003947C3"/>
    <w:rsid w:val="003979E5"/>
    <w:rsid w:val="003A0BA4"/>
    <w:rsid w:val="003A11CC"/>
    <w:rsid w:val="003A2890"/>
    <w:rsid w:val="003A303E"/>
    <w:rsid w:val="003A308F"/>
    <w:rsid w:val="003A34AC"/>
    <w:rsid w:val="003A3EC6"/>
    <w:rsid w:val="003A443D"/>
    <w:rsid w:val="003A502A"/>
    <w:rsid w:val="003A5840"/>
    <w:rsid w:val="003A61DF"/>
    <w:rsid w:val="003A704E"/>
    <w:rsid w:val="003A708E"/>
    <w:rsid w:val="003A70BC"/>
    <w:rsid w:val="003A7606"/>
    <w:rsid w:val="003B11F2"/>
    <w:rsid w:val="003B1F0A"/>
    <w:rsid w:val="003B271D"/>
    <w:rsid w:val="003B3FD1"/>
    <w:rsid w:val="003B4588"/>
    <w:rsid w:val="003B4A46"/>
    <w:rsid w:val="003C1123"/>
    <w:rsid w:val="003C15DE"/>
    <w:rsid w:val="003C227F"/>
    <w:rsid w:val="003C2773"/>
    <w:rsid w:val="003C2EE9"/>
    <w:rsid w:val="003C3B58"/>
    <w:rsid w:val="003C497D"/>
    <w:rsid w:val="003C612B"/>
    <w:rsid w:val="003C6549"/>
    <w:rsid w:val="003C7197"/>
    <w:rsid w:val="003C756D"/>
    <w:rsid w:val="003C779B"/>
    <w:rsid w:val="003C7ADB"/>
    <w:rsid w:val="003D3545"/>
    <w:rsid w:val="003D4052"/>
    <w:rsid w:val="003D53DA"/>
    <w:rsid w:val="003E0271"/>
    <w:rsid w:val="003E03E9"/>
    <w:rsid w:val="003E2020"/>
    <w:rsid w:val="003E2A1A"/>
    <w:rsid w:val="003E2EFE"/>
    <w:rsid w:val="003E35F8"/>
    <w:rsid w:val="003E6165"/>
    <w:rsid w:val="003E753C"/>
    <w:rsid w:val="003F0CD2"/>
    <w:rsid w:val="003F0F3E"/>
    <w:rsid w:val="003F153A"/>
    <w:rsid w:val="003F15A4"/>
    <w:rsid w:val="003F1B39"/>
    <w:rsid w:val="003F28F7"/>
    <w:rsid w:val="003F3CB3"/>
    <w:rsid w:val="003F3D46"/>
    <w:rsid w:val="003F473E"/>
    <w:rsid w:val="003F4BA4"/>
    <w:rsid w:val="003F4FCA"/>
    <w:rsid w:val="003F6318"/>
    <w:rsid w:val="003F7842"/>
    <w:rsid w:val="004010D9"/>
    <w:rsid w:val="004011AB"/>
    <w:rsid w:val="00404131"/>
    <w:rsid w:val="00404620"/>
    <w:rsid w:val="004050D0"/>
    <w:rsid w:val="00405EFE"/>
    <w:rsid w:val="0040723A"/>
    <w:rsid w:val="00407896"/>
    <w:rsid w:val="004111F1"/>
    <w:rsid w:val="004116E3"/>
    <w:rsid w:val="00411733"/>
    <w:rsid w:val="00411AAD"/>
    <w:rsid w:val="004127FF"/>
    <w:rsid w:val="00412BB2"/>
    <w:rsid w:val="00413101"/>
    <w:rsid w:val="004173D9"/>
    <w:rsid w:val="00417DB9"/>
    <w:rsid w:val="0042002E"/>
    <w:rsid w:val="004210A8"/>
    <w:rsid w:val="004214F1"/>
    <w:rsid w:val="004216BF"/>
    <w:rsid w:val="00421C65"/>
    <w:rsid w:val="00422782"/>
    <w:rsid w:val="004230B0"/>
    <w:rsid w:val="004241DE"/>
    <w:rsid w:val="00425CE5"/>
    <w:rsid w:val="0042645D"/>
    <w:rsid w:val="00426E51"/>
    <w:rsid w:val="00426F73"/>
    <w:rsid w:val="00427981"/>
    <w:rsid w:val="00427F63"/>
    <w:rsid w:val="0043079F"/>
    <w:rsid w:val="0043091F"/>
    <w:rsid w:val="00431222"/>
    <w:rsid w:val="004312E6"/>
    <w:rsid w:val="004326FF"/>
    <w:rsid w:val="00432833"/>
    <w:rsid w:val="004329B7"/>
    <w:rsid w:val="00432A99"/>
    <w:rsid w:val="00435665"/>
    <w:rsid w:val="0043777D"/>
    <w:rsid w:val="00437BB1"/>
    <w:rsid w:val="00437C8E"/>
    <w:rsid w:val="00437F0A"/>
    <w:rsid w:val="00440439"/>
    <w:rsid w:val="0044049E"/>
    <w:rsid w:val="0044061A"/>
    <w:rsid w:val="00440673"/>
    <w:rsid w:val="00442CE4"/>
    <w:rsid w:val="004431C8"/>
    <w:rsid w:val="00444842"/>
    <w:rsid w:val="0044617C"/>
    <w:rsid w:val="0044641F"/>
    <w:rsid w:val="00446C6C"/>
    <w:rsid w:val="00446E88"/>
    <w:rsid w:val="00447128"/>
    <w:rsid w:val="0045014B"/>
    <w:rsid w:val="00450585"/>
    <w:rsid w:val="004523DD"/>
    <w:rsid w:val="00452C0E"/>
    <w:rsid w:val="004547B7"/>
    <w:rsid w:val="00455EDF"/>
    <w:rsid w:val="00455F42"/>
    <w:rsid w:val="0045658B"/>
    <w:rsid w:val="00456AA0"/>
    <w:rsid w:val="0045751A"/>
    <w:rsid w:val="00457F83"/>
    <w:rsid w:val="00460B9D"/>
    <w:rsid w:val="00461495"/>
    <w:rsid w:val="00461C23"/>
    <w:rsid w:val="0046298C"/>
    <w:rsid w:val="004647BA"/>
    <w:rsid w:val="00464D71"/>
    <w:rsid w:val="004701DF"/>
    <w:rsid w:val="00470D8D"/>
    <w:rsid w:val="004716BE"/>
    <w:rsid w:val="00471A69"/>
    <w:rsid w:val="0047335B"/>
    <w:rsid w:val="00473D0E"/>
    <w:rsid w:val="004751E5"/>
    <w:rsid w:val="0047525A"/>
    <w:rsid w:val="00475C8E"/>
    <w:rsid w:val="00476697"/>
    <w:rsid w:val="00476BB8"/>
    <w:rsid w:val="00477180"/>
    <w:rsid w:val="004771CB"/>
    <w:rsid w:val="004774BF"/>
    <w:rsid w:val="00477517"/>
    <w:rsid w:val="004805D7"/>
    <w:rsid w:val="004818BE"/>
    <w:rsid w:val="00487319"/>
    <w:rsid w:val="004877E3"/>
    <w:rsid w:val="00487CEB"/>
    <w:rsid w:val="00491926"/>
    <w:rsid w:val="00491C61"/>
    <w:rsid w:val="0049327A"/>
    <w:rsid w:val="004951C0"/>
    <w:rsid w:val="00495A3E"/>
    <w:rsid w:val="00495F1B"/>
    <w:rsid w:val="004965D0"/>
    <w:rsid w:val="00497731"/>
    <w:rsid w:val="004A20E3"/>
    <w:rsid w:val="004A29D7"/>
    <w:rsid w:val="004A2DDC"/>
    <w:rsid w:val="004A49DD"/>
    <w:rsid w:val="004A57B8"/>
    <w:rsid w:val="004A6ACA"/>
    <w:rsid w:val="004B037A"/>
    <w:rsid w:val="004B19CB"/>
    <w:rsid w:val="004B19DA"/>
    <w:rsid w:val="004B3298"/>
    <w:rsid w:val="004B4044"/>
    <w:rsid w:val="004B57CE"/>
    <w:rsid w:val="004B7D66"/>
    <w:rsid w:val="004C022E"/>
    <w:rsid w:val="004C0A6A"/>
    <w:rsid w:val="004C1EDE"/>
    <w:rsid w:val="004C313D"/>
    <w:rsid w:val="004C3164"/>
    <w:rsid w:val="004C3837"/>
    <w:rsid w:val="004C3A0A"/>
    <w:rsid w:val="004C6073"/>
    <w:rsid w:val="004C729C"/>
    <w:rsid w:val="004C7FB0"/>
    <w:rsid w:val="004C7FB3"/>
    <w:rsid w:val="004D0BE1"/>
    <w:rsid w:val="004D114E"/>
    <w:rsid w:val="004D193D"/>
    <w:rsid w:val="004D1CF7"/>
    <w:rsid w:val="004D1EBB"/>
    <w:rsid w:val="004D2113"/>
    <w:rsid w:val="004D25CF"/>
    <w:rsid w:val="004D264E"/>
    <w:rsid w:val="004D3051"/>
    <w:rsid w:val="004D33B8"/>
    <w:rsid w:val="004D36E4"/>
    <w:rsid w:val="004D3E59"/>
    <w:rsid w:val="004D4137"/>
    <w:rsid w:val="004D495B"/>
    <w:rsid w:val="004D4B3F"/>
    <w:rsid w:val="004D4F0F"/>
    <w:rsid w:val="004D5181"/>
    <w:rsid w:val="004D57B6"/>
    <w:rsid w:val="004D59DA"/>
    <w:rsid w:val="004D6748"/>
    <w:rsid w:val="004D6E4F"/>
    <w:rsid w:val="004D6F4A"/>
    <w:rsid w:val="004D7080"/>
    <w:rsid w:val="004E1986"/>
    <w:rsid w:val="004E3013"/>
    <w:rsid w:val="004E530D"/>
    <w:rsid w:val="004E544B"/>
    <w:rsid w:val="004E7FF8"/>
    <w:rsid w:val="004F0CF3"/>
    <w:rsid w:val="004F0D25"/>
    <w:rsid w:val="004F268E"/>
    <w:rsid w:val="004F3678"/>
    <w:rsid w:val="004F3FBD"/>
    <w:rsid w:val="004F4FD6"/>
    <w:rsid w:val="004F55D1"/>
    <w:rsid w:val="004F6224"/>
    <w:rsid w:val="004F6B4D"/>
    <w:rsid w:val="004F7E11"/>
    <w:rsid w:val="005005D8"/>
    <w:rsid w:val="00503055"/>
    <w:rsid w:val="00503382"/>
    <w:rsid w:val="005040E8"/>
    <w:rsid w:val="0050488E"/>
    <w:rsid w:val="0050760C"/>
    <w:rsid w:val="00507654"/>
    <w:rsid w:val="00510182"/>
    <w:rsid w:val="00510BF7"/>
    <w:rsid w:val="0051176F"/>
    <w:rsid w:val="00511854"/>
    <w:rsid w:val="00511E50"/>
    <w:rsid w:val="00512DCA"/>
    <w:rsid w:val="0051357C"/>
    <w:rsid w:val="00513B54"/>
    <w:rsid w:val="00513F7C"/>
    <w:rsid w:val="00516240"/>
    <w:rsid w:val="005163B1"/>
    <w:rsid w:val="005209B8"/>
    <w:rsid w:val="00522016"/>
    <w:rsid w:val="005236AC"/>
    <w:rsid w:val="00523B5B"/>
    <w:rsid w:val="00523DFF"/>
    <w:rsid w:val="005265F0"/>
    <w:rsid w:val="00526971"/>
    <w:rsid w:val="005269EA"/>
    <w:rsid w:val="00527149"/>
    <w:rsid w:val="00527EF0"/>
    <w:rsid w:val="00532740"/>
    <w:rsid w:val="00532837"/>
    <w:rsid w:val="00535A81"/>
    <w:rsid w:val="005366BC"/>
    <w:rsid w:val="00537786"/>
    <w:rsid w:val="00540FB1"/>
    <w:rsid w:val="0054116A"/>
    <w:rsid w:val="005419B9"/>
    <w:rsid w:val="005427D8"/>
    <w:rsid w:val="00543200"/>
    <w:rsid w:val="00545A8E"/>
    <w:rsid w:val="00546C65"/>
    <w:rsid w:val="00546FE2"/>
    <w:rsid w:val="0055125B"/>
    <w:rsid w:val="00551C8B"/>
    <w:rsid w:val="00551FA6"/>
    <w:rsid w:val="00552856"/>
    <w:rsid w:val="00552C0A"/>
    <w:rsid w:val="005532BF"/>
    <w:rsid w:val="005534B6"/>
    <w:rsid w:val="00553706"/>
    <w:rsid w:val="00553E39"/>
    <w:rsid w:val="00554950"/>
    <w:rsid w:val="005563BD"/>
    <w:rsid w:val="0055709E"/>
    <w:rsid w:val="00557815"/>
    <w:rsid w:val="00562535"/>
    <w:rsid w:val="0056299F"/>
    <w:rsid w:val="00562D97"/>
    <w:rsid w:val="00563452"/>
    <w:rsid w:val="0056416B"/>
    <w:rsid w:val="005648B7"/>
    <w:rsid w:val="00564955"/>
    <w:rsid w:val="00565B3B"/>
    <w:rsid w:val="00566C83"/>
    <w:rsid w:val="0056723E"/>
    <w:rsid w:val="00567302"/>
    <w:rsid w:val="00567D41"/>
    <w:rsid w:val="00570A97"/>
    <w:rsid w:val="00570FA2"/>
    <w:rsid w:val="00572111"/>
    <w:rsid w:val="005721FF"/>
    <w:rsid w:val="00572248"/>
    <w:rsid w:val="00572C99"/>
    <w:rsid w:val="00572CA9"/>
    <w:rsid w:val="00573704"/>
    <w:rsid w:val="0057379C"/>
    <w:rsid w:val="00574D1E"/>
    <w:rsid w:val="005760C0"/>
    <w:rsid w:val="00576C62"/>
    <w:rsid w:val="00577202"/>
    <w:rsid w:val="005777E7"/>
    <w:rsid w:val="00581582"/>
    <w:rsid w:val="00582143"/>
    <w:rsid w:val="005823BB"/>
    <w:rsid w:val="005827CA"/>
    <w:rsid w:val="005851ED"/>
    <w:rsid w:val="00586140"/>
    <w:rsid w:val="00586FFE"/>
    <w:rsid w:val="0058734C"/>
    <w:rsid w:val="0058750F"/>
    <w:rsid w:val="00590015"/>
    <w:rsid w:val="005906A2"/>
    <w:rsid w:val="005918D1"/>
    <w:rsid w:val="005927E9"/>
    <w:rsid w:val="005938B7"/>
    <w:rsid w:val="005939DB"/>
    <w:rsid w:val="005954F4"/>
    <w:rsid w:val="0059591B"/>
    <w:rsid w:val="005960B4"/>
    <w:rsid w:val="00597FD0"/>
    <w:rsid w:val="005A02F2"/>
    <w:rsid w:val="005A3375"/>
    <w:rsid w:val="005A3C08"/>
    <w:rsid w:val="005A3F04"/>
    <w:rsid w:val="005A6AF9"/>
    <w:rsid w:val="005A6F5B"/>
    <w:rsid w:val="005B0C2B"/>
    <w:rsid w:val="005B1001"/>
    <w:rsid w:val="005B1A98"/>
    <w:rsid w:val="005B1CAC"/>
    <w:rsid w:val="005B21B1"/>
    <w:rsid w:val="005B22A8"/>
    <w:rsid w:val="005B2F36"/>
    <w:rsid w:val="005B545B"/>
    <w:rsid w:val="005B6007"/>
    <w:rsid w:val="005B620B"/>
    <w:rsid w:val="005B6889"/>
    <w:rsid w:val="005C03E2"/>
    <w:rsid w:val="005C1AEF"/>
    <w:rsid w:val="005C1F15"/>
    <w:rsid w:val="005C2F4F"/>
    <w:rsid w:val="005C32AF"/>
    <w:rsid w:val="005C48CB"/>
    <w:rsid w:val="005C50CD"/>
    <w:rsid w:val="005C599F"/>
    <w:rsid w:val="005C612F"/>
    <w:rsid w:val="005C72F7"/>
    <w:rsid w:val="005C7762"/>
    <w:rsid w:val="005D097F"/>
    <w:rsid w:val="005D0EC3"/>
    <w:rsid w:val="005D1A78"/>
    <w:rsid w:val="005D1BB5"/>
    <w:rsid w:val="005D1CD3"/>
    <w:rsid w:val="005D1DBD"/>
    <w:rsid w:val="005D2308"/>
    <w:rsid w:val="005D25BB"/>
    <w:rsid w:val="005D2846"/>
    <w:rsid w:val="005D2BFF"/>
    <w:rsid w:val="005D3DDF"/>
    <w:rsid w:val="005D431F"/>
    <w:rsid w:val="005D447A"/>
    <w:rsid w:val="005D5F7E"/>
    <w:rsid w:val="005D5FD9"/>
    <w:rsid w:val="005D6B57"/>
    <w:rsid w:val="005D752D"/>
    <w:rsid w:val="005D78C9"/>
    <w:rsid w:val="005D7BD4"/>
    <w:rsid w:val="005E21DC"/>
    <w:rsid w:val="005E335C"/>
    <w:rsid w:val="005E4437"/>
    <w:rsid w:val="005E493A"/>
    <w:rsid w:val="005E56A7"/>
    <w:rsid w:val="005E7C53"/>
    <w:rsid w:val="005F0F52"/>
    <w:rsid w:val="005F1771"/>
    <w:rsid w:val="005F2046"/>
    <w:rsid w:val="005F309E"/>
    <w:rsid w:val="005F34A1"/>
    <w:rsid w:val="005F449B"/>
    <w:rsid w:val="005F67C3"/>
    <w:rsid w:val="005F7F7F"/>
    <w:rsid w:val="00600E6C"/>
    <w:rsid w:val="00600FA1"/>
    <w:rsid w:val="0060134C"/>
    <w:rsid w:val="00601A62"/>
    <w:rsid w:val="00601CF4"/>
    <w:rsid w:val="006020C8"/>
    <w:rsid w:val="006021E2"/>
    <w:rsid w:val="00603B74"/>
    <w:rsid w:val="00604961"/>
    <w:rsid w:val="00604AE4"/>
    <w:rsid w:val="00605242"/>
    <w:rsid w:val="006055D9"/>
    <w:rsid w:val="00607033"/>
    <w:rsid w:val="006071EE"/>
    <w:rsid w:val="00607668"/>
    <w:rsid w:val="00607A6B"/>
    <w:rsid w:val="00610372"/>
    <w:rsid w:val="006109BB"/>
    <w:rsid w:val="006123F5"/>
    <w:rsid w:val="00613868"/>
    <w:rsid w:val="00615648"/>
    <w:rsid w:val="00615E04"/>
    <w:rsid w:val="00615E5D"/>
    <w:rsid w:val="006167A2"/>
    <w:rsid w:val="00616FF7"/>
    <w:rsid w:val="00617F4B"/>
    <w:rsid w:val="0062148B"/>
    <w:rsid w:val="00621ACC"/>
    <w:rsid w:val="00624B0F"/>
    <w:rsid w:val="00624CA1"/>
    <w:rsid w:val="006261CF"/>
    <w:rsid w:val="00626479"/>
    <w:rsid w:val="006268A9"/>
    <w:rsid w:val="006312DD"/>
    <w:rsid w:val="00632EEB"/>
    <w:rsid w:val="0063300D"/>
    <w:rsid w:val="00633D3A"/>
    <w:rsid w:val="00634723"/>
    <w:rsid w:val="006352A5"/>
    <w:rsid w:val="0063668F"/>
    <w:rsid w:val="006367E6"/>
    <w:rsid w:val="00637590"/>
    <w:rsid w:val="00637D5D"/>
    <w:rsid w:val="00637D7A"/>
    <w:rsid w:val="00640243"/>
    <w:rsid w:val="00640254"/>
    <w:rsid w:val="00641192"/>
    <w:rsid w:val="00643B3B"/>
    <w:rsid w:val="0064538E"/>
    <w:rsid w:val="00645EB4"/>
    <w:rsid w:val="006461C3"/>
    <w:rsid w:val="006466BE"/>
    <w:rsid w:val="00647ABF"/>
    <w:rsid w:val="00647D11"/>
    <w:rsid w:val="00650D45"/>
    <w:rsid w:val="00653B85"/>
    <w:rsid w:val="00654799"/>
    <w:rsid w:val="00654E2F"/>
    <w:rsid w:val="00655840"/>
    <w:rsid w:val="006559C1"/>
    <w:rsid w:val="00655EC9"/>
    <w:rsid w:val="006570B7"/>
    <w:rsid w:val="006607CA"/>
    <w:rsid w:val="0066126D"/>
    <w:rsid w:val="00662443"/>
    <w:rsid w:val="00662445"/>
    <w:rsid w:val="00664328"/>
    <w:rsid w:val="00664D40"/>
    <w:rsid w:val="00665098"/>
    <w:rsid w:val="00665BA3"/>
    <w:rsid w:val="006669D0"/>
    <w:rsid w:val="006669D3"/>
    <w:rsid w:val="0067066D"/>
    <w:rsid w:val="00671606"/>
    <w:rsid w:val="00671B67"/>
    <w:rsid w:val="00671C99"/>
    <w:rsid w:val="00671FC2"/>
    <w:rsid w:val="00672C8A"/>
    <w:rsid w:val="00673389"/>
    <w:rsid w:val="00674C01"/>
    <w:rsid w:val="00674D64"/>
    <w:rsid w:val="00674F16"/>
    <w:rsid w:val="00676532"/>
    <w:rsid w:val="00677082"/>
    <w:rsid w:val="006804D8"/>
    <w:rsid w:val="006805BE"/>
    <w:rsid w:val="006815CF"/>
    <w:rsid w:val="006827D3"/>
    <w:rsid w:val="00682AEC"/>
    <w:rsid w:val="00682F3F"/>
    <w:rsid w:val="0068476B"/>
    <w:rsid w:val="00684D5A"/>
    <w:rsid w:val="0068598B"/>
    <w:rsid w:val="006859B2"/>
    <w:rsid w:val="00686B78"/>
    <w:rsid w:val="00687597"/>
    <w:rsid w:val="00690275"/>
    <w:rsid w:val="00690A86"/>
    <w:rsid w:val="00690B24"/>
    <w:rsid w:val="00691A63"/>
    <w:rsid w:val="00691B80"/>
    <w:rsid w:val="00693BDE"/>
    <w:rsid w:val="00694536"/>
    <w:rsid w:val="00694B19"/>
    <w:rsid w:val="00694D1E"/>
    <w:rsid w:val="006957B4"/>
    <w:rsid w:val="006A1F15"/>
    <w:rsid w:val="006A23D6"/>
    <w:rsid w:val="006A29B2"/>
    <w:rsid w:val="006A4373"/>
    <w:rsid w:val="006A4829"/>
    <w:rsid w:val="006A4D15"/>
    <w:rsid w:val="006A5D62"/>
    <w:rsid w:val="006A6134"/>
    <w:rsid w:val="006A6B70"/>
    <w:rsid w:val="006A6EBC"/>
    <w:rsid w:val="006A72AC"/>
    <w:rsid w:val="006A756E"/>
    <w:rsid w:val="006A77BD"/>
    <w:rsid w:val="006B2848"/>
    <w:rsid w:val="006B2B3E"/>
    <w:rsid w:val="006B3582"/>
    <w:rsid w:val="006B4240"/>
    <w:rsid w:val="006B46B0"/>
    <w:rsid w:val="006B4A4A"/>
    <w:rsid w:val="006B52A6"/>
    <w:rsid w:val="006B5AB5"/>
    <w:rsid w:val="006B6EFC"/>
    <w:rsid w:val="006B7401"/>
    <w:rsid w:val="006B7714"/>
    <w:rsid w:val="006C05EB"/>
    <w:rsid w:val="006C0C71"/>
    <w:rsid w:val="006C294B"/>
    <w:rsid w:val="006C330F"/>
    <w:rsid w:val="006C408E"/>
    <w:rsid w:val="006C4976"/>
    <w:rsid w:val="006C5382"/>
    <w:rsid w:val="006C742A"/>
    <w:rsid w:val="006C7A4B"/>
    <w:rsid w:val="006D0184"/>
    <w:rsid w:val="006D13C4"/>
    <w:rsid w:val="006D2E09"/>
    <w:rsid w:val="006D2F81"/>
    <w:rsid w:val="006D35A5"/>
    <w:rsid w:val="006D43F6"/>
    <w:rsid w:val="006D5BAC"/>
    <w:rsid w:val="006E13FE"/>
    <w:rsid w:val="006E3292"/>
    <w:rsid w:val="006E33E4"/>
    <w:rsid w:val="006E36BA"/>
    <w:rsid w:val="006E3809"/>
    <w:rsid w:val="006E40C6"/>
    <w:rsid w:val="006E70AE"/>
    <w:rsid w:val="006E74D2"/>
    <w:rsid w:val="006E7F7C"/>
    <w:rsid w:val="006F1877"/>
    <w:rsid w:val="006F18B9"/>
    <w:rsid w:val="006F1FC9"/>
    <w:rsid w:val="006F269E"/>
    <w:rsid w:val="006F3A21"/>
    <w:rsid w:val="006F4585"/>
    <w:rsid w:val="006F4D36"/>
    <w:rsid w:val="006F76AA"/>
    <w:rsid w:val="006F7FF4"/>
    <w:rsid w:val="0070250F"/>
    <w:rsid w:val="007038B8"/>
    <w:rsid w:val="00703FBB"/>
    <w:rsid w:val="00704166"/>
    <w:rsid w:val="00704455"/>
    <w:rsid w:val="00704466"/>
    <w:rsid w:val="007048BD"/>
    <w:rsid w:val="007048C8"/>
    <w:rsid w:val="00705C55"/>
    <w:rsid w:val="00706210"/>
    <w:rsid w:val="0070666E"/>
    <w:rsid w:val="00706CC1"/>
    <w:rsid w:val="00710101"/>
    <w:rsid w:val="00711871"/>
    <w:rsid w:val="00713839"/>
    <w:rsid w:val="00713977"/>
    <w:rsid w:val="007155DB"/>
    <w:rsid w:val="00715E3E"/>
    <w:rsid w:val="00717E6E"/>
    <w:rsid w:val="00721914"/>
    <w:rsid w:val="00722054"/>
    <w:rsid w:val="007224FE"/>
    <w:rsid w:val="007237F7"/>
    <w:rsid w:val="0072545E"/>
    <w:rsid w:val="00725E8F"/>
    <w:rsid w:val="0072679C"/>
    <w:rsid w:val="007269BE"/>
    <w:rsid w:val="00726D3A"/>
    <w:rsid w:val="00727137"/>
    <w:rsid w:val="00731B06"/>
    <w:rsid w:val="0073247E"/>
    <w:rsid w:val="00734561"/>
    <w:rsid w:val="00734BF1"/>
    <w:rsid w:val="00735740"/>
    <w:rsid w:val="00735B24"/>
    <w:rsid w:val="00735B4F"/>
    <w:rsid w:val="00736F29"/>
    <w:rsid w:val="00741E88"/>
    <w:rsid w:val="00741EB4"/>
    <w:rsid w:val="00742A87"/>
    <w:rsid w:val="00742D60"/>
    <w:rsid w:val="007430E2"/>
    <w:rsid w:val="00744334"/>
    <w:rsid w:val="0074436E"/>
    <w:rsid w:val="0074593F"/>
    <w:rsid w:val="00745EFB"/>
    <w:rsid w:val="0074685E"/>
    <w:rsid w:val="00747AD0"/>
    <w:rsid w:val="00750660"/>
    <w:rsid w:val="00750A56"/>
    <w:rsid w:val="00750D13"/>
    <w:rsid w:val="007519C6"/>
    <w:rsid w:val="00753069"/>
    <w:rsid w:val="007539D7"/>
    <w:rsid w:val="007542DB"/>
    <w:rsid w:val="0075661D"/>
    <w:rsid w:val="00757311"/>
    <w:rsid w:val="00760427"/>
    <w:rsid w:val="007616C0"/>
    <w:rsid w:val="007629C8"/>
    <w:rsid w:val="00763ACC"/>
    <w:rsid w:val="007650A9"/>
    <w:rsid w:val="00766E9E"/>
    <w:rsid w:val="00767A5A"/>
    <w:rsid w:val="00770BC3"/>
    <w:rsid w:val="00771BC0"/>
    <w:rsid w:val="00773273"/>
    <w:rsid w:val="007735A2"/>
    <w:rsid w:val="00773E4E"/>
    <w:rsid w:val="007748DF"/>
    <w:rsid w:val="00774C7D"/>
    <w:rsid w:val="0077604B"/>
    <w:rsid w:val="007764A9"/>
    <w:rsid w:val="0077652B"/>
    <w:rsid w:val="007766A8"/>
    <w:rsid w:val="00776ADC"/>
    <w:rsid w:val="00777AD8"/>
    <w:rsid w:val="00780199"/>
    <w:rsid w:val="00780634"/>
    <w:rsid w:val="00780E01"/>
    <w:rsid w:val="007826EB"/>
    <w:rsid w:val="007845E4"/>
    <w:rsid w:val="00785465"/>
    <w:rsid w:val="00785C57"/>
    <w:rsid w:val="00786139"/>
    <w:rsid w:val="007862AA"/>
    <w:rsid w:val="00786FD0"/>
    <w:rsid w:val="007875B8"/>
    <w:rsid w:val="00787A02"/>
    <w:rsid w:val="00787F59"/>
    <w:rsid w:val="007906B2"/>
    <w:rsid w:val="00790C75"/>
    <w:rsid w:val="0079166A"/>
    <w:rsid w:val="00791998"/>
    <w:rsid w:val="007921AE"/>
    <w:rsid w:val="00792F13"/>
    <w:rsid w:val="007944D4"/>
    <w:rsid w:val="00795AC4"/>
    <w:rsid w:val="00796A94"/>
    <w:rsid w:val="00796E74"/>
    <w:rsid w:val="007A0C83"/>
    <w:rsid w:val="007A0FBD"/>
    <w:rsid w:val="007A2955"/>
    <w:rsid w:val="007A2961"/>
    <w:rsid w:val="007A403E"/>
    <w:rsid w:val="007A4409"/>
    <w:rsid w:val="007A4B8D"/>
    <w:rsid w:val="007A5BBB"/>
    <w:rsid w:val="007A6596"/>
    <w:rsid w:val="007A6618"/>
    <w:rsid w:val="007A737C"/>
    <w:rsid w:val="007B2E8D"/>
    <w:rsid w:val="007B3287"/>
    <w:rsid w:val="007B375E"/>
    <w:rsid w:val="007B38E6"/>
    <w:rsid w:val="007B3BBB"/>
    <w:rsid w:val="007B5765"/>
    <w:rsid w:val="007B6E06"/>
    <w:rsid w:val="007C19E7"/>
    <w:rsid w:val="007C1EBA"/>
    <w:rsid w:val="007C242E"/>
    <w:rsid w:val="007C296C"/>
    <w:rsid w:val="007C30E4"/>
    <w:rsid w:val="007C3F94"/>
    <w:rsid w:val="007C4EC4"/>
    <w:rsid w:val="007C548F"/>
    <w:rsid w:val="007C5F3A"/>
    <w:rsid w:val="007C75F6"/>
    <w:rsid w:val="007D0D6F"/>
    <w:rsid w:val="007D1013"/>
    <w:rsid w:val="007D152E"/>
    <w:rsid w:val="007D3DC1"/>
    <w:rsid w:val="007D4B9F"/>
    <w:rsid w:val="007D54F4"/>
    <w:rsid w:val="007D6A4F"/>
    <w:rsid w:val="007D73B6"/>
    <w:rsid w:val="007D7663"/>
    <w:rsid w:val="007D7836"/>
    <w:rsid w:val="007E13F1"/>
    <w:rsid w:val="007E1774"/>
    <w:rsid w:val="007E1FBD"/>
    <w:rsid w:val="007E6839"/>
    <w:rsid w:val="007E73EC"/>
    <w:rsid w:val="007E78E9"/>
    <w:rsid w:val="007F271B"/>
    <w:rsid w:val="007F29C2"/>
    <w:rsid w:val="007F328F"/>
    <w:rsid w:val="007F36AC"/>
    <w:rsid w:val="007F3ACC"/>
    <w:rsid w:val="007F495C"/>
    <w:rsid w:val="007F4C05"/>
    <w:rsid w:val="007F5929"/>
    <w:rsid w:val="00801C6B"/>
    <w:rsid w:val="008024D2"/>
    <w:rsid w:val="0080296B"/>
    <w:rsid w:val="00804C05"/>
    <w:rsid w:val="00804C49"/>
    <w:rsid w:val="0080598F"/>
    <w:rsid w:val="0080613F"/>
    <w:rsid w:val="00806718"/>
    <w:rsid w:val="00806DCB"/>
    <w:rsid w:val="00806E38"/>
    <w:rsid w:val="00807181"/>
    <w:rsid w:val="0081061E"/>
    <w:rsid w:val="00811FEF"/>
    <w:rsid w:val="00814DC6"/>
    <w:rsid w:val="00815BBF"/>
    <w:rsid w:val="00820691"/>
    <w:rsid w:val="00822613"/>
    <w:rsid w:val="00822B47"/>
    <w:rsid w:val="00823D80"/>
    <w:rsid w:val="00823F78"/>
    <w:rsid w:val="008243B7"/>
    <w:rsid w:val="00824DF9"/>
    <w:rsid w:val="00825FEE"/>
    <w:rsid w:val="008269C3"/>
    <w:rsid w:val="00826A03"/>
    <w:rsid w:val="0083027E"/>
    <w:rsid w:val="0083160D"/>
    <w:rsid w:val="008317DA"/>
    <w:rsid w:val="00833153"/>
    <w:rsid w:val="00833A6A"/>
    <w:rsid w:val="00833D2E"/>
    <w:rsid w:val="00834274"/>
    <w:rsid w:val="00834AF0"/>
    <w:rsid w:val="00836868"/>
    <w:rsid w:val="00836DCD"/>
    <w:rsid w:val="0083744C"/>
    <w:rsid w:val="00837B98"/>
    <w:rsid w:val="008405F4"/>
    <w:rsid w:val="00840883"/>
    <w:rsid w:val="00841242"/>
    <w:rsid w:val="008418E8"/>
    <w:rsid w:val="008436A9"/>
    <w:rsid w:val="0084419F"/>
    <w:rsid w:val="008443A5"/>
    <w:rsid w:val="0085066B"/>
    <w:rsid w:val="008508D3"/>
    <w:rsid w:val="00850B40"/>
    <w:rsid w:val="00852854"/>
    <w:rsid w:val="00855970"/>
    <w:rsid w:val="00855CF3"/>
    <w:rsid w:val="00856006"/>
    <w:rsid w:val="008563FC"/>
    <w:rsid w:val="008575CB"/>
    <w:rsid w:val="00860180"/>
    <w:rsid w:val="00862D5E"/>
    <w:rsid w:val="00863317"/>
    <w:rsid w:val="00864625"/>
    <w:rsid w:val="00865095"/>
    <w:rsid w:val="008657D3"/>
    <w:rsid w:val="00865F46"/>
    <w:rsid w:val="00866BFD"/>
    <w:rsid w:val="0087044E"/>
    <w:rsid w:val="00870EBD"/>
    <w:rsid w:val="0087161C"/>
    <w:rsid w:val="008736CF"/>
    <w:rsid w:val="008761C7"/>
    <w:rsid w:val="008763DA"/>
    <w:rsid w:val="00877181"/>
    <w:rsid w:val="008777D7"/>
    <w:rsid w:val="008777EB"/>
    <w:rsid w:val="0087789E"/>
    <w:rsid w:val="00877A14"/>
    <w:rsid w:val="00877EA4"/>
    <w:rsid w:val="008804EB"/>
    <w:rsid w:val="008807B5"/>
    <w:rsid w:val="00880DBD"/>
    <w:rsid w:val="00881F02"/>
    <w:rsid w:val="00881F39"/>
    <w:rsid w:val="00882488"/>
    <w:rsid w:val="00882AA4"/>
    <w:rsid w:val="00883723"/>
    <w:rsid w:val="00883FE4"/>
    <w:rsid w:val="00885CC6"/>
    <w:rsid w:val="008865FE"/>
    <w:rsid w:val="00887EC6"/>
    <w:rsid w:val="00893811"/>
    <w:rsid w:val="008946DE"/>
    <w:rsid w:val="00895133"/>
    <w:rsid w:val="008967A9"/>
    <w:rsid w:val="00897B9C"/>
    <w:rsid w:val="008A0F53"/>
    <w:rsid w:val="008A13D1"/>
    <w:rsid w:val="008A13F9"/>
    <w:rsid w:val="008A1F3F"/>
    <w:rsid w:val="008A23DC"/>
    <w:rsid w:val="008A357E"/>
    <w:rsid w:val="008A36FC"/>
    <w:rsid w:val="008A4184"/>
    <w:rsid w:val="008A5438"/>
    <w:rsid w:val="008A57EF"/>
    <w:rsid w:val="008A66FF"/>
    <w:rsid w:val="008A6B24"/>
    <w:rsid w:val="008A6C31"/>
    <w:rsid w:val="008A6EF6"/>
    <w:rsid w:val="008A757F"/>
    <w:rsid w:val="008A7A0C"/>
    <w:rsid w:val="008B00D0"/>
    <w:rsid w:val="008B0587"/>
    <w:rsid w:val="008B22A2"/>
    <w:rsid w:val="008B2BB4"/>
    <w:rsid w:val="008B4C4B"/>
    <w:rsid w:val="008B56AB"/>
    <w:rsid w:val="008B7848"/>
    <w:rsid w:val="008C0DEE"/>
    <w:rsid w:val="008C1766"/>
    <w:rsid w:val="008C1865"/>
    <w:rsid w:val="008C27F8"/>
    <w:rsid w:val="008C306E"/>
    <w:rsid w:val="008C4418"/>
    <w:rsid w:val="008C465F"/>
    <w:rsid w:val="008C4A21"/>
    <w:rsid w:val="008C678F"/>
    <w:rsid w:val="008C76E0"/>
    <w:rsid w:val="008D03C6"/>
    <w:rsid w:val="008D1C18"/>
    <w:rsid w:val="008D1EDA"/>
    <w:rsid w:val="008D1F31"/>
    <w:rsid w:val="008D3C33"/>
    <w:rsid w:val="008D48B7"/>
    <w:rsid w:val="008D4C1B"/>
    <w:rsid w:val="008D5126"/>
    <w:rsid w:val="008D5293"/>
    <w:rsid w:val="008D56ED"/>
    <w:rsid w:val="008D58E8"/>
    <w:rsid w:val="008D5F08"/>
    <w:rsid w:val="008D6941"/>
    <w:rsid w:val="008D6E54"/>
    <w:rsid w:val="008E0FF6"/>
    <w:rsid w:val="008E117D"/>
    <w:rsid w:val="008E239E"/>
    <w:rsid w:val="008E276A"/>
    <w:rsid w:val="008E323E"/>
    <w:rsid w:val="008E3D1A"/>
    <w:rsid w:val="008E4178"/>
    <w:rsid w:val="008E4C84"/>
    <w:rsid w:val="008E6758"/>
    <w:rsid w:val="008E782B"/>
    <w:rsid w:val="008F0B4E"/>
    <w:rsid w:val="008F1DE5"/>
    <w:rsid w:val="008F4950"/>
    <w:rsid w:val="008F539E"/>
    <w:rsid w:val="008F540E"/>
    <w:rsid w:val="008F60DC"/>
    <w:rsid w:val="008F6780"/>
    <w:rsid w:val="008F752C"/>
    <w:rsid w:val="00900FB2"/>
    <w:rsid w:val="00901C1F"/>
    <w:rsid w:val="00901DF4"/>
    <w:rsid w:val="00901F90"/>
    <w:rsid w:val="00902C2F"/>
    <w:rsid w:val="00904811"/>
    <w:rsid w:val="00904E7F"/>
    <w:rsid w:val="00905C98"/>
    <w:rsid w:val="00905E22"/>
    <w:rsid w:val="00906016"/>
    <w:rsid w:val="009063BD"/>
    <w:rsid w:val="009067BF"/>
    <w:rsid w:val="00906A44"/>
    <w:rsid w:val="00907E3E"/>
    <w:rsid w:val="009102B1"/>
    <w:rsid w:val="009113BD"/>
    <w:rsid w:val="00912664"/>
    <w:rsid w:val="0091350D"/>
    <w:rsid w:val="00914F6D"/>
    <w:rsid w:val="009150FB"/>
    <w:rsid w:val="0091771E"/>
    <w:rsid w:val="0091781F"/>
    <w:rsid w:val="00917B20"/>
    <w:rsid w:val="009201CC"/>
    <w:rsid w:val="009207F4"/>
    <w:rsid w:val="00921EE1"/>
    <w:rsid w:val="00921F90"/>
    <w:rsid w:val="00922B08"/>
    <w:rsid w:val="00924498"/>
    <w:rsid w:val="00925C15"/>
    <w:rsid w:val="00926026"/>
    <w:rsid w:val="00930578"/>
    <w:rsid w:val="009322CD"/>
    <w:rsid w:val="00933220"/>
    <w:rsid w:val="00934230"/>
    <w:rsid w:val="009349D3"/>
    <w:rsid w:val="00935AD0"/>
    <w:rsid w:val="0093744A"/>
    <w:rsid w:val="00940007"/>
    <w:rsid w:val="0094004B"/>
    <w:rsid w:val="00941319"/>
    <w:rsid w:val="00941CB1"/>
    <w:rsid w:val="00942538"/>
    <w:rsid w:val="00943F88"/>
    <w:rsid w:val="0094700E"/>
    <w:rsid w:val="00947146"/>
    <w:rsid w:val="00951701"/>
    <w:rsid w:val="009527D3"/>
    <w:rsid w:val="00953315"/>
    <w:rsid w:val="00953E55"/>
    <w:rsid w:val="00954FAF"/>
    <w:rsid w:val="00955294"/>
    <w:rsid w:val="00955445"/>
    <w:rsid w:val="0095698D"/>
    <w:rsid w:val="00956AFF"/>
    <w:rsid w:val="0095746C"/>
    <w:rsid w:val="00957790"/>
    <w:rsid w:val="009603F4"/>
    <w:rsid w:val="00961E0C"/>
    <w:rsid w:val="0096229D"/>
    <w:rsid w:val="009622BF"/>
    <w:rsid w:val="00962704"/>
    <w:rsid w:val="00962819"/>
    <w:rsid w:val="00962BC9"/>
    <w:rsid w:val="00962D83"/>
    <w:rsid w:val="009637D0"/>
    <w:rsid w:val="00963B5E"/>
    <w:rsid w:val="00964480"/>
    <w:rsid w:val="00964608"/>
    <w:rsid w:val="00964AB2"/>
    <w:rsid w:val="009663C6"/>
    <w:rsid w:val="0096710F"/>
    <w:rsid w:val="00967243"/>
    <w:rsid w:val="009678DA"/>
    <w:rsid w:val="00967C1E"/>
    <w:rsid w:val="009703B0"/>
    <w:rsid w:val="00970A8A"/>
    <w:rsid w:val="00974277"/>
    <w:rsid w:val="00975197"/>
    <w:rsid w:val="00975750"/>
    <w:rsid w:val="0097698A"/>
    <w:rsid w:val="00976A46"/>
    <w:rsid w:val="009825FB"/>
    <w:rsid w:val="0098284A"/>
    <w:rsid w:val="009829D0"/>
    <w:rsid w:val="00982A0C"/>
    <w:rsid w:val="00983040"/>
    <w:rsid w:val="00983AEE"/>
    <w:rsid w:val="00984DFE"/>
    <w:rsid w:val="009851BE"/>
    <w:rsid w:val="0098674B"/>
    <w:rsid w:val="009879A7"/>
    <w:rsid w:val="009879A9"/>
    <w:rsid w:val="0099106C"/>
    <w:rsid w:val="009944B6"/>
    <w:rsid w:val="00994637"/>
    <w:rsid w:val="0099555E"/>
    <w:rsid w:val="00995B18"/>
    <w:rsid w:val="00995CEF"/>
    <w:rsid w:val="00995E3D"/>
    <w:rsid w:val="009A0ED9"/>
    <w:rsid w:val="009A1C1A"/>
    <w:rsid w:val="009A2F90"/>
    <w:rsid w:val="009A323C"/>
    <w:rsid w:val="009A3D09"/>
    <w:rsid w:val="009A4651"/>
    <w:rsid w:val="009A4812"/>
    <w:rsid w:val="009A4CEF"/>
    <w:rsid w:val="009A4F9D"/>
    <w:rsid w:val="009A58CD"/>
    <w:rsid w:val="009A6808"/>
    <w:rsid w:val="009A74A9"/>
    <w:rsid w:val="009B6701"/>
    <w:rsid w:val="009B7430"/>
    <w:rsid w:val="009B76BF"/>
    <w:rsid w:val="009C0A33"/>
    <w:rsid w:val="009C0ABE"/>
    <w:rsid w:val="009C132C"/>
    <w:rsid w:val="009C20A1"/>
    <w:rsid w:val="009C4BCA"/>
    <w:rsid w:val="009C4DED"/>
    <w:rsid w:val="009C4F1D"/>
    <w:rsid w:val="009C5F9D"/>
    <w:rsid w:val="009C67A9"/>
    <w:rsid w:val="009C78A4"/>
    <w:rsid w:val="009C78D9"/>
    <w:rsid w:val="009C7984"/>
    <w:rsid w:val="009C7BF2"/>
    <w:rsid w:val="009D1F9F"/>
    <w:rsid w:val="009D30E5"/>
    <w:rsid w:val="009D3B50"/>
    <w:rsid w:val="009D588D"/>
    <w:rsid w:val="009D741C"/>
    <w:rsid w:val="009D7694"/>
    <w:rsid w:val="009E232B"/>
    <w:rsid w:val="009E3DFE"/>
    <w:rsid w:val="009E3E70"/>
    <w:rsid w:val="009E522D"/>
    <w:rsid w:val="009E57B1"/>
    <w:rsid w:val="009E5D58"/>
    <w:rsid w:val="009E6709"/>
    <w:rsid w:val="009F1599"/>
    <w:rsid w:val="009F192D"/>
    <w:rsid w:val="009F210C"/>
    <w:rsid w:val="009F2D8E"/>
    <w:rsid w:val="009F3607"/>
    <w:rsid w:val="009F3908"/>
    <w:rsid w:val="009F4914"/>
    <w:rsid w:val="009F5A08"/>
    <w:rsid w:val="009F5ED1"/>
    <w:rsid w:val="009F5FF7"/>
    <w:rsid w:val="009F7D3A"/>
    <w:rsid w:val="00A00088"/>
    <w:rsid w:val="00A00526"/>
    <w:rsid w:val="00A005CF"/>
    <w:rsid w:val="00A01343"/>
    <w:rsid w:val="00A025A0"/>
    <w:rsid w:val="00A048D0"/>
    <w:rsid w:val="00A04B46"/>
    <w:rsid w:val="00A04CEC"/>
    <w:rsid w:val="00A0612B"/>
    <w:rsid w:val="00A06448"/>
    <w:rsid w:val="00A0768C"/>
    <w:rsid w:val="00A10C3A"/>
    <w:rsid w:val="00A11EB0"/>
    <w:rsid w:val="00A11FD9"/>
    <w:rsid w:val="00A12641"/>
    <w:rsid w:val="00A138C8"/>
    <w:rsid w:val="00A14B8A"/>
    <w:rsid w:val="00A15DF8"/>
    <w:rsid w:val="00A15E17"/>
    <w:rsid w:val="00A16022"/>
    <w:rsid w:val="00A175E1"/>
    <w:rsid w:val="00A17AAE"/>
    <w:rsid w:val="00A200C1"/>
    <w:rsid w:val="00A203CD"/>
    <w:rsid w:val="00A2048D"/>
    <w:rsid w:val="00A20F9E"/>
    <w:rsid w:val="00A21552"/>
    <w:rsid w:val="00A215EE"/>
    <w:rsid w:val="00A21F87"/>
    <w:rsid w:val="00A22D15"/>
    <w:rsid w:val="00A22D37"/>
    <w:rsid w:val="00A237C9"/>
    <w:rsid w:val="00A23821"/>
    <w:rsid w:val="00A24C18"/>
    <w:rsid w:val="00A24C1A"/>
    <w:rsid w:val="00A24FD1"/>
    <w:rsid w:val="00A25EB1"/>
    <w:rsid w:val="00A2654E"/>
    <w:rsid w:val="00A270B9"/>
    <w:rsid w:val="00A27650"/>
    <w:rsid w:val="00A2771B"/>
    <w:rsid w:val="00A309F0"/>
    <w:rsid w:val="00A30AC8"/>
    <w:rsid w:val="00A30B46"/>
    <w:rsid w:val="00A326A6"/>
    <w:rsid w:val="00A33999"/>
    <w:rsid w:val="00A33A16"/>
    <w:rsid w:val="00A3596D"/>
    <w:rsid w:val="00A35B54"/>
    <w:rsid w:val="00A3635D"/>
    <w:rsid w:val="00A36EFE"/>
    <w:rsid w:val="00A3701F"/>
    <w:rsid w:val="00A371B5"/>
    <w:rsid w:val="00A37687"/>
    <w:rsid w:val="00A37697"/>
    <w:rsid w:val="00A3785F"/>
    <w:rsid w:val="00A37AF6"/>
    <w:rsid w:val="00A40D85"/>
    <w:rsid w:val="00A445C4"/>
    <w:rsid w:val="00A447D1"/>
    <w:rsid w:val="00A45FFF"/>
    <w:rsid w:val="00A5045A"/>
    <w:rsid w:val="00A5084A"/>
    <w:rsid w:val="00A516DA"/>
    <w:rsid w:val="00A51857"/>
    <w:rsid w:val="00A526E6"/>
    <w:rsid w:val="00A5270B"/>
    <w:rsid w:val="00A52A79"/>
    <w:rsid w:val="00A52CF1"/>
    <w:rsid w:val="00A52E1B"/>
    <w:rsid w:val="00A53715"/>
    <w:rsid w:val="00A545EB"/>
    <w:rsid w:val="00A5707C"/>
    <w:rsid w:val="00A571BC"/>
    <w:rsid w:val="00A62CFF"/>
    <w:rsid w:val="00A637E9"/>
    <w:rsid w:val="00A64E16"/>
    <w:rsid w:val="00A6505C"/>
    <w:rsid w:val="00A65573"/>
    <w:rsid w:val="00A65C32"/>
    <w:rsid w:val="00A662DD"/>
    <w:rsid w:val="00A66BBE"/>
    <w:rsid w:val="00A66C9E"/>
    <w:rsid w:val="00A67993"/>
    <w:rsid w:val="00A70581"/>
    <w:rsid w:val="00A70DCB"/>
    <w:rsid w:val="00A73248"/>
    <w:rsid w:val="00A7361D"/>
    <w:rsid w:val="00A75F5B"/>
    <w:rsid w:val="00A765D9"/>
    <w:rsid w:val="00A76A19"/>
    <w:rsid w:val="00A76E45"/>
    <w:rsid w:val="00A76E56"/>
    <w:rsid w:val="00A7775B"/>
    <w:rsid w:val="00A80FEE"/>
    <w:rsid w:val="00A8182E"/>
    <w:rsid w:val="00A826F4"/>
    <w:rsid w:val="00A83449"/>
    <w:rsid w:val="00A83D3C"/>
    <w:rsid w:val="00A84BA7"/>
    <w:rsid w:val="00A84F8A"/>
    <w:rsid w:val="00A857DA"/>
    <w:rsid w:val="00A8607C"/>
    <w:rsid w:val="00A866EF"/>
    <w:rsid w:val="00A873C5"/>
    <w:rsid w:val="00A91BA2"/>
    <w:rsid w:val="00A93634"/>
    <w:rsid w:val="00A93A1E"/>
    <w:rsid w:val="00A94227"/>
    <w:rsid w:val="00A94867"/>
    <w:rsid w:val="00A94FEE"/>
    <w:rsid w:val="00A96066"/>
    <w:rsid w:val="00A97F4C"/>
    <w:rsid w:val="00AA0B20"/>
    <w:rsid w:val="00AA0FCF"/>
    <w:rsid w:val="00AA1878"/>
    <w:rsid w:val="00AA26F8"/>
    <w:rsid w:val="00AA29B9"/>
    <w:rsid w:val="00AA3716"/>
    <w:rsid w:val="00AA3FB4"/>
    <w:rsid w:val="00AA410A"/>
    <w:rsid w:val="00AA446B"/>
    <w:rsid w:val="00AA4CB9"/>
    <w:rsid w:val="00AA5500"/>
    <w:rsid w:val="00AA672E"/>
    <w:rsid w:val="00AA6AFE"/>
    <w:rsid w:val="00AA6DA7"/>
    <w:rsid w:val="00AA6E5B"/>
    <w:rsid w:val="00AA74D6"/>
    <w:rsid w:val="00AB0230"/>
    <w:rsid w:val="00AB0274"/>
    <w:rsid w:val="00AB141F"/>
    <w:rsid w:val="00AB18AB"/>
    <w:rsid w:val="00AB3CE4"/>
    <w:rsid w:val="00AB42E6"/>
    <w:rsid w:val="00AB6352"/>
    <w:rsid w:val="00AB6970"/>
    <w:rsid w:val="00AC1B13"/>
    <w:rsid w:val="00AC262D"/>
    <w:rsid w:val="00AC29FD"/>
    <w:rsid w:val="00AC32FD"/>
    <w:rsid w:val="00AC3709"/>
    <w:rsid w:val="00AC732A"/>
    <w:rsid w:val="00AD0569"/>
    <w:rsid w:val="00AD2D38"/>
    <w:rsid w:val="00AD6EF8"/>
    <w:rsid w:val="00AD7BC9"/>
    <w:rsid w:val="00AE0E02"/>
    <w:rsid w:val="00AE1C68"/>
    <w:rsid w:val="00AE1EBB"/>
    <w:rsid w:val="00AE3330"/>
    <w:rsid w:val="00AE4296"/>
    <w:rsid w:val="00AE5109"/>
    <w:rsid w:val="00AE641F"/>
    <w:rsid w:val="00AE6D6D"/>
    <w:rsid w:val="00AE7722"/>
    <w:rsid w:val="00AE7805"/>
    <w:rsid w:val="00AF0006"/>
    <w:rsid w:val="00AF0447"/>
    <w:rsid w:val="00AF0C4A"/>
    <w:rsid w:val="00AF101B"/>
    <w:rsid w:val="00AF1602"/>
    <w:rsid w:val="00AF1821"/>
    <w:rsid w:val="00AF2BC0"/>
    <w:rsid w:val="00AF2C04"/>
    <w:rsid w:val="00AF3320"/>
    <w:rsid w:val="00AF3AD4"/>
    <w:rsid w:val="00AF3B1C"/>
    <w:rsid w:val="00AF41BB"/>
    <w:rsid w:val="00AF59C2"/>
    <w:rsid w:val="00AF5A25"/>
    <w:rsid w:val="00AF652F"/>
    <w:rsid w:val="00AF667F"/>
    <w:rsid w:val="00AF768B"/>
    <w:rsid w:val="00B0036B"/>
    <w:rsid w:val="00B01075"/>
    <w:rsid w:val="00B01588"/>
    <w:rsid w:val="00B02F00"/>
    <w:rsid w:val="00B03832"/>
    <w:rsid w:val="00B0484F"/>
    <w:rsid w:val="00B0489C"/>
    <w:rsid w:val="00B04E9E"/>
    <w:rsid w:val="00B0738E"/>
    <w:rsid w:val="00B074ED"/>
    <w:rsid w:val="00B076A3"/>
    <w:rsid w:val="00B0774B"/>
    <w:rsid w:val="00B11813"/>
    <w:rsid w:val="00B15AFB"/>
    <w:rsid w:val="00B15B5C"/>
    <w:rsid w:val="00B179A5"/>
    <w:rsid w:val="00B17AC4"/>
    <w:rsid w:val="00B20656"/>
    <w:rsid w:val="00B20799"/>
    <w:rsid w:val="00B2103B"/>
    <w:rsid w:val="00B220C4"/>
    <w:rsid w:val="00B22448"/>
    <w:rsid w:val="00B232AE"/>
    <w:rsid w:val="00B2353A"/>
    <w:rsid w:val="00B23A3F"/>
    <w:rsid w:val="00B24678"/>
    <w:rsid w:val="00B24733"/>
    <w:rsid w:val="00B2583B"/>
    <w:rsid w:val="00B26170"/>
    <w:rsid w:val="00B279DB"/>
    <w:rsid w:val="00B27A5A"/>
    <w:rsid w:val="00B27CC4"/>
    <w:rsid w:val="00B30744"/>
    <w:rsid w:val="00B31377"/>
    <w:rsid w:val="00B31622"/>
    <w:rsid w:val="00B324A8"/>
    <w:rsid w:val="00B3341B"/>
    <w:rsid w:val="00B3389A"/>
    <w:rsid w:val="00B33AA5"/>
    <w:rsid w:val="00B35B94"/>
    <w:rsid w:val="00B365C8"/>
    <w:rsid w:val="00B37FC9"/>
    <w:rsid w:val="00B407D3"/>
    <w:rsid w:val="00B40CBA"/>
    <w:rsid w:val="00B414F7"/>
    <w:rsid w:val="00B41AF0"/>
    <w:rsid w:val="00B44093"/>
    <w:rsid w:val="00B4484E"/>
    <w:rsid w:val="00B4499B"/>
    <w:rsid w:val="00B466BB"/>
    <w:rsid w:val="00B508A9"/>
    <w:rsid w:val="00B5090C"/>
    <w:rsid w:val="00B50E78"/>
    <w:rsid w:val="00B512BC"/>
    <w:rsid w:val="00B5379F"/>
    <w:rsid w:val="00B539D3"/>
    <w:rsid w:val="00B54730"/>
    <w:rsid w:val="00B547D7"/>
    <w:rsid w:val="00B55BE0"/>
    <w:rsid w:val="00B573E3"/>
    <w:rsid w:val="00B611F0"/>
    <w:rsid w:val="00B619BC"/>
    <w:rsid w:val="00B61D4E"/>
    <w:rsid w:val="00B6287A"/>
    <w:rsid w:val="00B62DE7"/>
    <w:rsid w:val="00B63957"/>
    <w:rsid w:val="00B63C7C"/>
    <w:rsid w:val="00B64CE3"/>
    <w:rsid w:val="00B64E58"/>
    <w:rsid w:val="00B66C29"/>
    <w:rsid w:val="00B70F45"/>
    <w:rsid w:val="00B71515"/>
    <w:rsid w:val="00B734F4"/>
    <w:rsid w:val="00B73863"/>
    <w:rsid w:val="00B74B64"/>
    <w:rsid w:val="00B76013"/>
    <w:rsid w:val="00B76D98"/>
    <w:rsid w:val="00B76FE1"/>
    <w:rsid w:val="00B77DA9"/>
    <w:rsid w:val="00B82464"/>
    <w:rsid w:val="00B83C83"/>
    <w:rsid w:val="00B84775"/>
    <w:rsid w:val="00B85692"/>
    <w:rsid w:val="00B85C6B"/>
    <w:rsid w:val="00B85D83"/>
    <w:rsid w:val="00B860FA"/>
    <w:rsid w:val="00B86324"/>
    <w:rsid w:val="00B86D27"/>
    <w:rsid w:val="00B923B9"/>
    <w:rsid w:val="00B92746"/>
    <w:rsid w:val="00B9276A"/>
    <w:rsid w:val="00B92A4C"/>
    <w:rsid w:val="00B92E3D"/>
    <w:rsid w:val="00B92F88"/>
    <w:rsid w:val="00B93D21"/>
    <w:rsid w:val="00B95D9B"/>
    <w:rsid w:val="00B971BF"/>
    <w:rsid w:val="00BA0559"/>
    <w:rsid w:val="00BA0775"/>
    <w:rsid w:val="00BA07AE"/>
    <w:rsid w:val="00BA0C42"/>
    <w:rsid w:val="00BA0F1D"/>
    <w:rsid w:val="00BA19B8"/>
    <w:rsid w:val="00BA3DCB"/>
    <w:rsid w:val="00BA458E"/>
    <w:rsid w:val="00BA498C"/>
    <w:rsid w:val="00BA6701"/>
    <w:rsid w:val="00BA6CB5"/>
    <w:rsid w:val="00BA7B27"/>
    <w:rsid w:val="00BB060C"/>
    <w:rsid w:val="00BB12D9"/>
    <w:rsid w:val="00BB2581"/>
    <w:rsid w:val="00BB334E"/>
    <w:rsid w:val="00BB4BCC"/>
    <w:rsid w:val="00BB4D33"/>
    <w:rsid w:val="00BB4EB3"/>
    <w:rsid w:val="00BB552C"/>
    <w:rsid w:val="00BB6974"/>
    <w:rsid w:val="00BB7972"/>
    <w:rsid w:val="00BC00AD"/>
    <w:rsid w:val="00BC0890"/>
    <w:rsid w:val="00BC2204"/>
    <w:rsid w:val="00BC22CC"/>
    <w:rsid w:val="00BC24D1"/>
    <w:rsid w:val="00BC29DC"/>
    <w:rsid w:val="00BC3304"/>
    <w:rsid w:val="00BC33D0"/>
    <w:rsid w:val="00BC3F30"/>
    <w:rsid w:val="00BC47F0"/>
    <w:rsid w:val="00BC61C9"/>
    <w:rsid w:val="00BC66E9"/>
    <w:rsid w:val="00BC6D2F"/>
    <w:rsid w:val="00BD22D2"/>
    <w:rsid w:val="00BD2876"/>
    <w:rsid w:val="00BD32B1"/>
    <w:rsid w:val="00BD42CF"/>
    <w:rsid w:val="00BD48AF"/>
    <w:rsid w:val="00BD6238"/>
    <w:rsid w:val="00BD6242"/>
    <w:rsid w:val="00BD70E4"/>
    <w:rsid w:val="00BD7C8C"/>
    <w:rsid w:val="00BE0642"/>
    <w:rsid w:val="00BE0A6D"/>
    <w:rsid w:val="00BE15DC"/>
    <w:rsid w:val="00BE3CFB"/>
    <w:rsid w:val="00BE3F92"/>
    <w:rsid w:val="00BE40DC"/>
    <w:rsid w:val="00BE4AFC"/>
    <w:rsid w:val="00BE4D8D"/>
    <w:rsid w:val="00BE7A7A"/>
    <w:rsid w:val="00BE7BED"/>
    <w:rsid w:val="00BF1BE9"/>
    <w:rsid w:val="00BF20D1"/>
    <w:rsid w:val="00BF2CFB"/>
    <w:rsid w:val="00BF2D82"/>
    <w:rsid w:val="00BF31A6"/>
    <w:rsid w:val="00BF3BF9"/>
    <w:rsid w:val="00BF5C71"/>
    <w:rsid w:val="00BF5FF3"/>
    <w:rsid w:val="00BF637F"/>
    <w:rsid w:val="00BF7318"/>
    <w:rsid w:val="00BF78C5"/>
    <w:rsid w:val="00C009B8"/>
    <w:rsid w:val="00C02586"/>
    <w:rsid w:val="00C02AAE"/>
    <w:rsid w:val="00C05EE8"/>
    <w:rsid w:val="00C062B7"/>
    <w:rsid w:val="00C067B8"/>
    <w:rsid w:val="00C06F61"/>
    <w:rsid w:val="00C07F80"/>
    <w:rsid w:val="00C11535"/>
    <w:rsid w:val="00C12032"/>
    <w:rsid w:val="00C12583"/>
    <w:rsid w:val="00C12D7F"/>
    <w:rsid w:val="00C13089"/>
    <w:rsid w:val="00C138A8"/>
    <w:rsid w:val="00C13C0C"/>
    <w:rsid w:val="00C14507"/>
    <w:rsid w:val="00C14762"/>
    <w:rsid w:val="00C168A3"/>
    <w:rsid w:val="00C17779"/>
    <w:rsid w:val="00C17984"/>
    <w:rsid w:val="00C209D6"/>
    <w:rsid w:val="00C20B14"/>
    <w:rsid w:val="00C25402"/>
    <w:rsid w:val="00C25E77"/>
    <w:rsid w:val="00C2601F"/>
    <w:rsid w:val="00C26761"/>
    <w:rsid w:val="00C27866"/>
    <w:rsid w:val="00C300AE"/>
    <w:rsid w:val="00C30690"/>
    <w:rsid w:val="00C3145D"/>
    <w:rsid w:val="00C31560"/>
    <w:rsid w:val="00C3175A"/>
    <w:rsid w:val="00C32FB2"/>
    <w:rsid w:val="00C3302A"/>
    <w:rsid w:val="00C33958"/>
    <w:rsid w:val="00C34474"/>
    <w:rsid w:val="00C34D1A"/>
    <w:rsid w:val="00C351E2"/>
    <w:rsid w:val="00C359E7"/>
    <w:rsid w:val="00C36187"/>
    <w:rsid w:val="00C36814"/>
    <w:rsid w:val="00C37F56"/>
    <w:rsid w:val="00C41084"/>
    <w:rsid w:val="00C414D4"/>
    <w:rsid w:val="00C42925"/>
    <w:rsid w:val="00C42C6F"/>
    <w:rsid w:val="00C433C6"/>
    <w:rsid w:val="00C448A1"/>
    <w:rsid w:val="00C46A20"/>
    <w:rsid w:val="00C47517"/>
    <w:rsid w:val="00C50851"/>
    <w:rsid w:val="00C50BFA"/>
    <w:rsid w:val="00C530C2"/>
    <w:rsid w:val="00C533D7"/>
    <w:rsid w:val="00C53550"/>
    <w:rsid w:val="00C536CC"/>
    <w:rsid w:val="00C540F0"/>
    <w:rsid w:val="00C54B5A"/>
    <w:rsid w:val="00C559CC"/>
    <w:rsid w:val="00C5689D"/>
    <w:rsid w:val="00C57281"/>
    <w:rsid w:val="00C57BA6"/>
    <w:rsid w:val="00C630FE"/>
    <w:rsid w:val="00C631CA"/>
    <w:rsid w:val="00C6414A"/>
    <w:rsid w:val="00C65313"/>
    <w:rsid w:val="00C65A4C"/>
    <w:rsid w:val="00C65CA1"/>
    <w:rsid w:val="00C67EDD"/>
    <w:rsid w:val="00C718E7"/>
    <w:rsid w:val="00C72FD4"/>
    <w:rsid w:val="00C74BD8"/>
    <w:rsid w:val="00C760DD"/>
    <w:rsid w:val="00C760FF"/>
    <w:rsid w:val="00C76D3B"/>
    <w:rsid w:val="00C77058"/>
    <w:rsid w:val="00C77133"/>
    <w:rsid w:val="00C81675"/>
    <w:rsid w:val="00C81B3E"/>
    <w:rsid w:val="00C81D5A"/>
    <w:rsid w:val="00C8420A"/>
    <w:rsid w:val="00C844FC"/>
    <w:rsid w:val="00C849D0"/>
    <w:rsid w:val="00C8621F"/>
    <w:rsid w:val="00C8670E"/>
    <w:rsid w:val="00C873D5"/>
    <w:rsid w:val="00C90024"/>
    <w:rsid w:val="00C9090B"/>
    <w:rsid w:val="00C91385"/>
    <w:rsid w:val="00C91FC0"/>
    <w:rsid w:val="00C925F4"/>
    <w:rsid w:val="00C93064"/>
    <w:rsid w:val="00C93486"/>
    <w:rsid w:val="00C943E3"/>
    <w:rsid w:val="00C94E33"/>
    <w:rsid w:val="00C9516A"/>
    <w:rsid w:val="00C973E8"/>
    <w:rsid w:val="00CA0A12"/>
    <w:rsid w:val="00CA1160"/>
    <w:rsid w:val="00CA156D"/>
    <w:rsid w:val="00CA476A"/>
    <w:rsid w:val="00CA4EEA"/>
    <w:rsid w:val="00CA56DC"/>
    <w:rsid w:val="00CA7C3D"/>
    <w:rsid w:val="00CB0F91"/>
    <w:rsid w:val="00CB20BA"/>
    <w:rsid w:val="00CB2E5D"/>
    <w:rsid w:val="00CB4183"/>
    <w:rsid w:val="00CB4B7D"/>
    <w:rsid w:val="00CB502F"/>
    <w:rsid w:val="00CB5037"/>
    <w:rsid w:val="00CC0532"/>
    <w:rsid w:val="00CC1961"/>
    <w:rsid w:val="00CC248A"/>
    <w:rsid w:val="00CC2543"/>
    <w:rsid w:val="00CC29F3"/>
    <w:rsid w:val="00CC3661"/>
    <w:rsid w:val="00CC4496"/>
    <w:rsid w:val="00CC5262"/>
    <w:rsid w:val="00CC5940"/>
    <w:rsid w:val="00CD01F3"/>
    <w:rsid w:val="00CD0503"/>
    <w:rsid w:val="00CD14A5"/>
    <w:rsid w:val="00CD18E8"/>
    <w:rsid w:val="00CD2392"/>
    <w:rsid w:val="00CD24EB"/>
    <w:rsid w:val="00CD2D44"/>
    <w:rsid w:val="00CD4B52"/>
    <w:rsid w:val="00CD52F2"/>
    <w:rsid w:val="00CD5585"/>
    <w:rsid w:val="00CD6A58"/>
    <w:rsid w:val="00CE08EA"/>
    <w:rsid w:val="00CE1329"/>
    <w:rsid w:val="00CE18A9"/>
    <w:rsid w:val="00CE18D8"/>
    <w:rsid w:val="00CE1AB8"/>
    <w:rsid w:val="00CE3326"/>
    <w:rsid w:val="00CE35A1"/>
    <w:rsid w:val="00CE35E7"/>
    <w:rsid w:val="00CE3746"/>
    <w:rsid w:val="00CE3AB9"/>
    <w:rsid w:val="00CE49B6"/>
    <w:rsid w:val="00CE4A79"/>
    <w:rsid w:val="00CE4B84"/>
    <w:rsid w:val="00CE4E92"/>
    <w:rsid w:val="00CE5639"/>
    <w:rsid w:val="00CF1561"/>
    <w:rsid w:val="00CF2AA5"/>
    <w:rsid w:val="00CF3112"/>
    <w:rsid w:val="00CF3354"/>
    <w:rsid w:val="00CF77C0"/>
    <w:rsid w:val="00CF7BEF"/>
    <w:rsid w:val="00D00F82"/>
    <w:rsid w:val="00D025DC"/>
    <w:rsid w:val="00D02F19"/>
    <w:rsid w:val="00D0437E"/>
    <w:rsid w:val="00D05200"/>
    <w:rsid w:val="00D053F3"/>
    <w:rsid w:val="00D05978"/>
    <w:rsid w:val="00D05CCE"/>
    <w:rsid w:val="00D0631D"/>
    <w:rsid w:val="00D06355"/>
    <w:rsid w:val="00D064C0"/>
    <w:rsid w:val="00D06F57"/>
    <w:rsid w:val="00D079A8"/>
    <w:rsid w:val="00D10323"/>
    <w:rsid w:val="00D10357"/>
    <w:rsid w:val="00D129DB"/>
    <w:rsid w:val="00D14005"/>
    <w:rsid w:val="00D15C78"/>
    <w:rsid w:val="00D16B02"/>
    <w:rsid w:val="00D176B8"/>
    <w:rsid w:val="00D20405"/>
    <w:rsid w:val="00D20F06"/>
    <w:rsid w:val="00D22039"/>
    <w:rsid w:val="00D22948"/>
    <w:rsid w:val="00D22C93"/>
    <w:rsid w:val="00D22EF6"/>
    <w:rsid w:val="00D2386E"/>
    <w:rsid w:val="00D24737"/>
    <w:rsid w:val="00D258AA"/>
    <w:rsid w:val="00D26966"/>
    <w:rsid w:val="00D26FD6"/>
    <w:rsid w:val="00D30565"/>
    <w:rsid w:val="00D30F59"/>
    <w:rsid w:val="00D324CC"/>
    <w:rsid w:val="00D32692"/>
    <w:rsid w:val="00D327E6"/>
    <w:rsid w:val="00D32890"/>
    <w:rsid w:val="00D33479"/>
    <w:rsid w:val="00D33765"/>
    <w:rsid w:val="00D377B1"/>
    <w:rsid w:val="00D403FE"/>
    <w:rsid w:val="00D40B72"/>
    <w:rsid w:val="00D410F3"/>
    <w:rsid w:val="00D4193B"/>
    <w:rsid w:val="00D41BE7"/>
    <w:rsid w:val="00D4212F"/>
    <w:rsid w:val="00D43035"/>
    <w:rsid w:val="00D43977"/>
    <w:rsid w:val="00D43FD8"/>
    <w:rsid w:val="00D45B61"/>
    <w:rsid w:val="00D47B8A"/>
    <w:rsid w:val="00D50619"/>
    <w:rsid w:val="00D511E0"/>
    <w:rsid w:val="00D527B5"/>
    <w:rsid w:val="00D534A9"/>
    <w:rsid w:val="00D54960"/>
    <w:rsid w:val="00D549BF"/>
    <w:rsid w:val="00D5531E"/>
    <w:rsid w:val="00D55C06"/>
    <w:rsid w:val="00D55D69"/>
    <w:rsid w:val="00D56ED2"/>
    <w:rsid w:val="00D57E7F"/>
    <w:rsid w:val="00D6033A"/>
    <w:rsid w:val="00D609E6"/>
    <w:rsid w:val="00D6129C"/>
    <w:rsid w:val="00D62BC0"/>
    <w:rsid w:val="00D62F53"/>
    <w:rsid w:val="00D63DE3"/>
    <w:rsid w:val="00D641E5"/>
    <w:rsid w:val="00D64CA9"/>
    <w:rsid w:val="00D65253"/>
    <w:rsid w:val="00D66239"/>
    <w:rsid w:val="00D66F5D"/>
    <w:rsid w:val="00D67EB8"/>
    <w:rsid w:val="00D70557"/>
    <w:rsid w:val="00D72869"/>
    <w:rsid w:val="00D72EB3"/>
    <w:rsid w:val="00D74559"/>
    <w:rsid w:val="00D7637C"/>
    <w:rsid w:val="00D76C40"/>
    <w:rsid w:val="00D77C0E"/>
    <w:rsid w:val="00D77DEC"/>
    <w:rsid w:val="00D80066"/>
    <w:rsid w:val="00D8204E"/>
    <w:rsid w:val="00D82205"/>
    <w:rsid w:val="00D8271A"/>
    <w:rsid w:val="00D831B0"/>
    <w:rsid w:val="00D843EC"/>
    <w:rsid w:val="00D85672"/>
    <w:rsid w:val="00D85FB3"/>
    <w:rsid w:val="00D8655B"/>
    <w:rsid w:val="00D901F2"/>
    <w:rsid w:val="00D910FF"/>
    <w:rsid w:val="00D9161C"/>
    <w:rsid w:val="00D923FD"/>
    <w:rsid w:val="00D92A0C"/>
    <w:rsid w:val="00D937EB"/>
    <w:rsid w:val="00D93F69"/>
    <w:rsid w:val="00D941D0"/>
    <w:rsid w:val="00D947CD"/>
    <w:rsid w:val="00D95D53"/>
    <w:rsid w:val="00D95E6C"/>
    <w:rsid w:val="00D95FAB"/>
    <w:rsid w:val="00D962E9"/>
    <w:rsid w:val="00D96D03"/>
    <w:rsid w:val="00D97E5B"/>
    <w:rsid w:val="00DA05DC"/>
    <w:rsid w:val="00DA1080"/>
    <w:rsid w:val="00DA115C"/>
    <w:rsid w:val="00DA1E1F"/>
    <w:rsid w:val="00DA28B2"/>
    <w:rsid w:val="00DA2AF5"/>
    <w:rsid w:val="00DA4FE1"/>
    <w:rsid w:val="00DA50FF"/>
    <w:rsid w:val="00DA54CC"/>
    <w:rsid w:val="00DA5F9E"/>
    <w:rsid w:val="00DA6C35"/>
    <w:rsid w:val="00DA7A09"/>
    <w:rsid w:val="00DA7E1E"/>
    <w:rsid w:val="00DB0528"/>
    <w:rsid w:val="00DB103B"/>
    <w:rsid w:val="00DB1662"/>
    <w:rsid w:val="00DB1A4B"/>
    <w:rsid w:val="00DB1CD1"/>
    <w:rsid w:val="00DB34BE"/>
    <w:rsid w:val="00DB408C"/>
    <w:rsid w:val="00DB463B"/>
    <w:rsid w:val="00DB5A80"/>
    <w:rsid w:val="00DB5ABE"/>
    <w:rsid w:val="00DB669B"/>
    <w:rsid w:val="00DB6A9D"/>
    <w:rsid w:val="00DB6EAF"/>
    <w:rsid w:val="00DC1104"/>
    <w:rsid w:val="00DC2764"/>
    <w:rsid w:val="00DC2CAB"/>
    <w:rsid w:val="00DC3590"/>
    <w:rsid w:val="00DC4248"/>
    <w:rsid w:val="00DC49A4"/>
    <w:rsid w:val="00DC53B2"/>
    <w:rsid w:val="00DC631D"/>
    <w:rsid w:val="00DC72DD"/>
    <w:rsid w:val="00DD0C17"/>
    <w:rsid w:val="00DD0E38"/>
    <w:rsid w:val="00DD1B48"/>
    <w:rsid w:val="00DD45EC"/>
    <w:rsid w:val="00DD636D"/>
    <w:rsid w:val="00DD6EC3"/>
    <w:rsid w:val="00DD79E9"/>
    <w:rsid w:val="00DD7C92"/>
    <w:rsid w:val="00DE07D1"/>
    <w:rsid w:val="00DE09A3"/>
    <w:rsid w:val="00DE1CE3"/>
    <w:rsid w:val="00DE49C1"/>
    <w:rsid w:val="00DE4B9F"/>
    <w:rsid w:val="00DE5B98"/>
    <w:rsid w:val="00DE663C"/>
    <w:rsid w:val="00DE6A59"/>
    <w:rsid w:val="00DF0E6C"/>
    <w:rsid w:val="00DF1AB1"/>
    <w:rsid w:val="00DF23A1"/>
    <w:rsid w:val="00DF25D2"/>
    <w:rsid w:val="00DF25E7"/>
    <w:rsid w:val="00DF36D6"/>
    <w:rsid w:val="00DF5397"/>
    <w:rsid w:val="00DF6643"/>
    <w:rsid w:val="00DF7667"/>
    <w:rsid w:val="00DF789F"/>
    <w:rsid w:val="00E003D8"/>
    <w:rsid w:val="00E01232"/>
    <w:rsid w:val="00E013F0"/>
    <w:rsid w:val="00E015C1"/>
    <w:rsid w:val="00E01E6F"/>
    <w:rsid w:val="00E03A56"/>
    <w:rsid w:val="00E0404E"/>
    <w:rsid w:val="00E0407C"/>
    <w:rsid w:val="00E0424D"/>
    <w:rsid w:val="00E05A0A"/>
    <w:rsid w:val="00E11996"/>
    <w:rsid w:val="00E11D0B"/>
    <w:rsid w:val="00E11DB6"/>
    <w:rsid w:val="00E12836"/>
    <w:rsid w:val="00E12962"/>
    <w:rsid w:val="00E13995"/>
    <w:rsid w:val="00E13E8B"/>
    <w:rsid w:val="00E14097"/>
    <w:rsid w:val="00E14195"/>
    <w:rsid w:val="00E14CD7"/>
    <w:rsid w:val="00E16BAD"/>
    <w:rsid w:val="00E17978"/>
    <w:rsid w:val="00E221B6"/>
    <w:rsid w:val="00E22D56"/>
    <w:rsid w:val="00E235B4"/>
    <w:rsid w:val="00E2493D"/>
    <w:rsid w:val="00E258B3"/>
    <w:rsid w:val="00E26C18"/>
    <w:rsid w:val="00E26C7F"/>
    <w:rsid w:val="00E26D3A"/>
    <w:rsid w:val="00E27B3B"/>
    <w:rsid w:val="00E30411"/>
    <w:rsid w:val="00E30489"/>
    <w:rsid w:val="00E310D0"/>
    <w:rsid w:val="00E31251"/>
    <w:rsid w:val="00E32574"/>
    <w:rsid w:val="00E32B95"/>
    <w:rsid w:val="00E33401"/>
    <w:rsid w:val="00E33F81"/>
    <w:rsid w:val="00E34475"/>
    <w:rsid w:val="00E34FCB"/>
    <w:rsid w:val="00E36040"/>
    <w:rsid w:val="00E3612F"/>
    <w:rsid w:val="00E36BAC"/>
    <w:rsid w:val="00E37485"/>
    <w:rsid w:val="00E37B9A"/>
    <w:rsid w:val="00E40119"/>
    <w:rsid w:val="00E413F3"/>
    <w:rsid w:val="00E41665"/>
    <w:rsid w:val="00E43EFD"/>
    <w:rsid w:val="00E44017"/>
    <w:rsid w:val="00E440C4"/>
    <w:rsid w:val="00E44D7C"/>
    <w:rsid w:val="00E45B7A"/>
    <w:rsid w:val="00E46D72"/>
    <w:rsid w:val="00E47878"/>
    <w:rsid w:val="00E50241"/>
    <w:rsid w:val="00E50519"/>
    <w:rsid w:val="00E544AE"/>
    <w:rsid w:val="00E549F4"/>
    <w:rsid w:val="00E54F5F"/>
    <w:rsid w:val="00E558FB"/>
    <w:rsid w:val="00E576BA"/>
    <w:rsid w:val="00E57B81"/>
    <w:rsid w:val="00E60169"/>
    <w:rsid w:val="00E6020B"/>
    <w:rsid w:val="00E62209"/>
    <w:rsid w:val="00E628C7"/>
    <w:rsid w:val="00E62C3C"/>
    <w:rsid w:val="00E62C5F"/>
    <w:rsid w:val="00E62D7C"/>
    <w:rsid w:val="00E62DEE"/>
    <w:rsid w:val="00E641C5"/>
    <w:rsid w:val="00E644F6"/>
    <w:rsid w:val="00E64B13"/>
    <w:rsid w:val="00E659AD"/>
    <w:rsid w:val="00E66A88"/>
    <w:rsid w:val="00E66BDD"/>
    <w:rsid w:val="00E7065B"/>
    <w:rsid w:val="00E70FBE"/>
    <w:rsid w:val="00E7105B"/>
    <w:rsid w:val="00E718D6"/>
    <w:rsid w:val="00E71C84"/>
    <w:rsid w:val="00E72538"/>
    <w:rsid w:val="00E74BE0"/>
    <w:rsid w:val="00E75769"/>
    <w:rsid w:val="00E7759A"/>
    <w:rsid w:val="00E77ADD"/>
    <w:rsid w:val="00E80120"/>
    <w:rsid w:val="00E804D4"/>
    <w:rsid w:val="00E80EB4"/>
    <w:rsid w:val="00E818C9"/>
    <w:rsid w:val="00E8404A"/>
    <w:rsid w:val="00E84191"/>
    <w:rsid w:val="00E85005"/>
    <w:rsid w:val="00E85D1B"/>
    <w:rsid w:val="00E86CEE"/>
    <w:rsid w:val="00E8716B"/>
    <w:rsid w:val="00E87C03"/>
    <w:rsid w:val="00E90543"/>
    <w:rsid w:val="00E907EE"/>
    <w:rsid w:val="00E9140C"/>
    <w:rsid w:val="00E91B4C"/>
    <w:rsid w:val="00E91BC4"/>
    <w:rsid w:val="00E947B6"/>
    <w:rsid w:val="00E96E26"/>
    <w:rsid w:val="00E97631"/>
    <w:rsid w:val="00E978A0"/>
    <w:rsid w:val="00E97F05"/>
    <w:rsid w:val="00EA1D39"/>
    <w:rsid w:val="00EA2F09"/>
    <w:rsid w:val="00EA3502"/>
    <w:rsid w:val="00EA779B"/>
    <w:rsid w:val="00EB061C"/>
    <w:rsid w:val="00EB3EE5"/>
    <w:rsid w:val="00EB45FC"/>
    <w:rsid w:val="00EB4B81"/>
    <w:rsid w:val="00EB4FBD"/>
    <w:rsid w:val="00EB5438"/>
    <w:rsid w:val="00EB5817"/>
    <w:rsid w:val="00EB79E1"/>
    <w:rsid w:val="00EC05EC"/>
    <w:rsid w:val="00EC09AC"/>
    <w:rsid w:val="00EC238C"/>
    <w:rsid w:val="00EC2584"/>
    <w:rsid w:val="00EC2C4C"/>
    <w:rsid w:val="00EC2EC3"/>
    <w:rsid w:val="00EC3DFE"/>
    <w:rsid w:val="00EC3E78"/>
    <w:rsid w:val="00EC431F"/>
    <w:rsid w:val="00EC4661"/>
    <w:rsid w:val="00EC4D79"/>
    <w:rsid w:val="00EC607B"/>
    <w:rsid w:val="00EC6707"/>
    <w:rsid w:val="00EC6C65"/>
    <w:rsid w:val="00EC7D7F"/>
    <w:rsid w:val="00EC7EE3"/>
    <w:rsid w:val="00ED1100"/>
    <w:rsid w:val="00ED12A2"/>
    <w:rsid w:val="00ED2866"/>
    <w:rsid w:val="00ED380A"/>
    <w:rsid w:val="00ED4D5D"/>
    <w:rsid w:val="00ED6A91"/>
    <w:rsid w:val="00ED7DCA"/>
    <w:rsid w:val="00EE368D"/>
    <w:rsid w:val="00EE3A42"/>
    <w:rsid w:val="00EE3BB7"/>
    <w:rsid w:val="00EE3DEA"/>
    <w:rsid w:val="00EE4599"/>
    <w:rsid w:val="00EE5147"/>
    <w:rsid w:val="00EE53AB"/>
    <w:rsid w:val="00EE5AFC"/>
    <w:rsid w:val="00EE61FE"/>
    <w:rsid w:val="00EE6F21"/>
    <w:rsid w:val="00EE7EB4"/>
    <w:rsid w:val="00EE7F12"/>
    <w:rsid w:val="00EF3C1E"/>
    <w:rsid w:val="00EF4C6E"/>
    <w:rsid w:val="00EF5108"/>
    <w:rsid w:val="00EF57DF"/>
    <w:rsid w:val="00EF5C13"/>
    <w:rsid w:val="00EF6860"/>
    <w:rsid w:val="00EF713F"/>
    <w:rsid w:val="00EF772D"/>
    <w:rsid w:val="00F021C3"/>
    <w:rsid w:val="00F02A14"/>
    <w:rsid w:val="00F0367F"/>
    <w:rsid w:val="00F04665"/>
    <w:rsid w:val="00F05A58"/>
    <w:rsid w:val="00F06003"/>
    <w:rsid w:val="00F06CEF"/>
    <w:rsid w:val="00F074A5"/>
    <w:rsid w:val="00F10067"/>
    <w:rsid w:val="00F103FC"/>
    <w:rsid w:val="00F1043C"/>
    <w:rsid w:val="00F113A2"/>
    <w:rsid w:val="00F11923"/>
    <w:rsid w:val="00F13000"/>
    <w:rsid w:val="00F13328"/>
    <w:rsid w:val="00F13978"/>
    <w:rsid w:val="00F17BDA"/>
    <w:rsid w:val="00F20CC9"/>
    <w:rsid w:val="00F22517"/>
    <w:rsid w:val="00F2388A"/>
    <w:rsid w:val="00F245A9"/>
    <w:rsid w:val="00F24BC4"/>
    <w:rsid w:val="00F25BFF"/>
    <w:rsid w:val="00F26060"/>
    <w:rsid w:val="00F277AF"/>
    <w:rsid w:val="00F30B43"/>
    <w:rsid w:val="00F34BB8"/>
    <w:rsid w:val="00F34F19"/>
    <w:rsid w:val="00F367C4"/>
    <w:rsid w:val="00F37D88"/>
    <w:rsid w:val="00F40007"/>
    <w:rsid w:val="00F400D6"/>
    <w:rsid w:val="00F40764"/>
    <w:rsid w:val="00F40817"/>
    <w:rsid w:val="00F40982"/>
    <w:rsid w:val="00F415A0"/>
    <w:rsid w:val="00F41C34"/>
    <w:rsid w:val="00F41F2B"/>
    <w:rsid w:val="00F42326"/>
    <w:rsid w:val="00F42CDE"/>
    <w:rsid w:val="00F43ABB"/>
    <w:rsid w:val="00F447D7"/>
    <w:rsid w:val="00F449EB"/>
    <w:rsid w:val="00F461F4"/>
    <w:rsid w:val="00F50676"/>
    <w:rsid w:val="00F50F1F"/>
    <w:rsid w:val="00F514AA"/>
    <w:rsid w:val="00F517B7"/>
    <w:rsid w:val="00F52A10"/>
    <w:rsid w:val="00F52F6E"/>
    <w:rsid w:val="00F53668"/>
    <w:rsid w:val="00F54159"/>
    <w:rsid w:val="00F54549"/>
    <w:rsid w:val="00F54BFF"/>
    <w:rsid w:val="00F54E58"/>
    <w:rsid w:val="00F55F7E"/>
    <w:rsid w:val="00F56066"/>
    <w:rsid w:val="00F57D54"/>
    <w:rsid w:val="00F6075A"/>
    <w:rsid w:val="00F61049"/>
    <w:rsid w:val="00F62EEE"/>
    <w:rsid w:val="00F632AF"/>
    <w:rsid w:val="00F63391"/>
    <w:rsid w:val="00F64D6E"/>
    <w:rsid w:val="00F653E5"/>
    <w:rsid w:val="00F65CFB"/>
    <w:rsid w:val="00F671A3"/>
    <w:rsid w:val="00F67B1E"/>
    <w:rsid w:val="00F70C42"/>
    <w:rsid w:val="00F71495"/>
    <w:rsid w:val="00F71BD8"/>
    <w:rsid w:val="00F742E9"/>
    <w:rsid w:val="00F74874"/>
    <w:rsid w:val="00F753CA"/>
    <w:rsid w:val="00F758B0"/>
    <w:rsid w:val="00F75D6B"/>
    <w:rsid w:val="00F77723"/>
    <w:rsid w:val="00F77E20"/>
    <w:rsid w:val="00F80283"/>
    <w:rsid w:val="00F8062B"/>
    <w:rsid w:val="00F806FC"/>
    <w:rsid w:val="00F832FE"/>
    <w:rsid w:val="00F85053"/>
    <w:rsid w:val="00F85CEC"/>
    <w:rsid w:val="00F86EDD"/>
    <w:rsid w:val="00F9156A"/>
    <w:rsid w:val="00F91B74"/>
    <w:rsid w:val="00F928DE"/>
    <w:rsid w:val="00F92A99"/>
    <w:rsid w:val="00F93C2E"/>
    <w:rsid w:val="00F9541A"/>
    <w:rsid w:val="00F959C5"/>
    <w:rsid w:val="00F966EF"/>
    <w:rsid w:val="00F97597"/>
    <w:rsid w:val="00F97BCE"/>
    <w:rsid w:val="00FA052D"/>
    <w:rsid w:val="00FA072D"/>
    <w:rsid w:val="00FA0872"/>
    <w:rsid w:val="00FA1B09"/>
    <w:rsid w:val="00FA1C5A"/>
    <w:rsid w:val="00FA2206"/>
    <w:rsid w:val="00FA222F"/>
    <w:rsid w:val="00FA2CB6"/>
    <w:rsid w:val="00FA3701"/>
    <w:rsid w:val="00FA5C37"/>
    <w:rsid w:val="00FA5D43"/>
    <w:rsid w:val="00FA62BA"/>
    <w:rsid w:val="00FA64A9"/>
    <w:rsid w:val="00FA7465"/>
    <w:rsid w:val="00FA7E24"/>
    <w:rsid w:val="00FB0547"/>
    <w:rsid w:val="00FB09A1"/>
    <w:rsid w:val="00FB115D"/>
    <w:rsid w:val="00FB1839"/>
    <w:rsid w:val="00FB2012"/>
    <w:rsid w:val="00FB2CF1"/>
    <w:rsid w:val="00FB312E"/>
    <w:rsid w:val="00FB3E09"/>
    <w:rsid w:val="00FB48A7"/>
    <w:rsid w:val="00FB5C85"/>
    <w:rsid w:val="00FB5E4D"/>
    <w:rsid w:val="00FB5F85"/>
    <w:rsid w:val="00FB680D"/>
    <w:rsid w:val="00FC0E99"/>
    <w:rsid w:val="00FC1476"/>
    <w:rsid w:val="00FC2E89"/>
    <w:rsid w:val="00FC3039"/>
    <w:rsid w:val="00FC3FDD"/>
    <w:rsid w:val="00FC445C"/>
    <w:rsid w:val="00FC455E"/>
    <w:rsid w:val="00FC4D21"/>
    <w:rsid w:val="00FC669F"/>
    <w:rsid w:val="00FC760D"/>
    <w:rsid w:val="00FC7949"/>
    <w:rsid w:val="00FD0B7E"/>
    <w:rsid w:val="00FD1216"/>
    <w:rsid w:val="00FD4197"/>
    <w:rsid w:val="00FD56BF"/>
    <w:rsid w:val="00FD6837"/>
    <w:rsid w:val="00FD7E38"/>
    <w:rsid w:val="00FE049E"/>
    <w:rsid w:val="00FE070B"/>
    <w:rsid w:val="00FE0785"/>
    <w:rsid w:val="00FE34C4"/>
    <w:rsid w:val="00FE3FA1"/>
    <w:rsid w:val="00FE443C"/>
    <w:rsid w:val="00FE5642"/>
    <w:rsid w:val="00FE6E7F"/>
    <w:rsid w:val="00FE7CE7"/>
    <w:rsid w:val="00FE7FEB"/>
    <w:rsid w:val="00FF00A5"/>
    <w:rsid w:val="00FF385A"/>
    <w:rsid w:val="00FF4401"/>
    <w:rsid w:val="00FF5703"/>
    <w:rsid w:val="00FF5961"/>
    <w:rsid w:val="00FF5C1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7278B"/>
  <w15:chartTrackingRefBased/>
  <w15:docId w15:val="{3FFC8CD2-F08B-48AA-945D-2FD60D9F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1F"/>
    <w:pPr>
      <w:spacing w:after="200" w:line="276" w:lineRule="auto"/>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2D347B"/>
    <w:pPr>
      <w:keepNext/>
      <w:numPr>
        <w:numId w:val="1"/>
      </w:numPr>
      <w:tabs>
        <w:tab w:val="left" w:pos="851"/>
      </w:tabs>
      <w:adjustRightInd w:val="0"/>
      <w:spacing w:after="120" w:line="240" w:lineRule="auto"/>
      <w:ind w:left="283"/>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eastAsia="STZhongsong"/>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2D347B"/>
    <w:pPr>
      <w:numPr>
        <w:ilvl w:val="2"/>
        <w:numId w:val="1"/>
      </w:numPr>
      <w:tabs>
        <w:tab w:val="left" w:pos="1418"/>
      </w:tabs>
      <w:adjustRightInd w:val="0"/>
      <w:spacing w:after="120" w:line="240" w:lineRule="auto"/>
      <w:ind w:left="2438"/>
      <w:jc w:val="both"/>
      <w:outlineLvl w:val="2"/>
    </w:pPr>
    <w:rPr>
      <w:rFonts w:eastAsia="STZhongsong"/>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0D6319"/>
    <w:pPr>
      <w:numPr>
        <w:ilvl w:val="3"/>
        <w:numId w:val="1"/>
      </w:numPr>
      <w:adjustRightInd w:val="0"/>
      <w:spacing w:before="120" w:after="120" w:line="240" w:lineRule="auto"/>
      <w:jc w:val="both"/>
      <w:outlineLvl w:val="3"/>
    </w:pPr>
    <w:rPr>
      <w:rFonts w:eastAsia="STZhongsong"/>
      <w:sz w:val="20"/>
      <w:szCs w:val="20"/>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eastAsia="STZhongsong"/>
      <w:sz w:val="20"/>
      <w:szCs w:val="20"/>
      <w:lang w:eastAsia="zh-CN"/>
    </w:rPr>
  </w:style>
  <w:style w:type="character" w:customStyle="1" w:styleId="MarginTextChar">
    <w:name w:val="Margin Text Char"/>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sz w:val="20"/>
      <w:szCs w:val="20"/>
    </w:rPr>
  </w:style>
  <w:style w:type="character" w:customStyle="1" w:styleId="BodyTextChar">
    <w:name w:val="Body Text Char"/>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eastAsia="SimSun"/>
      <w:b/>
      <w:sz w:val="20"/>
    </w:rPr>
  </w:style>
  <w:style w:type="paragraph" w:styleId="TOC1">
    <w:name w:val="toc 1"/>
    <w:uiPriority w:val="39"/>
    <w:rsid w:val="00AE4296"/>
    <w:pPr>
      <w:tabs>
        <w:tab w:val="left" w:pos="720"/>
        <w:tab w:val="right" w:leader="dot" w:pos="9029"/>
      </w:tabs>
      <w:adjustRightInd w:val="0"/>
      <w:spacing w:after="120"/>
      <w:ind w:left="720" w:hanging="720"/>
    </w:pPr>
    <w:rPr>
      <w:rFonts w:eastAsia="STZhongsong"/>
      <w:caps/>
      <w:lang w:eastAsia="zh-CN"/>
    </w:rPr>
  </w:style>
  <w:style w:type="character" w:styleId="Hyperlink">
    <w:name w:val="Hyperlink"/>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2D347B"/>
    <w:rPr>
      <w:rFonts w:eastAsia="STZhongsong"/>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E4296"/>
    <w:rPr>
      <w:rFonts w:eastAsia="STZhongsong"/>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2D347B"/>
    <w:rPr>
      <w:rFonts w:eastAsia="STZhongsong"/>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0D6319"/>
    <w:rPr>
      <w:rFonts w:eastAsia="STZhongsong"/>
      <w:sz w:val="20"/>
      <w:szCs w:val="20"/>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sz w:val="20"/>
      <w:szCs w:val="24"/>
    </w:rPr>
  </w:style>
  <w:style w:type="character" w:customStyle="1" w:styleId="Heading5Char">
    <w:name w:val="Heading 5 Char"/>
    <w:link w:val="Heading5"/>
    <w:uiPriority w:val="9"/>
    <w:semiHidden/>
    <w:rsid w:val="0058734C"/>
    <w:rPr>
      <w:rFonts w:ascii="Cambria" w:eastAsia="Times New Roman" w:hAnsi="Cambria" w:cs="Times New Roman"/>
      <w:color w:val="243F60"/>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sz w:val="18"/>
      <w:szCs w:val="18"/>
    </w:rPr>
  </w:style>
  <w:style w:type="character" w:styleId="CommentReference">
    <w:name w:val="annotation reference"/>
    <w:uiPriority w:val="99"/>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link w:val="CommentSubject"/>
    <w:uiPriority w:val="99"/>
    <w:semiHidden/>
    <w:rsid w:val="00405EFE"/>
    <w:rPr>
      <w:b/>
      <w:bCs/>
      <w:sz w:val="20"/>
      <w:szCs w:val="20"/>
    </w:rPr>
  </w:style>
  <w:style w:type="character" w:styleId="FollowedHyperlink">
    <w:name w:val="FollowedHyperlink"/>
    <w:uiPriority w:val="99"/>
    <w:semiHidden/>
    <w:unhideWhenUsed/>
    <w:rsid w:val="002A2319"/>
    <w:rPr>
      <w:color w:val="800080"/>
      <w:u w:val="single"/>
    </w:rPr>
  </w:style>
  <w:style w:type="paragraph" w:styleId="Revision">
    <w:name w:val="Revision"/>
    <w:hidden/>
    <w:uiPriority w:val="99"/>
    <w:semiHidden/>
    <w:rsid w:val="00ED380A"/>
  </w:style>
  <w:style w:type="paragraph" w:styleId="ListNumber">
    <w:name w:val="List Number"/>
    <w:basedOn w:val="Normal"/>
    <w:rsid w:val="0025638E"/>
    <w:pPr>
      <w:numPr>
        <w:numId w:val="3"/>
      </w:numPr>
      <w:spacing w:after="0" w:line="240" w:lineRule="auto"/>
      <w:ind w:left="360"/>
    </w:pPr>
    <w:rPr>
      <w:rFonts w:eastAsia="SimSun"/>
      <w:szCs w:val="24"/>
      <w:lang w:eastAsia="zh-CN"/>
    </w:rPr>
  </w:style>
  <w:style w:type="paragraph" w:customStyle="1" w:styleId="Default">
    <w:name w:val="Default"/>
    <w:rsid w:val="00BE7A7A"/>
    <w:pPr>
      <w:autoSpaceDE w:val="0"/>
      <w:autoSpaceDN w:val="0"/>
      <w:adjustRightInd w:val="0"/>
    </w:pPr>
    <w:rPr>
      <w:color w:val="000000"/>
      <w:sz w:val="24"/>
      <w:szCs w:val="24"/>
    </w:rPr>
  </w:style>
  <w:style w:type="table" w:customStyle="1" w:styleId="TableGrid1">
    <w:name w:val="Table Grid1"/>
    <w:basedOn w:val="TableNormal"/>
    <w:next w:val="TableGrid"/>
    <w:uiPriority w:val="59"/>
    <w:rsid w:val="00135F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rsid w:val="00444842"/>
    <w:pPr>
      <w:spacing w:before="240"/>
    </w:pPr>
  </w:style>
  <w:style w:type="paragraph" w:customStyle="1" w:styleId="Style2">
    <w:name w:val="Style2"/>
    <w:basedOn w:val="Heading3"/>
    <w:link w:val="Style2Char"/>
    <w:qFormat/>
    <w:rsid w:val="000D6319"/>
    <w:pPr>
      <w:spacing w:before="120"/>
      <w:ind w:left="1872" w:hanging="851"/>
    </w:pPr>
  </w:style>
  <w:style w:type="character" w:customStyle="1" w:styleId="Style1Char">
    <w:name w:val="Style1 Char"/>
    <w:link w:val="Style1"/>
    <w:rsid w:val="00444842"/>
    <w:rPr>
      <w:rFonts w:eastAsia="STZhongsong"/>
      <w:sz w:val="20"/>
      <w:szCs w:val="20"/>
      <w:lang w:eastAsia="zh-CN"/>
    </w:rPr>
  </w:style>
  <w:style w:type="character" w:customStyle="1" w:styleId="Style2Char">
    <w:name w:val="Style2 Char"/>
    <w:link w:val="Style2"/>
    <w:rsid w:val="000D6319"/>
    <w:rPr>
      <w:rFonts w:eastAsia="STZhongsong"/>
      <w:sz w:val="20"/>
      <w:szCs w:val="20"/>
      <w:lang w:eastAsia="zh-CN"/>
    </w:rPr>
  </w:style>
  <w:style w:type="paragraph" w:customStyle="1" w:styleId="smStyle3">
    <w:name w:val="smStyle3"/>
    <w:basedOn w:val="Heading2"/>
    <w:link w:val="smStyle3Char"/>
    <w:qFormat/>
    <w:rsid w:val="00156185"/>
    <w:pPr>
      <w:spacing w:before="240"/>
    </w:pPr>
  </w:style>
  <w:style w:type="character" w:customStyle="1" w:styleId="smStyle3Char">
    <w:name w:val="smStyle3 Char"/>
    <w:link w:val="smStyle3"/>
    <w:rsid w:val="00156185"/>
    <w:rPr>
      <w:rFonts w:eastAsia="STZhongsong"/>
      <w:sz w:val="20"/>
      <w:szCs w:val="20"/>
      <w:lang w:eastAsia="zh-CN"/>
    </w:rPr>
  </w:style>
  <w:style w:type="paragraph" w:styleId="TOCHeading">
    <w:name w:val="TOC Heading"/>
    <w:basedOn w:val="Heading1"/>
    <w:next w:val="Normal"/>
    <w:uiPriority w:val="39"/>
    <w:unhideWhenUsed/>
    <w:qFormat/>
    <w:rsid w:val="003E2020"/>
    <w:pPr>
      <w:keepLines/>
      <w:numPr>
        <w:numId w:val="0"/>
      </w:numPr>
      <w:tabs>
        <w:tab w:val="clear" w:pos="851"/>
      </w:tabs>
      <w:adjustRightInd/>
      <w:spacing w:before="480" w:after="0" w:line="276" w:lineRule="auto"/>
      <w:jc w:val="left"/>
      <w:outlineLvl w:val="9"/>
    </w:pPr>
    <w:rPr>
      <w:rFonts w:ascii="Cambria" w:eastAsia="Times New Roman" w:hAnsi="Cambria"/>
      <w:bCs/>
      <w:caps w:val="0"/>
      <w:color w:val="365F91"/>
      <w:sz w:val="28"/>
      <w:szCs w:val="28"/>
      <w:lang w:val="en-US" w:eastAsia="en-US"/>
    </w:rPr>
  </w:style>
  <w:style w:type="paragraph" w:styleId="TOC3">
    <w:name w:val="toc 3"/>
    <w:basedOn w:val="Normal"/>
    <w:next w:val="Normal"/>
    <w:autoRedefine/>
    <w:uiPriority w:val="39"/>
    <w:unhideWhenUsed/>
    <w:rsid w:val="003E2020"/>
    <w:pPr>
      <w:spacing w:after="100"/>
      <w:ind w:left="440"/>
    </w:pPr>
  </w:style>
  <w:style w:type="paragraph" w:styleId="TOC4">
    <w:name w:val="toc 4"/>
    <w:basedOn w:val="Normal"/>
    <w:next w:val="Normal"/>
    <w:autoRedefine/>
    <w:uiPriority w:val="39"/>
    <w:unhideWhenUsed/>
    <w:rsid w:val="003E2020"/>
    <w:pPr>
      <w:spacing w:after="100"/>
      <w:ind w:left="660"/>
    </w:pPr>
  </w:style>
  <w:style w:type="paragraph" w:styleId="TOC5">
    <w:name w:val="toc 5"/>
    <w:basedOn w:val="Normal"/>
    <w:next w:val="Normal"/>
    <w:autoRedefine/>
    <w:uiPriority w:val="39"/>
    <w:unhideWhenUsed/>
    <w:rsid w:val="003E2020"/>
    <w:pPr>
      <w:spacing w:after="100"/>
      <w:ind w:left="880"/>
    </w:pPr>
  </w:style>
  <w:style w:type="paragraph" w:styleId="TOC6">
    <w:name w:val="toc 6"/>
    <w:basedOn w:val="Normal"/>
    <w:next w:val="Normal"/>
    <w:autoRedefine/>
    <w:uiPriority w:val="39"/>
    <w:unhideWhenUsed/>
    <w:rsid w:val="003E2020"/>
    <w:pPr>
      <w:spacing w:after="100"/>
      <w:ind w:left="1100"/>
    </w:pPr>
  </w:style>
  <w:style w:type="paragraph" w:styleId="TOC7">
    <w:name w:val="toc 7"/>
    <w:basedOn w:val="Normal"/>
    <w:next w:val="Normal"/>
    <w:autoRedefine/>
    <w:uiPriority w:val="39"/>
    <w:unhideWhenUsed/>
    <w:rsid w:val="003E2020"/>
    <w:pPr>
      <w:spacing w:after="100"/>
      <w:ind w:left="1320"/>
    </w:pPr>
  </w:style>
  <w:style w:type="paragraph" w:styleId="TOC8">
    <w:name w:val="toc 8"/>
    <w:basedOn w:val="Normal"/>
    <w:next w:val="Normal"/>
    <w:autoRedefine/>
    <w:uiPriority w:val="39"/>
    <w:unhideWhenUsed/>
    <w:rsid w:val="003E2020"/>
    <w:pPr>
      <w:spacing w:after="100"/>
      <w:ind w:left="1540"/>
    </w:pPr>
  </w:style>
  <w:style w:type="paragraph" w:styleId="TOC9">
    <w:name w:val="toc 9"/>
    <w:basedOn w:val="Normal"/>
    <w:next w:val="Normal"/>
    <w:autoRedefine/>
    <w:uiPriority w:val="39"/>
    <w:unhideWhenUsed/>
    <w:rsid w:val="003E2020"/>
    <w:pPr>
      <w:spacing w:after="100"/>
      <w:ind w:left="1760"/>
    </w:pPr>
  </w:style>
  <w:style w:type="paragraph" w:customStyle="1" w:styleId="Style3">
    <w:name w:val="Style3"/>
    <w:basedOn w:val="Style1"/>
    <w:link w:val="Style3Char"/>
    <w:qFormat/>
    <w:rsid w:val="00565B3B"/>
  </w:style>
  <w:style w:type="character" w:customStyle="1" w:styleId="Style3Char">
    <w:name w:val="Style3 Char"/>
    <w:link w:val="Style3"/>
    <w:rsid w:val="00565B3B"/>
    <w:rPr>
      <w:rFonts w:eastAsia="STZhongsong"/>
      <w:sz w:val="20"/>
      <w:szCs w:val="20"/>
      <w:lang w:eastAsia="zh-CN"/>
    </w:rPr>
  </w:style>
  <w:style w:type="paragraph" w:customStyle="1" w:styleId="TableParagraph">
    <w:name w:val="Table Paragraph"/>
    <w:basedOn w:val="Normal"/>
    <w:uiPriority w:val="1"/>
    <w:qFormat/>
    <w:rsid w:val="00776ADC"/>
    <w:pPr>
      <w:widowControl w:val="0"/>
      <w:spacing w:after="0" w:line="240" w:lineRule="auto"/>
    </w:pPr>
    <w:rPr>
      <w:rFonts w:eastAsia="Calibri"/>
      <w:lang w:val="en-US" w:eastAsia="en-US"/>
    </w:rPr>
  </w:style>
  <w:style w:type="paragraph" w:customStyle="1" w:styleId="default0">
    <w:name w:val="default"/>
    <w:basedOn w:val="Normal"/>
    <w:rsid w:val="009879A7"/>
    <w:pPr>
      <w:autoSpaceDE w:val="0"/>
      <w:autoSpaceDN w:val="0"/>
      <w:spacing w:after="0" w:line="240" w:lineRule="auto"/>
    </w:pPr>
    <w:rPr>
      <w:rFonts w:eastAsia="Calibri"/>
      <w:color w:val="000000"/>
      <w:sz w:val="24"/>
      <w:szCs w:val="24"/>
    </w:rPr>
  </w:style>
  <w:style w:type="paragraph" w:customStyle="1" w:styleId="Style4">
    <w:name w:val="Style4"/>
    <w:basedOn w:val="smStyle3"/>
    <w:link w:val="Style4Char"/>
    <w:qFormat/>
    <w:rsid w:val="00C17779"/>
    <w:pPr>
      <w:spacing w:before="120"/>
      <w:ind w:left="851" w:hanging="567"/>
    </w:pPr>
  </w:style>
  <w:style w:type="paragraph" w:customStyle="1" w:styleId="Style5">
    <w:name w:val="Style5"/>
    <w:basedOn w:val="Style2"/>
    <w:link w:val="Style5Char"/>
    <w:qFormat/>
    <w:rsid w:val="00E66BDD"/>
  </w:style>
  <w:style w:type="character" w:customStyle="1" w:styleId="Style4Char">
    <w:name w:val="Style4 Char"/>
    <w:link w:val="Style4"/>
    <w:rsid w:val="00C17779"/>
    <w:rPr>
      <w:rFonts w:eastAsia="STZhongsong"/>
      <w:sz w:val="20"/>
      <w:szCs w:val="20"/>
      <w:lang w:eastAsia="zh-CN"/>
    </w:rPr>
  </w:style>
  <w:style w:type="character" w:customStyle="1" w:styleId="Style5Char">
    <w:name w:val="Style5 Char"/>
    <w:link w:val="Style5"/>
    <w:rsid w:val="00E66BDD"/>
    <w:rPr>
      <w:rFonts w:eastAsia="STZhongsong"/>
      <w:sz w:val="20"/>
      <w:szCs w:val="20"/>
      <w:lang w:eastAsia="zh-CN"/>
    </w:rPr>
  </w:style>
  <w:style w:type="paragraph" w:customStyle="1" w:styleId="Style6">
    <w:name w:val="Style6"/>
    <w:basedOn w:val="Heading3"/>
    <w:link w:val="Style6Char"/>
    <w:qFormat/>
    <w:rsid w:val="00DD0E38"/>
    <w:pPr>
      <w:ind w:left="1417"/>
    </w:pPr>
  </w:style>
  <w:style w:type="character" w:customStyle="1" w:styleId="Style6Char">
    <w:name w:val="Style6 Char"/>
    <w:link w:val="Style6"/>
    <w:rsid w:val="00DD0E38"/>
    <w:rPr>
      <w:rFonts w:eastAsia="STZhongsong"/>
      <w:sz w:val="20"/>
      <w:szCs w:val="20"/>
      <w:lang w:eastAsia="zh-CN"/>
    </w:rPr>
  </w:style>
  <w:style w:type="paragraph" w:customStyle="1" w:styleId="SM11">
    <w:name w:val="SM1.1"/>
    <w:basedOn w:val="Style2"/>
    <w:link w:val="SM11Char"/>
    <w:qFormat/>
    <w:rsid w:val="000D6319"/>
    <w:pPr>
      <w:ind w:left="1702"/>
    </w:pPr>
  </w:style>
  <w:style w:type="character" w:customStyle="1" w:styleId="SM11Char">
    <w:name w:val="SM1.1 Char"/>
    <w:link w:val="SM11"/>
    <w:rsid w:val="000D6319"/>
    <w:rPr>
      <w:rFonts w:eastAsia="STZhongsong"/>
      <w:sz w:val="20"/>
      <w:szCs w:val="20"/>
      <w:lang w:eastAsia="zh-CN"/>
    </w:rPr>
  </w:style>
  <w:style w:type="paragraph" w:customStyle="1" w:styleId="GPSL1CLAUSEHEADING">
    <w:name w:val="GPS L1 CLAUSE HEADING"/>
    <w:basedOn w:val="Normal"/>
    <w:next w:val="Normal"/>
    <w:qFormat/>
    <w:rsid w:val="0057379C"/>
    <w:pPr>
      <w:numPr>
        <w:numId w:val="5"/>
      </w:numPr>
      <w:tabs>
        <w:tab w:val="left" w:pos="567"/>
      </w:tabs>
      <w:adjustRightInd w:val="0"/>
      <w:spacing w:before="120" w:after="240" w:line="240" w:lineRule="auto"/>
      <w:jc w:val="both"/>
      <w:outlineLvl w:val="1"/>
    </w:pPr>
    <w:rPr>
      <w:rFonts w:ascii="Arial Bold" w:eastAsia="STZhongsong" w:hAnsi="Arial Bold"/>
      <w:b/>
      <w:caps/>
      <w:sz w:val="20"/>
      <w:lang w:eastAsia="zh-CN"/>
    </w:rPr>
  </w:style>
  <w:style w:type="paragraph" w:customStyle="1" w:styleId="GPSL3numberedclause">
    <w:name w:val="GPS L3 numbered clause"/>
    <w:basedOn w:val="Normal"/>
    <w:qFormat/>
    <w:rsid w:val="0057379C"/>
    <w:pPr>
      <w:numPr>
        <w:ilvl w:val="2"/>
        <w:numId w:val="5"/>
      </w:numPr>
      <w:tabs>
        <w:tab w:val="left" w:pos="2127"/>
      </w:tabs>
      <w:adjustRightInd w:val="0"/>
      <w:spacing w:before="120" w:after="120" w:line="240" w:lineRule="auto"/>
      <w:ind w:left="2705"/>
      <w:jc w:val="both"/>
    </w:pPr>
    <w:rPr>
      <w:sz w:val="20"/>
      <w:lang w:eastAsia="zh-CN"/>
    </w:rPr>
  </w:style>
  <w:style w:type="paragraph" w:customStyle="1" w:styleId="GPSL4numberedclause">
    <w:name w:val="GPS L4 numbered clause"/>
    <w:basedOn w:val="GPSL3numberedclause"/>
    <w:qFormat/>
    <w:rsid w:val="0057379C"/>
    <w:pPr>
      <w:numPr>
        <w:ilvl w:val="3"/>
      </w:numPr>
      <w:tabs>
        <w:tab w:val="clear" w:pos="2127"/>
        <w:tab w:val="left" w:pos="2694"/>
      </w:tabs>
    </w:pPr>
  </w:style>
  <w:style w:type="paragraph" w:customStyle="1" w:styleId="GPSL5numberedclause">
    <w:name w:val="GPS L5 numbered clause"/>
    <w:basedOn w:val="GPSL4numberedclause"/>
    <w:qFormat/>
    <w:rsid w:val="0057379C"/>
    <w:pPr>
      <w:numPr>
        <w:ilvl w:val="4"/>
      </w:numPr>
      <w:tabs>
        <w:tab w:val="clear" w:pos="2694"/>
        <w:tab w:val="left" w:pos="3119"/>
      </w:tabs>
      <w:ind w:left="3119" w:hanging="425"/>
    </w:pPr>
  </w:style>
  <w:style w:type="paragraph" w:customStyle="1" w:styleId="GPSL2NumberedBoldHeading">
    <w:name w:val="GPS L2 Numbered Bold Heading"/>
    <w:basedOn w:val="Normal"/>
    <w:qFormat/>
    <w:rsid w:val="0057379C"/>
    <w:pPr>
      <w:numPr>
        <w:ilvl w:val="1"/>
        <w:numId w:val="5"/>
      </w:numPr>
      <w:tabs>
        <w:tab w:val="left" w:pos="1134"/>
      </w:tabs>
      <w:adjustRightInd w:val="0"/>
      <w:spacing w:before="120" w:after="120" w:line="240" w:lineRule="auto"/>
      <w:jc w:val="both"/>
    </w:pPr>
    <w:rPr>
      <w:b/>
      <w:lang w:eastAsia="zh-CN"/>
    </w:rPr>
  </w:style>
  <w:style w:type="paragraph" w:customStyle="1" w:styleId="GPSL6numbered">
    <w:name w:val="GPS L6 numbered"/>
    <w:basedOn w:val="GPSL5numberedclause"/>
    <w:qFormat/>
    <w:rsid w:val="0057379C"/>
    <w:pPr>
      <w:numPr>
        <w:ilvl w:val="5"/>
      </w:numPr>
      <w:tabs>
        <w:tab w:val="clear" w:pos="3119"/>
        <w:tab w:val="left" w:pos="3969"/>
      </w:tabs>
      <w:ind w:left="3969" w:hanging="850"/>
    </w:pPr>
  </w:style>
  <w:style w:type="paragraph" w:customStyle="1" w:styleId="GPSL2Numbered">
    <w:name w:val="GPS L2 Numbered"/>
    <w:basedOn w:val="GPSL2NumberedBoldHeading"/>
    <w:link w:val="GPSL2NumberedChar"/>
    <w:qFormat/>
    <w:rsid w:val="0057379C"/>
    <w:pPr>
      <w:tabs>
        <w:tab w:val="center" w:pos="1134"/>
        <w:tab w:val="left" w:leader="dot" w:pos="1418"/>
      </w:tabs>
      <w:ind w:left="1135" w:hanging="284"/>
    </w:pPr>
    <w:rPr>
      <w:b w:val="0"/>
      <w:sz w:val="20"/>
    </w:rPr>
  </w:style>
  <w:style w:type="character" w:customStyle="1" w:styleId="GPSL2NumberedChar">
    <w:name w:val="GPS L2 Numbered Char"/>
    <w:link w:val="GPSL2Numbered"/>
    <w:rsid w:val="0057379C"/>
    <w:rPr>
      <w:sz w:val="20"/>
      <w:lang w:eastAsia="zh-CN"/>
    </w:rPr>
  </w:style>
  <w:style w:type="paragraph" w:customStyle="1" w:styleId="Style7">
    <w:name w:val="Style7"/>
    <w:basedOn w:val="Heading1"/>
    <w:next w:val="Style8"/>
    <w:link w:val="Style7Char"/>
    <w:qFormat/>
    <w:rsid w:val="00AE5109"/>
    <w:pPr>
      <w:numPr>
        <w:numId w:val="6"/>
      </w:numPr>
      <w:spacing w:before="240"/>
    </w:pPr>
    <w:rPr>
      <w:sz w:val="22"/>
      <w:szCs w:val="22"/>
    </w:rPr>
  </w:style>
  <w:style w:type="paragraph" w:customStyle="1" w:styleId="Style8">
    <w:name w:val="Style8"/>
    <w:basedOn w:val="ListParagraph"/>
    <w:next w:val="Style9"/>
    <w:link w:val="Style8Char"/>
    <w:qFormat/>
    <w:rsid w:val="0046298C"/>
    <w:pPr>
      <w:numPr>
        <w:ilvl w:val="1"/>
        <w:numId w:val="6"/>
      </w:numPr>
    </w:pPr>
    <w:rPr>
      <w:sz w:val="22"/>
      <w:szCs w:val="22"/>
    </w:rPr>
  </w:style>
  <w:style w:type="character" w:customStyle="1" w:styleId="ListParagraphChar">
    <w:name w:val="List Paragraph Char"/>
    <w:link w:val="ListParagraph"/>
    <w:uiPriority w:val="34"/>
    <w:rsid w:val="002C6C7C"/>
    <w:rPr>
      <w:rFonts w:ascii="Arial" w:eastAsia="Times New Roman" w:hAnsi="Arial" w:cs="Times New Roman"/>
      <w:sz w:val="20"/>
      <w:szCs w:val="24"/>
    </w:rPr>
  </w:style>
  <w:style w:type="character" w:customStyle="1" w:styleId="Style7Char">
    <w:name w:val="Style7 Char"/>
    <w:link w:val="Style7"/>
    <w:rsid w:val="00AE5109"/>
    <w:rPr>
      <w:rFonts w:eastAsia="STZhongsong"/>
      <w:b/>
      <w:caps/>
      <w:lang w:eastAsia="zh-CN"/>
    </w:rPr>
  </w:style>
  <w:style w:type="paragraph" w:customStyle="1" w:styleId="Style9">
    <w:name w:val="Style9"/>
    <w:basedOn w:val="ListParagraph"/>
    <w:next w:val="Style10"/>
    <w:link w:val="Style9Char"/>
    <w:qFormat/>
    <w:rsid w:val="00E0407C"/>
    <w:pPr>
      <w:numPr>
        <w:ilvl w:val="2"/>
        <w:numId w:val="6"/>
      </w:numPr>
      <w:tabs>
        <w:tab w:val="num" w:pos="2422"/>
      </w:tabs>
    </w:pPr>
    <w:rPr>
      <w:sz w:val="22"/>
      <w:szCs w:val="22"/>
    </w:rPr>
  </w:style>
  <w:style w:type="character" w:customStyle="1" w:styleId="Style8Char">
    <w:name w:val="Style8 Char"/>
    <w:link w:val="Style8"/>
    <w:rsid w:val="0046298C"/>
  </w:style>
  <w:style w:type="paragraph" w:customStyle="1" w:styleId="Style10">
    <w:name w:val="Style10"/>
    <w:basedOn w:val="ListParagraph"/>
    <w:link w:val="Style10Char"/>
    <w:qFormat/>
    <w:rsid w:val="00E0407C"/>
    <w:pPr>
      <w:numPr>
        <w:ilvl w:val="3"/>
        <w:numId w:val="6"/>
      </w:numPr>
    </w:pPr>
    <w:rPr>
      <w:sz w:val="22"/>
      <w:szCs w:val="22"/>
    </w:rPr>
  </w:style>
  <w:style w:type="character" w:customStyle="1" w:styleId="Style9Char">
    <w:name w:val="Style9 Char"/>
    <w:link w:val="Style9"/>
    <w:rsid w:val="00E0407C"/>
  </w:style>
  <w:style w:type="character" w:customStyle="1" w:styleId="Style10Char">
    <w:name w:val="Style10 Char"/>
    <w:link w:val="Style10"/>
    <w:rsid w:val="00E0407C"/>
  </w:style>
  <w:style w:type="table" w:customStyle="1" w:styleId="TableGrid2">
    <w:name w:val="Table Grid2"/>
    <w:basedOn w:val="TableNormal"/>
    <w:next w:val="TableGrid"/>
    <w:uiPriority w:val="39"/>
    <w:rsid w:val="00586FFE"/>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4AFC"/>
  </w:style>
  <w:style w:type="numbering" w:customStyle="1" w:styleId="SMList1">
    <w:name w:val="SM List 1"/>
    <w:uiPriority w:val="99"/>
    <w:rsid w:val="000D23DE"/>
    <w:pPr>
      <w:numPr>
        <w:numId w:val="8"/>
      </w:numPr>
    </w:pPr>
  </w:style>
  <w:style w:type="numbering" w:customStyle="1" w:styleId="1111111">
    <w:name w:val="1 / 1.1 / 1.1.11"/>
    <w:basedOn w:val="NoList"/>
    <w:next w:val="111111"/>
    <w:rsid w:val="006109BB"/>
    <w:pPr>
      <w:numPr>
        <w:numId w:val="10"/>
      </w:numPr>
    </w:pPr>
  </w:style>
  <w:style w:type="paragraph" w:customStyle="1" w:styleId="m-90074180888475310gmail-m-6225381091694414896m8820980656101159181gmail-msolistparagraph">
    <w:name w:val="m_-90074180888475310gmail-m_-6225381091694414896m_8820980656101159181gmail-msolistparagraph"/>
    <w:basedOn w:val="Normal"/>
    <w:rsid w:val="001B16B6"/>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99"/>
    <w:qFormat/>
    <w:rsid w:val="003C15DE"/>
    <w:rPr>
      <w:i/>
      <w:iCs/>
    </w:rPr>
  </w:style>
  <w:style w:type="paragraph" w:customStyle="1" w:styleId="m-2775332625216358873m8820980656101159181gmail-msolistparagraph">
    <w:name w:val="m_-2775332625216358873m_8820980656101159181gmail-msolistparagraph"/>
    <w:basedOn w:val="Normal"/>
    <w:rsid w:val="001C1C7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D6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914">
      <w:bodyDiv w:val="1"/>
      <w:marLeft w:val="0"/>
      <w:marRight w:val="0"/>
      <w:marTop w:val="0"/>
      <w:marBottom w:val="0"/>
      <w:divBdr>
        <w:top w:val="none" w:sz="0" w:space="0" w:color="auto"/>
        <w:left w:val="none" w:sz="0" w:space="0" w:color="auto"/>
        <w:bottom w:val="none" w:sz="0" w:space="0" w:color="auto"/>
        <w:right w:val="none" w:sz="0" w:space="0" w:color="auto"/>
      </w:divBdr>
    </w:div>
    <w:div w:id="125665022">
      <w:bodyDiv w:val="1"/>
      <w:marLeft w:val="0"/>
      <w:marRight w:val="0"/>
      <w:marTop w:val="0"/>
      <w:marBottom w:val="0"/>
      <w:divBdr>
        <w:top w:val="none" w:sz="0" w:space="0" w:color="auto"/>
        <w:left w:val="none" w:sz="0" w:space="0" w:color="auto"/>
        <w:bottom w:val="none" w:sz="0" w:space="0" w:color="auto"/>
        <w:right w:val="none" w:sz="0" w:space="0" w:color="auto"/>
      </w:divBdr>
    </w:div>
    <w:div w:id="222572296">
      <w:bodyDiv w:val="1"/>
      <w:marLeft w:val="0"/>
      <w:marRight w:val="0"/>
      <w:marTop w:val="0"/>
      <w:marBottom w:val="0"/>
      <w:divBdr>
        <w:top w:val="none" w:sz="0" w:space="0" w:color="auto"/>
        <w:left w:val="none" w:sz="0" w:space="0" w:color="auto"/>
        <w:bottom w:val="none" w:sz="0" w:space="0" w:color="auto"/>
        <w:right w:val="none" w:sz="0" w:space="0" w:color="auto"/>
      </w:divBdr>
    </w:div>
    <w:div w:id="270357826">
      <w:bodyDiv w:val="1"/>
      <w:marLeft w:val="0"/>
      <w:marRight w:val="0"/>
      <w:marTop w:val="0"/>
      <w:marBottom w:val="0"/>
      <w:divBdr>
        <w:top w:val="none" w:sz="0" w:space="0" w:color="auto"/>
        <w:left w:val="none" w:sz="0" w:space="0" w:color="auto"/>
        <w:bottom w:val="none" w:sz="0" w:space="0" w:color="auto"/>
        <w:right w:val="none" w:sz="0" w:space="0" w:color="auto"/>
      </w:divBdr>
    </w:div>
    <w:div w:id="307442848">
      <w:bodyDiv w:val="1"/>
      <w:marLeft w:val="0"/>
      <w:marRight w:val="0"/>
      <w:marTop w:val="0"/>
      <w:marBottom w:val="0"/>
      <w:divBdr>
        <w:top w:val="none" w:sz="0" w:space="0" w:color="auto"/>
        <w:left w:val="none" w:sz="0" w:space="0" w:color="auto"/>
        <w:bottom w:val="none" w:sz="0" w:space="0" w:color="auto"/>
        <w:right w:val="none" w:sz="0" w:space="0" w:color="auto"/>
      </w:divBdr>
    </w:div>
    <w:div w:id="328607887">
      <w:bodyDiv w:val="1"/>
      <w:marLeft w:val="0"/>
      <w:marRight w:val="0"/>
      <w:marTop w:val="0"/>
      <w:marBottom w:val="0"/>
      <w:divBdr>
        <w:top w:val="none" w:sz="0" w:space="0" w:color="auto"/>
        <w:left w:val="none" w:sz="0" w:space="0" w:color="auto"/>
        <w:bottom w:val="none" w:sz="0" w:space="0" w:color="auto"/>
        <w:right w:val="none" w:sz="0" w:space="0" w:color="auto"/>
      </w:divBdr>
    </w:div>
    <w:div w:id="372732347">
      <w:bodyDiv w:val="1"/>
      <w:marLeft w:val="0"/>
      <w:marRight w:val="0"/>
      <w:marTop w:val="0"/>
      <w:marBottom w:val="0"/>
      <w:divBdr>
        <w:top w:val="none" w:sz="0" w:space="0" w:color="auto"/>
        <w:left w:val="none" w:sz="0" w:space="0" w:color="auto"/>
        <w:bottom w:val="none" w:sz="0" w:space="0" w:color="auto"/>
        <w:right w:val="none" w:sz="0" w:space="0" w:color="auto"/>
      </w:divBdr>
    </w:div>
    <w:div w:id="379091326">
      <w:bodyDiv w:val="1"/>
      <w:marLeft w:val="0"/>
      <w:marRight w:val="0"/>
      <w:marTop w:val="0"/>
      <w:marBottom w:val="0"/>
      <w:divBdr>
        <w:top w:val="none" w:sz="0" w:space="0" w:color="auto"/>
        <w:left w:val="none" w:sz="0" w:space="0" w:color="auto"/>
        <w:bottom w:val="none" w:sz="0" w:space="0" w:color="auto"/>
        <w:right w:val="none" w:sz="0" w:space="0" w:color="auto"/>
      </w:divBdr>
    </w:div>
    <w:div w:id="384565835">
      <w:bodyDiv w:val="1"/>
      <w:marLeft w:val="0"/>
      <w:marRight w:val="0"/>
      <w:marTop w:val="0"/>
      <w:marBottom w:val="0"/>
      <w:divBdr>
        <w:top w:val="none" w:sz="0" w:space="0" w:color="auto"/>
        <w:left w:val="none" w:sz="0" w:space="0" w:color="auto"/>
        <w:bottom w:val="none" w:sz="0" w:space="0" w:color="auto"/>
        <w:right w:val="none" w:sz="0" w:space="0" w:color="auto"/>
      </w:divBdr>
    </w:div>
    <w:div w:id="453257322">
      <w:bodyDiv w:val="1"/>
      <w:marLeft w:val="0"/>
      <w:marRight w:val="0"/>
      <w:marTop w:val="0"/>
      <w:marBottom w:val="0"/>
      <w:divBdr>
        <w:top w:val="none" w:sz="0" w:space="0" w:color="auto"/>
        <w:left w:val="none" w:sz="0" w:space="0" w:color="auto"/>
        <w:bottom w:val="none" w:sz="0" w:space="0" w:color="auto"/>
        <w:right w:val="none" w:sz="0" w:space="0" w:color="auto"/>
      </w:divBdr>
    </w:div>
    <w:div w:id="564608324">
      <w:bodyDiv w:val="1"/>
      <w:marLeft w:val="0"/>
      <w:marRight w:val="0"/>
      <w:marTop w:val="0"/>
      <w:marBottom w:val="0"/>
      <w:divBdr>
        <w:top w:val="none" w:sz="0" w:space="0" w:color="auto"/>
        <w:left w:val="none" w:sz="0" w:space="0" w:color="auto"/>
        <w:bottom w:val="none" w:sz="0" w:space="0" w:color="auto"/>
        <w:right w:val="none" w:sz="0" w:space="0" w:color="auto"/>
      </w:divBdr>
    </w:div>
    <w:div w:id="572199129">
      <w:bodyDiv w:val="1"/>
      <w:marLeft w:val="0"/>
      <w:marRight w:val="0"/>
      <w:marTop w:val="0"/>
      <w:marBottom w:val="0"/>
      <w:divBdr>
        <w:top w:val="none" w:sz="0" w:space="0" w:color="auto"/>
        <w:left w:val="none" w:sz="0" w:space="0" w:color="auto"/>
        <w:bottom w:val="none" w:sz="0" w:space="0" w:color="auto"/>
        <w:right w:val="none" w:sz="0" w:space="0" w:color="auto"/>
      </w:divBdr>
    </w:div>
    <w:div w:id="626736427">
      <w:bodyDiv w:val="1"/>
      <w:marLeft w:val="0"/>
      <w:marRight w:val="0"/>
      <w:marTop w:val="0"/>
      <w:marBottom w:val="0"/>
      <w:divBdr>
        <w:top w:val="none" w:sz="0" w:space="0" w:color="auto"/>
        <w:left w:val="none" w:sz="0" w:space="0" w:color="auto"/>
        <w:bottom w:val="none" w:sz="0" w:space="0" w:color="auto"/>
        <w:right w:val="none" w:sz="0" w:space="0" w:color="auto"/>
      </w:divBdr>
    </w:div>
    <w:div w:id="627586490">
      <w:bodyDiv w:val="1"/>
      <w:marLeft w:val="0"/>
      <w:marRight w:val="0"/>
      <w:marTop w:val="0"/>
      <w:marBottom w:val="0"/>
      <w:divBdr>
        <w:top w:val="none" w:sz="0" w:space="0" w:color="auto"/>
        <w:left w:val="none" w:sz="0" w:space="0" w:color="auto"/>
        <w:bottom w:val="none" w:sz="0" w:space="0" w:color="auto"/>
        <w:right w:val="none" w:sz="0" w:space="0" w:color="auto"/>
      </w:divBdr>
    </w:div>
    <w:div w:id="630860689">
      <w:bodyDiv w:val="1"/>
      <w:marLeft w:val="0"/>
      <w:marRight w:val="0"/>
      <w:marTop w:val="0"/>
      <w:marBottom w:val="0"/>
      <w:divBdr>
        <w:top w:val="none" w:sz="0" w:space="0" w:color="auto"/>
        <w:left w:val="none" w:sz="0" w:space="0" w:color="auto"/>
        <w:bottom w:val="none" w:sz="0" w:space="0" w:color="auto"/>
        <w:right w:val="none" w:sz="0" w:space="0" w:color="auto"/>
      </w:divBdr>
    </w:div>
    <w:div w:id="668093114">
      <w:bodyDiv w:val="1"/>
      <w:marLeft w:val="0"/>
      <w:marRight w:val="0"/>
      <w:marTop w:val="0"/>
      <w:marBottom w:val="0"/>
      <w:divBdr>
        <w:top w:val="none" w:sz="0" w:space="0" w:color="auto"/>
        <w:left w:val="none" w:sz="0" w:space="0" w:color="auto"/>
        <w:bottom w:val="none" w:sz="0" w:space="0" w:color="auto"/>
        <w:right w:val="none" w:sz="0" w:space="0" w:color="auto"/>
      </w:divBdr>
    </w:div>
    <w:div w:id="672148072">
      <w:bodyDiv w:val="1"/>
      <w:marLeft w:val="0"/>
      <w:marRight w:val="0"/>
      <w:marTop w:val="0"/>
      <w:marBottom w:val="0"/>
      <w:divBdr>
        <w:top w:val="none" w:sz="0" w:space="0" w:color="auto"/>
        <w:left w:val="none" w:sz="0" w:space="0" w:color="auto"/>
        <w:bottom w:val="none" w:sz="0" w:space="0" w:color="auto"/>
        <w:right w:val="none" w:sz="0" w:space="0" w:color="auto"/>
      </w:divBdr>
    </w:div>
    <w:div w:id="684401317">
      <w:bodyDiv w:val="1"/>
      <w:marLeft w:val="0"/>
      <w:marRight w:val="0"/>
      <w:marTop w:val="0"/>
      <w:marBottom w:val="0"/>
      <w:divBdr>
        <w:top w:val="none" w:sz="0" w:space="0" w:color="auto"/>
        <w:left w:val="none" w:sz="0" w:space="0" w:color="auto"/>
        <w:bottom w:val="none" w:sz="0" w:space="0" w:color="auto"/>
        <w:right w:val="none" w:sz="0" w:space="0" w:color="auto"/>
      </w:divBdr>
    </w:div>
    <w:div w:id="693960720">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818573576">
      <w:bodyDiv w:val="1"/>
      <w:marLeft w:val="0"/>
      <w:marRight w:val="0"/>
      <w:marTop w:val="0"/>
      <w:marBottom w:val="0"/>
      <w:divBdr>
        <w:top w:val="none" w:sz="0" w:space="0" w:color="auto"/>
        <w:left w:val="none" w:sz="0" w:space="0" w:color="auto"/>
        <w:bottom w:val="none" w:sz="0" w:space="0" w:color="auto"/>
        <w:right w:val="none" w:sz="0" w:space="0" w:color="auto"/>
      </w:divBdr>
    </w:div>
    <w:div w:id="868643687">
      <w:bodyDiv w:val="1"/>
      <w:marLeft w:val="0"/>
      <w:marRight w:val="0"/>
      <w:marTop w:val="0"/>
      <w:marBottom w:val="0"/>
      <w:divBdr>
        <w:top w:val="none" w:sz="0" w:space="0" w:color="auto"/>
        <w:left w:val="none" w:sz="0" w:space="0" w:color="auto"/>
        <w:bottom w:val="none" w:sz="0" w:space="0" w:color="auto"/>
        <w:right w:val="none" w:sz="0" w:space="0" w:color="auto"/>
      </w:divBdr>
    </w:div>
    <w:div w:id="948664812">
      <w:bodyDiv w:val="1"/>
      <w:marLeft w:val="0"/>
      <w:marRight w:val="0"/>
      <w:marTop w:val="0"/>
      <w:marBottom w:val="0"/>
      <w:divBdr>
        <w:top w:val="none" w:sz="0" w:space="0" w:color="auto"/>
        <w:left w:val="none" w:sz="0" w:space="0" w:color="auto"/>
        <w:bottom w:val="none" w:sz="0" w:space="0" w:color="auto"/>
        <w:right w:val="none" w:sz="0" w:space="0" w:color="auto"/>
      </w:divBdr>
    </w:div>
    <w:div w:id="974412202">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073892138">
      <w:bodyDiv w:val="1"/>
      <w:marLeft w:val="0"/>
      <w:marRight w:val="0"/>
      <w:marTop w:val="0"/>
      <w:marBottom w:val="0"/>
      <w:divBdr>
        <w:top w:val="none" w:sz="0" w:space="0" w:color="auto"/>
        <w:left w:val="none" w:sz="0" w:space="0" w:color="auto"/>
        <w:bottom w:val="none" w:sz="0" w:space="0" w:color="auto"/>
        <w:right w:val="none" w:sz="0" w:space="0" w:color="auto"/>
      </w:divBdr>
    </w:div>
    <w:div w:id="1109280853">
      <w:bodyDiv w:val="1"/>
      <w:marLeft w:val="0"/>
      <w:marRight w:val="0"/>
      <w:marTop w:val="0"/>
      <w:marBottom w:val="0"/>
      <w:divBdr>
        <w:top w:val="none" w:sz="0" w:space="0" w:color="auto"/>
        <w:left w:val="none" w:sz="0" w:space="0" w:color="auto"/>
        <w:bottom w:val="none" w:sz="0" w:space="0" w:color="auto"/>
        <w:right w:val="none" w:sz="0" w:space="0" w:color="auto"/>
      </w:divBdr>
    </w:div>
    <w:div w:id="1175458486">
      <w:bodyDiv w:val="1"/>
      <w:marLeft w:val="0"/>
      <w:marRight w:val="0"/>
      <w:marTop w:val="0"/>
      <w:marBottom w:val="0"/>
      <w:divBdr>
        <w:top w:val="none" w:sz="0" w:space="0" w:color="auto"/>
        <w:left w:val="none" w:sz="0" w:space="0" w:color="auto"/>
        <w:bottom w:val="none" w:sz="0" w:space="0" w:color="auto"/>
        <w:right w:val="none" w:sz="0" w:space="0" w:color="auto"/>
      </w:divBdr>
    </w:div>
    <w:div w:id="1247885915">
      <w:bodyDiv w:val="1"/>
      <w:marLeft w:val="0"/>
      <w:marRight w:val="0"/>
      <w:marTop w:val="0"/>
      <w:marBottom w:val="0"/>
      <w:divBdr>
        <w:top w:val="none" w:sz="0" w:space="0" w:color="auto"/>
        <w:left w:val="none" w:sz="0" w:space="0" w:color="auto"/>
        <w:bottom w:val="none" w:sz="0" w:space="0" w:color="auto"/>
        <w:right w:val="none" w:sz="0" w:space="0" w:color="auto"/>
      </w:divBdr>
    </w:div>
    <w:div w:id="1371224278">
      <w:bodyDiv w:val="1"/>
      <w:marLeft w:val="0"/>
      <w:marRight w:val="0"/>
      <w:marTop w:val="0"/>
      <w:marBottom w:val="0"/>
      <w:divBdr>
        <w:top w:val="none" w:sz="0" w:space="0" w:color="auto"/>
        <w:left w:val="none" w:sz="0" w:space="0" w:color="auto"/>
        <w:bottom w:val="none" w:sz="0" w:space="0" w:color="auto"/>
        <w:right w:val="none" w:sz="0" w:space="0" w:color="auto"/>
      </w:divBdr>
    </w:div>
    <w:div w:id="1448549674">
      <w:bodyDiv w:val="1"/>
      <w:marLeft w:val="0"/>
      <w:marRight w:val="0"/>
      <w:marTop w:val="0"/>
      <w:marBottom w:val="0"/>
      <w:divBdr>
        <w:top w:val="none" w:sz="0" w:space="0" w:color="auto"/>
        <w:left w:val="none" w:sz="0" w:space="0" w:color="auto"/>
        <w:bottom w:val="none" w:sz="0" w:space="0" w:color="auto"/>
        <w:right w:val="none" w:sz="0" w:space="0" w:color="auto"/>
      </w:divBdr>
    </w:div>
    <w:div w:id="1453283854">
      <w:bodyDiv w:val="1"/>
      <w:marLeft w:val="0"/>
      <w:marRight w:val="0"/>
      <w:marTop w:val="0"/>
      <w:marBottom w:val="0"/>
      <w:divBdr>
        <w:top w:val="none" w:sz="0" w:space="0" w:color="auto"/>
        <w:left w:val="none" w:sz="0" w:space="0" w:color="auto"/>
        <w:bottom w:val="none" w:sz="0" w:space="0" w:color="auto"/>
        <w:right w:val="none" w:sz="0" w:space="0" w:color="auto"/>
      </w:divBdr>
    </w:div>
    <w:div w:id="1480613638">
      <w:bodyDiv w:val="1"/>
      <w:marLeft w:val="0"/>
      <w:marRight w:val="0"/>
      <w:marTop w:val="0"/>
      <w:marBottom w:val="0"/>
      <w:divBdr>
        <w:top w:val="none" w:sz="0" w:space="0" w:color="auto"/>
        <w:left w:val="none" w:sz="0" w:space="0" w:color="auto"/>
        <w:bottom w:val="none" w:sz="0" w:space="0" w:color="auto"/>
        <w:right w:val="none" w:sz="0" w:space="0" w:color="auto"/>
      </w:divBdr>
    </w:div>
    <w:div w:id="1506818727">
      <w:bodyDiv w:val="1"/>
      <w:marLeft w:val="0"/>
      <w:marRight w:val="0"/>
      <w:marTop w:val="0"/>
      <w:marBottom w:val="0"/>
      <w:divBdr>
        <w:top w:val="none" w:sz="0" w:space="0" w:color="auto"/>
        <w:left w:val="none" w:sz="0" w:space="0" w:color="auto"/>
        <w:bottom w:val="none" w:sz="0" w:space="0" w:color="auto"/>
        <w:right w:val="none" w:sz="0" w:space="0" w:color="auto"/>
      </w:divBdr>
    </w:div>
    <w:div w:id="1553271672">
      <w:bodyDiv w:val="1"/>
      <w:marLeft w:val="0"/>
      <w:marRight w:val="0"/>
      <w:marTop w:val="0"/>
      <w:marBottom w:val="0"/>
      <w:divBdr>
        <w:top w:val="none" w:sz="0" w:space="0" w:color="auto"/>
        <w:left w:val="none" w:sz="0" w:space="0" w:color="auto"/>
        <w:bottom w:val="none" w:sz="0" w:space="0" w:color="auto"/>
        <w:right w:val="none" w:sz="0" w:space="0" w:color="auto"/>
      </w:divBdr>
    </w:div>
    <w:div w:id="1558275199">
      <w:bodyDiv w:val="1"/>
      <w:marLeft w:val="0"/>
      <w:marRight w:val="0"/>
      <w:marTop w:val="0"/>
      <w:marBottom w:val="0"/>
      <w:divBdr>
        <w:top w:val="none" w:sz="0" w:space="0" w:color="auto"/>
        <w:left w:val="none" w:sz="0" w:space="0" w:color="auto"/>
        <w:bottom w:val="none" w:sz="0" w:space="0" w:color="auto"/>
        <w:right w:val="none" w:sz="0" w:space="0" w:color="auto"/>
      </w:divBdr>
    </w:div>
    <w:div w:id="1633560687">
      <w:bodyDiv w:val="1"/>
      <w:marLeft w:val="0"/>
      <w:marRight w:val="0"/>
      <w:marTop w:val="0"/>
      <w:marBottom w:val="0"/>
      <w:divBdr>
        <w:top w:val="none" w:sz="0" w:space="0" w:color="auto"/>
        <w:left w:val="none" w:sz="0" w:space="0" w:color="auto"/>
        <w:bottom w:val="none" w:sz="0" w:space="0" w:color="auto"/>
        <w:right w:val="none" w:sz="0" w:space="0" w:color="auto"/>
      </w:divBdr>
      <w:divsChild>
        <w:div w:id="244187654">
          <w:blockQuote w:val="1"/>
          <w:marLeft w:val="96"/>
          <w:marRight w:val="0"/>
          <w:marTop w:val="0"/>
          <w:marBottom w:val="0"/>
          <w:divBdr>
            <w:top w:val="none" w:sz="0" w:space="0" w:color="auto"/>
            <w:left w:val="single" w:sz="6" w:space="6" w:color="CCCCCC"/>
            <w:bottom w:val="none" w:sz="0" w:space="0" w:color="auto"/>
            <w:right w:val="none" w:sz="0" w:space="0" w:color="auto"/>
          </w:divBdr>
        </w:div>
        <w:div w:id="569274935">
          <w:blockQuote w:val="1"/>
          <w:marLeft w:val="96"/>
          <w:marRight w:val="0"/>
          <w:marTop w:val="0"/>
          <w:marBottom w:val="0"/>
          <w:divBdr>
            <w:top w:val="none" w:sz="0" w:space="0" w:color="auto"/>
            <w:left w:val="single" w:sz="6" w:space="6" w:color="CCCCCC"/>
            <w:bottom w:val="none" w:sz="0" w:space="0" w:color="auto"/>
            <w:right w:val="none" w:sz="0" w:space="0" w:color="auto"/>
          </w:divBdr>
        </w:div>
        <w:div w:id="600339697">
          <w:marLeft w:val="0"/>
          <w:marRight w:val="0"/>
          <w:marTop w:val="0"/>
          <w:marBottom w:val="0"/>
          <w:divBdr>
            <w:top w:val="none" w:sz="0" w:space="0" w:color="auto"/>
            <w:left w:val="none" w:sz="0" w:space="0" w:color="auto"/>
            <w:bottom w:val="none" w:sz="0" w:space="0" w:color="auto"/>
            <w:right w:val="none" w:sz="0" w:space="0" w:color="auto"/>
          </w:divBdr>
        </w:div>
      </w:divsChild>
    </w:div>
    <w:div w:id="1638485776">
      <w:bodyDiv w:val="1"/>
      <w:marLeft w:val="0"/>
      <w:marRight w:val="0"/>
      <w:marTop w:val="0"/>
      <w:marBottom w:val="0"/>
      <w:divBdr>
        <w:top w:val="none" w:sz="0" w:space="0" w:color="auto"/>
        <w:left w:val="none" w:sz="0" w:space="0" w:color="auto"/>
        <w:bottom w:val="none" w:sz="0" w:space="0" w:color="auto"/>
        <w:right w:val="none" w:sz="0" w:space="0" w:color="auto"/>
      </w:divBdr>
    </w:div>
    <w:div w:id="1663578285">
      <w:bodyDiv w:val="1"/>
      <w:marLeft w:val="0"/>
      <w:marRight w:val="0"/>
      <w:marTop w:val="0"/>
      <w:marBottom w:val="0"/>
      <w:divBdr>
        <w:top w:val="none" w:sz="0" w:space="0" w:color="auto"/>
        <w:left w:val="none" w:sz="0" w:space="0" w:color="auto"/>
        <w:bottom w:val="none" w:sz="0" w:space="0" w:color="auto"/>
        <w:right w:val="none" w:sz="0" w:space="0" w:color="auto"/>
      </w:divBdr>
    </w:div>
    <w:div w:id="1664816486">
      <w:bodyDiv w:val="1"/>
      <w:marLeft w:val="0"/>
      <w:marRight w:val="0"/>
      <w:marTop w:val="0"/>
      <w:marBottom w:val="0"/>
      <w:divBdr>
        <w:top w:val="none" w:sz="0" w:space="0" w:color="auto"/>
        <w:left w:val="none" w:sz="0" w:space="0" w:color="auto"/>
        <w:bottom w:val="none" w:sz="0" w:space="0" w:color="auto"/>
        <w:right w:val="none" w:sz="0" w:space="0" w:color="auto"/>
      </w:divBdr>
    </w:div>
    <w:div w:id="1720129972">
      <w:bodyDiv w:val="1"/>
      <w:marLeft w:val="0"/>
      <w:marRight w:val="0"/>
      <w:marTop w:val="0"/>
      <w:marBottom w:val="0"/>
      <w:divBdr>
        <w:top w:val="none" w:sz="0" w:space="0" w:color="auto"/>
        <w:left w:val="none" w:sz="0" w:space="0" w:color="auto"/>
        <w:bottom w:val="none" w:sz="0" w:space="0" w:color="auto"/>
        <w:right w:val="none" w:sz="0" w:space="0" w:color="auto"/>
      </w:divBdr>
    </w:div>
    <w:div w:id="1767580917">
      <w:bodyDiv w:val="1"/>
      <w:marLeft w:val="0"/>
      <w:marRight w:val="0"/>
      <w:marTop w:val="0"/>
      <w:marBottom w:val="0"/>
      <w:divBdr>
        <w:top w:val="none" w:sz="0" w:space="0" w:color="auto"/>
        <w:left w:val="none" w:sz="0" w:space="0" w:color="auto"/>
        <w:bottom w:val="none" w:sz="0" w:space="0" w:color="auto"/>
        <w:right w:val="none" w:sz="0" w:space="0" w:color="auto"/>
      </w:divBdr>
    </w:div>
    <w:div w:id="1819299691">
      <w:bodyDiv w:val="1"/>
      <w:marLeft w:val="0"/>
      <w:marRight w:val="0"/>
      <w:marTop w:val="0"/>
      <w:marBottom w:val="0"/>
      <w:divBdr>
        <w:top w:val="none" w:sz="0" w:space="0" w:color="auto"/>
        <w:left w:val="none" w:sz="0" w:space="0" w:color="auto"/>
        <w:bottom w:val="none" w:sz="0" w:space="0" w:color="auto"/>
        <w:right w:val="none" w:sz="0" w:space="0" w:color="auto"/>
      </w:divBdr>
    </w:div>
    <w:div w:id="1888300455">
      <w:bodyDiv w:val="1"/>
      <w:marLeft w:val="0"/>
      <w:marRight w:val="0"/>
      <w:marTop w:val="0"/>
      <w:marBottom w:val="0"/>
      <w:divBdr>
        <w:top w:val="none" w:sz="0" w:space="0" w:color="auto"/>
        <w:left w:val="none" w:sz="0" w:space="0" w:color="auto"/>
        <w:bottom w:val="none" w:sz="0" w:space="0" w:color="auto"/>
        <w:right w:val="none" w:sz="0" w:space="0" w:color="auto"/>
      </w:divBdr>
    </w:div>
    <w:div w:id="2040081051">
      <w:bodyDiv w:val="1"/>
      <w:marLeft w:val="0"/>
      <w:marRight w:val="0"/>
      <w:marTop w:val="0"/>
      <w:marBottom w:val="0"/>
      <w:divBdr>
        <w:top w:val="none" w:sz="0" w:space="0" w:color="auto"/>
        <w:left w:val="none" w:sz="0" w:space="0" w:color="auto"/>
        <w:bottom w:val="none" w:sz="0" w:space="0" w:color="auto"/>
        <w:right w:val="none" w:sz="0" w:space="0" w:color="auto"/>
      </w:divBdr>
    </w:div>
    <w:div w:id="2071926981">
      <w:bodyDiv w:val="1"/>
      <w:marLeft w:val="0"/>
      <w:marRight w:val="0"/>
      <w:marTop w:val="0"/>
      <w:marBottom w:val="0"/>
      <w:divBdr>
        <w:top w:val="none" w:sz="0" w:space="0" w:color="auto"/>
        <w:left w:val="none" w:sz="0" w:space="0" w:color="auto"/>
        <w:bottom w:val="none" w:sz="0" w:space="0" w:color="auto"/>
        <w:right w:val="none" w:sz="0" w:space="0" w:color="auto"/>
      </w:divBdr>
    </w:div>
    <w:div w:id="2080403164">
      <w:bodyDiv w:val="1"/>
      <w:marLeft w:val="0"/>
      <w:marRight w:val="0"/>
      <w:marTop w:val="0"/>
      <w:marBottom w:val="0"/>
      <w:divBdr>
        <w:top w:val="none" w:sz="0" w:space="0" w:color="auto"/>
        <w:left w:val="none" w:sz="0" w:space="0" w:color="auto"/>
        <w:bottom w:val="none" w:sz="0" w:space="0" w:color="auto"/>
        <w:right w:val="none" w:sz="0" w:space="0" w:color="auto"/>
      </w:divBdr>
    </w:div>
    <w:div w:id="21328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cs-agreements.cabinetoffice.gov.uk/procurement-pipeline" TargetMode="External"/><Relationship Id="rId18" Type="http://schemas.openxmlformats.org/officeDocument/2006/relationships/hyperlink" Target="https://www.gov.uk/government/publications/2010-to-2015-government-policy-armed-forces-covenant/2010-to-2015-government-policy-armed-forces-covenant" TargetMode="External"/><Relationship Id="rId3" Type="http://schemas.openxmlformats.org/officeDocument/2006/relationships/customXml" Target="../customXml/item3.xml"/><Relationship Id="rId21" Type="http://schemas.openxmlformats.org/officeDocument/2006/relationships/hyperlink" Target="http://ec.europa.eu/enterprise/policies/sme/facts-figures-analysis/sme-definition/" TargetMode="External"/><Relationship Id="rId7" Type="http://schemas.openxmlformats.org/officeDocument/2006/relationships/settings" Target="setting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gov.uk/government/publications/cyber-essentials-scheme-overview" TargetMode="Externa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www.legislation.gov.uk/uksi/2015/102/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esourcing-tool-guidance-for-suppli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venant-mailbox@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sourcing-tool-guidance-for-suppli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7D87CB-7CC7-4ADA-AA67-51C013B518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5338B6-B401-47E1-A832-361541E3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44</Pages>
  <Words>15785</Words>
  <Characters>89980</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105554</CharactersWithSpaces>
  <SharedDoc>false</SharedDoc>
  <HLinks>
    <vt:vector size="156" baseType="variant">
      <vt:variant>
        <vt:i4>7405690</vt:i4>
      </vt:variant>
      <vt:variant>
        <vt:i4>138</vt:i4>
      </vt:variant>
      <vt:variant>
        <vt:i4>0</vt:i4>
      </vt:variant>
      <vt:variant>
        <vt:i4>5</vt:i4>
      </vt:variant>
      <vt:variant>
        <vt:lpwstr>http://ec.europa.eu/enterprise/policies/sme/facts-figures-analysis/sme-definition/</vt:lpwstr>
      </vt:variant>
      <vt:variant>
        <vt:lpwstr/>
      </vt:variant>
      <vt:variant>
        <vt:i4>6881335</vt:i4>
      </vt:variant>
      <vt:variant>
        <vt:i4>135</vt:i4>
      </vt:variant>
      <vt:variant>
        <vt:i4>0</vt:i4>
      </vt:variant>
      <vt:variant>
        <vt:i4>5</vt:i4>
      </vt:variant>
      <vt:variant>
        <vt:lpwstr>http://www.legislation.gov.uk/uksi/2015/102/contents/made)</vt:lpwstr>
      </vt:variant>
      <vt:variant>
        <vt:lpwstr/>
      </vt:variant>
      <vt:variant>
        <vt:i4>6684731</vt:i4>
      </vt:variant>
      <vt:variant>
        <vt:i4>132</vt:i4>
      </vt:variant>
      <vt:variant>
        <vt:i4>0</vt:i4>
      </vt:variant>
      <vt:variant>
        <vt:i4>5</vt:i4>
      </vt:variant>
      <vt:variant>
        <vt:lpwstr>https://www.gov.uk/government/publications/cyber-essentials-scheme-overview</vt:lpwstr>
      </vt:variant>
      <vt:variant>
        <vt:lpwstr/>
      </vt:variant>
      <vt:variant>
        <vt:i4>5374007</vt:i4>
      </vt:variant>
      <vt:variant>
        <vt:i4>129</vt:i4>
      </vt:variant>
      <vt:variant>
        <vt:i4>0</vt:i4>
      </vt:variant>
      <vt:variant>
        <vt:i4>5</vt:i4>
      </vt:variant>
      <vt:variant>
        <vt:lpwstr>mailto:covenant-mailbox@mod.uk</vt:lpwstr>
      </vt:variant>
      <vt:variant>
        <vt:lpwstr/>
      </vt:variant>
      <vt:variant>
        <vt:i4>5046289</vt:i4>
      </vt:variant>
      <vt:variant>
        <vt:i4>126</vt:i4>
      </vt:variant>
      <vt:variant>
        <vt:i4>0</vt:i4>
      </vt:variant>
      <vt:variant>
        <vt:i4>5</vt:i4>
      </vt:variant>
      <vt:variant>
        <vt:lpwstr>https://www.gov.uk/government/publications/2010-to-2015-government-policy-armed-forces-covenant/2010-to-2015-government-policy-armed-forces-covenant</vt:lpwstr>
      </vt:variant>
      <vt:variant>
        <vt:lpwstr/>
      </vt:variant>
      <vt:variant>
        <vt:i4>6684731</vt:i4>
      </vt:variant>
      <vt:variant>
        <vt:i4>120</vt:i4>
      </vt:variant>
      <vt:variant>
        <vt:i4>0</vt:i4>
      </vt:variant>
      <vt:variant>
        <vt:i4>5</vt:i4>
      </vt:variant>
      <vt:variant>
        <vt:lpwstr>https://www.gov.uk/government/publications/cyber-essentials-scheme-overview</vt:lpwstr>
      </vt:variant>
      <vt:variant>
        <vt:lpwstr/>
      </vt:variant>
      <vt:variant>
        <vt:i4>7209083</vt:i4>
      </vt:variant>
      <vt:variant>
        <vt:i4>117</vt:i4>
      </vt:variant>
      <vt:variant>
        <vt:i4>0</vt:i4>
      </vt:variant>
      <vt:variant>
        <vt:i4>5</vt:i4>
      </vt:variant>
      <vt:variant>
        <vt:lpwstr>https://www.gov.uk/government/publications/government-security-classifications</vt:lpwstr>
      </vt:variant>
      <vt:variant>
        <vt:lpwstr/>
      </vt:variant>
      <vt:variant>
        <vt:i4>524308</vt:i4>
      </vt:variant>
      <vt:variant>
        <vt:i4>114</vt:i4>
      </vt:variant>
      <vt:variant>
        <vt:i4>0</vt:i4>
      </vt:variant>
      <vt:variant>
        <vt:i4>5</vt:i4>
      </vt:variant>
      <vt:variant>
        <vt:lpwstr>https://www.gov.uk/government/publications/esourcing-tool-guidance-for-suppliers</vt:lpwstr>
      </vt:variant>
      <vt:variant>
        <vt:lpwstr/>
      </vt:variant>
      <vt:variant>
        <vt:i4>524308</vt:i4>
      </vt:variant>
      <vt:variant>
        <vt:i4>108</vt:i4>
      </vt:variant>
      <vt:variant>
        <vt:i4>0</vt:i4>
      </vt:variant>
      <vt:variant>
        <vt:i4>5</vt:i4>
      </vt:variant>
      <vt:variant>
        <vt:lpwstr>https://www.gov.uk/government/publications/esourcing-tool-guidance-for-suppliers</vt:lpwstr>
      </vt:variant>
      <vt:variant>
        <vt:lpwstr/>
      </vt:variant>
      <vt:variant>
        <vt:i4>7143463</vt:i4>
      </vt:variant>
      <vt:variant>
        <vt:i4>105</vt:i4>
      </vt:variant>
      <vt:variant>
        <vt:i4>0</vt:i4>
      </vt:variant>
      <vt:variant>
        <vt:i4>5</vt:i4>
      </vt:variant>
      <vt:variant>
        <vt:lpwstr>http://ccs-agreements.cabinetoffice.gov.uk/procurement-pipeline</vt:lpwstr>
      </vt:variant>
      <vt:variant>
        <vt:lpwstr/>
      </vt:variant>
      <vt:variant>
        <vt:i4>524308</vt:i4>
      </vt:variant>
      <vt:variant>
        <vt:i4>96</vt:i4>
      </vt:variant>
      <vt:variant>
        <vt:i4>0</vt:i4>
      </vt:variant>
      <vt:variant>
        <vt:i4>5</vt:i4>
      </vt:variant>
      <vt:variant>
        <vt:lpwstr>https://www.gov.uk/government/publications/esourcing-tool-guidance-for-suppliers</vt:lpwstr>
      </vt:variant>
      <vt:variant>
        <vt:lpwstr/>
      </vt:variant>
      <vt:variant>
        <vt:i4>1441848</vt:i4>
      </vt:variant>
      <vt:variant>
        <vt:i4>86</vt:i4>
      </vt:variant>
      <vt:variant>
        <vt:i4>0</vt:i4>
      </vt:variant>
      <vt:variant>
        <vt:i4>5</vt:i4>
      </vt:variant>
      <vt:variant>
        <vt:lpwstr/>
      </vt:variant>
      <vt:variant>
        <vt:lpwstr>_Toc468958163</vt:lpwstr>
      </vt:variant>
      <vt:variant>
        <vt:i4>1441848</vt:i4>
      </vt:variant>
      <vt:variant>
        <vt:i4>80</vt:i4>
      </vt:variant>
      <vt:variant>
        <vt:i4>0</vt:i4>
      </vt:variant>
      <vt:variant>
        <vt:i4>5</vt:i4>
      </vt:variant>
      <vt:variant>
        <vt:lpwstr/>
      </vt:variant>
      <vt:variant>
        <vt:lpwstr>_Toc468958162</vt:lpwstr>
      </vt:variant>
      <vt:variant>
        <vt:i4>1441848</vt:i4>
      </vt:variant>
      <vt:variant>
        <vt:i4>74</vt:i4>
      </vt:variant>
      <vt:variant>
        <vt:i4>0</vt:i4>
      </vt:variant>
      <vt:variant>
        <vt:i4>5</vt:i4>
      </vt:variant>
      <vt:variant>
        <vt:lpwstr/>
      </vt:variant>
      <vt:variant>
        <vt:lpwstr>_Toc468958161</vt:lpwstr>
      </vt:variant>
      <vt:variant>
        <vt:i4>1441848</vt:i4>
      </vt:variant>
      <vt:variant>
        <vt:i4>68</vt:i4>
      </vt:variant>
      <vt:variant>
        <vt:i4>0</vt:i4>
      </vt:variant>
      <vt:variant>
        <vt:i4>5</vt:i4>
      </vt:variant>
      <vt:variant>
        <vt:lpwstr/>
      </vt:variant>
      <vt:variant>
        <vt:lpwstr>_Toc468958160</vt:lpwstr>
      </vt:variant>
      <vt:variant>
        <vt:i4>1376312</vt:i4>
      </vt:variant>
      <vt:variant>
        <vt:i4>62</vt:i4>
      </vt:variant>
      <vt:variant>
        <vt:i4>0</vt:i4>
      </vt:variant>
      <vt:variant>
        <vt:i4>5</vt:i4>
      </vt:variant>
      <vt:variant>
        <vt:lpwstr/>
      </vt:variant>
      <vt:variant>
        <vt:lpwstr>_Toc468958159</vt:lpwstr>
      </vt:variant>
      <vt:variant>
        <vt:i4>1376312</vt:i4>
      </vt:variant>
      <vt:variant>
        <vt:i4>56</vt:i4>
      </vt:variant>
      <vt:variant>
        <vt:i4>0</vt:i4>
      </vt:variant>
      <vt:variant>
        <vt:i4>5</vt:i4>
      </vt:variant>
      <vt:variant>
        <vt:lpwstr/>
      </vt:variant>
      <vt:variant>
        <vt:lpwstr>_Toc468958158</vt:lpwstr>
      </vt:variant>
      <vt:variant>
        <vt:i4>1376312</vt:i4>
      </vt:variant>
      <vt:variant>
        <vt:i4>50</vt:i4>
      </vt:variant>
      <vt:variant>
        <vt:i4>0</vt:i4>
      </vt:variant>
      <vt:variant>
        <vt:i4>5</vt:i4>
      </vt:variant>
      <vt:variant>
        <vt:lpwstr/>
      </vt:variant>
      <vt:variant>
        <vt:lpwstr>_Toc468958157</vt:lpwstr>
      </vt:variant>
      <vt:variant>
        <vt:i4>1376312</vt:i4>
      </vt:variant>
      <vt:variant>
        <vt:i4>44</vt:i4>
      </vt:variant>
      <vt:variant>
        <vt:i4>0</vt:i4>
      </vt:variant>
      <vt:variant>
        <vt:i4>5</vt:i4>
      </vt:variant>
      <vt:variant>
        <vt:lpwstr/>
      </vt:variant>
      <vt:variant>
        <vt:lpwstr>_Toc468958156</vt:lpwstr>
      </vt:variant>
      <vt:variant>
        <vt:i4>1376312</vt:i4>
      </vt:variant>
      <vt:variant>
        <vt:i4>38</vt:i4>
      </vt:variant>
      <vt:variant>
        <vt:i4>0</vt:i4>
      </vt:variant>
      <vt:variant>
        <vt:i4>5</vt:i4>
      </vt:variant>
      <vt:variant>
        <vt:lpwstr/>
      </vt:variant>
      <vt:variant>
        <vt:lpwstr>_Toc468958155</vt:lpwstr>
      </vt:variant>
      <vt:variant>
        <vt:i4>1376312</vt:i4>
      </vt:variant>
      <vt:variant>
        <vt:i4>32</vt:i4>
      </vt:variant>
      <vt:variant>
        <vt:i4>0</vt:i4>
      </vt:variant>
      <vt:variant>
        <vt:i4>5</vt:i4>
      </vt:variant>
      <vt:variant>
        <vt:lpwstr/>
      </vt:variant>
      <vt:variant>
        <vt:lpwstr>_Toc468958154</vt:lpwstr>
      </vt:variant>
      <vt:variant>
        <vt:i4>1376312</vt:i4>
      </vt:variant>
      <vt:variant>
        <vt:i4>26</vt:i4>
      </vt:variant>
      <vt:variant>
        <vt:i4>0</vt:i4>
      </vt:variant>
      <vt:variant>
        <vt:i4>5</vt:i4>
      </vt:variant>
      <vt:variant>
        <vt:lpwstr/>
      </vt:variant>
      <vt:variant>
        <vt:lpwstr>_Toc468958153</vt:lpwstr>
      </vt:variant>
      <vt:variant>
        <vt:i4>1376312</vt:i4>
      </vt:variant>
      <vt:variant>
        <vt:i4>20</vt:i4>
      </vt:variant>
      <vt:variant>
        <vt:i4>0</vt:i4>
      </vt:variant>
      <vt:variant>
        <vt:i4>5</vt:i4>
      </vt:variant>
      <vt:variant>
        <vt:lpwstr/>
      </vt:variant>
      <vt:variant>
        <vt:lpwstr>_Toc468958152</vt:lpwstr>
      </vt:variant>
      <vt:variant>
        <vt:i4>1376312</vt:i4>
      </vt:variant>
      <vt:variant>
        <vt:i4>14</vt:i4>
      </vt:variant>
      <vt:variant>
        <vt:i4>0</vt:i4>
      </vt:variant>
      <vt:variant>
        <vt:i4>5</vt:i4>
      </vt:variant>
      <vt:variant>
        <vt:lpwstr/>
      </vt:variant>
      <vt:variant>
        <vt:lpwstr>_Toc468958151</vt:lpwstr>
      </vt:variant>
      <vt:variant>
        <vt:i4>1376312</vt:i4>
      </vt:variant>
      <vt:variant>
        <vt:i4>8</vt:i4>
      </vt:variant>
      <vt:variant>
        <vt:i4>0</vt:i4>
      </vt:variant>
      <vt:variant>
        <vt:i4>5</vt:i4>
      </vt:variant>
      <vt:variant>
        <vt:lpwstr/>
      </vt:variant>
      <vt:variant>
        <vt:lpwstr>_Toc468958150</vt:lpwstr>
      </vt:variant>
      <vt:variant>
        <vt:i4>1310776</vt:i4>
      </vt:variant>
      <vt:variant>
        <vt:i4>2</vt:i4>
      </vt:variant>
      <vt:variant>
        <vt:i4>0</vt:i4>
      </vt:variant>
      <vt:variant>
        <vt:i4>5</vt:i4>
      </vt:variant>
      <vt:variant>
        <vt:lpwstr/>
      </vt:variant>
      <vt:variant>
        <vt:lpwstr>_Toc468958149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Alison Brown</dc:creator>
  <cp:keywords> </cp:keywords>
  <dc:description/>
  <cp:lastModifiedBy>Alison Brown</cp:lastModifiedBy>
  <cp:revision>9</cp:revision>
  <cp:lastPrinted>2017-04-26T12:47:00Z</cp:lastPrinted>
  <dcterms:created xsi:type="dcterms:W3CDTF">2017-04-25T14:31:00Z</dcterms:created>
  <dcterms:modified xsi:type="dcterms:W3CDTF">2017-04-26T14:19:00Z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07e05e87-dbb9-4688-920d-b481b68370a9</vt:lpwstr>
  </property>
</Properties>
</file>