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C2DB10"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D5AB7BA" w14:textId="77777777" w:rsidR="00E60470" w:rsidRDefault="00E60470">
      <w:pPr>
        <w:spacing w:after="0" w:line="259" w:lineRule="auto"/>
        <w:rPr>
          <w:rFonts w:ascii="Arial" w:eastAsia="Arial" w:hAnsi="Arial" w:cs="Arial"/>
          <w:b/>
          <w:sz w:val="36"/>
          <w:szCs w:val="36"/>
        </w:rPr>
      </w:pPr>
    </w:p>
    <w:p w14:paraId="3C4715EA" w14:textId="77777777" w:rsidR="00E60470" w:rsidRDefault="00FC47F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E208675" w14:textId="77777777" w:rsidR="00E60470" w:rsidRDefault="00E60470">
      <w:pPr>
        <w:spacing w:after="0" w:line="259" w:lineRule="auto"/>
        <w:rPr>
          <w:rFonts w:ascii="Arial" w:eastAsia="Arial" w:hAnsi="Arial" w:cs="Arial"/>
          <w:b/>
          <w:sz w:val="24"/>
          <w:szCs w:val="24"/>
        </w:rPr>
      </w:pPr>
    </w:p>
    <w:p w14:paraId="10D2DED2" w14:textId="77777777" w:rsidR="00E60470" w:rsidRDefault="00E60470">
      <w:pPr>
        <w:spacing w:after="0" w:line="259" w:lineRule="auto"/>
        <w:rPr>
          <w:rFonts w:ascii="Arial" w:eastAsia="Arial" w:hAnsi="Arial" w:cs="Arial"/>
          <w:b/>
          <w:sz w:val="24"/>
          <w:szCs w:val="24"/>
        </w:rPr>
      </w:pPr>
    </w:p>
    <w:p w14:paraId="04BAC721" w14:textId="2016C509"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6D3AF3" w:rsidRPr="006D3AF3">
        <w:rPr>
          <w:rFonts w:ascii="Arial" w:eastAsia="Arial" w:hAnsi="Arial" w:cs="Arial"/>
          <w:sz w:val="24"/>
          <w:szCs w:val="24"/>
        </w:rPr>
        <w:t>SR632810420</w:t>
      </w:r>
    </w:p>
    <w:p w14:paraId="0C75F03E" w14:textId="77777777" w:rsidR="00E60470" w:rsidRDefault="00E60470">
      <w:pPr>
        <w:spacing w:after="0" w:line="259" w:lineRule="auto"/>
        <w:rPr>
          <w:rFonts w:ascii="Arial" w:eastAsia="Arial" w:hAnsi="Arial" w:cs="Arial"/>
          <w:sz w:val="24"/>
          <w:szCs w:val="24"/>
        </w:rPr>
      </w:pPr>
    </w:p>
    <w:p w14:paraId="238E374B" w14:textId="43CD755E" w:rsidR="00E60470" w:rsidRDefault="00FC47F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6D3AF3">
        <w:rPr>
          <w:rFonts w:ascii="Arial" w:eastAsia="Arial" w:hAnsi="Arial" w:cs="Arial"/>
          <w:b/>
          <w:sz w:val="24"/>
          <w:szCs w:val="24"/>
        </w:rPr>
        <w:t>H</w:t>
      </w:r>
      <w:r w:rsidR="00AC4326">
        <w:rPr>
          <w:rFonts w:ascii="Arial" w:eastAsia="Arial" w:hAnsi="Arial" w:cs="Arial"/>
          <w:b/>
          <w:sz w:val="24"/>
          <w:szCs w:val="24"/>
        </w:rPr>
        <w:t xml:space="preserve">er </w:t>
      </w:r>
      <w:r w:rsidR="006D3AF3">
        <w:rPr>
          <w:rFonts w:ascii="Arial" w:eastAsia="Arial" w:hAnsi="Arial" w:cs="Arial"/>
          <w:b/>
          <w:sz w:val="24"/>
          <w:szCs w:val="24"/>
        </w:rPr>
        <w:t>M</w:t>
      </w:r>
      <w:r w:rsidR="00F83175">
        <w:rPr>
          <w:rFonts w:ascii="Arial" w:eastAsia="Arial" w:hAnsi="Arial" w:cs="Arial"/>
          <w:b/>
          <w:sz w:val="24"/>
          <w:szCs w:val="24"/>
        </w:rPr>
        <w:t>ajesties</w:t>
      </w:r>
      <w:r w:rsidR="006D3AF3">
        <w:rPr>
          <w:rFonts w:ascii="Arial" w:eastAsia="Arial" w:hAnsi="Arial" w:cs="Arial"/>
          <w:b/>
          <w:sz w:val="24"/>
          <w:szCs w:val="24"/>
        </w:rPr>
        <w:t xml:space="preserve"> Revenue &amp; Customs</w:t>
      </w:r>
    </w:p>
    <w:p w14:paraId="21EBF7A3"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 xml:space="preserve"> </w:t>
      </w:r>
    </w:p>
    <w:p w14:paraId="51D8D69A" w14:textId="66E793E4" w:rsidR="006B5A59" w:rsidRDefault="00FC47F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47733" w:rsidRPr="00147733">
        <w:rPr>
          <w:rFonts w:ascii="Arial" w:eastAsia="Arial" w:hAnsi="Arial" w:cs="Arial"/>
          <w:b/>
          <w:sz w:val="24"/>
          <w:szCs w:val="24"/>
        </w:rPr>
        <w:t>HM REVENUE AND CUSTOMS,</w:t>
      </w:r>
    </w:p>
    <w:p w14:paraId="7487F550" w14:textId="726896F8" w:rsidR="00E60470" w:rsidRDefault="00502914" w:rsidP="006B5A59">
      <w:pPr>
        <w:spacing w:after="0" w:line="259" w:lineRule="auto"/>
        <w:ind w:left="2880" w:firstLine="720"/>
        <w:rPr>
          <w:rFonts w:ascii="Arial" w:eastAsia="Arial" w:hAnsi="Arial" w:cs="Arial"/>
          <w:b/>
          <w:sz w:val="24"/>
          <w:szCs w:val="24"/>
        </w:rPr>
      </w:pPr>
      <w:r>
        <w:rPr>
          <w:rFonts w:ascii="Arial" w:eastAsia="Arial" w:hAnsi="Arial" w:cs="Arial"/>
          <w:b/>
          <w:sz w:val="24"/>
          <w:szCs w:val="24"/>
        </w:rPr>
        <w:t>Trinity</w:t>
      </w:r>
      <w:r w:rsidR="006B5A59">
        <w:rPr>
          <w:rFonts w:ascii="Arial" w:eastAsia="Arial" w:hAnsi="Arial" w:cs="Arial"/>
          <w:b/>
          <w:sz w:val="24"/>
          <w:szCs w:val="24"/>
        </w:rPr>
        <w:t xml:space="preserve"> Bridge House</w:t>
      </w:r>
    </w:p>
    <w:p w14:paraId="31749245" w14:textId="0901781E" w:rsidR="006B5A59" w:rsidRDefault="006B5A59" w:rsidP="006B5A59">
      <w:pPr>
        <w:spacing w:after="0" w:line="259" w:lineRule="auto"/>
        <w:ind w:left="2880" w:firstLine="720"/>
        <w:rPr>
          <w:rFonts w:ascii="Arial" w:eastAsia="Arial" w:hAnsi="Arial" w:cs="Arial"/>
          <w:b/>
          <w:sz w:val="24"/>
          <w:szCs w:val="24"/>
        </w:rPr>
      </w:pPr>
      <w:r>
        <w:rPr>
          <w:rFonts w:ascii="Arial" w:eastAsia="Arial" w:hAnsi="Arial" w:cs="Arial"/>
          <w:b/>
          <w:sz w:val="24"/>
          <w:szCs w:val="24"/>
        </w:rPr>
        <w:t>Salford</w:t>
      </w:r>
    </w:p>
    <w:p w14:paraId="1869BF83" w14:textId="41DFF40C" w:rsidR="002C435D" w:rsidRDefault="002C435D" w:rsidP="006B5A59">
      <w:pPr>
        <w:spacing w:after="0" w:line="259" w:lineRule="auto"/>
        <w:ind w:left="2880" w:firstLine="720"/>
        <w:rPr>
          <w:rFonts w:ascii="Arial" w:eastAsia="Arial" w:hAnsi="Arial" w:cs="Arial"/>
          <w:b/>
          <w:sz w:val="24"/>
          <w:szCs w:val="24"/>
        </w:rPr>
      </w:pPr>
      <w:r>
        <w:rPr>
          <w:rFonts w:ascii="Arial" w:eastAsia="Arial" w:hAnsi="Arial" w:cs="Arial"/>
          <w:b/>
          <w:sz w:val="24"/>
          <w:szCs w:val="24"/>
        </w:rPr>
        <w:t>Manchester</w:t>
      </w:r>
    </w:p>
    <w:p w14:paraId="47A23DE9" w14:textId="17695915" w:rsidR="002C435D" w:rsidRDefault="00BB58D5" w:rsidP="006B5A59">
      <w:pPr>
        <w:spacing w:after="0" w:line="259" w:lineRule="auto"/>
        <w:ind w:left="2880" w:firstLine="720"/>
        <w:rPr>
          <w:rFonts w:ascii="Arial" w:eastAsia="Arial" w:hAnsi="Arial" w:cs="Arial"/>
          <w:b/>
          <w:sz w:val="24"/>
          <w:szCs w:val="24"/>
        </w:rPr>
      </w:pPr>
      <w:r w:rsidRPr="00BB58D5">
        <w:rPr>
          <w:rFonts w:ascii="Arial" w:eastAsia="Arial" w:hAnsi="Arial" w:cs="Arial"/>
          <w:b/>
          <w:sz w:val="24"/>
          <w:szCs w:val="24"/>
        </w:rPr>
        <w:t>M3 5BS</w:t>
      </w:r>
    </w:p>
    <w:p w14:paraId="1EDAFABF" w14:textId="77777777" w:rsidR="00E60470" w:rsidRDefault="00E60470">
      <w:pPr>
        <w:spacing w:after="0" w:line="259" w:lineRule="auto"/>
        <w:rPr>
          <w:rFonts w:ascii="Arial" w:eastAsia="Arial" w:hAnsi="Arial" w:cs="Arial"/>
          <w:sz w:val="24"/>
          <w:szCs w:val="24"/>
        </w:rPr>
      </w:pPr>
    </w:p>
    <w:p w14:paraId="51D22E74" w14:textId="6CE75260" w:rsidR="00E60470" w:rsidRDefault="00FC47FD">
      <w:pPr>
        <w:spacing w:line="240" w:lineRule="auto"/>
        <w:rPr>
          <w:rFonts w:ascii="Arial" w:eastAsia="Arial" w:hAnsi="Arial" w:cs="Arial"/>
          <w:sz w:val="24"/>
          <w:szCs w:val="24"/>
        </w:rPr>
      </w:pPr>
      <w:r w:rsidRPr="63F81ECD">
        <w:rPr>
          <w:rFonts w:ascii="Arial" w:eastAsia="Arial" w:hAnsi="Arial" w:cs="Arial"/>
          <w:sz w:val="24"/>
          <w:szCs w:val="24"/>
        </w:rPr>
        <w:t xml:space="preserve">THE SUPPLIER: </w:t>
      </w:r>
      <w:r>
        <w:tab/>
      </w:r>
      <w:r>
        <w:tab/>
      </w:r>
      <w:r>
        <w:tab/>
      </w:r>
      <w:r w:rsidRPr="63F81ECD">
        <w:rPr>
          <w:rFonts w:ascii="Arial" w:eastAsia="Arial" w:hAnsi="Arial" w:cs="Arial"/>
          <w:b/>
          <w:bCs/>
          <w:sz w:val="24"/>
          <w:szCs w:val="24"/>
        </w:rPr>
        <w:t xml:space="preserve">DAC Beachcroft LLP </w:t>
      </w:r>
    </w:p>
    <w:p w14:paraId="1309E9C7" w14:textId="77777777" w:rsidR="00D92B90" w:rsidRDefault="00FC47FD" w:rsidP="63F81ECD">
      <w:pPr>
        <w:spacing w:line="240" w:lineRule="auto"/>
        <w:rPr>
          <w:rFonts w:ascii="Arial" w:eastAsia="Arial" w:hAnsi="Arial" w:cs="Arial"/>
          <w:b/>
          <w:bCs/>
          <w:sz w:val="24"/>
          <w:szCs w:val="24"/>
        </w:rPr>
      </w:pPr>
      <w:r w:rsidRPr="63F81ECD">
        <w:rPr>
          <w:rFonts w:ascii="Arial" w:eastAsia="Arial" w:hAnsi="Arial" w:cs="Arial"/>
          <w:sz w:val="24"/>
          <w:szCs w:val="24"/>
        </w:rPr>
        <w:t>SUPPLIER ADDRESS:</w:t>
      </w:r>
      <w:r w:rsidRPr="63F81ECD">
        <w:rPr>
          <w:rFonts w:ascii="Arial" w:eastAsia="Arial" w:hAnsi="Arial" w:cs="Arial"/>
          <w:b/>
          <w:bCs/>
          <w:sz w:val="24"/>
          <w:szCs w:val="24"/>
        </w:rPr>
        <w:t xml:space="preserve"> </w:t>
      </w:r>
      <w:r>
        <w:tab/>
      </w:r>
      <w:r>
        <w:tab/>
      </w:r>
      <w:r w:rsidR="63F81ECD" w:rsidRPr="63F81ECD">
        <w:rPr>
          <w:rFonts w:ascii="Arial" w:eastAsia="Arial" w:hAnsi="Arial" w:cs="Arial"/>
          <w:b/>
          <w:bCs/>
          <w:sz w:val="24"/>
          <w:szCs w:val="24"/>
        </w:rPr>
        <w:t>25 Walbrook</w:t>
      </w:r>
      <w:r w:rsidR="00681B6D">
        <w:rPr>
          <w:rFonts w:ascii="Arial" w:eastAsia="Arial" w:hAnsi="Arial" w:cs="Arial"/>
          <w:b/>
          <w:bCs/>
          <w:sz w:val="24"/>
          <w:szCs w:val="24"/>
        </w:rPr>
        <w:t>,</w:t>
      </w:r>
    </w:p>
    <w:p w14:paraId="6B9AF554" w14:textId="0FF70866" w:rsidR="63F81ECD" w:rsidRDefault="63F81ECD" w:rsidP="00D92B90">
      <w:pPr>
        <w:spacing w:line="240" w:lineRule="auto"/>
        <w:ind w:left="2880" w:firstLine="720"/>
        <w:rPr>
          <w:rFonts w:ascii="Arial" w:eastAsia="Arial" w:hAnsi="Arial" w:cs="Arial"/>
          <w:b/>
          <w:bCs/>
          <w:sz w:val="24"/>
          <w:szCs w:val="24"/>
        </w:rPr>
      </w:pPr>
      <w:r w:rsidRPr="63F81ECD">
        <w:rPr>
          <w:rFonts w:ascii="Arial" w:eastAsia="Arial" w:hAnsi="Arial" w:cs="Arial"/>
          <w:b/>
          <w:bCs/>
          <w:sz w:val="24"/>
          <w:szCs w:val="24"/>
        </w:rPr>
        <w:t>London</w:t>
      </w:r>
    </w:p>
    <w:p w14:paraId="5D55FD51" w14:textId="1F681E28" w:rsidR="63F81ECD" w:rsidRDefault="63F81ECD" w:rsidP="00D92B90">
      <w:pPr>
        <w:spacing w:line="240" w:lineRule="auto"/>
        <w:ind w:left="2880" w:firstLine="720"/>
        <w:rPr>
          <w:rFonts w:ascii="Arial" w:eastAsia="Arial" w:hAnsi="Arial" w:cs="Arial"/>
          <w:b/>
          <w:bCs/>
          <w:sz w:val="24"/>
          <w:szCs w:val="24"/>
        </w:rPr>
      </w:pPr>
      <w:r w:rsidRPr="63F81ECD">
        <w:rPr>
          <w:rFonts w:ascii="Arial" w:eastAsia="Arial" w:hAnsi="Arial" w:cs="Arial"/>
          <w:b/>
          <w:bCs/>
          <w:sz w:val="24"/>
          <w:szCs w:val="24"/>
        </w:rPr>
        <w:t>EC4N 8AF</w:t>
      </w:r>
    </w:p>
    <w:p w14:paraId="2E229966" w14:textId="17134F2C" w:rsidR="00E60470" w:rsidRDefault="00FC47FD">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t xml:space="preserve"> </w:t>
      </w:r>
      <w:r w:rsidR="00681B6D" w:rsidRPr="00681B6D">
        <w:rPr>
          <w:rFonts w:ascii="Arial" w:eastAsia="Arial" w:hAnsi="Arial" w:cs="Arial"/>
          <w:b/>
          <w:sz w:val="24"/>
          <w:szCs w:val="24"/>
        </w:rPr>
        <w:t>OC 317 852</w:t>
      </w:r>
      <w:r>
        <w:rPr>
          <w:rFonts w:ascii="Arial" w:eastAsia="Arial" w:hAnsi="Arial" w:cs="Arial"/>
          <w:b/>
          <w:sz w:val="24"/>
          <w:szCs w:val="24"/>
        </w:rPr>
        <w:t xml:space="preserve"> </w:t>
      </w:r>
    </w:p>
    <w:p w14:paraId="0063B5E0" w14:textId="5CF1765A" w:rsidR="00E60470" w:rsidRDefault="00FC47FD">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p>
    <w:p w14:paraId="0C45015C" w14:textId="20F47321" w:rsidR="00E60470" w:rsidRDefault="00FC47F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
    <w:p w14:paraId="4E51D5A1" w14:textId="77777777" w:rsidR="00E60470" w:rsidRDefault="00E60470">
      <w:pPr>
        <w:rPr>
          <w:rFonts w:ascii="Arial" w:eastAsia="Arial" w:hAnsi="Arial" w:cs="Arial"/>
          <w:sz w:val="24"/>
          <w:szCs w:val="24"/>
        </w:rPr>
      </w:pPr>
    </w:p>
    <w:p w14:paraId="68E47BCF" w14:textId="77777777" w:rsidR="00E60470" w:rsidRDefault="00E60470">
      <w:pPr>
        <w:spacing w:after="0" w:line="259" w:lineRule="auto"/>
        <w:rPr>
          <w:rFonts w:ascii="Arial" w:eastAsia="Arial" w:hAnsi="Arial" w:cs="Arial"/>
          <w:sz w:val="24"/>
          <w:szCs w:val="24"/>
        </w:rPr>
      </w:pPr>
    </w:p>
    <w:p w14:paraId="206EB335" w14:textId="77777777" w:rsidR="00E60470" w:rsidRDefault="00FC47FD">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51DDBE29" w14:textId="77777777" w:rsidR="00E60470" w:rsidRDefault="00E60470">
      <w:pPr>
        <w:spacing w:after="0" w:line="259" w:lineRule="auto"/>
        <w:rPr>
          <w:rFonts w:ascii="Arial" w:eastAsia="Arial" w:hAnsi="Arial" w:cs="Arial"/>
          <w:sz w:val="24"/>
          <w:szCs w:val="24"/>
        </w:rPr>
      </w:pPr>
    </w:p>
    <w:p w14:paraId="42D516CB" w14:textId="24944F55" w:rsidR="00E60470" w:rsidRDefault="00FC47FD">
      <w:pPr>
        <w:spacing w:after="0" w:line="259" w:lineRule="auto"/>
        <w:jc w:val="both"/>
        <w:rPr>
          <w:rFonts w:ascii="Arial" w:eastAsia="Arial" w:hAnsi="Arial" w:cs="Arial"/>
          <w:sz w:val="24"/>
          <w:szCs w:val="24"/>
        </w:rPr>
      </w:pPr>
      <w:r w:rsidRPr="2BD38DE1">
        <w:rPr>
          <w:rFonts w:ascii="Arial" w:eastAsia="Arial" w:hAnsi="Arial" w:cs="Arial"/>
          <w:sz w:val="24"/>
          <w:szCs w:val="24"/>
        </w:rPr>
        <w:t xml:space="preserve">This Order Form is for the provision of the Call-Off Deliverables and dated </w:t>
      </w:r>
      <w:r w:rsidR="008A6E2D">
        <w:rPr>
          <w:rFonts w:ascii="Arial" w:eastAsia="Arial" w:hAnsi="Arial" w:cs="Arial"/>
          <w:sz w:val="24"/>
          <w:szCs w:val="24"/>
        </w:rPr>
        <w:t>25/07/2022</w:t>
      </w:r>
      <w:r w:rsidRPr="2BD38DE1">
        <w:rPr>
          <w:rFonts w:ascii="Arial" w:eastAsia="Arial" w:hAnsi="Arial" w:cs="Arial"/>
          <w:sz w:val="24"/>
          <w:szCs w:val="24"/>
        </w:rPr>
        <w:t xml:space="preserve">. </w:t>
      </w:r>
    </w:p>
    <w:p w14:paraId="03D832CE" w14:textId="68E6ED54" w:rsidR="00E60470" w:rsidRDefault="00FC47FD">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667A57">
        <w:rPr>
          <w:rFonts w:ascii="Arial" w:eastAsia="Arial" w:hAnsi="Arial" w:cs="Arial"/>
          <w:sz w:val="24"/>
          <w:szCs w:val="24"/>
        </w:rPr>
        <w:t xml:space="preserve">Legal Services Panel RM6179 </w:t>
      </w:r>
      <w:r>
        <w:rPr>
          <w:rFonts w:ascii="Arial" w:eastAsia="Arial" w:hAnsi="Arial" w:cs="Arial"/>
          <w:sz w:val="24"/>
          <w:szCs w:val="24"/>
        </w:rPr>
        <w:t xml:space="preserve">for the provision of </w:t>
      </w:r>
      <w:r w:rsidR="00667A57">
        <w:rPr>
          <w:rFonts w:ascii="Arial" w:eastAsia="Arial" w:hAnsi="Arial" w:cs="Arial"/>
          <w:sz w:val="24"/>
          <w:szCs w:val="24"/>
        </w:rPr>
        <w:t>legal advice and services.</w:t>
      </w:r>
    </w:p>
    <w:p w14:paraId="1821C023" w14:textId="77777777" w:rsidR="00E60470" w:rsidRDefault="00E60470">
      <w:pPr>
        <w:tabs>
          <w:tab w:val="left" w:pos="2257"/>
        </w:tabs>
        <w:spacing w:after="0" w:line="259" w:lineRule="auto"/>
        <w:rPr>
          <w:rFonts w:ascii="Arial" w:eastAsia="Arial" w:hAnsi="Arial" w:cs="Arial"/>
          <w:b/>
          <w:sz w:val="24"/>
          <w:szCs w:val="24"/>
        </w:rPr>
      </w:pPr>
    </w:p>
    <w:p w14:paraId="61D4B423" w14:textId="77777777" w:rsidR="00E60470" w:rsidRDefault="00FC47FD">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52315BF2" w14:textId="3542E928" w:rsidR="00667A57" w:rsidRPr="00137C37" w:rsidRDefault="00667A57">
      <w:pPr>
        <w:tabs>
          <w:tab w:val="left" w:pos="2257"/>
        </w:tabs>
        <w:spacing w:after="0" w:line="259" w:lineRule="auto"/>
        <w:ind w:left="2880" w:hanging="2880"/>
        <w:rPr>
          <w:rFonts w:ascii="Arial" w:eastAsia="Arial" w:hAnsi="Arial" w:cs="Arial"/>
          <w:b/>
          <w:sz w:val="24"/>
          <w:szCs w:val="24"/>
        </w:rPr>
      </w:pPr>
      <w:r w:rsidRPr="00137C37">
        <w:rPr>
          <w:rFonts w:ascii="Arial" w:eastAsia="Arial" w:hAnsi="Arial" w:cs="Arial"/>
          <w:b/>
          <w:sz w:val="24"/>
          <w:szCs w:val="24"/>
        </w:rPr>
        <w:t xml:space="preserve">Lot 1 – General Legal Advice and </w:t>
      </w:r>
      <w:proofErr w:type="gramStart"/>
      <w:r w:rsidRPr="00137C37">
        <w:rPr>
          <w:rFonts w:ascii="Arial" w:eastAsia="Arial" w:hAnsi="Arial" w:cs="Arial"/>
          <w:b/>
          <w:sz w:val="24"/>
          <w:szCs w:val="24"/>
        </w:rPr>
        <w:t>Services;</w:t>
      </w:r>
      <w:proofErr w:type="gramEnd"/>
      <w:r w:rsidRPr="00137C37">
        <w:rPr>
          <w:rFonts w:ascii="Arial" w:eastAsia="Arial" w:hAnsi="Arial" w:cs="Arial"/>
          <w:b/>
          <w:sz w:val="24"/>
          <w:szCs w:val="24"/>
        </w:rPr>
        <w:t xml:space="preserve"> </w:t>
      </w:r>
    </w:p>
    <w:p w14:paraId="48186381" w14:textId="77777777" w:rsidR="00E60470" w:rsidRDefault="00FC47FD">
      <w:pPr>
        <w:rPr>
          <w:rFonts w:ascii="Arial" w:eastAsia="Arial" w:hAnsi="Arial" w:cs="Arial"/>
          <w:b/>
          <w:sz w:val="24"/>
          <w:szCs w:val="24"/>
        </w:rPr>
      </w:pPr>
      <w:bookmarkStart w:id="0" w:name="_heading=h.gjdgxs" w:colFirst="0" w:colLast="0"/>
      <w:bookmarkEnd w:id="0"/>
      <w:r>
        <w:br w:type="page"/>
      </w:r>
    </w:p>
    <w:p w14:paraId="6AAE23D4" w14:textId="77777777" w:rsidR="00E60470" w:rsidRDefault="00FC47FD">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35A15F4C" w14:textId="77777777" w:rsidR="00E60470" w:rsidRDefault="00FC47F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AD1B3F0" w14:textId="77777777" w:rsidR="00E60470" w:rsidRDefault="00FC47F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29F0C30C" w14:textId="1B245129"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w:t>
      </w:r>
      <w:r w:rsidR="00667A57">
        <w:rPr>
          <w:rFonts w:ascii="Arial" w:eastAsia="Arial" w:hAnsi="Arial" w:cs="Arial"/>
          <w:color w:val="000000"/>
          <w:sz w:val="24"/>
          <w:szCs w:val="24"/>
        </w:rPr>
        <w:t xml:space="preserve"> RM61</w:t>
      </w:r>
      <w:r w:rsidR="00585C67">
        <w:rPr>
          <w:rFonts w:ascii="Arial" w:eastAsia="Arial" w:hAnsi="Arial" w:cs="Arial"/>
          <w:color w:val="000000"/>
          <w:sz w:val="24"/>
          <w:szCs w:val="24"/>
        </w:rPr>
        <w:t>7</w:t>
      </w:r>
      <w:r w:rsidR="00667A57">
        <w:rPr>
          <w:rFonts w:ascii="Arial" w:eastAsia="Arial" w:hAnsi="Arial" w:cs="Arial"/>
          <w:color w:val="000000"/>
          <w:sz w:val="24"/>
          <w:szCs w:val="24"/>
        </w:rPr>
        <w:t>9</w:t>
      </w:r>
    </w:p>
    <w:p w14:paraId="14777A6E" w14:textId="45EC5E9F"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24CEA5AF" w14:textId="15124749" w:rsidR="00E60470" w:rsidRPr="00064623" w:rsidRDefault="00FC47FD" w:rsidP="00064623">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6B6EC97" w14:textId="77777777" w:rsidR="00E60470" w:rsidRDefault="00E60470">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529F114E" w14:textId="0993071F" w:rsidR="00E60470" w:rsidRDefault="00667A57">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3B67BCDF"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5C58132"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4FA07E5" w14:textId="12BCDABF"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2207DD1" w14:textId="1CDB4221" w:rsidR="00200A6D" w:rsidRDefault="00EE7F6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p>
    <w:p w14:paraId="2284B785" w14:textId="7DB0D02A" w:rsidR="00EE7F6F" w:rsidRDefault="00EE7F6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w:t>
      </w:r>
      <w:r w:rsidR="00D5358C">
        <w:rPr>
          <w:rFonts w:ascii="Arial" w:eastAsia="Arial" w:hAnsi="Arial" w:cs="Arial"/>
          <w:color w:val="000000"/>
          <w:sz w:val="24"/>
          <w:szCs w:val="24"/>
        </w:rPr>
        <w:t>Schedule 7 (Financial Difficulties</w:t>
      </w:r>
      <w:r w:rsidR="006C201C">
        <w:rPr>
          <w:rFonts w:ascii="Arial" w:eastAsia="Arial" w:hAnsi="Arial" w:cs="Arial"/>
          <w:color w:val="000000"/>
          <w:sz w:val="24"/>
          <w:szCs w:val="24"/>
        </w:rPr>
        <w:t>)</w:t>
      </w:r>
    </w:p>
    <w:p w14:paraId="4F206D54"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DBB9BAC" w14:textId="718ADF9E" w:rsidR="00E60470" w:rsidRPr="00A82468" w:rsidRDefault="00FC47FD" w:rsidP="00A8246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r w:rsidRPr="00A82468">
        <w:rPr>
          <w:rFonts w:ascii="Arial" w:eastAsia="Arial" w:hAnsi="Arial" w:cs="Arial"/>
          <w:color w:val="000000"/>
          <w:sz w:val="24"/>
          <w:szCs w:val="24"/>
        </w:rPr>
        <w:tab/>
      </w:r>
    </w:p>
    <w:p w14:paraId="414FDFF7" w14:textId="4CA1E07B" w:rsidR="00E60470" w:rsidRDefault="00FC47F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4F4714" w:rsidRPr="00716583">
        <w:rPr>
          <w:rFonts w:ascii="Arial" w:eastAsia="Arial" w:hAnsi="Arial" w:cs="Arial"/>
          <w:bCs/>
          <w:color w:val="000000"/>
          <w:sz w:val="24"/>
          <w:szCs w:val="24"/>
        </w:rPr>
        <w:t>RM</w:t>
      </w:r>
      <w:r w:rsidR="00716583" w:rsidRPr="00716583">
        <w:rPr>
          <w:rFonts w:ascii="Arial" w:eastAsia="Arial" w:hAnsi="Arial" w:cs="Arial"/>
          <w:bCs/>
          <w:color w:val="000000"/>
          <w:sz w:val="24"/>
          <w:szCs w:val="24"/>
        </w:rPr>
        <w:t>6179</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04FCF5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D1F076" w14:textId="77777777" w:rsidR="00E60470"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28F49FD1" w14:textId="07CF5B1E" w:rsidR="00E60470" w:rsidRPr="00F0721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7214">
        <w:rPr>
          <w:rFonts w:ascii="Arial" w:eastAsia="Arial" w:hAnsi="Arial" w:cs="Arial"/>
          <w:color w:val="000000"/>
          <w:sz w:val="24"/>
          <w:szCs w:val="24"/>
        </w:rPr>
        <w:t>Call-Off Schedule 5 (Pricing Details)</w:t>
      </w:r>
      <w:r w:rsidRPr="00F07214">
        <w:rPr>
          <w:rFonts w:ascii="Arial" w:eastAsia="Arial" w:hAnsi="Arial" w:cs="Arial"/>
          <w:color w:val="000000"/>
          <w:sz w:val="24"/>
          <w:szCs w:val="24"/>
        </w:rPr>
        <w:tab/>
      </w:r>
      <w:r w:rsidRPr="00F07214">
        <w:rPr>
          <w:rFonts w:ascii="Arial" w:eastAsia="Arial" w:hAnsi="Arial" w:cs="Arial"/>
          <w:color w:val="000000"/>
          <w:sz w:val="24"/>
          <w:szCs w:val="24"/>
        </w:rPr>
        <w:tab/>
      </w:r>
      <w:r w:rsidRPr="00F07214">
        <w:rPr>
          <w:rFonts w:ascii="Arial" w:eastAsia="Arial" w:hAnsi="Arial" w:cs="Arial"/>
          <w:color w:val="000000"/>
          <w:sz w:val="24"/>
          <w:szCs w:val="24"/>
        </w:rPr>
        <w:tab/>
        <w:t xml:space="preserve"> </w:t>
      </w:r>
    </w:p>
    <w:p w14:paraId="6B4F33D5" w14:textId="2FF18D0A" w:rsidR="00E60470" w:rsidRPr="00F0721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7214">
        <w:rPr>
          <w:rFonts w:ascii="Arial" w:eastAsia="Arial" w:hAnsi="Arial" w:cs="Arial"/>
          <w:color w:val="000000"/>
          <w:sz w:val="24"/>
          <w:szCs w:val="24"/>
        </w:rPr>
        <w:t>Call-Off Schedule 7 (Key Supplier Staff)</w:t>
      </w:r>
      <w:r w:rsidRPr="00F07214">
        <w:rPr>
          <w:rFonts w:ascii="Arial" w:eastAsia="Arial" w:hAnsi="Arial" w:cs="Arial"/>
          <w:color w:val="000000"/>
          <w:sz w:val="24"/>
          <w:szCs w:val="24"/>
        </w:rPr>
        <w:tab/>
      </w:r>
      <w:r w:rsidRPr="00F07214">
        <w:rPr>
          <w:rFonts w:ascii="Arial" w:eastAsia="Arial" w:hAnsi="Arial" w:cs="Arial"/>
          <w:color w:val="000000"/>
          <w:sz w:val="24"/>
          <w:szCs w:val="24"/>
        </w:rPr>
        <w:tab/>
        <w:t xml:space="preserve"> </w:t>
      </w:r>
      <w:r w:rsidRPr="00F07214">
        <w:rPr>
          <w:rFonts w:ascii="Arial" w:eastAsia="Arial" w:hAnsi="Arial" w:cs="Arial"/>
          <w:color w:val="000000"/>
          <w:sz w:val="24"/>
          <w:szCs w:val="24"/>
        </w:rPr>
        <w:tab/>
      </w:r>
      <w:r w:rsidRPr="00F07214">
        <w:rPr>
          <w:rFonts w:ascii="Arial" w:eastAsia="Arial" w:hAnsi="Arial" w:cs="Arial"/>
          <w:color w:val="000000"/>
          <w:sz w:val="24"/>
          <w:szCs w:val="24"/>
        </w:rPr>
        <w:tab/>
        <w:t xml:space="preserve"> </w:t>
      </w:r>
    </w:p>
    <w:p w14:paraId="58847128" w14:textId="3B0A37A0" w:rsidR="00E60470" w:rsidRPr="00F0721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7214">
        <w:rPr>
          <w:rFonts w:ascii="Arial" w:eastAsia="Arial" w:hAnsi="Arial" w:cs="Arial"/>
          <w:color w:val="000000"/>
          <w:sz w:val="24"/>
          <w:szCs w:val="24"/>
        </w:rPr>
        <w:t>Call-Off Schedule 8 (Business Continuity and Disaster Recovery)</w:t>
      </w:r>
    </w:p>
    <w:p w14:paraId="6BF5F241" w14:textId="288D7951" w:rsidR="00E60470" w:rsidRPr="00F07214"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7214">
        <w:rPr>
          <w:rFonts w:ascii="Arial" w:eastAsia="Arial" w:hAnsi="Arial" w:cs="Arial"/>
          <w:color w:val="000000"/>
          <w:sz w:val="24"/>
          <w:szCs w:val="24"/>
        </w:rPr>
        <w:t>Call-Off Schedule 9 (Security)</w:t>
      </w:r>
      <w:r w:rsidRPr="00F07214">
        <w:rPr>
          <w:rFonts w:ascii="Arial" w:eastAsia="Arial" w:hAnsi="Arial" w:cs="Arial"/>
          <w:color w:val="000000"/>
          <w:sz w:val="24"/>
          <w:szCs w:val="24"/>
        </w:rPr>
        <w:tab/>
      </w:r>
      <w:r w:rsidRPr="00F07214">
        <w:rPr>
          <w:rFonts w:ascii="Arial" w:eastAsia="Arial" w:hAnsi="Arial" w:cs="Arial"/>
          <w:color w:val="000000"/>
          <w:sz w:val="24"/>
          <w:szCs w:val="24"/>
        </w:rPr>
        <w:tab/>
        <w:t xml:space="preserve"> </w:t>
      </w:r>
      <w:r w:rsidRPr="00F07214">
        <w:rPr>
          <w:rFonts w:ascii="Arial" w:eastAsia="Arial" w:hAnsi="Arial" w:cs="Arial"/>
          <w:color w:val="000000"/>
          <w:sz w:val="24"/>
          <w:szCs w:val="24"/>
        </w:rPr>
        <w:tab/>
      </w:r>
      <w:r w:rsidRPr="00F07214">
        <w:rPr>
          <w:rFonts w:ascii="Arial" w:eastAsia="Arial" w:hAnsi="Arial" w:cs="Arial"/>
          <w:color w:val="000000"/>
          <w:sz w:val="24"/>
          <w:szCs w:val="24"/>
        </w:rPr>
        <w:tab/>
        <w:t xml:space="preserve">  </w:t>
      </w:r>
      <w:r w:rsidRPr="00F07214">
        <w:rPr>
          <w:rFonts w:ascii="Arial" w:eastAsia="Arial" w:hAnsi="Arial" w:cs="Arial"/>
          <w:color w:val="000000"/>
          <w:sz w:val="24"/>
          <w:szCs w:val="24"/>
        </w:rPr>
        <w:tab/>
        <w:t xml:space="preserve"> </w:t>
      </w:r>
    </w:p>
    <w:p w14:paraId="45C59113" w14:textId="7B230579" w:rsidR="00E60470" w:rsidRPr="0021579F" w:rsidRDefault="00FC47FD" w:rsidP="0021579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20528">
        <w:rPr>
          <w:rFonts w:ascii="Arial" w:eastAsia="Arial" w:hAnsi="Arial" w:cs="Arial"/>
          <w:color w:val="000000"/>
          <w:sz w:val="24"/>
          <w:szCs w:val="24"/>
        </w:rPr>
        <w:t xml:space="preserve">Call-Off Schedule 10 (Exit Management) </w:t>
      </w:r>
      <w:r w:rsidRPr="00820528">
        <w:rPr>
          <w:rFonts w:ascii="Arial" w:eastAsia="Arial" w:hAnsi="Arial" w:cs="Arial"/>
          <w:color w:val="000000"/>
          <w:sz w:val="24"/>
          <w:szCs w:val="24"/>
        </w:rPr>
        <w:tab/>
      </w:r>
      <w:r w:rsidRPr="00820528">
        <w:rPr>
          <w:rFonts w:ascii="Arial" w:eastAsia="Arial" w:hAnsi="Arial" w:cs="Arial"/>
          <w:color w:val="000000"/>
          <w:sz w:val="24"/>
          <w:szCs w:val="24"/>
        </w:rPr>
        <w:tab/>
      </w:r>
      <w:r w:rsidRPr="00820528">
        <w:rPr>
          <w:rFonts w:ascii="Arial" w:eastAsia="Arial" w:hAnsi="Arial" w:cs="Arial"/>
          <w:color w:val="000000"/>
          <w:sz w:val="24"/>
          <w:szCs w:val="24"/>
        </w:rPr>
        <w:tab/>
        <w:t xml:space="preserve"> </w:t>
      </w:r>
      <w:r w:rsidRPr="00820528">
        <w:rPr>
          <w:rFonts w:ascii="Arial" w:eastAsia="Arial" w:hAnsi="Arial" w:cs="Arial"/>
          <w:color w:val="000000"/>
          <w:sz w:val="24"/>
          <w:szCs w:val="24"/>
        </w:rPr>
        <w:tab/>
        <w:t xml:space="preserve"> </w:t>
      </w:r>
    </w:p>
    <w:p w14:paraId="475B5181" w14:textId="223D9008" w:rsidR="00E60470" w:rsidRPr="00645EA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45EAD">
        <w:rPr>
          <w:rFonts w:ascii="Arial" w:eastAsia="Arial" w:hAnsi="Arial" w:cs="Arial"/>
          <w:color w:val="000000"/>
          <w:sz w:val="24"/>
          <w:szCs w:val="24"/>
        </w:rPr>
        <w:t xml:space="preserve">Call-Off Schedule 13 (Implementation Plan and Testing) </w:t>
      </w:r>
      <w:r w:rsidRPr="00645EAD">
        <w:rPr>
          <w:rFonts w:ascii="Arial" w:eastAsia="Arial" w:hAnsi="Arial" w:cs="Arial"/>
          <w:color w:val="000000"/>
          <w:sz w:val="24"/>
          <w:szCs w:val="24"/>
        </w:rPr>
        <w:tab/>
      </w:r>
      <w:r w:rsidRPr="00645EAD">
        <w:rPr>
          <w:rFonts w:ascii="Arial" w:eastAsia="Arial" w:hAnsi="Arial" w:cs="Arial"/>
          <w:color w:val="000000"/>
          <w:sz w:val="24"/>
          <w:szCs w:val="24"/>
        </w:rPr>
        <w:tab/>
        <w:t xml:space="preserve"> </w:t>
      </w:r>
    </w:p>
    <w:p w14:paraId="1552A645" w14:textId="2ECB49DD" w:rsidR="00E60470" w:rsidRPr="00645EA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45EAD">
        <w:rPr>
          <w:rFonts w:ascii="Arial" w:eastAsia="Arial" w:hAnsi="Arial" w:cs="Arial"/>
          <w:color w:val="000000"/>
          <w:sz w:val="24"/>
          <w:szCs w:val="24"/>
        </w:rPr>
        <w:t xml:space="preserve">Call-Off Schedule 14 (Service Levels) </w:t>
      </w:r>
      <w:r w:rsidRPr="00645EAD">
        <w:rPr>
          <w:rFonts w:ascii="Arial" w:eastAsia="Arial" w:hAnsi="Arial" w:cs="Arial"/>
          <w:color w:val="000000"/>
          <w:sz w:val="24"/>
          <w:szCs w:val="24"/>
        </w:rPr>
        <w:tab/>
      </w:r>
      <w:r w:rsidRPr="00645EAD">
        <w:rPr>
          <w:rFonts w:ascii="Arial" w:eastAsia="Arial" w:hAnsi="Arial" w:cs="Arial"/>
          <w:color w:val="000000"/>
          <w:sz w:val="24"/>
          <w:szCs w:val="24"/>
        </w:rPr>
        <w:tab/>
      </w:r>
      <w:r w:rsidRPr="00645EAD">
        <w:rPr>
          <w:rFonts w:ascii="Arial" w:eastAsia="Arial" w:hAnsi="Arial" w:cs="Arial"/>
          <w:color w:val="000000"/>
          <w:sz w:val="24"/>
          <w:szCs w:val="24"/>
        </w:rPr>
        <w:tab/>
      </w:r>
      <w:r w:rsidRPr="00645EAD">
        <w:rPr>
          <w:rFonts w:ascii="Arial" w:eastAsia="Arial" w:hAnsi="Arial" w:cs="Arial"/>
          <w:color w:val="000000"/>
          <w:sz w:val="24"/>
          <w:szCs w:val="24"/>
        </w:rPr>
        <w:tab/>
        <w:t xml:space="preserve"> </w:t>
      </w:r>
    </w:p>
    <w:p w14:paraId="1EC167D4" w14:textId="47DD7DA6" w:rsidR="00E60470" w:rsidRPr="00645EAD"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645EAD">
        <w:rPr>
          <w:rFonts w:ascii="Arial" w:eastAsia="Arial" w:hAnsi="Arial" w:cs="Arial"/>
          <w:color w:val="000000"/>
          <w:sz w:val="24"/>
          <w:szCs w:val="24"/>
        </w:rPr>
        <w:t xml:space="preserve">Call-Off Schedule 15 (Call-Off Contract Management) </w:t>
      </w:r>
      <w:r w:rsidRPr="00645EAD">
        <w:rPr>
          <w:rFonts w:ascii="Arial" w:eastAsia="Arial" w:hAnsi="Arial" w:cs="Arial"/>
          <w:color w:val="000000"/>
          <w:sz w:val="24"/>
          <w:szCs w:val="24"/>
        </w:rPr>
        <w:tab/>
      </w:r>
      <w:r w:rsidRPr="00645EAD">
        <w:rPr>
          <w:rFonts w:ascii="Arial" w:eastAsia="Arial" w:hAnsi="Arial" w:cs="Arial"/>
          <w:color w:val="000000"/>
          <w:sz w:val="24"/>
          <w:szCs w:val="24"/>
        </w:rPr>
        <w:tab/>
        <w:t xml:space="preserve"> </w:t>
      </w:r>
    </w:p>
    <w:p w14:paraId="1C8177C2" w14:textId="346D659D" w:rsidR="00E60470" w:rsidRPr="001A6657"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6657">
        <w:rPr>
          <w:rFonts w:ascii="Arial" w:eastAsia="Arial" w:hAnsi="Arial" w:cs="Arial"/>
          <w:color w:val="000000"/>
          <w:sz w:val="24"/>
          <w:szCs w:val="24"/>
        </w:rPr>
        <w:t xml:space="preserve">Call-Off Schedule 18 (Background Checks) </w:t>
      </w:r>
      <w:r w:rsidRPr="001A6657">
        <w:rPr>
          <w:rFonts w:ascii="Arial" w:eastAsia="Arial" w:hAnsi="Arial" w:cs="Arial"/>
          <w:color w:val="000000"/>
          <w:sz w:val="24"/>
          <w:szCs w:val="24"/>
        </w:rPr>
        <w:tab/>
      </w:r>
      <w:r w:rsidRPr="001A6657">
        <w:rPr>
          <w:rFonts w:ascii="Arial" w:eastAsia="Arial" w:hAnsi="Arial" w:cs="Arial"/>
          <w:color w:val="000000"/>
          <w:sz w:val="24"/>
          <w:szCs w:val="24"/>
        </w:rPr>
        <w:tab/>
      </w:r>
      <w:r w:rsidRPr="001A6657">
        <w:rPr>
          <w:rFonts w:ascii="Arial" w:eastAsia="Arial" w:hAnsi="Arial" w:cs="Arial"/>
          <w:color w:val="000000"/>
          <w:sz w:val="24"/>
          <w:szCs w:val="24"/>
        </w:rPr>
        <w:tab/>
        <w:t xml:space="preserve"> </w:t>
      </w:r>
    </w:p>
    <w:p w14:paraId="2DDC0453" w14:textId="63E00476" w:rsidR="00E60470" w:rsidRPr="001A6657"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6657">
        <w:rPr>
          <w:rFonts w:ascii="Arial" w:eastAsia="Arial" w:hAnsi="Arial" w:cs="Arial"/>
          <w:color w:val="000000"/>
          <w:sz w:val="24"/>
          <w:szCs w:val="24"/>
        </w:rPr>
        <w:t>Call-Off Schedule 19 (Scottish Law)</w:t>
      </w:r>
      <w:r w:rsidRPr="001A6657">
        <w:rPr>
          <w:rFonts w:ascii="Arial" w:eastAsia="Arial" w:hAnsi="Arial" w:cs="Arial"/>
          <w:color w:val="000000"/>
          <w:sz w:val="24"/>
          <w:szCs w:val="24"/>
        </w:rPr>
        <w:tab/>
      </w:r>
      <w:r w:rsidRPr="001A6657">
        <w:rPr>
          <w:rFonts w:ascii="Arial" w:eastAsia="Arial" w:hAnsi="Arial" w:cs="Arial"/>
          <w:color w:val="000000"/>
          <w:sz w:val="24"/>
          <w:szCs w:val="24"/>
        </w:rPr>
        <w:tab/>
      </w:r>
      <w:r w:rsidRPr="001A6657">
        <w:rPr>
          <w:rFonts w:ascii="Arial" w:eastAsia="Arial" w:hAnsi="Arial" w:cs="Arial"/>
          <w:color w:val="000000"/>
          <w:sz w:val="24"/>
          <w:szCs w:val="24"/>
        </w:rPr>
        <w:tab/>
      </w:r>
      <w:r w:rsidRPr="001A6657">
        <w:rPr>
          <w:rFonts w:ascii="Arial" w:eastAsia="Arial" w:hAnsi="Arial" w:cs="Arial"/>
          <w:color w:val="000000"/>
          <w:sz w:val="24"/>
          <w:szCs w:val="24"/>
        </w:rPr>
        <w:tab/>
      </w:r>
      <w:r w:rsidRPr="001A6657">
        <w:rPr>
          <w:rFonts w:ascii="Arial" w:eastAsia="Arial" w:hAnsi="Arial" w:cs="Arial"/>
          <w:color w:val="000000"/>
          <w:sz w:val="24"/>
          <w:szCs w:val="24"/>
        </w:rPr>
        <w:tab/>
        <w:t xml:space="preserve"> </w:t>
      </w:r>
    </w:p>
    <w:p w14:paraId="6C9EBC7E" w14:textId="24180733" w:rsidR="00E60470" w:rsidRPr="001A6657"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6657">
        <w:rPr>
          <w:rFonts w:ascii="Arial" w:eastAsia="Arial" w:hAnsi="Arial" w:cs="Arial"/>
          <w:color w:val="000000"/>
          <w:sz w:val="24"/>
          <w:szCs w:val="24"/>
        </w:rPr>
        <w:t>Call-Off Schedule 20 (Call-Off Specification)</w:t>
      </w:r>
      <w:r w:rsidRPr="001A6657">
        <w:rPr>
          <w:rFonts w:ascii="Arial" w:eastAsia="Arial" w:hAnsi="Arial" w:cs="Arial"/>
          <w:color w:val="000000"/>
          <w:sz w:val="24"/>
          <w:szCs w:val="24"/>
        </w:rPr>
        <w:tab/>
      </w:r>
      <w:r w:rsidRPr="001A6657">
        <w:rPr>
          <w:rFonts w:ascii="Arial" w:eastAsia="Arial" w:hAnsi="Arial" w:cs="Arial"/>
          <w:color w:val="000000"/>
          <w:sz w:val="24"/>
          <w:szCs w:val="24"/>
        </w:rPr>
        <w:tab/>
      </w:r>
      <w:r w:rsidRPr="001A6657">
        <w:rPr>
          <w:rFonts w:ascii="Arial" w:eastAsia="Arial" w:hAnsi="Arial" w:cs="Arial"/>
          <w:color w:val="000000"/>
          <w:sz w:val="24"/>
          <w:szCs w:val="24"/>
        </w:rPr>
        <w:tab/>
        <w:t xml:space="preserve"> </w:t>
      </w:r>
    </w:p>
    <w:p w14:paraId="20B20D89" w14:textId="44C880AE" w:rsidR="00E60470" w:rsidRPr="001A6657"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6657">
        <w:rPr>
          <w:rFonts w:ascii="Arial" w:eastAsia="Arial" w:hAnsi="Arial" w:cs="Arial"/>
          <w:color w:val="000000"/>
          <w:sz w:val="24"/>
          <w:szCs w:val="24"/>
        </w:rPr>
        <w:t>Call-off Schedule 21 (Northern Ireland Law) </w:t>
      </w:r>
      <w:r w:rsidRPr="001A6657">
        <w:rPr>
          <w:rFonts w:ascii="Arial" w:eastAsia="Arial" w:hAnsi="Arial" w:cs="Arial"/>
          <w:color w:val="000000"/>
          <w:sz w:val="24"/>
          <w:szCs w:val="24"/>
        </w:rPr>
        <w:tab/>
      </w:r>
      <w:r w:rsidRPr="001A6657">
        <w:rPr>
          <w:rFonts w:ascii="Arial" w:eastAsia="Arial" w:hAnsi="Arial" w:cs="Arial"/>
          <w:color w:val="000000"/>
          <w:sz w:val="24"/>
          <w:szCs w:val="24"/>
        </w:rPr>
        <w:tab/>
      </w:r>
      <w:r w:rsidRPr="001A6657">
        <w:rPr>
          <w:rFonts w:ascii="Arial" w:eastAsia="Arial" w:hAnsi="Arial" w:cs="Arial"/>
          <w:color w:val="000000"/>
          <w:sz w:val="24"/>
          <w:szCs w:val="24"/>
        </w:rPr>
        <w:tab/>
      </w:r>
    </w:p>
    <w:p w14:paraId="2A2EA86C" w14:textId="77777777" w:rsidR="00EB71F7" w:rsidRDefault="00FC47F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6657">
        <w:rPr>
          <w:rFonts w:ascii="Arial" w:eastAsia="Arial" w:hAnsi="Arial" w:cs="Arial"/>
          <w:color w:val="000000"/>
          <w:sz w:val="24"/>
          <w:szCs w:val="24"/>
        </w:rPr>
        <w:t>Call-Off Schedule 23 (</w:t>
      </w:r>
      <w:r w:rsidR="007945E8" w:rsidRPr="001A6657">
        <w:rPr>
          <w:rFonts w:ascii="Arial" w:eastAsia="Arial" w:hAnsi="Arial" w:cs="Arial"/>
          <w:color w:val="000000"/>
          <w:sz w:val="24"/>
          <w:szCs w:val="24"/>
        </w:rPr>
        <w:t>HMRC Terms</w:t>
      </w:r>
      <w:r w:rsidRPr="001A6657">
        <w:rPr>
          <w:rFonts w:ascii="Arial" w:eastAsia="Arial" w:hAnsi="Arial" w:cs="Arial"/>
          <w:color w:val="000000"/>
          <w:sz w:val="24"/>
          <w:szCs w:val="24"/>
        </w:rPr>
        <w:t>)</w:t>
      </w:r>
      <w:r w:rsidRPr="001A6657">
        <w:rPr>
          <w:rFonts w:ascii="Arial" w:eastAsia="Arial" w:hAnsi="Arial" w:cs="Arial"/>
          <w:color w:val="000000"/>
          <w:sz w:val="24"/>
          <w:szCs w:val="24"/>
        </w:rPr>
        <w:tab/>
      </w:r>
    </w:p>
    <w:p w14:paraId="0FA01960" w14:textId="71CA1B03" w:rsidR="007945E8" w:rsidRPr="001A6657" w:rsidRDefault="00EB71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B71F7">
        <w:rPr>
          <w:rFonts w:ascii="Arial" w:eastAsia="Arial" w:hAnsi="Arial" w:cs="Arial"/>
          <w:color w:val="000000"/>
          <w:sz w:val="24"/>
          <w:szCs w:val="24"/>
        </w:rPr>
        <w:t>Call-Off Schedule 24 (Special Schedule)</w:t>
      </w:r>
      <w:r w:rsidR="00FC47FD" w:rsidRPr="001A6657">
        <w:rPr>
          <w:rFonts w:ascii="Arial" w:eastAsia="Arial" w:hAnsi="Arial" w:cs="Arial"/>
          <w:color w:val="000000"/>
          <w:sz w:val="24"/>
          <w:szCs w:val="24"/>
        </w:rPr>
        <w:tab/>
      </w:r>
      <w:r w:rsidR="00FC47FD" w:rsidRPr="001A6657">
        <w:rPr>
          <w:rFonts w:ascii="Arial" w:eastAsia="Arial" w:hAnsi="Arial" w:cs="Arial"/>
          <w:color w:val="000000"/>
          <w:sz w:val="24"/>
          <w:szCs w:val="24"/>
        </w:rPr>
        <w:tab/>
      </w:r>
      <w:r w:rsidR="007945E8" w:rsidRPr="001A6657">
        <w:rPr>
          <w:rFonts w:ascii="Arial" w:eastAsia="Arial" w:hAnsi="Arial" w:cs="Arial"/>
          <w:color w:val="000000"/>
          <w:sz w:val="24"/>
          <w:szCs w:val="24"/>
        </w:rPr>
        <w:tab/>
        <w:t xml:space="preserve"> </w:t>
      </w:r>
    </w:p>
    <w:p w14:paraId="5B595760" w14:textId="1AF6547E" w:rsidR="000F64C6" w:rsidRPr="001A6657" w:rsidRDefault="00B867EB" w:rsidP="0042670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A6657">
        <w:rPr>
          <w:rFonts w:ascii="Arial" w:eastAsia="Arial" w:hAnsi="Arial" w:cs="Arial"/>
          <w:color w:val="000000"/>
          <w:sz w:val="24"/>
          <w:szCs w:val="24"/>
        </w:rPr>
        <w:t>Call-Off Schedule 25 (Secondment Agreement Template)</w:t>
      </w:r>
      <w:r w:rsidRPr="001A6657">
        <w:rPr>
          <w:rFonts w:ascii="Arial" w:eastAsia="Arial" w:hAnsi="Arial" w:cs="Arial"/>
          <w:color w:val="000000"/>
          <w:sz w:val="24"/>
          <w:szCs w:val="24"/>
        </w:rPr>
        <w:tab/>
        <w:t xml:space="preserve"> </w:t>
      </w:r>
    </w:p>
    <w:p w14:paraId="131A9D78" w14:textId="77777777"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F17C76D" w14:textId="769DF474" w:rsidR="00E60470" w:rsidRDefault="00FC47F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w:t>
      </w:r>
      <w:r w:rsidR="00667A57">
        <w:rPr>
          <w:rFonts w:ascii="Arial" w:eastAsia="Arial" w:hAnsi="Arial" w:cs="Arial"/>
          <w:b/>
          <w:color w:val="000000"/>
          <w:sz w:val="24"/>
          <w:szCs w:val="24"/>
        </w:rPr>
        <w:t xml:space="preserve"> </w:t>
      </w:r>
      <w:r w:rsidR="00667A57" w:rsidRPr="00667A57">
        <w:rPr>
          <w:rFonts w:ascii="Arial" w:eastAsia="Arial" w:hAnsi="Arial" w:cs="Arial"/>
          <w:color w:val="000000"/>
          <w:sz w:val="24"/>
          <w:szCs w:val="24"/>
        </w:rPr>
        <w:t>RM6179</w:t>
      </w:r>
    </w:p>
    <w:p w14:paraId="24B8030C" w14:textId="2DE8BF6F" w:rsidR="00AE725C" w:rsidRDefault="00AE725C">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w:t>
      </w:r>
      <w:r w:rsidR="00281ACA">
        <w:rPr>
          <w:rFonts w:ascii="Arial" w:eastAsia="Arial" w:hAnsi="Arial" w:cs="Arial"/>
          <w:color w:val="000000"/>
          <w:sz w:val="24"/>
          <w:szCs w:val="24"/>
        </w:rPr>
        <w:t>-Off Schedule 4 (Call-Off Tender)</w:t>
      </w:r>
    </w:p>
    <w:p w14:paraId="58C8E551" w14:textId="77777777" w:rsidR="00DB06C6" w:rsidRPr="00D71804" w:rsidRDefault="00DB06C6" w:rsidP="00DB06C6">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C66FD65"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613B3ED" w14:textId="77777777" w:rsidR="00E60470" w:rsidRDefault="00E60470">
      <w:pPr>
        <w:tabs>
          <w:tab w:val="left" w:pos="2257"/>
        </w:tabs>
        <w:spacing w:after="0" w:line="259" w:lineRule="auto"/>
        <w:rPr>
          <w:rFonts w:ascii="Arial" w:eastAsia="Arial" w:hAnsi="Arial" w:cs="Arial"/>
          <w:sz w:val="24"/>
          <w:szCs w:val="24"/>
        </w:rPr>
      </w:pPr>
    </w:p>
    <w:p w14:paraId="1CEA79B2"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6A4B5909"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67A39106" w14:textId="424CC703" w:rsidR="00E60470" w:rsidRDefault="00E60470">
      <w:pPr>
        <w:tabs>
          <w:tab w:val="left" w:pos="2257"/>
        </w:tabs>
        <w:spacing w:after="0" w:line="259" w:lineRule="auto"/>
        <w:rPr>
          <w:rFonts w:ascii="Arial" w:eastAsia="Arial" w:hAnsi="Arial" w:cs="Arial"/>
          <w:sz w:val="24"/>
          <w:szCs w:val="24"/>
        </w:rPr>
      </w:pPr>
    </w:p>
    <w:p w14:paraId="735D6770" w14:textId="77777777" w:rsidR="000F581F" w:rsidRDefault="000F581F">
      <w:pPr>
        <w:tabs>
          <w:tab w:val="left" w:pos="2257"/>
        </w:tabs>
        <w:spacing w:after="0" w:line="259" w:lineRule="auto"/>
        <w:rPr>
          <w:rFonts w:ascii="Arial" w:eastAsia="Arial" w:hAnsi="Arial" w:cs="Arial"/>
          <w:sz w:val="24"/>
          <w:szCs w:val="24"/>
          <w:highlight w:val="yellow"/>
        </w:rPr>
      </w:pPr>
    </w:p>
    <w:p w14:paraId="02B7CEAF" w14:textId="1EB05D6D" w:rsidR="000C3B6F" w:rsidRDefault="00FC47FD">
      <w:pPr>
        <w:tabs>
          <w:tab w:val="left" w:pos="2257"/>
        </w:tabs>
        <w:spacing w:after="0" w:line="259" w:lineRule="auto"/>
        <w:rPr>
          <w:rFonts w:ascii="Arial" w:eastAsia="Arial" w:hAnsi="Arial" w:cs="Arial"/>
          <w:sz w:val="24"/>
          <w:szCs w:val="24"/>
        </w:rPr>
      </w:pPr>
      <w:r w:rsidRPr="000F581F">
        <w:rPr>
          <w:rFonts w:ascii="Arial" w:eastAsia="Arial" w:hAnsi="Arial" w:cs="Arial"/>
          <w:sz w:val="24"/>
          <w:szCs w:val="24"/>
          <w:u w:val="single"/>
        </w:rPr>
        <w:t>Special Term 1</w:t>
      </w:r>
      <w:r w:rsidR="000C3B6F">
        <w:rPr>
          <w:rFonts w:ascii="Arial" w:eastAsia="Arial" w:hAnsi="Arial" w:cs="Arial"/>
          <w:sz w:val="24"/>
          <w:szCs w:val="24"/>
        </w:rPr>
        <w:t xml:space="preserve"> </w:t>
      </w:r>
    </w:p>
    <w:p w14:paraId="1F1EEB78" w14:textId="77777777" w:rsidR="00050FC8" w:rsidRDefault="00050FC8" w:rsidP="000C3B6F">
      <w:pPr>
        <w:pStyle w:val="TableNormal1"/>
        <w:spacing w:after="0"/>
        <w:ind w:left="0" w:right="1025"/>
        <w:rPr>
          <w:rFonts w:ascii="Arial" w:hAnsi="Arial"/>
          <w:i/>
          <w:sz w:val="24"/>
          <w:szCs w:val="24"/>
        </w:rPr>
      </w:pPr>
    </w:p>
    <w:p w14:paraId="4F1C88C7" w14:textId="5B95DBD2" w:rsidR="000C3B6F" w:rsidRPr="00050FC8" w:rsidRDefault="000C3B6F" w:rsidP="000C3B6F">
      <w:pPr>
        <w:pStyle w:val="TableNormal1"/>
        <w:spacing w:after="0"/>
        <w:ind w:left="0" w:right="1025"/>
        <w:rPr>
          <w:rFonts w:ascii="Arial" w:hAnsi="Arial"/>
          <w:iCs/>
          <w:sz w:val="24"/>
          <w:szCs w:val="24"/>
        </w:rPr>
      </w:pPr>
      <w:r w:rsidRPr="00050FC8">
        <w:rPr>
          <w:rFonts w:ascii="Arial" w:hAnsi="Arial"/>
          <w:iCs/>
          <w:sz w:val="24"/>
          <w:szCs w:val="24"/>
        </w:rPr>
        <w:t xml:space="preserve">The Supplier has numerous clients that rely upon it for general representation. The Supplier advises clients in matters arising under the laws </w:t>
      </w:r>
      <w:proofErr w:type="gramStart"/>
      <w:r w:rsidRPr="00050FC8">
        <w:rPr>
          <w:rFonts w:ascii="Arial" w:hAnsi="Arial"/>
          <w:iCs/>
          <w:sz w:val="24"/>
          <w:szCs w:val="24"/>
        </w:rPr>
        <w:t>of:</w:t>
      </w:r>
      <w:proofErr w:type="gramEnd"/>
      <w:r w:rsidRPr="00050FC8">
        <w:rPr>
          <w:rFonts w:ascii="Arial" w:hAnsi="Arial"/>
          <w:iCs/>
          <w:sz w:val="24"/>
          <w:szCs w:val="24"/>
        </w:rPr>
        <w:t xml:space="preserve"> one or more of the constituent parts of the United Kingdom, the European Union, a Member State of the European Union, the WTO, other international trade and/or investment agreements, or public international law generally. As a result, without advance conflicts waivers from Supplier clients, conflicts of interest could arise that could deprive either the Buyer or other Supplier clients of the right to select the Supplier as counsel.</w:t>
      </w:r>
    </w:p>
    <w:p w14:paraId="14B82BD0" w14:textId="77777777" w:rsidR="000C3B6F" w:rsidRPr="00050FC8" w:rsidRDefault="000C3B6F" w:rsidP="000C3B6F">
      <w:pPr>
        <w:pStyle w:val="TableNormal1"/>
        <w:spacing w:after="0"/>
        <w:ind w:left="0" w:right="1025"/>
        <w:rPr>
          <w:rFonts w:ascii="Arial" w:hAnsi="Arial"/>
          <w:iCs/>
          <w:sz w:val="24"/>
          <w:szCs w:val="24"/>
        </w:rPr>
      </w:pPr>
    </w:p>
    <w:p w14:paraId="78758527" w14:textId="77777777" w:rsidR="000C3B6F" w:rsidRPr="00050FC8" w:rsidRDefault="000C3B6F" w:rsidP="000C3B6F">
      <w:pPr>
        <w:ind w:right="1025"/>
        <w:jc w:val="both"/>
        <w:rPr>
          <w:rFonts w:ascii="Arial" w:hAnsi="Arial"/>
          <w:iCs/>
          <w:sz w:val="24"/>
          <w:szCs w:val="24"/>
        </w:rPr>
      </w:pPr>
      <w:r w:rsidRPr="00050FC8">
        <w:rPr>
          <w:rFonts w:ascii="Arial" w:hAnsi="Arial"/>
          <w:iCs/>
          <w:sz w:val="24"/>
          <w:szCs w:val="24"/>
        </w:rPr>
        <w:t xml:space="preserve">In light of the foregoing, other current or future clients of the Supplier including those identified in the preceding paragraph (collectively, the “Other Clients”) may ask the Supplier to represent them in matters (including litigation) that are </w:t>
      </w:r>
      <w:proofErr w:type="gramStart"/>
      <w:r w:rsidRPr="00050FC8">
        <w:rPr>
          <w:rFonts w:ascii="Arial" w:hAnsi="Arial"/>
          <w:iCs/>
          <w:sz w:val="24"/>
          <w:szCs w:val="24"/>
        </w:rPr>
        <w:t>adverse</w:t>
      </w:r>
      <w:proofErr w:type="gramEnd"/>
      <w:r w:rsidRPr="00050FC8">
        <w:rPr>
          <w:rFonts w:ascii="Arial" w:hAnsi="Arial"/>
          <w:iCs/>
          <w:sz w:val="24"/>
          <w:szCs w:val="24"/>
        </w:rPr>
        <w:t xml:space="preserve"> to the Buyer but that are not substantially related to the Supplier’s representation of the Buyer. If the Supplier is not representing the Buyer in such a matter, and the matter in which the Buyer and the Other Client have adverse interests is not substantially related to our current or past representation of the Buyer, then:</w:t>
      </w:r>
    </w:p>
    <w:p w14:paraId="582C90CE" w14:textId="6C944B26" w:rsidR="000C3B6F" w:rsidRPr="00050FC8" w:rsidRDefault="000C3B6F" w:rsidP="00D95B5B">
      <w:pPr>
        <w:pStyle w:val="ListParagraph"/>
        <w:numPr>
          <w:ilvl w:val="0"/>
          <w:numId w:val="12"/>
        </w:numPr>
        <w:spacing w:after="0" w:line="240" w:lineRule="auto"/>
        <w:ind w:left="567" w:right="1025" w:hanging="425"/>
        <w:jc w:val="both"/>
        <w:rPr>
          <w:rFonts w:ascii="Times New Roman" w:hAnsi="Times New Roman"/>
          <w:iCs/>
          <w:sz w:val="24"/>
          <w:szCs w:val="24"/>
        </w:rPr>
      </w:pPr>
      <w:r w:rsidRPr="00050FC8">
        <w:rPr>
          <w:rFonts w:ascii="Arial" w:hAnsi="Arial"/>
          <w:iCs/>
          <w:sz w:val="24"/>
          <w:szCs w:val="24"/>
        </w:rPr>
        <w:t xml:space="preserve">the Buyer agrees that the Supplier may represent such Other Client to the extent and provided that the </w:t>
      </w:r>
      <w:r w:rsidR="008D333C" w:rsidRPr="00050FC8">
        <w:rPr>
          <w:rFonts w:ascii="Arial" w:hAnsi="Arial"/>
          <w:iCs/>
          <w:sz w:val="24"/>
          <w:szCs w:val="24"/>
        </w:rPr>
        <w:t>matter</w:t>
      </w:r>
      <w:r w:rsidRPr="00050FC8">
        <w:rPr>
          <w:rFonts w:ascii="Arial" w:hAnsi="Arial"/>
          <w:iCs/>
          <w:sz w:val="24"/>
          <w:szCs w:val="24"/>
        </w:rPr>
        <w:t xml:space="preserve"> is and remains not substantially related to the Supplier’s representation of the </w:t>
      </w:r>
      <w:proofErr w:type="gramStart"/>
      <w:r w:rsidRPr="00050FC8">
        <w:rPr>
          <w:rFonts w:ascii="Arial" w:hAnsi="Arial"/>
          <w:iCs/>
          <w:sz w:val="24"/>
          <w:szCs w:val="24"/>
        </w:rPr>
        <w:t>Buyer;</w:t>
      </w:r>
      <w:proofErr w:type="gramEnd"/>
    </w:p>
    <w:p w14:paraId="64F28F6D" w14:textId="77777777" w:rsidR="00D95B5B" w:rsidRPr="00050FC8" w:rsidRDefault="00D95B5B" w:rsidP="00D95B5B">
      <w:pPr>
        <w:spacing w:after="0" w:line="240" w:lineRule="auto"/>
        <w:ind w:left="142" w:right="1025"/>
        <w:jc w:val="both"/>
        <w:rPr>
          <w:rFonts w:ascii="Times New Roman" w:hAnsi="Times New Roman"/>
          <w:iCs/>
          <w:sz w:val="24"/>
          <w:szCs w:val="24"/>
        </w:rPr>
      </w:pPr>
    </w:p>
    <w:p w14:paraId="40BC2094" w14:textId="77777777" w:rsidR="000C3B6F" w:rsidRPr="00050FC8" w:rsidRDefault="000C3B6F" w:rsidP="000C3B6F">
      <w:pPr>
        <w:pStyle w:val="ListParagraph"/>
        <w:numPr>
          <w:ilvl w:val="0"/>
          <w:numId w:val="12"/>
        </w:numPr>
        <w:spacing w:after="0" w:line="240" w:lineRule="auto"/>
        <w:ind w:left="567" w:right="1025" w:hanging="425"/>
        <w:jc w:val="both"/>
        <w:rPr>
          <w:rFonts w:ascii="Times New Roman" w:hAnsi="Times New Roman"/>
          <w:iCs/>
          <w:sz w:val="24"/>
          <w:szCs w:val="24"/>
        </w:rPr>
      </w:pPr>
      <w:r w:rsidRPr="00050FC8">
        <w:rPr>
          <w:rFonts w:ascii="Arial" w:hAnsi="Arial"/>
          <w:iCs/>
          <w:sz w:val="24"/>
          <w:szCs w:val="24"/>
        </w:rPr>
        <w:t xml:space="preserve">the Buyer agrees that it will not seek to disqualify or otherwise prevent the Supplier from representing such Other Client, </w:t>
      </w:r>
    </w:p>
    <w:p w14:paraId="0C3A9D45" w14:textId="77777777" w:rsidR="000C3B6F" w:rsidRPr="00050FC8" w:rsidRDefault="000C3B6F" w:rsidP="000C3B6F">
      <w:pPr>
        <w:pStyle w:val="ListParagraph"/>
        <w:ind w:left="738" w:right="1025"/>
        <w:rPr>
          <w:rFonts w:ascii="Arial" w:hAnsi="Arial"/>
          <w:iCs/>
          <w:sz w:val="24"/>
          <w:szCs w:val="24"/>
        </w:rPr>
      </w:pPr>
    </w:p>
    <w:p w14:paraId="3FB008D4" w14:textId="77777777" w:rsidR="000C3B6F" w:rsidRPr="00050FC8" w:rsidRDefault="000C3B6F" w:rsidP="000C3B6F">
      <w:pPr>
        <w:pStyle w:val="ListParagraph"/>
        <w:ind w:left="0" w:right="1025"/>
        <w:jc w:val="both"/>
        <w:rPr>
          <w:iCs/>
          <w:sz w:val="24"/>
          <w:szCs w:val="24"/>
        </w:rPr>
      </w:pPr>
      <w:r w:rsidRPr="00050FC8">
        <w:rPr>
          <w:rFonts w:ascii="Arial" w:hAnsi="Arial"/>
          <w:iCs/>
          <w:sz w:val="24"/>
          <w:szCs w:val="24"/>
        </w:rPr>
        <w:t>provided that any Confidential Information and Personal Data held by lawyers of the Supplier that assisted the Buyer in this matter is kept confidential, in the case of Confidential Information, and Processed, in the case of Personal Data, in accordance with Clauses 14 and 15 of the Core Terms, respectively.</w:t>
      </w:r>
      <w:r w:rsidRPr="00050FC8">
        <w:rPr>
          <w:iCs/>
          <w:sz w:val="24"/>
          <w:szCs w:val="24"/>
        </w:rPr>
        <w:t xml:space="preserve"> </w:t>
      </w:r>
    </w:p>
    <w:p w14:paraId="08FF7C75" w14:textId="72FFA53A" w:rsidR="00E60470" w:rsidRPr="00050FC8" w:rsidRDefault="000C3B6F">
      <w:pPr>
        <w:tabs>
          <w:tab w:val="left" w:pos="2257"/>
        </w:tabs>
        <w:spacing w:after="0" w:line="259" w:lineRule="auto"/>
        <w:rPr>
          <w:rFonts w:ascii="Arial" w:eastAsia="Arial" w:hAnsi="Arial" w:cs="Arial"/>
          <w:iCs/>
          <w:sz w:val="24"/>
          <w:szCs w:val="24"/>
        </w:rPr>
      </w:pPr>
      <w:r w:rsidRPr="00050FC8">
        <w:rPr>
          <w:rFonts w:ascii="Arial" w:hAnsi="Arial"/>
          <w:iCs/>
          <w:sz w:val="24"/>
          <w:szCs w:val="24"/>
        </w:rPr>
        <w:t>The Buyer acknowledges that it has had an opportunity to consult with other counsel (in-house or otherwise) before agreeing to this waiver</w:t>
      </w:r>
      <w:r w:rsidR="00050FC8" w:rsidRPr="00050FC8">
        <w:rPr>
          <w:rFonts w:ascii="Arial" w:hAnsi="Arial"/>
          <w:b/>
          <w:iCs/>
          <w:sz w:val="24"/>
          <w:szCs w:val="24"/>
        </w:rPr>
        <w:t>.</w:t>
      </w:r>
      <w:r w:rsidR="00C00C6A" w:rsidRPr="00050FC8">
        <w:rPr>
          <w:rFonts w:ascii="Arial" w:hAnsi="Arial"/>
          <w:iCs/>
          <w:sz w:val="24"/>
          <w:szCs w:val="24"/>
        </w:rPr>
        <w:tab/>
      </w:r>
      <w:r w:rsidR="00C00C6A" w:rsidRPr="00050FC8">
        <w:rPr>
          <w:rFonts w:ascii="Arial" w:hAnsi="Arial"/>
          <w:iCs/>
          <w:sz w:val="24"/>
          <w:szCs w:val="24"/>
        </w:rPr>
        <w:tab/>
      </w:r>
      <w:r w:rsidR="00C00C6A" w:rsidRPr="00050FC8">
        <w:rPr>
          <w:rFonts w:ascii="Arial" w:hAnsi="Arial"/>
          <w:iCs/>
          <w:sz w:val="24"/>
          <w:szCs w:val="24"/>
        </w:rPr>
        <w:tab/>
      </w:r>
      <w:r w:rsidR="00FC47FD" w:rsidRPr="00050FC8">
        <w:rPr>
          <w:rFonts w:ascii="Arial" w:eastAsia="Arial" w:hAnsi="Arial" w:cs="Arial"/>
          <w:b/>
          <w:iCs/>
          <w:sz w:val="24"/>
          <w:szCs w:val="24"/>
        </w:rPr>
        <w:tab/>
      </w:r>
      <w:r w:rsidR="00FC47FD" w:rsidRPr="00050FC8">
        <w:rPr>
          <w:rFonts w:ascii="Arial" w:eastAsia="Arial" w:hAnsi="Arial" w:cs="Arial"/>
          <w:iCs/>
          <w:sz w:val="24"/>
          <w:szCs w:val="24"/>
        </w:rPr>
        <w:t xml:space="preserve"> </w:t>
      </w:r>
    </w:p>
    <w:p w14:paraId="44BC9BFC" w14:textId="77777777" w:rsidR="001F7E30" w:rsidRDefault="001F7E30">
      <w:pPr>
        <w:tabs>
          <w:tab w:val="left" w:pos="2257"/>
        </w:tabs>
        <w:spacing w:after="0" w:line="259" w:lineRule="auto"/>
        <w:rPr>
          <w:rFonts w:ascii="Arial" w:eastAsia="Arial" w:hAnsi="Arial" w:cs="Arial"/>
          <w:sz w:val="24"/>
          <w:szCs w:val="24"/>
        </w:rPr>
      </w:pPr>
    </w:p>
    <w:p w14:paraId="2E46A0CB" w14:textId="10B72CEE" w:rsidR="00E60470" w:rsidRPr="00D95B5B" w:rsidRDefault="00FC47FD" w:rsidP="00D95B5B">
      <w:pPr>
        <w:spacing w:after="0"/>
        <w:ind w:right="936"/>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693655C" w14:textId="5BF97DA2"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57934">
        <w:rPr>
          <w:rFonts w:ascii="Arial" w:eastAsia="Arial" w:hAnsi="Arial" w:cs="Arial"/>
          <w:b/>
          <w:sz w:val="24"/>
          <w:szCs w:val="24"/>
        </w:rPr>
        <w:t>1</w:t>
      </w:r>
      <w:r w:rsidR="00B57934" w:rsidRPr="00B57934">
        <w:rPr>
          <w:rFonts w:ascii="Arial" w:eastAsia="Arial" w:hAnsi="Arial" w:cs="Arial"/>
          <w:b/>
          <w:sz w:val="24"/>
          <w:szCs w:val="24"/>
          <w:vertAlign w:val="superscript"/>
        </w:rPr>
        <w:t>st</w:t>
      </w:r>
      <w:r w:rsidR="00B57934">
        <w:rPr>
          <w:rFonts w:ascii="Arial" w:eastAsia="Arial" w:hAnsi="Arial" w:cs="Arial"/>
          <w:b/>
          <w:sz w:val="24"/>
          <w:szCs w:val="24"/>
        </w:rPr>
        <w:t xml:space="preserve"> August 2022</w:t>
      </w:r>
    </w:p>
    <w:p w14:paraId="3FA45D8D" w14:textId="77777777" w:rsidR="00E60470" w:rsidRDefault="00E60470">
      <w:pPr>
        <w:spacing w:after="0" w:line="259" w:lineRule="auto"/>
        <w:rPr>
          <w:rFonts w:ascii="Arial" w:eastAsia="Arial" w:hAnsi="Arial" w:cs="Arial"/>
          <w:sz w:val="24"/>
          <w:szCs w:val="24"/>
        </w:rPr>
      </w:pPr>
    </w:p>
    <w:p w14:paraId="4FAB11CD" w14:textId="5CAA0BCD" w:rsidR="007945E8" w:rsidRDefault="00FC47FD" w:rsidP="007945E8">
      <w:pPr>
        <w:spacing w:after="0" w:line="259" w:lineRule="auto"/>
        <w:ind w:left="4253" w:hanging="4253"/>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B57934">
        <w:rPr>
          <w:rFonts w:ascii="Arial" w:eastAsia="Arial" w:hAnsi="Arial" w:cs="Arial"/>
          <w:b/>
          <w:sz w:val="24"/>
          <w:szCs w:val="24"/>
        </w:rPr>
        <w:t>31</w:t>
      </w:r>
      <w:r w:rsidR="00B57934" w:rsidRPr="00B57934">
        <w:rPr>
          <w:rFonts w:ascii="Arial" w:eastAsia="Arial" w:hAnsi="Arial" w:cs="Arial"/>
          <w:b/>
          <w:sz w:val="24"/>
          <w:szCs w:val="24"/>
          <w:vertAlign w:val="superscript"/>
        </w:rPr>
        <w:t>st</w:t>
      </w:r>
      <w:r w:rsidR="00B57934">
        <w:rPr>
          <w:rFonts w:ascii="Arial" w:eastAsia="Arial" w:hAnsi="Arial" w:cs="Arial"/>
          <w:b/>
          <w:sz w:val="24"/>
          <w:szCs w:val="24"/>
        </w:rPr>
        <w:t xml:space="preserve"> </w:t>
      </w:r>
      <w:r w:rsidR="00CA1A23">
        <w:rPr>
          <w:rFonts w:ascii="Arial" w:eastAsia="Arial" w:hAnsi="Arial" w:cs="Arial"/>
          <w:b/>
          <w:sz w:val="24"/>
          <w:szCs w:val="24"/>
        </w:rPr>
        <w:t>July 2</w:t>
      </w:r>
      <w:r w:rsidR="002D6FB7">
        <w:rPr>
          <w:rFonts w:ascii="Arial" w:eastAsia="Arial" w:hAnsi="Arial" w:cs="Arial"/>
          <w:b/>
          <w:sz w:val="24"/>
          <w:szCs w:val="24"/>
        </w:rPr>
        <w:t>026</w:t>
      </w:r>
    </w:p>
    <w:p w14:paraId="1FA5CFFA" w14:textId="19D93733" w:rsidR="00E60470" w:rsidRDefault="007945E8" w:rsidP="007945E8">
      <w:pPr>
        <w:spacing w:after="0" w:line="259" w:lineRule="auto"/>
        <w:ind w:left="4253"/>
        <w:rPr>
          <w:rFonts w:ascii="Arial" w:eastAsia="Arial" w:hAnsi="Arial" w:cs="Arial"/>
          <w:sz w:val="24"/>
          <w:szCs w:val="24"/>
        </w:rPr>
      </w:pPr>
      <w:r>
        <w:rPr>
          <w:rFonts w:ascii="Arial" w:eastAsia="Arial" w:hAnsi="Arial" w:cs="Arial"/>
          <w:sz w:val="24"/>
          <w:szCs w:val="24"/>
        </w:rPr>
        <w:t xml:space="preserve"> </w:t>
      </w:r>
    </w:p>
    <w:p w14:paraId="372876EC" w14:textId="77777777" w:rsidR="00E60470" w:rsidRDefault="00E60470">
      <w:pPr>
        <w:spacing w:after="0" w:line="259" w:lineRule="auto"/>
        <w:rPr>
          <w:rFonts w:ascii="Arial" w:eastAsia="Arial" w:hAnsi="Arial" w:cs="Arial"/>
          <w:sz w:val="24"/>
          <w:szCs w:val="24"/>
        </w:rPr>
      </w:pPr>
    </w:p>
    <w:p w14:paraId="5B2C6027" w14:textId="1874734F" w:rsidR="00E60470" w:rsidRDefault="00FC47FD">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9070AF" w:rsidRPr="009070AF">
        <w:rPr>
          <w:rFonts w:ascii="Arial" w:eastAsia="Arial" w:hAnsi="Arial" w:cs="Arial"/>
          <w:bCs/>
          <w:sz w:val="24"/>
          <w:szCs w:val="24"/>
        </w:rPr>
        <w:t>4 (four)</w:t>
      </w:r>
      <w:r w:rsidR="00803189">
        <w:rPr>
          <w:rFonts w:ascii="Arial" w:eastAsia="Arial" w:hAnsi="Arial" w:cs="Arial"/>
          <w:b/>
          <w:sz w:val="24"/>
          <w:szCs w:val="24"/>
        </w:rPr>
        <w:t xml:space="preserve"> </w:t>
      </w:r>
      <w:r>
        <w:rPr>
          <w:rFonts w:ascii="Arial" w:eastAsia="Arial" w:hAnsi="Arial" w:cs="Arial"/>
          <w:sz w:val="24"/>
          <w:szCs w:val="24"/>
        </w:rPr>
        <w:t xml:space="preserve">Years, </w:t>
      </w:r>
    </w:p>
    <w:p w14:paraId="5408E3ED" w14:textId="279E8023" w:rsidR="00667A57" w:rsidRDefault="00667A57">
      <w:pPr>
        <w:spacing w:after="0" w:line="259" w:lineRule="auto"/>
        <w:rPr>
          <w:rFonts w:ascii="Arial" w:eastAsia="Arial" w:hAnsi="Arial" w:cs="Arial"/>
          <w:sz w:val="24"/>
          <w:szCs w:val="24"/>
        </w:rPr>
      </w:pPr>
    </w:p>
    <w:p w14:paraId="73C3EE75" w14:textId="3302F88A" w:rsidR="00667A57" w:rsidRDefault="00667A57" w:rsidP="00667A57">
      <w:pPr>
        <w:spacing w:after="0" w:line="259" w:lineRule="auto"/>
        <w:rPr>
          <w:rFonts w:ascii="Arial" w:eastAsia="Arial" w:hAnsi="Arial" w:cs="Arial"/>
          <w:sz w:val="24"/>
          <w:szCs w:val="24"/>
        </w:rPr>
      </w:pPr>
      <w:r w:rsidRPr="00803189">
        <w:rPr>
          <w:rFonts w:ascii="Arial" w:eastAsia="Arial" w:hAnsi="Arial" w:cs="Arial"/>
          <w:sz w:val="24"/>
          <w:szCs w:val="24"/>
        </w:rPr>
        <w:t xml:space="preserve">CALL-OFF OPTIONAL EXTENSION PERIOD </w:t>
      </w:r>
      <w:r w:rsidR="001B1A5F">
        <w:rPr>
          <w:rFonts w:ascii="Arial" w:eastAsia="Arial" w:hAnsi="Arial" w:cs="Arial"/>
          <w:sz w:val="24"/>
          <w:szCs w:val="24"/>
        </w:rPr>
        <w:t>1</w:t>
      </w:r>
      <w:r w:rsidR="009070AF">
        <w:rPr>
          <w:rFonts w:ascii="Arial" w:eastAsia="Arial" w:hAnsi="Arial" w:cs="Arial"/>
          <w:sz w:val="24"/>
          <w:szCs w:val="24"/>
        </w:rPr>
        <w:t xml:space="preserve"> (one)</w:t>
      </w:r>
      <w:r w:rsidR="001B1A5F">
        <w:rPr>
          <w:rFonts w:ascii="Arial" w:eastAsia="Arial" w:hAnsi="Arial" w:cs="Arial"/>
          <w:sz w:val="24"/>
          <w:szCs w:val="24"/>
        </w:rPr>
        <w:t xml:space="preserve"> Year</w:t>
      </w:r>
    </w:p>
    <w:p w14:paraId="3E9FE468" w14:textId="77777777" w:rsidR="00667A57" w:rsidRDefault="00667A57" w:rsidP="00667A57">
      <w:pPr>
        <w:spacing w:after="0" w:line="259" w:lineRule="auto"/>
        <w:rPr>
          <w:rFonts w:ascii="Arial" w:eastAsia="Arial" w:hAnsi="Arial" w:cs="Arial"/>
          <w:sz w:val="24"/>
          <w:szCs w:val="24"/>
        </w:rPr>
      </w:pPr>
    </w:p>
    <w:p w14:paraId="170A44D2" w14:textId="710DE848" w:rsidR="00667A57" w:rsidRPr="00667A57" w:rsidRDefault="00667A57" w:rsidP="4ED23D82">
      <w:pPr>
        <w:spacing w:after="0" w:line="259" w:lineRule="auto"/>
        <w:rPr>
          <w:rFonts w:ascii="Arial" w:eastAsia="Arial" w:hAnsi="Arial" w:cs="Arial"/>
          <w:sz w:val="24"/>
          <w:szCs w:val="24"/>
        </w:rPr>
      </w:pPr>
      <w:r w:rsidRPr="4ED23D82">
        <w:rPr>
          <w:rFonts w:ascii="Arial" w:eastAsia="Arial" w:hAnsi="Arial" w:cs="Arial"/>
          <w:sz w:val="24"/>
          <w:szCs w:val="24"/>
        </w:rPr>
        <w:t>WORKING DAY</w:t>
      </w:r>
    </w:p>
    <w:p w14:paraId="76BFA0EB" w14:textId="7A861472" w:rsidR="4ED23D82" w:rsidRDefault="4ED23D82" w:rsidP="4ED23D82">
      <w:pPr>
        <w:spacing w:after="0" w:line="259" w:lineRule="auto"/>
        <w:rPr>
          <w:rFonts w:ascii="Arial" w:eastAsia="Arial" w:hAnsi="Arial" w:cs="Arial"/>
          <w:sz w:val="24"/>
          <w:szCs w:val="24"/>
        </w:rPr>
      </w:pPr>
    </w:p>
    <w:p w14:paraId="5337E13C" w14:textId="0DF55562" w:rsidR="4ED23D82" w:rsidRDefault="4ED23D82" w:rsidP="4ED23D82">
      <w:pPr>
        <w:spacing w:after="0" w:line="259" w:lineRule="auto"/>
        <w:rPr>
          <w:sz w:val="24"/>
          <w:szCs w:val="24"/>
        </w:rPr>
      </w:pPr>
      <w:r w:rsidRPr="4ED23D82">
        <w:rPr>
          <w:rFonts w:ascii="Arial" w:eastAsia="Arial" w:hAnsi="Arial" w:cs="Arial"/>
          <w:sz w:val="24"/>
          <w:szCs w:val="24"/>
        </w:rPr>
        <w:t xml:space="preserve">Means any day other than a Saturday, Sunday or public holiday in England and Wales, and </w:t>
      </w:r>
      <w:r w:rsidR="00CA1E1F">
        <w:rPr>
          <w:rFonts w:ascii="Arial" w:eastAsia="Arial" w:hAnsi="Arial" w:cs="Arial"/>
          <w:sz w:val="24"/>
          <w:szCs w:val="24"/>
        </w:rPr>
        <w:t>“Working Days” shall be construed accordingly.</w:t>
      </w:r>
    </w:p>
    <w:p w14:paraId="1A21EDC0" w14:textId="77777777" w:rsidR="00771066" w:rsidRDefault="00771066">
      <w:pPr>
        <w:spacing w:after="0" w:line="259" w:lineRule="auto"/>
        <w:rPr>
          <w:rFonts w:ascii="Arial" w:eastAsia="Arial" w:hAnsi="Arial" w:cs="Arial"/>
          <w:sz w:val="24"/>
          <w:szCs w:val="24"/>
        </w:rPr>
      </w:pPr>
    </w:p>
    <w:p w14:paraId="42CC7252" w14:textId="794901F8" w:rsidR="00667A57" w:rsidRDefault="00FC47FD" w:rsidP="005A0CFA">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0DD86DA" w14:textId="77777777" w:rsidR="005A0CFA" w:rsidRDefault="005A0CFA" w:rsidP="005A0CFA">
      <w:pPr>
        <w:spacing w:after="0" w:line="259" w:lineRule="auto"/>
        <w:rPr>
          <w:rFonts w:ascii="Arial" w:eastAsia="Arial" w:hAnsi="Arial" w:cs="Arial"/>
          <w:sz w:val="24"/>
          <w:szCs w:val="24"/>
        </w:rPr>
      </w:pPr>
    </w:p>
    <w:p w14:paraId="796D3FAA" w14:textId="4932868E" w:rsidR="008F68DD" w:rsidRDefault="008F68DD" w:rsidP="00667A57">
      <w:pPr>
        <w:tabs>
          <w:tab w:val="left" w:pos="2257"/>
        </w:tabs>
        <w:spacing w:after="0" w:line="259" w:lineRule="auto"/>
        <w:rPr>
          <w:rFonts w:ascii="Arial" w:eastAsia="Arial" w:hAnsi="Arial" w:cs="Arial"/>
          <w:sz w:val="24"/>
          <w:szCs w:val="24"/>
        </w:rPr>
      </w:pPr>
      <w:r w:rsidRPr="000F64C6">
        <w:rPr>
          <w:rFonts w:ascii="Arial" w:eastAsia="Arial" w:hAnsi="Arial" w:cs="Arial"/>
          <w:sz w:val="24"/>
          <w:szCs w:val="24"/>
        </w:rPr>
        <w:t>The Buyer is entitled to 2 hours of free initial consultation and legal advice with each Order</w:t>
      </w:r>
      <w:r w:rsidR="00667A57">
        <w:rPr>
          <w:rFonts w:ascii="Arial" w:eastAsia="Arial" w:hAnsi="Arial" w:cs="Arial"/>
          <w:sz w:val="24"/>
          <w:szCs w:val="24"/>
        </w:rPr>
        <w:t xml:space="preserve"> in accordance with Paragraph 5.2 of Framework Schedule 1 (Specification)</w:t>
      </w:r>
      <w:r w:rsidRPr="000F64C6">
        <w:rPr>
          <w:rFonts w:ascii="Arial" w:eastAsia="Arial" w:hAnsi="Arial" w:cs="Arial"/>
          <w:sz w:val="24"/>
          <w:szCs w:val="24"/>
        </w:rPr>
        <w:t>.</w:t>
      </w:r>
      <w:r>
        <w:rPr>
          <w:rFonts w:ascii="Arial" w:eastAsia="Arial" w:hAnsi="Arial" w:cs="Arial"/>
          <w:sz w:val="24"/>
          <w:szCs w:val="24"/>
        </w:rPr>
        <w:t xml:space="preserve"> </w:t>
      </w:r>
      <w:r w:rsidRPr="000F64C6">
        <w:rPr>
          <w:rFonts w:ascii="Arial" w:eastAsia="Arial" w:hAnsi="Arial" w:cs="Arial"/>
          <w:sz w:val="24"/>
          <w:szCs w:val="24"/>
        </w:rPr>
        <w:t xml:space="preserve"> </w:t>
      </w:r>
    </w:p>
    <w:p w14:paraId="06CB5038" w14:textId="77777777" w:rsidR="008F68DD" w:rsidRDefault="008F68DD">
      <w:pPr>
        <w:tabs>
          <w:tab w:val="left" w:pos="2257"/>
        </w:tabs>
        <w:spacing w:after="0" w:line="259" w:lineRule="auto"/>
        <w:rPr>
          <w:rFonts w:ascii="Arial" w:eastAsia="Arial" w:hAnsi="Arial" w:cs="Arial"/>
          <w:sz w:val="24"/>
          <w:szCs w:val="24"/>
        </w:rPr>
      </w:pPr>
    </w:p>
    <w:p w14:paraId="50C6997E" w14:textId="7785A5AB" w:rsidR="00E60470" w:rsidRDefault="00FC47FD">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6DFB4C57" w14:textId="77777777" w:rsidR="00E60470" w:rsidRDefault="00E60470">
      <w:pPr>
        <w:tabs>
          <w:tab w:val="left" w:pos="2257"/>
        </w:tabs>
        <w:spacing w:after="0" w:line="259" w:lineRule="auto"/>
        <w:rPr>
          <w:rFonts w:ascii="Arial" w:eastAsia="Arial" w:hAnsi="Arial" w:cs="Arial"/>
          <w:b/>
          <w:sz w:val="24"/>
          <w:szCs w:val="24"/>
        </w:rPr>
      </w:pPr>
    </w:p>
    <w:p w14:paraId="1127F3CB" w14:textId="4FA78926" w:rsidR="005675D9" w:rsidRDefault="00667A57" w:rsidP="005675D9">
      <w:pPr>
        <w:spacing w:after="0" w:line="259" w:lineRule="auto"/>
        <w:ind w:left="4395" w:hanging="4395"/>
        <w:rPr>
          <w:rFonts w:ascii="Arial" w:eastAsia="Arial" w:hAnsi="Arial" w:cs="Arial"/>
          <w:sz w:val="24"/>
          <w:szCs w:val="24"/>
        </w:rPr>
      </w:pPr>
      <w:r>
        <w:rPr>
          <w:rFonts w:ascii="Arial" w:eastAsia="Arial" w:hAnsi="Arial" w:cs="Arial"/>
          <w:sz w:val="24"/>
          <w:szCs w:val="24"/>
        </w:rPr>
        <w:t xml:space="preserve">MANAGEMENT OF </w:t>
      </w:r>
      <w:r w:rsidR="005675D9">
        <w:rPr>
          <w:rFonts w:ascii="Arial" w:eastAsia="Arial" w:hAnsi="Arial" w:cs="Arial"/>
          <w:sz w:val="24"/>
          <w:szCs w:val="24"/>
        </w:rPr>
        <w:t>CONFLICT OF INTEREST</w:t>
      </w:r>
    </w:p>
    <w:p w14:paraId="351D8A65" w14:textId="49EFA071" w:rsidR="005675D9" w:rsidRDefault="00B65359" w:rsidP="005675D9">
      <w:pPr>
        <w:spacing w:after="0" w:line="259" w:lineRule="auto"/>
        <w:rPr>
          <w:rFonts w:ascii="Arial" w:eastAsia="Arial" w:hAnsi="Arial" w:cs="Arial"/>
          <w:sz w:val="24"/>
          <w:szCs w:val="24"/>
        </w:rPr>
      </w:pPr>
      <w:r>
        <w:rPr>
          <w:rFonts w:ascii="Arial" w:eastAsia="Arial" w:hAnsi="Arial" w:cs="Arial"/>
          <w:sz w:val="24"/>
          <w:szCs w:val="24"/>
        </w:rPr>
        <w:t>Special Term 1 above deals with the management of conflict of interest.</w:t>
      </w:r>
    </w:p>
    <w:p w14:paraId="49531BD5" w14:textId="77777777" w:rsidR="005675D9" w:rsidRDefault="005675D9" w:rsidP="005675D9">
      <w:pPr>
        <w:spacing w:after="0" w:line="259" w:lineRule="auto"/>
        <w:rPr>
          <w:rFonts w:ascii="Arial" w:eastAsia="Arial" w:hAnsi="Arial" w:cs="Arial"/>
          <w:sz w:val="24"/>
          <w:szCs w:val="24"/>
        </w:rPr>
      </w:pPr>
    </w:p>
    <w:p w14:paraId="40DAF7F8" w14:textId="1662D07A"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CONFIDENTIALITY</w:t>
      </w:r>
    </w:p>
    <w:p w14:paraId="33330998" w14:textId="5E452B2E" w:rsidR="005675D9" w:rsidRDefault="00E21E3C" w:rsidP="005675D9">
      <w:pPr>
        <w:spacing w:after="0" w:line="259" w:lineRule="auto"/>
        <w:rPr>
          <w:rFonts w:ascii="Arial" w:eastAsia="Arial" w:hAnsi="Arial" w:cs="Arial"/>
          <w:sz w:val="24"/>
          <w:szCs w:val="24"/>
        </w:rPr>
      </w:pPr>
      <w:r>
        <w:rPr>
          <w:rFonts w:ascii="Arial" w:eastAsia="Arial" w:hAnsi="Arial" w:cs="Arial"/>
          <w:sz w:val="24"/>
          <w:szCs w:val="24"/>
        </w:rPr>
        <w:t>N/A</w:t>
      </w:r>
    </w:p>
    <w:p w14:paraId="1E966186" w14:textId="77777777" w:rsidR="00E21E3C" w:rsidRDefault="00E21E3C" w:rsidP="005675D9">
      <w:pPr>
        <w:spacing w:after="0" w:line="259" w:lineRule="auto"/>
        <w:rPr>
          <w:rFonts w:ascii="Arial" w:eastAsia="Arial" w:hAnsi="Arial" w:cs="Arial"/>
          <w:sz w:val="24"/>
          <w:szCs w:val="24"/>
        </w:rPr>
      </w:pPr>
    </w:p>
    <w:p w14:paraId="1B790804" w14:textId="51B8832D" w:rsidR="005675D9" w:rsidRDefault="005675D9" w:rsidP="005675D9">
      <w:pPr>
        <w:spacing w:after="0" w:line="259" w:lineRule="auto"/>
        <w:rPr>
          <w:rFonts w:ascii="Arial" w:eastAsia="Arial" w:hAnsi="Arial" w:cs="Arial"/>
          <w:sz w:val="24"/>
          <w:szCs w:val="24"/>
        </w:rPr>
      </w:pPr>
      <w:r>
        <w:rPr>
          <w:rFonts w:ascii="Arial" w:eastAsia="Arial" w:hAnsi="Arial" w:cs="Arial"/>
          <w:sz w:val="24"/>
          <w:szCs w:val="24"/>
        </w:rPr>
        <w:t>IPR</w:t>
      </w:r>
    </w:p>
    <w:p w14:paraId="6DBCA018" w14:textId="510264D3" w:rsidR="005675D9" w:rsidRDefault="00F95D23">
      <w:pPr>
        <w:tabs>
          <w:tab w:val="left" w:pos="2257"/>
        </w:tabs>
        <w:spacing w:after="0" w:line="259" w:lineRule="auto"/>
        <w:rPr>
          <w:rFonts w:ascii="Arial" w:eastAsia="Arial" w:hAnsi="Arial" w:cs="Arial"/>
          <w:sz w:val="24"/>
          <w:szCs w:val="24"/>
        </w:rPr>
      </w:pPr>
      <w:r w:rsidRPr="00F95D23">
        <w:rPr>
          <w:rFonts w:ascii="Arial" w:eastAsia="Arial" w:hAnsi="Arial" w:cs="Arial"/>
          <w:sz w:val="24"/>
          <w:szCs w:val="24"/>
        </w:rPr>
        <w:t>Clause 9 (2) of the Core Terms does not apply to the outputs from Deliverables under this Call-Off Contract.  IPRs in the outputs from the Deliverables created under this Call-Off Contract are assigned to the Supplier, with a licence from the Supplier to the Buyer to use, transfer and sub-licence such rights</w:t>
      </w:r>
      <w:r>
        <w:rPr>
          <w:rFonts w:ascii="Arial" w:eastAsia="Arial" w:hAnsi="Arial" w:cs="Arial"/>
          <w:sz w:val="24"/>
          <w:szCs w:val="24"/>
        </w:rPr>
        <w:t>.</w:t>
      </w:r>
    </w:p>
    <w:p w14:paraId="6A4415BA" w14:textId="77777777" w:rsidR="00F95D23" w:rsidRDefault="00F95D23">
      <w:pPr>
        <w:tabs>
          <w:tab w:val="left" w:pos="2257"/>
        </w:tabs>
        <w:spacing w:after="0" w:line="259" w:lineRule="auto"/>
        <w:rPr>
          <w:rFonts w:ascii="Arial" w:eastAsia="Arial" w:hAnsi="Arial" w:cs="Arial"/>
          <w:sz w:val="24"/>
          <w:szCs w:val="24"/>
        </w:rPr>
      </w:pPr>
    </w:p>
    <w:p w14:paraId="5CAC9B8B" w14:textId="2592045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D6918A4" w14:textId="0D9593FA" w:rsidR="00E60470" w:rsidRDefault="00B844EF">
      <w:pPr>
        <w:tabs>
          <w:tab w:val="left" w:pos="2257"/>
        </w:tabs>
        <w:spacing w:after="0" w:line="259" w:lineRule="auto"/>
        <w:rPr>
          <w:rFonts w:ascii="Arial" w:eastAsia="Arial" w:hAnsi="Arial" w:cs="Arial"/>
          <w:sz w:val="24"/>
          <w:szCs w:val="24"/>
        </w:rPr>
      </w:pPr>
      <w:r w:rsidRPr="006B2382">
        <w:rPr>
          <w:rFonts w:ascii="Arial" w:eastAsia="Arial" w:hAnsi="Arial" w:cs="Arial"/>
          <w:sz w:val="24"/>
          <w:szCs w:val="24"/>
          <w:highlight w:val="black"/>
        </w:rPr>
        <w:t>xxxxxxxxxxxxxxxxxx</w:t>
      </w:r>
      <w:r w:rsidR="00D47871" w:rsidRPr="00D47871">
        <w:rPr>
          <w:rFonts w:ascii="Arial" w:eastAsia="Arial" w:hAnsi="Arial" w:cs="Arial"/>
          <w:sz w:val="24"/>
          <w:szCs w:val="24"/>
          <w:highlight w:val="black"/>
        </w:rPr>
        <w:t>xxxxxxxxxxxxxxx</w:t>
      </w:r>
    </w:p>
    <w:p w14:paraId="77A22C1D" w14:textId="77777777" w:rsidR="006B2382" w:rsidRDefault="006B2382">
      <w:pPr>
        <w:tabs>
          <w:tab w:val="left" w:pos="2257"/>
        </w:tabs>
        <w:spacing w:after="0" w:line="259" w:lineRule="auto"/>
        <w:rPr>
          <w:rFonts w:ascii="Arial" w:eastAsia="Arial" w:hAnsi="Arial" w:cs="Arial"/>
          <w:sz w:val="24"/>
          <w:szCs w:val="24"/>
        </w:rPr>
      </w:pPr>
    </w:p>
    <w:p w14:paraId="032F5A33" w14:textId="77777777" w:rsidR="00E60470" w:rsidRDefault="00E60470">
      <w:pPr>
        <w:tabs>
          <w:tab w:val="left" w:pos="2257"/>
        </w:tabs>
        <w:spacing w:after="0" w:line="259" w:lineRule="auto"/>
        <w:rPr>
          <w:rFonts w:ascii="Arial" w:eastAsia="Arial" w:hAnsi="Arial" w:cs="Arial"/>
          <w:b/>
          <w:sz w:val="24"/>
          <w:szCs w:val="24"/>
        </w:rPr>
      </w:pPr>
    </w:p>
    <w:p w14:paraId="4AA41A1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183B5DC" w14:textId="77777777" w:rsidR="005C1D07" w:rsidRDefault="005C1D07">
      <w:pPr>
        <w:tabs>
          <w:tab w:val="left" w:pos="2257"/>
        </w:tabs>
        <w:spacing w:after="0" w:line="259" w:lineRule="auto"/>
        <w:rPr>
          <w:rFonts w:ascii="Arial" w:eastAsia="Arial" w:hAnsi="Arial" w:cs="Arial"/>
          <w:sz w:val="24"/>
          <w:szCs w:val="24"/>
          <w:highlight w:val="yellow"/>
        </w:rPr>
      </w:pPr>
    </w:p>
    <w:p w14:paraId="068F0984" w14:textId="134C61AC" w:rsidR="00E60470" w:rsidRDefault="00FC47F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4F57E8C5" w14:textId="43FD2299" w:rsidR="00E60470" w:rsidRDefault="00E60470">
      <w:pPr>
        <w:tabs>
          <w:tab w:val="left" w:pos="2257"/>
        </w:tabs>
        <w:spacing w:after="0" w:line="259" w:lineRule="auto"/>
        <w:rPr>
          <w:rFonts w:ascii="Arial" w:eastAsia="Arial" w:hAnsi="Arial" w:cs="Arial"/>
          <w:sz w:val="24"/>
          <w:szCs w:val="24"/>
          <w:highlight w:val="yellow"/>
        </w:rPr>
      </w:pPr>
    </w:p>
    <w:p w14:paraId="4D235A39" w14:textId="77777777" w:rsidR="00996B88" w:rsidRDefault="00996B88">
      <w:pPr>
        <w:tabs>
          <w:tab w:val="left" w:pos="2257"/>
        </w:tabs>
        <w:spacing w:after="0" w:line="259" w:lineRule="auto"/>
        <w:rPr>
          <w:rFonts w:ascii="Arial" w:eastAsia="Arial" w:hAnsi="Arial" w:cs="Arial"/>
          <w:sz w:val="24"/>
          <w:szCs w:val="24"/>
          <w:highlight w:val="yellow"/>
        </w:rPr>
      </w:pPr>
    </w:p>
    <w:p w14:paraId="61251AAD" w14:textId="56C60C7A" w:rsidR="00642334" w:rsidRPr="00642334" w:rsidRDefault="00642334">
      <w:pPr>
        <w:tabs>
          <w:tab w:val="left" w:pos="2257"/>
        </w:tabs>
        <w:spacing w:after="0" w:line="259" w:lineRule="auto"/>
        <w:rPr>
          <w:rFonts w:ascii="Arial" w:eastAsia="Arial" w:hAnsi="Arial" w:cs="Arial"/>
          <w:sz w:val="24"/>
          <w:szCs w:val="24"/>
        </w:rPr>
      </w:pPr>
      <w:r w:rsidRPr="004262DD">
        <w:rPr>
          <w:rFonts w:ascii="Arial" w:eastAsia="Arial" w:hAnsi="Arial" w:cs="Arial"/>
          <w:sz w:val="24"/>
          <w:szCs w:val="24"/>
        </w:rPr>
        <w:t>VOLUME DISCOUNTS</w:t>
      </w:r>
    </w:p>
    <w:p w14:paraId="40B45F94" w14:textId="7EF6D66E" w:rsidR="002452EB" w:rsidRDefault="002452EB">
      <w:pPr>
        <w:tabs>
          <w:tab w:val="left" w:pos="2257"/>
        </w:tabs>
        <w:spacing w:after="0" w:line="259" w:lineRule="auto"/>
        <w:rPr>
          <w:rFonts w:ascii="Arial" w:eastAsia="Arial" w:hAnsi="Arial" w:cs="Arial"/>
          <w:sz w:val="24"/>
          <w:szCs w:val="24"/>
        </w:rPr>
      </w:pPr>
      <w:r w:rsidRPr="002452EB">
        <w:rPr>
          <w:rFonts w:ascii="Arial" w:eastAsia="Arial" w:hAnsi="Arial" w:cs="Arial"/>
          <w:sz w:val="24"/>
          <w:szCs w:val="24"/>
        </w:rPr>
        <w:t xml:space="preserve">Where </w:t>
      </w:r>
      <w:r>
        <w:rPr>
          <w:rFonts w:ascii="Arial" w:eastAsia="Arial" w:hAnsi="Arial" w:cs="Arial"/>
          <w:sz w:val="24"/>
          <w:szCs w:val="24"/>
        </w:rPr>
        <w:t xml:space="preserve">the Supplier provides Volume Discounts, the applicable percentage </w:t>
      </w:r>
      <w:r w:rsidR="00642334">
        <w:rPr>
          <w:rFonts w:ascii="Arial" w:eastAsia="Arial" w:hAnsi="Arial" w:cs="Arial"/>
          <w:sz w:val="24"/>
          <w:szCs w:val="24"/>
        </w:rPr>
        <w:t>discount (</w:t>
      </w:r>
      <w:r>
        <w:rPr>
          <w:rFonts w:ascii="Arial" w:eastAsia="Arial" w:hAnsi="Arial" w:cs="Arial"/>
          <w:sz w:val="24"/>
          <w:szCs w:val="24"/>
        </w:rPr>
        <w:t xml:space="preserve">set out in Table 2 of Annex 1 of </w:t>
      </w:r>
      <w:r w:rsidRPr="002452EB">
        <w:rPr>
          <w:rFonts w:ascii="Arial" w:eastAsia="Arial" w:hAnsi="Arial" w:cs="Arial"/>
          <w:sz w:val="24"/>
          <w:szCs w:val="24"/>
        </w:rPr>
        <w:t>Framework Schedule 3 (Framework Prices)</w:t>
      </w:r>
      <w:r w:rsidR="00642334">
        <w:rPr>
          <w:rFonts w:ascii="Arial" w:eastAsia="Arial" w:hAnsi="Arial" w:cs="Arial"/>
          <w:sz w:val="24"/>
          <w:szCs w:val="24"/>
        </w:rPr>
        <w:t>)</w:t>
      </w:r>
      <w:r>
        <w:rPr>
          <w:rFonts w:ascii="Arial" w:eastAsia="Arial" w:hAnsi="Arial" w:cs="Arial"/>
          <w:sz w:val="24"/>
          <w:szCs w:val="24"/>
        </w:rPr>
        <w:t xml:space="preserve"> shall </w:t>
      </w:r>
      <w:r w:rsidR="00642334">
        <w:rPr>
          <w:rFonts w:ascii="Arial" w:eastAsia="Arial" w:hAnsi="Arial" w:cs="Arial"/>
          <w:sz w:val="24"/>
          <w:szCs w:val="24"/>
        </w:rPr>
        <w:t xml:space="preserve">automatically </w:t>
      </w:r>
      <w:r w:rsidR="00747BC0">
        <w:rPr>
          <w:rFonts w:ascii="Arial" w:eastAsia="Arial" w:hAnsi="Arial" w:cs="Arial"/>
          <w:sz w:val="24"/>
          <w:szCs w:val="24"/>
        </w:rPr>
        <w:t xml:space="preserve">be </w:t>
      </w:r>
      <w:r>
        <w:rPr>
          <w:rFonts w:ascii="Arial" w:eastAsia="Arial" w:hAnsi="Arial" w:cs="Arial"/>
          <w:sz w:val="24"/>
          <w:szCs w:val="24"/>
        </w:rPr>
        <w:t>appl</w:t>
      </w:r>
      <w:r w:rsidR="00747BC0">
        <w:rPr>
          <w:rFonts w:ascii="Arial" w:eastAsia="Arial" w:hAnsi="Arial" w:cs="Arial"/>
          <w:sz w:val="24"/>
          <w:szCs w:val="24"/>
        </w:rPr>
        <w:t>ied by the Supplier to a</w:t>
      </w:r>
      <w:r w:rsidR="00642334">
        <w:rPr>
          <w:rFonts w:ascii="Arial" w:eastAsia="Arial" w:hAnsi="Arial" w:cs="Arial"/>
          <w:sz w:val="24"/>
          <w:szCs w:val="24"/>
        </w:rPr>
        <w:t xml:space="preserve">ll Charges </w:t>
      </w:r>
      <w:r w:rsidR="00747BC0">
        <w:rPr>
          <w:rFonts w:ascii="Arial" w:eastAsia="Arial" w:hAnsi="Arial" w:cs="Arial"/>
          <w:sz w:val="24"/>
          <w:szCs w:val="24"/>
        </w:rPr>
        <w:t xml:space="preserve">it </w:t>
      </w:r>
      <w:r w:rsidR="00642334">
        <w:rPr>
          <w:rFonts w:ascii="Arial" w:eastAsia="Arial" w:hAnsi="Arial" w:cs="Arial"/>
          <w:sz w:val="24"/>
          <w:szCs w:val="24"/>
        </w:rPr>
        <w:t>invoice</w:t>
      </w:r>
      <w:r w:rsidR="00747BC0">
        <w:rPr>
          <w:rFonts w:ascii="Arial" w:eastAsia="Arial" w:hAnsi="Arial" w:cs="Arial"/>
          <w:sz w:val="24"/>
          <w:szCs w:val="24"/>
        </w:rPr>
        <w:t>s</w:t>
      </w:r>
      <w:r w:rsidR="00642334">
        <w:rPr>
          <w:rFonts w:ascii="Arial" w:eastAsia="Arial" w:hAnsi="Arial" w:cs="Arial"/>
          <w:sz w:val="24"/>
          <w:szCs w:val="24"/>
        </w:rPr>
        <w:t xml:space="preserve"> regarding the Deliverables on and from the date and time when the applicable Volume Discount threshold </w:t>
      </w:r>
      <w:r w:rsidR="00747BC0">
        <w:rPr>
          <w:rFonts w:ascii="Arial" w:eastAsia="Arial" w:hAnsi="Arial" w:cs="Arial"/>
          <w:sz w:val="24"/>
          <w:szCs w:val="24"/>
        </w:rPr>
        <w:t>i</w:t>
      </w:r>
      <w:r w:rsidR="00642334">
        <w:rPr>
          <w:rFonts w:ascii="Arial" w:eastAsia="Arial" w:hAnsi="Arial" w:cs="Arial"/>
          <w:sz w:val="24"/>
          <w:szCs w:val="24"/>
        </w:rPr>
        <w:t>s met</w:t>
      </w:r>
      <w:r w:rsidR="00747BC0">
        <w:rPr>
          <w:rFonts w:ascii="Arial" w:eastAsia="Arial" w:hAnsi="Arial" w:cs="Arial"/>
          <w:sz w:val="24"/>
          <w:szCs w:val="24"/>
        </w:rPr>
        <w:t xml:space="preserve"> and</w:t>
      </w:r>
      <w:r>
        <w:rPr>
          <w:rFonts w:ascii="Arial" w:eastAsia="Arial" w:hAnsi="Arial" w:cs="Arial"/>
          <w:sz w:val="24"/>
          <w:szCs w:val="24"/>
        </w:rPr>
        <w:t xml:space="preserve"> in accordance with </w:t>
      </w:r>
      <w:r w:rsidRPr="002452EB">
        <w:rPr>
          <w:rFonts w:ascii="Arial" w:eastAsia="Arial" w:hAnsi="Arial" w:cs="Arial"/>
          <w:sz w:val="24"/>
          <w:szCs w:val="24"/>
        </w:rPr>
        <w:t>Paragraph</w:t>
      </w:r>
      <w:r w:rsidR="003F123B">
        <w:rPr>
          <w:rFonts w:ascii="Arial" w:eastAsia="Arial" w:hAnsi="Arial" w:cs="Arial"/>
          <w:sz w:val="24"/>
          <w:szCs w:val="24"/>
        </w:rPr>
        <w:t>s</w:t>
      </w:r>
      <w:r w:rsidRPr="002452EB">
        <w:rPr>
          <w:rFonts w:ascii="Arial" w:eastAsia="Arial" w:hAnsi="Arial" w:cs="Arial"/>
          <w:sz w:val="24"/>
          <w:szCs w:val="24"/>
        </w:rPr>
        <w:t xml:space="preserve"> 8</w:t>
      </w:r>
      <w:r w:rsidR="003F123B">
        <w:rPr>
          <w:rFonts w:ascii="Arial" w:eastAsia="Arial" w:hAnsi="Arial" w:cs="Arial"/>
          <w:sz w:val="24"/>
          <w:szCs w:val="24"/>
        </w:rPr>
        <w:t>, 9 and 10</w:t>
      </w:r>
      <w:r w:rsidRPr="002452EB">
        <w:rPr>
          <w:rFonts w:ascii="Arial" w:eastAsia="Arial" w:hAnsi="Arial" w:cs="Arial"/>
          <w:sz w:val="24"/>
          <w:szCs w:val="24"/>
        </w:rPr>
        <w:t xml:space="preserve"> of</w:t>
      </w:r>
      <w:r w:rsidR="00642334">
        <w:rPr>
          <w:rFonts w:ascii="Arial" w:eastAsia="Arial" w:hAnsi="Arial" w:cs="Arial"/>
          <w:sz w:val="24"/>
          <w:szCs w:val="24"/>
        </w:rPr>
        <w:t xml:space="preserve"> Framework Schedule 3.</w:t>
      </w:r>
    </w:p>
    <w:p w14:paraId="3850BF99" w14:textId="77777777" w:rsidR="00582E16" w:rsidRDefault="00582E16">
      <w:pPr>
        <w:tabs>
          <w:tab w:val="left" w:pos="2257"/>
        </w:tabs>
        <w:spacing w:after="0" w:line="259" w:lineRule="auto"/>
        <w:rPr>
          <w:rFonts w:ascii="Arial" w:eastAsia="Arial" w:hAnsi="Arial" w:cs="Arial"/>
          <w:sz w:val="24"/>
          <w:szCs w:val="24"/>
        </w:rPr>
      </w:pPr>
    </w:p>
    <w:p w14:paraId="336111E0" w14:textId="6E4ABAC7" w:rsidR="00E263B7" w:rsidRDefault="00D74029">
      <w:pPr>
        <w:tabs>
          <w:tab w:val="left" w:pos="2257"/>
        </w:tabs>
        <w:spacing w:after="0" w:line="259" w:lineRule="auto"/>
        <w:rPr>
          <w:rFonts w:ascii="Arial" w:eastAsia="Arial" w:hAnsi="Arial" w:cs="Arial"/>
          <w:sz w:val="24"/>
          <w:szCs w:val="24"/>
        </w:rPr>
      </w:pPr>
      <w:r w:rsidRPr="00D74029">
        <w:rPr>
          <w:rFonts w:ascii="Arial" w:eastAsia="Arial" w:hAnsi="Arial" w:cs="Arial"/>
          <w:sz w:val="24"/>
          <w:szCs w:val="24"/>
          <w:highlight w:val="black"/>
        </w:rPr>
        <w:t>xxxxxxxxxxxxxxxxxxxxx</w:t>
      </w:r>
    </w:p>
    <w:p w14:paraId="0F9FBBC2" w14:textId="77777777" w:rsidR="00E263B7" w:rsidRDefault="00E263B7">
      <w:pPr>
        <w:tabs>
          <w:tab w:val="left" w:pos="2257"/>
        </w:tabs>
        <w:spacing w:after="0" w:line="259" w:lineRule="auto"/>
        <w:rPr>
          <w:rFonts w:ascii="Arial" w:eastAsia="Arial" w:hAnsi="Arial" w:cs="Arial"/>
          <w:sz w:val="24"/>
          <w:szCs w:val="24"/>
        </w:rPr>
      </w:pPr>
    </w:p>
    <w:p w14:paraId="16EC1209" w14:textId="77777777" w:rsidR="002452EB" w:rsidRDefault="002452EB">
      <w:pPr>
        <w:tabs>
          <w:tab w:val="left" w:pos="2257"/>
        </w:tabs>
        <w:spacing w:after="0" w:line="259" w:lineRule="auto"/>
        <w:rPr>
          <w:rFonts w:ascii="Arial" w:eastAsia="Arial" w:hAnsi="Arial" w:cs="Arial"/>
          <w:sz w:val="24"/>
          <w:szCs w:val="24"/>
          <w:highlight w:val="yellow"/>
        </w:rPr>
      </w:pPr>
    </w:p>
    <w:p w14:paraId="7A89AC7F"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EAB89AA" w14:textId="190133CF" w:rsidR="00E60470" w:rsidRDefault="00FC47FD">
      <w:pPr>
        <w:tabs>
          <w:tab w:val="left" w:pos="2257"/>
        </w:tabs>
        <w:spacing w:after="0" w:line="259" w:lineRule="auto"/>
        <w:rPr>
          <w:rFonts w:ascii="Arial" w:eastAsia="Arial" w:hAnsi="Arial" w:cs="Arial"/>
          <w:sz w:val="24"/>
          <w:szCs w:val="24"/>
        </w:rPr>
      </w:pPr>
      <w:r w:rsidRPr="00C406F8">
        <w:rPr>
          <w:rFonts w:ascii="Arial" w:eastAsia="Arial" w:hAnsi="Arial" w:cs="Arial"/>
          <w:sz w:val="24"/>
          <w:szCs w:val="24"/>
        </w:rPr>
        <w:lastRenderedPageBreak/>
        <w:t xml:space="preserve">None </w:t>
      </w:r>
    </w:p>
    <w:p w14:paraId="65CCE63E" w14:textId="7149BEA4" w:rsidR="00E60470" w:rsidRDefault="00E60470">
      <w:pPr>
        <w:tabs>
          <w:tab w:val="left" w:pos="2257"/>
        </w:tabs>
        <w:spacing w:after="0" w:line="259" w:lineRule="auto"/>
        <w:rPr>
          <w:rFonts w:ascii="Arial" w:eastAsia="Arial" w:hAnsi="Arial" w:cs="Arial"/>
          <w:b/>
          <w:sz w:val="24"/>
          <w:szCs w:val="24"/>
        </w:rPr>
      </w:pPr>
    </w:p>
    <w:p w14:paraId="75FBC7A2"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DISBURSEMENTS</w:t>
      </w:r>
    </w:p>
    <w:p w14:paraId="57267894" w14:textId="6BA393B7" w:rsidR="00830352" w:rsidRDefault="00F24487" w:rsidP="00830352">
      <w:pPr>
        <w:tabs>
          <w:tab w:val="left" w:pos="2257"/>
        </w:tabs>
        <w:spacing w:after="0" w:line="259" w:lineRule="auto"/>
        <w:rPr>
          <w:rFonts w:ascii="Arial" w:eastAsia="Arial" w:hAnsi="Arial" w:cs="Arial"/>
          <w:sz w:val="24"/>
          <w:szCs w:val="24"/>
        </w:rPr>
      </w:pPr>
      <w:r w:rsidRPr="007E625F">
        <w:rPr>
          <w:rFonts w:ascii="Arial" w:eastAsia="Arial" w:hAnsi="Arial" w:cs="Arial"/>
          <w:sz w:val="24"/>
          <w:szCs w:val="24"/>
          <w:highlight w:val="black"/>
        </w:rPr>
        <w:t>xxxxxx</w:t>
      </w:r>
      <w:r w:rsidR="007E625F" w:rsidRPr="007E625F">
        <w:rPr>
          <w:rFonts w:ascii="Arial" w:eastAsia="Arial" w:hAnsi="Arial" w:cs="Arial"/>
          <w:sz w:val="24"/>
          <w:szCs w:val="24"/>
          <w:highlight w:val="black"/>
        </w:rPr>
        <w:t>xx</w:t>
      </w:r>
      <w:r w:rsidR="00830352" w:rsidRPr="00647404">
        <w:rPr>
          <w:rFonts w:ascii="Arial" w:eastAsia="Arial" w:hAnsi="Arial" w:cs="Arial"/>
          <w:sz w:val="24"/>
          <w:szCs w:val="24"/>
        </w:rPr>
        <w:t xml:space="preserve"> </w:t>
      </w:r>
    </w:p>
    <w:p w14:paraId="79ECA0CD" w14:textId="77777777" w:rsidR="00830352" w:rsidRDefault="00830352" w:rsidP="00830352">
      <w:pPr>
        <w:tabs>
          <w:tab w:val="left" w:pos="2257"/>
        </w:tabs>
        <w:spacing w:after="0" w:line="259" w:lineRule="auto"/>
        <w:rPr>
          <w:rFonts w:ascii="Arial" w:eastAsia="Arial" w:hAnsi="Arial" w:cs="Arial"/>
          <w:sz w:val="24"/>
          <w:szCs w:val="24"/>
        </w:rPr>
      </w:pPr>
    </w:p>
    <w:p w14:paraId="05E1CCEA" w14:textId="77777777" w:rsidR="00830352" w:rsidRDefault="00830352" w:rsidP="00830352">
      <w:pPr>
        <w:tabs>
          <w:tab w:val="left" w:pos="2257"/>
        </w:tabs>
        <w:spacing w:after="0" w:line="259" w:lineRule="auto"/>
        <w:rPr>
          <w:rFonts w:ascii="Arial" w:eastAsia="Arial" w:hAnsi="Arial" w:cs="Arial"/>
          <w:sz w:val="24"/>
          <w:szCs w:val="24"/>
        </w:rPr>
      </w:pPr>
      <w:r w:rsidRPr="4ED23D82">
        <w:rPr>
          <w:rFonts w:ascii="Arial" w:eastAsia="Arial" w:hAnsi="Arial" w:cs="Arial"/>
          <w:sz w:val="24"/>
          <w:szCs w:val="24"/>
        </w:rPr>
        <w:t>ADDITIONAL TRAINING CHARGE</w:t>
      </w:r>
    </w:p>
    <w:p w14:paraId="676E229D" w14:textId="7E807AAA" w:rsidR="00FC47FD" w:rsidRDefault="00181FBB" w:rsidP="4ED23D82">
      <w:pPr>
        <w:tabs>
          <w:tab w:val="left" w:pos="2257"/>
        </w:tabs>
        <w:spacing w:after="0" w:line="259" w:lineRule="auto"/>
        <w:rPr>
          <w:rFonts w:ascii="Arial" w:eastAsia="Arial" w:hAnsi="Arial" w:cs="Arial"/>
          <w:sz w:val="24"/>
          <w:szCs w:val="24"/>
        </w:rPr>
      </w:pPr>
      <w:r w:rsidRPr="00181FBB">
        <w:rPr>
          <w:rFonts w:ascii="Arial" w:eastAsia="Arial" w:hAnsi="Arial" w:cs="Arial"/>
          <w:sz w:val="24"/>
          <w:szCs w:val="24"/>
          <w:highlight w:val="black"/>
        </w:rPr>
        <w:t>xxxxxxxx</w:t>
      </w:r>
    </w:p>
    <w:p w14:paraId="1A09349E" w14:textId="77777777" w:rsidR="00830352" w:rsidRDefault="00830352" w:rsidP="00830352">
      <w:pPr>
        <w:tabs>
          <w:tab w:val="left" w:pos="2257"/>
        </w:tabs>
        <w:spacing w:after="0" w:line="259" w:lineRule="auto"/>
        <w:rPr>
          <w:rFonts w:ascii="Arial" w:eastAsia="Arial" w:hAnsi="Arial" w:cs="Arial"/>
          <w:sz w:val="24"/>
          <w:szCs w:val="24"/>
        </w:rPr>
      </w:pPr>
    </w:p>
    <w:p w14:paraId="6E3442EC" w14:textId="77777777" w:rsidR="00830352" w:rsidRDefault="00830352" w:rsidP="00830352">
      <w:pPr>
        <w:tabs>
          <w:tab w:val="left" w:pos="2257"/>
        </w:tabs>
        <w:spacing w:after="0" w:line="259" w:lineRule="auto"/>
        <w:rPr>
          <w:rFonts w:ascii="Arial" w:eastAsia="Arial" w:hAnsi="Arial" w:cs="Arial"/>
          <w:sz w:val="24"/>
          <w:szCs w:val="24"/>
        </w:rPr>
      </w:pPr>
      <w:r>
        <w:rPr>
          <w:rFonts w:ascii="Arial" w:eastAsia="Arial" w:hAnsi="Arial" w:cs="Arial"/>
          <w:sz w:val="24"/>
          <w:szCs w:val="24"/>
        </w:rPr>
        <w:t>SECONDMENT CHARGE</w:t>
      </w:r>
    </w:p>
    <w:p w14:paraId="3523A04D" w14:textId="67444593" w:rsidR="00830352" w:rsidRPr="00830352" w:rsidRDefault="00830352">
      <w:pPr>
        <w:tabs>
          <w:tab w:val="left" w:pos="2257"/>
        </w:tabs>
        <w:spacing w:after="0" w:line="259" w:lineRule="auto"/>
        <w:rPr>
          <w:rFonts w:ascii="Arial" w:eastAsia="Arial" w:hAnsi="Arial" w:cs="Arial"/>
          <w:sz w:val="24"/>
          <w:szCs w:val="24"/>
        </w:rPr>
      </w:pPr>
      <w:r w:rsidRPr="00E304CB">
        <w:rPr>
          <w:rFonts w:ascii="Arial" w:eastAsia="Arial" w:hAnsi="Arial" w:cs="Arial"/>
          <w:sz w:val="24"/>
          <w:szCs w:val="24"/>
        </w:rPr>
        <w:t>If a Secondee requirement arises during the Contract Period, the V</w:t>
      </w:r>
      <w:r w:rsidR="00BC5613" w:rsidRPr="00E304CB">
        <w:rPr>
          <w:rFonts w:ascii="Arial" w:eastAsia="Arial" w:hAnsi="Arial" w:cs="Arial"/>
          <w:sz w:val="24"/>
          <w:szCs w:val="24"/>
        </w:rPr>
        <w:t>ariation P</w:t>
      </w:r>
      <w:r w:rsidRPr="00E304CB">
        <w:rPr>
          <w:rFonts w:ascii="Arial" w:eastAsia="Arial" w:hAnsi="Arial" w:cs="Arial"/>
          <w:sz w:val="24"/>
          <w:szCs w:val="24"/>
        </w:rPr>
        <w:t>rocedure a</w:t>
      </w:r>
      <w:r w:rsidR="00BC5613" w:rsidRPr="00E304CB">
        <w:rPr>
          <w:rFonts w:ascii="Arial" w:eastAsia="Arial" w:hAnsi="Arial" w:cs="Arial"/>
          <w:sz w:val="24"/>
          <w:szCs w:val="24"/>
        </w:rPr>
        <w:t>nd</w:t>
      </w:r>
      <w:r w:rsidRPr="00E304CB">
        <w:rPr>
          <w:rFonts w:ascii="Arial" w:eastAsia="Arial" w:hAnsi="Arial" w:cs="Arial"/>
          <w:sz w:val="24"/>
          <w:szCs w:val="24"/>
        </w:rPr>
        <w:t xml:space="preserve"> Joint Schedule 2</w:t>
      </w:r>
      <w:r w:rsidR="00BC5613" w:rsidRPr="00E304CB">
        <w:rPr>
          <w:rFonts w:ascii="Arial" w:eastAsia="Arial" w:hAnsi="Arial" w:cs="Arial"/>
          <w:sz w:val="24"/>
          <w:szCs w:val="24"/>
        </w:rPr>
        <w:t xml:space="preserve"> (Variations)</w:t>
      </w:r>
      <w:r w:rsidR="00E304CB" w:rsidRPr="00E304CB">
        <w:rPr>
          <w:rFonts w:ascii="Arial" w:eastAsia="Arial" w:hAnsi="Arial" w:cs="Arial"/>
          <w:sz w:val="24"/>
          <w:szCs w:val="24"/>
        </w:rPr>
        <w:t xml:space="preserve"> </w:t>
      </w:r>
      <w:r w:rsidR="007F699B">
        <w:rPr>
          <w:rFonts w:ascii="Arial" w:eastAsia="Arial" w:hAnsi="Arial" w:cs="Arial"/>
          <w:sz w:val="24"/>
          <w:szCs w:val="24"/>
        </w:rPr>
        <w:t>will</w:t>
      </w:r>
      <w:r w:rsidR="00E304CB" w:rsidRPr="00E304CB">
        <w:rPr>
          <w:rFonts w:ascii="Arial" w:eastAsia="Arial" w:hAnsi="Arial" w:cs="Arial"/>
          <w:sz w:val="24"/>
          <w:szCs w:val="24"/>
        </w:rPr>
        <w:t xml:space="preserve"> be used to </w:t>
      </w:r>
      <w:r w:rsidR="007F699B">
        <w:rPr>
          <w:rFonts w:ascii="Arial" w:eastAsia="Arial" w:hAnsi="Arial" w:cs="Arial"/>
          <w:sz w:val="24"/>
          <w:szCs w:val="24"/>
        </w:rPr>
        <w:t>determine and agree</w:t>
      </w:r>
      <w:r w:rsidR="00E304CB" w:rsidRPr="00E304CB">
        <w:rPr>
          <w:rFonts w:ascii="Arial" w:eastAsia="Arial" w:hAnsi="Arial" w:cs="Arial"/>
          <w:sz w:val="24"/>
          <w:szCs w:val="24"/>
        </w:rPr>
        <w:t xml:space="preserve"> any applicable charges</w:t>
      </w:r>
    </w:p>
    <w:p w14:paraId="43DC3D28" w14:textId="77777777" w:rsidR="00830352" w:rsidRDefault="00830352">
      <w:pPr>
        <w:tabs>
          <w:tab w:val="left" w:pos="2257"/>
        </w:tabs>
        <w:spacing w:after="0" w:line="259" w:lineRule="auto"/>
        <w:rPr>
          <w:rFonts w:ascii="Arial" w:eastAsia="Arial" w:hAnsi="Arial" w:cs="Arial"/>
          <w:b/>
          <w:sz w:val="24"/>
          <w:szCs w:val="24"/>
        </w:rPr>
      </w:pPr>
    </w:p>
    <w:p w14:paraId="00A9CE2A"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82EB654" w14:textId="15C4EFBE" w:rsidR="00E60470" w:rsidRPr="00982886" w:rsidRDefault="00982886">
      <w:pPr>
        <w:tabs>
          <w:tab w:val="left" w:pos="2257"/>
        </w:tabs>
        <w:spacing w:after="0" w:line="259" w:lineRule="auto"/>
        <w:rPr>
          <w:rFonts w:ascii="Arial" w:eastAsia="Arial" w:hAnsi="Arial" w:cs="Arial"/>
          <w:bCs/>
          <w:sz w:val="24"/>
          <w:szCs w:val="24"/>
        </w:rPr>
      </w:pPr>
      <w:r w:rsidRPr="00982886">
        <w:rPr>
          <w:rFonts w:ascii="Arial" w:eastAsia="Arial" w:hAnsi="Arial" w:cs="Arial"/>
          <w:bCs/>
          <w:sz w:val="24"/>
          <w:szCs w:val="24"/>
        </w:rPr>
        <w:t>HMRC use an e-Trading Portal MyBuy (provided by SAP Ariba) to manage all ongoing financial transactions with its suppliers.</w:t>
      </w:r>
    </w:p>
    <w:p w14:paraId="3F2E1B4C" w14:textId="77777777" w:rsidR="00982886" w:rsidRDefault="00982886">
      <w:pPr>
        <w:tabs>
          <w:tab w:val="left" w:pos="2257"/>
        </w:tabs>
        <w:spacing w:after="0" w:line="259" w:lineRule="auto"/>
        <w:rPr>
          <w:rFonts w:ascii="Arial" w:eastAsia="Arial" w:hAnsi="Arial" w:cs="Arial"/>
          <w:b/>
          <w:sz w:val="24"/>
          <w:szCs w:val="24"/>
        </w:rPr>
      </w:pPr>
    </w:p>
    <w:p w14:paraId="1315A626" w14:textId="6170F7EE" w:rsidR="00E60470" w:rsidRDefault="00381A8B">
      <w:pPr>
        <w:tabs>
          <w:tab w:val="left" w:pos="2257"/>
        </w:tabs>
        <w:spacing w:after="0" w:line="259" w:lineRule="auto"/>
        <w:rPr>
          <w:rFonts w:ascii="Arial" w:eastAsia="Arial" w:hAnsi="Arial" w:cs="Arial"/>
          <w:sz w:val="24"/>
          <w:szCs w:val="24"/>
        </w:rPr>
      </w:pPr>
      <w:r>
        <w:rPr>
          <w:rFonts w:ascii="Arial" w:eastAsia="Arial" w:hAnsi="Arial" w:cs="Arial"/>
          <w:sz w:val="24"/>
          <w:szCs w:val="24"/>
        </w:rPr>
        <w:t>BUYER’S INVOICING</w:t>
      </w:r>
      <w:r w:rsidR="00FC47FD">
        <w:rPr>
          <w:rFonts w:ascii="Arial" w:eastAsia="Arial" w:hAnsi="Arial" w:cs="Arial"/>
          <w:sz w:val="24"/>
          <w:szCs w:val="24"/>
        </w:rPr>
        <w:t xml:space="preserve"> ADDRESS: </w:t>
      </w:r>
    </w:p>
    <w:p w14:paraId="6B130D45" w14:textId="055CC39F" w:rsidR="0019707C" w:rsidRDefault="0019707C" w:rsidP="00C718D1">
      <w:pPr>
        <w:tabs>
          <w:tab w:val="left" w:pos="2257"/>
        </w:tabs>
        <w:spacing w:after="0" w:line="259" w:lineRule="auto"/>
        <w:rPr>
          <w:rFonts w:ascii="Arial" w:eastAsia="Arial" w:hAnsi="Arial" w:cs="Arial"/>
          <w:sz w:val="24"/>
          <w:szCs w:val="24"/>
        </w:rPr>
      </w:pPr>
      <w:bookmarkStart w:id="1" w:name="_Hlk110240344"/>
      <w:r w:rsidRPr="0019707C">
        <w:rPr>
          <w:rFonts w:ascii="Arial" w:eastAsia="Arial" w:hAnsi="Arial" w:cs="Arial"/>
          <w:sz w:val="24"/>
          <w:szCs w:val="24"/>
          <w:highlight w:val="black"/>
        </w:rPr>
        <w:t>xxxxxxxxxxxxxxxxxxxxxxxxxxx</w:t>
      </w:r>
    </w:p>
    <w:p w14:paraId="60274872" w14:textId="6716C811" w:rsidR="006E6AAC" w:rsidRDefault="0019707C" w:rsidP="00C718D1">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012BB79A" w14:textId="59E1A97B" w:rsidR="006E6AAC" w:rsidRDefault="00433F09" w:rsidP="00C718D1">
      <w:pPr>
        <w:tabs>
          <w:tab w:val="left" w:pos="2257"/>
        </w:tabs>
        <w:spacing w:after="0" w:line="259" w:lineRule="auto"/>
        <w:rPr>
          <w:rFonts w:ascii="Arial" w:eastAsia="Arial" w:hAnsi="Arial" w:cs="Arial"/>
          <w:sz w:val="24"/>
          <w:szCs w:val="24"/>
        </w:rPr>
      </w:pPr>
      <w:bookmarkStart w:id="2" w:name="_Hlk110240210"/>
      <w:r w:rsidRPr="00A11A0B">
        <w:rPr>
          <w:highlight w:val="black"/>
        </w:rPr>
        <w:t>xxxxxxxxxxxxxxxxxxxxxxxxxxxxxxxxxx</w:t>
      </w:r>
    </w:p>
    <w:bookmarkEnd w:id="2"/>
    <w:p w14:paraId="3ED8BF6E" w14:textId="7A900B1A" w:rsidR="00C718D1" w:rsidRPr="00C718D1" w:rsidRDefault="00A11A0B" w:rsidP="00C718D1">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00C718D1" w:rsidRPr="00C718D1">
        <w:rPr>
          <w:rFonts w:ascii="Arial" w:eastAsia="Arial" w:hAnsi="Arial" w:cs="Arial"/>
          <w:sz w:val="24"/>
          <w:szCs w:val="24"/>
        </w:rPr>
        <w:t xml:space="preserve">   </w:t>
      </w:r>
    </w:p>
    <w:p w14:paraId="2DE19F4D" w14:textId="67EB0E62" w:rsidR="00C718D1" w:rsidRPr="00C718D1" w:rsidRDefault="00A11A0B" w:rsidP="00C718D1">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00C718D1" w:rsidRPr="00C718D1">
        <w:rPr>
          <w:rFonts w:ascii="Arial" w:eastAsia="Arial" w:hAnsi="Arial" w:cs="Arial"/>
          <w:sz w:val="24"/>
          <w:szCs w:val="24"/>
        </w:rPr>
        <w:t xml:space="preserve">  </w:t>
      </w:r>
    </w:p>
    <w:p w14:paraId="491AE411" w14:textId="1C543B32" w:rsidR="00C718D1" w:rsidRPr="00C718D1" w:rsidRDefault="00A11A0B" w:rsidP="00C718D1">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00C718D1" w:rsidRPr="00C718D1">
        <w:rPr>
          <w:rFonts w:ascii="Arial" w:eastAsia="Arial" w:hAnsi="Arial" w:cs="Arial"/>
          <w:sz w:val="24"/>
          <w:szCs w:val="24"/>
        </w:rPr>
        <w:t xml:space="preserve"> </w:t>
      </w:r>
    </w:p>
    <w:p w14:paraId="130156BC" w14:textId="188A1A7A" w:rsidR="00C718D1" w:rsidRPr="00C718D1" w:rsidRDefault="00C718D1" w:rsidP="00C718D1">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 </w:t>
      </w:r>
      <w:r w:rsidR="00A11A0B" w:rsidRPr="00A11A0B">
        <w:rPr>
          <w:rFonts w:ascii="Arial" w:eastAsia="Arial" w:hAnsi="Arial" w:cs="Arial"/>
          <w:sz w:val="24"/>
          <w:szCs w:val="24"/>
          <w:highlight w:val="black"/>
        </w:rPr>
        <w:t>xxxxxxxxxxxxxxxxxxxxxxxxx</w:t>
      </w:r>
      <w:r w:rsidR="00A11A0B">
        <w:rPr>
          <w:rFonts w:ascii="Arial" w:eastAsia="Arial" w:hAnsi="Arial" w:cs="Arial"/>
          <w:sz w:val="24"/>
          <w:szCs w:val="24"/>
          <w:highlight w:val="black"/>
        </w:rPr>
        <w:t xml:space="preserve"> </w:t>
      </w:r>
      <w:r w:rsidR="00A11A0B" w:rsidRPr="00A11A0B">
        <w:rPr>
          <w:rFonts w:ascii="Arial" w:eastAsia="Arial" w:hAnsi="Arial" w:cs="Arial"/>
          <w:sz w:val="24"/>
          <w:szCs w:val="24"/>
          <w:highlight w:val="black"/>
        </w:rPr>
        <w:t>x</w:t>
      </w:r>
      <w:r w:rsidR="00A11A0B">
        <w:rPr>
          <w:rFonts w:ascii="Arial" w:eastAsia="Arial" w:hAnsi="Arial" w:cs="Arial"/>
          <w:sz w:val="24"/>
          <w:szCs w:val="24"/>
        </w:rPr>
        <w:t xml:space="preserve"> </w:t>
      </w:r>
    </w:p>
    <w:p w14:paraId="07D9F9BC" w14:textId="5339BEA8" w:rsidR="00E60470" w:rsidRDefault="00A11A0B" w:rsidP="00C718D1">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p>
    <w:bookmarkEnd w:id="1"/>
    <w:p w14:paraId="6C408BFB" w14:textId="03470B9B" w:rsidR="000E6AE7" w:rsidRDefault="000E6AE7" w:rsidP="00C718D1">
      <w:pPr>
        <w:tabs>
          <w:tab w:val="left" w:pos="2257"/>
        </w:tabs>
        <w:spacing w:after="0" w:line="259" w:lineRule="auto"/>
        <w:rPr>
          <w:rFonts w:ascii="Arial" w:eastAsia="Arial" w:hAnsi="Arial" w:cs="Arial"/>
          <w:sz w:val="24"/>
          <w:szCs w:val="24"/>
        </w:rPr>
      </w:pPr>
    </w:p>
    <w:p w14:paraId="5794F0AE" w14:textId="77777777" w:rsidR="000E6AE7" w:rsidRDefault="000E6AE7" w:rsidP="00C718D1">
      <w:pPr>
        <w:tabs>
          <w:tab w:val="left" w:pos="2257"/>
        </w:tabs>
        <w:spacing w:after="0" w:line="259" w:lineRule="auto"/>
        <w:rPr>
          <w:rFonts w:ascii="Arial" w:eastAsia="Arial" w:hAnsi="Arial" w:cs="Arial"/>
          <w:sz w:val="24"/>
          <w:szCs w:val="24"/>
        </w:rPr>
      </w:pPr>
    </w:p>
    <w:p w14:paraId="504E51A0"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66F55CB4" w14:textId="77777777" w:rsidR="00A11A0B" w:rsidRDefault="00A11A0B" w:rsidP="00A11A0B">
      <w:pPr>
        <w:tabs>
          <w:tab w:val="left" w:pos="2257"/>
        </w:tabs>
        <w:spacing w:after="0" w:line="259" w:lineRule="auto"/>
        <w:rPr>
          <w:rFonts w:ascii="Arial" w:eastAsia="Arial" w:hAnsi="Arial" w:cs="Arial"/>
          <w:sz w:val="24"/>
          <w:szCs w:val="24"/>
        </w:rPr>
      </w:pPr>
      <w:bookmarkStart w:id="3" w:name="_Hlk110240626"/>
      <w:r w:rsidRPr="0019707C">
        <w:rPr>
          <w:rFonts w:ascii="Arial" w:eastAsia="Arial" w:hAnsi="Arial" w:cs="Arial"/>
          <w:sz w:val="24"/>
          <w:szCs w:val="24"/>
          <w:highlight w:val="black"/>
        </w:rPr>
        <w:t>xxxxxxxxxxxxxxxxxxxxxxxxxxx</w:t>
      </w:r>
    </w:p>
    <w:p w14:paraId="6DF248D1" w14:textId="77777777" w:rsidR="00A11A0B" w:rsidRDefault="00A11A0B" w:rsidP="00A11A0B">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02E07B8E" w14:textId="77777777" w:rsidR="00A11A0B" w:rsidRDefault="00A11A0B" w:rsidP="00A11A0B">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78F0B35A" w14:textId="77777777" w:rsidR="00A11A0B" w:rsidRPr="00C718D1" w:rsidRDefault="00A11A0B" w:rsidP="00A11A0B">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bookmarkEnd w:id="3"/>
    <w:p w14:paraId="451D6973" w14:textId="77777777" w:rsidR="00A11A0B" w:rsidRPr="00C718D1" w:rsidRDefault="00A11A0B" w:rsidP="00A11A0B">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146344F6" w14:textId="77777777" w:rsidR="00A11A0B" w:rsidRPr="00C718D1" w:rsidRDefault="00A11A0B" w:rsidP="00A11A0B">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3F593F39" w14:textId="77777777" w:rsidR="00A11A0B" w:rsidRPr="00C718D1" w:rsidRDefault="00A11A0B" w:rsidP="00A11A0B">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 xxxxxxxxxxxxxxxxxxxxxxxxx</w:t>
      </w:r>
      <w:r>
        <w:rPr>
          <w:rFonts w:ascii="Arial" w:eastAsia="Arial" w:hAnsi="Arial" w:cs="Arial"/>
          <w:sz w:val="24"/>
          <w:szCs w:val="24"/>
          <w:highlight w:val="black"/>
        </w:rPr>
        <w:t xml:space="preserve"> </w:t>
      </w:r>
      <w:r w:rsidRPr="00A11A0B">
        <w:rPr>
          <w:rFonts w:ascii="Arial" w:eastAsia="Arial" w:hAnsi="Arial" w:cs="Arial"/>
          <w:sz w:val="24"/>
          <w:szCs w:val="24"/>
          <w:highlight w:val="black"/>
        </w:rPr>
        <w:t>x</w:t>
      </w:r>
      <w:r>
        <w:rPr>
          <w:rFonts w:ascii="Arial" w:eastAsia="Arial" w:hAnsi="Arial" w:cs="Arial"/>
          <w:sz w:val="24"/>
          <w:szCs w:val="24"/>
        </w:rPr>
        <w:t xml:space="preserve"> </w:t>
      </w:r>
    </w:p>
    <w:p w14:paraId="5DDB4DD7" w14:textId="77777777" w:rsidR="00A11A0B" w:rsidRDefault="00A11A0B" w:rsidP="00A11A0B">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p>
    <w:p w14:paraId="7BC79861" w14:textId="77777777" w:rsidR="00A11A0B" w:rsidRDefault="00A11A0B" w:rsidP="00B975F0">
      <w:pPr>
        <w:tabs>
          <w:tab w:val="left" w:pos="2257"/>
        </w:tabs>
        <w:spacing w:after="0" w:line="259" w:lineRule="auto"/>
        <w:rPr>
          <w:rFonts w:ascii="Arial" w:eastAsia="Arial" w:hAnsi="Arial" w:cs="Arial"/>
          <w:sz w:val="24"/>
          <w:szCs w:val="24"/>
        </w:rPr>
      </w:pPr>
    </w:p>
    <w:p w14:paraId="7E7F7111" w14:textId="77777777" w:rsidR="00A11A0B" w:rsidRDefault="00A11A0B" w:rsidP="00B975F0">
      <w:pPr>
        <w:tabs>
          <w:tab w:val="left" w:pos="2257"/>
        </w:tabs>
        <w:spacing w:after="0" w:line="259" w:lineRule="auto"/>
        <w:rPr>
          <w:rFonts w:ascii="Arial" w:eastAsia="Arial" w:hAnsi="Arial" w:cs="Arial"/>
          <w:sz w:val="24"/>
          <w:szCs w:val="24"/>
        </w:rPr>
      </w:pPr>
    </w:p>
    <w:p w14:paraId="2CD657B1" w14:textId="77777777" w:rsidR="00B975F0" w:rsidRDefault="00B975F0" w:rsidP="00B975F0">
      <w:pPr>
        <w:tabs>
          <w:tab w:val="left" w:pos="2257"/>
        </w:tabs>
        <w:spacing w:after="0" w:line="259" w:lineRule="auto"/>
        <w:rPr>
          <w:rFonts w:ascii="Arial" w:eastAsia="Arial" w:hAnsi="Arial" w:cs="Arial"/>
          <w:sz w:val="24"/>
          <w:szCs w:val="24"/>
        </w:rPr>
      </w:pPr>
    </w:p>
    <w:p w14:paraId="49D0A918" w14:textId="4D375469"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EAE0BBF" w14:textId="77777777" w:rsidR="000150E1" w:rsidRDefault="000150E1">
      <w:pPr>
        <w:tabs>
          <w:tab w:val="left" w:pos="2257"/>
        </w:tabs>
        <w:spacing w:after="0" w:line="259" w:lineRule="auto"/>
        <w:rPr>
          <w:rFonts w:ascii="Arial" w:eastAsia="Arial" w:hAnsi="Arial" w:cs="Arial"/>
          <w:sz w:val="24"/>
          <w:szCs w:val="24"/>
        </w:rPr>
      </w:pPr>
    </w:p>
    <w:p w14:paraId="53A5BD63" w14:textId="528CB720" w:rsidR="00E60470" w:rsidRDefault="000150E1">
      <w:pPr>
        <w:tabs>
          <w:tab w:val="left" w:pos="2257"/>
        </w:tabs>
        <w:spacing w:after="0" w:line="259" w:lineRule="auto"/>
        <w:rPr>
          <w:rFonts w:ascii="Arial" w:eastAsia="Arial" w:hAnsi="Arial" w:cs="Arial"/>
          <w:sz w:val="24"/>
          <w:szCs w:val="24"/>
        </w:rPr>
      </w:pPr>
      <w:r>
        <w:rPr>
          <w:rFonts w:ascii="Arial" w:eastAsia="Arial" w:hAnsi="Arial" w:cs="Arial"/>
          <w:noProof/>
          <w:sz w:val="24"/>
          <w:szCs w:val="24"/>
        </w:rPr>
        <w:drawing>
          <wp:inline distT="0" distB="0" distL="0" distR="0" wp14:anchorId="1130C76B" wp14:editId="44D8F71C">
            <wp:extent cx="962025" cy="6286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628650"/>
                    </a:xfrm>
                    <a:prstGeom prst="rect">
                      <a:avLst/>
                    </a:prstGeom>
                    <a:noFill/>
                  </pic:spPr>
                </pic:pic>
              </a:graphicData>
            </a:graphic>
          </wp:inline>
        </w:drawing>
      </w:r>
    </w:p>
    <w:p w14:paraId="185F67CB"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BUYER’S SECURITY POLICY</w:t>
      </w:r>
    </w:p>
    <w:p w14:paraId="4BF616C0" w14:textId="2706ACF5"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Appended at Call-Off Schedule </w:t>
      </w:r>
      <w:r w:rsidR="000D3A9A">
        <w:rPr>
          <w:rFonts w:ascii="Arial" w:eastAsia="Arial" w:hAnsi="Arial" w:cs="Arial"/>
          <w:sz w:val="24"/>
          <w:szCs w:val="24"/>
        </w:rPr>
        <w:t>9</w:t>
      </w:r>
    </w:p>
    <w:p w14:paraId="3BAA68F2" w14:textId="7D458FF8" w:rsidR="00E223AC" w:rsidRDefault="00E223AC">
      <w:pPr>
        <w:tabs>
          <w:tab w:val="left" w:pos="2257"/>
        </w:tabs>
        <w:spacing w:after="0" w:line="259" w:lineRule="auto"/>
        <w:rPr>
          <w:rFonts w:ascii="Arial" w:eastAsia="Arial" w:hAnsi="Arial" w:cs="Arial"/>
          <w:sz w:val="24"/>
          <w:szCs w:val="24"/>
        </w:rPr>
      </w:pPr>
    </w:p>
    <w:p w14:paraId="0BB8FF96" w14:textId="77777777"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BUYER’S ICT POLICY</w:t>
      </w:r>
    </w:p>
    <w:p w14:paraId="3BF36BB1" w14:textId="44A2AD68" w:rsidR="00E223AC" w:rsidRDefault="00E223AC" w:rsidP="00E223AC">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Appended at Call-Off Schedule </w:t>
      </w:r>
      <w:r w:rsidR="00404256">
        <w:rPr>
          <w:rFonts w:ascii="Arial" w:eastAsia="Arial" w:hAnsi="Arial" w:cs="Arial"/>
          <w:sz w:val="24"/>
          <w:szCs w:val="24"/>
        </w:rPr>
        <w:t>9</w:t>
      </w:r>
    </w:p>
    <w:p w14:paraId="3AD3902D" w14:textId="77777777" w:rsidR="00E60470" w:rsidRDefault="00E60470">
      <w:pPr>
        <w:tabs>
          <w:tab w:val="left" w:pos="2257"/>
        </w:tabs>
        <w:spacing w:after="0" w:line="259" w:lineRule="auto"/>
        <w:rPr>
          <w:rFonts w:ascii="Arial" w:eastAsia="Arial" w:hAnsi="Arial" w:cs="Arial"/>
          <w:sz w:val="24"/>
          <w:szCs w:val="24"/>
        </w:rPr>
      </w:pPr>
    </w:p>
    <w:p w14:paraId="614EF2AD"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6C07A93C"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7CF45296"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441144FF"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6590B1E4"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43B403EE" w14:textId="77777777" w:rsidR="00D8711C" w:rsidRDefault="00D8711C" w:rsidP="006A432B">
      <w:pPr>
        <w:tabs>
          <w:tab w:val="left" w:pos="2257"/>
        </w:tabs>
        <w:spacing w:after="0" w:line="259" w:lineRule="auto"/>
        <w:rPr>
          <w:rFonts w:ascii="Arial" w:eastAsia="Arial" w:hAnsi="Arial" w:cs="Arial"/>
          <w:sz w:val="24"/>
          <w:szCs w:val="24"/>
        </w:rPr>
      </w:pPr>
    </w:p>
    <w:p w14:paraId="63D50D65" w14:textId="77777777" w:rsidR="006A432B" w:rsidRDefault="006A432B" w:rsidP="006A432B">
      <w:pPr>
        <w:tabs>
          <w:tab w:val="left" w:pos="2257"/>
        </w:tabs>
        <w:spacing w:after="0" w:line="259" w:lineRule="auto"/>
        <w:rPr>
          <w:rFonts w:ascii="Arial" w:eastAsia="Arial" w:hAnsi="Arial" w:cs="Arial"/>
          <w:sz w:val="24"/>
          <w:szCs w:val="24"/>
        </w:rPr>
      </w:pPr>
    </w:p>
    <w:p w14:paraId="7977CA8E"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6220AFC5"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1B0408A9"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04CD0B0C"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492D820F"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1A5C4DC8" w14:textId="77777777" w:rsidR="00D8711C" w:rsidRDefault="00D8711C" w:rsidP="00617FD2">
      <w:pPr>
        <w:tabs>
          <w:tab w:val="left" w:pos="2257"/>
        </w:tabs>
        <w:spacing w:after="0" w:line="259" w:lineRule="auto"/>
        <w:rPr>
          <w:rFonts w:ascii="Arial" w:eastAsia="Arial" w:hAnsi="Arial" w:cs="Arial"/>
          <w:sz w:val="24"/>
          <w:szCs w:val="24"/>
        </w:rPr>
      </w:pPr>
    </w:p>
    <w:p w14:paraId="1362BE16" w14:textId="77777777" w:rsidR="00617FD2" w:rsidRDefault="00617FD2" w:rsidP="00617FD2">
      <w:pPr>
        <w:tabs>
          <w:tab w:val="left" w:pos="2257"/>
        </w:tabs>
        <w:spacing w:after="0" w:line="259" w:lineRule="auto"/>
        <w:rPr>
          <w:rFonts w:ascii="Arial" w:eastAsia="Arial" w:hAnsi="Arial" w:cs="Arial"/>
          <w:sz w:val="24"/>
          <w:szCs w:val="24"/>
        </w:rPr>
      </w:pPr>
    </w:p>
    <w:p w14:paraId="4DF184D6" w14:textId="77777777" w:rsidR="00537F10" w:rsidRDefault="00537F10" w:rsidP="00537F1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w:t>
      </w:r>
    </w:p>
    <w:p w14:paraId="61139247" w14:textId="744127DE" w:rsidR="00E60470" w:rsidRDefault="00E26A04">
      <w:pPr>
        <w:tabs>
          <w:tab w:val="left" w:pos="2257"/>
        </w:tabs>
        <w:spacing w:after="0" w:line="259" w:lineRule="auto"/>
        <w:rPr>
          <w:rFonts w:ascii="Arial" w:eastAsia="Arial" w:hAnsi="Arial" w:cs="Arial"/>
          <w:sz w:val="24"/>
          <w:szCs w:val="24"/>
        </w:rPr>
      </w:pPr>
      <w:r w:rsidRPr="00E26A04">
        <w:rPr>
          <w:rFonts w:ascii="Arial" w:eastAsia="Arial" w:hAnsi="Arial" w:cs="Arial"/>
          <w:sz w:val="24"/>
          <w:szCs w:val="24"/>
          <w:highlight w:val="black"/>
        </w:rPr>
        <w:t>Xxxxxxxxxx</w:t>
      </w:r>
    </w:p>
    <w:p w14:paraId="2964E1BE" w14:textId="77777777" w:rsidR="00E26A04" w:rsidRDefault="00E26A04">
      <w:pPr>
        <w:tabs>
          <w:tab w:val="left" w:pos="2257"/>
        </w:tabs>
        <w:spacing w:after="0" w:line="259" w:lineRule="auto"/>
        <w:rPr>
          <w:rFonts w:ascii="Arial" w:eastAsia="Arial" w:hAnsi="Arial" w:cs="Arial"/>
          <w:sz w:val="24"/>
          <w:szCs w:val="24"/>
        </w:rPr>
      </w:pPr>
    </w:p>
    <w:p w14:paraId="46DF8948" w14:textId="430A36D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03C2421" w14:textId="6070830D" w:rsidR="00AB2046" w:rsidRDefault="00E26A04">
      <w:pPr>
        <w:tabs>
          <w:tab w:val="left" w:pos="2257"/>
        </w:tabs>
        <w:spacing w:after="0" w:line="259" w:lineRule="auto"/>
        <w:rPr>
          <w:rFonts w:ascii="Arial" w:eastAsia="Arial" w:hAnsi="Arial" w:cs="Arial"/>
          <w:bCs/>
          <w:sz w:val="24"/>
          <w:szCs w:val="24"/>
        </w:rPr>
      </w:pPr>
      <w:r w:rsidRPr="00E26A04">
        <w:rPr>
          <w:rFonts w:ascii="Arial" w:eastAsia="Arial" w:hAnsi="Arial" w:cs="Arial"/>
          <w:bCs/>
          <w:sz w:val="24"/>
          <w:szCs w:val="24"/>
          <w:highlight w:val="black"/>
        </w:rPr>
        <w:t>Xxxxxxxxxx</w:t>
      </w:r>
    </w:p>
    <w:p w14:paraId="536E4B49" w14:textId="77777777" w:rsidR="00E26A04" w:rsidRDefault="00E26A04">
      <w:pPr>
        <w:tabs>
          <w:tab w:val="left" w:pos="2257"/>
        </w:tabs>
        <w:spacing w:after="0" w:line="259" w:lineRule="auto"/>
        <w:rPr>
          <w:rFonts w:ascii="Arial" w:eastAsia="Arial" w:hAnsi="Arial" w:cs="Arial"/>
          <w:b/>
          <w:sz w:val="24"/>
          <w:szCs w:val="24"/>
        </w:rPr>
      </w:pPr>
    </w:p>
    <w:p w14:paraId="0596563B" w14:textId="4258966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w:t>
      </w:r>
      <w:r w:rsidR="00316A89">
        <w:rPr>
          <w:rFonts w:ascii="Arial" w:eastAsia="Arial" w:hAnsi="Arial" w:cs="Arial"/>
          <w:sz w:val="24"/>
          <w:szCs w:val="24"/>
        </w:rPr>
        <w:t>S AND PROGRESS MEETING</w:t>
      </w:r>
      <w:r>
        <w:rPr>
          <w:rFonts w:ascii="Arial" w:eastAsia="Arial" w:hAnsi="Arial" w:cs="Arial"/>
          <w:sz w:val="24"/>
          <w:szCs w:val="24"/>
        </w:rPr>
        <w:t xml:space="preserve"> FREQUENCY</w:t>
      </w:r>
    </w:p>
    <w:p w14:paraId="0FE322A1" w14:textId="33381467" w:rsidR="007B5D3B" w:rsidRPr="007B5D3B" w:rsidRDefault="00E26A04">
      <w:pPr>
        <w:tabs>
          <w:tab w:val="left" w:pos="2257"/>
        </w:tabs>
        <w:spacing w:after="0" w:line="259" w:lineRule="auto"/>
        <w:rPr>
          <w:rFonts w:ascii="Arial" w:eastAsia="Arial" w:hAnsi="Arial" w:cs="Arial"/>
          <w:bCs/>
          <w:sz w:val="24"/>
          <w:szCs w:val="24"/>
        </w:rPr>
      </w:pPr>
      <w:r w:rsidRPr="00E26A04">
        <w:rPr>
          <w:rFonts w:ascii="Arial" w:eastAsia="Arial" w:hAnsi="Arial" w:cs="Arial"/>
          <w:bCs/>
          <w:sz w:val="24"/>
          <w:szCs w:val="24"/>
          <w:highlight w:val="black"/>
        </w:rPr>
        <w:t>xxxxxxxxxx</w:t>
      </w:r>
    </w:p>
    <w:p w14:paraId="050B3774" w14:textId="77777777" w:rsidR="00491A27" w:rsidRDefault="00491A27">
      <w:pPr>
        <w:tabs>
          <w:tab w:val="left" w:pos="2257"/>
        </w:tabs>
        <w:spacing w:after="0" w:line="259" w:lineRule="auto"/>
        <w:rPr>
          <w:rFonts w:ascii="Arial" w:eastAsia="Arial" w:hAnsi="Arial" w:cs="Arial"/>
          <w:sz w:val="24"/>
          <w:szCs w:val="24"/>
        </w:rPr>
      </w:pPr>
    </w:p>
    <w:p w14:paraId="58CD6A76" w14:textId="1DA6049A"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6F5B5E7F"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1F452247"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3A40C640"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333B3A1D" w14:textId="128B9324" w:rsidR="00D71CAF" w:rsidRPr="00D71CAF" w:rsidRDefault="00D8711C" w:rsidP="00D71CAF">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r w:rsidR="00D71CAF">
        <w:rPr>
          <w:rFonts w:ascii="Arial" w:eastAsia="Arial" w:hAnsi="Arial" w:cs="Arial"/>
          <w:sz w:val="24"/>
          <w:szCs w:val="24"/>
        </w:rPr>
        <w:t xml:space="preserve"> </w:t>
      </w:r>
    </w:p>
    <w:p w14:paraId="02312AD4" w14:textId="77777777" w:rsidR="00D71CAF" w:rsidRPr="00D71CAF" w:rsidRDefault="00D71CAF" w:rsidP="00D71CAF">
      <w:pPr>
        <w:tabs>
          <w:tab w:val="left" w:pos="2257"/>
        </w:tabs>
        <w:spacing w:after="0" w:line="259" w:lineRule="auto"/>
        <w:rPr>
          <w:rFonts w:ascii="Arial" w:eastAsia="Arial" w:hAnsi="Arial" w:cs="Arial"/>
          <w:sz w:val="24"/>
          <w:szCs w:val="24"/>
        </w:rPr>
      </w:pPr>
    </w:p>
    <w:p w14:paraId="39835A59"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7F2DEBC2"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1FBA731B"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4EDE8F93"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4E7DC2FB" w14:textId="77777777" w:rsidR="00D71CAF" w:rsidRPr="00D71CAF" w:rsidRDefault="00D71CAF" w:rsidP="00D71CAF">
      <w:pPr>
        <w:tabs>
          <w:tab w:val="left" w:pos="2257"/>
        </w:tabs>
        <w:spacing w:after="0" w:line="259" w:lineRule="auto"/>
        <w:rPr>
          <w:rFonts w:ascii="Arial" w:eastAsia="Arial" w:hAnsi="Arial" w:cs="Arial"/>
          <w:sz w:val="24"/>
          <w:szCs w:val="24"/>
        </w:rPr>
      </w:pPr>
    </w:p>
    <w:p w14:paraId="2C224B10"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3AA66866"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1CFFE4C1"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1FF76F78"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7C05DC3B" w14:textId="77777777" w:rsidR="00D71CAF" w:rsidRPr="00D71CAF" w:rsidRDefault="00D71CAF" w:rsidP="00D71CAF">
      <w:pPr>
        <w:tabs>
          <w:tab w:val="left" w:pos="2257"/>
        </w:tabs>
        <w:spacing w:after="0" w:line="259" w:lineRule="auto"/>
        <w:rPr>
          <w:rFonts w:ascii="Arial" w:eastAsia="Arial" w:hAnsi="Arial" w:cs="Arial"/>
          <w:sz w:val="24"/>
          <w:szCs w:val="24"/>
        </w:rPr>
      </w:pPr>
    </w:p>
    <w:p w14:paraId="6C603A8B"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42B2E86C"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lastRenderedPageBreak/>
        <w:t>xxxxxxxxxxxxxxxxxxxxxxxxxxx</w:t>
      </w:r>
    </w:p>
    <w:p w14:paraId="648B4FDF"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3BC064CF" w14:textId="44DB5478" w:rsidR="00D71CAF" w:rsidRPr="00D71CAF" w:rsidRDefault="00D8711C" w:rsidP="00D71CAF">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r w:rsidR="00D71CAF">
        <w:rPr>
          <w:rFonts w:ascii="Arial" w:eastAsia="Arial" w:hAnsi="Arial" w:cs="Arial"/>
          <w:sz w:val="24"/>
          <w:szCs w:val="24"/>
        </w:rPr>
        <w:t xml:space="preserve"> </w:t>
      </w:r>
    </w:p>
    <w:p w14:paraId="5EE832BD" w14:textId="77777777" w:rsidR="00D71CAF" w:rsidRPr="00D71CAF" w:rsidRDefault="00D71CAF" w:rsidP="00D71CAF">
      <w:pPr>
        <w:tabs>
          <w:tab w:val="left" w:pos="2257"/>
        </w:tabs>
        <w:spacing w:after="0" w:line="259" w:lineRule="auto"/>
        <w:rPr>
          <w:rFonts w:ascii="Arial" w:eastAsia="Arial" w:hAnsi="Arial" w:cs="Arial"/>
          <w:sz w:val="24"/>
          <w:szCs w:val="24"/>
        </w:rPr>
      </w:pPr>
    </w:p>
    <w:p w14:paraId="40E060A1"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7AE7E231"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2CDD6C9C"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459C6B6C"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2620A5BB" w14:textId="77777777" w:rsidR="00D8711C" w:rsidRDefault="00D8711C" w:rsidP="00D71CAF">
      <w:pPr>
        <w:tabs>
          <w:tab w:val="left" w:pos="2257"/>
        </w:tabs>
        <w:spacing w:after="0" w:line="259" w:lineRule="auto"/>
        <w:rPr>
          <w:rFonts w:ascii="Arial" w:eastAsia="Arial" w:hAnsi="Arial" w:cs="Arial"/>
          <w:sz w:val="24"/>
          <w:szCs w:val="24"/>
        </w:rPr>
      </w:pPr>
    </w:p>
    <w:p w14:paraId="2B293221"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6674F454"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2FCE1A46"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10D2CE84"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29D7239B" w14:textId="77777777" w:rsidR="00D71CAF" w:rsidRPr="00D71CAF" w:rsidRDefault="00D71CAF" w:rsidP="00D71CAF">
      <w:pPr>
        <w:tabs>
          <w:tab w:val="left" w:pos="2257"/>
        </w:tabs>
        <w:spacing w:after="0" w:line="259" w:lineRule="auto"/>
        <w:rPr>
          <w:rFonts w:ascii="Arial" w:eastAsia="Arial" w:hAnsi="Arial" w:cs="Arial"/>
          <w:sz w:val="24"/>
          <w:szCs w:val="24"/>
        </w:rPr>
      </w:pPr>
    </w:p>
    <w:p w14:paraId="5E460024"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3E805DDD"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5D9DB9A1"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75210C86" w14:textId="430719EA" w:rsidR="00D71CAF" w:rsidRPr="00D71CAF" w:rsidRDefault="00D8711C" w:rsidP="00D71CAF">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r w:rsidR="00D71CAF">
        <w:rPr>
          <w:rFonts w:ascii="Arial" w:eastAsia="Arial" w:hAnsi="Arial" w:cs="Arial"/>
          <w:sz w:val="24"/>
          <w:szCs w:val="24"/>
        </w:rPr>
        <w:t xml:space="preserve"> </w:t>
      </w:r>
    </w:p>
    <w:p w14:paraId="0FEA6CB0" w14:textId="77777777" w:rsidR="00D71CAF" w:rsidRPr="00D71CAF" w:rsidRDefault="00D71CAF" w:rsidP="00D71CAF">
      <w:pPr>
        <w:tabs>
          <w:tab w:val="left" w:pos="2257"/>
        </w:tabs>
        <w:spacing w:after="0" w:line="259" w:lineRule="auto"/>
        <w:rPr>
          <w:rFonts w:ascii="Arial" w:eastAsia="Arial" w:hAnsi="Arial" w:cs="Arial"/>
          <w:sz w:val="24"/>
          <w:szCs w:val="24"/>
        </w:rPr>
      </w:pPr>
    </w:p>
    <w:p w14:paraId="3EA9D4ED"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145A58CC"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690D55A3"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3F9B2BA7"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36F46A9C" w14:textId="77777777" w:rsidR="00D71CAF" w:rsidRPr="00D71CAF" w:rsidRDefault="00D71CAF" w:rsidP="00D71CAF">
      <w:pPr>
        <w:tabs>
          <w:tab w:val="left" w:pos="2257"/>
        </w:tabs>
        <w:spacing w:after="0" w:line="259" w:lineRule="auto"/>
        <w:rPr>
          <w:rFonts w:ascii="Arial" w:eastAsia="Arial" w:hAnsi="Arial" w:cs="Arial"/>
          <w:sz w:val="24"/>
          <w:szCs w:val="24"/>
        </w:rPr>
      </w:pPr>
      <w:r w:rsidRPr="00D71CAF">
        <w:rPr>
          <w:rFonts w:ascii="Arial" w:eastAsia="Arial" w:hAnsi="Arial" w:cs="Arial"/>
          <w:sz w:val="24"/>
          <w:szCs w:val="24"/>
        </w:rPr>
        <w:t> </w:t>
      </w:r>
    </w:p>
    <w:p w14:paraId="0C1ADD7A"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7DAF5906"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4AF734DD"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08B3DB87"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28DF309F" w14:textId="77777777" w:rsidR="00D8711C" w:rsidRDefault="00D8711C" w:rsidP="00D71CAF">
      <w:pPr>
        <w:tabs>
          <w:tab w:val="left" w:pos="2257"/>
        </w:tabs>
        <w:spacing w:after="0" w:line="259" w:lineRule="auto"/>
        <w:rPr>
          <w:rFonts w:ascii="Arial" w:eastAsia="Arial" w:hAnsi="Arial" w:cs="Arial"/>
          <w:sz w:val="24"/>
          <w:szCs w:val="24"/>
        </w:rPr>
      </w:pPr>
    </w:p>
    <w:p w14:paraId="59A706AD"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77B809BD"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6A5A9144"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0DBCD1BB" w14:textId="06745332" w:rsidR="00D71CAF" w:rsidRPr="00D71CAF" w:rsidRDefault="00D8711C" w:rsidP="00D71CAF">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r w:rsidR="00D71CAF">
        <w:rPr>
          <w:rFonts w:ascii="Arial" w:eastAsia="Arial" w:hAnsi="Arial" w:cs="Arial"/>
          <w:sz w:val="24"/>
          <w:szCs w:val="24"/>
        </w:rPr>
        <w:t xml:space="preserve"> </w:t>
      </w:r>
    </w:p>
    <w:p w14:paraId="1FC69D32" w14:textId="77777777" w:rsidR="00D71CAF" w:rsidRPr="00D71CAF" w:rsidRDefault="00D71CAF" w:rsidP="00D71CAF">
      <w:pPr>
        <w:tabs>
          <w:tab w:val="left" w:pos="2257"/>
        </w:tabs>
        <w:spacing w:after="0" w:line="259" w:lineRule="auto"/>
        <w:rPr>
          <w:rFonts w:ascii="Arial" w:eastAsia="Arial" w:hAnsi="Arial" w:cs="Arial"/>
          <w:sz w:val="24"/>
          <w:szCs w:val="24"/>
        </w:rPr>
      </w:pPr>
    </w:p>
    <w:p w14:paraId="45867CEE"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53739013"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136B0C09"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0CB974AA"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25B4FAB9" w14:textId="45744F92" w:rsidR="00D71CAF" w:rsidRDefault="00D71CAF" w:rsidP="00D71CAF">
      <w:pPr>
        <w:tabs>
          <w:tab w:val="left" w:pos="2257"/>
        </w:tabs>
        <w:spacing w:after="0" w:line="259" w:lineRule="auto"/>
        <w:rPr>
          <w:rFonts w:ascii="Arial" w:eastAsia="Arial" w:hAnsi="Arial" w:cs="Arial"/>
          <w:sz w:val="24"/>
          <w:szCs w:val="24"/>
        </w:rPr>
      </w:pPr>
    </w:p>
    <w:p w14:paraId="7643BFF3"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2027CB75"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31B51CD9"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7CBF7325" w14:textId="770EE099" w:rsidR="00D71CAF" w:rsidRPr="00D71CAF" w:rsidRDefault="00D8711C" w:rsidP="00D71CAF">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r w:rsidR="00D71CAF">
        <w:rPr>
          <w:rFonts w:ascii="Arial" w:eastAsia="Arial" w:hAnsi="Arial" w:cs="Arial"/>
          <w:sz w:val="24"/>
          <w:szCs w:val="24"/>
        </w:rPr>
        <w:t xml:space="preserve"> </w:t>
      </w:r>
      <w:r w:rsidR="00D71CAF" w:rsidRPr="00D71CAF">
        <w:rPr>
          <w:rFonts w:ascii="Arial" w:eastAsia="Arial" w:hAnsi="Arial" w:cs="Arial"/>
          <w:sz w:val="24"/>
          <w:szCs w:val="24"/>
        </w:rPr>
        <w:t xml:space="preserve"> </w:t>
      </w:r>
    </w:p>
    <w:p w14:paraId="57B14980" w14:textId="77777777" w:rsidR="00D71CAF" w:rsidRPr="00D71CAF" w:rsidRDefault="00D71CAF" w:rsidP="00D71CAF">
      <w:pPr>
        <w:tabs>
          <w:tab w:val="left" w:pos="2257"/>
        </w:tabs>
        <w:spacing w:after="0" w:line="259" w:lineRule="auto"/>
        <w:rPr>
          <w:rFonts w:ascii="Arial" w:eastAsia="Arial" w:hAnsi="Arial" w:cs="Arial"/>
          <w:sz w:val="24"/>
          <w:szCs w:val="24"/>
        </w:rPr>
      </w:pPr>
    </w:p>
    <w:p w14:paraId="0EEC00C6"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0EE65A04"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3617F3C4"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lastRenderedPageBreak/>
        <w:t>xxxxxxxxxxxxxxxxxxxxxxxxxxxxxxxxxx</w:t>
      </w:r>
    </w:p>
    <w:p w14:paraId="4FEF7567"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49CC4450" w14:textId="44F94CAE" w:rsidR="00D71CAF" w:rsidRDefault="00D71CAF" w:rsidP="00D71CAF">
      <w:pPr>
        <w:tabs>
          <w:tab w:val="left" w:pos="2257"/>
        </w:tabs>
        <w:spacing w:after="0" w:line="259" w:lineRule="auto"/>
        <w:rPr>
          <w:rFonts w:ascii="Arial" w:eastAsia="Arial" w:hAnsi="Arial" w:cs="Arial"/>
          <w:sz w:val="24"/>
          <w:szCs w:val="24"/>
        </w:rPr>
      </w:pPr>
    </w:p>
    <w:p w14:paraId="69E43636"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7300B72A"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7D7FC8A1"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2A40CACA"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7E8E7808" w14:textId="77777777" w:rsidR="00D8711C" w:rsidRPr="00D71CAF" w:rsidRDefault="00D8711C" w:rsidP="00D71CAF">
      <w:pPr>
        <w:tabs>
          <w:tab w:val="left" w:pos="2257"/>
        </w:tabs>
        <w:spacing w:after="0" w:line="259" w:lineRule="auto"/>
        <w:rPr>
          <w:rFonts w:ascii="Arial" w:eastAsia="Arial" w:hAnsi="Arial" w:cs="Arial"/>
          <w:sz w:val="24"/>
          <w:szCs w:val="24"/>
        </w:rPr>
      </w:pPr>
    </w:p>
    <w:p w14:paraId="46BD9EA0"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737B3CBC"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59D5E59E"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046DF708" w14:textId="4C96CC2B" w:rsidR="00D71CAF" w:rsidRPr="00D71CAF" w:rsidRDefault="00D8711C" w:rsidP="00D71CAF">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r w:rsidR="00D71CAF" w:rsidRPr="00D71CAF">
        <w:rPr>
          <w:rFonts w:ascii="Arial" w:eastAsia="Arial" w:hAnsi="Arial" w:cs="Arial"/>
          <w:sz w:val="24"/>
          <w:szCs w:val="24"/>
        </w:rPr>
        <w:t xml:space="preserve"> </w:t>
      </w:r>
    </w:p>
    <w:p w14:paraId="09AA9552" w14:textId="317DCCCC" w:rsidR="00D71CAF" w:rsidRDefault="00D71CAF" w:rsidP="00D71CAF">
      <w:pPr>
        <w:tabs>
          <w:tab w:val="left" w:pos="2257"/>
        </w:tabs>
        <w:spacing w:after="0" w:line="259" w:lineRule="auto"/>
        <w:rPr>
          <w:rFonts w:ascii="Arial" w:eastAsia="Arial" w:hAnsi="Arial" w:cs="Arial"/>
          <w:sz w:val="24"/>
          <w:szCs w:val="24"/>
        </w:rPr>
      </w:pPr>
    </w:p>
    <w:p w14:paraId="0CB20923"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2515462E" w14:textId="77777777" w:rsidR="00D8711C" w:rsidRDefault="00D8711C" w:rsidP="00D8711C">
      <w:pPr>
        <w:tabs>
          <w:tab w:val="left" w:pos="2257"/>
        </w:tabs>
        <w:spacing w:after="0" w:line="259" w:lineRule="auto"/>
        <w:rPr>
          <w:rFonts w:ascii="Arial" w:eastAsia="Arial" w:hAnsi="Arial" w:cs="Arial"/>
          <w:sz w:val="24"/>
          <w:szCs w:val="24"/>
        </w:rPr>
      </w:pPr>
      <w:r w:rsidRPr="0019707C">
        <w:rPr>
          <w:rFonts w:ascii="Arial" w:eastAsia="Arial" w:hAnsi="Arial" w:cs="Arial"/>
          <w:sz w:val="24"/>
          <w:szCs w:val="24"/>
          <w:highlight w:val="black"/>
        </w:rPr>
        <w:t>xxxxxxxxxxxxxxxxxxxxxxxxxxx</w:t>
      </w:r>
    </w:p>
    <w:p w14:paraId="3C320A9C" w14:textId="77777777" w:rsidR="00D8711C" w:rsidRDefault="00D8711C" w:rsidP="00D8711C">
      <w:pPr>
        <w:tabs>
          <w:tab w:val="left" w:pos="2257"/>
        </w:tabs>
        <w:spacing w:after="0" w:line="259" w:lineRule="auto"/>
        <w:rPr>
          <w:rFonts w:ascii="Arial" w:eastAsia="Arial" w:hAnsi="Arial" w:cs="Arial"/>
          <w:sz w:val="24"/>
          <w:szCs w:val="24"/>
        </w:rPr>
      </w:pPr>
      <w:r w:rsidRPr="00A11A0B">
        <w:rPr>
          <w:highlight w:val="black"/>
        </w:rPr>
        <w:t>xxxxxxxxxxxxxxxxxxxxxxxxxxxxxxxxxx</w:t>
      </w:r>
    </w:p>
    <w:p w14:paraId="66CDC97A" w14:textId="77777777" w:rsidR="00D8711C" w:rsidRPr="00C718D1" w:rsidRDefault="00D8711C" w:rsidP="00D8711C">
      <w:pPr>
        <w:tabs>
          <w:tab w:val="left" w:pos="2257"/>
        </w:tabs>
        <w:spacing w:after="0" w:line="259" w:lineRule="auto"/>
        <w:rPr>
          <w:rFonts w:ascii="Arial" w:eastAsia="Arial" w:hAnsi="Arial" w:cs="Arial"/>
          <w:sz w:val="24"/>
          <w:szCs w:val="24"/>
        </w:rPr>
      </w:pPr>
      <w:r w:rsidRPr="00A11A0B">
        <w:rPr>
          <w:rFonts w:ascii="Arial" w:eastAsia="Arial" w:hAnsi="Arial" w:cs="Arial"/>
          <w:sz w:val="24"/>
          <w:szCs w:val="24"/>
          <w:highlight w:val="black"/>
        </w:rPr>
        <w:t>xxxxxxxxxxxxxxxxxxxxxxxxxxx</w:t>
      </w:r>
      <w:r w:rsidRPr="00C718D1">
        <w:rPr>
          <w:rFonts w:ascii="Arial" w:eastAsia="Arial" w:hAnsi="Arial" w:cs="Arial"/>
          <w:sz w:val="24"/>
          <w:szCs w:val="24"/>
        </w:rPr>
        <w:t xml:space="preserve">   </w:t>
      </w:r>
    </w:p>
    <w:p w14:paraId="42268D0B" w14:textId="77777777" w:rsidR="00D8711C" w:rsidRPr="00D71CAF" w:rsidRDefault="00D8711C" w:rsidP="00D71CAF">
      <w:pPr>
        <w:tabs>
          <w:tab w:val="left" w:pos="2257"/>
        </w:tabs>
        <w:spacing w:after="0" w:line="259" w:lineRule="auto"/>
        <w:rPr>
          <w:rFonts w:ascii="Arial" w:eastAsia="Arial" w:hAnsi="Arial" w:cs="Arial"/>
          <w:sz w:val="24"/>
          <w:szCs w:val="24"/>
        </w:rPr>
      </w:pPr>
    </w:p>
    <w:p w14:paraId="7D6AFAFC" w14:textId="77777777" w:rsidR="00E60470" w:rsidRDefault="00E60470">
      <w:pPr>
        <w:tabs>
          <w:tab w:val="left" w:pos="2257"/>
        </w:tabs>
        <w:spacing w:after="0" w:line="259" w:lineRule="auto"/>
        <w:rPr>
          <w:rFonts w:ascii="Arial" w:eastAsia="Arial" w:hAnsi="Arial" w:cs="Arial"/>
          <w:sz w:val="24"/>
          <w:szCs w:val="24"/>
        </w:rPr>
      </w:pPr>
    </w:p>
    <w:p w14:paraId="0C2BA05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48A43335" w14:textId="1520302D" w:rsidR="00E60470" w:rsidRDefault="00E26A04">
      <w:pPr>
        <w:tabs>
          <w:tab w:val="left" w:pos="2257"/>
        </w:tabs>
        <w:spacing w:after="0" w:line="259" w:lineRule="auto"/>
        <w:rPr>
          <w:rFonts w:ascii="Arial" w:eastAsia="Arial" w:hAnsi="Arial" w:cs="Arial"/>
          <w:sz w:val="24"/>
          <w:szCs w:val="24"/>
        </w:rPr>
      </w:pPr>
      <w:r w:rsidRPr="00E26A04">
        <w:rPr>
          <w:rFonts w:ascii="Arial" w:eastAsia="Arial" w:hAnsi="Arial" w:cs="Arial"/>
          <w:sz w:val="24"/>
          <w:szCs w:val="24"/>
          <w:highlight w:val="black"/>
        </w:rPr>
        <w:t>xxxxxxxxxx</w:t>
      </w:r>
    </w:p>
    <w:p w14:paraId="7FB86D8A" w14:textId="77777777" w:rsidR="00E26A04" w:rsidRDefault="00E26A04">
      <w:pPr>
        <w:tabs>
          <w:tab w:val="left" w:pos="2257"/>
        </w:tabs>
        <w:spacing w:after="0" w:line="259" w:lineRule="auto"/>
        <w:rPr>
          <w:rFonts w:ascii="Arial" w:eastAsia="Arial" w:hAnsi="Arial" w:cs="Arial"/>
          <w:b/>
          <w:sz w:val="24"/>
          <w:szCs w:val="24"/>
        </w:rPr>
      </w:pPr>
    </w:p>
    <w:p w14:paraId="5E4D54F1"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7C07AF0" w14:textId="385A921A" w:rsidR="00E60470" w:rsidRDefault="009506B2">
      <w:pPr>
        <w:tabs>
          <w:tab w:val="left" w:pos="2257"/>
        </w:tabs>
        <w:spacing w:after="0" w:line="259" w:lineRule="auto"/>
        <w:rPr>
          <w:rFonts w:ascii="Arial" w:eastAsia="Arial" w:hAnsi="Arial" w:cs="Arial"/>
          <w:sz w:val="24"/>
          <w:szCs w:val="24"/>
        </w:rPr>
      </w:pPr>
      <w:r w:rsidRPr="009506B2">
        <w:rPr>
          <w:rFonts w:ascii="Arial" w:eastAsia="Arial" w:hAnsi="Arial" w:cs="Arial"/>
          <w:sz w:val="24"/>
          <w:szCs w:val="24"/>
          <w:highlight w:val="black"/>
        </w:rPr>
        <w:t>xxxxxxxxxxxxxxxxxxxxxxxxxxxxxxxxxxxxxxxxxxxx</w:t>
      </w:r>
    </w:p>
    <w:p w14:paraId="0E393DC7" w14:textId="77777777" w:rsidR="00E60470" w:rsidRDefault="00E60470">
      <w:pPr>
        <w:tabs>
          <w:tab w:val="left" w:pos="2257"/>
        </w:tabs>
        <w:spacing w:after="0" w:line="259" w:lineRule="auto"/>
        <w:rPr>
          <w:rFonts w:ascii="Arial" w:eastAsia="Arial" w:hAnsi="Arial" w:cs="Arial"/>
          <w:b/>
          <w:sz w:val="24"/>
          <w:szCs w:val="24"/>
        </w:rPr>
      </w:pPr>
    </w:p>
    <w:p w14:paraId="4503C70C" w14:textId="77777777"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CD93B21" w14:textId="7472F7F3"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04BE0F26" w14:textId="1FA9FB62"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sidR="004A7CD3" w:rsidRPr="004A7CD3">
        <w:rPr>
          <w:rFonts w:ascii="Arial" w:eastAsia="Arial" w:hAnsi="Arial" w:cs="Arial"/>
          <w:sz w:val="24"/>
          <w:szCs w:val="24"/>
          <w:highlight w:val="black"/>
        </w:rPr>
        <w:t>xxxxxxx</w:t>
      </w:r>
    </w:p>
    <w:p w14:paraId="0A57D417" w14:textId="6A060A80"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The Service Period is: one Month</w:t>
      </w:r>
    </w:p>
    <w:p w14:paraId="1DE98A82" w14:textId="3753C64F" w:rsidR="00B90D7D" w:rsidRPr="00B90D7D" w:rsidRDefault="00B90D7D" w:rsidP="00537F10">
      <w:pPr>
        <w:pBdr>
          <w:top w:val="nil"/>
          <w:left w:val="nil"/>
          <w:bottom w:val="nil"/>
          <w:right w:val="nil"/>
          <w:between w:val="nil"/>
        </w:pBdr>
        <w:spacing w:after="0" w:line="240" w:lineRule="auto"/>
        <w:rPr>
          <w:rFonts w:ascii="Arial" w:eastAsia="Arial" w:hAnsi="Arial" w:cs="Arial"/>
          <w:color w:val="000000"/>
          <w:sz w:val="28"/>
          <w:szCs w:val="28"/>
        </w:rPr>
      </w:pPr>
      <w:r w:rsidRPr="00B90D7D">
        <w:rPr>
          <w:rStyle w:val="normaltextrun"/>
          <w:rFonts w:ascii="Arial" w:hAnsi="Arial" w:cs="Arial"/>
          <w:color w:val="000000"/>
          <w:sz w:val="24"/>
          <w:szCs w:val="24"/>
          <w:shd w:val="clear" w:color="auto" w:fill="FFFFFF"/>
        </w:rPr>
        <w:t xml:space="preserve">A Critical Service Level Failure: shall include any Critical KPI’s as specified by the Buyer </w:t>
      </w:r>
      <w:proofErr w:type="gramStart"/>
      <w:r w:rsidRPr="00B90D7D">
        <w:rPr>
          <w:rStyle w:val="normaltextrun"/>
          <w:rFonts w:ascii="Arial" w:hAnsi="Arial" w:cs="Arial"/>
          <w:color w:val="000000"/>
          <w:sz w:val="24"/>
          <w:szCs w:val="24"/>
          <w:shd w:val="clear" w:color="auto" w:fill="FFFFFF"/>
        </w:rPr>
        <w:t>in excess of</w:t>
      </w:r>
      <w:proofErr w:type="gramEnd"/>
      <w:r w:rsidRPr="00B90D7D">
        <w:rPr>
          <w:rStyle w:val="normaltextrun"/>
          <w:rFonts w:ascii="Arial" w:hAnsi="Arial" w:cs="Arial"/>
          <w:color w:val="000000"/>
          <w:sz w:val="24"/>
          <w:szCs w:val="24"/>
          <w:shd w:val="clear" w:color="auto" w:fill="FFFFFF"/>
        </w:rPr>
        <w:t xml:space="preserve"> more than three (3) times in any consecutive period OR any four (4) individual Critical KPI failures in any six (6) month period. Failure to meet Milestones in accordance with the Implementation plan and/or further failure after implementing a rectification plan will be considered a Critical Service Level Failure. </w:t>
      </w:r>
      <w:r w:rsidRPr="00B90D7D">
        <w:rPr>
          <w:rStyle w:val="eop"/>
          <w:rFonts w:ascii="Arial" w:hAnsi="Arial" w:cs="Arial"/>
          <w:color w:val="000000"/>
          <w:sz w:val="24"/>
          <w:szCs w:val="24"/>
          <w:shd w:val="clear" w:color="auto" w:fill="FFFFFF"/>
        </w:rPr>
        <w:t> </w:t>
      </w:r>
    </w:p>
    <w:p w14:paraId="75CB5B86" w14:textId="77777777" w:rsidR="00E60470" w:rsidRDefault="00E60470">
      <w:pPr>
        <w:tabs>
          <w:tab w:val="left" w:pos="2257"/>
        </w:tabs>
        <w:spacing w:after="0" w:line="259" w:lineRule="auto"/>
        <w:rPr>
          <w:rFonts w:ascii="Arial" w:eastAsia="Arial" w:hAnsi="Arial" w:cs="Arial"/>
          <w:b/>
          <w:sz w:val="24"/>
          <w:szCs w:val="24"/>
        </w:rPr>
      </w:pPr>
    </w:p>
    <w:p w14:paraId="63E1BCD0" w14:textId="46E56F78" w:rsidR="00E60470" w:rsidRDefault="00FC47FD">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EFF9EA0" w14:textId="3264E086" w:rsidR="00E60470" w:rsidRDefault="00FC47FD">
      <w:pPr>
        <w:spacing w:after="0" w:line="240" w:lineRule="auto"/>
        <w:jc w:val="both"/>
        <w:rPr>
          <w:rFonts w:ascii="Arial" w:eastAsia="Arial" w:hAnsi="Arial" w:cs="Arial"/>
          <w:sz w:val="24"/>
          <w:szCs w:val="24"/>
        </w:rPr>
      </w:pPr>
      <w:r w:rsidRPr="4ED23D82">
        <w:rPr>
          <w:rFonts w:ascii="Arial" w:eastAsia="Arial" w:hAnsi="Arial" w:cs="Arial"/>
          <w:sz w:val="24"/>
          <w:szCs w:val="24"/>
        </w:rPr>
        <w:t xml:space="preserve">Insurances required in accordance with Joint Schedule 3 (Insurance Requirements) </w:t>
      </w:r>
    </w:p>
    <w:p w14:paraId="0F754F9F" w14:textId="77777777" w:rsidR="00E60470" w:rsidRDefault="00E60470">
      <w:pPr>
        <w:spacing w:after="0" w:line="240" w:lineRule="auto"/>
        <w:jc w:val="both"/>
        <w:rPr>
          <w:rFonts w:ascii="Arial" w:eastAsia="Arial" w:hAnsi="Arial" w:cs="Arial"/>
          <w:sz w:val="24"/>
          <w:szCs w:val="24"/>
        </w:rPr>
      </w:pPr>
    </w:p>
    <w:p w14:paraId="227C4507"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GUARANTEE</w:t>
      </w:r>
    </w:p>
    <w:p w14:paraId="1470F536" w14:textId="6126EC6A" w:rsidR="00E60470" w:rsidRDefault="00FC47FD">
      <w:pPr>
        <w:spacing w:after="0" w:line="259" w:lineRule="auto"/>
        <w:rPr>
          <w:rFonts w:ascii="Arial" w:eastAsia="Arial" w:hAnsi="Arial" w:cs="Arial"/>
          <w:sz w:val="24"/>
          <w:szCs w:val="24"/>
        </w:rPr>
      </w:pPr>
      <w:r>
        <w:rPr>
          <w:rFonts w:ascii="Arial" w:eastAsia="Arial" w:hAnsi="Arial" w:cs="Arial"/>
          <w:sz w:val="24"/>
          <w:szCs w:val="24"/>
        </w:rPr>
        <w:t>Not applicable</w:t>
      </w:r>
    </w:p>
    <w:p w14:paraId="1BC78AA3" w14:textId="77777777" w:rsidR="00E60470" w:rsidRDefault="00E60470">
      <w:pPr>
        <w:spacing w:after="0" w:line="259" w:lineRule="auto"/>
        <w:rPr>
          <w:rFonts w:ascii="Arial" w:eastAsia="Arial" w:hAnsi="Arial" w:cs="Arial"/>
          <w:b/>
          <w:sz w:val="24"/>
          <w:szCs w:val="24"/>
          <w:highlight w:val="yellow"/>
        </w:rPr>
      </w:pPr>
    </w:p>
    <w:p w14:paraId="511E4E01" w14:textId="77777777"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12A35E73" w14:textId="04CDB5BB" w:rsidR="00E60470" w:rsidRDefault="00FC47FD">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206B0C57" w14:textId="77777777" w:rsidR="00E60470" w:rsidRDefault="00E60470">
      <w:pPr>
        <w:spacing w:after="240"/>
        <w:jc w:val="both"/>
        <w:rPr>
          <w:rFonts w:ascii="Arial" w:eastAsia="Arial" w:hAnsi="Arial" w:cs="Arial"/>
          <w:sz w:val="24"/>
          <w:szCs w:val="24"/>
        </w:rPr>
      </w:pPr>
    </w:p>
    <w:tbl>
      <w:tblPr>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60470" w14:paraId="28F925BE" w14:textId="77777777" w:rsidTr="00E60470">
        <w:trPr>
          <w:trHeight w:val="635"/>
        </w:trPr>
        <w:tc>
          <w:tcPr>
            <w:tcW w:w="4506" w:type="dxa"/>
            <w:gridSpan w:val="2"/>
          </w:tcPr>
          <w:p w14:paraId="45C51FAD" w14:textId="77777777" w:rsidR="00E60470" w:rsidRDefault="00FC47F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365D00EC" w14:textId="77777777" w:rsidR="00E60470" w:rsidRDefault="00FC47FD">
            <w:pPr>
              <w:keepNext/>
              <w:pBdr>
                <w:top w:val="nil"/>
                <w:left w:val="nil"/>
                <w:bottom w:val="nil"/>
                <w:right w:val="nil"/>
                <w:between w:val="nil"/>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B532AA" w14:paraId="09029268" w14:textId="77777777" w:rsidTr="00E60470">
        <w:trPr>
          <w:trHeight w:val="635"/>
        </w:trPr>
        <w:tc>
          <w:tcPr>
            <w:tcW w:w="1526" w:type="dxa"/>
          </w:tcPr>
          <w:p w14:paraId="7929B2DA" w14:textId="77777777" w:rsidR="00B532AA" w:rsidRDefault="00B532AA" w:rsidP="00B5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FBF4450" w14:textId="4F08C723"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32AA">
              <w:rPr>
                <w:rFonts w:ascii="Arial" w:eastAsia="Arial" w:hAnsi="Arial" w:cs="Arial"/>
                <w:color w:val="000000"/>
                <w:sz w:val="24"/>
                <w:szCs w:val="24"/>
                <w:highlight w:val="black"/>
              </w:rPr>
              <w:t>xxxxxxxxxxxxxxx</w:t>
            </w:r>
          </w:p>
        </w:tc>
        <w:tc>
          <w:tcPr>
            <w:tcW w:w="1556" w:type="dxa"/>
          </w:tcPr>
          <w:p w14:paraId="77AC9949" w14:textId="77777777"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38178C3" w14:textId="5A7912C8"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32AA">
              <w:rPr>
                <w:rFonts w:ascii="Arial" w:eastAsia="Arial" w:hAnsi="Arial" w:cs="Arial"/>
                <w:color w:val="000000"/>
                <w:sz w:val="24"/>
                <w:szCs w:val="24"/>
                <w:highlight w:val="black"/>
              </w:rPr>
              <w:t>xxxxxxxxxxxxxxx</w:t>
            </w:r>
          </w:p>
        </w:tc>
      </w:tr>
      <w:tr w:rsidR="00B532AA" w14:paraId="39031268" w14:textId="77777777" w:rsidTr="00E60470">
        <w:trPr>
          <w:trHeight w:val="635"/>
        </w:trPr>
        <w:tc>
          <w:tcPr>
            <w:tcW w:w="1526" w:type="dxa"/>
          </w:tcPr>
          <w:p w14:paraId="42B750C9" w14:textId="77777777" w:rsidR="00B532AA" w:rsidRDefault="00B532AA" w:rsidP="00B5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DA300EB" w14:textId="43C33243"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32AA">
              <w:rPr>
                <w:rFonts w:ascii="Arial" w:eastAsia="Arial" w:hAnsi="Arial" w:cs="Arial"/>
                <w:color w:val="000000"/>
                <w:sz w:val="24"/>
                <w:szCs w:val="24"/>
                <w:highlight w:val="black"/>
              </w:rPr>
              <w:t>xxxxxxxxxxxxxxx</w:t>
            </w:r>
          </w:p>
        </w:tc>
        <w:tc>
          <w:tcPr>
            <w:tcW w:w="1556" w:type="dxa"/>
          </w:tcPr>
          <w:p w14:paraId="4166FF4D" w14:textId="77777777"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75D1533" w14:textId="71D27B96"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32AA">
              <w:rPr>
                <w:rFonts w:ascii="Arial" w:eastAsia="Arial" w:hAnsi="Arial" w:cs="Arial"/>
                <w:color w:val="000000"/>
                <w:sz w:val="24"/>
                <w:szCs w:val="24"/>
                <w:highlight w:val="black"/>
              </w:rPr>
              <w:t>xxxxxxxxxxxxxxx</w:t>
            </w:r>
          </w:p>
        </w:tc>
      </w:tr>
      <w:tr w:rsidR="00B532AA" w14:paraId="3311D05D" w14:textId="77777777" w:rsidTr="00E60470">
        <w:trPr>
          <w:trHeight w:val="635"/>
        </w:trPr>
        <w:tc>
          <w:tcPr>
            <w:tcW w:w="1526" w:type="dxa"/>
          </w:tcPr>
          <w:p w14:paraId="45E5E132" w14:textId="77777777" w:rsidR="00B532AA" w:rsidRDefault="00B532AA" w:rsidP="00B5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EFD0499" w14:textId="01194938"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32AA">
              <w:rPr>
                <w:rFonts w:ascii="Arial" w:eastAsia="Arial" w:hAnsi="Arial" w:cs="Arial"/>
                <w:color w:val="000000"/>
                <w:sz w:val="24"/>
                <w:szCs w:val="24"/>
                <w:highlight w:val="black"/>
              </w:rPr>
              <w:t>xxxxxxxxxxxxxxx</w:t>
            </w:r>
          </w:p>
        </w:tc>
        <w:tc>
          <w:tcPr>
            <w:tcW w:w="1556" w:type="dxa"/>
          </w:tcPr>
          <w:p w14:paraId="6BA6155B" w14:textId="77777777"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D8E319A" w14:textId="32DC3024"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32AA">
              <w:rPr>
                <w:rFonts w:ascii="Arial" w:eastAsia="Arial" w:hAnsi="Arial" w:cs="Arial"/>
                <w:color w:val="000000"/>
                <w:sz w:val="24"/>
                <w:szCs w:val="24"/>
                <w:highlight w:val="black"/>
              </w:rPr>
              <w:t>xxxxxxxxxxxxxxx</w:t>
            </w:r>
          </w:p>
        </w:tc>
      </w:tr>
      <w:tr w:rsidR="00B532AA" w14:paraId="1A9AC225" w14:textId="77777777" w:rsidTr="00E60470">
        <w:trPr>
          <w:trHeight w:val="863"/>
        </w:trPr>
        <w:tc>
          <w:tcPr>
            <w:tcW w:w="1526" w:type="dxa"/>
          </w:tcPr>
          <w:p w14:paraId="4D735D72" w14:textId="77777777" w:rsidR="00B532AA" w:rsidRDefault="00B532AA" w:rsidP="00B5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D4BA33" w14:textId="66E451A8"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32AA">
              <w:rPr>
                <w:rFonts w:ascii="Arial" w:eastAsia="Arial" w:hAnsi="Arial" w:cs="Arial"/>
                <w:color w:val="000000"/>
                <w:sz w:val="24"/>
                <w:szCs w:val="24"/>
                <w:highlight w:val="black"/>
              </w:rPr>
              <w:t>xxxxxxx</w:t>
            </w:r>
          </w:p>
        </w:tc>
        <w:tc>
          <w:tcPr>
            <w:tcW w:w="1556" w:type="dxa"/>
          </w:tcPr>
          <w:p w14:paraId="44F823EC" w14:textId="77777777"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E86F610" w14:textId="442F984A" w:rsidR="00B532AA" w:rsidRDefault="00B532AA" w:rsidP="00B5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B532AA">
              <w:rPr>
                <w:rFonts w:ascii="Arial" w:eastAsia="Arial" w:hAnsi="Arial" w:cs="Arial"/>
                <w:color w:val="000000"/>
                <w:sz w:val="24"/>
                <w:szCs w:val="24"/>
                <w:highlight w:val="black"/>
              </w:rPr>
              <w:t>xxxxxxx</w:t>
            </w:r>
          </w:p>
        </w:tc>
      </w:tr>
    </w:tbl>
    <w:p w14:paraId="3E16C282" w14:textId="77777777" w:rsidR="00E60470" w:rsidRDefault="00E60470">
      <w:pPr>
        <w:rPr>
          <w:rFonts w:ascii="Arial" w:eastAsia="Arial" w:hAnsi="Arial" w:cs="Arial"/>
          <w:color w:val="1F497D"/>
          <w:sz w:val="24"/>
          <w:szCs w:val="24"/>
          <w:highlight w:val="yellow"/>
        </w:rPr>
      </w:pPr>
    </w:p>
    <w:p w14:paraId="0DBB2E65" w14:textId="77777777" w:rsidR="00E60470" w:rsidRDefault="00E60470">
      <w:pPr>
        <w:rPr>
          <w:rFonts w:ascii="Arial" w:eastAsia="Arial" w:hAnsi="Arial" w:cs="Arial"/>
        </w:rPr>
      </w:pPr>
    </w:p>
    <w:sectPr w:rsidR="00E6047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8A60C4" w14:textId="77777777" w:rsidR="00C20C09" w:rsidRDefault="00C20C09">
      <w:pPr>
        <w:spacing w:after="0" w:line="240" w:lineRule="auto"/>
      </w:pPr>
      <w:r>
        <w:separator/>
      </w:r>
    </w:p>
  </w:endnote>
  <w:endnote w:type="continuationSeparator" w:id="0">
    <w:p w14:paraId="5625DED5" w14:textId="77777777" w:rsidR="00C20C09" w:rsidRDefault="00C20C09">
      <w:pPr>
        <w:spacing w:after="0" w:line="240" w:lineRule="auto"/>
      </w:pPr>
      <w:r>
        <w:continuationSeparator/>
      </w:r>
    </w:p>
  </w:endnote>
  <w:endnote w:type="continuationNotice" w:id="1">
    <w:p w14:paraId="5D880EDD" w14:textId="77777777" w:rsidR="00C20C09" w:rsidRDefault="00C20C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52C81" w14:textId="3A03FB16" w:rsidR="00246722" w:rsidRDefault="00246722">
    <w:pPr>
      <w:pStyle w:val="Footer"/>
    </w:pPr>
    <w:r>
      <w:rPr>
        <w:noProof/>
      </w:rPr>
      <mc:AlternateContent>
        <mc:Choice Requires="wps">
          <w:drawing>
            <wp:anchor distT="0" distB="0" distL="0" distR="0" simplePos="0" relativeHeight="251657216" behindDoc="0" locked="0" layoutInCell="1" allowOverlap="1" wp14:anchorId="45C44732" wp14:editId="677D5939">
              <wp:simplePos x="635" y="635"/>
              <wp:positionH relativeFrom="column">
                <wp:align>center</wp:align>
              </wp:positionH>
              <wp:positionV relativeFrom="paragraph">
                <wp:posOffset>635</wp:posOffset>
              </wp:positionV>
              <wp:extent cx="443865" cy="443865"/>
              <wp:effectExtent l="0" t="0" r="16510" b="1841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9746DC" w14:textId="5A86266F" w:rsidR="00246722" w:rsidRPr="001269A4" w:rsidRDefault="00246722">
                          <w:pPr>
                            <w:rPr>
                              <w:rFonts w:cs="Calibri"/>
                              <w:noProof/>
                              <w:color w:val="000000"/>
                              <w:sz w:val="20"/>
                              <w:szCs w:val="20"/>
                            </w:rPr>
                          </w:pPr>
                          <w:r w:rsidRPr="001269A4">
                            <w:rPr>
                              <w:rFonts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C4473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249746DC" w14:textId="5A86266F" w:rsidR="00246722" w:rsidRPr="001269A4" w:rsidRDefault="00246722">
                    <w:pPr>
                      <w:rPr>
                        <w:rFonts w:cs="Calibri"/>
                        <w:noProof/>
                        <w:color w:val="000000"/>
                        <w:sz w:val="20"/>
                        <w:szCs w:val="20"/>
                      </w:rPr>
                    </w:pPr>
                    <w:r w:rsidRPr="001269A4">
                      <w:rPr>
                        <w:rFonts w:cs="Calibri"/>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E5EB6" w14:textId="542A30D0" w:rsidR="0042670D" w:rsidRDefault="006917B0">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266" behindDoc="0" locked="0" layoutInCell="0" allowOverlap="1" wp14:anchorId="719F8FB3" wp14:editId="15947BB0">
              <wp:simplePos x="0" y="0"/>
              <wp:positionH relativeFrom="page">
                <wp:posOffset>0</wp:posOffset>
              </wp:positionH>
              <wp:positionV relativeFrom="page">
                <wp:posOffset>10227945</wp:posOffset>
              </wp:positionV>
              <wp:extent cx="7560310" cy="273050"/>
              <wp:effectExtent l="0" t="0" r="0" b="12700"/>
              <wp:wrapNone/>
              <wp:docPr id="5" name="MSIPCM364a496cb651a1a7fffcd8b0"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8CD5A7" w14:textId="0167260A" w:rsidR="006917B0" w:rsidRPr="006917B0" w:rsidRDefault="006917B0" w:rsidP="006917B0">
                          <w:pPr>
                            <w:spacing w:after="0"/>
                            <w:jc w:val="center"/>
                            <w:rPr>
                              <w:rFonts w:cs="Calibri"/>
                              <w:color w:val="000000"/>
                              <w:sz w:val="20"/>
                            </w:rPr>
                          </w:pPr>
                          <w:r w:rsidRPr="006917B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9F8FB3" id="_x0000_t202" coordsize="21600,21600" o:spt="202" path="m,l,21600r21600,l21600,xe">
              <v:stroke joinstyle="miter"/>
              <v:path gradientshapeok="t" o:connecttype="rect"/>
            </v:shapetype>
            <v:shape id="MSIPCM364a496cb651a1a7fffcd8b0" o:spid="_x0000_s1027" type="#_x0000_t202" alt="{&quot;HashCode&quot;:-1264847310,&quot;Height&quot;:841.0,&quot;Width&quot;:595.0,&quot;Placement&quot;:&quot;Footer&quot;,&quot;Index&quot;:&quot;Primary&quot;,&quot;Section&quot;:1,&quot;Top&quot;:0.0,&quot;Left&quot;:0.0}" style="position:absolute;margin-left:0;margin-top:805.35pt;width:595.3pt;height:21.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z+M6q8CAABOBQAADgAA&#10;AAAAAAAAAAAAAAAuAgAAZHJzL2Uyb0RvYy54bWxQSwECLQAUAAYACAAAACEAn9VB7N8AAAALAQAA&#10;DwAAAAAAAAAAAAAAAAAJBQAAZHJzL2Rvd25yZXYueG1sUEsFBgAAAAAEAAQA8wAAABUGAAAAAA==&#10;" o:allowincell="f" filled="f" stroked="f" strokeweight=".5pt">
              <v:textbox inset=",0,,0">
                <w:txbxContent>
                  <w:p w14:paraId="3F8CD5A7" w14:textId="0167260A" w:rsidR="006917B0" w:rsidRPr="006917B0" w:rsidRDefault="006917B0" w:rsidP="006917B0">
                    <w:pPr>
                      <w:spacing w:after="0"/>
                      <w:jc w:val="center"/>
                      <w:rPr>
                        <w:rFonts w:cs="Calibri"/>
                        <w:color w:val="000000"/>
                        <w:sz w:val="20"/>
                      </w:rPr>
                    </w:pPr>
                    <w:r w:rsidRPr="006917B0">
                      <w:rPr>
                        <w:rFonts w:cs="Calibri"/>
                        <w:color w:val="000000"/>
                        <w:sz w:val="20"/>
                      </w:rPr>
                      <w:t>OFFICIAL</w:t>
                    </w:r>
                  </w:p>
                </w:txbxContent>
              </v:textbox>
              <w10:wrap anchorx="page" anchory="page"/>
            </v:shape>
          </w:pict>
        </mc:Fallback>
      </mc:AlternateContent>
    </w:r>
    <w:r w:rsidR="00246722">
      <w:rPr>
        <w:rFonts w:ascii="Arial" w:eastAsia="Arial" w:hAnsi="Arial" w:cs="Arial"/>
        <w:noProof/>
        <w:sz w:val="20"/>
        <w:szCs w:val="20"/>
      </w:rPr>
      <mc:AlternateContent>
        <mc:Choice Requires="wps">
          <w:drawing>
            <wp:anchor distT="0" distB="0" distL="0" distR="0" simplePos="0" relativeHeight="251659264" behindDoc="0" locked="0" layoutInCell="1" allowOverlap="1" wp14:anchorId="6D19772D" wp14:editId="39F44634">
              <wp:simplePos x="635" y="635"/>
              <wp:positionH relativeFrom="column">
                <wp:align>center</wp:align>
              </wp:positionH>
              <wp:positionV relativeFrom="paragraph">
                <wp:posOffset>635</wp:posOffset>
              </wp:positionV>
              <wp:extent cx="443865" cy="443865"/>
              <wp:effectExtent l="0" t="0" r="16510" b="1841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6E4565" w14:textId="3F68FE65" w:rsidR="00246722" w:rsidRPr="00617FD2" w:rsidRDefault="00246722">
                          <w:pPr>
                            <w:rPr>
                              <w:rFonts w:cs="Calibri"/>
                              <w:noProof/>
                              <w:color w:val="000000"/>
                              <w:sz w:val="20"/>
                              <w:szCs w:val="20"/>
                            </w:rPr>
                          </w:pPr>
                          <w:r w:rsidRPr="00617FD2">
                            <w:rPr>
                              <w:rFonts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D19772D" id="Text Box 3" o:spid="_x0000_s1028"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ORu+7JAIAAE0EAAAOAAAAAAAAAAAAAAAAAC4CAABkcnMvZTJvRG9jLnhtbFBLAQIt&#10;ABQABgAIAAAAIQCEsNMo1gAAAAMBAAAPAAAAAAAAAAAAAAAAAH4EAABkcnMvZG93bnJldi54bWxQ&#10;SwUGAAAAAAQABADzAAAAgQUAAAAA&#10;" filled="f" stroked="f">
              <v:textbox style="mso-fit-shape-to-text:t" inset="0,0,0,0">
                <w:txbxContent>
                  <w:p w14:paraId="366E4565" w14:textId="3F68FE65" w:rsidR="00246722" w:rsidRPr="00617FD2" w:rsidRDefault="00246722">
                    <w:pPr>
                      <w:rPr>
                        <w:rFonts w:cs="Calibri"/>
                        <w:noProof/>
                        <w:color w:val="000000"/>
                        <w:sz w:val="20"/>
                        <w:szCs w:val="20"/>
                      </w:rPr>
                    </w:pPr>
                    <w:r w:rsidRPr="00617FD2">
                      <w:rPr>
                        <w:rFonts w:cs="Calibri"/>
                        <w:noProof/>
                        <w:color w:val="000000"/>
                        <w:sz w:val="20"/>
                        <w:szCs w:val="20"/>
                      </w:rPr>
                      <w:t>OFFICIAL</w:t>
                    </w:r>
                  </w:p>
                </w:txbxContent>
              </v:textbox>
              <w10:wrap type="square"/>
            </v:shape>
          </w:pict>
        </mc:Fallback>
      </mc:AlternateContent>
    </w:r>
    <w:r w:rsidR="0042670D">
      <w:rPr>
        <w:rFonts w:ascii="Arial" w:eastAsia="Arial" w:hAnsi="Arial" w:cs="Arial"/>
        <w:sz w:val="20"/>
        <w:szCs w:val="20"/>
      </w:rPr>
      <w:t>Framework Ref: RM</w:t>
    </w:r>
    <w:r w:rsidR="00C1712D">
      <w:rPr>
        <w:rFonts w:ascii="Arial" w:eastAsia="Arial" w:hAnsi="Arial" w:cs="Arial"/>
        <w:sz w:val="20"/>
        <w:szCs w:val="20"/>
      </w:rPr>
      <w:t>6179</w:t>
    </w:r>
    <w:r w:rsidR="0042670D">
      <w:rPr>
        <w:rFonts w:ascii="Arial" w:eastAsia="Arial" w:hAnsi="Arial" w:cs="Arial"/>
        <w:sz w:val="20"/>
        <w:szCs w:val="20"/>
      </w:rPr>
      <w:tab/>
      <w:t xml:space="preserve">                                           </w:t>
    </w:r>
  </w:p>
  <w:p w14:paraId="73E43698" w14:textId="07FFD094"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43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50F5431" w14:textId="77777777" w:rsidR="0042670D" w:rsidRDefault="0042670D">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3C4C0" w14:textId="574384F2" w:rsidR="0042670D" w:rsidRDefault="00246722">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6192" behindDoc="0" locked="0" layoutInCell="1" allowOverlap="1" wp14:anchorId="54500FF4" wp14:editId="011DDAEE">
              <wp:simplePos x="635" y="635"/>
              <wp:positionH relativeFrom="column">
                <wp:align>center</wp:align>
              </wp:positionH>
              <wp:positionV relativeFrom="paragraph">
                <wp:posOffset>635</wp:posOffset>
              </wp:positionV>
              <wp:extent cx="443865" cy="443865"/>
              <wp:effectExtent l="0" t="0" r="16510" b="1841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87D780" w14:textId="3E634369" w:rsidR="00246722" w:rsidRPr="001269A4" w:rsidRDefault="00246722">
                          <w:pPr>
                            <w:rPr>
                              <w:rFonts w:cs="Calibri"/>
                              <w:noProof/>
                              <w:color w:val="000000"/>
                              <w:sz w:val="20"/>
                              <w:szCs w:val="20"/>
                            </w:rPr>
                          </w:pPr>
                          <w:r w:rsidRPr="001269A4">
                            <w:rPr>
                              <w:rFonts w:cs="Calibri"/>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500FF4" id="_x0000_t202" coordsize="21600,21600" o:spt="202" path="m,l,21600r21600,l21600,xe">
              <v:stroke joinstyle="miter"/>
              <v:path gradientshapeok="t" o:connecttype="rect"/>
            </v:shapetype>
            <v:shape id="Text Box 1" o:spid="_x0000_s1029" type="#_x0000_t202" alt="OFFICIAL" style="position:absolute;left:0;text-align:left;margin-left:0;margin-top:.05pt;width:34.95pt;height:34.95pt;z-index:2516561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g+DyMyUCAABNBAAADgAAAAAAAAAAAAAAAAAuAgAAZHJzL2Uyb0RvYy54bWxQSwEC&#10;LQAUAAYACAAAACEAhLDTKNYAAAADAQAADwAAAAAAAAAAAAAAAAB/BAAAZHJzL2Rvd25yZXYueG1s&#10;UEsFBgAAAAAEAAQA8wAAAIIFAAAAAA==&#10;" filled="f" stroked="f">
              <v:textbox style="mso-fit-shape-to-text:t" inset="0,0,0,0">
                <w:txbxContent>
                  <w:p w14:paraId="6887D780" w14:textId="3E634369" w:rsidR="00246722" w:rsidRPr="001269A4" w:rsidRDefault="00246722">
                    <w:pPr>
                      <w:rPr>
                        <w:rFonts w:cs="Calibri"/>
                        <w:noProof/>
                        <w:color w:val="000000"/>
                        <w:sz w:val="20"/>
                        <w:szCs w:val="20"/>
                      </w:rPr>
                    </w:pPr>
                    <w:r w:rsidRPr="001269A4">
                      <w:rPr>
                        <w:rFonts w:cs="Calibri"/>
                        <w:noProof/>
                        <w:color w:val="000000"/>
                        <w:sz w:val="20"/>
                        <w:szCs w:val="20"/>
                      </w:rPr>
                      <w:t>OFFICIAL</w:t>
                    </w:r>
                  </w:p>
                </w:txbxContent>
              </v:textbox>
              <w10:wrap type="square"/>
            </v:shape>
          </w:pict>
        </mc:Fallback>
      </mc:AlternateContent>
    </w:r>
  </w:p>
  <w:p w14:paraId="1FDFB911" w14:textId="77777777" w:rsidR="0042670D" w:rsidRDefault="0042670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4CB874F"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6F12C7A3" w14:textId="77777777" w:rsidR="0042670D" w:rsidRDefault="0042670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D45CE" w14:textId="77777777" w:rsidR="00C20C09" w:rsidRDefault="00C20C09">
      <w:pPr>
        <w:spacing w:after="0" w:line="240" w:lineRule="auto"/>
      </w:pPr>
      <w:r>
        <w:separator/>
      </w:r>
    </w:p>
  </w:footnote>
  <w:footnote w:type="continuationSeparator" w:id="0">
    <w:p w14:paraId="04D2F137" w14:textId="77777777" w:rsidR="00C20C09" w:rsidRDefault="00C20C09">
      <w:pPr>
        <w:spacing w:after="0" w:line="240" w:lineRule="auto"/>
      </w:pPr>
      <w:r>
        <w:continuationSeparator/>
      </w:r>
    </w:p>
  </w:footnote>
  <w:footnote w:type="continuationNotice" w:id="1">
    <w:p w14:paraId="633432DA" w14:textId="77777777" w:rsidR="00C20C09" w:rsidRDefault="00C20C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4A3FA" w14:textId="77777777" w:rsidR="008D07BE" w:rsidRDefault="008D0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2D0EC"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35E41E"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FA7B0"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670F1F6" w14:textId="77777777" w:rsidR="0042670D" w:rsidRDefault="0042670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75655"/>
    <w:multiLevelType w:val="hybridMultilevel"/>
    <w:tmpl w:val="25EE65FC"/>
    <w:lvl w:ilvl="0" w:tplc="E9168C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13F36"/>
    <w:multiLevelType w:val="hybridMultilevel"/>
    <w:tmpl w:val="60A8A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C7FAD"/>
    <w:multiLevelType w:val="multilevel"/>
    <w:tmpl w:val="D798619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CDA34D6"/>
    <w:multiLevelType w:val="hybridMultilevel"/>
    <w:tmpl w:val="8D5C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492B19"/>
    <w:multiLevelType w:val="multilevel"/>
    <w:tmpl w:val="314EF1F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8D727A"/>
    <w:multiLevelType w:val="hybridMultilevel"/>
    <w:tmpl w:val="14FA337E"/>
    <w:lvl w:ilvl="0" w:tplc="D7DA77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84C76"/>
    <w:multiLevelType w:val="multilevel"/>
    <w:tmpl w:val="0CC412D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26A179D"/>
    <w:multiLevelType w:val="hybridMultilevel"/>
    <w:tmpl w:val="3B4C4560"/>
    <w:lvl w:ilvl="0" w:tplc="FF1435F2">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94132B"/>
    <w:multiLevelType w:val="hybridMultilevel"/>
    <w:tmpl w:val="18865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EB5819"/>
    <w:multiLevelType w:val="multilevel"/>
    <w:tmpl w:val="EDBE3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1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0"/>
  </w:num>
  <w:num w:numId="9">
    <w:abstractNumId w:val="7"/>
  </w:num>
  <w:num w:numId="10">
    <w:abstractNumId w:val="3"/>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formatting="1"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70"/>
    <w:rsid w:val="000150E1"/>
    <w:rsid w:val="00022840"/>
    <w:rsid w:val="00050FC8"/>
    <w:rsid w:val="00060C96"/>
    <w:rsid w:val="00063933"/>
    <w:rsid w:val="00064623"/>
    <w:rsid w:val="000723F7"/>
    <w:rsid w:val="00073355"/>
    <w:rsid w:val="0007567F"/>
    <w:rsid w:val="000C3B6F"/>
    <w:rsid w:val="000D3A9A"/>
    <w:rsid w:val="000E6AE7"/>
    <w:rsid w:val="000E7BCD"/>
    <w:rsid w:val="000F581F"/>
    <w:rsid w:val="000F64C6"/>
    <w:rsid w:val="00100E76"/>
    <w:rsid w:val="001269A4"/>
    <w:rsid w:val="00137C37"/>
    <w:rsid w:val="00147733"/>
    <w:rsid w:val="00181FBB"/>
    <w:rsid w:val="00194A55"/>
    <w:rsid w:val="0019707C"/>
    <w:rsid w:val="001A6657"/>
    <w:rsid w:val="001B1A5F"/>
    <w:rsid w:val="001D1F21"/>
    <w:rsid w:val="001E1974"/>
    <w:rsid w:val="001E59D4"/>
    <w:rsid w:val="001F7E30"/>
    <w:rsid w:val="00200A6D"/>
    <w:rsid w:val="0020446A"/>
    <w:rsid w:val="0021579F"/>
    <w:rsid w:val="00224ACB"/>
    <w:rsid w:val="002452EB"/>
    <w:rsid w:val="00246722"/>
    <w:rsid w:val="00257117"/>
    <w:rsid w:val="00265072"/>
    <w:rsid w:val="00281ACA"/>
    <w:rsid w:val="002865DD"/>
    <w:rsid w:val="002A4A51"/>
    <w:rsid w:val="002B530A"/>
    <w:rsid w:val="002C435D"/>
    <w:rsid w:val="002D6FB7"/>
    <w:rsid w:val="002E0BD8"/>
    <w:rsid w:val="002F4BEE"/>
    <w:rsid w:val="003043A1"/>
    <w:rsid w:val="00307E5F"/>
    <w:rsid w:val="00316A89"/>
    <w:rsid w:val="00322996"/>
    <w:rsid w:val="003300D5"/>
    <w:rsid w:val="00381A8B"/>
    <w:rsid w:val="003F123B"/>
    <w:rsid w:val="00404256"/>
    <w:rsid w:val="0041197B"/>
    <w:rsid w:val="004262DD"/>
    <w:rsid w:val="0042670D"/>
    <w:rsid w:val="00433F09"/>
    <w:rsid w:val="00443EDD"/>
    <w:rsid w:val="0045008C"/>
    <w:rsid w:val="00481F0A"/>
    <w:rsid w:val="00491A27"/>
    <w:rsid w:val="004963A6"/>
    <w:rsid w:val="004A7CD3"/>
    <w:rsid w:val="004C5217"/>
    <w:rsid w:val="004F4714"/>
    <w:rsid w:val="00502914"/>
    <w:rsid w:val="0053719C"/>
    <w:rsid w:val="00537F10"/>
    <w:rsid w:val="005619DA"/>
    <w:rsid w:val="005675D9"/>
    <w:rsid w:val="00582E16"/>
    <w:rsid w:val="00585C67"/>
    <w:rsid w:val="005A0CFA"/>
    <w:rsid w:val="005B0EB5"/>
    <w:rsid w:val="005C1D07"/>
    <w:rsid w:val="005D0499"/>
    <w:rsid w:val="005E702B"/>
    <w:rsid w:val="00617FD2"/>
    <w:rsid w:val="00630883"/>
    <w:rsid w:val="00642334"/>
    <w:rsid w:val="00645EAD"/>
    <w:rsid w:val="00647404"/>
    <w:rsid w:val="00647CC8"/>
    <w:rsid w:val="00667A57"/>
    <w:rsid w:val="00680419"/>
    <w:rsid w:val="00681B6D"/>
    <w:rsid w:val="006917B0"/>
    <w:rsid w:val="0069246A"/>
    <w:rsid w:val="006A432B"/>
    <w:rsid w:val="006A7E93"/>
    <w:rsid w:val="006B1C9F"/>
    <w:rsid w:val="006B2382"/>
    <w:rsid w:val="006B5A59"/>
    <w:rsid w:val="006C201C"/>
    <w:rsid w:val="006D283F"/>
    <w:rsid w:val="006D3AF3"/>
    <w:rsid w:val="006E356F"/>
    <w:rsid w:val="006E6AAC"/>
    <w:rsid w:val="006E73AA"/>
    <w:rsid w:val="006F71F8"/>
    <w:rsid w:val="006F74F1"/>
    <w:rsid w:val="00700A42"/>
    <w:rsid w:val="00705876"/>
    <w:rsid w:val="0071149E"/>
    <w:rsid w:val="00716583"/>
    <w:rsid w:val="00747BC0"/>
    <w:rsid w:val="00753426"/>
    <w:rsid w:val="00771066"/>
    <w:rsid w:val="007945E8"/>
    <w:rsid w:val="007B5D3B"/>
    <w:rsid w:val="007D3F76"/>
    <w:rsid w:val="007E625F"/>
    <w:rsid w:val="007F699B"/>
    <w:rsid w:val="00803189"/>
    <w:rsid w:val="00820528"/>
    <w:rsid w:val="008263B4"/>
    <w:rsid w:val="00830352"/>
    <w:rsid w:val="008337D0"/>
    <w:rsid w:val="0084454D"/>
    <w:rsid w:val="008747E9"/>
    <w:rsid w:val="00882E51"/>
    <w:rsid w:val="008A6E2D"/>
    <w:rsid w:val="008A7B93"/>
    <w:rsid w:val="008C674B"/>
    <w:rsid w:val="008D07BE"/>
    <w:rsid w:val="008D333C"/>
    <w:rsid w:val="008E7B16"/>
    <w:rsid w:val="008F68DD"/>
    <w:rsid w:val="009070AF"/>
    <w:rsid w:val="00947977"/>
    <w:rsid w:val="009506B2"/>
    <w:rsid w:val="009558D2"/>
    <w:rsid w:val="00982886"/>
    <w:rsid w:val="00996B88"/>
    <w:rsid w:val="009A1FA7"/>
    <w:rsid w:val="00A02333"/>
    <w:rsid w:val="00A11998"/>
    <w:rsid w:val="00A11A0B"/>
    <w:rsid w:val="00A22DF3"/>
    <w:rsid w:val="00A27E9B"/>
    <w:rsid w:val="00A335A0"/>
    <w:rsid w:val="00A6766D"/>
    <w:rsid w:val="00A82468"/>
    <w:rsid w:val="00A84E80"/>
    <w:rsid w:val="00AB2046"/>
    <w:rsid w:val="00AB5A9B"/>
    <w:rsid w:val="00AC08C4"/>
    <w:rsid w:val="00AC4326"/>
    <w:rsid w:val="00AD37F1"/>
    <w:rsid w:val="00AE6960"/>
    <w:rsid w:val="00AE725C"/>
    <w:rsid w:val="00B1118B"/>
    <w:rsid w:val="00B2413E"/>
    <w:rsid w:val="00B300C6"/>
    <w:rsid w:val="00B532AA"/>
    <w:rsid w:val="00B57934"/>
    <w:rsid w:val="00B65359"/>
    <w:rsid w:val="00B844EF"/>
    <w:rsid w:val="00B867EB"/>
    <w:rsid w:val="00B90D7D"/>
    <w:rsid w:val="00B975F0"/>
    <w:rsid w:val="00BA7077"/>
    <w:rsid w:val="00BB58D5"/>
    <w:rsid w:val="00BB6621"/>
    <w:rsid w:val="00BC5613"/>
    <w:rsid w:val="00C00C6A"/>
    <w:rsid w:val="00C1712D"/>
    <w:rsid w:val="00C20C09"/>
    <w:rsid w:val="00C31BC5"/>
    <w:rsid w:val="00C406F8"/>
    <w:rsid w:val="00C4474D"/>
    <w:rsid w:val="00C718D1"/>
    <w:rsid w:val="00C97DB1"/>
    <w:rsid w:val="00CA1A23"/>
    <w:rsid w:val="00CA1E1F"/>
    <w:rsid w:val="00CC259D"/>
    <w:rsid w:val="00CC41A5"/>
    <w:rsid w:val="00CE5AB2"/>
    <w:rsid w:val="00D37759"/>
    <w:rsid w:val="00D47871"/>
    <w:rsid w:val="00D50BB6"/>
    <w:rsid w:val="00D5358C"/>
    <w:rsid w:val="00D539C8"/>
    <w:rsid w:val="00D616F5"/>
    <w:rsid w:val="00D71804"/>
    <w:rsid w:val="00D71CAF"/>
    <w:rsid w:val="00D74029"/>
    <w:rsid w:val="00D8711C"/>
    <w:rsid w:val="00D9117A"/>
    <w:rsid w:val="00D92B90"/>
    <w:rsid w:val="00D95B5B"/>
    <w:rsid w:val="00DB06C6"/>
    <w:rsid w:val="00DD78FF"/>
    <w:rsid w:val="00E21E3C"/>
    <w:rsid w:val="00E223AC"/>
    <w:rsid w:val="00E2636F"/>
    <w:rsid w:val="00E263B7"/>
    <w:rsid w:val="00E26A04"/>
    <w:rsid w:val="00E304CB"/>
    <w:rsid w:val="00E60470"/>
    <w:rsid w:val="00E814BC"/>
    <w:rsid w:val="00E86DF2"/>
    <w:rsid w:val="00EB00B9"/>
    <w:rsid w:val="00EB71F7"/>
    <w:rsid w:val="00ED0A54"/>
    <w:rsid w:val="00EE7F6F"/>
    <w:rsid w:val="00F07214"/>
    <w:rsid w:val="00F24487"/>
    <w:rsid w:val="00F36F26"/>
    <w:rsid w:val="00F60DA1"/>
    <w:rsid w:val="00F83175"/>
    <w:rsid w:val="00F95D23"/>
    <w:rsid w:val="00FC0E3F"/>
    <w:rsid w:val="00FC47FD"/>
    <w:rsid w:val="00FC79D8"/>
    <w:rsid w:val="00FD52B4"/>
    <w:rsid w:val="00FF6D20"/>
    <w:rsid w:val="183B8AAD"/>
    <w:rsid w:val="1F491A69"/>
    <w:rsid w:val="2BD38DE1"/>
    <w:rsid w:val="3AECE859"/>
    <w:rsid w:val="3E972068"/>
    <w:rsid w:val="4D6ACBF9"/>
    <w:rsid w:val="4ED23D82"/>
    <w:rsid w:val="5D165CC4"/>
    <w:rsid w:val="60FD93D3"/>
    <w:rsid w:val="63F81ECD"/>
    <w:rsid w:val="694A53FE"/>
    <w:rsid w:val="7078B5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ECA56"/>
  <w15:docId w15:val="{5990B953-0128-4F2B-84A9-AD466358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1"/>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normaltextrun">
    <w:name w:val="normaltextrun"/>
    <w:basedOn w:val="DefaultParagraphFont"/>
    <w:rsid w:val="00B90D7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Normal1">
    <w:name w:val="Table Normal1"/>
    <w:basedOn w:val="Normal"/>
    <w:qFormat/>
    <w:rsid w:val="000C3B6F"/>
    <w:pPr>
      <w:overflowPunct w:val="0"/>
      <w:autoSpaceDE w:val="0"/>
      <w:autoSpaceDN w:val="0"/>
      <w:adjustRightInd w:val="0"/>
      <w:spacing w:after="120" w:line="240" w:lineRule="auto"/>
      <w:ind w:left="34"/>
      <w:jc w:val="both"/>
      <w:textAlignment w:val="baseline"/>
    </w:pPr>
    <w:rPr>
      <w:rFonts w:eastAsia="Times New Roman" w:cs="Arial"/>
      <w:lang w:eastAsia="en-US"/>
    </w:rPr>
  </w:style>
  <w:style w:type="character" w:styleId="Hyperlink">
    <w:name w:val="Hyperlink"/>
    <w:basedOn w:val="DefaultParagraphFont"/>
    <w:uiPriority w:val="99"/>
    <w:unhideWhenUsed/>
    <w:rsid w:val="000E6AE7"/>
    <w:rPr>
      <w:color w:val="0000FF" w:themeColor="hyperlink"/>
      <w:u w:val="single"/>
    </w:rPr>
  </w:style>
  <w:style w:type="character" w:styleId="UnresolvedMention">
    <w:name w:val="Unresolved Mention"/>
    <w:basedOn w:val="DefaultParagraphFont"/>
    <w:uiPriority w:val="99"/>
    <w:semiHidden/>
    <w:unhideWhenUsed/>
    <w:rsid w:val="000E6AE7"/>
    <w:rPr>
      <w:color w:val="605E5C"/>
      <w:shd w:val="clear" w:color="auto" w:fill="E1DFDD"/>
    </w:rPr>
  </w:style>
  <w:style w:type="character" w:customStyle="1" w:styleId="eop">
    <w:name w:val="eop"/>
    <w:basedOn w:val="DefaultParagraphFont"/>
    <w:rsid w:val="00B90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2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xBBPHf/sK1Q0lNQhYWw3sSu5EWg==">AMUW2mV+bd6HyPgOUO2AIZ1bU0De38Y0LsdCTkn7ystXeQsQE+ZL8aKHJRZm72rp4DlvmstqBXgjtdGJiRpCgp3biSWOfDDu4bvvZh4KtkUkG8Edr3eXfSnotgMeqkXGQrrZ2HUvMGectWF3JrcbUbosj7zbGQvdbA==</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CC6A7F45D957B4591A4E5C4CC334BD9" ma:contentTypeVersion="10" ma:contentTypeDescription="Create a new document." ma:contentTypeScope="" ma:versionID="69cacc135e410b05db9e3c2fec585fe1">
  <xsd:schema xmlns:xsd="http://www.w3.org/2001/XMLSchema" xmlns:xs="http://www.w3.org/2001/XMLSchema" xmlns:p="http://schemas.microsoft.com/office/2006/metadata/properties" xmlns:ns2="1336bfcc-a16c-4a0a-bb2d-8680ddadfff0" xmlns:ns3="187f4f9b-4abf-412a-89f1-feda061f4d2a" targetNamespace="http://schemas.microsoft.com/office/2006/metadata/properties" ma:root="true" ma:fieldsID="68e16eb15f9d8fe744ee112ab690caf9" ns2:_="" ns3:_="">
    <xsd:import namespace="1336bfcc-a16c-4a0a-bb2d-8680ddadfff0"/>
    <xsd:import namespace="187f4f9b-4abf-412a-89f1-feda061f4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6bfcc-a16c-4a0a-bb2d-8680ddadf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7f4f9b-4abf-412a-89f1-feda061f4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5CE01-AE27-4484-B20B-7A1008E74CAF}">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023A639-3D64-4365-B98E-1900136E8A93}">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1336bfcc-a16c-4a0a-bb2d-8680ddadfff0"/>
    <ds:schemaRef ds:uri="http://purl.org/dc/elements/1.1/"/>
    <ds:schemaRef ds:uri="http://schemas.microsoft.com/office/infopath/2007/PartnerControls"/>
    <ds:schemaRef ds:uri="187f4f9b-4abf-412a-89f1-feda061f4d2a"/>
    <ds:schemaRef ds:uri="http://purl.org/dc/dcmitype/"/>
  </ds:schemaRefs>
</ds:datastoreItem>
</file>

<file path=customXml/itemProps4.xml><?xml version="1.0" encoding="utf-8"?>
<ds:datastoreItem xmlns:ds="http://schemas.openxmlformats.org/officeDocument/2006/customXml" ds:itemID="{607513F0-4DAC-44DB-AB49-FBCE4A5EAE87}">
  <ds:schemaRefs>
    <ds:schemaRef ds:uri="http://schemas.openxmlformats.org/officeDocument/2006/bibliography"/>
  </ds:schemaRefs>
</ds:datastoreItem>
</file>

<file path=customXml/itemProps5.xml><?xml version="1.0" encoding="utf-8"?>
<ds:datastoreItem xmlns:ds="http://schemas.openxmlformats.org/officeDocument/2006/customXml" ds:itemID="{65D26B07-287F-4360-956F-D1B07AF99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6bfcc-a16c-4a0a-bb2d-8680ddadfff0"/>
    <ds:schemaRef ds:uri="187f4f9b-4abf-412a-89f1-feda061f4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1670</Words>
  <Characters>9525</Characters>
  <Application>Microsoft Office Word</Application>
  <DocSecurity>0</DocSecurity>
  <Lines>79</Lines>
  <Paragraphs>22</Paragraphs>
  <ScaleCrop>false</ScaleCrop>
  <Company/>
  <LinksUpToDate>false</LinksUpToDate>
  <CharactersWithSpaces>11173</CharactersWithSpaces>
  <SharedDoc>false</SharedDoc>
  <HLinks>
    <vt:vector size="102" baseType="variant">
      <vt:variant>
        <vt:i4>786470</vt:i4>
      </vt:variant>
      <vt:variant>
        <vt:i4>48</vt:i4>
      </vt:variant>
      <vt:variant>
        <vt:i4>0</vt:i4>
      </vt:variant>
      <vt:variant>
        <vt:i4>5</vt:i4>
      </vt:variant>
      <vt:variant>
        <vt:lpwstr>mailto:jquinn@dacbeachcroft.com</vt:lpwstr>
      </vt:variant>
      <vt:variant>
        <vt:lpwstr/>
      </vt:variant>
      <vt:variant>
        <vt:i4>8060999</vt:i4>
      </vt:variant>
      <vt:variant>
        <vt:i4>45</vt:i4>
      </vt:variant>
      <vt:variant>
        <vt:i4>0</vt:i4>
      </vt:variant>
      <vt:variant>
        <vt:i4>5</vt:i4>
      </vt:variant>
      <vt:variant>
        <vt:lpwstr>mailto:grgardner@dacbeachcroft.com</vt:lpwstr>
      </vt:variant>
      <vt:variant>
        <vt:lpwstr/>
      </vt:variant>
      <vt:variant>
        <vt:i4>327731</vt:i4>
      </vt:variant>
      <vt:variant>
        <vt:i4>42</vt:i4>
      </vt:variant>
      <vt:variant>
        <vt:i4>0</vt:i4>
      </vt:variant>
      <vt:variant>
        <vt:i4>5</vt:i4>
      </vt:variant>
      <vt:variant>
        <vt:lpwstr>mailto:cburns@dacbeachcroft.com</vt:lpwstr>
      </vt:variant>
      <vt:variant>
        <vt:lpwstr/>
      </vt:variant>
      <vt:variant>
        <vt:i4>1769514</vt:i4>
      </vt:variant>
      <vt:variant>
        <vt:i4>39</vt:i4>
      </vt:variant>
      <vt:variant>
        <vt:i4>0</vt:i4>
      </vt:variant>
      <vt:variant>
        <vt:i4>5</vt:i4>
      </vt:variant>
      <vt:variant>
        <vt:lpwstr>mailto:hcowan@dacbeachcroft.com</vt:lpwstr>
      </vt:variant>
      <vt:variant>
        <vt:lpwstr/>
      </vt:variant>
      <vt:variant>
        <vt:i4>65582</vt:i4>
      </vt:variant>
      <vt:variant>
        <vt:i4>36</vt:i4>
      </vt:variant>
      <vt:variant>
        <vt:i4>0</vt:i4>
      </vt:variant>
      <vt:variant>
        <vt:i4>5</vt:i4>
      </vt:variant>
      <vt:variant>
        <vt:lpwstr>mailto:sdevlin@dacbeachcroft.com</vt:lpwstr>
      </vt:variant>
      <vt:variant>
        <vt:lpwstr/>
      </vt:variant>
      <vt:variant>
        <vt:i4>589887</vt:i4>
      </vt:variant>
      <vt:variant>
        <vt:i4>33</vt:i4>
      </vt:variant>
      <vt:variant>
        <vt:i4>0</vt:i4>
      </vt:variant>
      <vt:variant>
        <vt:i4>5</vt:i4>
      </vt:variant>
      <vt:variant>
        <vt:lpwstr>mailto:kcalder@dacbeachcroft.com</vt:lpwstr>
      </vt:variant>
      <vt:variant>
        <vt:lpwstr/>
      </vt:variant>
      <vt:variant>
        <vt:i4>1441840</vt:i4>
      </vt:variant>
      <vt:variant>
        <vt:i4>30</vt:i4>
      </vt:variant>
      <vt:variant>
        <vt:i4>0</vt:i4>
      </vt:variant>
      <vt:variant>
        <vt:i4>5</vt:i4>
      </vt:variant>
      <vt:variant>
        <vt:lpwstr>mailto:jdunlop@dacbeachcroft.com</vt:lpwstr>
      </vt:variant>
      <vt:variant>
        <vt:lpwstr/>
      </vt:variant>
      <vt:variant>
        <vt:i4>6684759</vt:i4>
      </vt:variant>
      <vt:variant>
        <vt:i4>27</vt:i4>
      </vt:variant>
      <vt:variant>
        <vt:i4>0</vt:i4>
      </vt:variant>
      <vt:variant>
        <vt:i4>5</vt:i4>
      </vt:variant>
      <vt:variant>
        <vt:lpwstr>mailto:nwarwick@dacbeachcroft.com</vt:lpwstr>
      </vt:variant>
      <vt:variant>
        <vt:lpwstr/>
      </vt:variant>
      <vt:variant>
        <vt:i4>6488143</vt:i4>
      </vt:variant>
      <vt:variant>
        <vt:i4>24</vt:i4>
      </vt:variant>
      <vt:variant>
        <vt:i4>0</vt:i4>
      </vt:variant>
      <vt:variant>
        <vt:i4>5</vt:i4>
      </vt:variant>
      <vt:variant>
        <vt:lpwstr>mailto:iddavies@dacbeachcroft.com</vt:lpwstr>
      </vt:variant>
      <vt:variant>
        <vt:lpwstr/>
      </vt:variant>
      <vt:variant>
        <vt:i4>7798867</vt:i4>
      </vt:variant>
      <vt:variant>
        <vt:i4>21</vt:i4>
      </vt:variant>
      <vt:variant>
        <vt:i4>0</vt:i4>
      </vt:variant>
      <vt:variant>
        <vt:i4>5</vt:i4>
      </vt:variant>
      <vt:variant>
        <vt:lpwstr>mailto:wkemp@dacbeachcroft.com</vt:lpwstr>
      </vt:variant>
      <vt:variant>
        <vt:lpwstr/>
      </vt:variant>
      <vt:variant>
        <vt:i4>1507371</vt:i4>
      </vt:variant>
      <vt:variant>
        <vt:i4>18</vt:i4>
      </vt:variant>
      <vt:variant>
        <vt:i4>0</vt:i4>
      </vt:variant>
      <vt:variant>
        <vt:i4>5</vt:i4>
      </vt:variant>
      <vt:variant>
        <vt:lpwstr>mailto:chstanwell@dacbeachcroft.com</vt:lpwstr>
      </vt:variant>
      <vt:variant>
        <vt:lpwstr/>
      </vt:variant>
      <vt:variant>
        <vt:i4>6815837</vt:i4>
      </vt:variant>
      <vt:variant>
        <vt:i4>15</vt:i4>
      </vt:variant>
      <vt:variant>
        <vt:i4>0</vt:i4>
      </vt:variant>
      <vt:variant>
        <vt:i4>5</vt:i4>
      </vt:variant>
      <vt:variant>
        <vt:lpwstr>mailto:bthornycroft@dacbeachcroft.com</vt:lpwstr>
      </vt:variant>
      <vt:variant>
        <vt:lpwstr/>
      </vt:variant>
      <vt:variant>
        <vt:i4>7077977</vt:i4>
      </vt:variant>
      <vt:variant>
        <vt:i4>12</vt:i4>
      </vt:variant>
      <vt:variant>
        <vt:i4>0</vt:i4>
      </vt:variant>
      <vt:variant>
        <vt:i4>5</vt:i4>
      </vt:variant>
      <vt:variant>
        <vt:lpwstr>mailto:nknapman@dacbeachcroft.com</vt:lpwstr>
      </vt:variant>
      <vt:variant>
        <vt:lpwstr/>
      </vt:variant>
      <vt:variant>
        <vt:i4>1245242</vt:i4>
      </vt:variant>
      <vt:variant>
        <vt:i4>9</vt:i4>
      </vt:variant>
      <vt:variant>
        <vt:i4>0</vt:i4>
      </vt:variant>
      <vt:variant>
        <vt:i4>5</vt:i4>
      </vt:variant>
      <vt:variant>
        <vt:lpwstr>mailto:nfairbairn@dacbeachcroft.com</vt:lpwstr>
      </vt:variant>
      <vt:variant>
        <vt:lpwstr/>
      </vt:variant>
      <vt:variant>
        <vt:i4>1769514</vt:i4>
      </vt:variant>
      <vt:variant>
        <vt:i4>6</vt:i4>
      </vt:variant>
      <vt:variant>
        <vt:i4>0</vt:i4>
      </vt:variant>
      <vt:variant>
        <vt:i4>5</vt:i4>
      </vt:variant>
      <vt:variant>
        <vt:lpwstr>mailto:hcowan@dacbeachcroft.com</vt:lpwstr>
      </vt:variant>
      <vt:variant>
        <vt:lpwstr/>
      </vt:variant>
      <vt:variant>
        <vt:i4>1245242</vt:i4>
      </vt:variant>
      <vt:variant>
        <vt:i4>3</vt:i4>
      </vt:variant>
      <vt:variant>
        <vt:i4>0</vt:i4>
      </vt:variant>
      <vt:variant>
        <vt:i4>5</vt:i4>
      </vt:variant>
      <vt:variant>
        <vt:lpwstr>mailto:nfairbairn@dacbeachcroft.com</vt:lpwstr>
      </vt:variant>
      <vt:variant>
        <vt:lpwstr/>
      </vt:variant>
      <vt:variant>
        <vt:i4>4325476</vt:i4>
      </vt:variant>
      <vt:variant>
        <vt:i4>0</vt:i4>
      </vt:variant>
      <vt:variant>
        <vt:i4>0</vt:i4>
      </vt:variant>
      <vt:variant>
        <vt:i4>5</vt:i4>
      </vt:variant>
      <vt:variant>
        <vt:lpwstr>mailto:payments.team@hmrc.gov.uk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Jones, Denise (Commercial)</cp:lastModifiedBy>
  <cp:revision>18</cp:revision>
  <dcterms:created xsi:type="dcterms:W3CDTF">2022-08-01T08:40:00Z</dcterms:created>
  <dcterms:modified xsi:type="dcterms:W3CDTF">2022-08-01T09:10:00Z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0x0101000CC6A7F45D957B4591A4E5C4CC334BD9</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f9af038e-07b4-4369-a678-c835687cb272_Enabled">
    <vt:lpwstr>true</vt:lpwstr>
  </property>
  <property fmtid="{D5CDD505-2E9C-101B-9397-08002B2CF9AE}" pid="8" name="MSIP_Label_f9af038e-07b4-4369-a678-c835687cb272_SetDate">
    <vt:lpwstr>2022-06-28T14:07:04Z</vt:lpwstr>
  </property>
  <property fmtid="{D5CDD505-2E9C-101B-9397-08002B2CF9AE}" pid="9" name="MSIP_Label_f9af038e-07b4-4369-a678-c835687cb272_Method">
    <vt:lpwstr>Standard</vt:lpwstr>
  </property>
  <property fmtid="{D5CDD505-2E9C-101B-9397-08002B2CF9AE}" pid="10" name="MSIP_Label_f9af038e-07b4-4369-a678-c835687cb272_Name">
    <vt:lpwstr>OFFICIAL</vt:lpwstr>
  </property>
  <property fmtid="{D5CDD505-2E9C-101B-9397-08002B2CF9AE}" pid="11" name="MSIP_Label_f9af038e-07b4-4369-a678-c835687cb272_SiteId">
    <vt:lpwstr>ac52f73c-fd1a-4a9a-8e7a-4a248f3139e1</vt:lpwstr>
  </property>
  <property fmtid="{D5CDD505-2E9C-101B-9397-08002B2CF9AE}" pid="12" name="MSIP_Label_f9af038e-07b4-4369-a678-c835687cb272_ActionId">
    <vt:lpwstr>4485a1da-90b0-4a51-b68b-a7ed75603947</vt:lpwstr>
  </property>
  <property fmtid="{D5CDD505-2E9C-101B-9397-08002B2CF9AE}" pid="13" name="MSIP_Label_f9af038e-07b4-4369-a678-c835687cb272_ContentBits">
    <vt:lpwstr>2</vt:lpwstr>
  </property>
</Properties>
</file>