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91619" w14:textId="06D68D9F" w:rsidR="00D219B7" w:rsidRDefault="009C74B1" w:rsidP="129E78CB">
      <w:pPr>
        <w:pStyle w:val="Covertitle"/>
      </w:pPr>
      <w:bookmarkStart w:id="0" w:name="_GoBack"/>
      <w:bookmarkEnd w:id="0"/>
      <w:r>
        <w:rPr>
          <w:noProof/>
        </w:rPr>
        <w:drawing>
          <wp:inline distT="0" distB="0" distL="0" distR="0" wp14:anchorId="4F0D0DBA" wp14:editId="34EE512B">
            <wp:extent cx="1371600" cy="895350"/>
            <wp:effectExtent l="0" t="0" r="0" b="0"/>
            <wp:docPr id="1689331218" name="Picture 1689331218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16EEA" w14:textId="77777777" w:rsidR="00D219B7" w:rsidRDefault="00D219B7" w:rsidP="002C7620">
      <w:pPr>
        <w:pStyle w:val="Covertitle"/>
      </w:pPr>
    </w:p>
    <w:p w14:paraId="1C68B278" w14:textId="77777777" w:rsidR="00BA4F54" w:rsidRDefault="00BA4F54" w:rsidP="002C7620">
      <w:pPr>
        <w:pStyle w:val="Covertitle"/>
      </w:pPr>
    </w:p>
    <w:p w14:paraId="7793668E" w14:textId="77777777" w:rsidR="00BA4F54" w:rsidRDefault="00BA4F54" w:rsidP="002C7620">
      <w:pPr>
        <w:pStyle w:val="Covertitle"/>
      </w:pPr>
    </w:p>
    <w:p w14:paraId="6CD241EE" w14:textId="77777777" w:rsidR="00BA4F54" w:rsidRDefault="00BA4F54" w:rsidP="002C7620">
      <w:pPr>
        <w:pStyle w:val="Covertitle"/>
      </w:pPr>
    </w:p>
    <w:p w14:paraId="59383A7A" w14:textId="77777777" w:rsidR="00BA4F54" w:rsidRDefault="00BA4F54" w:rsidP="002C7620">
      <w:pPr>
        <w:pStyle w:val="Covertitle"/>
      </w:pPr>
    </w:p>
    <w:p w14:paraId="5D714A18" w14:textId="1394F342" w:rsidR="008D4264" w:rsidRDefault="009D2C35" w:rsidP="002C7620">
      <w:pPr>
        <w:pStyle w:val="Cover-sub-title"/>
        <w:spacing w:after="240"/>
        <w:rPr>
          <w:rFonts w:eastAsia="Arial" w:cs="Arial"/>
          <w:b/>
          <w:bCs/>
          <w:sz w:val="52"/>
          <w:szCs w:val="52"/>
        </w:rPr>
      </w:pPr>
      <w:r>
        <w:rPr>
          <w:rFonts w:eastAsia="Arial" w:cs="Arial"/>
          <w:b/>
          <w:bCs/>
          <w:sz w:val="52"/>
          <w:szCs w:val="52"/>
        </w:rPr>
        <w:t>Stakeholder Survey</w:t>
      </w:r>
    </w:p>
    <w:p w14:paraId="695D6676" w14:textId="174E0D41" w:rsidR="00FF04AE" w:rsidRDefault="00D54626" w:rsidP="002C7620">
      <w:pPr>
        <w:pStyle w:val="Cover-sub-title"/>
        <w:spacing w:after="240"/>
      </w:pPr>
      <w:r>
        <w:t xml:space="preserve">Appendix </w:t>
      </w:r>
      <w:r w:rsidR="00707F86">
        <w:t>3</w:t>
      </w:r>
      <w:r>
        <w:t xml:space="preserve">: </w:t>
      </w:r>
      <w:r w:rsidR="001179DA">
        <w:t>Pricing Schedule</w:t>
      </w:r>
    </w:p>
    <w:p w14:paraId="3F30B820" w14:textId="77777777" w:rsidR="001179DA" w:rsidRDefault="001179DA" w:rsidP="002C7620">
      <w:pPr>
        <w:pStyle w:val="Cover-sub-title"/>
        <w:spacing w:after="240"/>
      </w:pPr>
      <w:bookmarkStart w:id="1" w:name="_Hlk489263113"/>
      <w:r>
        <w:t>[Name of Bidder]</w:t>
      </w:r>
      <w:bookmarkEnd w:id="1"/>
    </w:p>
    <w:p w14:paraId="25378733" w14:textId="77777777" w:rsidR="005E5240" w:rsidRDefault="00D219B7" w:rsidP="00D219B7">
      <w:pPr>
        <w:pStyle w:val="Cover-sub-title"/>
        <w:spacing w:after="240"/>
      </w:pPr>
      <w:r>
        <w:br w:type="page"/>
      </w:r>
    </w:p>
    <w:p w14:paraId="3907345D" w14:textId="6A935A20" w:rsidR="5FA46584" w:rsidRDefault="5FA46584" w:rsidP="5FA46584">
      <w:pPr>
        <w:pStyle w:val="Cover-sub-title"/>
        <w:spacing w:after="240"/>
        <w:rPr>
          <w:sz w:val="28"/>
          <w:szCs w:val="28"/>
        </w:rPr>
      </w:pPr>
      <w:r>
        <w:lastRenderedPageBreak/>
        <w:t>Pricing Schedule</w:t>
      </w:r>
      <w:r w:rsidRPr="5FA46584">
        <w:rPr>
          <w:sz w:val="28"/>
          <w:szCs w:val="28"/>
        </w:rPr>
        <w:t xml:space="preserve"> </w:t>
      </w:r>
    </w:p>
    <w:p w14:paraId="0580292A" w14:textId="29B90785" w:rsidR="001B02F5" w:rsidRPr="00C84AEA" w:rsidRDefault="0097509D" w:rsidP="00A63C3A">
      <w:pPr>
        <w:pStyle w:val="Cover-sub-title"/>
        <w:spacing w:after="240"/>
        <w:rPr>
          <w:b/>
          <w:sz w:val="22"/>
          <w:szCs w:val="22"/>
        </w:rPr>
      </w:pPr>
      <w:r w:rsidRPr="00EB1A77">
        <w:rPr>
          <w:sz w:val="22"/>
          <w:szCs w:val="22"/>
        </w:rPr>
        <w:t>Please complete</w:t>
      </w:r>
      <w:r w:rsidR="00BC5747">
        <w:rPr>
          <w:sz w:val="22"/>
          <w:szCs w:val="22"/>
        </w:rPr>
        <w:t xml:space="preserve"> </w:t>
      </w:r>
      <w:r w:rsidR="00F507D2">
        <w:rPr>
          <w:sz w:val="22"/>
          <w:szCs w:val="22"/>
        </w:rPr>
        <w:t xml:space="preserve">the following table </w:t>
      </w:r>
      <w:r w:rsidR="00E52DEB">
        <w:rPr>
          <w:sz w:val="22"/>
          <w:szCs w:val="22"/>
        </w:rPr>
        <w:t>w</w:t>
      </w:r>
      <w:r w:rsidR="00275F63">
        <w:rPr>
          <w:sz w:val="22"/>
          <w:szCs w:val="22"/>
        </w:rPr>
        <w:t xml:space="preserve">hich </w:t>
      </w:r>
      <w:r w:rsidR="00B6159A">
        <w:rPr>
          <w:sz w:val="22"/>
          <w:szCs w:val="22"/>
        </w:rPr>
        <w:t>must</w:t>
      </w:r>
      <w:r w:rsidR="00606028">
        <w:rPr>
          <w:sz w:val="22"/>
          <w:szCs w:val="22"/>
        </w:rPr>
        <w:t xml:space="preserve"> </w:t>
      </w:r>
      <w:r w:rsidR="00275F63">
        <w:rPr>
          <w:sz w:val="22"/>
          <w:szCs w:val="22"/>
        </w:rPr>
        <w:t xml:space="preserve">contain the </w:t>
      </w:r>
      <w:r w:rsidR="00CB6A5B">
        <w:rPr>
          <w:sz w:val="22"/>
          <w:szCs w:val="22"/>
        </w:rPr>
        <w:t>fixed</w:t>
      </w:r>
      <w:r w:rsidR="00275F63">
        <w:rPr>
          <w:sz w:val="22"/>
          <w:szCs w:val="22"/>
        </w:rPr>
        <w:t xml:space="preserve"> </w:t>
      </w:r>
      <w:r w:rsidR="0055039D">
        <w:rPr>
          <w:sz w:val="22"/>
          <w:szCs w:val="22"/>
        </w:rPr>
        <w:t>price</w:t>
      </w:r>
      <w:r w:rsidR="00275F63">
        <w:rPr>
          <w:sz w:val="22"/>
          <w:szCs w:val="22"/>
        </w:rPr>
        <w:t xml:space="preserve"> of </w:t>
      </w:r>
      <w:r w:rsidR="009D2C35">
        <w:rPr>
          <w:sz w:val="22"/>
          <w:szCs w:val="22"/>
        </w:rPr>
        <w:t>delivering the full</w:t>
      </w:r>
      <w:r w:rsidR="00275F63">
        <w:rPr>
          <w:sz w:val="22"/>
          <w:szCs w:val="22"/>
        </w:rPr>
        <w:t xml:space="preserve"> </w:t>
      </w:r>
      <w:bookmarkStart w:id="2" w:name="_Hlk13652715"/>
      <w:r w:rsidR="00E52DEB">
        <w:rPr>
          <w:sz w:val="22"/>
          <w:szCs w:val="22"/>
        </w:rPr>
        <w:t>ser</w:t>
      </w:r>
      <w:r w:rsidR="002E751A">
        <w:rPr>
          <w:sz w:val="22"/>
          <w:szCs w:val="22"/>
        </w:rPr>
        <w:t>vice</w:t>
      </w:r>
      <w:r w:rsidR="00A63C3A">
        <w:rPr>
          <w:sz w:val="22"/>
          <w:szCs w:val="22"/>
        </w:rPr>
        <w:t>.</w:t>
      </w:r>
      <w:bookmarkEnd w:id="2"/>
    </w:p>
    <w:tbl>
      <w:tblPr>
        <w:tblStyle w:val="TableGrid"/>
        <w:tblW w:w="9493" w:type="dxa"/>
        <w:tblLayout w:type="fixed"/>
        <w:tblLook w:val="06A0" w:firstRow="1" w:lastRow="0" w:firstColumn="1" w:lastColumn="0" w:noHBand="1" w:noVBand="1"/>
      </w:tblPr>
      <w:tblGrid>
        <w:gridCol w:w="7366"/>
        <w:gridCol w:w="2127"/>
      </w:tblGrid>
      <w:tr w:rsidR="00060BA1" w14:paraId="2A91A5AA" w14:textId="43C6ED51" w:rsidTr="00E118B8">
        <w:trPr>
          <w:trHeight w:val="542"/>
        </w:trPr>
        <w:tc>
          <w:tcPr>
            <w:tcW w:w="7366" w:type="dxa"/>
            <w:shd w:val="clear" w:color="auto" w:fill="046A38"/>
          </w:tcPr>
          <w:p w14:paraId="03352157" w14:textId="1863EECE" w:rsidR="00060BA1" w:rsidRPr="002C25F1" w:rsidRDefault="009D2C35" w:rsidP="00E118B8">
            <w:pPr>
              <w:pStyle w:val="Tex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sz w:val="20"/>
              </w:rPr>
              <w:t>Fixed price of delivering the contract</w:t>
            </w:r>
            <w:r w:rsidR="00060BA1">
              <w:rPr>
                <w:b/>
                <w:color w:val="FFFFFF" w:themeColor="background1"/>
                <w:sz w:val="20"/>
              </w:rPr>
              <w:t xml:space="preserve"> </w:t>
            </w:r>
            <w:r w:rsidR="00335033">
              <w:rPr>
                <w:b/>
                <w:color w:val="FFFFFF" w:themeColor="background1"/>
                <w:sz w:val="20"/>
              </w:rPr>
              <w:t>(excluding VAT)</w:t>
            </w:r>
          </w:p>
        </w:tc>
        <w:tc>
          <w:tcPr>
            <w:tcW w:w="2127" w:type="dxa"/>
            <w:shd w:val="clear" w:color="auto" w:fill="auto"/>
          </w:tcPr>
          <w:p w14:paraId="418B17C4" w14:textId="68FBC4C0" w:rsidR="00060BA1" w:rsidRPr="00E118B8" w:rsidRDefault="00E118B8" w:rsidP="000C13FC">
            <w:pPr>
              <w:pStyle w:val="Text"/>
              <w:jc w:val="right"/>
            </w:pPr>
            <w:r w:rsidRPr="00E118B8">
              <w:t>£</w:t>
            </w:r>
            <w:r w:rsidR="009D2C35">
              <w:t>[                   ]</w:t>
            </w:r>
          </w:p>
        </w:tc>
      </w:tr>
    </w:tbl>
    <w:p w14:paraId="51FC3B73" w14:textId="77777777" w:rsidR="001B02F5" w:rsidRDefault="001B02F5" w:rsidP="001B02F5">
      <w:pPr>
        <w:pStyle w:val="Text"/>
        <w:spacing w:after="0"/>
        <w:rPr>
          <w:b/>
          <w:szCs w:val="22"/>
        </w:rPr>
      </w:pPr>
    </w:p>
    <w:p w14:paraId="7CD98B30" w14:textId="62D2CEB8" w:rsidR="00335033" w:rsidRDefault="00677372" w:rsidP="00335033">
      <w:pPr>
        <w:pStyle w:val="Heading2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The </w:t>
      </w:r>
      <w:r w:rsidR="00335033">
        <w:rPr>
          <w:b w:val="0"/>
          <w:sz w:val="22"/>
          <w:szCs w:val="22"/>
        </w:rPr>
        <w:t>p</w:t>
      </w:r>
      <w:r w:rsidR="005F172F">
        <w:rPr>
          <w:b w:val="0"/>
          <w:sz w:val="22"/>
          <w:szCs w:val="22"/>
        </w:rPr>
        <w:t>rice</w:t>
      </w:r>
      <w:r w:rsidR="00335033">
        <w:rPr>
          <w:b w:val="0"/>
          <w:sz w:val="22"/>
          <w:szCs w:val="22"/>
        </w:rPr>
        <w:t xml:space="preserve"> element of the </w:t>
      </w:r>
      <w:r w:rsidR="00707F86">
        <w:rPr>
          <w:b w:val="0"/>
          <w:sz w:val="22"/>
          <w:szCs w:val="22"/>
        </w:rPr>
        <w:t>Tender</w:t>
      </w:r>
      <w:r w:rsidR="005F172F">
        <w:rPr>
          <w:b w:val="0"/>
          <w:sz w:val="22"/>
          <w:szCs w:val="22"/>
        </w:rPr>
        <w:t xml:space="preserve"> is scored </w:t>
      </w:r>
      <w:proofErr w:type="gramStart"/>
      <w:r w:rsidR="005F172F">
        <w:rPr>
          <w:b w:val="0"/>
          <w:sz w:val="22"/>
          <w:szCs w:val="22"/>
        </w:rPr>
        <w:t>on the basis of</w:t>
      </w:r>
      <w:proofErr w:type="gramEnd"/>
      <w:r w:rsidR="005F172F">
        <w:rPr>
          <w:b w:val="0"/>
          <w:sz w:val="22"/>
          <w:szCs w:val="22"/>
        </w:rPr>
        <w:t xml:space="preserve"> the sum </w:t>
      </w:r>
      <w:r w:rsidR="009D2C35">
        <w:rPr>
          <w:b w:val="0"/>
          <w:sz w:val="22"/>
          <w:szCs w:val="22"/>
        </w:rPr>
        <w:t xml:space="preserve">provided in </w:t>
      </w:r>
      <w:r w:rsidR="005F172F">
        <w:rPr>
          <w:b w:val="0"/>
          <w:sz w:val="22"/>
          <w:szCs w:val="22"/>
        </w:rPr>
        <w:t>Table 1.</w:t>
      </w:r>
    </w:p>
    <w:p w14:paraId="0FA4F520" w14:textId="0207768E" w:rsidR="00D828A5" w:rsidRPr="00C40EBA" w:rsidRDefault="009373FB" w:rsidP="00D828A5">
      <w:pPr>
        <w:pStyle w:val="Heading2"/>
        <w:rPr>
          <w:b w:val="0"/>
          <w:sz w:val="22"/>
          <w:szCs w:val="22"/>
        </w:rPr>
      </w:pPr>
      <w:r w:rsidRPr="00C71F27">
        <w:rPr>
          <w:b w:val="0"/>
          <w:sz w:val="22"/>
          <w:szCs w:val="22"/>
        </w:rPr>
        <w:t xml:space="preserve">Bidders should note that </w:t>
      </w:r>
      <w:r w:rsidR="003174B1" w:rsidRPr="00C71F27">
        <w:rPr>
          <w:b w:val="0"/>
          <w:sz w:val="22"/>
          <w:szCs w:val="22"/>
        </w:rPr>
        <w:t>the</w:t>
      </w:r>
      <w:r w:rsidR="00F5085A" w:rsidRPr="00C71F27">
        <w:rPr>
          <w:b w:val="0"/>
          <w:sz w:val="22"/>
          <w:szCs w:val="22"/>
        </w:rPr>
        <w:t xml:space="preserve"> fixed</w:t>
      </w:r>
      <w:r w:rsidR="003174B1" w:rsidRPr="00C71F27" w:rsidDel="00F5085A">
        <w:rPr>
          <w:b w:val="0"/>
          <w:sz w:val="22"/>
          <w:szCs w:val="22"/>
        </w:rPr>
        <w:t xml:space="preserve"> </w:t>
      </w:r>
      <w:r w:rsidR="004662AA">
        <w:rPr>
          <w:b w:val="0"/>
          <w:sz w:val="22"/>
          <w:szCs w:val="22"/>
        </w:rPr>
        <w:t>price</w:t>
      </w:r>
      <w:r w:rsidR="009D2C35">
        <w:rPr>
          <w:b w:val="0"/>
          <w:sz w:val="22"/>
          <w:szCs w:val="22"/>
        </w:rPr>
        <w:t xml:space="preserve"> constitutes the maximum that the SSRO will pay for the supplier delivering the contract. </w:t>
      </w:r>
      <w:r w:rsidR="00D828A5" w:rsidRPr="00C40EBA">
        <w:rPr>
          <w:b w:val="0"/>
          <w:sz w:val="22"/>
          <w:szCs w:val="22"/>
        </w:rPr>
        <w:t xml:space="preserve"> </w:t>
      </w:r>
    </w:p>
    <w:p w14:paraId="3E2B4018" w14:textId="34F43CE2" w:rsidR="00446C3F" w:rsidRPr="006F57C1" w:rsidRDefault="00D828A5" w:rsidP="00D828A5">
      <w:pPr>
        <w:pStyle w:val="Heading2"/>
        <w:rPr>
          <w:b w:val="0"/>
          <w:sz w:val="22"/>
          <w:szCs w:val="22"/>
        </w:rPr>
      </w:pPr>
      <w:r w:rsidRPr="00C71F27">
        <w:rPr>
          <w:b w:val="0"/>
          <w:sz w:val="22"/>
          <w:szCs w:val="22"/>
        </w:rPr>
        <w:t xml:space="preserve">Bidders must quote on a </w:t>
      </w:r>
      <w:r w:rsidR="009D2C35">
        <w:rPr>
          <w:b w:val="0"/>
          <w:sz w:val="22"/>
          <w:szCs w:val="22"/>
        </w:rPr>
        <w:t>f</w:t>
      </w:r>
      <w:r w:rsidRPr="00C71F27">
        <w:rPr>
          <w:b w:val="0"/>
          <w:sz w:val="22"/>
          <w:szCs w:val="22"/>
        </w:rPr>
        <w:t xml:space="preserve">ixed </w:t>
      </w:r>
      <w:r w:rsidR="00335033">
        <w:rPr>
          <w:b w:val="0"/>
          <w:sz w:val="22"/>
          <w:szCs w:val="22"/>
        </w:rPr>
        <w:t>price</w:t>
      </w:r>
      <w:r w:rsidRPr="00C71F27">
        <w:rPr>
          <w:b w:val="0"/>
          <w:sz w:val="22"/>
          <w:szCs w:val="22"/>
        </w:rPr>
        <w:t xml:space="preserve"> basis, which is to cover every element of the </w:t>
      </w:r>
      <w:r w:rsidR="005C3E98" w:rsidRPr="00C40EBA">
        <w:rPr>
          <w:b w:val="0"/>
          <w:sz w:val="22"/>
          <w:szCs w:val="22"/>
        </w:rPr>
        <w:t xml:space="preserve">specification </w:t>
      </w:r>
      <w:r w:rsidRPr="00C40EBA">
        <w:rPr>
          <w:b w:val="0"/>
          <w:sz w:val="22"/>
          <w:szCs w:val="22"/>
        </w:rPr>
        <w:t xml:space="preserve">and the </w:t>
      </w:r>
      <w:r w:rsidR="00AE4BF9" w:rsidRPr="00C40EBA">
        <w:rPr>
          <w:b w:val="0"/>
          <w:sz w:val="22"/>
          <w:szCs w:val="22"/>
        </w:rPr>
        <w:t>tender</w:t>
      </w:r>
      <w:r w:rsidRPr="00C40EBA">
        <w:rPr>
          <w:b w:val="0"/>
          <w:sz w:val="22"/>
          <w:szCs w:val="22"/>
        </w:rPr>
        <w:t xml:space="preserve"> response</w:t>
      </w:r>
      <w:r w:rsidR="00AE4BF9" w:rsidRPr="00C40EBA">
        <w:rPr>
          <w:b w:val="0"/>
          <w:sz w:val="22"/>
          <w:szCs w:val="22"/>
        </w:rPr>
        <w:t>.</w:t>
      </w:r>
      <w:r w:rsidRPr="00C40EBA">
        <w:rPr>
          <w:b w:val="0"/>
          <w:sz w:val="22"/>
          <w:szCs w:val="22"/>
        </w:rPr>
        <w:t xml:space="preserve"> </w:t>
      </w:r>
      <w:r w:rsidR="5FA46584" w:rsidRPr="00C40EBA">
        <w:rPr>
          <w:b w:val="0"/>
          <w:sz w:val="22"/>
          <w:szCs w:val="22"/>
        </w:rPr>
        <w:t xml:space="preserve">Bidders are strongly advised to check all figures and arithmetical calculations before submitting their </w:t>
      </w:r>
      <w:r w:rsidR="00335033">
        <w:rPr>
          <w:b w:val="0"/>
          <w:sz w:val="22"/>
          <w:szCs w:val="22"/>
        </w:rPr>
        <w:t>p</w:t>
      </w:r>
      <w:r w:rsidR="5FA46584" w:rsidRPr="00C40EBA">
        <w:rPr>
          <w:b w:val="0"/>
          <w:sz w:val="22"/>
          <w:szCs w:val="22"/>
        </w:rPr>
        <w:t xml:space="preserve">roposal. The SSRO will not allow bidders to amend their pricing after </w:t>
      </w:r>
      <w:r w:rsidR="00AE4BF9" w:rsidRPr="00C40EBA">
        <w:rPr>
          <w:b w:val="0"/>
          <w:sz w:val="22"/>
          <w:szCs w:val="22"/>
        </w:rPr>
        <w:t>the deadline</w:t>
      </w:r>
      <w:r w:rsidR="5FA46584" w:rsidRPr="006F57C1">
        <w:rPr>
          <w:b w:val="0"/>
          <w:sz w:val="22"/>
          <w:szCs w:val="22"/>
        </w:rPr>
        <w:t>. If the tender is accepted the supplier will not be entitled to claim</w:t>
      </w:r>
      <w:r w:rsidR="00AE4BF9">
        <w:rPr>
          <w:b w:val="0"/>
          <w:sz w:val="22"/>
          <w:szCs w:val="22"/>
        </w:rPr>
        <w:t>,</w:t>
      </w:r>
      <w:r w:rsidR="5FA46584" w:rsidRPr="006F57C1">
        <w:rPr>
          <w:b w:val="0"/>
          <w:sz w:val="22"/>
          <w:szCs w:val="22"/>
        </w:rPr>
        <w:t xml:space="preserve"> and the SSRO will not allow</w:t>
      </w:r>
      <w:r w:rsidR="00AE4BF9">
        <w:rPr>
          <w:b w:val="0"/>
          <w:sz w:val="22"/>
          <w:szCs w:val="22"/>
        </w:rPr>
        <w:t>,</w:t>
      </w:r>
      <w:r w:rsidR="5FA46584" w:rsidRPr="006F57C1">
        <w:rPr>
          <w:b w:val="0"/>
          <w:sz w:val="22"/>
          <w:szCs w:val="22"/>
        </w:rPr>
        <w:t xml:space="preserve"> any increase in the price.</w:t>
      </w:r>
    </w:p>
    <w:p w14:paraId="586746ED" w14:textId="00084F8D" w:rsidR="00375625" w:rsidRPr="006F57C1" w:rsidRDefault="5FA46584" w:rsidP="00FF3527">
      <w:pPr>
        <w:pStyle w:val="Heading2"/>
        <w:spacing w:before="100" w:beforeAutospacing="1" w:after="120"/>
        <w:rPr>
          <w:b w:val="0"/>
          <w:sz w:val="22"/>
          <w:szCs w:val="22"/>
        </w:rPr>
      </w:pPr>
      <w:r w:rsidRPr="006F57C1">
        <w:rPr>
          <w:b w:val="0"/>
          <w:sz w:val="22"/>
          <w:szCs w:val="22"/>
        </w:rPr>
        <w:t>The price</w:t>
      </w:r>
      <w:r w:rsidR="00335033">
        <w:rPr>
          <w:b w:val="0"/>
          <w:sz w:val="22"/>
          <w:szCs w:val="22"/>
        </w:rPr>
        <w:t xml:space="preserve"> quoted is to</w:t>
      </w:r>
      <w:r w:rsidRPr="006F57C1">
        <w:rPr>
          <w:b w:val="0"/>
          <w:sz w:val="22"/>
          <w:szCs w:val="22"/>
        </w:rPr>
        <w:t xml:space="preserve"> </w:t>
      </w:r>
      <w:r w:rsidRPr="00335033">
        <w:rPr>
          <w:b w:val="0"/>
          <w:sz w:val="22"/>
          <w:szCs w:val="22"/>
          <w:u w:val="single"/>
        </w:rPr>
        <w:t>exclude Value Added Tax</w:t>
      </w:r>
      <w:r w:rsidRPr="006F57C1">
        <w:rPr>
          <w:b w:val="0"/>
          <w:sz w:val="22"/>
          <w:szCs w:val="22"/>
        </w:rPr>
        <w:t xml:space="preserve">. </w:t>
      </w:r>
      <w:r w:rsidR="00D8275E">
        <w:rPr>
          <w:b w:val="0"/>
          <w:sz w:val="22"/>
          <w:szCs w:val="22"/>
        </w:rPr>
        <w:t>T</w:t>
      </w:r>
      <w:r w:rsidRPr="006F57C1">
        <w:rPr>
          <w:b w:val="0"/>
          <w:sz w:val="22"/>
          <w:szCs w:val="22"/>
        </w:rPr>
        <w:t>his tax, if applicable, will be paid by the SSRO as an addition at the appropriate rate on the invoice submitted.</w:t>
      </w:r>
    </w:p>
    <w:p w14:paraId="3A104221" w14:textId="159F85A6" w:rsidR="00B8159B" w:rsidRPr="006F57C1" w:rsidRDefault="00B8159B" w:rsidP="00FF3527">
      <w:pPr>
        <w:pStyle w:val="Heading2"/>
        <w:spacing w:before="100" w:beforeAutospacing="1" w:after="120"/>
        <w:rPr>
          <w:b w:val="0"/>
          <w:sz w:val="22"/>
          <w:szCs w:val="22"/>
        </w:rPr>
      </w:pPr>
      <w:r w:rsidRPr="006F57C1">
        <w:rPr>
          <w:b w:val="0"/>
          <w:sz w:val="22"/>
          <w:szCs w:val="22"/>
        </w:rPr>
        <w:t xml:space="preserve">Please refer to the ITT for guidance on </w:t>
      </w:r>
      <w:r w:rsidR="00EA5198" w:rsidRPr="006F57C1">
        <w:rPr>
          <w:b w:val="0"/>
          <w:sz w:val="22"/>
          <w:szCs w:val="22"/>
        </w:rPr>
        <w:t xml:space="preserve">evaluation methodology. </w:t>
      </w:r>
    </w:p>
    <w:sectPr w:rsidR="00B8159B" w:rsidRPr="006F57C1" w:rsidSect="000D79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1D22D" w14:textId="77777777" w:rsidR="00C351ED" w:rsidRDefault="00C351ED">
      <w:r>
        <w:separator/>
      </w:r>
    </w:p>
  </w:endnote>
  <w:endnote w:type="continuationSeparator" w:id="0">
    <w:p w14:paraId="01F7E962" w14:textId="77777777" w:rsidR="00C351ED" w:rsidRDefault="00C351ED">
      <w:r>
        <w:continuationSeparator/>
      </w:r>
    </w:p>
  </w:endnote>
  <w:endnote w:type="continuationNotice" w:id="1">
    <w:p w14:paraId="6E7C77A5" w14:textId="77777777" w:rsidR="00C351ED" w:rsidRDefault="00C351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7713398"/>
      <w:docPartObj>
        <w:docPartGallery w:val="Page Numbers (Bottom of Page)"/>
        <w:docPartUnique/>
      </w:docPartObj>
    </w:sdtPr>
    <w:sdtEndPr/>
    <w:sdtContent>
      <w:sdt>
        <w:sdtPr>
          <w:id w:val="1568379864"/>
          <w:docPartObj>
            <w:docPartGallery w:val="Page Numbers (Top of Page)"/>
            <w:docPartUnique/>
          </w:docPartObj>
        </w:sdtPr>
        <w:sdtEndPr/>
        <w:sdtContent>
          <w:p w14:paraId="144BC5CD" w14:textId="221B21F4" w:rsidR="002C7620" w:rsidRPr="00545ABA" w:rsidRDefault="00545ABA" w:rsidP="00545ABA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1662707"/>
      <w:docPartObj>
        <w:docPartGallery w:val="Page Numbers (Bottom of Page)"/>
        <w:docPartUnique/>
      </w:docPartObj>
    </w:sdtPr>
    <w:sdtEndPr/>
    <w:sdtContent>
      <w:sdt>
        <w:sdtPr>
          <w:id w:val="859248446"/>
          <w:docPartObj>
            <w:docPartGallery w:val="Page Numbers (Top of Page)"/>
            <w:docPartUnique/>
          </w:docPartObj>
        </w:sdtPr>
        <w:sdtEndPr/>
        <w:sdtContent>
          <w:p w14:paraId="480F7935" w14:textId="5A55519D" w:rsidR="002C7620" w:rsidRPr="00545ABA" w:rsidRDefault="00545ABA" w:rsidP="00545ABA">
            <w:pPr>
              <w:pStyle w:val="Footer"/>
              <w:jc w:val="center"/>
              <w:rPr>
                <w:rStyle w:val="PageNumber"/>
              </w:rPr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BFBB76" w14:textId="1D7F53F0" w:rsidR="00C23EF9" w:rsidRDefault="00545ABA" w:rsidP="00545ABA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 w:rsidRPr="00545ABA">
              <w:rPr>
                <w:bCs/>
                <w:noProof/>
              </w:rPr>
              <w:t>2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 w:rsidRPr="00545ABA">
              <w:rPr>
                <w:bCs/>
                <w:noProof/>
              </w:rPr>
              <w:t>2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57E0E" w14:textId="77777777" w:rsidR="00C351ED" w:rsidRDefault="00C351ED">
      <w:r>
        <w:separator/>
      </w:r>
    </w:p>
  </w:footnote>
  <w:footnote w:type="continuationSeparator" w:id="0">
    <w:p w14:paraId="33260E9F" w14:textId="77777777" w:rsidR="00C351ED" w:rsidRDefault="00C351ED">
      <w:r>
        <w:continuationSeparator/>
      </w:r>
    </w:p>
  </w:footnote>
  <w:footnote w:type="continuationNotice" w:id="1">
    <w:p w14:paraId="182E6CBB" w14:textId="77777777" w:rsidR="00C351ED" w:rsidRDefault="00C351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809C7" w14:textId="01578C0B" w:rsidR="002C7620" w:rsidRPr="00980553" w:rsidRDefault="009D2C35" w:rsidP="00980553">
    <w:pPr>
      <w:pStyle w:val="Header"/>
    </w:pPr>
    <w:r>
      <w:t>Stakeholder Survey</w:t>
    </w:r>
    <w:r w:rsidR="008907C7">
      <w:t>:</w:t>
    </w:r>
    <w:r w:rsidR="001179DA">
      <w:t xml:space="preserve"> Pricing Schedule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71CC9" w14:textId="56AB1FA2" w:rsidR="002C7620" w:rsidRPr="004F331E" w:rsidRDefault="00FF2287" w:rsidP="00980553">
    <w:pPr>
      <w:pStyle w:val="Header"/>
      <w:jc w:val="right"/>
      <w:rPr>
        <w:b w:val="0"/>
      </w:rPr>
    </w:pPr>
    <w:r>
      <w:t>Board Management System</w:t>
    </w:r>
    <w:r w:rsidR="00BB19FC">
      <w:t>: Pricing Schedule</w:t>
    </w:r>
    <w:r w:rsidR="002C7620" w:rsidRPr="00E6609E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FC56E" w14:textId="77777777" w:rsidR="00335033" w:rsidRDefault="00335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" w15:restartNumberingAfterBreak="0">
    <w:nsid w:val="1FAE0419"/>
    <w:multiLevelType w:val="hybridMultilevel"/>
    <w:tmpl w:val="B3F2C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3" w15:restartNumberingAfterBreak="0">
    <w:nsid w:val="29973161"/>
    <w:multiLevelType w:val="hybridMultilevel"/>
    <w:tmpl w:val="42947E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4"/>
  </w:num>
  <w:num w:numId="6">
    <w:abstractNumId w:val="3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9DA"/>
    <w:rsid w:val="00016B1B"/>
    <w:rsid w:val="000174CC"/>
    <w:rsid w:val="0002073B"/>
    <w:rsid w:val="00030CE2"/>
    <w:rsid w:val="00031121"/>
    <w:rsid w:val="00031D33"/>
    <w:rsid w:val="00032297"/>
    <w:rsid w:val="00035F7C"/>
    <w:rsid w:val="000367F1"/>
    <w:rsid w:val="00040082"/>
    <w:rsid w:val="00046AA2"/>
    <w:rsid w:val="00060BA1"/>
    <w:rsid w:val="00061039"/>
    <w:rsid w:val="00061B3E"/>
    <w:rsid w:val="00061EBF"/>
    <w:rsid w:val="000638E2"/>
    <w:rsid w:val="00065266"/>
    <w:rsid w:val="00070ABC"/>
    <w:rsid w:val="0008290E"/>
    <w:rsid w:val="0008500E"/>
    <w:rsid w:val="00086EBC"/>
    <w:rsid w:val="00087516"/>
    <w:rsid w:val="000928A8"/>
    <w:rsid w:val="000969D1"/>
    <w:rsid w:val="00097191"/>
    <w:rsid w:val="000A1494"/>
    <w:rsid w:val="000A1701"/>
    <w:rsid w:val="000A4474"/>
    <w:rsid w:val="000A45DC"/>
    <w:rsid w:val="000A4A80"/>
    <w:rsid w:val="000B57CA"/>
    <w:rsid w:val="000B64B7"/>
    <w:rsid w:val="000C3769"/>
    <w:rsid w:val="000C3D38"/>
    <w:rsid w:val="000D42EB"/>
    <w:rsid w:val="000D7979"/>
    <w:rsid w:val="000D7C5A"/>
    <w:rsid w:val="000E1D5A"/>
    <w:rsid w:val="000F17C5"/>
    <w:rsid w:val="000F57F2"/>
    <w:rsid w:val="000F5B6F"/>
    <w:rsid w:val="000F6C58"/>
    <w:rsid w:val="000F6E46"/>
    <w:rsid w:val="000F6ED7"/>
    <w:rsid w:val="00112F5B"/>
    <w:rsid w:val="001171E8"/>
    <w:rsid w:val="001179DA"/>
    <w:rsid w:val="00121AE6"/>
    <w:rsid w:val="00123309"/>
    <w:rsid w:val="00123E61"/>
    <w:rsid w:val="0012477E"/>
    <w:rsid w:val="00127517"/>
    <w:rsid w:val="00131A16"/>
    <w:rsid w:val="0014444E"/>
    <w:rsid w:val="0014454A"/>
    <w:rsid w:val="00144C5A"/>
    <w:rsid w:val="0015248C"/>
    <w:rsid w:val="001658B6"/>
    <w:rsid w:val="00171E70"/>
    <w:rsid w:val="001811D0"/>
    <w:rsid w:val="0018641F"/>
    <w:rsid w:val="00190056"/>
    <w:rsid w:val="001A0B41"/>
    <w:rsid w:val="001A0D09"/>
    <w:rsid w:val="001A3547"/>
    <w:rsid w:val="001A6118"/>
    <w:rsid w:val="001B02F5"/>
    <w:rsid w:val="001B579B"/>
    <w:rsid w:val="001C0F75"/>
    <w:rsid w:val="001C3588"/>
    <w:rsid w:val="001D4033"/>
    <w:rsid w:val="001D654B"/>
    <w:rsid w:val="001E2263"/>
    <w:rsid w:val="001E239E"/>
    <w:rsid w:val="001E39B0"/>
    <w:rsid w:val="001E7264"/>
    <w:rsid w:val="001F67B3"/>
    <w:rsid w:val="00201B88"/>
    <w:rsid w:val="00215967"/>
    <w:rsid w:val="00230632"/>
    <w:rsid w:val="002324A6"/>
    <w:rsid w:val="0023510E"/>
    <w:rsid w:val="00237D67"/>
    <w:rsid w:val="002422E3"/>
    <w:rsid w:val="00245483"/>
    <w:rsid w:val="0025351C"/>
    <w:rsid w:val="00260053"/>
    <w:rsid w:val="0026148F"/>
    <w:rsid w:val="00273232"/>
    <w:rsid w:val="00275F63"/>
    <w:rsid w:val="00281539"/>
    <w:rsid w:val="002851C8"/>
    <w:rsid w:val="00293914"/>
    <w:rsid w:val="00295F86"/>
    <w:rsid w:val="00296FE5"/>
    <w:rsid w:val="00297634"/>
    <w:rsid w:val="002A0BAC"/>
    <w:rsid w:val="002A7754"/>
    <w:rsid w:val="002B2BFB"/>
    <w:rsid w:val="002C0278"/>
    <w:rsid w:val="002C25F1"/>
    <w:rsid w:val="002C7620"/>
    <w:rsid w:val="002D4C5A"/>
    <w:rsid w:val="002E69EE"/>
    <w:rsid w:val="002E751A"/>
    <w:rsid w:val="002F0E0B"/>
    <w:rsid w:val="00301089"/>
    <w:rsid w:val="00304DBE"/>
    <w:rsid w:val="00306A43"/>
    <w:rsid w:val="003140BC"/>
    <w:rsid w:val="00316C4F"/>
    <w:rsid w:val="003174B1"/>
    <w:rsid w:val="00320E9D"/>
    <w:rsid w:val="00335033"/>
    <w:rsid w:val="00335B10"/>
    <w:rsid w:val="00341035"/>
    <w:rsid w:val="00352FB1"/>
    <w:rsid w:val="00366719"/>
    <w:rsid w:val="00366D84"/>
    <w:rsid w:val="00367490"/>
    <w:rsid w:val="00375625"/>
    <w:rsid w:val="00381F92"/>
    <w:rsid w:val="003840EF"/>
    <w:rsid w:val="00387845"/>
    <w:rsid w:val="0039418A"/>
    <w:rsid w:val="00395957"/>
    <w:rsid w:val="00395A12"/>
    <w:rsid w:val="003A518A"/>
    <w:rsid w:val="003A647D"/>
    <w:rsid w:val="003B007D"/>
    <w:rsid w:val="003B152C"/>
    <w:rsid w:val="003C0B38"/>
    <w:rsid w:val="003C30CF"/>
    <w:rsid w:val="003C5DAD"/>
    <w:rsid w:val="003D057C"/>
    <w:rsid w:val="003D081C"/>
    <w:rsid w:val="003D239D"/>
    <w:rsid w:val="003D297C"/>
    <w:rsid w:val="003D3986"/>
    <w:rsid w:val="003F0154"/>
    <w:rsid w:val="003F339E"/>
    <w:rsid w:val="003F70C9"/>
    <w:rsid w:val="004006A8"/>
    <w:rsid w:val="00412840"/>
    <w:rsid w:val="0041571F"/>
    <w:rsid w:val="00416558"/>
    <w:rsid w:val="00417FD6"/>
    <w:rsid w:val="00425E78"/>
    <w:rsid w:val="00425EFD"/>
    <w:rsid w:val="0043006D"/>
    <w:rsid w:val="00431A1F"/>
    <w:rsid w:val="00442C8B"/>
    <w:rsid w:val="004451B9"/>
    <w:rsid w:val="00446C3F"/>
    <w:rsid w:val="0045485D"/>
    <w:rsid w:val="004662AA"/>
    <w:rsid w:val="0048050B"/>
    <w:rsid w:val="00483686"/>
    <w:rsid w:val="00486FEE"/>
    <w:rsid w:val="004904A4"/>
    <w:rsid w:val="00491629"/>
    <w:rsid w:val="0049201F"/>
    <w:rsid w:val="004A055D"/>
    <w:rsid w:val="004A0852"/>
    <w:rsid w:val="004A1111"/>
    <w:rsid w:val="004B39C9"/>
    <w:rsid w:val="004B55EA"/>
    <w:rsid w:val="004C567F"/>
    <w:rsid w:val="004D11AF"/>
    <w:rsid w:val="004D120A"/>
    <w:rsid w:val="004D13DC"/>
    <w:rsid w:val="004D1C9F"/>
    <w:rsid w:val="004D3F3B"/>
    <w:rsid w:val="004D494F"/>
    <w:rsid w:val="004E4CB0"/>
    <w:rsid w:val="004F331E"/>
    <w:rsid w:val="00511EDC"/>
    <w:rsid w:val="00514A57"/>
    <w:rsid w:val="00514B84"/>
    <w:rsid w:val="00517DA8"/>
    <w:rsid w:val="005340BE"/>
    <w:rsid w:val="00542CC0"/>
    <w:rsid w:val="00543008"/>
    <w:rsid w:val="00545ABA"/>
    <w:rsid w:val="005462AA"/>
    <w:rsid w:val="005476F2"/>
    <w:rsid w:val="0055039D"/>
    <w:rsid w:val="0055215D"/>
    <w:rsid w:val="00560B39"/>
    <w:rsid w:val="005748DC"/>
    <w:rsid w:val="00582CB7"/>
    <w:rsid w:val="00582DCA"/>
    <w:rsid w:val="005A1AF3"/>
    <w:rsid w:val="005B3113"/>
    <w:rsid w:val="005B59D6"/>
    <w:rsid w:val="005B67D1"/>
    <w:rsid w:val="005C3E98"/>
    <w:rsid w:val="005C5799"/>
    <w:rsid w:val="005C7418"/>
    <w:rsid w:val="005D23D4"/>
    <w:rsid w:val="005D5079"/>
    <w:rsid w:val="005E315E"/>
    <w:rsid w:val="005E5240"/>
    <w:rsid w:val="005F0904"/>
    <w:rsid w:val="005F172F"/>
    <w:rsid w:val="005F56FD"/>
    <w:rsid w:val="005F7A50"/>
    <w:rsid w:val="00603CD0"/>
    <w:rsid w:val="00606028"/>
    <w:rsid w:val="00611A0E"/>
    <w:rsid w:val="00622311"/>
    <w:rsid w:val="00630A37"/>
    <w:rsid w:val="0063113A"/>
    <w:rsid w:val="006315C1"/>
    <w:rsid w:val="006349D9"/>
    <w:rsid w:val="00635BAC"/>
    <w:rsid w:val="00636214"/>
    <w:rsid w:val="00637610"/>
    <w:rsid w:val="00650E47"/>
    <w:rsid w:val="00652706"/>
    <w:rsid w:val="00655039"/>
    <w:rsid w:val="00655FA3"/>
    <w:rsid w:val="00660C35"/>
    <w:rsid w:val="006662A9"/>
    <w:rsid w:val="00677372"/>
    <w:rsid w:val="006804A4"/>
    <w:rsid w:val="00687E8A"/>
    <w:rsid w:val="00691E69"/>
    <w:rsid w:val="00692193"/>
    <w:rsid w:val="006B140A"/>
    <w:rsid w:val="006B78CE"/>
    <w:rsid w:val="006C0C71"/>
    <w:rsid w:val="006C1EBC"/>
    <w:rsid w:val="006D36C2"/>
    <w:rsid w:val="006D3745"/>
    <w:rsid w:val="006D5A6B"/>
    <w:rsid w:val="006F075F"/>
    <w:rsid w:val="006F57C1"/>
    <w:rsid w:val="00700789"/>
    <w:rsid w:val="007050CE"/>
    <w:rsid w:val="00705FD9"/>
    <w:rsid w:val="00707F86"/>
    <w:rsid w:val="007152EB"/>
    <w:rsid w:val="00717654"/>
    <w:rsid w:val="0072101D"/>
    <w:rsid w:val="007223BE"/>
    <w:rsid w:val="007251C1"/>
    <w:rsid w:val="00725E76"/>
    <w:rsid w:val="00730EA9"/>
    <w:rsid w:val="007310A0"/>
    <w:rsid w:val="0073261E"/>
    <w:rsid w:val="00735CB1"/>
    <w:rsid w:val="00736A0B"/>
    <w:rsid w:val="007371E9"/>
    <w:rsid w:val="0074552B"/>
    <w:rsid w:val="007612D8"/>
    <w:rsid w:val="00765F0A"/>
    <w:rsid w:val="007713E2"/>
    <w:rsid w:val="0077481A"/>
    <w:rsid w:val="00780FF3"/>
    <w:rsid w:val="007849A7"/>
    <w:rsid w:val="00787F8D"/>
    <w:rsid w:val="007901A3"/>
    <w:rsid w:val="007905D0"/>
    <w:rsid w:val="00791C83"/>
    <w:rsid w:val="00792233"/>
    <w:rsid w:val="00792E06"/>
    <w:rsid w:val="007A3F80"/>
    <w:rsid w:val="007B6074"/>
    <w:rsid w:val="007B6113"/>
    <w:rsid w:val="007B643F"/>
    <w:rsid w:val="007C3765"/>
    <w:rsid w:val="007C5A2B"/>
    <w:rsid w:val="007C6071"/>
    <w:rsid w:val="007D3D92"/>
    <w:rsid w:val="007D5150"/>
    <w:rsid w:val="007D5B51"/>
    <w:rsid w:val="007D6470"/>
    <w:rsid w:val="007E1FBC"/>
    <w:rsid w:val="007E72C2"/>
    <w:rsid w:val="007F140D"/>
    <w:rsid w:val="007F4677"/>
    <w:rsid w:val="00803787"/>
    <w:rsid w:val="00814C97"/>
    <w:rsid w:val="00820144"/>
    <w:rsid w:val="0082793B"/>
    <w:rsid w:val="008316FF"/>
    <w:rsid w:val="008317CF"/>
    <w:rsid w:val="00835A29"/>
    <w:rsid w:val="0084196E"/>
    <w:rsid w:val="00841AF7"/>
    <w:rsid w:val="00845F8A"/>
    <w:rsid w:val="00857983"/>
    <w:rsid w:val="0086253B"/>
    <w:rsid w:val="008626DD"/>
    <w:rsid w:val="00864DA3"/>
    <w:rsid w:val="0087727D"/>
    <w:rsid w:val="00881F9E"/>
    <w:rsid w:val="0088213A"/>
    <w:rsid w:val="008907C7"/>
    <w:rsid w:val="00892FA9"/>
    <w:rsid w:val="008A3CA5"/>
    <w:rsid w:val="008B0153"/>
    <w:rsid w:val="008B0D13"/>
    <w:rsid w:val="008D0C37"/>
    <w:rsid w:val="008D4264"/>
    <w:rsid w:val="008E0363"/>
    <w:rsid w:val="008E40B5"/>
    <w:rsid w:val="008E75BD"/>
    <w:rsid w:val="008F1389"/>
    <w:rsid w:val="008F1EA9"/>
    <w:rsid w:val="008F27F3"/>
    <w:rsid w:val="008F4140"/>
    <w:rsid w:val="00900498"/>
    <w:rsid w:val="00902B5F"/>
    <w:rsid w:val="00903A6D"/>
    <w:rsid w:val="00904EFA"/>
    <w:rsid w:val="009062C2"/>
    <w:rsid w:val="00911CEE"/>
    <w:rsid w:val="00926817"/>
    <w:rsid w:val="00935E3E"/>
    <w:rsid w:val="009373FB"/>
    <w:rsid w:val="0094245A"/>
    <w:rsid w:val="009425D4"/>
    <w:rsid w:val="00944706"/>
    <w:rsid w:val="009465DE"/>
    <w:rsid w:val="00954B94"/>
    <w:rsid w:val="00963F9C"/>
    <w:rsid w:val="00965AB2"/>
    <w:rsid w:val="0097509D"/>
    <w:rsid w:val="0097687E"/>
    <w:rsid w:val="0097691E"/>
    <w:rsid w:val="00980553"/>
    <w:rsid w:val="00985B9A"/>
    <w:rsid w:val="0099067C"/>
    <w:rsid w:val="00991B50"/>
    <w:rsid w:val="00994672"/>
    <w:rsid w:val="009967C9"/>
    <w:rsid w:val="009A3320"/>
    <w:rsid w:val="009A4994"/>
    <w:rsid w:val="009B2B18"/>
    <w:rsid w:val="009B2D82"/>
    <w:rsid w:val="009B5481"/>
    <w:rsid w:val="009C0F4F"/>
    <w:rsid w:val="009C2F20"/>
    <w:rsid w:val="009C3510"/>
    <w:rsid w:val="009C60A8"/>
    <w:rsid w:val="009C74B1"/>
    <w:rsid w:val="009D2C35"/>
    <w:rsid w:val="009D5637"/>
    <w:rsid w:val="009E3D01"/>
    <w:rsid w:val="009F2F90"/>
    <w:rsid w:val="009F61C9"/>
    <w:rsid w:val="009F622A"/>
    <w:rsid w:val="00A00445"/>
    <w:rsid w:val="00A04C37"/>
    <w:rsid w:val="00A218E3"/>
    <w:rsid w:val="00A22906"/>
    <w:rsid w:val="00A23E63"/>
    <w:rsid w:val="00A3540C"/>
    <w:rsid w:val="00A37203"/>
    <w:rsid w:val="00A40C9D"/>
    <w:rsid w:val="00A45655"/>
    <w:rsid w:val="00A54044"/>
    <w:rsid w:val="00A56DEC"/>
    <w:rsid w:val="00A63C3A"/>
    <w:rsid w:val="00A67310"/>
    <w:rsid w:val="00A70F40"/>
    <w:rsid w:val="00A73289"/>
    <w:rsid w:val="00A83F2E"/>
    <w:rsid w:val="00A872C3"/>
    <w:rsid w:val="00A921C6"/>
    <w:rsid w:val="00A95FDF"/>
    <w:rsid w:val="00A967EE"/>
    <w:rsid w:val="00AA2F50"/>
    <w:rsid w:val="00AA322E"/>
    <w:rsid w:val="00AA4468"/>
    <w:rsid w:val="00AB0F01"/>
    <w:rsid w:val="00AB2EDF"/>
    <w:rsid w:val="00AB4835"/>
    <w:rsid w:val="00AC06F5"/>
    <w:rsid w:val="00AC0F50"/>
    <w:rsid w:val="00AC3C00"/>
    <w:rsid w:val="00AC7679"/>
    <w:rsid w:val="00AD35BB"/>
    <w:rsid w:val="00AD4EC6"/>
    <w:rsid w:val="00AE4BF9"/>
    <w:rsid w:val="00AE79F2"/>
    <w:rsid w:val="00AF0E1C"/>
    <w:rsid w:val="00B00786"/>
    <w:rsid w:val="00B0524D"/>
    <w:rsid w:val="00B12FCB"/>
    <w:rsid w:val="00B14DC8"/>
    <w:rsid w:val="00B17034"/>
    <w:rsid w:val="00B201E6"/>
    <w:rsid w:val="00B239D5"/>
    <w:rsid w:val="00B24488"/>
    <w:rsid w:val="00B32A67"/>
    <w:rsid w:val="00B367D3"/>
    <w:rsid w:val="00B4067F"/>
    <w:rsid w:val="00B457CE"/>
    <w:rsid w:val="00B6159A"/>
    <w:rsid w:val="00B61CF2"/>
    <w:rsid w:val="00B62BF8"/>
    <w:rsid w:val="00B7132E"/>
    <w:rsid w:val="00B72FF8"/>
    <w:rsid w:val="00B8159B"/>
    <w:rsid w:val="00B87A69"/>
    <w:rsid w:val="00B91F21"/>
    <w:rsid w:val="00B95ED0"/>
    <w:rsid w:val="00BA35BC"/>
    <w:rsid w:val="00BA46C6"/>
    <w:rsid w:val="00BA4F54"/>
    <w:rsid w:val="00BB0245"/>
    <w:rsid w:val="00BB19FC"/>
    <w:rsid w:val="00BB2F95"/>
    <w:rsid w:val="00BC2453"/>
    <w:rsid w:val="00BC3E02"/>
    <w:rsid w:val="00BC3FC9"/>
    <w:rsid w:val="00BC5747"/>
    <w:rsid w:val="00BC6928"/>
    <w:rsid w:val="00BC7122"/>
    <w:rsid w:val="00BE343E"/>
    <w:rsid w:val="00BF5FF3"/>
    <w:rsid w:val="00BF6FDE"/>
    <w:rsid w:val="00C12EE8"/>
    <w:rsid w:val="00C23E0C"/>
    <w:rsid w:val="00C23EF9"/>
    <w:rsid w:val="00C31775"/>
    <w:rsid w:val="00C351ED"/>
    <w:rsid w:val="00C372E9"/>
    <w:rsid w:val="00C40EBA"/>
    <w:rsid w:val="00C43BF6"/>
    <w:rsid w:val="00C459BA"/>
    <w:rsid w:val="00C54633"/>
    <w:rsid w:val="00C56674"/>
    <w:rsid w:val="00C6335C"/>
    <w:rsid w:val="00C71F27"/>
    <w:rsid w:val="00C75945"/>
    <w:rsid w:val="00C7619B"/>
    <w:rsid w:val="00C77218"/>
    <w:rsid w:val="00C83B0F"/>
    <w:rsid w:val="00C84AEA"/>
    <w:rsid w:val="00C901C1"/>
    <w:rsid w:val="00C91C54"/>
    <w:rsid w:val="00C9429C"/>
    <w:rsid w:val="00CA1000"/>
    <w:rsid w:val="00CA22F1"/>
    <w:rsid w:val="00CA4115"/>
    <w:rsid w:val="00CA5C41"/>
    <w:rsid w:val="00CB0839"/>
    <w:rsid w:val="00CB6A5B"/>
    <w:rsid w:val="00CC05EE"/>
    <w:rsid w:val="00CC5949"/>
    <w:rsid w:val="00CD2E85"/>
    <w:rsid w:val="00CD4A87"/>
    <w:rsid w:val="00CD7023"/>
    <w:rsid w:val="00CF4C1E"/>
    <w:rsid w:val="00D0217B"/>
    <w:rsid w:val="00D219B7"/>
    <w:rsid w:val="00D241ED"/>
    <w:rsid w:val="00D3157A"/>
    <w:rsid w:val="00D35D9D"/>
    <w:rsid w:val="00D42E12"/>
    <w:rsid w:val="00D473CC"/>
    <w:rsid w:val="00D5185C"/>
    <w:rsid w:val="00D54626"/>
    <w:rsid w:val="00D579DF"/>
    <w:rsid w:val="00D61502"/>
    <w:rsid w:val="00D65135"/>
    <w:rsid w:val="00D66EB2"/>
    <w:rsid w:val="00D72A0A"/>
    <w:rsid w:val="00D77E4E"/>
    <w:rsid w:val="00D8275E"/>
    <w:rsid w:val="00D828A5"/>
    <w:rsid w:val="00D87FC4"/>
    <w:rsid w:val="00D92730"/>
    <w:rsid w:val="00DA26FA"/>
    <w:rsid w:val="00DA467A"/>
    <w:rsid w:val="00DA59AF"/>
    <w:rsid w:val="00DB5B36"/>
    <w:rsid w:val="00DB7E15"/>
    <w:rsid w:val="00DC29D7"/>
    <w:rsid w:val="00DC50CC"/>
    <w:rsid w:val="00DC562D"/>
    <w:rsid w:val="00DC5EA8"/>
    <w:rsid w:val="00DD0478"/>
    <w:rsid w:val="00DD0A8B"/>
    <w:rsid w:val="00DD0FDE"/>
    <w:rsid w:val="00DE285A"/>
    <w:rsid w:val="00DF1893"/>
    <w:rsid w:val="00DF5932"/>
    <w:rsid w:val="00E01844"/>
    <w:rsid w:val="00E01B1D"/>
    <w:rsid w:val="00E118B8"/>
    <w:rsid w:val="00E152BF"/>
    <w:rsid w:val="00E232D9"/>
    <w:rsid w:val="00E4115E"/>
    <w:rsid w:val="00E41D8E"/>
    <w:rsid w:val="00E5096D"/>
    <w:rsid w:val="00E52DEB"/>
    <w:rsid w:val="00E60172"/>
    <w:rsid w:val="00E62342"/>
    <w:rsid w:val="00E6609E"/>
    <w:rsid w:val="00E728A1"/>
    <w:rsid w:val="00E749CB"/>
    <w:rsid w:val="00E80929"/>
    <w:rsid w:val="00E82576"/>
    <w:rsid w:val="00E829B2"/>
    <w:rsid w:val="00E852AA"/>
    <w:rsid w:val="00E879A1"/>
    <w:rsid w:val="00E91C12"/>
    <w:rsid w:val="00EA5198"/>
    <w:rsid w:val="00EB1A77"/>
    <w:rsid w:val="00EB3864"/>
    <w:rsid w:val="00EB39D8"/>
    <w:rsid w:val="00EC111F"/>
    <w:rsid w:val="00ED6D9A"/>
    <w:rsid w:val="00ED7D7E"/>
    <w:rsid w:val="00EE2C58"/>
    <w:rsid w:val="00EE36D0"/>
    <w:rsid w:val="00EE3F80"/>
    <w:rsid w:val="00EE7F0E"/>
    <w:rsid w:val="00F0468D"/>
    <w:rsid w:val="00F12A59"/>
    <w:rsid w:val="00F14653"/>
    <w:rsid w:val="00F15CF4"/>
    <w:rsid w:val="00F17013"/>
    <w:rsid w:val="00F17EBF"/>
    <w:rsid w:val="00F2689E"/>
    <w:rsid w:val="00F35D2B"/>
    <w:rsid w:val="00F36DF8"/>
    <w:rsid w:val="00F41990"/>
    <w:rsid w:val="00F507D2"/>
    <w:rsid w:val="00F5085A"/>
    <w:rsid w:val="00F52C8C"/>
    <w:rsid w:val="00F5322B"/>
    <w:rsid w:val="00F60EE2"/>
    <w:rsid w:val="00F71A84"/>
    <w:rsid w:val="00F72A04"/>
    <w:rsid w:val="00F740CC"/>
    <w:rsid w:val="00F7776A"/>
    <w:rsid w:val="00F825A1"/>
    <w:rsid w:val="00F85D5D"/>
    <w:rsid w:val="00F9332E"/>
    <w:rsid w:val="00F96E8E"/>
    <w:rsid w:val="00F97267"/>
    <w:rsid w:val="00FB0131"/>
    <w:rsid w:val="00FB1F5A"/>
    <w:rsid w:val="00FB3806"/>
    <w:rsid w:val="00FD2C21"/>
    <w:rsid w:val="00FD3D46"/>
    <w:rsid w:val="00FD536C"/>
    <w:rsid w:val="00FD58EF"/>
    <w:rsid w:val="00FE37A2"/>
    <w:rsid w:val="00FE7DF9"/>
    <w:rsid w:val="00FF04AE"/>
    <w:rsid w:val="00FF0969"/>
    <w:rsid w:val="00FF0F16"/>
    <w:rsid w:val="00FF14C2"/>
    <w:rsid w:val="00FF2287"/>
    <w:rsid w:val="00FF3527"/>
    <w:rsid w:val="00FF5CFA"/>
    <w:rsid w:val="00FF6DD4"/>
    <w:rsid w:val="129E78CB"/>
    <w:rsid w:val="13A64113"/>
    <w:rsid w:val="57899C15"/>
    <w:rsid w:val="5FA4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4D948B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97191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"/>
    <w:basedOn w:val="Text"/>
    <w:next w:val="Text"/>
    <w:qFormat/>
    <w:rsid w:val="00C23EF9"/>
    <w:pPr>
      <w:keepNext/>
      <w:numPr>
        <w:ilvl w:val="1"/>
        <w:numId w:val="3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3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1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2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45ABA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6376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2</Value>
      <Value>6</Value>
    </TaxCatchAll>
    <Retention_x0020_Period xmlns="945d2b89-3103-46b4-9dab-5c7033d829ac">Custom</Retention_x0020_Period>
    <IconOverlay xmlns="http://schemas.microsoft.com/sharepoint/v4" xsi:nil="true"/>
    <dc3edeb174504edb96df01c4fc8c5ba9 xmlns="945d2b89-3103-46b4-9dab-5c7033d829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dc3edeb174504edb96df01c4fc8c5ba9>
    <Sensitivity xmlns="945d2b89-3103-46b4-9dab-5c7033d829ac" xsi:nil="true"/>
    <Retention_x0020_Deletion_x0020_Date xmlns="945d2b89-3103-46b4-9dab-5c7033d829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F87DA5912549ACD2C633F870CC41" ma:contentTypeVersion="11" ma:contentTypeDescription="Create a new document." ma:contentTypeScope="" ma:versionID="f47c61eb36336859f5a3ce66635d88f1">
  <xsd:schema xmlns:xsd="http://www.w3.org/2001/XMLSchema" xmlns:xs="http://www.w3.org/2001/XMLSchema" xmlns:p="http://schemas.microsoft.com/office/2006/metadata/properties" xmlns:ns1="http://schemas.microsoft.com/sharepoint/v3" xmlns:ns2="945d2b89-3103-46b4-9dab-5c7033d829ac" xmlns:ns3="f6c0f5a9-fb1b-46f7-8164-1a62f2efa361" xmlns:ns4="http://schemas.microsoft.com/sharepoint/v4" xmlns:ns5="89623ef0-c523-4593-a44a-2b12d47799e6" targetNamespace="http://schemas.microsoft.com/office/2006/metadata/properties" ma:root="true" ma:fieldsID="36dcece68d0e35ec9ce8fad3d421862a" ns1:_="" ns2:_="" ns3:_="" ns4:_="" ns5:_="">
    <xsd:import namespace="http://schemas.microsoft.com/sharepoint/v3"/>
    <xsd:import namespace="945d2b89-3103-46b4-9dab-5c7033d829ac"/>
    <xsd:import namespace="f6c0f5a9-fb1b-46f7-8164-1a62f2efa361"/>
    <xsd:import namespace="http://schemas.microsoft.com/sharepoint/v4"/>
    <xsd:import namespace="89623ef0-c523-4593-a44a-2b12d47799e6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dc3edeb174504edb96df01c4fc8c5ba9" minOccurs="0"/>
                <xsd:element ref="ns3:TaxCatchAll" minOccurs="0"/>
                <xsd:element ref="ns3:TaxCatchAllLabel" minOccurs="0"/>
                <xsd:element ref="ns2:Retention_x0020_Deletion_x0020_Date" minOccurs="0"/>
                <xsd:element ref="ns2:Retention_x0020_Perio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d2b89-3103-46b4-9dab-5c7033d829ac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dc3edeb174504edb96df01c4fc8c5ba9" ma:index="9" nillable="true" ma:taxonomy="true" ma:internalName="dc3edeb174504edb96df01c4fc8c5ba9" ma:taxonomyFieldName="Record_x0020_Type" ma:displayName="Record Type" ma:default="6;#General|039a3792-0c82-43f3-a689-1bfec2571e99" ma:fieldId="{dc3edeb1-7450-4edb-96df-01c4fc8c5ba9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d119af-3f0c-4c7d-b483-97cbbb62abd1}" ma:internalName="TaxCatchAll" ma:showField="CatchAllData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8d119af-3f0c-4c7d-b483-97cbbb62abd1}" ma:internalName="TaxCatchAllLabel" ma:readOnly="true" ma:showField="CatchAllDataLabel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23ef0-c523-4593-a44a-2b12d47799e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338F-3B61-4CC5-B752-7E3D50BC9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C4614-4FFE-4CF3-BB51-E0E2D276754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6c0f5a9-fb1b-46f7-8164-1a62f2efa361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89623ef0-c523-4593-a44a-2b12d47799e6"/>
    <ds:schemaRef ds:uri="945d2b89-3103-46b4-9dab-5c7033d829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789226-DCE6-4368-B6A5-B4DCCCA33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5d2b89-3103-46b4-9dab-5c7033d829ac"/>
    <ds:schemaRef ds:uri="f6c0f5a9-fb1b-46f7-8164-1a62f2efa361"/>
    <ds:schemaRef ds:uri="http://schemas.microsoft.com/sharepoint/v4"/>
    <ds:schemaRef ds:uri="89623ef0-c523-4593-a44a-2b12d477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7EE2AE-B7F7-4076-BCF3-1F8BC915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2019-09-23T13:48:00Z</dcterms:created>
  <dcterms:modified xsi:type="dcterms:W3CDTF">2019-09-23T13:48:00Z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0x010100012EF87DA5912549ACD2C633F870CC41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6;#General|039a3792-0c82-43f3-a689-1bfec2571e99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13824">
    <vt:lpwstr>195</vt:lpwstr>
  </property>
  <property fmtid="{D5CDD505-2E9C-101B-9397-08002B2CF9AE}" pid="10" name="AuthorIds_UIVersion_14336">
    <vt:lpwstr>230</vt:lpwstr>
  </property>
  <property fmtid="{D5CDD505-2E9C-101B-9397-08002B2CF9AE}" pid="11" name="AuthorIds_UIVersion_15360">
    <vt:lpwstr>21</vt:lpwstr>
  </property>
  <property fmtid="{D5CDD505-2E9C-101B-9397-08002B2CF9AE}" pid="12" name="AuthorIds_UIVersion_15872">
    <vt:lpwstr>21</vt:lpwstr>
  </property>
  <property fmtid="{D5CDD505-2E9C-101B-9397-08002B2CF9AE}" pid="13" name="MSIP_Label_5867449f-99ce-461b-a4f3-67a0ad4387eb_Enabled">
    <vt:lpwstr>True</vt:lpwstr>
  </property>
  <property fmtid="{D5CDD505-2E9C-101B-9397-08002B2CF9AE}" pid="14" name="MSIP_Label_5867449f-99ce-461b-a4f3-67a0ad4387eb_SiteId">
    <vt:lpwstr>fa810b6b-7dd2-4340-934f-96091d79eacd</vt:lpwstr>
  </property>
  <property fmtid="{D5CDD505-2E9C-101B-9397-08002B2CF9AE}" pid="15" name="MSIP_Label_5867449f-99ce-461b-a4f3-67a0ad4387eb_Owner">
    <vt:lpwstr>Sody.Ezekiel-Hart@ssro.gov.uk</vt:lpwstr>
  </property>
  <property fmtid="{D5CDD505-2E9C-101B-9397-08002B2CF9AE}" pid="16" name="MSIP_Label_5867449f-99ce-461b-a4f3-67a0ad4387eb_SetDate">
    <vt:lpwstr>2019-02-07T15:46:04.8157450Z</vt:lpwstr>
  </property>
  <property fmtid="{D5CDD505-2E9C-101B-9397-08002B2CF9AE}" pid="17" name="MSIP_Label_5867449f-99ce-461b-a4f3-67a0ad4387eb_Name">
    <vt:lpwstr>OFFICIAL-Public</vt:lpwstr>
  </property>
  <property fmtid="{D5CDD505-2E9C-101B-9397-08002B2CF9AE}" pid="18" name="MSIP_Label_5867449f-99ce-461b-a4f3-67a0ad4387eb_Application">
    <vt:lpwstr>Microsoft Azure Information Protection</vt:lpwstr>
  </property>
  <property fmtid="{D5CDD505-2E9C-101B-9397-08002B2CF9AE}" pid="19" name="MSIP_Label_5867449f-99ce-461b-a4f3-67a0ad4387eb_Extended_MSFT_Method">
    <vt:lpwstr>Automatic</vt:lpwstr>
  </property>
  <property fmtid="{D5CDD505-2E9C-101B-9397-08002B2CF9AE}" pid="20" name="Sensitivity">
    <vt:lpwstr>OFFICIAL-Public</vt:lpwstr>
  </property>
  <property fmtid="{D5CDD505-2E9C-101B-9397-08002B2CF9AE}" pid="21" name="AuthorIds_UIVersion_512">
    <vt:lpwstr>230</vt:lpwstr>
  </property>
  <property fmtid="{D5CDD505-2E9C-101B-9397-08002B2CF9AE}" pid="22" name="AuthorIds_UIVersion_1024">
    <vt:lpwstr>230</vt:lpwstr>
  </property>
  <property fmtid="{D5CDD505-2E9C-101B-9397-08002B2CF9AE}" pid="23" name="AuthorIds_UIVersion_2048">
    <vt:lpwstr>230</vt:lpwstr>
  </property>
  <property fmtid="{D5CDD505-2E9C-101B-9397-08002B2CF9AE}" pid="24" name="AuthorIds_UIVersion_3584">
    <vt:lpwstr>230</vt:lpwstr>
  </property>
  <property fmtid="{D5CDD505-2E9C-101B-9397-08002B2CF9AE}" pid="25" name="SharedWithUsers">
    <vt:lpwstr>195;#Alan Brennan</vt:lpwstr>
  </property>
</Properties>
</file>