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26AA" w14:textId="77777777" w:rsidR="00F01479" w:rsidRDefault="00175035">
      <w:pPr>
        <w:pStyle w:val="Heading1"/>
      </w:pPr>
      <w:r>
        <w:t>Call-Off Schedule 3 (Continuous Improvement)</w:t>
      </w:r>
    </w:p>
    <w:p w14:paraId="51603261" w14:textId="77777777" w:rsidR="00F01479" w:rsidRDefault="00175035">
      <w:pPr>
        <w:pStyle w:val="Heading3"/>
        <w:numPr>
          <w:ilvl w:val="0"/>
          <w:numId w:val="1"/>
        </w:numPr>
        <w:ind w:hanging="720"/>
      </w:pPr>
      <w:r>
        <w:t>Buyer’s Rights</w:t>
      </w:r>
    </w:p>
    <w:p w14:paraId="72799F48" w14:textId="77777777" w:rsidR="00F01479" w:rsidRDefault="00175035">
      <w:pPr>
        <w:pStyle w:val="ListParagraph"/>
        <w:numPr>
          <w:ilvl w:val="1"/>
          <w:numId w:val="1"/>
        </w:numPr>
        <w:ind w:left="709" w:firstLine="0"/>
      </w:pPr>
      <w:r>
        <w:t xml:space="preserve">The Buyer and the Supplier recognise that, where specified in Framework Schedule 4 (Framework Management), the Buyer may give CCS the right to enforce the Buyer's rights </w:t>
      </w:r>
      <w:r>
        <w:t>under this Schedule.</w:t>
      </w:r>
    </w:p>
    <w:p w14:paraId="3EE08A83" w14:textId="77777777" w:rsidR="00F01479" w:rsidRDefault="00F01479">
      <w:pPr>
        <w:pStyle w:val="ListParagraph"/>
        <w:ind w:left="709"/>
      </w:pPr>
    </w:p>
    <w:p w14:paraId="472E9915" w14:textId="77777777" w:rsidR="00F01479" w:rsidRDefault="00175035">
      <w:pPr>
        <w:pStyle w:val="Heading3"/>
        <w:numPr>
          <w:ilvl w:val="0"/>
          <w:numId w:val="1"/>
        </w:numPr>
        <w:ind w:hanging="720"/>
      </w:pPr>
      <w:r>
        <w:t>Supplier’s Obligations</w:t>
      </w:r>
    </w:p>
    <w:p w14:paraId="61B39E22" w14:textId="77777777" w:rsidR="00F01479" w:rsidRDefault="00175035">
      <w:pPr>
        <w:pStyle w:val="ListParagraph"/>
        <w:numPr>
          <w:ilvl w:val="1"/>
          <w:numId w:val="1"/>
        </w:numPr>
        <w:ind w:left="709" w:firstLine="0"/>
      </w:pPr>
      <w:bookmarkStart w:id="0" w:name="_heading=h.30j0zll"/>
      <w:bookmarkEnd w:id="0"/>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42C66095" w14:textId="77777777" w:rsidR="00F01479" w:rsidRDefault="00175035">
      <w:pPr>
        <w:pStyle w:val="ListParagraph"/>
        <w:numPr>
          <w:ilvl w:val="1"/>
          <w:numId w:val="1"/>
        </w:numPr>
        <w:ind w:left="709" w:firstLine="0"/>
      </w:pPr>
      <w: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14:paraId="4F7412FD" w14:textId="77777777" w:rsidR="00F01479" w:rsidRDefault="00175035">
      <w:pPr>
        <w:pStyle w:val="ListParagraph"/>
        <w:numPr>
          <w:ilvl w:val="1"/>
          <w:numId w:val="1"/>
        </w:numPr>
        <w:ind w:left="709" w:firstLine="0"/>
      </w:pPr>
      <w:bookmarkStart w:id="1" w:name="_heading=h.1fob9te"/>
      <w:bookmarkEnd w:id="1"/>
      <w: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xml:space="preserve"> for the Buyer's Approval.  The Continuous Improvement Plan must include, as a minimum, proposals:</w:t>
      </w:r>
    </w:p>
    <w:p w14:paraId="33094C1A" w14:textId="77777777" w:rsidR="00F01479" w:rsidRDefault="00175035">
      <w:pPr>
        <w:pStyle w:val="ListParagraph"/>
        <w:numPr>
          <w:ilvl w:val="2"/>
          <w:numId w:val="1"/>
        </w:numPr>
        <w:ind w:left="1701" w:hanging="283"/>
      </w:pPr>
      <w:r>
        <w:lastRenderedPageBreak/>
        <w:t>identifying the emergence of relevant new and evolving technologies;</w:t>
      </w:r>
      <w:bookmarkStart w:id="2" w:name="_heading=h.3znysh7"/>
      <w:bookmarkEnd w:id="2"/>
    </w:p>
    <w:p w14:paraId="06B95345" w14:textId="77777777" w:rsidR="00F01479" w:rsidRDefault="00175035">
      <w:pPr>
        <w:pStyle w:val="ListParagraph"/>
        <w:numPr>
          <w:ilvl w:val="2"/>
          <w:numId w:val="1"/>
        </w:numPr>
        <w:ind w:left="1701" w:hanging="283"/>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EBC3F08" w14:textId="77777777" w:rsidR="00F01479" w:rsidRDefault="00175035">
      <w:pPr>
        <w:pStyle w:val="ListParagraph"/>
        <w:numPr>
          <w:ilvl w:val="2"/>
          <w:numId w:val="1"/>
        </w:numPr>
        <w:ind w:left="1701" w:hanging="283"/>
      </w:pPr>
      <w:r>
        <w:t>new or potential improvements to the provision of the Deliverables including the quality, responsiveness, procedures, benchmarking methods, likely performance mechanisms and customer support services in relation to the Deliverables; and</w:t>
      </w:r>
    </w:p>
    <w:p w14:paraId="66CADBE3" w14:textId="77777777" w:rsidR="00F01479" w:rsidRDefault="00175035">
      <w:pPr>
        <w:pStyle w:val="ListParagraph"/>
        <w:numPr>
          <w:ilvl w:val="2"/>
          <w:numId w:val="1"/>
        </w:numPr>
        <w:ind w:left="1701" w:hanging="283"/>
      </w:pPr>
      <w:r>
        <w:t xml:space="preserve">measuring and reducing the sustainability impacts of the </w:t>
      </w:r>
      <w:r>
        <w:t>Supplier's operations and supply-chains relating to the Deliverables, and identifying opportunities to assist the Buyer in meeting their sustainability objectives.</w:t>
      </w:r>
    </w:p>
    <w:p w14:paraId="0F628655" w14:textId="77777777" w:rsidR="00F01479" w:rsidRDefault="00175035">
      <w:pPr>
        <w:pStyle w:val="ListParagraph"/>
        <w:numPr>
          <w:ilvl w:val="1"/>
          <w:numId w:val="1"/>
        </w:numPr>
        <w:ind w:left="709" w:firstLine="0"/>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bookmarkStart w:id="3" w:name="_heading=h.2et92p0"/>
      <w:bookmarkEnd w:id="3"/>
    </w:p>
    <w:p w14:paraId="51C82FD0" w14:textId="77777777" w:rsidR="00F01479" w:rsidRDefault="00175035">
      <w:pPr>
        <w:pStyle w:val="ListParagraph"/>
        <w:numPr>
          <w:ilvl w:val="1"/>
          <w:numId w:val="1"/>
        </w:numPr>
        <w:ind w:left="709" w:firstLine="0"/>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4" w:name="_heading=h.tyjcwt"/>
      <w:bookmarkEnd w:id="4"/>
    </w:p>
    <w:p w14:paraId="07DF1C9A" w14:textId="77777777" w:rsidR="00F01479" w:rsidRDefault="00175035">
      <w:pPr>
        <w:pStyle w:val="ListParagraph"/>
        <w:numPr>
          <w:ilvl w:val="1"/>
          <w:numId w:val="1"/>
        </w:numPr>
        <w:ind w:left="709" w:firstLine="0"/>
      </w:pPr>
      <w:r>
        <w:lastRenderedPageBreak/>
        <w:t>The Supplier must provide sufficient information with each suggested improvement to enable a decision on whether to implement it. The Supplier shall provide any further information as requested.</w:t>
      </w:r>
    </w:p>
    <w:p w14:paraId="1558F1DA" w14:textId="77777777" w:rsidR="00F01479" w:rsidRDefault="00175035">
      <w:pPr>
        <w:pStyle w:val="ListParagraph"/>
        <w:numPr>
          <w:ilvl w:val="1"/>
          <w:numId w:val="1"/>
        </w:numPr>
        <w:ind w:left="709" w:firstLine="0"/>
      </w:pPr>
      <w:r>
        <w:t>If the Buyer wishes to incorporate any improvement into this Contract, it must request a Variation in accordance with the Variation Procedure and the Supplier must implement such Variation at no additional cost to the Buyer or CCS.</w:t>
      </w:r>
    </w:p>
    <w:p w14:paraId="1042EAA0" w14:textId="77777777" w:rsidR="00F01479" w:rsidRDefault="00175035">
      <w:pPr>
        <w:pStyle w:val="ListParagraph"/>
        <w:numPr>
          <w:ilvl w:val="1"/>
          <w:numId w:val="1"/>
        </w:numPr>
        <w:ind w:left="709" w:firstLine="0"/>
      </w:pPr>
      <w:r>
        <w:t>Once the first Continuous Improvement Plan has been Approved in accordance with Paragraph 2.5:</w:t>
      </w:r>
    </w:p>
    <w:p w14:paraId="722FB8F7" w14:textId="77777777" w:rsidR="00F01479" w:rsidRDefault="00175035">
      <w:pPr>
        <w:pStyle w:val="ListParagraph"/>
        <w:numPr>
          <w:ilvl w:val="2"/>
          <w:numId w:val="1"/>
        </w:numPr>
        <w:ind w:left="1701" w:hanging="283"/>
      </w:pPr>
      <w:r>
        <w:t>the Supplier shall use all reasonable endeavours to implement any agreed deliverables in accordance with the Continuous Improvement Plan; and</w:t>
      </w:r>
    </w:p>
    <w:p w14:paraId="2BD7C874" w14:textId="77777777" w:rsidR="00F01479" w:rsidRDefault="00175035">
      <w:pPr>
        <w:pStyle w:val="ListParagraph"/>
        <w:numPr>
          <w:ilvl w:val="2"/>
          <w:numId w:val="1"/>
        </w:numPr>
        <w:ind w:left="1701" w:hanging="283"/>
      </w:pPr>
      <w:r>
        <w:t>the Parties agree to meet as soon as reasonably possible following the start of each quarter (or as otherwise agreed between the Parties) to review the Supplier's progress against the Continuous Improvement Plan.</w:t>
      </w:r>
    </w:p>
    <w:p w14:paraId="1031D333" w14:textId="77777777" w:rsidR="00F01479" w:rsidRDefault="00175035">
      <w:pPr>
        <w:pStyle w:val="ListParagraph"/>
        <w:numPr>
          <w:ilvl w:val="1"/>
          <w:numId w:val="1"/>
        </w:numPr>
        <w:ind w:left="709" w:firstLine="0"/>
      </w:pPr>
      <w:r>
        <w:t>The Supplier shall update the Continuous Improvement Plan as and when required but at least once every Contract Year (after the first (1st) Contract Year) in accordance with the procedure and timescales set out in Paragraph 2.3.</w:t>
      </w:r>
    </w:p>
    <w:p w14:paraId="628002D3" w14:textId="77777777" w:rsidR="00F01479" w:rsidRDefault="00175035">
      <w:pPr>
        <w:pStyle w:val="ListParagraph"/>
        <w:numPr>
          <w:ilvl w:val="1"/>
          <w:numId w:val="1"/>
        </w:numPr>
        <w:ind w:left="709" w:firstLine="0"/>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63F93470" w14:textId="77777777" w:rsidR="00F01479" w:rsidRDefault="00175035">
      <w:pPr>
        <w:pStyle w:val="ListParagraph"/>
        <w:numPr>
          <w:ilvl w:val="1"/>
          <w:numId w:val="1"/>
        </w:numPr>
        <w:ind w:left="709" w:firstLine="0"/>
      </w:pPr>
      <w:r>
        <w:t xml:space="preserve">Should the Supplier's costs in providing the Deliverables to the Buyer be reduced as a result of any changes implemented, all of the </w:t>
      </w:r>
      <w:r>
        <w:lastRenderedPageBreak/>
        <w:t>cost savings shall be passed on to the Buyer by way of a consequential and immediate reduction in the Charges for the Deliverables.</w:t>
      </w:r>
    </w:p>
    <w:p w14:paraId="6A5D9A15" w14:textId="77777777" w:rsidR="00F01479" w:rsidRDefault="00175035">
      <w:pPr>
        <w:pStyle w:val="ListParagraph"/>
        <w:numPr>
          <w:ilvl w:val="1"/>
          <w:numId w:val="1"/>
        </w:numPr>
        <w:ind w:left="709" w:firstLine="0"/>
      </w:pPr>
      <w: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sectPr w:rsidR="00F01479">
      <w:headerReference w:type="default" r:id="rId7"/>
      <w:footerReference w:type="default" r:id="rId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C3BF" w14:textId="77777777" w:rsidR="00175035" w:rsidRDefault="00175035">
      <w:pPr>
        <w:spacing w:before="0" w:after="0" w:line="240" w:lineRule="auto"/>
      </w:pPr>
      <w:r>
        <w:separator/>
      </w:r>
    </w:p>
  </w:endnote>
  <w:endnote w:type="continuationSeparator" w:id="0">
    <w:p w14:paraId="31039090" w14:textId="77777777" w:rsidR="00175035" w:rsidRDefault="001750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A469" w14:textId="77777777" w:rsidR="00175035" w:rsidRDefault="00175035">
    <w:pPr>
      <w:pStyle w:val="Standard"/>
      <w:tabs>
        <w:tab w:val="center" w:pos="4513"/>
        <w:tab w:val="right" w:pos="9026"/>
      </w:tabs>
      <w:spacing w:after="0"/>
      <w:rPr>
        <w:rFonts w:ascii="Arial" w:eastAsia="Arial" w:hAnsi="Arial"/>
        <w:sz w:val="20"/>
        <w:szCs w:val="20"/>
      </w:rPr>
    </w:pPr>
  </w:p>
  <w:p w14:paraId="4D382BC8" w14:textId="77777777" w:rsidR="00175035" w:rsidRDefault="00175035">
    <w:pPr>
      <w:pStyle w:val="Standard"/>
      <w:tabs>
        <w:tab w:val="center" w:pos="4513"/>
        <w:tab w:val="right" w:pos="9026"/>
      </w:tabs>
      <w:spacing w:after="0"/>
    </w:pPr>
    <w:r>
      <w:rPr>
        <w:rFonts w:ascii="Arial" w:eastAsia="Arial" w:hAnsi="Arial"/>
        <w:sz w:val="20"/>
        <w:szCs w:val="20"/>
      </w:rPr>
      <w:t>Framework Ref: RM6273 Employee Benefits and Services</w:t>
    </w:r>
  </w:p>
  <w:p w14:paraId="7EF4771D" w14:textId="77777777" w:rsidR="00175035" w:rsidRDefault="00175035">
    <w:pPr>
      <w:pStyle w:val="Standard"/>
      <w:tabs>
        <w:tab w:val="center" w:pos="4513"/>
        <w:tab w:val="right" w:pos="9026"/>
      </w:tabs>
      <w:spacing w:after="0"/>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t>2</w:t>
    </w:r>
    <w:r>
      <w:fldChar w:fldCharType="end"/>
    </w:r>
  </w:p>
  <w:p w14:paraId="038A7D1D" w14:textId="77777777" w:rsidR="00175035" w:rsidRDefault="00175035">
    <w:pPr>
      <w:pStyle w:val="Standard"/>
      <w:tabs>
        <w:tab w:val="center" w:pos="4513"/>
        <w:tab w:val="right" w:pos="9026"/>
      </w:tabs>
      <w:spacing w:after="0"/>
    </w:pPr>
    <w:r>
      <w:rPr>
        <w:rFonts w:ascii="Arial" w:eastAsia="Arial" w:hAnsi="Arial"/>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CD55" w14:textId="77777777" w:rsidR="00175035" w:rsidRDefault="00175035">
      <w:pPr>
        <w:spacing w:before="0" w:after="0" w:line="240" w:lineRule="auto"/>
      </w:pPr>
      <w:r>
        <w:rPr>
          <w:color w:val="000000"/>
        </w:rPr>
        <w:separator/>
      </w:r>
    </w:p>
  </w:footnote>
  <w:footnote w:type="continuationSeparator" w:id="0">
    <w:p w14:paraId="162B0739" w14:textId="77777777" w:rsidR="00175035" w:rsidRDefault="001750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2807" w14:textId="77777777" w:rsidR="00175035" w:rsidRDefault="00175035">
    <w:pPr>
      <w:pStyle w:val="Standard"/>
      <w:tabs>
        <w:tab w:val="center" w:pos="4513"/>
        <w:tab w:val="right" w:pos="9026"/>
      </w:tabs>
      <w:spacing w:after="0"/>
    </w:pPr>
    <w:r>
      <w:rPr>
        <w:rFonts w:ascii="Arial" w:eastAsia="Arial" w:hAnsi="Arial"/>
        <w:b/>
        <w:color w:val="000000"/>
        <w:sz w:val="20"/>
        <w:szCs w:val="20"/>
      </w:rPr>
      <w:t>Call-Off Schedule 3 (Continuous Improvement)</w:t>
    </w:r>
  </w:p>
  <w:p w14:paraId="616B4B04" w14:textId="77777777" w:rsidR="00175035" w:rsidRDefault="00175035">
    <w:pPr>
      <w:pStyle w:val="Standard"/>
      <w:tabs>
        <w:tab w:val="center" w:pos="4513"/>
        <w:tab w:val="right" w:pos="9026"/>
      </w:tabs>
      <w:spacing w:after="0"/>
    </w:pPr>
    <w:r>
      <w:rPr>
        <w:rFonts w:ascii="Arial" w:eastAsia="Arial" w:hAnsi="Arial"/>
        <w:color w:val="000000"/>
        <w:sz w:val="20"/>
        <w:szCs w:val="20"/>
      </w:rPr>
      <w:t>Call-Off Ref:</w:t>
    </w:r>
  </w:p>
  <w:p w14:paraId="6C29B450" w14:textId="77777777" w:rsidR="00175035" w:rsidRDefault="00175035">
    <w:pPr>
      <w:pStyle w:val="Standard"/>
      <w:tabs>
        <w:tab w:val="center" w:pos="4513"/>
        <w:tab w:val="right" w:pos="9026"/>
      </w:tabs>
      <w:spacing w:after="0"/>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p w14:paraId="16F7556E" w14:textId="77777777" w:rsidR="00175035" w:rsidRDefault="00175035">
    <w:pPr>
      <w:pStyle w:val="Standard"/>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249CF"/>
    <w:multiLevelType w:val="multilevel"/>
    <w:tmpl w:val="866A1FD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155754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01479"/>
    <w:rsid w:val="00175035"/>
    <w:rsid w:val="00F014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59635C5"/>
  <w15:docId w15:val="{B83A4DF7-0CF0-4220-9DA3-FE939DA3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jc w:val="both"/>
    </w:pPr>
    <w:rPr>
      <w:rFonts w:ascii="Arial" w:hAnsi="Arial" w:cs="Calibri"/>
      <w:sz w:val="27"/>
      <w:lang w:eastAsia="zh-CN" w:bidi="hi-IN"/>
    </w:rPr>
  </w:style>
  <w:style w:type="paragraph" w:styleId="Heading1">
    <w:name w:val="heading 1"/>
    <w:basedOn w:val="Normal"/>
    <w:next w:val="Normal"/>
    <w:uiPriority w:val="9"/>
    <w:qFormat/>
    <w:pPr>
      <w:keepNext/>
      <w:keepLines/>
      <w:spacing w:before="240" w:after="240" w:line="240" w:lineRule="auto"/>
      <w:outlineLvl w:val="0"/>
    </w:pPr>
    <w:rPr>
      <w:sz w:val="44"/>
      <w:szCs w:val="48"/>
    </w:rPr>
  </w:style>
  <w:style w:type="paragraph" w:styleId="Heading2">
    <w:name w:val="heading 2"/>
    <w:basedOn w:val="Normal"/>
    <w:next w:val="Normal"/>
    <w:uiPriority w:val="9"/>
    <w:unhideWhenUsed/>
    <w:qFormat/>
    <w:pPr>
      <w:keepNext/>
      <w:keepLines/>
      <w:spacing w:before="240" w:after="120"/>
      <w:outlineLvl w:val="1"/>
    </w:pPr>
    <w:rPr>
      <w:sz w:val="36"/>
      <w:szCs w:val="36"/>
    </w:rPr>
  </w:style>
  <w:style w:type="paragraph" w:styleId="Heading3">
    <w:name w:val="heading 3"/>
    <w:basedOn w:val="Normal"/>
    <w:next w:val="Normal"/>
    <w:uiPriority w:val="9"/>
    <w:unhideWhenUsed/>
    <w:qFormat/>
    <w:pPr>
      <w:keepNext/>
      <w:keepLines/>
      <w:spacing w:before="40" w:after="120"/>
      <w:outlineLvl w:val="2"/>
    </w:pPr>
    <w:rPr>
      <w:rFonts w:eastAsia="Times New Roman" w:cs="Mangal"/>
      <w:sz w:val="32"/>
      <w:szCs w:val="21"/>
    </w:rPr>
  </w:style>
  <w:style w:type="paragraph" w:styleId="Heading4">
    <w:name w:val="heading 4"/>
    <w:basedOn w:val="Normal"/>
    <w:next w:val="Normal"/>
    <w:uiPriority w:val="9"/>
    <w:semiHidden/>
    <w:unhideWhenUsed/>
    <w:qFormat/>
    <w:pPr>
      <w:keepNext/>
      <w:keepLines/>
      <w:outlineLvl w:val="3"/>
    </w:pPr>
    <w:rPr>
      <w:rFonts w:eastAsia="Times New Roman"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Calibri" w:hAnsi="Arial" w:cs="Calibri"/>
      <w:sz w:val="36"/>
      <w:szCs w:val="36"/>
      <w:lang w:eastAsia="zh-CN" w:bidi="hi-IN"/>
    </w:rPr>
  </w:style>
  <w:style w:type="character" w:customStyle="1" w:styleId="Heading1Char">
    <w:name w:val="Heading 1 Char"/>
    <w:basedOn w:val="DefaultParagraphFont"/>
    <w:rPr>
      <w:rFonts w:ascii="Arial" w:eastAsia="Calibri"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customStyle="1" w:styleId="Standard">
    <w:name w:val="Standard"/>
    <w:pPr>
      <w:suppressAutoHyphens/>
      <w:spacing w:after="240" w:line="240" w:lineRule="auto"/>
      <w:jc w:val="both"/>
    </w:pPr>
    <w:rPr>
      <w:rFonts w:eastAsia="Times New Roman" w:cs="Arial"/>
      <w:lang w:eastAsia="zh-CN" w:bidi="hi-IN"/>
    </w:rPr>
  </w:style>
  <w:style w:type="paragraph" w:styleId="ListParagraph">
    <w:name w:val="List Paragraph"/>
    <w:basedOn w:val="Normal"/>
    <w:pPr>
      <w:ind w:left="720"/>
    </w:pPr>
    <w:rPr>
      <w:rFonts w:cs="Mangal"/>
    </w:rPr>
  </w:style>
  <w:style w:type="paragraph" w:styleId="Header">
    <w:name w:val="header"/>
    <w:basedOn w:val="Normal"/>
    <w:link w:val="HeaderChar"/>
    <w:uiPriority w:val="99"/>
    <w:unhideWhenUsed/>
    <w:pPr>
      <w:tabs>
        <w:tab w:val="center" w:pos="4513"/>
        <w:tab w:val="right" w:pos="9026"/>
      </w:tabs>
      <w:spacing w:before="0" w:after="0" w:line="240" w:lineRule="auto"/>
    </w:pPr>
    <w:rPr>
      <w:rFonts w:cs="Mangal"/>
    </w:rPr>
  </w:style>
  <w:style w:type="character" w:customStyle="1" w:styleId="HeaderChar">
    <w:name w:val="Header Char"/>
    <w:basedOn w:val="DefaultParagraphFont"/>
    <w:link w:val="Header"/>
    <w:uiPriority w:val="99"/>
    <w:rPr>
      <w:rFonts w:ascii="Arial" w:hAnsi="Arial" w:cs="Mangal"/>
      <w:sz w:val="27"/>
      <w:lang w:eastAsia="zh-CN" w:bidi="hi-IN"/>
    </w:rPr>
  </w:style>
  <w:style w:type="paragraph" w:styleId="Footer">
    <w:name w:val="footer"/>
    <w:basedOn w:val="Normal"/>
    <w:link w:val="FooterChar"/>
    <w:uiPriority w:val="99"/>
    <w:unhideWhenUsed/>
    <w:pPr>
      <w:tabs>
        <w:tab w:val="center" w:pos="4513"/>
        <w:tab w:val="right" w:pos="9026"/>
      </w:tabs>
      <w:spacing w:before="0" w:after="0" w:line="240" w:lineRule="auto"/>
    </w:pPr>
    <w:rPr>
      <w:rFonts w:cs="Mangal"/>
    </w:rPr>
  </w:style>
  <w:style w:type="character" w:customStyle="1" w:styleId="FooterChar">
    <w:name w:val="Footer Char"/>
    <w:basedOn w:val="DefaultParagraphFont"/>
    <w:link w:val="Footer"/>
    <w:uiPriority w:val="99"/>
    <w:rPr>
      <w:rFonts w:ascii="Arial" w:hAnsi="Arial" w:cs="Mangal"/>
      <w:sz w:val="27"/>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BD862D95-C19F-4B6D-8DD1-FE8C3909BA0B}"/>
</file>

<file path=customXml/itemProps2.xml><?xml version="1.0" encoding="utf-8"?>
<ds:datastoreItem xmlns:ds="http://schemas.openxmlformats.org/officeDocument/2006/customXml" ds:itemID="{6EE6791C-73D4-43FF-B241-69D50699C34B}"/>
</file>

<file path=customXml/itemProps3.xml><?xml version="1.0" encoding="utf-8"?>
<ds:datastoreItem xmlns:ds="http://schemas.openxmlformats.org/officeDocument/2006/customXml" ds:itemID="{1B9AB864-4D73-46CD-BB79-76CE02811431}"/>
</file>

<file path=customXml/itemProps4.xml><?xml version="1.0" encoding="utf-8"?>
<ds:datastoreItem xmlns:ds="http://schemas.openxmlformats.org/officeDocument/2006/customXml" ds:itemID="{9A009504-FDC7-410B-8BE5-E4E212C36187}"/>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4136</Characters>
  <Application>Microsoft Office Word</Application>
  <DocSecurity>4</DocSecurity>
  <Lines>34</Lines>
  <Paragraphs>9</Paragraphs>
  <ScaleCrop>false</ScaleCrop>
  <Company>DVSA</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Leyshon-Breeze, Katie</cp:lastModifiedBy>
  <cp:revision>2</cp:revision>
  <dcterms:created xsi:type="dcterms:W3CDTF">2023-11-22T15:00:00Z</dcterms:created>
  <dcterms:modified xsi:type="dcterms:W3CDTF">2023-11-22T15:00:00Z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_docset_NoMedatataSyncRequired">
    <vt:lpwstr>False</vt:lpwstr>
  </property>
  <property fmtid="{D5CDD505-2E9C-101B-9397-08002B2CF9AE}" pid="5" name="Commercial Activity">
    <vt:lpwstr/>
  </property>
  <property fmtid="{D5CDD505-2E9C-101B-9397-08002B2CF9AE}" pid="6" name="Commercial_x0020_Activity">
    <vt:lpwstr/>
  </property>
</Properties>
</file>