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2A" w:rsidRDefault="00D34284">
      <w:r>
        <w:t>Supplier Guidance</w:t>
      </w:r>
    </w:p>
    <w:p w:rsidR="006D492A" w:rsidRDefault="006D492A"/>
    <w:p w:rsidR="006D492A" w:rsidRDefault="006D492A"/>
    <w:p w:rsidR="006D492A" w:rsidRDefault="006D492A"/>
    <w:p w:rsidR="00FA59D4" w:rsidRDefault="006961F5">
      <w:hyperlink r:id="rId4" w:history="1">
        <w:r w:rsidR="006D492A" w:rsidRPr="004E1192">
          <w:rPr>
            <w:rStyle w:val="Hyperlink"/>
          </w:rPr>
          <w:t>https://www.gov.uk/government/publicatio</w:t>
        </w:r>
        <w:bookmarkStart w:id="0" w:name="_GoBack"/>
        <w:bookmarkEnd w:id="0"/>
        <w:r w:rsidR="006D492A" w:rsidRPr="004E1192">
          <w:rPr>
            <w:rStyle w:val="Hyperlink"/>
          </w:rPr>
          <w:t>ns/esourcing-tool-guidance-for-suppliers</w:t>
        </w:r>
      </w:hyperlink>
    </w:p>
    <w:p w:rsidR="006D492A" w:rsidRDefault="006D492A"/>
    <w:sectPr w:rsidR="006D4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2A"/>
    <w:rsid w:val="0040386F"/>
    <w:rsid w:val="005A6C06"/>
    <w:rsid w:val="006961F5"/>
    <w:rsid w:val="006D492A"/>
    <w:rsid w:val="00AB4B26"/>
    <w:rsid w:val="00D34284"/>
    <w:rsid w:val="00FA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5D456-2101-4D2B-BC45-DA931A88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9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61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publications/esourcing-tool-guidance-for-suppli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Hennessey</dc:creator>
  <cp:keywords/>
  <dc:description/>
  <cp:lastModifiedBy>Kerrie Moore</cp:lastModifiedBy>
  <cp:revision>2</cp:revision>
  <dcterms:created xsi:type="dcterms:W3CDTF">2016-09-08T16:42:00Z</dcterms:created>
  <dcterms:modified xsi:type="dcterms:W3CDTF">2016-09-08T16:42:00Z</dcterms:modified>
</cp:coreProperties>
</file>