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C86BC" w14:textId="77777777" w:rsidR="00BE20E0" w:rsidRPr="009D66BA" w:rsidRDefault="00BE20E0">
      <w:pPr>
        <w:rPr>
          <w:rFonts w:ascii="Arial" w:hAnsi="Arial" w:cs="Arial"/>
          <w:b/>
          <w:sz w:val="20"/>
          <w:szCs w:val="20"/>
        </w:rPr>
      </w:pPr>
    </w:p>
    <w:p w14:paraId="72498A19" w14:textId="77777777" w:rsidR="00BE20E0" w:rsidRPr="001B4A70" w:rsidRDefault="00923E6D">
      <w:pPr>
        <w:rPr>
          <w:rFonts w:ascii="Arial" w:hAnsi="Arial" w:cs="Arial"/>
          <w:b/>
          <w:color w:val="A6A6A6" w:themeColor="background1" w:themeShade="A6"/>
          <w:sz w:val="36"/>
          <w:szCs w:val="36"/>
        </w:rPr>
      </w:pPr>
      <w:r w:rsidRPr="009D66BA">
        <w:rPr>
          <w:rFonts w:ascii="Arial" w:hAnsi="Arial" w:cs="Arial"/>
          <w:b/>
          <w:color w:val="A6A6A6" w:themeColor="background1" w:themeShade="A6"/>
          <w:sz w:val="36"/>
          <w:szCs w:val="36"/>
        </w:rPr>
        <w:t>Invitation to Quote</w:t>
      </w:r>
    </w:p>
    <w:p w14:paraId="687FC6C4" w14:textId="3604AD85" w:rsidR="00225538" w:rsidRPr="009D66BA" w:rsidRDefault="00175C63" w:rsidP="00175C63">
      <w:pPr>
        <w:spacing w:after="0"/>
        <w:rPr>
          <w:rFonts w:ascii="Arial" w:hAnsi="Arial" w:cs="Arial"/>
          <w:b/>
          <w:sz w:val="36"/>
          <w:szCs w:val="36"/>
        </w:rPr>
      </w:pPr>
      <w:r>
        <w:rPr>
          <w:rFonts w:ascii="Arial" w:hAnsi="Arial" w:cs="Arial"/>
          <w:b/>
          <w:sz w:val="36"/>
          <w:szCs w:val="36"/>
        </w:rPr>
        <w:t>ERDF</w:t>
      </w:r>
      <w:r w:rsidR="0044472B">
        <w:rPr>
          <w:rFonts w:ascii="Arial" w:hAnsi="Arial" w:cs="Arial"/>
          <w:b/>
          <w:sz w:val="36"/>
          <w:szCs w:val="36"/>
        </w:rPr>
        <w:t xml:space="preserve"> </w:t>
      </w:r>
      <w:r w:rsidR="00144493">
        <w:rPr>
          <w:rFonts w:ascii="Arial" w:hAnsi="Arial" w:cs="Arial"/>
          <w:b/>
          <w:sz w:val="36"/>
          <w:szCs w:val="36"/>
        </w:rPr>
        <w:t xml:space="preserve">- </w:t>
      </w:r>
      <w:r w:rsidR="0044472B">
        <w:rPr>
          <w:rFonts w:ascii="Arial" w:hAnsi="Arial" w:cs="Arial"/>
          <w:b/>
          <w:sz w:val="36"/>
          <w:szCs w:val="36"/>
        </w:rPr>
        <w:t>Place Marketing</w:t>
      </w:r>
      <w:r>
        <w:rPr>
          <w:rFonts w:ascii="Arial" w:hAnsi="Arial" w:cs="Arial"/>
          <w:b/>
          <w:sz w:val="36"/>
          <w:szCs w:val="36"/>
        </w:rPr>
        <w:t xml:space="preserve"> </w:t>
      </w:r>
      <w:r w:rsidR="00144493">
        <w:rPr>
          <w:rFonts w:ascii="Arial" w:hAnsi="Arial" w:cs="Arial"/>
          <w:b/>
          <w:sz w:val="36"/>
          <w:szCs w:val="36"/>
        </w:rPr>
        <w:t xml:space="preserve">- </w:t>
      </w:r>
      <w:r w:rsidR="00BC73F0">
        <w:rPr>
          <w:rFonts w:ascii="Arial" w:hAnsi="Arial" w:cs="Arial"/>
          <w:b/>
          <w:sz w:val="36"/>
          <w:szCs w:val="36"/>
        </w:rPr>
        <w:t xml:space="preserve">Copywriting Services </w:t>
      </w:r>
    </w:p>
    <w:p w14:paraId="08F93668" w14:textId="66922A24" w:rsidR="00923E6D" w:rsidRPr="009D66BA" w:rsidRDefault="00A37FEC" w:rsidP="001B4A70">
      <w:pPr>
        <w:spacing w:before="240"/>
        <w:rPr>
          <w:rFonts w:ascii="Arial" w:hAnsi="Arial" w:cs="Arial"/>
          <w:b/>
          <w:sz w:val="20"/>
          <w:szCs w:val="20"/>
        </w:rPr>
      </w:pPr>
      <w:r w:rsidRPr="009D66BA">
        <w:rPr>
          <w:rFonts w:ascii="Arial" w:hAnsi="Arial" w:cs="Arial"/>
          <w:b/>
          <w:sz w:val="20"/>
          <w:szCs w:val="20"/>
        </w:rPr>
        <w:t xml:space="preserve">Term: </w:t>
      </w:r>
      <w:r w:rsidR="008342F1" w:rsidRPr="00C118FD">
        <w:rPr>
          <w:rFonts w:ascii="Arial" w:hAnsi="Arial" w:cs="Arial"/>
          <w:b/>
          <w:sz w:val="20"/>
          <w:szCs w:val="20"/>
        </w:rPr>
        <w:t>May</w:t>
      </w:r>
      <w:r w:rsidR="00BC73F0" w:rsidRPr="00C118FD">
        <w:rPr>
          <w:rFonts w:ascii="Arial" w:hAnsi="Arial" w:cs="Arial"/>
          <w:b/>
          <w:sz w:val="20"/>
          <w:szCs w:val="20"/>
        </w:rPr>
        <w:t xml:space="preserve"> 2017 – December 2018</w:t>
      </w:r>
    </w:p>
    <w:p w14:paraId="5BA8E828" w14:textId="77777777" w:rsidR="00624ABF" w:rsidRPr="009D66BA" w:rsidRDefault="00624ABF" w:rsidP="00624ABF">
      <w:pPr>
        <w:pStyle w:val="ListParagraph"/>
        <w:rPr>
          <w:rFonts w:ascii="Arial" w:hAnsi="Arial" w:cs="Arial"/>
          <w:b/>
          <w:sz w:val="20"/>
          <w:szCs w:val="20"/>
        </w:rPr>
      </w:pPr>
    </w:p>
    <w:p w14:paraId="79DF1F18" w14:textId="77777777" w:rsidR="00046285" w:rsidRPr="009D66BA" w:rsidRDefault="006E6E83" w:rsidP="00046285">
      <w:pPr>
        <w:pStyle w:val="ListParagraph"/>
        <w:numPr>
          <w:ilvl w:val="0"/>
          <w:numId w:val="1"/>
        </w:numPr>
        <w:rPr>
          <w:rFonts w:ascii="Arial" w:hAnsi="Arial" w:cs="Arial"/>
          <w:b/>
          <w:sz w:val="20"/>
          <w:szCs w:val="20"/>
        </w:rPr>
      </w:pPr>
      <w:r w:rsidRPr="009D66BA">
        <w:rPr>
          <w:rFonts w:ascii="Arial" w:hAnsi="Arial" w:cs="Arial"/>
          <w:b/>
          <w:sz w:val="20"/>
          <w:szCs w:val="20"/>
        </w:rPr>
        <w:t>Overview</w:t>
      </w:r>
      <w:r w:rsidR="00E426F8">
        <w:rPr>
          <w:rFonts w:ascii="Arial" w:hAnsi="Arial" w:cs="Arial"/>
          <w:b/>
          <w:sz w:val="20"/>
          <w:szCs w:val="20"/>
        </w:rPr>
        <w:t xml:space="preserve"> of Requirements</w:t>
      </w:r>
    </w:p>
    <w:p w14:paraId="16F2EF58" w14:textId="77777777" w:rsidR="00022E05" w:rsidRDefault="00022E05" w:rsidP="00022E05">
      <w:pPr>
        <w:jc w:val="both"/>
        <w:rPr>
          <w:rFonts w:ascii="Arial" w:hAnsi="Arial" w:cs="Arial"/>
          <w:sz w:val="20"/>
          <w:szCs w:val="20"/>
        </w:rPr>
      </w:pPr>
      <w:r w:rsidRPr="00D653E0">
        <w:rPr>
          <w:rFonts w:ascii="Arial" w:hAnsi="Arial" w:cs="Arial"/>
          <w:sz w:val="20"/>
          <w:szCs w:val="20"/>
        </w:rPr>
        <w:t>Liverpool City Region (LCR) partners (Liverpool</w:t>
      </w:r>
      <w:r>
        <w:rPr>
          <w:rFonts w:ascii="Arial" w:hAnsi="Arial" w:cs="Arial"/>
          <w:sz w:val="20"/>
          <w:szCs w:val="20"/>
        </w:rPr>
        <w:t xml:space="preserve"> Vision</w:t>
      </w:r>
      <w:r w:rsidRPr="00D653E0">
        <w:rPr>
          <w:rFonts w:ascii="Arial" w:hAnsi="Arial" w:cs="Arial"/>
          <w:sz w:val="20"/>
          <w:szCs w:val="20"/>
        </w:rPr>
        <w:t>, Liverpool LEP, Knowsley</w:t>
      </w:r>
      <w:r>
        <w:rPr>
          <w:rFonts w:ascii="Arial" w:hAnsi="Arial" w:cs="Arial"/>
          <w:sz w:val="20"/>
          <w:szCs w:val="20"/>
        </w:rPr>
        <w:t xml:space="preserve"> Council</w:t>
      </w:r>
      <w:r w:rsidRPr="00D653E0">
        <w:rPr>
          <w:rFonts w:ascii="Arial" w:hAnsi="Arial" w:cs="Arial"/>
          <w:sz w:val="20"/>
          <w:szCs w:val="20"/>
        </w:rPr>
        <w:t>, Halton</w:t>
      </w:r>
      <w:r>
        <w:rPr>
          <w:rFonts w:ascii="Arial" w:hAnsi="Arial" w:cs="Arial"/>
          <w:sz w:val="20"/>
          <w:szCs w:val="20"/>
        </w:rPr>
        <w:t xml:space="preserve"> Council</w:t>
      </w:r>
      <w:r w:rsidRPr="00D653E0">
        <w:rPr>
          <w:rFonts w:ascii="Arial" w:hAnsi="Arial" w:cs="Arial"/>
          <w:sz w:val="20"/>
          <w:szCs w:val="20"/>
        </w:rPr>
        <w:t>, Sefton</w:t>
      </w:r>
      <w:r>
        <w:rPr>
          <w:rFonts w:ascii="Arial" w:hAnsi="Arial" w:cs="Arial"/>
          <w:sz w:val="20"/>
          <w:szCs w:val="20"/>
        </w:rPr>
        <w:t xml:space="preserve"> Council</w:t>
      </w:r>
      <w:r w:rsidRPr="00D653E0">
        <w:rPr>
          <w:rFonts w:ascii="Arial" w:hAnsi="Arial" w:cs="Arial"/>
          <w:sz w:val="20"/>
          <w:szCs w:val="20"/>
        </w:rPr>
        <w:t>, St Helens</w:t>
      </w:r>
      <w:r>
        <w:rPr>
          <w:rFonts w:ascii="Arial" w:hAnsi="Arial" w:cs="Arial"/>
          <w:sz w:val="20"/>
          <w:szCs w:val="20"/>
        </w:rPr>
        <w:t xml:space="preserve"> Council</w:t>
      </w:r>
      <w:r w:rsidRPr="00D653E0">
        <w:rPr>
          <w:rFonts w:ascii="Arial" w:hAnsi="Arial" w:cs="Arial"/>
          <w:sz w:val="20"/>
          <w:szCs w:val="20"/>
        </w:rPr>
        <w:t xml:space="preserve"> &amp; Wirral</w:t>
      </w:r>
      <w:r>
        <w:rPr>
          <w:rFonts w:ascii="Arial" w:hAnsi="Arial" w:cs="Arial"/>
          <w:sz w:val="20"/>
          <w:szCs w:val="20"/>
        </w:rPr>
        <w:t xml:space="preserve"> Council</w:t>
      </w:r>
      <w:r w:rsidRPr="00D653E0">
        <w:rPr>
          <w:rFonts w:ascii="Arial" w:hAnsi="Arial" w:cs="Arial"/>
          <w:sz w:val="20"/>
          <w:szCs w:val="20"/>
        </w:rPr>
        <w:t xml:space="preserve">) </w:t>
      </w:r>
      <w:r>
        <w:rPr>
          <w:rFonts w:ascii="Arial" w:hAnsi="Arial" w:cs="Arial"/>
          <w:sz w:val="20"/>
          <w:szCs w:val="20"/>
        </w:rPr>
        <w:t xml:space="preserve">have been awarded </w:t>
      </w:r>
      <w:r w:rsidRPr="003730E2">
        <w:rPr>
          <w:rFonts w:ascii="Arial" w:hAnsi="Arial" w:cs="Arial"/>
          <w:sz w:val="20"/>
          <w:szCs w:val="20"/>
        </w:rPr>
        <w:t xml:space="preserve">up to £1.6 million of </w:t>
      </w:r>
      <w:r>
        <w:rPr>
          <w:rFonts w:ascii="Arial" w:hAnsi="Arial" w:cs="Arial"/>
          <w:sz w:val="20"/>
          <w:szCs w:val="20"/>
        </w:rPr>
        <w:t xml:space="preserve">EU </w:t>
      </w:r>
      <w:r w:rsidRPr="003730E2">
        <w:rPr>
          <w:rFonts w:ascii="Arial" w:hAnsi="Arial" w:cs="Arial"/>
          <w:sz w:val="20"/>
          <w:szCs w:val="20"/>
        </w:rPr>
        <w:t>funding from the England European Regional Development Fund</w:t>
      </w:r>
      <w:r>
        <w:rPr>
          <w:rFonts w:ascii="Arial" w:hAnsi="Arial" w:cs="Arial"/>
          <w:sz w:val="20"/>
          <w:szCs w:val="20"/>
        </w:rPr>
        <w:t xml:space="preserve"> (ERDF)</w:t>
      </w:r>
      <w:r w:rsidRPr="003730E2">
        <w:rPr>
          <w:rFonts w:ascii="Arial" w:hAnsi="Arial" w:cs="Arial"/>
          <w:sz w:val="20"/>
          <w:szCs w:val="20"/>
        </w:rPr>
        <w:t xml:space="preserve"> as part of the European Structural and Investment Funds Growth Programme 2014-2020</w:t>
      </w:r>
      <w:r>
        <w:rPr>
          <w:rFonts w:ascii="Arial" w:hAnsi="Arial" w:cs="Arial"/>
          <w:sz w:val="20"/>
          <w:szCs w:val="20"/>
        </w:rPr>
        <w:t xml:space="preserve"> to deliver the ERDF Place Marketing Investment Project.  </w:t>
      </w:r>
    </w:p>
    <w:p w14:paraId="00D4B207" w14:textId="7E3D6B66" w:rsidR="00022E05" w:rsidRDefault="00022E05" w:rsidP="00022E05">
      <w:pPr>
        <w:jc w:val="both"/>
        <w:rPr>
          <w:rFonts w:ascii="Arial" w:hAnsi="Arial" w:cs="Arial"/>
          <w:sz w:val="20"/>
          <w:szCs w:val="20"/>
        </w:rPr>
      </w:pPr>
      <w:r w:rsidRPr="003730E2">
        <w:rPr>
          <w:rFonts w:ascii="Arial" w:hAnsi="Arial" w:cs="Arial"/>
          <w:sz w:val="20"/>
          <w:szCs w:val="20"/>
        </w:rPr>
        <w:t xml:space="preserve">The project will provide the </w:t>
      </w:r>
      <w:r>
        <w:rPr>
          <w:rFonts w:ascii="Arial" w:hAnsi="Arial" w:cs="Arial"/>
          <w:sz w:val="20"/>
          <w:szCs w:val="20"/>
        </w:rPr>
        <w:t xml:space="preserve">Liverpool City Region (LCR) </w:t>
      </w:r>
      <w:r w:rsidRPr="003730E2">
        <w:rPr>
          <w:rFonts w:ascii="Arial" w:hAnsi="Arial" w:cs="Arial"/>
          <w:sz w:val="20"/>
          <w:szCs w:val="20"/>
        </w:rPr>
        <w:t xml:space="preserve">with a coherent and transparent strategy for inward investment by delivering </w:t>
      </w:r>
      <w:r>
        <w:rPr>
          <w:rFonts w:ascii="Arial" w:hAnsi="Arial" w:cs="Arial"/>
          <w:sz w:val="20"/>
          <w:szCs w:val="20"/>
        </w:rPr>
        <w:t xml:space="preserve">key </w:t>
      </w:r>
      <w:r w:rsidRPr="003730E2">
        <w:rPr>
          <w:rFonts w:ascii="Arial" w:hAnsi="Arial" w:cs="Arial"/>
          <w:sz w:val="20"/>
          <w:szCs w:val="20"/>
        </w:rPr>
        <w:t>marketing</w:t>
      </w:r>
      <w:r>
        <w:rPr>
          <w:rFonts w:ascii="Arial" w:hAnsi="Arial" w:cs="Arial"/>
          <w:sz w:val="20"/>
          <w:szCs w:val="20"/>
        </w:rPr>
        <w:t xml:space="preserve"> activities </w:t>
      </w:r>
      <w:r w:rsidRPr="003730E2">
        <w:rPr>
          <w:rFonts w:ascii="Arial" w:hAnsi="Arial" w:cs="Arial"/>
          <w:sz w:val="20"/>
          <w:szCs w:val="20"/>
        </w:rPr>
        <w:t>and case handling on a city region basis.</w:t>
      </w:r>
      <w:r>
        <w:rPr>
          <w:rFonts w:ascii="Arial" w:hAnsi="Arial" w:cs="Arial"/>
          <w:sz w:val="20"/>
          <w:szCs w:val="20"/>
        </w:rPr>
        <w:t xml:space="preserve"> It </w:t>
      </w:r>
      <w:r w:rsidRPr="003730E2">
        <w:rPr>
          <w:rFonts w:ascii="Arial" w:hAnsi="Arial" w:cs="Arial"/>
          <w:sz w:val="20"/>
          <w:szCs w:val="20"/>
        </w:rPr>
        <w:t>will provide the catalyst for a comprehensive inward investment strategy that will transform operational delivery and the region ‘s contribution to the Northern Powerhouse. SME inward investments and growth of foreign owned SMEs will be the project focus.</w:t>
      </w:r>
    </w:p>
    <w:p w14:paraId="701F1265" w14:textId="167B48F9" w:rsidR="006B35DE" w:rsidRPr="006B35DE" w:rsidRDefault="006B35DE" w:rsidP="006B35DE">
      <w:pPr>
        <w:jc w:val="both"/>
        <w:rPr>
          <w:rFonts w:ascii="Arial" w:hAnsi="Arial" w:cs="Arial"/>
          <w:sz w:val="20"/>
          <w:szCs w:val="20"/>
        </w:rPr>
      </w:pPr>
      <w:r w:rsidRPr="006B35DE">
        <w:rPr>
          <w:rFonts w:ascii="Arial" w:hAnsi="Arial" w:cs="Arial"/>
          <w:sz w:val="20"/>
          <w:szCs w:val="20"/>
        </w:rPr>
        <w:t xml:space="preserve">The </w:t>
      </w:r>
      <w:r w:rsidR="006C439E">
        <w:rPr>
          <w:rFonts w:ascii="Arial" w:hAnsi="Arial" w:cs="Arial"/>
          <w:sz w:val="20"/>
          <w:szCs w:val="20"/>
        </w:rPr>
        <w:t>Place</w:t>
      </w:r>
      <w:r w:rsidRPr="006B35DE">
        <w:rPr>
          <w:rFonts w:ascii="Arial" w:hAnsi="Arial" w:cs="Arial"/>
          <w:sz w:val="20"/>
          <w:szCs w:val="20"/>
        </w:rPr>
        <w:t xml:space="preserve"> Marketing Programme will plan and implement a range of marketing and communications activities during the programme, which runs until December 2018.</w:t>
      </w:r>
    </w:p>
    <w:p w14:paraId="7311A1F4" w14:textId="0EFA5722" w:rsidR="00BC73F0" w:rsidRDefault="006B35DE" w:rsidP="007C1C04">
      <w:pPr>
        <w:jc w:val="both"/>
        <w:rPr>
          <w:rFonts w:ascii="Arial" w:hAnsi="Arial" w:cs="Arial"/>
          <w:sz w:val="20"/>
          <w:szCs w:val="20"/>
        </w:rPr>
      </w:pPr>
      <w:r w:rsidRPr="006B35DE">
        <w:rPr>
          <w:rFonts w:ascii="Arial" w:hAnsi="Arial" w:cs="Arial"/>
          <w:sz w:val="20"/>
          <w:szCs w:val="20"/>
        </w:rPr>
        <w:t>A key component of the Investment Marketing Programme</w:t>
      </w:r>
      <w:r>
        <w:rPr>
          <w:rFonts w:ascii="Arial" w:hAnsi="Arial" w:cs="Arial"/>
          <w:sz w:val="20"/>
          <w:szCs w:val="20"/>
        </w:rPr>
        <w:t xml:space="preserve"> is creation of copy. </w:t>
      </w:r>
      <w:r w:rsidR="00757C21">
        <w:rPr>
          <w:rFonts w:ascii="Arial" w:hAnsi="Arial" w:cs="Arial"/>
          <w:sz w:val="20"/>
          <w:szCs w:val="20"/>
        </w:rPr>
        <w:t>Liverpool Vision</w:t>
      </w:r>
      <w:r w:rsidR="00B3127C">
        <w:rPr>
          <w:rFonts w:ascii="Arial" w:hAnsi="Arial" w:cs="Arial"/>
          <w:sz w:val="20"/>
          <w:szCs w:val="20"/>
        </w:rPr>
        <w:t xml:space="preserve"> require a copywriter on an ad hoc basis to produce copy for relevant marketing materials </w:t>
      </w:r>
    </w:p>
    <w:p w14:paraId="4C3A47C0" w14:textId="77777777" w:rsidR="00877D8C" w:rsidRDefault="00877D8C" w:rsidP="007C1C04">
      <w:pPr>
        <w:jc w:val="both"/>
        <w:rPr>
          <w:rFonts w:ascii="Arial" w:hAnsi="Arial" w:cs="Arial"/>
          <w:b/>
          <w:sz w:val="20"/>
          <w:szCs w:val="20"/>
        </w:rPr>
      </w:pPr>
    </w:p>
    <w:p w14:paraId="47A6EEA0" w14:textId="5B4B7381" w:rsidR="00F5627E" w:rsidRDefault="00F5627E" w:rsidP="00F5627E">
      <w:pPr>
        <w:jc w:val="center"/>
        <w:rPr>
          <w:rFonts w:ascii="Arial" w:hAnsi="Arial" w:cs="Arial"/>
          <w:b/>
          <w:sz w:val="20"/>
          <w:szCs w:val="20"/>
        </w:rPr>
      </w:pPr>
      <w:r>
        <w:rPr>
          <w:rFonts w:ascii="Arial" w:hAnsi="Arial" w:cs="Arial"/>
          <w:b/>
          <w:sz w:val="20"/>
          <w:szCs w:val="20"/>
        </w:rPr>
        <w:t xml:space="preserve">PLEASE NOTE: THIS TENDER IS FOR AD-HOC SERVICES WITH AN </w:t>
      </w:r>
      <w:r w:rsidR="00104C1E">
        <w:rPr>
          <w:rFonts w:ascii="Arial" w:hAnsi="Arial" w:cs="Arial"/>
          <w:b/>
          <w:sz w:val="20"/>
          <w:szCs w:val="20"/>
        </w:rPr>
        <w:t>ESTIMATED NUMBER OF HOURS REQUIRED</w:t>
      </w:r>
    </w:p>
    <w:p w14:paraId="789AFE17" w14:textId="6D12BD93" w:rsidR="0081658C" w:rsidRDefault="0081658C" w:rsidP="00F5627E">
      <w:pPr>
        <w:jc w:val="center"/>
        <w:rPr>
          <w:rFonts w:ascii="Arial" w:hAnsi="Arial" w:cs="Arial"/>
          <w:b/>
          <w:sz w:val="20"/>
          <w:szCs w:val="20"/>
        </w:rPr>
      </w:pPr>
    </w:p>
    <w:p w14:paraId="02FFAF1C" w14:textId="77777777" w:rsidR="0081658C" w:rsidRDefault="0081658C" w:rsidP="00F5627E">
      <w:pPr>
        <w:jc w:val="center"/>
        <w:rPr>
          <w:rFonts w:ascii="Arial" w:hAnsi="Arial" w:cs="Arial"/>
          <w:b/>
          <w:sz w:val="20"/>
          <w:szCs w:val="20"/>
        </w:rPr>
      </w:pPr>
    </w:p>
    <w:p w14:paraId="583716D7" w14:textId="2F8A1F48" w:rsidR="00F5627E" w:rsidRDefault="0081658C" w:rsidP="0081658C">
      <w:pPr>
        <w:jc w:val="center"/>
        <w:rPr>
          <w:rFonts w:ascii="Arial" w:hAnsi="Arial" w:cs="Arial"/>
          <w:b/>
          <w:sz w:val="20"/>
          <w:szCs w:val="20"/>
        </w:rPr>
      </w:pPr>
      <w:r>
        <w:rPr>
          <w:noProof/>
          <w:lang w:eastAsia="en-GB"/>
        </w:rPr>
        <w:drawing>
          <wp:inline distT="0" distB="0" distL="0" distR="0" wp14:anchorId="182D8259" wp14:editId="6B05DF11">
            <wp:extent cx="4122007" cy="923026"/>
            <wp:effectExtent l="0" t="0" r="0" b="0"/>
            <wp:docPr id="2" name="Picture 2" descr="C:\Users\creilly\AppData\Local\Microsoft\Windows\INetCacheContent.Word\LogoERDF_Col_Landscap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illy\AppData\Local\Microsoft\Windows\INetCacheContent.Word\LogoERDF_Col_Landscape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9634" cy="924734"/>
                    </a:xfrm>
                    <a:prstGeom prst="rect">
                      <a:avLst/>
                    </a:prstGeom>
                    <a:noFill/>
                    <a:ln>
                      <a:noFill/>
                    </a:ln>
                  </pic:spPr>
                </pic:pic>
              </a:graphicData>
            </a:graphic>
          </wp:inline>
        </w:drawing>
      </w:r>
    </w:p>
    <w:p w14:paraId="759ADEA7" w14:textId="3F44A627" w:rsidR="008342F1" w:rsidRDefault="008342F1">
      <w:pPr>
        <w:rPr>
          <w:rFonts w:ascii="Arial" w:hAnsi="Arial" w:cs="Arial"/>
          <w:b/>
          <w:sz w:val="20"/>
          <w:szCs w:val="20"/>
        </w:rPr>
      </w:pPr>
      <w:r>
        <w:rPr>
          <w:rFonts w:ascii="Arial" w:hAnsi="Arial" w:cs="Arial"/>
          <w:b/>
          <w:sz w:val="20"/>
          <w:szCs w:val="20"/>
        </w:rPr>
        <w:br w:type="page"/>
      </w:r>
    </w:p>
    <w:p w14:paraId="2E1B103B" w14:textId="2F3DEC31" w:rsidR="00046285" w:rsidRPr="00D95D06" w:rsidRDefault="00046285" w:rsidP="003F30C3">
      <w:pPr>
        <w:pStyle w:val="ListParagraph"/>
        <w:numPr>
          <w:ilvl w:val="0"/>
          <w:numId w:val="1"/>
        </w:numPr>
        <w:jc w:val="both"/>
        <w:rPr>
          <w:rFonts w:ascii="Arial" w:hAnsi="Arial" w:cs="Arial"/>
          <w:b/>
          <w:sz w:val="20"/>
          <w:szCs w:val="20"/>
        </w:rPr>
      </w:pPr>
      <w:r w:rsidRPr="00D95D06">
        <w:rPr>
          <w:rFonts w:ascii="Arial" w:hAnsi="Arial" w:cs="Arial"/>
          <w:b/>
          <w:sz w:val="20"/>
          <w:szCs w:val="20"/>
        </w:rPr>
        <w:lastRenderedPageBreak/>
        <w:t>The Client</w:t>
      </w:r>
    </w:p>
    <w:p w14:paraId="5F4A7EE0" w14:textId="77777777" w:rsidR="009459B2" w:rsidRPr="00D95D06" w:rsidRDefault="009459B2" w:rsidP="009459B2">
      <w:pPr>
        <w:pStyle w:val="ListParagraph"/>
        <w:rPr>
          <w:rFonts w:ascii="Arial" w:hAnsi="Arial" w:cs="Arial"/>
          <w:sz w:val="20"/>
          <w:szCs w:val="20"/>
        </w:rPr>
      </w:pPr>
    </w:p>
    <w:p w14:paraId="47F2303D" w14:textId="77777777" w:rsidR="00046285" w:rsidRDefault="00046285" w:rsidP="007C1C04">
      <w:pPr>
        <w:jc w:val="both"/>
        <w:rPr>
          <w:rFonts w:ascii="Arial" w:hAnsi="Arial" w:cs="Arial"/>
          <w:sz w:val="20"/>
          <w:szCs w:val="20"/>
        </w:rPr>
      </w:pPr>
      <w:r w:rsidRPr="00D95D06">
        <w:rPr>
          <w:rFonts w:ascii="Arial" w:hAnsi="Arial" w:cs="Arial"/>
          <w:sz w:val="20"/>
          <w:szCs w:val="20"/>
        </w:rPr>
        <w:t>Th</w:t>
      </w:r>
      <w:r w:rsidR="00F64B37">
        <w:rPr>
          <w:rFonts w:ascii="Arial" w:hAnsi="Arial" w:cs="Arial"/>
          <w:sz w:val="20"/>
          <w:szCs w:val="20"/>
        </w:rPr>
        <w:t xml:space="preserve">is </w:t>
      </w:r>
      <w:r w:rsidRPr="00D95D06">
        <w:rPr>
          <w:rFonts w:ascii="Arial" w:hAnsi="Arial" w:cs="Arial"/>
          <w:sz w:val="20"/>
          <w:szCs w:val="20"/>
        </w:rPr>
        <w:t>client is Liverpool Vision</w:t>
      </w:r>
      <w:r w:rsidR="00FF26B8">
        <w:rPr>
          <w:rFonts w:ascii="Arial" w:hAnsi="Arial" w:cs="Arial"/>
          <w:sz w:val="20"/>
          <w:szCs w:val="20"/>
        </w:rPr>
        <w:t xml:space="preserve"> Limited (company registration number </w:t>
      </w:r>
      <w:r w:rsidR="00FF26B8">
        <w:rPr>
          <w:rFonts w:eastAsiaTheme="minorEastAsia"/>
          <w:noProof/>
        </w:rPr>
        <w:t xml:space="preserve">06580889) </w:t>
      </w:r>
    </w:p>
    <w:p w14:paraId="31317E56" w14:textId="77777777" w:rsidR="00013643" w:rsidRPr="00D95D06" w:rsidRDefault="00013643" w:rsidP="007C1C04">
      <w:pPr>
        <w:jc w:val="both"/>
        <w:rPr>
          <w:rFonts w:ascii="Arial" w:hAnsi="Arial" w:cs="Arial"/>
          <w:sz w:val="20"/>
          <w:szCs w:val="20"/>
        </w:rPr>
      </w:pPr>
    </w:p>
    <w:p w14:paraId="52C86B7A" w14:textId="77777777" w:rsidR="0021040E" w:rsidRPr="00D95D06" w:rsidRDefault="00D95D06" w:rsidP="007C1C04">
      <w:pPr>
        <w:autoSpaceDE w:val="0"/>
        <w:autoSpaceDN w:val="0"/>
        <w:adjustRightInd w:val="0"/>
        <w:spacing w:after="0" w:line="240" w:lineRule="auto"/>
        <w:rPr>
          <w:rFonts w:ascii="Arial" w:hAnsi="Arial" w:cs="Arial"/>
          <w:color w:val="262626"/>
          <w:sz w:val="20"/>
          <w:szCs w:val="20"/>
        </w:rPr>
      </w:pPr>
      <w:r w:rsidRPr="00FF26B8">
        <w:rPr>
          <w:rFonts w:ascii="Arial" w:hAnsi="Arial" w:cs="Arial"/>
          <w:color w:val="262626"/>
          <w:sz w:val="20"/>
          <w:szCs w:val="20"/>
          <w:u w:val="single"/>
        </w:rPr>
        <w:t>Who Are We?</w:t>
      </w:r>
      <w:r w:rsidR="00062FF2">
        <w:rPr>
          <w:rFonts w:ascii="Arial" w:hAnsi="Arial" w:cs="Arial"/>
          <w:color w:val="262626"/>
          <w:sz w:val="20"/>
          <w:szCs w:val="20"/>
          <w:u w:val="single"/>
        </w:rPr>
        <w:br/>
      </w:r>
    </w:p>
    <w:p w14:paraId="6DD01709" w14:textId="77777777" w:rsidR="00FF26B8" w:rsidRDefault="0021040E" w:rsidP="007C1C04">
      <w:pPr>
        <w:autoSpaceDE w:val="0"/>
        <w:autoSpaceDN w:val="0"/>
        <w:adjustRightInd w:val="0"/>
        <w:spacing w:after="0" w:line="240" w:lineRule="auto"/>
        <w:rPr>
          <w:rFonts w:ascii="Arial" w:hAnsi="Arial" w:cs="Arial"/>
          <w:color w:val="262626"/>
          <w:sz w:val="20"/>
          <w:szCs w:val="20"/>
        </w:rPr>
      </w:pPr>
      <w:r w:rsidRPr="00D95D06">
        <w:rPr>
          <w:rFonts w:ascii="Arial" w:hAnsi="Arial" w:cs="Arial"/>
          <w:color w:val="262626"/>
          <w:sz w:val="20"/>
          <w:szCs w:val="20"/>
        </w:rPr>
        <w:t>Working closely with private sector businesses in the city, Liverpool Vision is the Mayor of Liverpool’s economic development company incorporating</w:t>
      </w:r>
      <w:r w:rsidR="00FF26B8">
        <w:rPr>
          <w:rFonts w:ascii="Arial" w:hAnsi="Arial" w:cs="Arial"/>
          <w:color w:val="262626"/>
          <w:sz w:val="20"/>
          <w:szCs w:val="20"/>
        </w:rPr>
        <w:t>:</w:t>
      </w:r>
      <w:r w:rsidR="00062FF2">
        <w:rPr>
          <w:rFonts w:ascii="Arial" w:hAnsi="Arial" w:cs="Arial"/>
          <w:color w:val="262626"/>
          <w:sz w:val="20"/>
          <w:szCs w:val="20"/>
        </w:rPr>
        <w:br/>
      </w:r>
    </w:p>
    <w:p w14:paraId="6310ADCD" w14:textId="77777777" w:rsidR="00FF26B8" w:rsidRPr="00FF26B8" w:rsidRDefault="00FF26B8" w:rsidP="00062FF2">
      <w:pPr>
        <w:pStyle w:val="ListParagraph"/>
        <w:numPr>
          <w:ilvl w:val="0"/>
          <w:numId w:val="23"/>
        </w:numPr>
        <w:autoSpaceDE w:val="0"/>
        <w:autoSpaceDN w:val="0"/>
        <w:adjustRightInd w:val="0"/>
        <w:spacing w:after="0" w:line="240" w:lineRule="auto"/>
        <w:ind w:hanging="11"/>
        <w:rPr>
          <w:rFonts w:ascii="Arial" w:hAnsi="Arial" w:cs="Arial"/>
          <w:color w:val="262626"/>
          <w:sz w:val="20"/>
          <w:szCs w:val="20"/>
        </w:rPr>
      </w:pPr>
      <w:r>
        <w:rPr>
          <w:rFonts w:ascii="Arial" w:hAnsi="Arial" w:cs="Arial"/>
          <w:color w:val="262626"/>
          <w:sz w:val="20"/>
          <w:szCs w:val="20"/>
        </w:rPr>
        <w:t>Marketing Liverpool</w:t>
      </w:r>
    </w:p>
    <w:p w14:paraId="11E8834B" w14:textId="77777777" w:rsidR="00FF26B8" w:rsidRPr="00FF26B8" w:rsidRDefault="00FF26B8" w:rsidP="00062FF2">
      <w:pPr>
        <w:pStyle w:val="ListParagraph"/>
        <w:numPr>
          <w:ilvl w:val="0"/>
          <w:numId w:val="23"/>
        </w:numPr>
        <w:autoSpaceDE w:val="0"/>
        <w:autoSpaceDN w:val="0"/>
        <w:adjustRightInd w:val="0"/>
        <w:spacing w:after="0" w:line="240" w:lineRule="auto"/>
        <w:ind w:hanging="11"/>
        <w:rPr>
          <w:rFonts w:ascii="Arial" w:hAnsi="Arial" w:cs="Arial"/>
          <w:color w:val="262626"/>
          <w:sz w:val="20"/>
          <w:szCs w:val="20"/>
        </w:rPr>
      </w:pPr>
      <w:r>
        <w:rPr>
          <w:rFonts w:ascii="Arial" w:hAnsi="Arial" w:cs="Arial"/>
          <w:color w:val="262626"/>
          <w:sz w:val="20"/>
          <w:szCs w:val="20"/>
        </w:rPr>
        <w:t>Invest Liverpool</w:t>
      </w:r>
    </w:p>
    <w:p w14:paraId="2001845A" w14:textId="77777777" w:rsidR="0021040E" w:rsidRPr="00FF26B8" w:rsidRDefault="00FF26B8" w:rsidP="00062FF2">
      <w:pPr>
        <w:pStyle w:val="ListParagraph"/>
        <w:numPr>
          <w:ilvl w:val="0"/>
          <w:numId w:val="23"/>
        </w:numPr>
        <w:autoSpaceDE w:val="0"/>
        <w:autoSpaceDN w:val="0"/>
        <w:adjustRightInd w:val="0"/>
        <w:spacing w:after="0" w:line="240" w:lineRule="auto"/>
        <w:ind w:hanging="11"/>
        <w:rPr>
          <w:rFonts w:ascii="Arial" w:hAnsi="Arial" w:cs="Arial"/>
          <w:color w:val="262626"/>
          <w:sz w:val="20"/>
          <w:szCs w:val="20"/>
        </w:rPr>
      </w:pPr>
      <w:r w:rsidRPr="00FF26B8">
        <w:rPr>
          <w:rFonts w:ascii="Arial" w:hAnsi="Arial" w:cs="Arial"/>
          <w:color w:val="262626"/>
          <w:sz w:val="20"/>
          <w:szCs w:val="20"/>
        </w:rPr>
        <w:t>S</w:t>
      </w:r>
      <w:r w:rsidR="0021040E" w:rsidRPr="00FF26B8">
        <w:rPr>
          <w:rFonts w:ascii="Arial" w:hAnsi="Arial" w:cs="Arial"/>
          <w:color w:val="262626"/>
          <w:sz w:val="20"/>
          <w:szCs w:val="20"/>
        </w:rPr>
        <w:t>pecial projects, such as the International Festival for Business 2016 (IFB2016).</w:t>
      </w:r>
    </w:p>
    <w:p w14:paraId="753F3BB2" w14:textId="77777777" w:rsidR="0021040E" w:rsidRPr="00D95D06" w:rsidRDefault="0021040E" w:rsidP="0021040E">
      <w:pPr>
        <w:autoSpaceDE w:val="0"/>
        <w:autoSpaceDN w:val="0"/>
        <w:adjustRightInd w:val="0"/>
        <w:spacing w:after="0" w:line="240" w:lineRule="auto"/>
        <w:rPr>
          <w:rFonts w:ascii="Arial" w:hAnsi="Arial" w:cs="Arial"/>
          <w:color w:val="262626"/>
          <w:sz w:val="20"/>
          <w:szCs w:val="20"/>
        </w:rPr>
      </w:pPr>
    </w:p>
    <w:p w14:paraId="15E2150D" w14:textId="77777777" w:rsidR="0021040E" w:rsidRPr="00D95D06" w:rsidRDefault="00FF26B8" w:rsidP="007C1C04">
      <w:pPr>
        <w:autoSpaceDE w:val="0"/>
        <w:autoSpaceDN w:val="0"/>
        <w:adjustRightInd w:val="0"/>
        <w:spacing w:after="0" w:line="240" w:lineRule="auto"/>
        <w:rPr>
          <w:rFonts w:ascii="Arial" w:hAnsi="Arial" w:cs="Arial"/>
          <w:color w:val="262626"/>
          <w:sz w:val="20"/>
          <w:szCs w:val="20"/>
        </w:rPr>
      </w:pPr>
      <w:r w:rsidRPr="00FF26B8">
        <w:rPr>
          <w:rFonts w:ascii="Arial" w:hAnsi="Arial" w:cs="Arial"/>
          <w:color w:val="262626"/>
          <w:sz w:val="20"/>
          <w:szCs w:val="20"/>
          <w:u w:val="single"/>
        </w:rPr>
        <w:t>What Is Our Purpose?</w:t>
      </w:r>
    </w:p>
    <w:p w14:paraId="1D4E5117" w14:textId="77777777" w:rsidR="0021040E" w:rsidRPr="00D95D06" w:rsidRDefault="0021040E" w:rsidP="007C1C04">
      <w:pPr>
        <w:autoSpaceDE w:val="0"/>
        <w:autoSpaceDN w:val="0"/>
        <w:adjustRightInd w:val="0"/>
        <w:spacing w:after="0" w:line="240" w:lineRule="auto"/>
        <w:rPr>
          <w:rFonts w:ascii="Arial" w:hAnsi="Arial" w:cs="Arial"/>
          <w:color w:val="262626"/>
          <w:sz w:val="20"/>
          <w:szCs w:val="20"/>
        </w:rPr>
      </w:pPr>
      <w:r w:rsidRPr="00D95D06">
        <w:rPr>
          <w:rFonts w:ascii="Arial" w:hAnsi="Arial" w:cs="Arial"/>
          <w:color w:val="262626"/>
          <w:sz w:val="20"/>
          <w:szCs w:val="20"/>
        </w:rPr>
        <w:t xml:space="preserve">Liverpool Vision’s purpose is to enhance the brand of Liverpool, attracting investment and creating jobs to ensure a more prosperous future for the city. </w:t>
      </w:r>
    </w:p>
    <w:p w14:paraId="6089B020" w14:textId="77777777" w:rsidR="0021040E" w:rsidRPr="00D95D06" w:rsidRDefault="0021040E" w:rsidP="0021040E">
      <w:pPr>
        <w:autoSpaceDE w:val="0"/>
        <w:autoSpaceDN w:val="0"/>
        <w:adjustRightInd w:val="0"/>
        <w:spacing w:after="0" w:line="240" w:lineRule="auto"/>
        <w:rPr>
          <w:rFonts w:ascii="Arial" w:hAnsi="Arial" w:cs="Arial"/>
          <w:color w:val="262626"/>
          <w:sz w:val="20"/>
          <w:szCs w:val="20"/>
        </w:rPr>
      </w:pPr>
    </w:p>
    <w:p w14:paraId="1D36B47D" w14:textId="77777777" w:rsidR="0021040E" w:rsidRPr="00D95D06" w:rsidRDefault="00FF26B8" w:rsidP="007C1C04">
      <w:pPr>
        <w:autoSpaceDE w:val="0"/>
        <w:autoSpaceDN w:val="0"/>
        <w:adjustRightInd w:val="0"/>
        <w:spacing w:after="0" w:line="240" w:lineRule="auto"/>
        <w:rPr>
          <w:rFonts w:ascii="Arial" w:hAnsi="Arial" w:cs="Arial"/>
          <w:color w:val="262626"/>
          <w:sz w:val="20"/>
          <w:szCs w:val="20"/>
        </w:rPr>
      </w:pPr>
      <w:r w:rsidRPr="00FF26B8">
        <w:rPr>
          <w:rFonts w:ascii="Arial" w:hAnsi="Arial" w:cs="Arial"/>
          <w:color w:val="262626"/>
          <w:sz w:val="20"/>
          <w:szCs w:val="20"/>
          <w:u w:val="single"/>
        </w:rPr>
        <w:t>How Do We Do This?</w:t>
      </w:r>
    </w:p>
    <w:p w14:paraId="56B6D25C" w14:textId="77777777" w:rsidR="0021040E" w:rsidRPr="00D95D06" w:rsidRDefault="0021040E" w:rsidP="007C1C04">
      <w:pPr>
        <w:autoSpaceDE w:val="0"/>
        <w:autoSpaceDN w:val="0"/>
        <w:adjustRightInd w:val="0"/>
        <w:spacing w:after="0" w:line="240" w:lineRule="auto"/>
        <w:rPr>
          <w:rFonts w:ascii="Arial" w:hAnsi="Arial" w:cs="Arial"/>
          <w:color w:val="262626"/>
          <w:sz w:val="20"/>
          <w:szCs w:val="20"/>
        </w:rPr>
      </w:pPr>
      <w:r w:rsidRPr="00D95D06">
        <w:rPr>
          <w:rFonts w:ascii="Arial" w:hAnsi="Arial" w:cs="Arial"/>
          <w:color w:val="262626"/>
          <w:sz w:val="20"/>
          <w:szCs w:val="20"/>
        </w:rPr>
        <w:t xml:space="preserve">Through raising the profile of our </w:t>
      </w:r>
      <w:proofErr w:type="gramStart"/>
      <w:r w:rsidRPr="00D95D06">
        <w:rPr>
          <w:rFonts w:ascii="Arial" w:hAnsi="Arial" w:cs="Arial"/>
          <w:color w:val="262626"/>
          <w:sz w:val="20"/>
          <w:szCs w:val="20"/>
        </w:rPr>
        <w:t>offer</w:t>
      </w:r>
      <w:proofErr w:type="gramEnd"/>
      <w:r w:rsidRPr="00D95D06">
        <w:rPr>
          <w:rFonts w:ascii="Arial" w:hAnsi="Arial" w:cs="Arial"/>
          <w:color w:val="262626"/>
          <w:sz w:val="20"/>
          <w:szCs w:val="20"/>
        </w:rPr>
        <w:t xml:space="preserve">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3EB1010B" w14:textId="77777777" w:rsidR="009031B1" w:rsidRDefault="009031B1" w:rsidP="00BC73F0">
      <w:pPr>
        <w:autoSpaceDE w:val="0"/>
        <w:autoSpaceDN w:val="0"/>
        <w:adjustRightInd w:val="0"/>
        <w:spacing w:after="0" w:line="240" w:lineRule="auto"/>
        <w:rPr>
          <w:rFonts w:ascii="Arial" w:hAnsi="Arial" w:cs="Arial"/>
          <w:color w:val="262626"/>
          <w:sz w:val="20"/>
          <w:szCs w:val="20"/>
          <w:u w:val="single"/>
        </w:rPr>
      </w:pPr>
    </w:p>
    <w:p w14:paraId="2781D2DF" w14:textId="77777777" w:rsidR="0021040E" w:rsidRPr="00D95D06" w:rsidRDefault="00FF26B8" w:rsidP="007C1C04">
      <w:pPr>
        <w:autoSpaceDE w:val="0"/>
        <w:autoSpaceDN w:val="0"/>
        <w:adjustRightInd w:val="0"/>
        <w:spacing w:after="0" w:line="240" w:lineRule="auto"/>
        <w:rPr>
          <w:rFonts w:ascii="Arial" w:hAnsi="Arial" w:cs="Arial"/>
          <w:color w:val="262626"/>
          <w:sz w:val="20"/>
          <w:szCs w:val="20"/>
        </w:rPr>
      </w:pPr>
      <w:r w:rsidRPr="00FF26B8">
        <w:rPr>
          <w:rFonts w:ascii="Arial" w:hAnsi="Arial" w:cs="Arial"/>
          <w:color w:val="262626"/>
          <w:sz w:val="20"/>
          <w:szCs w:val="20"/>
          <w:u w:val="single"/>
        </w:rPr>
        <w:t>What Are Our Values?</w:t>
      </w:r>
    </w:p>
    <w:p w14:paraId="3A83809D" w14:textId="77777777" w:rsidR="0021040E" w:rsidRPr="00D95D06" w:rsidRDefault="0021040E" w:rsidP="007C1C04">
      <w:pPr>
        <w:autoSpaceDE w:val="0"/>
        <w:autoSpaceDN w:val="0"/>
        <w:adjustRightInd w:val="0"/>
        <w:spacing w:after="0" w:line="240" w:lineRule="auto"/>
        <w:rPr>
          <w:rFonts w:ascii="Arial" w:hAnsi="Arial" w:cs="Arial"/>
          <w:sz w:val="20"/>
          <w:szCs w:val="20"/>
        </w:rPr>
      </w:pPr>
      <w:r w:rsidRPr="00D95D06">
        <w:rPr>
          <w:rFonts w:ascii="Arial" w:hAnsi="Arial" w:cs="Arial"/>
          <w:color w:val="262626"/>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61E9EB70" w14:textId="77777777" w:rsidR="00BE41E4" w:rsidRPr="009D66BA" w:rsidRDefault="00BE41E4" w:rsidP="006E6E83">
      <w:pPr>
        <w:rPr>
          <w:rFonts w:ascii="Arial" w:hAnsi="Arial" w:cs="Arial"/>
          <w:sz w:val="20"/>
          <w:szCs w:val="20"/>
        </w:rPr>
      </w:pPr>
    </w:p>
    <w:p w14:paraId="68447CA8" w14:textId="77777777" w:rsidR="008342F1" w:rsidRDefault="008342F1">
      <w:pPr>
        <w:rPr>
          <w:rFonts w:ascii="Arial" w:hAnsi="Arial" w:cs="Arial"/>
          <w:b/>
          <w:sz w:val="20"/>
          <w:szCs w:val="20"/>
        </w:rPr>
      </w:pPr>
      <w:r>
        <w:rPr>
          <w:rFonts w:ascii="Arial" w:hAnsi="Arial" w:cs="Arial"/>
          <w:b/>
          <w:sz w:val="20"/>
          <w:szCs w:val="20"/>
        </w:rPr>
        <w:br w:type="page"/>
      </w:r>
    </w:p>
    <w:p w14:paraId="65FA10CF" w14:textId="515C981D" w:rsidR="00B70A67" w:rsidRDefault="006E6E83" w:rsidP="00B70A67">
      <w:pPr>
        <w:pStyle w:val="ListParagraph"/>
        <w:numPr>
          <w:ilvl w:val="0"/>
          <w:numId w:val="1"/>
        </w:numPr>
        <w:rPr>
          <w:rFonts w:ascii="Arial" w:hAnsi="Arial" w:cs="Arial"/>
          <w:b/>
          <w:sz w:val="20"/>
          <w:szCs w:val="20"/>
        </w:rPr>
      </w:pPr>
      <w:r w:rsidRPr="009D66BA">
        <w:rPr>
          <w:rFonts w:ascii="Arial" w:hAnsi="Arial" w:cs="Arial"/>
          <w:b/>
          <w:sz w:val="20"/>
          <w:szCs w:val="20"/>
        </w:rPr>
        <w:lastRenderedPageBreak/>
        <w:t xml:space="preserve">Specific </w:t>
      </w:r>
      <w:r w:rsidR="003F30C3" w:rsidRPr="009D66BA">
        <w:rPr>
          <w:rFonts w:ascii="Arial" w:hAnsi="Arial" w:cs="Arial"/>
          <w:b/>
          <w:sz w:val="20"/>
          <w:szCs w:val="20"/>
        </w:rPr>
        <w:t xml:space="preserve">Requirements </w:t>
      </w:r>
    </w:p>
    <w:p w14:paraId="4563CF55" w14:textId="53B3AE98" w:rsidR="00BC73F0" w:rsidRPr="00BC73F0" w:rsidRDefault="00013643" w:rsidP="007C1C04">
      <w:pPr>
        <w:spacing w:after="0" w:line="240" w:lineRule="auto"/>
        <w:rPr>
          <w:rFonts w:ascii="Arial" w:hAnsi="Arial" w:cs="Arial"/>
          <w:sz w:val="20"/>
          <w:szCs w:val="20"/>
        </w:rPr>
      </w:pPr>
      <w:r>
        <w:rPr>
          <w:rFonts w:ascii="Arial" w:hAnsi="Arial" w:cs="Arial"/>
          <w:sz w:val="20"/>
          <w:szCs w:val="20"/>
        </w:rPr>
        <w:t>Invest Liverpool</w:t>
      </w:r>
      <w:r w:rsidR="008D6D9D">
        <w:rPr>
          <w:rFonts w:ascii="Arial" w:hAnsi="Arial" w:cs="Arial"/>
          <w:sz w:val="20"/>
          <w:szCs w:val="20"/>
        </w:rPr>
        <w:t xml:space="preserve"> (</w:t>
      </w:r>
      <w:r w:rsidR="00F64B37">
        <w:rPr>
          <w:rFonts w:ascii="Arial" w:hAnsi="Arial" w:cs="Arial"/>
          <w:sz w:val="20"/>
          <w:szCs w:val="20"/>
        </w:rPr>
        <w:t>a</w:t>
      </w:r>
      <w:r w:rsidR="008D6D9D">
        <w:rPr>
          <w:rFonts w:ascii="Arial" w:hAnsi="Arial" w:cs="Arial"/>
          <w:sz w:val="20"/>
          <w:szCs w:val="20"/>
        </w:rPr>
        <w:t xml:space="preserve"> </w:t>
      </w:r>
      <w:r w:rsidR="00F64B37">
        <w:rPr>
          <w:rFonts w:ascii="Arial" w:hAnsi="Arial" w:cs="Arial"/>
          <w:sz w:val="20"/>
          <w:szCs w:val="20"/>
        </w:rPr>
        <w:t>division</w:t>
      </w:r>
      <w:r w:rsidR="008D6D9D">
        <w:rPr>
          <w:rFonts w:ascii="Arial" w:hAnsi="Arial" w:cs="Arial"/>
          <w:sz w:val="20"/>
          <w:szCs w:val="20"/>
        </w:rPr>
        <w:t xml:space="preserve"> of Liverpool </w:t>
      </w:r>
      <w:r w:rsidR="008342F1">
        <w:rPr>
          <w:rFonts w:ascii="Arial" w:hAnsi="Arial" w:cs="Arial"/>
          <w:sz w:val="20"/>
          <w:szCs w:val="20"/>
        </w:rPr>
        <w:t>Vision)</w:t>
      </w:r>
      <w:r w:rsidR="008342F1" w:rsidRPr="00BC73F0">
        <w:rPr>
          <w:rFonts w:ascii="Arial" w:hAnsi="Arial" w:cs="Arial"/>
          <w:sz w:val="20"/>
          <w:szCs w:val="20"/>
        </w:rPr>
        <w:t xml:space="preserve"> </w:t>
      </w:r>
      <w:r w:rsidR="008342F1">
        <w:rPr>
          <w:rFonts w:ascii="Arial" w:hAnsi="Arial" w:cs="Arial"/>
          <w:sz w:val="20"/>
          <w:szCs w:val="20"/>
        </w:rPr>
        <w:t>are</w:t>
      </w:r>
      <w:r w:rsidR="00BC73F0" w:rsidRPr="00BC73F0">
        <w:rPr>
          <w:rFonts w:ascii="Arial" w:hAnsi="Arial" w:cs="Arial"/>
          <w:sz w:val="20"/>
          <w:szCs w:val="20"/>
        </w:rPr>
        <w:t xml:space="preserve"> undertak</w:t>
      </w:r>
      <w:r w:rsidR="00CA40FC">
        <w:rPr>
          <w:rFonts w:ascii="Arial" w:hAnsi="Arial" w:cs="Arial"/>
          <w:sz w:val="20"/>
          <w:szCs w:val="20"/>
        </w:rPr>
        <w:t>ing</w:t>
      </w:r>
      <w:r w:rsidR="00BC73F0" w:rsidRPr="00BC73F0">
        <w:rPr>
          <w:rFonts w:ascii="Arial" w:hAnsi="Arial" w:cs="Arial"/>
          <w:sz w:val="20"/>
          <w:szCs w:val="20"/>
        </w:rPr>
        <w:t xml:space="preserve"> the marketing activity a European</w:t>
      </w:r>
      <w:r w:rsidR="008342F1">
        <w:rPr>
          <w:rFonts w:ascii="Arial" w:hAnsi="Arial" w:cs="Arial"/>
          <w:sz w:val="20"/>
          <w:szCs w:val="20"/>
        </w:rPr>
        <w:t xml:space="preserve"> Reginal Development Fund (ERDF)</w:t>
      </w:r>
      <w:r w:rsidR="00BC73F0" w:rsidRPr="00BC73F0">
        <w:rPr>
          <w:rFonts w:ascii="Arial" w:hAnsi="Arial" w:cs="Arial"/>
          <w:sz w:val="20"/>
          <w:szCs w:val="20"/>
        </w:rPr>
        <w:t xml:space="preserve"> Place Marketing Bid for the city region.</w:t>
      </w:r>
      <w:r w:rsidR="00BC73F0">
        <w:rPr>
          <w:rFonts w:ascii="Arial" w:hAnsi="Arial" w:cs="Arial"/>
          <w:sz w:val="20"/>
          <w:szCs w:val="20"/>
        </w:rPr>
        <w:br/>
      </w:r>
    </w:p>
    <w:p w14:paraId="2115CC91" w14:textId="77777777" w:rsidR="00BC73F0" w:rsidRPr="00BC73F0" w:rsidRDefault="00BC73F0" w:rsidP="007C1C04">
      <w:pPr>
        <w:spacing w:after="0" w:line="240" w:lineRule="auto"/>
        <w:rPr>
          <w:rFonts w:ascii="Arial" w:hAnsi="Arial" w:cs="Arial"/>
          <w:sz w:val="20"/>
          <w:szCs w:val="20"/>
        </w:rPr>
      </w:pPr>
      <w:r w:rsidRPr="00BC73F0">
        <w:rPr>
          <w:rFonts w:ascii="Arial" w:hAnsi="Arial" w:cs="Arial"/>
          <w:sz w:val="20"/>
          <w:szCs w:val="20"/>
        </w:rPr>
        <w:t>As part of the bid we are seeking additional copywriting services on an ad</w:t>
      </w:r>
      <w:r w:rsidR="00F372D7">
        <w:rPr>
          <w:rFonts w:ascii="Arial" w:hAnsi="Arial" w:cs="Arial"/>
          <w:sz w:val="20"/>
          <w:szCs w:val="20"/>
        </w:rPr>
        <w:t>-</w:t>
      </w:r>
      <w:r w:rsidRPr="00BC73F0">
        <w:rPr>
          <w:rFonts w:ascii="Arial" w:hAnsi="Arial" w:cs="Arial"/>
          <w:sz w:val="20"/>
          <w:szCs w:val="20"/>
        </w:rPr>
        <w:t>hoc basis across the lifetime of the project (until December 2018)</w:t>
      </w:r>
      <w:r w:rsidR="00F372D7">
        <w:rPr>
          <w:rFonts w:ascii="Arial" w:hAnsi="Arial" w:cs="Arial"/>
          <w:sz w:val="20"/>
          <w:szCs w:val="20"/>
        </w:rPr>
        <w:t>.</w:t>
      </w:r>
      <w:r>
        <w:rPr>
          <w:rFonts w:ascii="Arial" w:hAnsi="Arial" w:cs="Arial"/>
          <w:sz w:val="20"/>
          <w:szCs w:val="20"/>
        </w:rPr>
        <w:br/>
      </w:r>
    </w:p>
    <w:p w14:paraId="5C55A49A" w14:textId="4E8E9531" w:rsidR="00BC73F0" w:rsidRPr="00BC73F0" w:rsidRDefault="00BC73F0" w:rsidP="007C1C04">
      <w:pPr>
        <w:spacing w:after="0" w:line="240" w:lineRule="auto"/>
        <w:rPr>
          <w:rFonts w:ascii="Arial" w:hAnsi="Arial" w:cs="Arial"/>
          <w:sz w:val="20"/>
          <w:szCs w:val="20"/>
        </w:rPr>
      </w:pPr>
      <w:r w:rsidRPr="00BC73F0">
        <w:rPr>
          <w:rFonts w:ascii="Arial" w:hAnsi="Arial" w:cs="Arial"/>
          <w:sz w:val="20"/>
          <w:szCs w:val="20"/>
        </w:rPr>
        <w:t xml:space="preserve">This could include general </w:t>
      </w:r>
      <w:r w:rsidR="00CA40FC">
        <w:rPr>
          <w:rFonts w:ascii="Arial" w:hAnsi="Arial" w:cs="Arial"/>
          <w:sz w:val="20"/>
          <w:szCs w:val="20"/>
        </w:rPr>
        <w:t xml:space="preserve">Liverpool </w:t>
      </w:r>
      <w:r w:rsidRPr="00BC73F0">
        <w:rPr>
          <w:rFonts w:ascii="Arial" w:hAnsi="Arial" w:cs="Arial"/>
          <w:sz w:val="20"/>
          <w:szCs w:val="20"/>
        </w:rPr>
        <w:t>city region investment narrative but primarily will be copy for literature for sub-sectors, designated materials for events and exhibitions, case studies and storytelling of success story of a sector within the city region,</w:t>
      </w:r>
      <w:r w:rsidR="00F05F84">
        <w:rPr>
          <w:rFonts w:ascii="Arial" w:hAnsi="Arial" w:cs="Arial"/>
          <w:sz w:val="20"/>
          <w:szCs w:val="20"/>
        </w:rPr>
        <w:t xml:space="preserve"> advertorials,</w:t>
      </w:r>
      <w:r w:rsidRPr="00BC73F0">
        <w:rPr>
          <w:rFonts w:ascii="Arial" w:hAnsi="Arial" w:cs="Arial"/>
          <w:sz w:val="20"/>
          <w:szCs w:val="20"/>
        </w:rPr>
        <w:t xml:space="preserve"> web copy, but could include other ad hoc copywriting requirements.</w:t>
      </w:r>
      <w:r>
        <w:rPr>
          <w:rFonts w:ascii="Arial" w:hAnsi="Arial" w:cs="Arial"/>
          <w:sz w:val="20"/>
          <w:szCs w:val="20"/>
        </w:rPr>
        <w:br/>
      </w:r>
    </w:p>
    <w:p w14:paraId="5C987E30" w14:textId="77777777" w:rsidR="00BC73F0" w:rsidRPr="00BC73F0" w:rsidRDefault="00BC73F0" w:rsidP="007C1C04">
      <w:pPr>
        <w:spacing w:after="0" w:line="240" w:lineRule="auto"/>
        <w:rPr>
          <w:rFonts w:ascii="Arial" w:hAnsi="Arial" w:cs="Arial"/>
          <w:sz w:val="20"/>
          <w:szCs w:val="20"/>
        </w:rPr>
      </w:pPr>
      <w:r w:rsidRPr="00BC73F0">
        <w:rPr>
          <w:rFonts w:ascii="Arial" w:hAnsi="Arial" w:cs="Arial"/>
          <w:sz w:val="20"/>
          <w:szCs w:val="20"/>
        </w:rPr>
        <w:t xml:space="preserve">Most of the facts and figures will be provided however it is essential that the writer has a business writer background and </w:t>
      </w:r>
      <w:proofErr w:type="gramStart"/>
      <w:r w:rsidRPr="00BC73F0">
        <w:rPr>
          <w:rFonts w:ascii="Arial" w:hAnsi="Arial" w:cs="Arial"/>
          <w:sz w:val="20"/>
          <w:szCs w:val="20"/>
        </w:rPr>
        <w:t>is able to</w:t>
      </w:r>
      <w:proofErr w:type="gramEnd"/>
      <w:r w:rsidRPr="00BC73F0">
        <w:rPr>
          <w:rFonts w:ascii="Arial" w:hAnsi="Arial" w:cs="Arial"/>
          <w:sz w:val="20"/>
          <w:szCs w:val="20"/>
        </w:rPr>
        <w:t xml:space="preserve"> disseminate from chunks of material where necessary to what is of interest to an international SME investor and can provide helpful in</w:t>
      </w:r>
      <w:r w:rsidR="00B3127C">
        <w:rPr>
          <w:rFonts w:ascii="Arial" w:hAnsi="Arial" w:cs="Arial"/>
          <w:sz w:val="20"/>
          <w:szCs w:val="20"/>
        </w:rPr>
        <w:t>sight</w:t>
      </w:r>
      <w:r w:rsidRPr="00BC73F0">
        <w:rPr>
          <w:rFonts w:ascii="Arial" w:hAnsi="Arial" w:cs="Arial"/>
          <w:sz w:val="20"/>
          <w:szCs w:val="20"/>
        </w:rPr>
        <w:t xml:space="preserve"> and direction in what shou</w:t>
      </w:r>
      <w:r>
        <w:rPr>
          <w:rFonts w:ascii="Arial" w:hAnsi="Arial" w:cs="Arial"/>
          <w:sz w:val="20"/>
          <w:szCs w:val="20"/>
        </w:rPr>
        <w:t>ld be included within the copy.</w:t>
      </w:r>
      <w:r>
        <w:rPr>
          <w:rFonts w:ascii="Arial" w:hAnsi="Arial" w:cs="Arial"/>
          <w:sz w:val="20"/>
          <w:szCs w:val="20"/>
        </w:rPr>
        <w:br/>
      </w:r>
    </w:p>
    <w:p w14:paraId="612DD3E6" w14:textId="77777777" w:rsidR="00B3127C" w:rsidRDefault="00BC73F0" w:rsidP="007C1C04">
      <w:pPr>
        <w:spacing w:after="0" w:line="240" w:lineRule="auto"/>
        <w:rPr>
          <w:rFonts w:ascii="Arial" w:hAnsi="Arial" w:cs="Arial"/>
          <w:sz w:val="20"/>
          <w:szCs w:val="20"/>
        </w:rPr>
      </w:pPr>
      <w:r w:rsidRPr="00BC73F0">
        <w:rPr>
          <w:rFonts w:ascii="Arial" w:hAnsi="Arial" w:cs="Arial"/>
          <w:sz w:val="20"/>
          <w:szCs w:val="20"/>
        </w:rPr>
        <w:t>The writer must be able to condense information in to readable and digestible chunks. Digestible bits and not ‘chapter and verse’ but be proactive in also sourcing information and ideas themselves to add to the narrative and input in to suggestions and ideas to make the piece as suitable and engaging to the audience as possible.</w:t>
      </w:r>
    </w:p>
    <w:p w14:paraId="3626FDF0" w14:textId="77777777" w:rsidR="00B3127C" w:rsidRDefault="00B3127C" w:rsidP="007C1C04">
      <w:pPr>
        <w:spacing w:after="0" w:line="240" w:lineRule="auto"/>
        <w:rPr>
          <w:rFonts w:ascii="Arial" w:hAnsi="Arial" w:cs="Arial"/>
          <w:sz w:val="20"/>
          <w:szCs w:val="20"/>
        </w:rPr>
      </w:pPr>
    </w:p>
    <w:p w14:paraId="10E8C2CC" w14:textId="77777777" w:rsidR="00BC73F0" w:rsidRPr="00BC73F0" w:rsidRDefault="00B3127C" w:rsidP="007C1C04">
      <w:pPr>
        <w:spacing w:after="0" w:line="240" w:lineRule="auto"/>
        <w:rPr>
          <w:rFonts w:ascii="Arial" w:hAnsi="Arial" w:cs="Arial"/>
          <w:sz w:val="20"/>
          <w:szCs w:val="20"/>
        </w:rPr>
      </w:pPr>
      <w:r>
        <w:rPr>
          <w:rFonts w:ascii="Arial" w:hAnsi="Arial" w:cs="Arial"/>
          <w:sz w:val="20"/>
          <w:szCs w:val="20"/>
        </w:rPr>
        <w:t>The writer must be aware of how to produce a compelling case studies, what to ask to glean the best information and what to include to produce a concise piece of interest to the audience.</w:t>
      </w:r>
      <w:r w:rsidR="00BC73F0">
        <w:rPr>
          <w:rFonts w:ascii="Arial" w:hAnsi="Arial" w:cs="Arial"/>
          <w:sz w:val="20"/>
          <w:szCs w:val="20"/>
        </w:rPr>
        <w:br/>
      </w:r>
    </w:p>
    <w:p w14:paraId="4C85C115" w14:textId="77777777" w:rsidR="009459B2" w:rsidRDefault="00BC73F0" w:rsidP="007C1C04">
      <w:pPr>
        <w:spacing w:after="0" w:line="240" w:lineRule="auto"/>
        <w:rPr>
          <w:rFonts w:ascii="Arial" w:hAnsi="Arial" w:cs="Arial"/>
          <w:sz w:val="20"/>
          <w:szCs w:val="20"/>
        </w:rPr>
      </w:pPr>
      <w:r w:rsidRPr="00BC73F0">
        <w:rPr>
          <w:rFonts w:ascii="Arial" w:hAnsi="Arial" w:cs="Arial"/>
          <w:sz w:val="20"/>
          <w:szCs w:val="20"/>
        </w:rPr>
        <w:t>A tone of voice has been set and the writer must be able to write within this.</w:t>
      </w:r>
    </w:p>
    <w:p w14:paraId="424D2C94" w14:textId="77777777" w:rsidR="00465F6F" w:rsidRDefault="00465F6F" w:rsidP="007C1C04">
      <w:pPr>
        <w:spacing w:after="0" w:line="240" w:lineRule="auto"/>
        <w:rPr>
          <w:rFonts w:ascii="Arial" w:hAnsi="Arial" w:cs="Arial"/>
          <w:sz w:val="20"/>
          <w:szCs w:val="20"/>
        </w:rPr>
      </w:pPr>
    </w:p>
    <w:p w14:paraId="25B3FD76" w14:textId="77777777" w:rsidR="00465F6F" w:rsidRDefault="00465F6F" w:rsidP="007C1C04">
      <w:pPr>
        <w:spacing w:after="0" w:line="240" w:lineRule="auto"/>
        <w:rPr>
          <w:rFonts w:ascii="Arial" w:hAnsi="Arial" w:cs="Arial"/>
          <w:sz w:val="20"/>
          <w:szCs w:val="20"/>
        </w:rPr>
      </w:pPr>
    </w:p>
    <w:p w14:paraId="050F6D97" w14:textId="04FC3DAC" w:rsidR="007C1C04" w:rsidRDefault="00465F6F" w:rsidP="00465F6F">
      <w:pPr>
        <w:spacing w:after="0" w:line="240" w:lineRule="auto"/>
        <w:rPr>
          <w:rFonts w:ascii="Arial" w:hAnsi="Arial" w:cs="Arial"/>
          <w:sz w:val="20"/>
          <w:szCs w:val="20"/>
        </w:rPr>
      </w:pPr>
      <w:r w:rsidRPr="00465F6F">
        <w:rPr>
          <w:rFonts w:ascii="Arial" w:hAnsi="Arial" w:cs="Arial"/>
          <w:sz w:val="20"/>
          <w:szCs w:val="20"/>
        </w:rPr>
        <w:t>Due to the ad-hoc nature of the requirements, it is not possible to commit to any volume of work. However, for the purposes of assessing resource / availability, we advise current budgets indicate a level in the region 5</w:t>
      </w:r>
      <w:r w:rsidR="00287F71">
        <w:rPr>
          <w:rFonts w:ascii="Arial" w:hAnsi="Arial" w:cs="Arial"/>
          <w:sz w:val="20"/>
          <w:szCs w:val="20"/>
        </w:rPr>
        <w:t>0 hours</w:t>
      </w:r>
      <w:r w:rsidRPr="00465F6F">
        <w:rPr>
          <w:rFonts w:ascii="Arial" w:hAnsi="Arial" w:cs="Arial"/>
          <w:sz w:val="20"/>
          <w:szCs w:val="20"/>
        </w:rPr>
        <w:t>’ work across the term</w:t>
      </w:r>
      <w:r w:rsidR="00F5627E">
        <w:rPr>
          <w:rFonts w:ascii="Arial" w:hAnsi="Arial" w:cs="Arial"/>
          <w:sz w:val="20"/>
          <w:szCs w:val="20"/>
        </w:rPr>
        <w:t>.</w:t>
      </w:r>
    </w:p>
    <w:p w14:paraId="3BEBE58A" w14:textId="77777777" w:rsidR="00465F6F" w:rsidRDefault="00465F6F" w:rsidP="00465F6F">
      <w:pPr>
        <w:spacing w:after="0" w:line="240" w:lineRule="auto"/>
        <w:rPr>
          <w:rFonts w:ascii="Arial" w:hAnsi="Arial" w:cs="Arial"/>
          <w:sz w:val="20"/>
          <w:szCs w:val="20"/>
        </w:rPr>
      </w:pPr>
    </w:p>
    <w:p w14:paraId="63D1B500" w14:textId="77777777" w:rsidR="00BC73F0" w:rsidRPr="009D66BA" w:rsidRDefault="00BC73F0" w:rsidP="00BC73F0">
      <w:pPr>
        <w:spacing w:after="0" w:line="240" w:lineRule="auto"/>
        <w:ind w:left="360"/>
        <w:rPr>
          <w:rFonts w:ascii="Arial" w:hAnsi="Arial" w:cs="Arial"/>
          <w:sz w:val="20"/>
          <w:szCs w:val="20"/>
        </w:rPr>
      </w:pPr>
    </w:p>
    <w:p w14:paraId="7F19A0FB" w14:textId="77777777" w:rsidR="007C1C04" w:rsidRPr="007C1C04" w:rsidRDefault="007C1C04" w:rsidP="007C1C04">
      <w:pPr>
        <w:rPr>
          <w:rFonts w:ascii="Arial" w:hAnsi="Arial" w:cs="Arial"/>
          <w:b/>
          <w:sz w:val="20"/>
          <w:szCs w:val="20"/>
        </w:rPr>
      </w:pPr>
      <w:r w:rsidRPr="007C1C04">
        <w:rPr>
          <w:rFonts w:ascii="Arial" w:hAnsi="Arial" w:cs="Arial"/>
          <w:b/>
          <w:sz w:val="20"/>
          <w:szCs w:val="20"/>
        </w:rPr>
        <w:t>GUIDANCE:</w:t>
      </w:r>
    </w:p>
    <w:p w14:paraId="1541B12D" w14:textId="77777777" w:rsidR="007C1C04" w:rsidRPr="007C1C04" w:rsidRDefault="007C1C04" w:rsidP="007C1C04">
      <w:pPr>
        <w:pStyle w:val="ListParagraph"/>
        <w:numPr>
          <w:ilvl w:val="0"/>
          <w:numId w:val="25"/>
        </w:numPr>
        <w:rPr>
          <w:rFonts w:ascii="Arial" w:hAnsi="Arial" w:cs="Arial"/>
          <w:b/>
          <w:sz w:val="20"/>
          <w:szCs w:val="20"/>
        </w:rPr>
      </w:pPr>
      <w:r w:rsidRPr="007C1C04">
        <w:rPr>
          <w:rFonts w:ascii="Arial" w:hAnsi="Arial" w:cs="Arial"/>
          <w:b/>
          <w:sz w:val="20"/>
          <w:szCs w:val="20"/>
        </w:rPr>
        <w:t xml:space="preserve">ENGAGING – </w:t>
      </w:r>
      <w:r w:rsidRPr="007C1C04">
        <w:rPr>
          <w:rFonts w:ascii="Arial" w:hAnsi="Arial" w:cs="Arial"/>
          <w:sz w:val="20"/>
          <w:szCs w:val="20"/>
        </w:rPr>
        <w:t>Tone should be interesting but not too text heavy. The information should be easily communicated in a way that entices the readers to want to find out more.</w:t>
      </w:r>
      <w:r>
        <w:rPr>
          <w:rFonts w:ascii="Arial" w:hAnsi="Arial" w:cs="Arial"/>
          <w:sz w:val="20"/>
          <w:szCs w:val="20"/>
        </w:rPr>
        <w:br/>
      </w:r>
    </w:p>
    <w:p w14:paraId="1436C5B8" w14:textId="77777777" w:rsidR="007C1C04" w:rsidRPr="00013643" w:rsidRDefault="007C1C04" w:rsidP="007C1C04">
      <w:pPr>
        <w:pStyle w:val="ListParagraph"/>
        <w:numPr>
          <w:ilvl w:val="0"/>
          <w:numId w:val="25"/>
        </w:numPr>
        <w:rPr>
          <w:rFonts w:ascii="Arial" w:hAnsi="Arial" w:cs="Arial"/>
          <w:b/>
          <w:sz w:val="20"/>
          <w:szCs w:val="20"/>
        </w:rPr>
      </w:pPr>
      <w:r w:rsidRPr="007C1C04">
        <w:rPr>
          <w:rFonts w:ascii="Arial" w:hAnsi="Arial" w:cs="Arial"/>
          <w:b/>
          <w:sz w:val="20"/>
          <w:szCs w:val="20"/>
        </w:rPr>
        <w:t xml:space="preserve">STRONG PERSONALITY – </w:t>
      </w:r>
      <w:r w:rsidRPr="007C1C04">
        <w:rPr>
          <w:rFonts w:ascii="Arial" w:hAnsi="Arial" w:cs="Arial"/>
          <w:sz w:val="20"/>
          <w:szCs w:val="20"/>
        </w:rPr>
        <w:t xml:space="preserve">Copy should be strong and portray that Invest Liverpool are experts and the go-to people if you are considering investing in Liverpool </w:t>
      </w:r>
      <w:r w:rsidR="00013643">
        <w:rPr>
          <w:rFonts w:ascii="Arial" w:hAnsi="Arial" w:cs="Arial"/>
          <w:sz w:val="20"/>
          <w:szCs w:val="20"/>
        </w:rPr>
        <w:t>City Region.</w:t>
      </w:r>
    </w:p>
    <w:p w14:paraId="144BEA6E" w14:textId="77777777" w:rsidR="00013643" w:rsidRPr="007C1C04" w:rsidRDefault="00013643" w:rsidP="00013643">
      <w:pPr>
        <w:pStyle w:val="ListParagraph"/>
        <w:rPr>
          <w:rFonts w:ascii="Arial" w:hAnsi="Arial" w:cs="Arial"/>
          <w:b/>
          <w:sz w:val="20"/>
          <w:szCs w:val="20"/>
        </w:rPr>
      </w:pPr>
    </w:p>
    <w:p w14:paraId="3F6D357C" w14:textId="77777777" w:rsidR="007C1C04" w:rsidRPr="007C1C04" w:rsidRDefault="007C1C04" w:rsidP="007C1C04">
      <w:pPr>
        <w:pStyle w:val="ListParagraph"/>
        <w:numPr>
          <w:ilvl w:val="0"/>
          <w:numId w:val="25"/>
        </w:numPr>
        <w:rPr>
          <w:rFonts w:ascii="Arial" w:hAnsi="Arial" w:cs="Arial"/>
          <w:sz w:val="20"/>
          <w:szCs w:val="20"/>
        </w:rPr>
      </w:pPr>
      <w:r w:rsidRPr="007C1C04">
        <w:rPr>
          <w:rFonts w:ascii="Arial" w:hAnsi="Arial" w:cs="Arial"/>
          <w:b/>
          <w:sz w:val="20"/>
          <w:szCs w:val="20"/>
        </w:rPr>
        <w:t xml:space="preserve">INTERNATIONAL – </w:t>
      </w:r>
      <w:r w:rsidRPr="007C1C04">
        <w:rPr>
          <w:rFonts w:ascii="Arial" w:hAnsi="Arial" w:cs="Arial"/>
          <w:sz w:val="20"/>
          <w:szCs w:val="20"/>
        </w:rPr>
        <w:t>Where possible, present the city in a global context and strength</w:t>
      </w:r>
      <w:r>
        <w:rPr>
          <w:rFonts w:ascii="Arial" w:hAnsi="Arial" w:cs="Arial"/>
          <w:sz w:val="20"/>
          <w:szCs w:val="20"/>
        </w:rPr>
        <w:t>.</w:t>
      </w:r>
      <w:r>
        <w:rPr>
          <w:rFonts w:ascii="Arial" w:hAnsi="Arial" w:cs="Arial"/>
          <w:sz w:val="20"/>
          <w:szCs w:val="20"/>
        </w:rPr>
        <w:br/>
      </w:r>
    </w:p>
    <w:p w14:paraId="5BA9A060" w14:textId="77777777" w:rsidR="007C1C04" w:rsidRPr="007C1C04" w:rsidRDefault="007C1C04" w:rsidP="007C1C04">
      <w:pPr>
        <w:pStyle w:val="ListParagraph"/>
        <w:numPr>
          <w:ilvl w:val="0"/>
          <w:numId w:val="25"/>
        </w:numPr>
        <w:rPr>
          <w:rFonts w:ascii="Arial" w:hAnsi="Arial" w:cs="Arial"/>
          <w:sz w:val="20"/>
          <w:szCs w:val="20"/>
        </w:rPr>
      </w:pPr>
      <w:r w:rsidRPr="007C1C04">
        <w:rPr>
          <w:rFonts w:ascii="Arial" w:hAnsi="Arial" w:cs="Arial"/>
          <w:b/>
          <w:sz w:val="20"/>
          <w:szCs w:val="20"/>
        </w:rPr>
        <w:t xml:space="preserve">TONE - </w:t>
      </w:r>
      <w:r w:rsidRPr="007C1C04">
        <w:rPr>
          <w:rFonts w:ascii="Arial" w:hAnsi="Arial" w:cs="Arial"/>
          <w:sz w:val="20"/>
          <w:szCs w:val="20"/>
        </w:rPr>
        <w:t>Copy should be engaging, accessible and knowledgeable, not dry.</w:t>
      </w:r>
    </w:p>
    <w:p w14:paraId="157A63E9" w14:textId="77777777" w:rsidR="007C1C04" w:rsidRDefault="007C1C04" w:rsidP="007C1C04">
      <w:pPr>
        <w:rPr>
          <w:rFonts w:ascii="Arial" w:hAnsi="Arial" w:cs="Arial"/>
          <w:b/>
          <w:sz w:val="20"/>
          <w:szCs w:val="20"/>
        </w:rPr>
      </w:pPr>
    </w:p>
    <w:p w14:paraId="13579DBD" w14:textId="77777777" w:rsidR="007C1C04" w:rsidRPr="007C1C04" w:rsidRDefault="007C1C04" w:rsidP="007C1C04">
      <w:pPr>
        <w:rPr>
          <w:rFonts w:ascii="Arial" w:hAnsi="Arial" w:cs="Arial"/>
          <w:b/>
          <w:sz w:val="20"/>
          <w:szCs w:val="20"/>
        </w:rPr>
      </w:pPr>
      <w:r w:rsidRPr="007C1C04">
        <w:rPr>
          <w:rFonts w:ascii="Arial" w:hAnsi="Arial" w:cs="Arial"/>
          <w:b/>
          <w:sz w:val="20"/>
          <w:szCs w:val="20"/>
        </w:rPr>
        <w:t>COPYRIGHT &amp; USAGE</w:t>
      </w:r>
    </w:p>
    <w:p w14:paraId="234B2910" w14:textId="77777777" w:rsidR="007C1C04" w:rsidRPr="007C1C04" w:rsidRDefault="007C1C04" w:rsidP="007C1C04">
      <w:pPr>
        <w:rPr>
          <w:rFonts w:ascii="Arial" w:hAnsi="Arial" w:cs="Arial"/>
          <w:sz w:val="20"/>
          <w:szCs w:val="20"/>
        </w:rPr>
      </w:pPr>
      <w:r w:rsidRPr="007C1C04">
        <w:rPr>
          <w:rFonts w:ascii="Arial" w:hAnsi="Arial" w:cs="Arial"/>
          <w:sz w:val="20"/>
          <w:szCs w:val="20"/>
        </w:rPr>
        <w:t>Copy provided may be used across the range of Marketing Liverpool’ ‘Invest Liverpool’ and City Region printed and digital platforms including, websites, social media, magazines, city-dressing and printed materials. Without the requirement to credit.</w:t>
      </w:r>
    </w:p>
    <w:p w14:paraId="157316A5" w14:textId="09109661" w:rsidR="007C1C04" w:rsidRPr="007C1C04" w:rsidRDefault="006C439E" w:rsidP="007C1C04">
      <w:pPr>
        <w:rPr>
          <w:rFonts w:ascii="Arial" w:hAnsi="Arial" w:cs="Arial"/>
          <w:sz w:val="20"/>
          <w:szCs w:val="20"/>
        </w:rPr>
      </w:pPr>
      <w:r>
        <w:rPr>
          <w:rFonts w:ascii="Arial" w:hAnsi="Arial" w:cs="Arial"/>
          <w:sz w:val="20"/>
          <w:szCs w:val="20"/>
        </w:rPr>
        <w:t>Invest</w:t>
      </w:r>
      <w:r w:rsidR="007C1C04" w:rsidRPr="007C1C04">
        <w:rPr>
          <w:rFonts w:ascii="Arial" w:hAnsi="Arial" w:cs="Arial"/>
          <w:sz w:val="20"/>
          <w:szCs w:val="20"/>
        </w:rPr>
        <w:t xml:space="preserve"> Liverpool</w:t>
      </w:r>
      <w:r w:rsidR="008D6D9D">
        <w:rPr>
          <w:rFonts w:ascii="Arial" w:hAnsi="Arial" w:cs="Arial"/>
          <w:sz w:val="20"/>
          <w:szCs w:val="20"/>
        </w:rPr>
        <w:t xml:space="preserve"> (Liverpool Vision)</w:t>
      </w:r>
      <w:r w:rsidR="007C1C04" w:rsidRPr="007C1C04">
        <w:rPr>
          <w:rFonts w:ascii="Arial" w:hAnsi="Arial" w:cs="Arial"/>
          <w:sz w:val="20"/>
          <w:szCs w:val="20"/>
        </w:rPr>
        <w:t xml:space="preserve"> requires full rights to the copy to use as we wish. This may include making copy available to external partners.</w:t>
      </w:r>
    </w:p>
    <w:p w14:paraId="7B386485" w14:textId="77777777" w:rsidR="00BC73F0" w:rsidRDefault="007C1C04" w:rsidP="007C1C04">
      <w:pPr>
        <w:rPr>
          <w:rFonts w:ascii="Arial" w:hAnsi="Arial" w:cs="Arial"/>
          <w:b/>
          <w:sz w:val="20"/>
          <w:szCs w:val="20"/>
        </w:rPr>
      </w:pPr>
      <w:r w:rsidRPr="007C1C04">
        <w:rPr>
          <w:rFonts w:ascii="Arial" w:hAnsi="Arial" w:cs="Arial"/>
          <w:b/>
          <w:sz w:val="20"/>
          <w:szCs w:val="20"/>
        </w:rPr>
        <w:t xml:space="preserve">The selected company or individual is not permitted to subcontract the work. </w:t>
      </w:r>
      <w:r w:rsidR="00BC73F0">
        <w:rPr>
          <w:rFonts w:ascii="Arial" w:hAnsi="Arial" w:cs="Arial"/>
          <w:b/>
          <w:sz w:val="20"/>
          <w:szCs w:val="20"/>
        </w:rPr>
        <w:br w:type="page"/>
      </w:r>
    </w:p>
    <w:p w14:paraId="3D754571" w14:textId="77777777" w:rsidR="003034FC" w:rsidRPr="009D66BA" w:rsidRDefault="00563425" w:rsidP="003034FC">
      <w:pPr>
        <w:pStyle w:val="ListParagraph"/>
        <w:numPr>
          <w:ilvl w:val="0"/>
          <w:numId w:val="1"/>
        </w:numPr>
        <w:jc w:val="both"/>
        <w:rPr>
          <w:rFonts w:ascii="Arial" w:hAnsi="Arial" w:cs="Arial"/>
          <w:b/>
          <w:sz w:val="20"/>
          <w:szCs w:val="20"/>
        </w:rPr>
      </w:pPr>
      <w:r w:rsidRPr="009D66BA">
        <w:rPr>
          <w:rFonts w:ascii="Arial" w:hAnsi="Arial" w:cs="Arial"/>
          <w:b/>
          <w:sz w:val="20"/>
          <w:szCs w:val="20"/>
        </w:rPr>
        <w:lastRenderedPageBreak/>
        <w:t>Response</w:t>
      </w:r>
    </w:p>
    <w:p w14:paraId="56F5D518" w14:textId="77777777" w:rsidR="003034FC" w:rsidRPr="009D66BA" w:rsidRDefault="001300BF" w:rsidP="007C1C04">
      <w:pPr>
        <w:jc w:val="both"/>
        <w:rPr>
          <w:rFonts w:ascii="Arial" w:hAnsi="Arial" w:cs="Arial"/>
          <w:sz w:val="20"/>
          <w:szCs w:val="20"/>
        </w:rPr>
      </w:pPr>
      <w:r w:rsidRPr="009D66BA">
        <w:rPr>
          <w:rFonts w:ascii="Arial" w:hAnsi="Arial" w:cs="Arial"/>
          <w:sz w:val="20"/>
          <w:szCs w:val="20"/>
        </w:rPr>
        <w:t xml:space="preserve">Tenderers </w:t>
      </w:r>
      <w:r w:rsidR="003034FC" w:rsidRPr="009D66BA">
        <w:rPr>
          <w:rFonts w:ascii="Arial" w:hAnsi="Arial" w:cs="Arial"/>
          <w:sz w:val="20"/>
          <w:szCs w:val="20"/>
        </w:rPr>
        <w:t>will be expect</w:t>
      </w:r>
      <w:r w:rsidR="00F86959" w:rsidRPr="009D66BA">
        <w:rPr>
          <w:rFonts w:ascii="Arial" w:hAnsi="Arial" w:cs="Arial"/>
          <w:sz w:val="20"/>
          <w:szCs w:val="20"/>
        </w:rPr>
        <w:t>ed to provide</w:t>
      </w:r>
      <w:r w:rsidR="007677F6" w:rsidRPr="009D66BA">
        <w:rPr>
          <w:rFonts w:ascii="Arial" w:hAnsi="Arial" w:cs="Arial"/>
          <w:sz w:val="20"/>
          <w:szCs w:val="20"/>
        </w:rPr>
        <w:t>: -</w:t>
      </w:r>
    </w:p>
    <w:p w14:paraId="6AE43456" w14:textId="77777777" w:rsidR="00912D76" w:rsidRPr="00BE15DC" w:rsidRDefault="00912D76" w:rsidP="00912D76">
      <w:pPr>
        <w:pStyle w:val="ListParagraph"/>
        <w:numPr>
          <w:ilvl w:val="0"/>
          <w:numId w:val="21"/>
        </w:numPr>
        <w:rPr>
          <w:rFonts w:ascii="Arial" w:hAnsi="Arial" w:cs="Arial"/>
          <w:sz w:val="20"/>
          <w:szCs w:val="20"/>
        </w:rPr>
      </w:pPr>
      <w:r>
        <w:rPr>
          <w:rFonts w:ascii="Arial" w:hAnsi="Arial" w:cs="Arial"/>
          <w:sz w:val="20"/>
          <w:szCs w:val="20"/>
        </w:rPr>
        <w:t>Outline of approach that would be taken in the provision of the services</w:t>
      </w:r>
    </w:p>
    <w:p w14:paraId="4FB8C160" w14:textId="77777777" w:rsidR="00912D76" w:rsidRPr="00BE15DC" w:rsidRDefault="00912D76" w:rsidP="00912D76">
      <w:pPr>
        <w:pStyle w:val="ListParagraph"/>
        <w:numPr>
          <w:ilvl w:val="0"/>
          <w:numId w:val="21"/>
        </w:numPr>
        <w:jc w:val="both"/>
        <w:rPr>
          <w:rFonts w:ascii="Arial" w:hAnsi="Arial" w:cs="Arial"/>
          <w:sz w:val="20"/>
          <w:szCs w:val="20"/>
        </w:rPr>
      </w:pPr>
      <w:r w:rsidRPr="00BE15DC">
        <w:rPr>
          <w:rFonts w:ascii="Arial" w:hAnsi="Arial" w:cs="Arial"/>
          <w:sz w:val="20"/>
          <w:szCs w:val="20"/>
        </w:rPr>
        <w:t xml:space="preserve">Details of all </w:t>
      </w:r>
      <w:r>
        <w:rPr>
          <w:rFonts w:ascii="Arial" w:hAnsi="Arial" w:cs="Arial"/>
          <w:sz w:val="20"/>
          <w:szCs w:val="20"/>
        </w:rPr>
        <w:t>resources specified</w:t>
      </w:r>
      <w:r w:rsidRPr="00BE15DC">
        <w:rPr>
          <w:rFonts w:ascii="Arial" w:hAnsi="Arial" w:cs="Arial"/>
          <w:sz w:val="20"/>
          <w:szCs w:val="20"/>
        </w:rPr>
        <w:t xml:space="preserve"> in </w:t>
      </w:r>
      <w:r>
        <w:rPr>
          <w:rFonts w:ascii="Arial" w:hAnsi="Arial" w:cs="Arial"/>
          <w:sz w:val="20"/>
          <w:szCs w:val="20"/>
        </w:rPr>
        <w:t>your</w:t>
      </w:r>
      <w:r w:rsidRPr="00BE15DC">
        <w:rPr>
          <w:rFonts w:ascii="Arial" w:hAnsi="Arial" w:cs="Arial"/>
          <w:sz w:val="20"/>
          <w:szCs w:val="20"/>
        </w:rPr>
        <w:t xml:space="preserve"> proposal</w:t>
      </w:r>
      <w:r>
        <w:rPr>
          <w:rFonts w:ascii="Arial" w:hAnsi="Arial" w:cs="Arial"/>
          <w:sz w:val="20"/>
          <w:szCs w:val="20"/>
        </w:rPr>
        <w:t>.</w:t>
      </w:r>
    </w:p>
    <w:p w14:paraId="7DDF5CB5" w14:textId="6F317304" w:rsidR="00912D76" w:rsidRPr="00BE15DC" w:rsidRDefault="00912D76" w:rsidP="00912D76">
      <w:pPr>
        <w:pStyle w:val="ListParagraph"/>
        <w:numPr>
          <w:ilvl w:val="0"/>
          <w:numId w:val="21"/>
        </w:numPr>
        <w:jc w:val="both"/>
        <w:rPr>
          <w:rFonts w:ascii="Arial" w:hAnsi="Arial" w:cs="Arial"/>
          <w:sz w:val="20"/>
          <w:szCs w:val="20"/>
        </w:rPr>
      </w:pPr>
      <w:r>
        <w:rPr>
          <w:rFonts w:ascii="Arial" w:hAnsi="Arial" w:cs="Arial"/>
          <w:sz w:val="20"/>
          <w:szCs w:val="20"/>
        </w:rPr>
        <w:t xml:space="preserve">Demonstration of your suitability to provide a </w:t>
      </w:r>
      <w:r w:rsidR="00321A1B">
        <w:rPr>
          <w:rFonts w:ascii="Arial" w:hAnsi="Arial" w:cs="Arial"/>
          <w:sz w:val="20"/>
          <w:szCs w:val="20"/>
        </w:rPr>
        <w:t>high-quality</w:t>
      </w:r>
      <w:r>
        <w:rPr>
          <w:rFonts w:ascii="Arial" w:hAnsi="Arial" w:cs="Arial"/>
          <w:sz w:val="20"/>
          <w:szCs w:val="20"/>
        </w:rPr>
        <w:t xml:space="preserve"> service.</w:t>
      </w:r>
    </w:p>
    <w:p w14:paraId="4CF7A455" w14:textId="77272649" w:rsidR="00912D76" w:rsidRDefault="00912D76" w:rsidP="00912D76">
      <w:pPr>
        <w:pStyle w:val="ListParagraph"/>
        <w:numPr>
          <w:ilvl w:val="0"/>
          <w:numId w:val="21"/>
        </w:numPr>
        <w:jc w:val="both"/>
        <w:rPr>
          <w:rFonts w:ascii="Arial" w:hAnsi="Arial" w:cs="Arial"/>
          <w:sz w:val="20"/>
          <w:szCs w:val="20"/>
        </w:rPr>
      </w:pPr>
      <w:r w:rsidRPr="00BE15DC">
        <w:rPr>
          <w:rFonts w:ascii="Arial" w:hAnsi="Arial" w:cs="Arial"/>
          <w:sz w:val="20"/>
          <w:szCs w:val="20"/>
        </w:rPr>
        <w:t xml:space="preserve">Confirmation of </w:t>
      </w:r>
      <w:r>
        <w:rPr>
          <w:rFonts w:ascii="Arial" w:hAnsi="Arial" w:cs="Arial"/>
          <w:sz w:val="20"/>
          <w:szCs w:val="20"/>
        </w:rPr>
        <w:t xml:space="preserve">resource capacity and </w:t>
      </w:r>
      <w:r w:rsidRPr="00BE15DC">
        <w:rPr>
          <w:rFonts w:ascii="Arial" w:hAnsi="Arial" w:cs="Arial"/>
          <w:sz w:val="20"/>
          <w:szCs w:val="20"/>
        </w:rPr>
        <w:t>availability to commence work</w:t>
      </w:r>
      <w:r>
        <w:rPr>
          <w:rFonts w:ascii="Arial" w:hAnsi="Arial" w:cs="Arial"/>
          <w:sz w:val="20"/>
          <w:szCs w:val="20"/>
        </w:rPr>
        <w:t xml:space="preserve">, if required, </w:t>
      </w:r>
      <w:r w:rsidRPr="00BE15DC">
        <w:rPr>
          <w:rFonts w:ascii="Arial" w:hAnsi="Arial" w:cs="Arial"/>
          <w:sz w:val="20"/>
          <w:szCs w:val="20"/>
        </w:rPr>
        <w:t xml:space="preserve">upon contract signature and remain committed to the project until </w:t>
      </w:r>
      <w:r>
        <w:rPr>
          <w:rFonts w:ascii="Arial" w:hAnsi="Arial" w:cs="Arial"/>
          <w:sz w:val="20"/>
          <w:szCs w:val="20"/>
        </w:rPr>
        <w:t>December 2018</w:t>
      </w:r>
      <w:r w:rsidRPr="00BE15DC">
        <w:rPr>
          <w:rFonts w:ascii="Arial" w:hAnsi="Arial" w:cs="Arial"/>
          <w:sz w:val="20"/>
          <w:szCs w:val="20"/>
        </w:rPr>
        <w:t xml:space="preserve"> working flexibly as required.</w:t>
      </w:r>
    </w:p>
    <w:p w14:paraId="4D824555" w14:textId="3E987271" w:rsidR="008342F1" w:rsidRPr="00B24A15" w:rsidRDefault="008342F1" w:rsidP="00B24A15">
      <w:pPr>
        <w:pStyle w:val="ListParagraph"/>
        <w:numPr>
          <w:ilvl w:val="0"/>
          <w:numId w:val="21"/>
        </w:numPr>
        <w:jc w:val="both"/>
        <w:rPr>
          <w:rFonts w:ascii="Arial" w:hAnsi="Arial" w:cs="Arial"/>
          <w:sz w:val="20"/>
          <w:szCs w:val="20"/>
        </w:rPr>
      </w:pPr>
      <w:r w:rsidRPr="00E9151C">
        <w:rPr>
          <w:rFonts w:ascii="Arial" w:hAnsi="Arial" w:cs="Arial"/>
          <w:sz w:val="20"/>
          <w:szCs w:val="20"/>
        </w:rPr>
        <w:t>A full breakdown</w:t>
      </w:r>
      <w:r w:rsidR="00B24A15">
        <w:rPr>
          <w:rFonts w:ascii="Arial" w:hAnsi="Arial" w:cs="Arial"/>
          <w:sz w:val="20"/>
          <w:szCs w:val="20"/>
        </w:rPr>
        <w:t xml:space="preserve"> (including a total project cost and an hourly rate)</w:t>
      </w:r>
      <w:r w:rsidRPr="00E9151C">
        <w:rPr>
          <w:rFonts w:ascii="Arial" w:hAnsi="Arial" w:cs="Arial"/>
          <w:sz w:val="20"/>
          <w:szCs w:val="20"/>
        </w:rPr>
        <w:t xml:space="preserve"> of proposed costs and methods. All costs must be quoted in pound sterling, exclusive of VAT</w:t>
      </w:r>
      <w:r>
        <w:rPr>
          <w:rFonts w:ascii="Arial" w:hAnsi="Arial" w:cs="Arial"/>
          <w:sz w:val="20"/>
          <w:szCs w:val="20"/>
        </w:rPr>
        <w:t xml:space="preserve"> and inclusive of </w:t>
      </w:r>
      <w:proofErr w:type="gramStart"/>
      <w:r>
        <w:rPr>
          <w:rFonts w:ascii="Arial" w:hAnsi="Arial" w:cs="Arial"/>
          <w:sz w:val="20"/>
          <w:szCs w:val="20"/>
        </w:rPr>
        <w:t>any and all</w:t>
      </w:r>
      <w:proofErr w:type="gramEnd"/>
      <w:r>
        <w:rPr>
          <w:rFonts w:ascii="Arial" w:hAnsi="Arial" w:cs="Arial"/>
          <w:sz w:val="20"/>
          <w:szCs w:val="20"/>
        </w:rPr>
        <w:t xml:space="preserve"> expenses</w:t>
      </w:r>
      <w:r w:rsidRPr="00E9151C">
        <w:rPr>
          <w:rFonts w:ascii="Arial" w:hAnsi="Arial" w:cs="Arial"/>
          <w:sz w:val="20"/>
          <w:szCs w:val="20"/>
        </w:rPr>
        <w:t>, fixed and firm and shall apply during the whole of the contract term.</w:t>
      </w:r>
      <w:r w:rsidR="00B24A15">
        <w:rPr>
          <w:rFonts w:ascii="Arial" w:hAnsi="Arial" w:cs="Arial"/>
          <w:sz w:val="20"/>
          <w:szCs w:val="20"/>
        </w:rPr>
        <w:t xml:space="preserve"> </w:t>
      </w:r>
      <w:r w:rsidR="00B24A15" w:rsidRPr="002203E6">
        <w:rPr>
          <w:rFonts w:ascii="Arial" w:hAnsi="Arial" w:cs="Arial"/>
          <w:sz w:val="20"/>
          <w:szCs w:val="20"/>
        </w:rPr>
        <w:t>We envisage the work equating to approximately 50 hours over the duration of the project. All costs must be quoted in pound sterling</w:t>
      </w:r>
      <w:r w:rsidR="00B24A15">
        <w:rPr>
          <w:rFonts w:ascii="Arial" w:hAnsi="Arial" w:cs="Arial"/>
          <w:sz w:val="20"/>
          <w:szCs w:val="20"/>
        </w:rPr>
        <w:t xml:space="preserve"> on a </w:t>
      </w:r>
      <w:r w:rsidR="00B24A15" w:rsidRPr="002203E6">
        <w:rPr>
          <w:rFonts w:ascii="Arial" w:hAnsi="Arial" w:cs="Arial"/>
          <w:sz w:val="20"/>
          <w:szCs w:val="20"/>
        </w:rPr>
        <w:t xml:space="preserve">rate per hour, exclusive of VAT and inclusive of </w:t>
      </w:r>
      <w:proofErr w:type="gramStart"/>
      <w:r w:rsidR="00B24A15" w:rsidRPr="002203E6">
        <w:rPr>
          <w:rFonts w:ascii="Arial" w:hAnsi="Arial" w:cs="Arial"/>
          <w:sz w:val="20"/>
          <w:szCs w:val="20"/>
        </w:rPr>
        <w:t>any and all</w:t>
      </w:r>
      <w:proofErr w:type="gramEnd"/>
      <w:r w:rsidR="00B24A15" w:rsidRPr="002203E6">
        <w:rPr>
          <w:rFonts w:ascii="Arial" w:hAnsi="Arial" w:cs="Arial"/>
          <w:sz w:val="20"/>
          <w:szCs w:val="20"/>
        </w:rPr>
        <w:t xml:space="preserve"> expenses, fixed and firm and shall apply during the whole of the contract term. </w:t>
      </w:r>
      <w:r w:rsidR="00B24A15">
        <w:rPr>
          <w:rFonts w:ascii="Arial" w:hAnsi="Arial" w:cs="Arial"/>
          <w:sz w:val="20"/>
          <w:szCs w:val="20"/>
        </w:rPr>
        <w:t>No guarantee of levels of work is given.</w:t>
      </w:r>
    </w:p>
    <w:p w14:paraId="33F4B2F6" w14:textId="2A90A984" w:rsidR="008342F1" w:rsidRPr="008342F1" w:rsidRDefault="008342F1" w:rsidP="008342F1">
      <w:pPr>
        <w:pStyle w:val="ListParagraph"/>
        <w:numPr>
          <w:ilvl w:val="0"/>
          <w:numId w:val="21"/>
        </w:numPr>
        <w:rPr>
          <w:rFonts w:ascii="Arial" w:hAnsi="Arial" w:cs="Arial"/>
          <w:sz w:val="20"/>
          <w:szCs w:val="20"/>
        </w:rPr>
      </w:pPr>
      <w:r w:rsidRPr="00E9151C">
        <w:rPr>
          <w:rFonts w:ascii="Arial" w:hAnsi="Arial" w:cs="Arial"/>
          <w:sz w:val="20"/>
          <w:szCs w:val="20"/>
        </w:rPr>
        <w:t>Please detail any added-value that your organisation would offer if selected.</w:t>
      </w:r>
    </w:p>
    <w:p w14:paraId="53683C1A" w14:textId="77777777" w:rsidR="00912D76" w:rsidRPr="00BE15DC" w:rsidRDefault="00912D76" w:rsidP="00912D76">
      <w:pPr>
        <w:pStyle w:val="ListParagraph"/>
        <w:numPr>
          <w:ilvl w:val="0"/>
          <w:numId w:val="21"/>
        </w:numPr>
        <w:jc w:val="both"/>
        <w:rPr>
          <w:rFonts w:ascii="Arial" w:hAnsi="Arial" w:cs="Arial"/>
          <w:sz w:val="20"/>
          <w:szCs w:val="20"/>
        </w:rPr>
      </w:pPr>
      <w:r w:rsidRPr="00BE15DC">
        <w:rPr>
          <w:rFonts w:ascii="Arial" w:hAnsi="Arial" w:cs="Arial"/>
          <w:sz w:val="20"/>
          <w:szCs w:val="20"/>
        </w:rPr>
        <w:t>Completion of Appendix 1.</w:t>
      </w:r>
    </w:p>
    <w:p w14:paraId="30188D89" w14:textId="77777777" w:rsidR="00672922" w:rsidRDefault="00672922">
      <w:pPr>
        <w:rPr>
          <w:rFonts w:ascii="Arial" w:hAnsi="Arial" w:cs="Arial"/>
          <w:b/>
          <w:sz w:val="20"/>
          <w:szCs w:val="20"/>
        </w:rPr>
      </w:pPr>
    </w:p>
    <w:p w14:paraId="38FA9AFC" w14:textId="77777777" w:rsidR="0054569E" w:rsidRPr="009D66BA" w:rsidRDefault="0054569E" w:rsidP="0054569E">
      <w:pPr>
        <w:pStyle w:val="ListParagraph"/>
        <w:numPr>
          <w:ilvl w:val="0"/>
          <w:numId w:val="1"/>
        </w:numPr>
        <w:jc w:val="both"/>
        <w:rPr>
          <w:rFonts w:ascii="Arial" w:hAnsi="Arial" w:cs="Arial"/>
          <w:b/>
          <w:sz w:val="20"/>
          <w:szCs w:val="20"/>
        </w:rPr>
      </w:pPr>
      <w:r w:rsidRPr="009D66BA">
        <w:rPr>
          <w:rFonts w:ascii="Arial" w:hAnsi="Arial" w:cs="Arial"/>
          <w:b/>
          <w:sz w:val="20"/>
          <w:szCs w:val="20"/>
        </w:rPr>
        <w:t>Evaluation</w:t>
      </w:r>
    </w:p>
    <w:p w14:paraId="011883B4" w14:textId="77777777" w:rsidR="00A86815" w:rsidRPr="00F46E74" w:rsidRDefault="000C4CBF" w:rsidP="007C1C04">
      <w:pPr>
        <w:jc w:val="both"/>
        <w:rPr>
          <w:rFonts w:ascii="Arial" w:hAnsi="Arial" w:cs="Arial"/>
          <w:sz w:val="20"/>
          <w:szCs w:val="20"/>
        </w:rPr>
      </w:pPr>
      <w:r w:rsidRPr="009D66BA">
        <w:rPr>
          <w:rFonts w:ascii="Arial" w:hAnsi="Arial" w:cs="Arial"/>
          <w:sz w:val="20"/>
          <w:szCs w:val="20"/>
        </w:rPr>
        <w:t xml:space="preserve">Responses will be evaluated against the </w:t>
      </w:r>
      <w:r w:rsidR="00A00A6A" w:rsidRPr="009D66BA">
        <w:rPr>
          <w:rFonts w:ascii="Arial" w:hAnsi="Arial" w:cs="Arial"/>
          <w:sz w:val="20"/>
          <w:szCs w:val="20"/>
        </w:rPr>
        <w:t xml:space="preserve">response </w:t>
      </w:r>
      <w:r w:rsidR="009565E7" w:rsidRPr="009D66BA">
        <w:rPr>
          <w:rFonts w:ascii="Arial" w:hAnsi="Arial" w:cs="Arial"/>
          <w:sz w:val="20"/>
          <w:szCs w:val="20"/>
        </w:rPr>
        <w:t xml:space="preserve">requirements set out in Section </w:t>
      </w:r>
      <w:r w:rsidR="00A00A6A" w:rsidRPr="009D66BA">
        <w:rPr>
          <w:rFonts w:ascii="Arial" w:hAnsi="Arial" w:cs="Arial"/>
          <w:sz w:val="20"/>
          <w:szCs w:val="20"/>
        </w:rPr>
        <w:t>4</w:t>
      </w:r>
      <w:r w:rsidR="009565E7" w:rsidRPr="009D66BA">
        <w:rPr>
          <w:rFonts w:ascii="Arial" w:hAnsi="Arial" w:cs="Arial"/>
          <w:sz w:val="20"/>
          <w:szCs w:val="20"/>
        </w:rPr>
        <w:t xml:space="preserve">, </w:t>
      </w:r>
      <w:proofErr w:type="gramStart"/>
      <w:r w:rsidR="009565E7" w:rsidRPr="009D66BA">
        <w:rPr>
          <w:rFonts w:ascii="Arial" w:hAnsi="Arial" w:cs="Arial"/>
          <w:sz w:val="20"/>
          <w:szCs w:val="20"/>
        </w:rPr>
        <w:t>on the basis of</w:t>
      </w:r>
      <w:proofErr w:type="gramEnd"/>
      <w:r w:rsidR="009565E7" w:rsidRPr="009D66BA">
        <w:rPr>
          <w:rFonts w:ascii="Arial" w:hAnsi="Arial" w:cs="Arial"/>
          <w:sz w:val="20"/>
          <w:szCs w:val="20"/>
        </w:rPr>
        <w:t xml:space="preserve"> the following award criteria</w:t>
      </w:r>
      <w:r w:rsidR="007215DD">
        <w:rPr>
          <w:rFonts w:ascii="Arial" w:hAnsi="Arial" w:cs="Arial"/>
          <w:sz w:val="20"/>
          <w:szCs w:val="20"/>
        </w:rPr>
        <w:t xml:space="preserve">, </w:t>
      </w:r>
      <w:r w:rsidR="009565E7" w:rsidRPr="009D66BA">
        <w:rPr>
          <w:rFonts w:ascii="Arial" w:hAnsi="Arial" w:cs="Arial"/>
          <w:iCs/>
          <w:sz w:val="20"/>
          <w:szCs w:val="20"/>
        </w:rPr>
        <w:t>weighted as indicated</w:t>
      </w:r>
      <w:r w:rsidR="009565E7" w:rsidRPr="009D66BA">
        <w:rPr>
          <w:rFonts w:ascii="Arial" w:hAnsi="Arial" w:cs="Arial"/>
          <w:sz w:val="20"/>
          <w:szCs w:val="20"/>
        </w:rPr>
        <w:t>:</w:t>
      </w:r>
    </w:p>
    <w:tbl>
      <w:tblPr>
        <w:tblStyle w:val="TableGrid1"/>
        <w:tblW w:w="0" w:type="auto"/>
        <w:tblLook w:val="04A0" w:firstRow="1" w:lastRow="0" w:firstColumn="1" w:lastColumn="0" w:noHBand="0" w:noVBand="1"/>
      </w:tblPr>
      <w:tblGrid>
        <w:gridCol w:w="689"/>
        <w:gridCol w:w="5969"/>
        <w:gridCol w:w="2358"/>
      </w:tblGrid>
      <w:tr w:rsidR="006B2F4E" w:rsidRPr="006B2F4E" w14:paraId="44A8321B" w14:textId="77777777" w:rsidTr="003D4BB4">
        <w:tc>
          <w:tcPr>
            <w:tcW w:w="689" w:type="dxa"/>
          </w:tcPr>
          <w:p w14:paraId="24812ED0" w14:textId="77777777" w:rsidR="006B2F4E" w:rsidRPr="006B2F4E" w:rsidRDefault="006B2F4E" w:rsidP="006B2F4E">
            <w:pPr>
              <w:rPr>
                <w:rFonts w:ascii="Calibri" w:hAnsi="Calibri" w:cs="Calibri"/>
              </w:rPr>
            </w:pPr>
          </w:p>
        </w:tc>
        <w:tc>
          <w:tcPr>
            <w:tcW w:w="5969" w:type="dxa"/>
          </w:tcPr>
          <w:p w14:paraId="0AEDB1AA" w14:textId="65347DBF" w:rsidR="006B2F4E" w:rsidRPr="006B2F4E" w:rsidRDefault="00626D35" w:rsidP="006B2F4E">
            <w:pPr>
              <w:rPr>
                <w:rFonts w:ascii="Calibri" w:hAnsi="Calibri" w:cs="Calibri"/>
                <w:b/>
              </w:rPr>
            </w:pPr>
            <w:r>
              <w:rPr>
                <w:rFonts w:ascii="Calibri" w:hAnsi="Calibri" w:cs="Calibri"/>
                <w:b/>
              </w:rPr>
              <w:t>Evaluation Criteria</w:t>
            </w:r>
          </w:p>
        </w:tc>
        <w:tc>
          <w:tcPr>
            <w:tcW w:w="2358" w:type="dxa"/>
          </w:tcPr>
          <w:p w14:paraId="5BC58C67" w14:textId="77777777" w:rsidR="006B2F4E" w:rsidRPr="006B2F4E" w:rsidRDefault="006B2F4E" w:rsidP="003D4BB4">
            <w:pPr>
              <w:jc w:val="center"/>
              <w:rPr>
                <w:rFonts w:ascii="Calibri" w:hAnsi="Calibri" w:cs="Calibri"/>
              </w:rPr>
            </w:pPr>
            <w:r w:rsidRPr="006B2F4E">
              <w:rPr>
                <w:rFonts w:ascii="Calibri" w:hAnsi="Calibri" w:cs="Calibri"/>
              </w:rPr>
              <w:t>Evaluation Weighting</w:t>
            </w:r>
          </w:p>
        </w:tc>
      </w:tr>
      <w:tr w:rsidR="006B2F4E" w:rsidRPr="006B2F4E" w14:paraId="003EB778" w14:textId="77777777" w:rsidTr="003D4BB4">
        <w:tc>
          <w:tcPr>
            <w:tcW w:w="689" w:type="dxa"/>
          </w:tcPr>
          <w:p w14:paraId="03972083" w14:textId="77777777" w:rsidR="006B2F4E" w:rsidRPr="006B2F4E" w:rsidRDefault="006B2F4E" w:rsidP="006B2F4E">
            <w:pPr>
              <w:rPr>
                <w:rFonts w:ascii="Calibri" w:hAnsi="Calibri" w:cs="Calibri"/>
              </w:rPr>
            </w:pPr>
            <w:r w:rsidRPr="006B2F4E">
              <w:rPr>
                <w:rFonts w:ascii="Calibri" w:hAnsi="Calibri" w:cs="Calibri"/>
              </w:rPr>
              <w:t>1</w:t>
            </w:r>
          </w:p>
        </w:tc>
        <w:tc>
          <w:tcPr>
            <w:tcW w:w="5969" w:type="dxa"/>
          </w:tcPr>
          <w:p w14:paraId="57C6E7E1" w14:textId="259CE776" w:rsidR="006B2F4E" w:rsidRPr="006B2F4E" w:rsidRDefault="00626D35" w:rsidP="006B2F4E">
            <w:pPr>
              <w:rPr>
                <w:rFonts w:ascii="Calibri" w:hAnsi="Calibri" w:cs="Calibri"/>
              </w:rPr>
            </w:pPr>
            <w:r>
              <w:rPr>
                <w:rFonts w:ascii="Calibri" w:hAnsi="Calibri" w:cs="Calibri"/>
              </w:rPr>
              <w:t>Approach</w:t>
            </w:r>
          </w:p>
        </w:tc>
        <w:tc>
          <w:tcPr>
            <w:tcW w:w="2358" w:type="dxa"/>
          </w:tcPr>
          <w:p w14:paraId="04BA759D" w14:textId="7D51C0B7" w:rsidR="006B2F4E" w:rsidRPr="00944EEA" w:rsidRDefault="00C7720F" w:rsidP="003D4BB4">
            <w:pPr>
              <w:jc w:val="center"/>
              <w:rPr>
                <w:rFonts w:ascii="Calibri" w:hAnsi="Calibri" w:cs="Calibri"/>
              </w:rPr>
            </w:pPr>
            <w:r>
              <w:rPr>
                <w:rFonts w:ascii="Calibri" w:hAnsi="Calibri" w:cs="Calibri"/>
              </w:rPr>
              <w:t>35</w:t>
            </w:r>
            <w:r w:rsidR="006B2F4E" w:rsidRPr="00944EEA">
              <w:rPr>
                <w:rFonts w:ascii="Calibri" w:hAnsi="Calibri" w:cs="Calibri"/>
              </w:rPr>
              <w:t>%</w:t>
            </w:r>
          </w:p>
        </w:tc>
      </w:tr>
      <w:tr w:rsidR="006B2F4E" w:rsidRPr="006B2F4E" w14:paraId="2717146A" w14:textId="77777777" w:rsidTr="003D4BB4">
        <w:tc>
          <w:tcPr>
            <w:tcW w:w="689" w:type="dxa"/>
          </w:tcPr>
          <w:p w14:paraId="01112940" w14:textId="77777777" w:rsidR="006B2F4E" w:rsidRPr="006B2F4E" w:rsidRDefault="006B2F4E" w:rsidP="006B2F4E">
            <w:pPr>
              <w:rPr>
                <w:rFonts w:ascii="Calibri" w:hAnsi="Calibri" w:cs="Calibri"/>
              </w:rPr>
            </w:pPr>
            <w:r w:rsidRPr="006B2F4E">
              <w:rPr>
                <w:rFonts w:ascii="Calibri" w:hAnsi="Calibri" w:cs="Calibri"/>
              </w:rPr>
              <w:t>2</w:t>
            </w:r>
          </w:p>
        </w:tc>
        <w:tc>
          <w:tcPr>
            <w:tcW w:w="5969" w:type="dxa"/>
          </w:tcPr>
          <w:p w14:paraId="0A6827A3" w14:textId="556B72D9" w:rsidR="006B2F4E" w:rsidRPr="006B2F4E" w:rsidRDefault="00626D35" w:rsidP="006B2F4E">
            <w:pPr>
              <w:rPr>
                <w:rFonts w:ascii="Calibri" w:hAnsi="Calibri" w:cs="Calibri"/>
              </w:rPr>
            </w:pPr>
            <w:r>
              <w:rPr>
                <w:rFonts w:ascii="Calibri" w:hAnsi="Calibri" w:cs="Calibri"/>
              </w:rPr>
              <w:t>Resource Capability</w:t>
            </w:r>
          </w:p>
        </w:tc>
        <w:tc>
          <w:tcPr>
            <w:tcW w:w="2358" w:type="dxa"/>
          </w:tcPr>
          <w:p w14:paraId="58C56095" w14:textId="77777777" w:rsidR="006B2F4E" w:rsidRPr="00944EEA" w:rsidRDefault="00944EEA" w:rsidP="003D4BB4">
            <w:pPr>
              <w:jc w:val="center"/>
              <w:rPr>
                <w:rFonts w:ascii="Calibri" w:hAnsi="Calibri" w:cs="Calibri"/>
              </w:rPr>
            </w:pPr>
            <w:r w:rsidRPr="00944EEA">
              <w:rPr>
                <w:rFonts w:ascii="Calibri" w:hAnsi="Calibri" w:cs="Calibri"/>
              </w:rPr>
              <w:t>35</w:t>
            </w:r>
            <w:r w:rsidR="006B2F4E" w:rsidRPr="00944EEA">
              <w:rPr>
                <w:rFonts w:ascii="Calibri" w:hAnsi="Calibri" w:cs="Calibri"/>
              </w:rPr>
              <w:t>%</w:t>
            </w:r>
          </w:p>
        </w:tc>
      </w:tr>
      <w:tr w:rsidR="006B2F4E" w:rsidRPr="006B2F4E" w14:paraId="05CDD7E7" w14:textId="77777777" w:rsidTr="003D4BB4">
        <w:tc>
          <w:tcPr>
            <w:tcW w:w="689" w:type="dxa"/>
          </w:tcPr>
          <w:p w14:paraId="3B76E9A5" w14:textId="77777777" w:rsidR="006B2F4E" w:rsidRPr="006B2F4E" w:rsidRDefault="006B2F4E" w:rsidP="006B2F4E">
            <w:pPr>
              <w:rPr>
                <w:rFonts w:ascii="Calibri" w:hAnsi="Calibri" w:cs="Calibri"/>
              </w:rPr>
            </w:pPr>
            <w:r w:rsidRPr="006B2F4E">
              <w:rPr>
                <w:rFonts w:ascii="Calibri" w:hAnsi="Calibri" w:cs="Calibri"/>
              </w:rPr>
              <w:t>3</w:t>
            </w:r>
          </w:p>
        </w:tc>
        <w:tc>
          <w:tcPr>
            <w:tcW w:w="5969" w:type="dxa"/>
          </w:tcPr>
          <w:p w14:paraId="5BEE2F30" w14:textId="5EB8E3EA" w:rsidR="006B2F4E" w:rsidRPr="006B2F4E" w:rsidRDefault="006B2F4E" w:rsidP="006B2F4E">
            <w:pPr>
              <w:rPr>
                <w:rFonts w:ascii="Calibri" w:hAnsi="Calibri" w:cs="Calibri"/>
              </w:rPr>
            </w:pPr>
            <w:r w:rsidRPr="006B2F4E">
              <w:rPr>
                <w:rFonts w:ascii="Calibri" w:hAnsi="Calibri" w:cs="Calibri"/>
              </w:rPr>
              <w:t>Breakdown of all costs</w:t>
            </w:r>
          </w:p>
        </w:tc>
        <w:tc>
          <w:tcPr>
            <w:tcW w:w="2358" w:type="dxa"/>
          </w:tcPr>
          <w:p w14:paraId="5B9532E1" w14:textId="7A6FD6D3" w:rsidR="006B2F4E" w:rsidRPr="00944EEA" w:rsidRDefault="00C7720F" w:rsidP="003D4BB4">
            <w:pPr>
              <w:jc w:val="center"/>
              <w:rPr>
                <w:rFonts w:ascii="Calibri" w:hAnsi="Calibri" w:cs="Calibri"/>
              </w:rPr>
            </w:pPr>
            <w:r>
              <w:rPr>
                <w:rFonts w:ascii="Calibri" w:hAnsi="Calibri" w:cs="Calibri"/>
              </w:rPr>
              <w:t>30</w:t>
            </w:r>
            <w:r w:rsidR="006B2F4E" w:rsidRPr="00944EEA">
              <w:rPr>
                <w:rFonts w:ascii="Calibri" w:hAnsi="Calibri" w:cs="Calibri"/>
              </w:rPr>
              <w:t>%</w:t>
            </w:r>
          </w:p>
        </w:tc>
      </w:tr>
    </w:tbl>
    <w:p w14:paraId="44E07D8D" w14:textId="77777777" w:rsidR="00BC73F0" w:rsidRDefault="00BC73F0" w:rsidP="00BC73F0">
      <w:pPr>
        <w:jc w:val="both"/>
        <w:rPr>
          <w:rFonts w:ascii="Arial" w:hAnsi="Arial" w:cs="Arial"/>
          <w:b/>
          <w:sz w:val="20"/>
          <w:szCs w:val="20"/>
        </w:rPr>
      </w:pPr>
    </w:p>
    <w:p w14:paraId="733D72BF" w14:textId="77777777" w:rsidR="006A1FB5" w:rsidRPr="00C169B2" w:rsidRDefault="006A1FB5" w:rsidP="006A1FB5">
      <w:pPr>
        <w:spacing w:after="0" w:line="360" w:lineRule="auto"/>
        <w:rPr>
          <w:rFonts w:ascii="Arial" w:hAnsi="Arial" w:cs="Arial"/>
          <w:b/>
          <w:bCs/>
          <w:sz w:val="20"/>
          <w:szCs w:val="20"/>
        </w:rPr>
      </w:pPr>
      <w:r w:rsidRPr="00C169B2">
        <w:rPr>
          <w:rFonts w:ascii="Arial" w:hAnsi="Arial" w:cs="Arial"/>
          <w:b/>
          <w:bCs/>
          <w:sz w:val="20"/>
          <w:szCs w:val="20"/>
        </w:rPr>
        <w:t>Responses, other than Price, will be scored as follows. Intermediate scoring, for example 3.7, is permissible: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1730"/>
        <w:gridCol w:w="6225"/>
      </w:tblGrid>
      <w:tr w:rsidR="006A1FB5" w:rsidRPr="006515DC" w14:paraId="626727DD" w14:textId="77777777" w:rsidTr="00D517A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tcPr>
          <w:p w14:paraId="1767F224"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09C10029"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Poor</w:t>
            </w:r>
          </w:p>
        </w:tc>
        <w:tc>
          <w:tcPr>
            <w:tcW w:w="6225" w:type="dxa"/>
            <w:tcBorders>
              <w:top w:val="single" w:sz="4" w:space="0" w:color="000000"/>
              <w:left w:val="single" w:sz="4" w:space="0" w:color="000000"/>
              <w:bottom w:val="single" w:sz="4" w:space="0" w:color="000000"/>
              <w:right w:val="single" w:sz="4" w:space="0" w:color="000000"/>
            </w:tcBorders>
          </w:tcPr>
          <w:p w14:paraId="4C2FD765"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6A1FB5" w:rsidRPr="006515DC" w14:paraId="59999784" w14:textId="77777777" w:rsidTr="00D517A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tcPr>
          <w:p w14:paraId="2A7131E3"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53939AD2"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Weak</w:t>
            </w:r>
          </w:p>
          <w:p w14:paraId="60A73D75" w14:textId="77777777" w:rsidR="006A1FB5" w:rsidRPr="006515DC" w:rsidRDefault="006A1FB5" w:rsidP="00D517A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tcPr>
          <w:p w14:paraId="0AEDA32C"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6A1FB5" w:rsidRPr="006515DC" w14:paraId="0348A8BE" w14:textId="77777777" w:rsidTr="00D517A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tcPr>
          <w:p w14:paraId="74567632"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340154CD"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Satisfactory</w:t>
            </w:r>
          </w:p>
          <w:p w14:paraId="321F0109" w14:textId="77777777" w:rsidR="006A1FB5" w:rsidRPr="006515DC" w:rsidRDefault="006A1FB5" w:rsidP="00D517A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tcPr>
          <w:p w14:paraId="6A777176"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6A1FB5" w:rsidRPr="006515DC" w14:paraId="7F6CD83D" w14:textId="77777777" w:rsidTr="00D517A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tcPr>
          <w:p w14:paraId="157E3194"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2540C938"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Good</w:t>
            </w:r>
          </w:p>
          <w:p w14:paraId="41743AA4" w14:textId="77777777" w:rsidR="006A1FB5" w:rsidRPr="006515DC" w:rsidRDefault="006A1FB5" w:rsidP="00D517A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tcPr>
          <w:p w14:paraId="22FA827E"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6A1FB5" w:rsidRPr="006515DC" w14:paraId="5152D06F" w14:textId="77777777" w:rsidTr="00D517A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tcPr>
          <w:p w14:paraId="0DB08C68"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49072927"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Very good</w:t>
            </w:r>
          </w:p>
          <w:p w14:paraId="32C29FED" w14:textId="77777777" w:rsidR="006A1FB5" w:rsidRPr="006515DC" w:rsidRDefault="006A1FB5" w:rsidP="00D517A9">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tcPr>
          <w:p w14:paraId="6F7E0A02"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6A1FB5" w:rsidRPr="006515DC" w14:paraId="7E3A7990" w14:textId="77777777" w:rsidTr="00D517A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tcPr>
          <w:p w14:paraId="711306C4"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01F7823F"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Excellent</w:t>
            </w:r>
          </w:p>
        </w:tc>
        <w:tc>
          <w:tcPr>
            <w:tcW w:w="6225" w:type="dxa"/>
            <w:tcBorders>
              <w:top w:val="single" w:sz="4" w:space="0" w:color="000000"/>
              <w:left w:val="single" w:sz="4" w:space="0" w:color="000000"/>
              <w:bottom w:val="single" w:sz="4" w:space="0" w:color="000000"/>
              <w:right w:val="single" w:sz="4" w:space="0" w:color="000000"/>
            </w:tcBorders>
          </w:tcPr>
          <w:p w14:paraId="0F4C53E0" w14:textId="77777777" w:rsidR="006A1FB5" w:rsidRPr="006515DC" w:rsidRDefault="006A1FB5" w:rsidP="00D517A9">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24567B35" w14:textId="77777777" w:rsidR="006A1FB5" w:rsidRDefault="006A1FB5" w:rsidP="006A1FB5">
      <w:pPr>
        <w:jc w:val="both"/>
        <w:rPr>
          <w:rFonts w:ascii="Arial" w:hAnsi="Arial" w:cs="Arial"/>
          <w:color w:val="FF0000"/>
          <w:sz w:val="20"/>
          <w:szCs w:val="20"/>
        </w:rPr>
      </w:pPr>
    </w:p>
    <w:p w14:paraId="24C15754" w14:textId="77777777" w:rsidR="006A1FB5" w:rsidRPr="00C169B2" w:rsidRDefault="006A1FB5" w:rsidP="006A1FB5">
      <w:pPr>
        <w:rPr>
          <w:rFonts w:ascii="Arial" w:hAnsi="Arial" w:cs="Arial"/>
          <w:sz w:val="20"/>
          <w:szCs w:val="20"/>
        </w:rPr>
      </w:pPr>
      <w:r w:rsidRPr="00C169B2">
        <w:rPr>
          <w:rFonts w:ascii="Arial" w:hAnsi="Arial" w:cs="Arial"/>
          <w:sz w:val="20"/>
          <w:szCs w:val="20"/>
        </w:rPr>
        <w:t>An example of scoring using the method above: a supplier is rated at 3.7 out of a possible 5. The weighting for t</w:t>
      </w:r>
      <w:r>
        <w:rPr>
          <w:rFonts w:ascii="Arial" w:hAnsi="Arial" w:cs="Arial"/>
          <w:sz w:val="20"/>
          <w:szCs w:val="20"/>
        </w:rPr>
        <w:t xml:space="preserve">hat </w:t>
      </w:r>
      <w:proofErr w:type="gramStart"/>
      <w:r>
        <w:rPr>
          <w:rFonts w:ascii="Arial" w:hAnsi="Arial" w:cs="Arial"/>
          <w:sz w:val="20"/>
          <w:szCs w:val="20"/>
        </w:rPr>
        <w:t>particular criteria</w:t>
      </w:r>
      <w:proofErr w:type="gramEnd"/>
      <w:r>
        <w:rPr>
          <w:rFonts w:ascii="Arial" w:hAnsi="Arial" w:cs="Arial"/>
          <w:sz w:val="20"/>
          <w:szCs w:val="20"/>
        </w:rPr>
        <w:t xml:space="preserve"> is 50%.</w:t>
      </w:r>
    </w:p>
    <w:p w14:paraId="283FF866" w14:textId="77777777" w:rsidR="006A1FB5" w:rsidRDefault="006A1FB5" w:rsidP="006A1FB5">
      <w:pPr>
        <w:jc w:val="both"/>
        <w:rPr>
          <w:rFonts w:ascii="Arial" w:hAnsi="Arial" w:cs="Arial"/>
          <w:b/>
          <w:sz w:val="20"/>
          <w:szCs w:val="20"/>
        </w:rPr>
      </w:pPr>
      <w:r w:rsidRPr="00C169B2">
        <w:rPr>
          <w:rFonts w:ascii="Arial" w:hAnsi="Arial" w:cs="Arial"/>
          <w:sz w:val="20"/>
          <w:szCs w:val="20"/>
        </w:rPr>
        <w:t xml:space="preserve">To calculate their actual score: - (3.7 / 5.0) x </w:t>
      </w:r>
      <w:r>
        <w:rPr>
          <w:rFonts w:ascii="Arial" w:hAnsi="Arial" w:cs="Arial"/>
          <w:sz w:val="20"/>
          <w:szCs w:val="20"/>
        </w:rPr>
        <w:t>50 =37% (out of a possible 50</w:t>
      </w:r>
      <w:r w:rsidRPr="00C169B2">
        <w:rPr>
          <w:rFonts w:ascii="Arial" w:hAnsi="Arial" w:cs="Arial"/>
          <w:sz w:val="20"/>
          <w:szCs w:val="20"/>
        </w:rPr>
        <w:t>%).</w:t>
      </w:r>
    </w:p>
    <w:p w14:paraId="39293473" w14:textId="1B2A7BDE" w:rsidR="006A1FB5" w:rsidRDefault="006A1FB5">
      <w:pPr>
        <w:rPr>
          <w:rFonts w:ascii="Arial" w:hAnsi="Arial" w:cs="Arial"/>
          <w:b/>
          <w:sz w:val="20"/>
          <w:szCs w:val="20"/>
        </w:rPr>
      </w:pPr>
    </w:p>
    <w:p w14:paraId="05E24915" w14:textId="77777777" w:rsidR="006A1FB5" w:rsidRPr="00C169B2" w:rsidRDefault="006A1FB5" w:rsidP="006A1FB5">
      <w:pPr>
        <w:jc w:val="both"/>
        <w:rPr>
          <w:rFonts w:ascii="Arial" w:hAnsi="Arial" w:cs="Arial"/>
          <w:b/>
          <w:sz w:val="20"/>
          <w:szCs w:val="20"/>
        </w:rPr>
      </w:pPr>
      <w:r w:rsidRPr="00C169B2">
        <w:rPr>
          <w:rFonts w:ascii="Arial" w:hAnsi="Arial" w:cs="Arial"/>
          <w:b/>
          <w:sz w:val="20"/>
          <w:szCs w:val="20"/>
        </w:rPr>
        <w:t>Price will be evaluated using the following method:</w:t>
      </w:r>
    </w:p>
    <w:p w14:paraId="551A58B5" w14:textId="02802928" w:rsidR="006A1FB5" w:rsidRPr="00C169B2" w:rsidRDefault="00C7720F" w:rsidP="006A1FB5">
      <w:pPr>
        <w:jc w:val="both"/>
        <w:rPr>
          <w:rFonts w:ascii="Arial" w:hAnsi="Arial" w:cs="Arial"/>
          <w:sz w:val="20"/>
          <w:szCs w:val="20"/>
        </w:rPr>
      </w:pPr>
      <w:r>
        <w:rPr>
          <w:rFonts w:ascii="Arial" w:hAnsi="Arial" w:cs="Arial"/>
          <w:sz w:val="20"/>
          <w:szCs w:val="20"/>
        </w:rPr>
        <w:t>30</w:t>
      </w:r>
      <w:r w:rsidR="006A1FB5" w:rsidRPr="00C169B2">
        <w:rPr>
          <w:rFonts w:ascii="Arial" w:hAnsi="Arial" w:cs="Arial"/>
          <w:sz w:val="20"/>
          <w:szCs w:val="20"/>
        </w:rPr>
        <w:t xml:space="preserve">% will be awarded to the lowest priced bid and the remaining Tenderers will be allocated scores based on their deviation from this figure. </w:t>
      </w:r>
    </w:p>
    <w:p w14:paraId="6ECA0CCA" w14:textId="339C3465" w:rsidR="006A1FB5" w:rsidRPr="006A1FB5" w:rsidRDefault="006A1FB5">
      <w:pPr>
        <w:rPr>
          <w:rFonts w:ascii="Arial" w:hAnsi="Arial" w:cs="Arial"/>
          <w:sz w:val="20"/>
          <w:szCs w:val="20"/>
        </w:rPr>
      </w:pPr>
      <w:r w:rsidRPr="00C169B2">
        <w:rPr>
          <w:rFonts w:ascii="Arial" w:hAnsi="Arial" w:cs="Arial"/>
          <w:sz w:val="20"/>
          <w:szCs w:val="20"/>
        </w:rPr>
        <w:t>For example, if the lowest price is £40 an</w:t>
      </w:r>
      <w:r w:rsidR="00480172">
        <w:rPr>
          <w:rFonts w:ascii="Arial" w:hAnsi="Arial" w:cs="Arial"/>
          <w:sz w:val="20"/>
          <w:szCs w:val="20"/>
        </w:rPr>
        <w:t>d the second lowest price is £43</w:t>
      </w:r>
      <w:r w:rsidRPr="00C169B2">
        <w:rPr>
          <w:rFonts w:ascii="Arial" w:hAnsi="Arial" w:cs="Arial"/>
          <w:sz w:val="20"/>
          <w:szCs w:val="20"/>
        </w:rPr>
        <w:t xml:space="preserve"> then th</w:t>
      </w:r>
      <w:r>
        <w:rPr>
          <w:rFonts w:ascii="Arial" w:hAnsi="Arial" w:cs="Arial"/>
          <w:sz w:val="20"/>
          <w:szCs w:val="20"/>
        </w:rPr>
        <w:t xml:space="preserve">e lowest priced Tenderer gets </w:t>
      </w:r>
      <w:r w:rsidR="00C7720F">
        <w:rPr>
          <w:rFonts w:ascii="Arial" w:hAnsi="Arial" w:cs="Arial"/>
          <w:sz w:val="20"/>
          <w:szCs w:val="20"/>
        </w:rPr>
        <w:t>30</w:t>
      </w:r>
      <w:r w:rsidRPr="00C169B2">
        <w:rPr>
          <w:rFonts w:ascii="Arial" w:hAnsi="Arial" w:cs="Arial"/>
          <w:sz w:val="20"/>
          <w:szCs w:val="20"/>
        </w:rPr>
        <w:t>% (full marks) for cost and th</w:t>
      </w:r>
      <w:r>
        <w:rPr>
          <w:rFonts w:ascii="Arial" w:hAnsi="Arial" w:cs="Arial"/>
          <w:sz w:val="20"/>
          <w:szCs w:val="20"/>
        </w:rPr>
        <w:t>e second placed Tenderer gets % and so on. £40/£4</w:t>
      </w:r>
      <w:r w:rsidR="00480172">
        <w:rPr>
          <w:rFonts w:ascii="Arial" w:hAnsi="Arial" w:cs="Arial"/>
          <w:sz w:val="20"/>
          <w:szCs w:val="20"/>
        </w:rPr>
        <w:t>3</w:t>
      </w:r>
      <w:r>
        <w:rPr>
          <w:rFonts w:ascii="Arial" w:hAnsi="Arial" w:cs="Arial"/>
          <w:sz w:val="20"/>
          <w:szCs w:val="20"/>
        </w:rPr>
        <w:t xml:space="preserve"> x </w:t>
      </w:r>
      <w:r w:rsidR="00C7720F">
        <w:rPr>
          <w:rFonts w:ascii="Arial" w:hAnsi="Arial" w:cs="Arial"/>
          <w:sz w:val="20"/>
          <w:szCs w:val="20"/>
        </w:rPr>
        <w:t>30</w:t>
      </w:r>
      <w:r>
        <w:rPr>
          <w:rFonts w:ascii="Arial" w:hAnsi="Arial" w:cs="Arial"/>
          <w:sz w:val="20"/>
          <w:szCs w:val="20"/>
        </w:rPr>
        <w:t xml:space="preserve"> = </w:t>
      </w:r>
      <w:r w:rsidR="00480172">
        <w:rPr>
          <w:rFonts w:ascii="Arial" w:hAnsi="Arial" w:cs="Arial"/>
          <w:sz w:val="20"/>
          <w:szCs w:val="20"/>
        </w:rPr>
        <w:t>27.9</w:t>
      </w:r>
      <w:r w:rsidRPr="00C169B2">
        <w:rPr>
          <w:rFonts w:ascii="Arial" w:hAnsi="Arial" w:cs="Arial"/>
          <w:sz w:val="20"/>
          <w:szCs w:val="20"/>
        </w:rPr>
        <w:t>%).</w:t>
      </w:r>
    </w:p>
    <w:p w14:paraId="585996F2" w14:textId="77777777" w:rsidR="003034FC" w:rsidRPr="009D66BA" w:rsidRDefault="0054569E" w:rsidP="00491A0F">
      <w:pPr>
        <w:pStyle w:val="ListParagraph"/>
        <w:numPr>
          <w:ilvl w:val="0"/>
          <w:numId w:val="1"/>
        </w:numPr>
        <w:jc w:val="both"/>
        <w:rPr>
          <w:rFonts w:ascii="Arial" w:hAnsi="Arial" w:cs="Arial"/>
          <w:b/>
          <w:sz w:val="20"/>
          <w:szCs w:val="20"/>
        </w:rPr>
      </w:pPr>
      <w:r w:rsidRPr="009D66BA">
        <w:rPr>
          <w:rFonts w:ascii="Arial" w:hAnsi="Arial" w:cs="Arial"/>
          <w:b/>
          <w:sz w:val="20"/>
          <w:szCs w:val="20"/>
        </w:rPr>
        <w:t>Timescale</w:t>
      </w:r>
      <w:r w:rsidR="00BE35E4" w:rsidRPr="009D66BA">
        <w:rPr>
          <w:rFonts w:ascii="Arial" w:hAnsi="Arial" w:cs="Arial"/>
          <w:b/>
          <w:sz w:val="20"/>
          <w:szCs w:val="20"/>
        </w:rPr>
        <w:t>s</w:t>
      </w:r>
    </w:p>
    <w:p w14:paraId="00009B9C" w14:textId="77777777" w:rsidR="00225538" w:rsidRPr="009D66BA" w:rsidRDefault="00225538" w:rsidP="00225538">
      <w:pPr>
        <w:spacing w:after="0"/>
        <w:jc w:val="both"/>
        <w:rPr>
          <w:rFonts w:ascii="Arial" w:hAnsi="Arial" w:cs="Arial"/>
          <w:color w:val="FF0000"/>
          <w:sz w:val="20"/>
          <w:szCs w:val="20"/>
        </w:rPr>
      </w:pPr>
    </w:p>
    <w:p w14:paraId="325E4D0C" w14:textId="5493A31C" w:rsidR="00505520" w:rsidRPr="003522BB" w:rsidRDefault="0081658C" w:rsidP="00505520">
      <w:pPr>
        <w:rPr>
          <w:rFonts w:ascii="Arial" w:hAnsi="Arial" w:cs="Arial"/>
          <w:sz w:val="20"/>
          <w:szCs w:val="20"/>
        </w:rPr>
      </w:pPr>
      <w:r>
        <w:rPr>
          <w:rFonts w:ascii="Arial" w:hAnsi="Arial" w:cs="Arial"/>
          <w:sz w:val="20"/>
          <w:szCs w:val="20"/>
        </w:rPr>
        <w:t>ITQ Publication: Tuesday</w:t>
      </w:r>
      <w:r w:rsidR="004643FF">
        <w:rPr>
          <w:rFonts w:ascii="Arial" w:hAnsi="Arial" w:cs="Arial"/>
          <w:sz w:val="20"/>
          <w:szCs w:val="20"/>
        </w:rPr>
        <w:t xml:space="preserve"> 1</w:t>
      </w:r>
      <w:r>
        <w:rPr>
          <w:rFonts w:ascii="Arial" w:hAnsi="Arial" w:cs="Arial"/>
          <w:sz w:val="20"/>
          <w:szCs w:val="20"/>
        </w:rPr>
        <w:t>1</w:t>
      </w:r>
      <w:r w:rsidR="003522BB" w:rsidRPr="003522BB">
        <w:rPr>
          <w:rFonts w:ascii="Arial" w:hAnsi="Arial" w:cs="Arial"/>
          <w:sz w:val="20"/>
          <w:szCs w:val="20"/>
          <w:vertAlign w:val="superscript"/>
        </w:rPr>
        <w:t>th</w:t>
      </w:r>
      <w:r w:rsidR="003522BB" w:rsidRPr="003522BB">
        <w:rPr>
          <w:rFonts w:ascii="Arial" w:hAnsi="Arial" w:cs="Arial"/>
          <w:sz w:val="20"/>
          <w:szCs w:val="20"/>
        </w:rPr>
        <w:t xml:space="preserve"> April 2017</w:t>
      </w:r>
    </w:p>
    <w:p w14:paraId="66BE80A1" w14:textId="7588D647" w:rsidR="00505520" w:rsidRPr="003522BB" w:rsidRDefault="00505520" w:rsidP="00505520">
      <w:pPr>
        <w:rPr>
          <w:rFonts w:ascii="Arial" w:hAnsi="Arial" w:cs="Arial"/>
          <w:sz w:val="20"/>
          <w:szCs w:val="20"/>
        </w:rPr>
      </w:pPr>
      <w:r w:rsidRPr="003522BB">
        <w:rPr>
          <w:rFonts w:ascii="Arial" w:hAnsi="Arial" w:cs="Arial"/>
          <w:sz w:val="20"/>
          <w:szCs w:val="20"/>
        </w:rPr>
        <w:t xml:space="preserve">Requests for clarification*: </w:t>
      </w:r>
      <w:r w:rsidR="002B416E">
        <w:rPr>
          <w:rFonts w:ascii="Arial" w:hAnsi="Arial" w:cs="Arial"/>
          <w:sz w:val="20"/>
          <w:szCs w:val="20"/>
        </w:rPr>
        <w:t>18</w:t>
      </w:r>
      <w:r w:rsidR="003522BB" w:rsidRPr="003522BB">
        <w:rPr>
          <w:rFonts w:ascii="Arial" w:hAnsi="Arial" w:cs="Arial"/>
          <w:sz w:val="20"/>
          <w:szCs w:val="20"/>
          <w:vertAlign w:val="superscript"/>
        </w:rPr>
        <w:t>th</w:t>
      </w:r>
      <w:r w:rsidR="003522BB" w:rsidRPr="003522BB">
        <w:rPr>
          <w:rFonts w:ascii="Arial" w:hAnsi="Arial" w:cs="Arial"/>
          <w:sz w:val="20"/>
          <w:szCs w:val="20"/>
        </w:rPr>
        <w:t xml:space="preserve"> April 2017</w:t>
      </w:r>
    </w:p>
    <w:p w14:paraId="35597BC0" w14:textId="79693B06" w:rsidR="00505520" w:rsidRPr="003522BB" w:rsidRDefault="00505520" w:rsidP="00505520">
      <w:pPr>
        <w:rPr>
          <w:rFonts w:ascii="Arial" w:hAnsi="Arial" w:cs="Arial"/>
          <w:sz w:val="20"/>
          <w:szCs w:val="20"/>
        </w:rPr>
      </w:pPr>
      <w:r w:rsidRPr="003522BB">
        <w:rPr>
          <w:rFonts w:ascii="Arial" w:hAnsi="Arial" w:cs="Arial"/>
          <w:sz w:val="20"/>
          <w:szCs w:val="20"/>
        </w:rPr>
        <w:t xml:space="preserve">Liverpool Vision responses to requests for clarification: </w:t>
      </w:r>
      <w:r w:rsidR="002B416E">
        <w:rPr>
          <w:rFonts w:ascii="Arial" w:hAnsi="Arial" w:cs="Arial"/>
          <w:sz w:val="20"/>
          <w:szCs w:val="20"/>
        </w:rPr>
        <w:t>19</w:t>
      </w:r>
      <w:r w:rsidR="003522BB" w:rsidRPr="003522BB">
        <w:rPr>
          <w:rFonts w:ascii="Arial" w:hAnsi="Arial" w:cs="Arial"/>
          <w:sz w:val="20"/>
          <w:szCs w:val="20"/>
          <w:vertAlign w:val="superscript"/>
        </w:rPr>
        <w:t>th</w:t>
      </w:r>
      <w:r w:rsidR="003522BB" w:rsidRPr="003522BB">
        <w:rPr>
          <w:rFonts w:ascii="Arial" w:hAnsi="Arial" w:cs="Arial"/>
          <w:sz w:val="20"/>
          <w:szCs w:val="20"/>
        </w:rPr>
        <w:t xml:space="preserve"> April 2017</w:t>
      </w:r>
    </w:p>
    <w:p w14:paraId="44ED57BB" w14:textId="3881219B" w:rsidR="00505520" w:rsidRPr="003522BB" w:rsidRDefault="00505520" w:rsidP="00505520">
      <w:pPr>
        <w:rPr>
          <w:rFonts w:ascii="Arial" w:hAnsi="Arial" w:cs="Arial"/>
          <w:sz w:val="20"/>
          <w:szCs w:val="20"/>
        </w:rPr>
      </w:pPr>
      <w:r w:rsidRPr="003522BB">
        <w:rPr>
          <w:rFonts w:ascii="Arial" w:hAnsi="Arial" w:cs="Arial"/>
          <w:sz w:val="20"/>
          <w:szCs w:val="20"/>
        </w:rPr>
        <w:t>Responses to the ITT to be received no later than</w:t>
      </w:r>
      <w:r w:rsidR="00FF5DDE">
        <w:rPr>
          <w:rFonts w:ascii="Arial" w:hAnsi="Arial" w:cs="Arial"/>
          <w:sz w:val="20"/>
          <w:szCs w:val="20"/>
        </w:rPr>
        <w:t xml:space="preserve"> 2:00pm</w:t>
      </w:r>
      <w:bookmarkStart w:id="0" w:name="_GoBack"/>
      <w:bookmarkEnd w:id="0"/>
      <w:r w:rsidRPr="003522BB">
        <w:rPr>
          <w:rFonts w:ascii="Arial" w:hAnsi="Arial" w:cs="Arial"/>
          <w:sz w:val="20"/>
          <w:szCs w:val="20"/>
        </w:rPr>
        <w:t xml:space="preserve">: </w:t>
      </w:r>
      <w:r w:rsidR="003522BB" w:rsidRPr="003522BB">
        <w:rPr>
          <w:rFonts w:ascii="Arial" w:hAnsi="Arial" w:cs="Arial"/>
          <w:sz w:val="20"/>
          <w:szCs w:val="20"/>
        </w:rPr>
        <w:t>24</w:t>
      </w:r>
      <w:r w:rsidR="003522BB" w:rsidRPr="003522BB">
        <w:rPr>
          <w:rFonts w:ascii="Arial" w:hAnsi="Arial" w:cs="Arial"/>
          <w:sz w:val="20"/>
          <w:szCs w:val="20"/>
          <w:vertAlign w:val="superscript"/>
        </w:rPr>
        <w:t>th</w:t>
      </w:r>
      <w:r w:rsidR="003522BB" w:rsidRPr="003522BB">
        <w:rPr>
          <w:rFonts w:ascii="Arial" w:hAnsi="Arial" w:cs="Arial"/>
          <w:sz w:val="20"/>
          <w:szCs w:val="20"/>
        </w:rPr>
        <w:t xml:space="preserve"> April 2017</w:t>
      </w:r>
    </w:p>
    <w:p w14:paraId="604B78BF" w14:textId="14BDEA77" w:rsidR="00505520" w:rsidRPr="003522BB" w:rsidRDefault="00505520" w:rsidP="00505520">
      <w:pPr>
        <w:rPr>
          <w:rFonts w:ascii="Arial" w:hAnsi="Arial" w:cs="Arial"/>
          <w:sz w:val="20"/>
          <w:szCs w:val="20"/>
        </w:rPr>
      </w:pPr>
      <w:r w:rsidRPr="003522BB">
        <w:rPr>
          <w:rFonts w:ascii="Arial" w:hAnsi="Arial" w:cs="Arial"/>
          <w:sz w:val="20"/>
          <w:szCs w:val="20"/>
        </w:rPr>
        <w:t xml:space="preserve">Indicative Award: subject to contract and </w:t>
      </w:r>
      <w:r w:rsidR="003522BB" w:rsidRPr="003522BB">
        <w:rPr>
          <w:rFonts w:ascii="Arial" w:hAnsi="Arial" w:cs="Arial"/>
          <w:sz w:val="20"/>
          <w:szCs w:val="20"/>
        </w:rPr>
        <w:t>any further due diligence: w/c 24</w:t>
      </w:r>
      <w:r w:rsidR="003522BB" w:rsidRPr="003522BB">
        <w:rPr>
          <w:rFonts w:ascii="Arial" w:hAnsi="Arial" w:cs="Arial"/>
          <w:sz w:val="20"/>
          <w:szCs w:val="20"/>
          <w:vertAlign w:val="superscript"/>
        </w:rPr>
        <w:t>th</w:t>
      </w:r>
      <w:r w:rsidR="003522BB" w:rsidRPr="003522BB">
        <w:rPr>
          <w:rFonts w:ascii="Arial" w:hAnsi="Arial" w:cs="Arial"/>
          <w:sz w:val="20"/>
          <w:szCs w:val="20"/>
        </w:rPr>
        <w:t xml:space="preserve"> April 2017</w:t>
      </w:r>
      <w:r w:rsidRPr="003522BB">
        <w:rPr>
          <w:rFonts w:ascii="Arial" w:hAnsi="Arial" w:cs="Arial"/>
          <w:sz w:val="20"/>
          <w:szCs w:val="20"/>
        </w:rPr>
        <w:t xml:space="preserve"> </w:t>
      </w:r>
    </w:p>
    <w:p w14:paraId="4A643318" w14:textId="77777777" w:rsidR="00505520" w:rsidRPr="003522BB" w:rsidRDefault="00505520" w:rsidP="00505520">
      <w:pPr>
        <w:rPr>
          <w:rFonts w:ascii="Arial" w:hAnsi="Arial" w:cs="Arial"/>
          <w:sz w:val="20"/>
          <w:szCs w:val="20"/>
        </w:rPr>
      </w:pPr>
      <w:r w:rsidRPr="003522BB">
        <w:rPr>
          <w:rFonts w:ascii="Arial" w:hAnsi="Arial" w:cs="Arial"/>
          <w:sz w:val="20"/>
          <w:szCs w:val="20"/>
        </w:rPr>
        <w:t>Service commencement: Immediate upon contract signature</w:t>
      </w:r>
    </w:p>
    <w:p w14:paraId="0108F54B" w14:textId="77777777" w:rsidR="002C0245" w:rsidRPr="009D66BA" w:rsidRDefault="007C448E" w:rsidP="007C1C04">
      <w:pPr>
        <w:jc w:val="both"/>
        <w:rPr>
          <w:rFonts w:ascii="Arial" w:hAnsi="Arial" w:cs="Arial"/>
          <w:sz w:val="20"/>
          <w:szCs w:val="20"/>
        </w:rPr>
      </w:pPr>
      <w:r w:rsidRPr="009D66BA">
        <w:rPr>
          <w:rFonts w:ascii="Arial" w:hAnsi="Arial" w:cs="Arial"/>
          <w:sz w:val="20"/>
          <w:szCs w:val="20"/>
        </w:rPr>
        <w:t>* There is an opportunity to ask L</w:t>
      </w:r>
      <w:r w:rsidR="00D13867">
        <w:rPr>
          <w:rFonts w:ascii="Arial" w:hAnsi="Arial" w:cs="Arial"/>
          <w:sz w:val="20"/>
          <w:szCs w:val="20"/>
        </w:rPr>
        <w:t xml:space="preserve">iverpool </w:t>
      </w:r>
      <w:r w:rsidRPr="009D66BA">
        <w:rPr>
          <w:rFonts w:ascii="Arial" w:hAnsi="Arial" w:cs="Arial"/>
          <w:sz w:val="20"/>
          <w:szCs w:val="20"/>
        </w:rPr>
        <w:t>V</w:t>
      </w:r>
      <w:r w:rsidR="00D13867">
        <w:rPr>
          <w:rFonts w:ascii="Arial" w:hAnsi="Arial" w:cs="Arial"/>
          <w:sz w:val="20"/>
          <w:szCs w:val="20"/>
        </w:rPr>
        <w:t>ision</w:t>
      </w:r>
      <w:r w:rsidRPr="009D66BA">
        <w:rPr>
          <w:rFonts w:ascii="Arial" w:hAnsi="Arial" w:cs="Arial"/>
          <w:sz w:val="20"/>
          <w:szCs w:val="20"/>
        </w:rPr>
        <w:t xml:space="preserve"> for further information to assist you in the preparation of your responses during the Items for Clarification period. If you have an Item for </w:t>
      </w:r>
      <w:proofErr w:type="gramStart"/>
      <w:r w:rsidRPr="009D66BA">
        <w:rPr>
          <w:rFonts w:ascii="Arial" w:hAnsi="Arial" w:cs="Arial"/>
          <w:sz w:val="20"/>
          <w:szCs w:val="20"/>
        </w:rPr>
        <w:t>Clarification</w:t>
      </w:r>
      <w:proofErr w:type="gramEnd"/>
      <w:r w:rsidRPr="009D66BA">
        <w:rPr>
          <w:rFonts w:ascii="Arial" w:hAnsi="Arial" w:cs="Arial"/>
          <w:sz w:val="20"/>
          <w:szCs w:val="20"/>
        </w:rPr>
        <w:t xml:space="preserve"> pleas</w:t>
      </w:r>
      <w:r w:rsidR="00BE35E4" w:rsidRPr="009D66BA">
        <w:rPr>
          <w:rFonts w:ascii="Arial" w:hAnsi="Arial" w:cs="Arial"/>
          <w:sz w:val="20"/>
          <w:szCs w:val="20"/>
        </w:rPr>
        <w:t xml:space="preserve">e e-mail </w:t>
      </w:r>
      <w:r w:rsidR="000C3F03" w:rsidRPr="009D66BA">
        <w:rPr>
          <w:rFonts w:ascii="Arial" w:hAnsi="Arial" w:cs="Arial"/>
          <w:sz w:val="20"/>
          <w:szCs w:val="20"/>
        </w:rPr>
        <w:t xml:space="preserve">Connor Reilly </w:t>
      </w:r>
      <w:r w:rsidR="00BE35E4" w:rsidRPr="009D66BA">
        <w:rPr>
          <w:rFonts w:ascii="Arial" w:hAnsi="Arial" w:cs="Arial"/>
          <w:sz w:val="20"/>
          <w:szCs w:val="20"/>
        </w:rPr>
        <w:t>(creilly</w:t>
      </w:r>
      <w:r w:rsidRPr="009D66BA">
        <w:rPr>
          <w:rFonts w:ascii="Arial" w:hAnsi="Arial" w:cs="Arial"/>
          <w:sz w:val="20"/>
          <w:szCs w:val="20"/>
        </w:rPr>
        <w:t>@liverpoolvision.co.uk) during this period.</w:t>
      </w:r>
    </w:p>
    <w:p w14:paraId="4FB6DBFE" w14:textId="77777777" w:rsidR="00F44D54" w:rsidRPr="009D66BA" w:rsidRDefault="00F44D54" w:rsidP="007C1C04">
      <w:pPr>
        <w:jc w:val="both"/>
        <w:rPr>
          <w:rFonts w:ascii="Arial" w:hAnsi="Arial" w:cs="Arial"/>
          <w:sz w:val="20"/>
          <w:szCs w:val="20"/>
        </w:rPr>
      </w:pPr>
      <w:r w:rsidRPr="009D66BA">
        <w:rPr>
          <w:rFonts w:ascii="Arial" w:hAnsi="Arial" w:cs="Arial"/>
          <w:sz w:val="20"/>
          <w:szCs w:val="20"/>
        </w:rPr>
        <w:t>Two written copies of your response should be submitted in a sealed envelope, stating “ITQ Response for</w:t>
      </w:r>
      <w:r w:rsidR="00F46E74" w:rsidRPr="00F46E74">
        <w:t xml:space="preserve"> </w:t>
      </w:r>
      <w:r w:rsidR="006B2F4E">
        <w:t>place Marketing</w:t>
      </w:r>
      <w:r w:rsidR="00F46E74" w:rsidRPr="00F46E74">
        <w:rPr>
          <w:rFonts w:ascii="Arial" w:hAnsi="Arial" w:cs="Arial"/>
          <w:sz w:val="20"/>
          <w:szCs w:val="20"/>
        </w:rPr>
        <w:t xml:space="preserve"> – </w:t>
      </w:r>
      <w:r w:rsidR="006B2F4E">
        <w:rPr>
          <w:rFonts w:ascii="Arial" w:hAnsi="Arial" w:cs="Arial"/>
          <w:sz w:val="20"/>
          <w:szCs w:val="20"/>
        </w:rPr>
        <w:t>Copywriting</w:t>
      </w:r>
      <w:r w:rsidR="00F46E74">
        <w:rPr>
          <w:rFonts w:ascii="Arial" w:hAnsi="Arial" w:cs="Arial"/>
          <w:sz w:val="20"/>
          <w:szCs w:val="20"/>
        </w:rPr>
        <w:t>”</w:t>
      </w:r>
      <w:r w:rsidRPr="009D66BA">
        <w:rPr>
          <w:rFonts w:ascii="Arial" w:hAnsi="Arial" w:cs="Arial"/>
          <w:sz w:val="20"/>
          <w:szCs w:val="20"/>
        </w:rPr>
        <w:t xml:space="preserve"> and marked for the attention of:  </w:t>
      </w:r>
      <w:r w:rsidR="00BE35E4" w:rsidRPr="009D66BA">
        <w:rPr>
          <w:rFonts w:ascii="Arial" w:hAnsi="Arial" w:cs="Arial"/>
          <w:sz w:val="20"/>
          <w:szCs w:val="20"/>
        </w:rPr>
        <w:t>Connor Reilly</w:t>
      </w:r>
      <w:r w:rsidRPr="009D66BA">
        <w:rPr>
          <w:rFonts w:ascii="Arial" w:hAnsi="Arial" w:cs="Arial"/>
          <w:sz w:val="20"/>
          <w:szCs w:val="20"/>
        </w:rPr>
        <w:t>, Procurement Assistant, Liverpool Vision, 10th Floor, The Capital, 39 Old Hall Street, Liverpool, L3 9PP, this should include a soft copy, stored on an ele</w:t>
      </w:r>
      <w:r w:rsidR="00F46E74">
        <w:rPr>
          <w:rFonts w:ascii="Arial" w:hAnsi="Arial" w:cs="Arial"/>
          <w:sz w:val="20"/>
          <w:szCs w:val="20"/>
        </w:rPr>
        <w:t>ctronic memory device (USB Stick</w:t>
      </w:r>
      <w:r w:rsidRPr="009D66BA">
        <w:rPr>
          <w:rFonts w:ascii="Arial" w:hAnsi="Arial" w:cs="Arial"/>
          <w:sz w:val="20"/>
          <w:szCs w:val="20"/>
        </w:rPr>
        <w:t>).</w:t>
      </w:r>
    </w:p>
    <w:p w14:paraId="35227D63" w14:textId="77777777" w:rsidR="00F44D54" w:rsidRPr="009D66BA" w:rsidRDefault="00F44D54" w:rsidP="007C1C04">
      <w:pPr>
        <w:jc w:val="both"/>
        <w:rPr>
          <w:rFonts w:ascii="Arial" w:hAnsi="Arial" w:cs="Arial"/>
          <w:sz w:val="20"/>
          <w:szCs w:val="20"/>
        </w:rPr>
      </w:pPr>
      <w:r w:rsidRPr="009D66BA">
        <w:rPr>
          <w:rFonts w:ascii="Arial" w:hAnsi="Arial" w:cs="Arial"/>
          <w:sz w:val="20"/>
          <w:szCs w:val="20"/>
        </w:rPr>
        <w:t>If delivering by hand, please be advised that because of a barrier system in a shared building, you will need to ask reception in the Capital Building to phone Liverpool Vision (0151) 600 2900 to advise that your submission has arrived for collection.</w:t>
      </w:r>
    </w:p>
    <w:p w14:paraId="0731034E" w14:textId="77777777" w:rsidR="007C1C04" w:rsidRPr="006A1FB5" w:rsidRDefault="00F44D54" w:rsidP="006A1FB5">
      <w:pPr>
        <w:spacing w:line="360" w:lineRule="auto"/>
        <w:rPr>
          <w:rFonts w:ascii="Arial" w:hAnsi="Arial" w:cs="Arial"/>
          <w:sz w:val="20"/>
          <w:szCs w:val="20"/>
        </w:rPr>
      </w:pPr>
      <w:r w:rsidRPr="009D66BA">
        <w:rPr>
          <w:rFonts w:ascii="Arial" w:hAnsi="Arial" w:cs="Arial"/>
          <w:sz w:val="20"/>
          <w:szCs w:val="20"/>
        </w:rPr>
        <w:t xml:space="preserve">External envelopes must </w:t>
      </w:r>
      <w:r w:rsidRPr="009D66BA">
        <w:rPr>
          <w:rFonts w:ascii="Arial" w:hAnsi="Arial" w:cs="Arial"/>
          <w:b/>
          <w:sz w:val="20"/>
          <w:szCs w:val="20"/>
        </w:rPr>
        <w:t>not</w:t>
      </w:r>
      <w:r w:rsidRPr="009D66BA">
        <w:rPr>
          <w:rFonts w:ascii="Arial" w:hAnsi="Arial" w:cs="Arial"/>
          <w:sz w:val="20"/>
          <w:szCs w:val="20"/>
        </w:rPr>
        <w:t xml:space="preserve"> indicate the identity of your organisation.</w:t>
      </w:r>
    </w:p>
    <w:p w14:paraId="7E586D9F" w14:textId="77777777" w:rsidR="00225538" w:rsidRPr="009D66BA" w:rsidRDefault="00225538" w:rsidP="00236A5A">
      <w:pPr>
        <w:pStyle w:val="ListParagraph"/>
        <w:numPr>
          <w:ilvl w:val="0"/>
          <w:numId w:val="1"/>
        </w:numPr>
        <w:jc w:val="both"/>
        <w:rPr>
          <w:rFonts w:ascii="Arial" w:hAnsi="Arial" w:cs="Arial"/>
          <w:b/>
          <w:sz w:val="20"/>
          <w:szCs w:val="20"/>
        </w:rPr>
      </w:pPr>
      <w:r w:rsidRPr="009D66BA">
        <w:rPr>
          <w:rFonts w:ascii="Arial" w:hAnsi="Arial" w:cs="Arial"/>
          <w:b/>
          <w:sz w:val="20"/>
          <w:szCs w:val="20"/>
        </w:rPr>
        <w:t xml:space="preserve">The </w:t>
      </w:r>
      <w:r w:rsidR="00D13867">
        <w:rPr>
          <w:rFonts w:ascii="Arial" w:hAnsi="Arial" w:cs="Arial"/>
          <w:b/>
          <w:sz w:val="20"/>
          <w:szCs w:val="20"/>
        </w:rPr>
        <w:t>Award</w:t>
      </w:r>
    </w:p>
    <w:p w14:paraId="217265FF" w14:textId="77777777" w:rsidR="00225538" w:rsidRDefault="00D13867" w:rsidP="007C1C04">
      <w:pPr>
        <w:spacing w:after="0" w:line="360" w:lineRule="auto"/>
        <w:rPr>
          <w:rFonts w:ascii="Arial" w:hAnsi="Arial" w:cs="Arial"/>
          <w:sz w:val="20"/>
          <w:szCs w:val="20"/>
        </w:rPr>
      </w:pPr>
      <w:r>
        <w:rPr>
          <w:rFonts w:ascii="Arial" w:hAnsi="Arial" w:cs="Arial"/>
          <w:sz w:val="20"/>
          <w:szCs w:val="20"/>
        </w:rPr>
        <w:t>Notwithstanding the Important Notice below, a</w:t>
      </w:r>
      <w:r w:rsidR="00225538" w:rsidRPr="009D66BA">
        <w:rPr>
          <w:rFonts w:ascii="Arial" w:hAnsi="Arial" w:cs="Arial"/>
          <w:sz w:val="20"/>
          <w:szCs w:val="20"/>
        </w:rPr>
        <w:t xml:space="preserve">ny contract awarded </w:t>
      </w:r>
      <w:proofErr w:type="gramStart"/>
      <w:r w:rsidR="00225538" w:rsidRPr="009D66BA">
        <w:rPr>
          <w:rFonts w:ascii="Arial" w:hAnsi="Arial" w:cs="Arial"/>
          <w:sz w:val="20"/>
          <w:szCs w:val="20"/>
        </w:rPr>
        <w:t>subsequent to</w:t>
      </w:r>
      <w:proofErr w:type="gramEnd"/>
      <w:r w:rsidR="00225538" w:rsidRPr="009D66BA">
        <w:rPr>
          <w:rFonts w:ascii="Arial" w:hAnsi="Arial" w:cs="Arial"/>
          <w:sz w:val="20"/>
          <w:szCs w:val="20"/>
        </w:rPr>
        <w:t xml:space="preserve"> this ITQ will be subject to the enclosed terms and conditions.</w:t>
      </w:r>
    </w:p>
    <w:p w14:paraId="3CBFBD94" w14:textId="77777777" w:rsidR="00D13867" w:rsidRPr="009D66BA" w:rsidRDefault="00D13867" w:rsidP="00225538">
      <w:pPr>
        <w:spacing w:after="0" w:line="360" w:lineRule="auto"/>
        <w:rPr>
          <w:rFonts w:ascii="Arial" w:hAnsi="Arial" w:cs="Arial"/>
          <w:sz w:val="20"/>
          <w:szCs w:val="20"/>
        </w:rPr>
      </w:pPr>
    </w:p>
    <w:p w14:paraId="22D8BDB8" w14:textId="77777777" w:rsidR="00F86959" w:rsidRPr="009D66BA" w:rsidRDefault="007B0EF3" w:rsidP="00491A0F">
      <w:pPr>
        <w:rPr>
          <w:rFonts w:ascii="Arial" w:hAnsi="Arial" w:cs="Arial"/>
          <w:b/>
          <w:bCs/>
          <w:i/>
          <w:sz w:val="20"/>
          <w:szCs w:val="20"/>
        </w:rPr>
      </w:pPr>
      <w:r>
        <w:rPr>
          <w:rFonts w:ascii="Arial" w:hAnsi="Arial" w:cs="Arial"/>
          <w:b/>
          <w:bCs/>
          <w:i/>
          <w:sz w:val="20"/>
          <w:szCs w:val="20"/>
        </w:rPr>
        <w:object w:dxaOrig="1513" w:dyaOrig="996" w14:anchorId="222C0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4pt" o:ole="">
            <v:imagedata r:id="rId9" o:title=""/>
          </v:shape>
          <o:OLEObject Type="Embed" ProgID="AcroExch.Document.DC" ShapeID="_x0000_i1025" DrawAspect="Icon" ObjectID="_1553433136" r:id="rId10"/>
        </w:object>
      </w:r>
    </w:p>
    <w:p w14:paraId="6FF30559" w14:textId="77777777" w:rsidR="00D13867" w:rsidRDefault="00491A0F" w:rsidP="00491A0F">
      <w:pPr>
        <w:rPr>
          <w:rFonts w:ascii="Arial" w:hAnsi="Arial" w:cs="Arial"/>
          <w:b/>
          <w:bCs/>
          <w:i/>
          <w:sz w:val="20"/>
          <w:szCs w:val="20"/>
        </w:rPr>
      </w:pPr>
      <w:r w:rsidRPr="009D66BA">
        <w:rPr>
          <w:rFonts w:ascii="Arial" w:hAnsi="Arial" w:cs="Arial"/>
          <w:b/>
          <w:bCs/>
          <w:i/>
          <w:sz w:val="20"/>
          <w:szCs w:val="20"/>
        </w:rPr>
        <w:t>Important Notice</w:t>
      </w:r>
    </w:p>
    <w:p w14:paraId="59210870" w14:textId="77777777" w:rsidR="00D13867" w:rsidRPr="00D13867" w:rsidRDefault="00D13867" w:rsidP="007C1C04">
      <w:pPr>
        <w:rPr>
          <w:rFonts w:ascii="Arial" w:hAnsi="Arial" w:cs="Arial"/>
          <w:i/>
          <w:sz w:val="20"/>
          <w:szCs w:val="20"/>
        </w:rPr>
      </w:pPr>
      <w:r w:rsidRPr="00D13867">
        <w:rPr>
          <w:rFonts w:ascii="Arial" w:hAnsi="Arial" w:cs="Arial"/>
          <w:i/>
          <w:sz w:val="20"/>
          <w:szCs w:val="20"/>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14:paraId="634D9A1C" w14:textId="77777777" w:rsidR="00052A42" w:rsidRPr="007B5F95" w:rsidRDefault="00491A0F" w:rsidP="007C1C04">
      <w:pPr>
        <w:rPr>
          <w:rFonts w:ascii="Arial" w:hAnsi="Arial" w:cs="Arial"/>
          <w:i/>
          <w:sz w:val="20"/>
          <w:szCs w:val="20"/>
        </w:rPr>
      </w:pPr>
      <w:r w:rsidRPr="009D66BA">
        <w:rPr>
          <w:rFonts w:ascii="Arial" w:hAnsi="Arial" w:cs="Arial"/>
          <w:i/>
          <w:sz w:val="20"/>
          <w:szCs w:val="20"/>
        </w:rPr>
        <w:t xml:space="preserve">Whilst the information in this document is given in good faith and is believed to be correct it does not purport to be comprehensive or to have been independently verified.  </w:t>
      </w:r>
      <w:r w:rsidR="00052A42" w:rsidRPr="009D66BA">
        <w:rPr>
          <w:rFonts w:ascii="Arial" w:hAnsi="Arial" w:cs="Arial"/>
          <w:sz w:val="20"/>
          <w:szCs w:val="20"/>
        </w:rPr>
        <w:br w:type="page"/>
      </w:r>
    </w:p>
    <w:tbl>
      <w:tblPr>
        <w:tblStyle w:val="TableGrid"/>
        <w:tblW w:w="10490" w:type="dxa"/>
        <w:tblInd w:w="-856" w:type="dxa"/>
        <w:tblLook w:val="04A0" w:firstRow="1" w:lastRow="0" w:firstColumn="1" w:lastColumn="0" w:noHBand="0" w:noVBand="1"/>
      </w:tblPr>
      <w:tblGrid>
        <w:gridCol w:w="10490"/>
      </w:tblGrid>
      <w:tr w:rsidR="004C6283" w:rsidRPr="009D66BA" w14:paraId="23EB0521" w14:textId="77777777" w:rsidTr="00C27E67">
        <w:tc>
          <w:tcPr>
            <w:tcW w:w="10490" w:type="dxa"/>
            <w:shd w:val="clear" w:color="auto" w:fill="F2F2F2" w:themeFill="background1" w:themeFillShade="F2"/>
          </w:tcPr>
          <w:p w14:paraId="331E13D1" w14:textId="77777777" w:rsidR="00052A42" w:rsidRPr="009D66BA" w:rsidRDefault="00052A42" w:rsidP="00C27E67">
            <w:pPr>
              <w:rPr>
                <w:rFonts w:ascii="Arial" w:hAnsi="Arial" w:cs="Arial"/>
                <w:sz w:val="20"/>
                <w:szCs w:val="20"/>
              </w:rPr>
            </w:pPr>
            <w:r w:rsidRPr="009D66BA">
              <w:rPr>
                <w:rFonts w:ascii="Arial" w:hAnsi="Arial" w:cs="Arial"/>
                <w:sz w:val="20"/>
                <w:szCs w:val="20"/>
              </w:rPr>
              <w:lastRenderedPageBreak/>
              <w:t>ITQ Title</w:t>
            </w:r>
          </w:p>
        </w:tc>
      </w:tr>
      <w:tr w:rsidR="004C6283" w:rsidRPr="009D66BA" w14:paraId="046DB4AB" w14:textId="77777777" w:rsidTr="00C27E67">
        <w:tc>
          <w:tcPr>
            <w:tcW w:w="10490" w:type="dxa"/>
          </w:tcPr>
          <w:p w14:paraId="0A30926A" w14:textId="1AB33D29" w:rsidR="00052A42" w:rsidRPr="009D66BA" w:rsidRDefault="006B2F4E" w:rsidP="008D6D9D">
            <w:pPr>
              <w:rPr>
                <w:rFonts w:ascii="Arial" w:hAnsi="Arial" w:cs="Arial"/>
                <w:sz w:val="20"/>
                <w:szCs w:val="20"/>
              </w:rPr>
            </w:pPr>
            <w:r>
              <w:rPr>
                <w:rFonts w:ascii="Arial" w:hAnsi="Arial" w:cs="Arial"/>
                <w:sz w:val="20"/>
                <w:szCs w:val="20"/>
              </w:rPr>
              <w:t xml:space="preserve">Place Marketing - </w:t>
            </w:r>
            <w:r w:rsidR="008D6D9D">
              <w:rPr>
                <w:rFonts w:ascii="Arial" w:hAnsi="Arial" w:cs="Arial"/>
                <w:sz w:val="20"/>
                <w:szCs w:val="20"/>
              </w:rPr>
              <w:t>Copywriting Services</w:t>
            </w:r>
            <w:r w:rsidR="00BE15DC" w:rsidRPr="009031B1">
              <w:rPr>
                <w:rFonts w:ascii="Arial" w:hAnsi="Arial" w:cs="Arial"/>
                <w:sz w:val="20"/>
                <w:szCs w:val="20"/>
              </w:rPr>
              <w:t xml:space="preserve"> </w:t>
            </w:r>
          </w:p>
        </w:tc>
      </w:tr>
    </w:tbl>
    <w:p w14:paraId="7FB8B485" w14:textId="77777777" w:rsidR="00052A42" w:rsidRPr="009D66BA" w:rsidRDefault="00052A42" w:rsidP="00052A42">
      <w:pPr>
        <w:rPr>
          <w:rFonts w:ascii="Arial" w:hAnsi="Arial" w:cs="Arial"/>
          <w:sz w:val="20"/>
          <w:szCs w:val="20"/>
        </w:rPr>
      </w:pPr>
    </w:p>
    <w:p w14:paraId="6BF25F8E" w14:textId="77777777" w:rsidR="00052A42" w:rsidRPr="009D66BA" w:rsidRDefault="00052A42" w:rsidP="00052A42">
      <w:pPr>
        <w:rPr>
          <w:rFonts w:ascii="Arial" w:hAnsi="Arial" w:cs="Arial"/>
          <w:sz w:val="32"/>
          <w:szCs w:val="32"/>
        </w:rPr>
      </w:pPr>
      <w:r w:rsidRPr="009D66BA">
        <w:rPr>
          <w:rFonts w:ascii="Arial" w:hAnsi="Arial" w:cs="Arial"/>
          <w:sz w:val="32"/>
          <w:szCs w:val="32"/>
        </w:rPr>
        <w:t xml:space="preserve">Appendix 1 </w:t>
      </w:r>
    </w:p>
    <w:p w14:paraId="4C48B38F" w14:textId="77777777" w:rsidR="00052A42" w:rsidRPr="009D66BA" w:rsidRDefault="004045E6" w:rsidP="009D66BA">
      <w:pPr>
        <w:tabs>
          <w:tab w:val="left" w:pos="3216"/>
        </w:tabs>
        <w:rPr>
          <w:rFonts w:ascii="Arial" w:hAnsi="Arial" w:cs="Arial"/>
          <w:sz w:val="20"/>
          <w:szCs w:val="20"/>
        </w:rPr>
      </w:pPr>
      <w:r>
        <w:rPr>
          <w:rFonts w:ascii="Arial" w:hAnsi="Arial" w:cs="Arial"/>
          <w:sz w:val="20"/>
          <w:szCs w:val="20"/>
        </w:rPr>
        <w:t>Your Company</w:t>
      </w:r>
      <w:r w:rsidR="00052A42" w:rsidRPr="009D66BA">
        <w:rPr>
          <w:rFonts w:ascii="Arial" w:hAnsi="Arial" w:cs="Arial"/>
          <w:sz w:val="20"/>
          <w:szCs w:val="20"/>
        </w:rPr>
        <w:t xml:space="preserve"> Information</w:t>
      </w:r>
      <w:r w:rsidR="009D66BA">
        <w:rPr>
          <w:rFonts w:ascii="Arial" w:hAnsi="Arial" w:cs="Arial"/>
          <w:sz w:val="20"/>
          <w:szCs w:val="20"/>
        </w:rPr>
        <w:tab/>
      </w:r>
    </w:p>
    <w:p w14:paraId="1C1D6139" w14:textId="77777777" w:rsidR="00052A42" w:rsidRPr="009D66BA" w:rsidRDefault="00052A42" w:rsidP="00052A42">
      <w:pPr>
        <w:rPr>
          <w:rFonts w:ascii="Arial" w:hAnsi="Arial" w:cs="Arial"/>
          <w:sz w:val="20"/>
          <w:szCs w:val="20"/>
        </w:rPr>
      </w:pPr>
      <w:r w:rsidRPr="009D66BA">
        <w:rPr>
          <w:rFonts w:ascii="Arial" w:hAnsi="Arial" w:cs="Arial"/>
          <w:sz w:val="20"/>
          <w:szCs w:val="20"/>
        </w:rPr>
        <w:t xml:space="preserve">At Liverpool </w:t>
      </w:r>
      <w:proofErr w:type="gramStart"/>
      <w:r w:rsidRPr="009D66BA">
        <w:rPr>
          <w:rFonts w:ascii="Arial" w:hAnsi="Arial" w:cs="Arial"/>
          <w:sz w:val="20"/>
          <w:szCs w:val="20"/>
        </w:rPr>
        <w:t>Vision</w:t>
      </w:r>
      <w:proofErr w:type="gramEnd"/>
      <w:r w:rsidRPr="009D66BA">
        <w:rPr>
          <w:rFonts w:ascii="Arial" w:hAnsi="Arial" w:cs="Arial"/>
          <w:sz w:val="20"/>
          <w:szCs w:val="20"/>
        </w:rPr>
        <w:t xml:space="preserve"> we appreciate the amount of hard work that can go into submitting tenders. We therefore request that in answering the questions in this Appendix 1, you provide only </w:t>
      </w:r>
      <w:r w:rsidRPr="009D66BA">
        <w:rPr>
          <w:rFonts w:ascii="Arial" w:hAnsi="Arial" w:cs="Arial"/>
          <w:b/>
          <w:sz w:val="20"/>
          <w:szCs w:val="20"/>
        </w:rPr>
        <w:t>very brief</w:t>
      </w:r>
      <w:r w:rsidRPr="009D66BA">
        <w:rPr>
          <w:rFonts w:ascii="Arial" w:hAnsi="Arial" w:cs="Arial"/>
          <w:sz w:val="20"/>
          <w:szCs w:val="20"/>
        </w:rPr>
        <w:t xml:space="preserve"> information. This will give us a much better understanding of you as a potential supplier to us. </w:t>
      </w:r>
    </w:p>
    <w:p w14:paraId="2E278D3E" w14:textId="77777777" w:rsidR="00052A42" w:rsidRPr="009D66BA" w:rsidRDefault="00052A42" w:rsidP="00052A42">
      <w:pPr>
        <w:rPr>
          <w:rFonts w:ascii="Arial" w:hAnsi="Arial" w:cs="Arial"/>
          <w:sz w:val="20"/>
          <w:szCs w:val="20"/>
        </w:rPr>
      </w:pPr>
      <w:r w:rsidRPr="009D66BA">
        <w:rPr>
          <w:rFonts w:ascii="Arial" w:hAnsi="Arial" w:cs="Arial"/>
          <w:sz w:val="20"/>
          <w:szCs w:val="20"/>
        </w:rPr>
        <w:t>Please expand the rows to suit.</w:t>
      </w:r>
    </w:p>
    <w:tbl>
      <w:tblPr>
        <w:tblStyle w:val="TableGrid"/>
        <w:tblW w:w="10209" w:type="dxa"/>
        <w:tblInd w:w="-714" w:type="dxa"/>
        <w:tblLook w:val="04A0" w:firstRow="1" w:lastRow="0" w:firstColumn="1" w:lastColumn="0" w:noHBand="0" w:noVBand="1"/>
      </w:tblPr>
      <w:tblGrid>
        <w:gridCol w:w="10209"/>
      </w:tblGrid>
      <w:tr w:rsidR="004C6283" w:rsidRPr="009D66BA" w14:paraId="5C20A76D" w14:textId="77777777" w:rsidTr="004045E6">
        <w:trPr>
          <w:trHeight w:val="327"/>
        </w:trPr>
        <w:tc>
          <w:tcPr>
            <w:tcW w:w="10209" w:type="dxa"/>
            <w:shd w:val="clear" w:color="auto" w:fill="D9D9D9" w:themeFill="background1" w:themeFillShade="D9"/>
          </w:tcPr>
          <w:p w14:paraId="3E624C94" w14:textId="77777777" w:rsidR="00052A42" w:rsidRPr="009D66BA" w:rsidRDefault="00052A42" w:rsidP="00C27E67">
            <w:pPr>
              <w:rPr>
                <w:rFonts w:ascii="Arial" w:hAnsi="Arial" w:cs="Arial"/>
                <w:sz w:val="16"/>
                <w:szCs w:val="16"/>
              </w:rPr>
            </w:pPr>
            <w:r w:rsidRPr="009D66BA">
              <w:rPr>
                <w:rFonts w:ascii="Arial" w:hAnsi="Arial" w:cs="Arial"/>
                <w:sz w:val="16"/>
                <w:szCs w:val="16"/>
              </w:rPr>
              <w:t>Company Name</w:t>
            </w:r>
          </w:p>
        </w:tc>
      </w:tr>
      <w:tr w:rsidR="004C6283" w:rsidRPr="009D66BA" w14:paraId="53EA88FF" w14:textId="77777777" w:rsidTr="004045E6">
        <w:trPr>
          <w:trHeight w:val="361"/>
        </w:trPr>
        <w:tc>
          <w:tcPr>
            <w:tcW w:w="10209" w:type="dxa"/>
          </w:tcPr>
          <w:p w14:paraId="6BC3DC62" w14:textId="77777777" w:rsidR="00052A42" w:rsidRPr="009D66BA" w:rsidRDefault="00052A42" w:rsidP="00C27E67">
            <w:pPr>
              <w:rPr>
                <w:rFonts w:ascii="Arial" w:hAnsi="Arial" w:cs="Arial"/>
                <w:sz w:val="16"/>
                <w:szCs w:val="16"/>
              </w:rPr>
            </w:pPr>
          </w:p>
        </w:tc>
      </w:tr>
      <w:tr w:rsidR="004C6283" w:rsidRPr="009D66BA" w14:paraId="13B82510" w14:textId="77777777" w:rsidTr="004045E6">
        <w:trPr>
          <w:trHeight w:val="327"/>
        </w:trPr>
        <w:tc>
          <w:tcPr>
            <w:tcW w:w="10209" w:type="dxa"/>
            <w:shd w:val="clear" w:color="auto" w:fill="D9D9D9" w:themeFill="background1" w:themeFillShade="D9"/>
          </w:tcPr>
          <w:p w14:paraId="67967FF7"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Status </w:t>
            </w:r>
            <w:r w:rsidRPr="009D66BA">
              <w:rPr>
                <w:rFonts w:ascii="Arial" w:hAnsi="Arial" w:cs="Arial"/>
                <w:i/>
                <w:sz w:val="16"/>
                <w:szCs w:val="16"/>
              </w:rPr>
              <w:t>(limited, self-employed, partnership, etc.)</w:t>
            </w:r>
          </w:p>
        </w:tc>
      </w:tr>
      <w:tr w:rsidR="004C6283" w:rsidRPr="009D66BA" w14:paraId="389A3A43" w14:textId="77777777" w:rsidTr="004045E6">
        <w:trPr>
          <w:trHeight w:val="327"/>
        </w:trPr>
        <w:tc>
          <w:tcPr>
            <w:tcW w:w="10209" w:type="dxa"/>
          </w:tcPr>
          <w:p w14:paraId="1A7293BB" w14:textId="77777777" w:rsidR="00052A42" w:rsidRPr="009D66BA" w:rsidRDefault="00052A42" w:rsidP="00C27E67">
            <w:pPr>
              <w:rPr>
                <w:rFonts w:ascii="Arial" w:hAnsi="Arial" w:cs="Arial"/>
                <w:sz w:val="16"/>
                <w:szCs w:val="16"/>
              </w:rPr>
            </w:pPr>
          </w:p>
        </w:tc>
      </w:tr>
      <w:tr w:rsidR="004C6283" w:rsidRPr="009D66BA" w14:paraId="69013898" w14:textId="77777777" w:rsidTr="004045E6">
        <w:trPr>
          <w:trHeight w:val="361"/>
        </w:trPr>
        <w:tc>
          <w:tcPr>
            <w:tcW w:w="10209" w:type="dxa"/>
            <w:shd w:val="clear" w:color="auto" w:fill="D9D9D9" w:themeFill="background1" w:themeFillShade="D9"/>
          </w:tcPr>
          <w:p w14:paraId="0FB9E134" w14:textId="77777777" w:rsidR="00052A42" w:rsidRPr="009D66BA" w:rsidRDefault="00052A42" w:rsidP="00114CC0">
            <w:pPr>
              <w:rPr>
                <w:rFonts w:ascii="Arial" w:hAnsi="Arial" w:cs="Arial"/>
                <w:sz w:val="16"/>
                <w:szCs w:val="16"/>
              </w:rPr>
            </w:pPr>
            <w:r w:rsidRPr="009D66BA">
              <w:rPr>
                <w:rFonts w:ascii="Arial" w:hAnsi="Arial" w:cs="Arial"/>
                <w:sz w:val="16"/>
                <w:szCs w:val="16"/>
              </w:rPr>
              <w:t>Contact details</w:t>
            </w:r>
            <w:r w:rsidR="00114CC0">
              <w:rPr>
                <w:rFonts w:ascii="Arial" w:hAnsi="Arial" w:cs="Arial"/>
                <w:sz w:val="16"/>
                <w:szCs w:val="16"/>
              </w:rPr>
              <w:t xml:space="preserve"> </w:t>
            </w:r>
            <w:r w:rsidR="00114CC0" w:rsidRPr="00114CC0">
              <w:rPr>
                <w:rFonts w:ascii="Arial" w:hAnsi="Arial" w:cs="Arial"/>
                <w:i/>
                <w:sz w:val="16"/>
                <w:szCs w:val="16"/>
              </w:rPr>
              <w:t>(including name, email and phone)</w:t>
            </w:r>
          </w:p>
        </w:tc>
      </w:tr>
      <w:tr w:rsidR="004C6283" w:rsidRPr="009D66BA" w14:paraId="619541B9" w14:textId="77777777" w:rsidTr="004045E6">
        <w:trPr>
          <w:trHeight w:val="327"/>
        </w:trPr>
        <w:tc>
          <w:tcPr>
            <w:tcW w:w="10209" w:type="dxa"/>
          </w:tcPr>
          <w:p w14:paraId="6EE4FB9A" w14:textId="77777777" w:rsidR="00052A42" w:rsidRPr="009D66BA" w:rsidRDefault="00052A42" w:rsidP="00C27E67">
            <w:pPr>
              <w:rPr>
                <w:rFonts w:ascii="Arial" w:hAnsi="Arial" w:cs="Arial"/>
                <w:sz w:val="16"/>
                <w:szCs w:val="16"/>
              </w:rPr>
            </w:pPr>
          </w:p>
        </w:tc>
      </w:tr>
      <w:tr w:rsidR="004C6283" w:rsidRPr="009D66BA" w14:paraId="4EB977C9" w14:textId="77777777" w:rsidTr="004045E6">
        <w:trPr>
          <w:trHeight w:val="327"/>
        </w:trPr>
        <w:tc>
          <w:tcPr>
            <w:tcW w:w="10209" w:type="dxa"/>
            <w:shd w:val="clear" w:color="auto" w:fill="D9D9D9" w:themeFill="background1" w:themeFillShade="D9"/>
          </w:tcPr>
          <w:p w14:paraId="36073CEF"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Locations </w:t>
            </w:r>
            <w:r w:rsidRPr="009D66BA">
              <w:rPr>
                <w:rFonts w:ascii="Arial" w:hAnsi="Arial" w:cs="Arial"/>
                <w:i/>
                <w:sz w:val="16"/>
                <w:szCs w:val="16"/>
              </w:rPr>
              <w:t>(including where the service would be provided from)</w:t>
            </w:r>
          </w:p>
        </w:tc>
      </w:tr>
      <w:tr w:rsidR="004C6283" w:rsidRPr="009D66BA" w14:paraId="63046EB5" w14:textId="77777777" w:rsidTr="004045E6">
        <w:trPr>
          <w:trHeight w:val="361"/>
        </w:trPr>
        <w:tc>
          <w:tcPr>
            <w:tcW w:w="10209" w:type="dxa"/>
          </w:tcPr>
          <w:p w14:paraId="3C35477E" w14:textId="77777777" w:rsidR="00052A42" w:rsidRPr="009D66BA" w:rsidRDefault="00052A42" w:rsidP="00C27E67">
            <w:pPr>
              <w:rPr>
                <w:rFonts w:ascii="Arial" w:hAnsi="Arial" w:cs="Arial"/>
                <w:sz w:val="16"/>
                <w:szCs w:val="16"/>
              </w:rPr>
            </w:pPr>
          </w:p>
        </w:tc>
      </w:tr>
      <w:tr w:rsidR="004C6283" w:rsidRPr="009D66BA" w14:paraId="02293407" w14:textId="77777777" w:rsidTr="004045E6">
        <w:trPr>
          <w:trHeight w:val="327"/>
        </w:trPr>
        <w:tc>
          <w:tcPr>
            <w:tcW w:w="10209" w:type="dxa"/>
            <w:shd w:val="clear" w:color="auto" w:fill="D9D9D9" w:themeFill="background1" w:themeFillShade="D9"/>
          </w:tcPr>
          <w:p w14:paraId="3C180FF6" w14:textId="77777777" w:rsidR="00052A42" w:rsidRPr="009D66BA" w:rsidRDefault="00052A42" w:rsidP="00C27E67">
            <w:pPr>
              <w:rPr>
                <w:rFonts w:ascii="Arial" w:hAnsi="Arial" w:cs="Arial"/>
                <w:sz w:val="16"/>
                <w:szCs w:val="16"/>
              </w:rPr>
            </w:pPr>
            <w:r w:rsidRPr="009D66BA">
              <w:rPr>
                <w:rFonts w:ascii="Arial" w:hAnsi="Arial" w:cs="Arial"/>
                <w:sz w:val="16"/>
                <w:szCs w:val="16"/>
              </w:rPr>
              <w:t>Year of incorporation</w:t>
            </w:r>
          </w:p>
        </w:tc>
      </w:tr>
      <w:tr w:rsidR="004C6283" w:rsidRPr="009D66BA" w14:paraId="60E3012A" w14:textId="77777777" w:rsidTr="004045E6">
        <w:trPr>
          <w:trHeight w:val="327"/>
        </w:trPr>
        <w:tc>
          <w:tcPr>
            <w:tcW w:w="10209" w:type="dxa"/>
          </w:tcPr>
          <w:p w14:paraId="01BD93FD" w14:textId="77777777" w:rsidR="00052A42" w:rsidRPr="009D66BA" w:rsidRDefault="00052A42" w:rsidP="00C27E67">
            <w:pPr>
              <w:rPr>
                <w:rFonts w:ascii="Arial" w:hAnsi="Arial" w:cs="Arial"/>
                <w:sz w:val="16"/>
                <w:szCs w:val="16"/>
              </w:rPr>
            </w:pPr>
          </w:p>
        </w:tc>
      </w:tr>
      <w:tr w:rsidR="004C6283" w:rsidRPr="009D66BA" w14:paraId="34CB9699" w14:textId="77777777" w:rsidTr="004045E6">
        <w:trPr>
          <w:trHeight w:val="327"/>
        </w:trPr>
        <w:tc>
          <w:tcPr>
            <w:tcW w:w="10209" w:type="dxa"/>
            <w:shd w:val="clear" w:color="auto" w:fill="D9D9D9" w:themeFill="background1" w:themeFillShade="D9"/>
          </w:tcPr>
          <w:p w14:paraId="7FB09831" w14:textId="77777777" w:rsidR="000B1F19" w:rsidRPr="009D66BA" w:rsidRDefault="000B1F19" w:rsidP="00C27E67">
            <w:pPr>
              <w:rPr>
                <w:rFonts w:ascii="Arial" w:hAnsi="Arial" w:cs="Arial"/>
                <w:sz w:val="16"/>
                <w:szCs w:val="16"/>
              </w:rPr>
            </w:pPr>
            <w:r w:rsidRPr="009D66BA">
              <w:rPr>
                <w:rFonts w:ascii="Arial" w:hAnsi="Arial" w:cs="Arial"/>
                <w:sz w:val="16"/>
                <w:szCs w:val="16"/>
              </w:rPr>
              <w:t xml:space="preserve">Company Registration Number, </w:t>
            </w:r>
            <w:r w:rsidRPr="009D66BA">
              <w:rPr>
                <w:rFonts w:ascii="Arial" w:hAnsi="Arial" w:cs="Arial"/>
                <w:i/>
                <w:sz w:val="16"/>
                <w:szCs w:val="16"/>
              </w:rPr>
              <w:t>if applicable</w:t>
            </w:r>
          </w:p>
        </w:tc>
      </w:tr>
      <w:tr w:rsidR="004C6283" w:rsidRPr="009D66BA" w14:paraId="70EFA0E8" w14:textId="77777777" w:rsidTr="004045E6">
        <w:trPr>
          <w:trHeight w:val="361"/>
        </w:trPr>
        <w:tc>
          <w:tcPr>
            <w:tcW w:w="10209" w:type="dxa"/>
          </w:tcPr>
          <w:p w14:paraId="015D3CBC" w14:textId="77777777" w:rsidR="000B1F19" w:rsidRPr="009D66BA" w:rsidRDefault="000B1F19" w:rsidP="00C27E67">
            <w:pPr>
              <w:rPr>
                <w:rFonts w:ascii="Arial" w:hAnsi="Arial" w:cs="Arial"/>
                <w:sz w:val="16"/>
                <w:szCs w:val="16"/>
              </w:rPr>
            </w:pPr>
          </w:p>
        </w:tc>
      </w:tr>
      <w:tr w:rsidR="004C6283" w:rsidRPr="009D66BA" w14:paraId="04ABAACE" w14:textId="77777777" w:rsidTr="004045E6">
        <w:trPr>
          <w:trHeight w:val="327"/>
        </w:trPr>
        <w:tc>
          <w:tcPr>
            <w:tcW w:w="10209" w:type="dxa"/>
            <w:shd w:val="clear" w:color="auto" w:fill="D9D9D9" w:themeFill="background1" w:themeFillShade="D9"/>
          </w:tcPr>
          <w:p w14:paraId="33FCCF5B"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Turnover </w:t>
            </w:r>
            <w:r w:rsidRPr="009D66BA">
              <w:rPr>
                <w:rFonts w:ascii="Arial" w:hAnsi="Arial" w:cs="Arial"/>
                <w:i/>
                <w:sz w:val="16"/>
                <w:szCs w:val="16"/>
              </w:rPr>
              <w:t>(most recent, plus forecast)</w:t>
            </w:r>
          </w:p>
        </w:tc>
      </w:tr>
      <w:tr w:rsidR="004C6283" w:rsidRPr="009D66BA" w14:paraId="316455E5" w14:textId="77777777" w:rsidTr="004045E6">
        <w:trPr>
          <w:trHeight w:val="327"/>
        </w:trPr>
        <w:tc>
          <w:tcPr>
            <w:tcW w:w="10209" w:type="dxa"/>
          </w:tcPr>
          <w:p w14:paraId="48C46505" w14:textId="77777777" w:rsidR="00052A42" w:rsidRPr="009D66BA" w:rsidRDefault="00052A42" w:rsidP="00C27E67">
            <w:pPr>
              <w:rPr>
                <w:rFonts w:ascii="Arial" w:hAnsi="Arial" w:cs="Arial"/>
                <w:sz w:val="16"/>
                <w:szCs w:val="16"/>
              </w:rPr>
            </w:pPr>
          </w:p>
        </w:tc>
      </w:tr>
      <w:tr w:rsidR="004C6283" w:rsidRPr="009D66BA" w14:paraId="414B3E61" w14:textId="77777777" w:rsidTr="004045E6">
        <w:trPr>
          <w:trHeight w:val="361"/>
        </w:trPr>
        <w:tc>
          <w:tcPr>
            <w:tcW w:w="10209" w:type="dxa"/>
            <w:shd w:val="clear" w:color="auto" w:fill="D9D9D9" w:themeFill="background1" w:themeFillShade="D9"/>
          </w:tcPr>
          <w:p w14:paraId="71400D4D"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Staff </w:t>
            </w:r>
            <w:r w:rsidRPr="009D66BA">
              <w:rPr>
                <w:rFonts w:ascii="Arial" w:hAnsi="Arial" w:cs="Arial"/>
                <w:i/>
                <w:sz w:val="16"/>
                <w:szCs w:val="16"/>
              </w:rPr>
              <w:t xml:space="preserve">(including total number, subcontractors, </w:t>
            </w:r>
            <w:proofErr w:type="spellStart"/>
            <w:r w:rsidRPr="009D66BA">
              <w:rPr>
                <w:rFonts w:ascii="Arial" w:hAnsi="Arial" w:cs="Arial"/>
                <w:i/>
                <w:sz w:val="16"/>
                <w:szCs w:val="16"/>
              </w:rPr>
              <w:t>etc</w:t>
            </w:r>
            <w:proofErr w:type="spellEnd"/>
            <w:r w:rsidRPr="009D66BA">
              <w:rPr>
                <w:rFonts w:ascii="Arial" w:hAnsi="Arial" w:cs="Arial"/>
                <w:i/>
                <w:sz w:val="16"/>
                <w:szCs w:val="16"/>
              </w:rPr>
              <w:t>)</w:t>
            </w:r>
          </w:p>
        </w:tc>
      </w:tr>
      <w:tr w:rsidR="004C6283" w:rsidRPr="009D66BA" w14:paraId="187FEB14" w14:textId="77777777" w:rsidTr="004045E6">
        <w:trPr>
          <w:trHeight w:val="327"/>
        </w:trPr>
        <w:tc>
          <w:tcPr>
            <w:tcW w:w="10209" w:type="dxa"/>
          </w:tcPr>
          <w:p w14:paraId="7EA4EF5E" w14:textId="77777777" w:rsidR="00052A42" w:rsidRPr="009D66BA" w:rsidRDefault="00052A42" w:rsidP="00C27E67">
            <w:pPr>
              <w:rPr>
                <w:rFonts w:ascii="Arial" w:hAnsi="Arial" w:cs="Arial"/>
                <w:sz w:val="16"/>
                <w:szCs w:val="16"/>
              </w:rPr>
            </w:pPr>
          </w:p>
        </w:tc>
      </w:tr>
      <w:tr w:rsidR="004C6283" w:rsidRPr="009D66BA" w14:paraId="460979C4" w14:textId="77777777" w:rsidTr="004045E6">
        <w:trPr>
          <w:trHeight w:val="327"/>
        </w:trPr>
        <w:tc>
          <w:tcPr>
            <w:tcW w:w="10209" w:type="dxa"/>
            <w:shd w:val="clear" w:color="auto" w:fill="D9D9D9" w:themeFill="background1" w:themeFillShade="D9"/>
          </w:tcPr>
          <w:p w14:paraId="7E6A108A"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Associations </w:t>
            </w:r>
            <w:r w:rsidRPr="009D66BA">
              <w:rPr>
                <w:rFonts w:ascii="Arial" w:hAnsi="Arial" w:cs="Arial"/>
                <w:i/>
                <w:sz w:val="16"/>
                <w:szCs w:val="16"/>
              </w:rPr>
              <w:t>(partnerships, group, holding, parent, company, subsidiaries)</w:t>
            </w:r>
          </w:p>
        </w:tc>
      </w:tr>
      <w:tr w:rsidR="004C6283" w:rsidRPr="009D66BA" w14:paraId="7EF6C0CE" w14:textId="77777777" w:rsidTr="004045E6">
        <w:trPr>
          <w:trHeight w:val="361"/>
        </w:trPr>
        <w:tc>
          <w:tcPr>
            <w:tcW w:w="10209" w:type="dxa"/>
          </w:tcPr>
          <w:p w14:paraId="749122F3" w14:textId="77777777" w:rsidR="00052A42" w:rsidRPr="009D66BA" w:rsidRDefault="00052A42" w:rsidP="00C27E67">
            <w:pPr>
              <w:rPr>
                <w:rFonts w:ascii="Arial" w:hAnsi="Arial" w:cs="Arial"/>
                <w:sz w:val="16"/>
                <w:szCs w:val="16"/>
              </w:rPr>
            </w:pPr>
          </w:p>
        </w:tc>
      </w:tr>
      <w:tr w:rsidR="004C6283" w:rsidRPr="009D66BA" w14:paraId="17F41BA0" w14:textId="77777777" w:rsidTr="004045E6">
        <w:trPr>
          <w:trHeight w:val="327"/>
        </w:trPr>
        <w:tc>
          <w:tcPr>
            <w:tcW w:w="10209" w:type="dxa"/>
            <w:shd w:val="clear" w:color="auto" w:fill="D9D9D9" w:themeFill="background1" w:themeFillShade="D9"/>
          </w:tcPr>
          <w:p w14:paraId="5B4F9AD7" w14:textId="77777777" w:rsidR="00052A42" w:rsidRPr="009D66BA" w:rsidRDefault="00052A42" w:rsidP="00C27E67">
            <w:pPr>
              <w:rPr>
                <w:rFonts w:ascii="Arial" w:hAnsi="Arial" w:cs="Arial"/>
                <w:sz w:val="16"/>
                <w:szCs w:val="16"/>
              </w:rPr>
            </w:pPr>
            <w:r w:rsidRPr="009D66BA">
              <w:rPr>
                <w:rFonts w:ascii="Arial" w:hAnsi="Arial" w:cs="Arial"/>
                <w:sz w:val="16"/>
                <w:szCs w:val="16"/>
              </w:rPr>
              <w:t>Accreditations / Memberships / Awards</w:t>
            </w:r>
          </w:p>
        </w:tc>
      </w:tr>
      <w:tr w:rsidR="004C6283" w:rsidRPr="009D66BA" w14:paraId="15CE0556" w14:textId="77777777" w:rsidTr="004045E6">
        <w:trPr>
          <w:trHeight w:val="327"/>
        </w:trPr>
        <w:tc>
          <w:tcPr>
            <w:tcW w:w="10209" w:type="dxa"/>
          </w:tcPr>
          <w:p w14:paraId="0AD483B9" w14:textId="77777777" w:rsidR="00052A42" w:rsidRPr="009D66BA" w:rsidRDefault="00052A42" w:rsidP="00C27E67">
            <w:pPr>
              <w:rPr>
                <w:rFonts w:ascii="Arial" w:hAnsi="Arial" w:cs="Arial"/>
                <w:sz w:val="16"/>
                <w:szCs w:val="16"/>
              </w:rPr>
            </w:pPr>
          </w:p>
        </w:tc>
      </w:tr>
      <w:tr w:rsidR="004C6283" w:rsidRPr="009D66BA" w14:paraId="31EBBDDF" w14:textId="77777777" w:rsidTr="004045E6">
        <w:trPr>
          <w:trHeight w:val="361"/>
        </w:trPr>
        <w:tc>
          <w:tcPr>
            <w:tcW w:w="10209" w:type="dxa"/>
            <w:shd w:val="clear" w:color="auto" w:fill="D9D9D9" w:themeFill="background1" w:themeFillShade="D9"/>
          </w:tcPr>
          <w:p w14:paraId="1BAF5F67"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Previous dealings with Liverpool Vision </w:t>
            </w:r>
            <w:r w:rsidRPr="009D66BA">
              <w:rPr>
                <w:rFonts w:ascii="Arial" w:hAnsi="Arial" w:cs="Arial"/>
                <w:i/>
                <w:sz w:val="16"/>
                <w:szCs w:val="16"/>
              </w:rPr>
              <w:t>(current, past, tenders, contracts)</w:t>
            </w:r>
          </w:p>
        </w:tc>
      </w:tr>
      <w:tr w:rsidR="004C6283" w:rsidRPr="009D66BA" w14:paraId="18333BB1" w14:textId="77777777" w:rsidTr="004045E6">
        <w:trPr>
          <w:trHeight w:val="327"/>
        </w:trPr>
        <w:tc>
          <w:tcPr>
            <w:tcW w:w="10209" w:type="dxa"/>
          </w:tcPr>
          <w:p w14:paraId="3BDFEA7B" w14:textId="77777777" w:rsidR="00052A42" w:rsidRPr="009D66BA" w:rsidRDefault="00052A42" w:rsidP="00C27E67">
            <w:pPr>
              <w:rPr>
                <w:rFonts w:ascii="Arial" w:hAnsi="Arial" w:cs="Arial"/>
                <w:sz w:val="16"/>
                <w:szCs w:val="16"/>
              </w:rPr>
            </w:pPr>
          </w:p>
        </w:tc>
      </w:tr>
      <w:tr w:rsidR="004C6283" w:rsidRPr="009D66BA" w14:paraId="21A317BC" w14:textId="77777777" w:rsidTr="004045E6">
        <w:trPr>
          <w:trHeight w:val="327"/>
        </w:trPr>
        <w:tc>
          <w:tcPr>
            <w:tcW w:w="10209" w:type="dxa"/>
            <w:shd w:val="clear" w:color="auto" w:fill="D9D9D9" w:themeFill="background1" w:themeFillShade="D9"/>
          </w:tcPr>
          <w:p w14:paraId="0085A1F6" w14:textId="4453572E" w:rsidR="00052A42" w:rsidRPr="009D66BA" w:rsidRDefault="008342F1" w:rsidP="00C27E67">
            <w:pPr>
              <w:rPr>
                <w:rFonts w:ascii="Arial" w:hAnsi="Arial" w:cs="Arial"/>
                <w:sz w:val="16"/>
                <w:szCs w:val="16"/>
              </w:rPr>
            </w:pPr>
            <w:r>
              <w:rPr>
                <w:rFonts w:ascii="Arial" w:hAnsi="Arial" w:cs="Arial"/>
                <w:sz w:val="16"/>
                <w:szCs w:val="16"/>
              </w:rPr>
              <w:t>Please detail any conflicts of interest</w:t>
            </w:r>
          </w:p>
        </w:tc>
      </w:tr>
      <w:tr w:rsidR="004C6283" w:rsidRPr="009D66BA" w14:paraId="0889888A" w14:textId="77777777" w:rsidTr="004045E6">
        <w:trPr>
          <w:trHeight w:val="327"/>
        </w:trPr>
        <w:tc>
          <w:tcPr>
            <w:tcW w:w="10209" w:type="dxa"/>
          </w:tcPr>
          <w:p w14:paraId="08D25813" w14:textId="77777777" w:rsidR="00052A42" w:rsidRPr="009D66BA" w:rsidRDefault="00052A42" w:rsidP="00C27E67">
            <w:pPr>
              <w:rPr>
                <w:rFonts w:ascii="Arial" w:hAnsi="Arial" w:cs="Arial"/>
                <w:sz w:val="16"/>
                <w:szCs w:val="16"/>
              </w:rPr>
            </w:pPr>
          </w:p>
        </w:tc>
      </w:tr>
      <w:tr w:rsidR="008342F1" w:rsidRPr="009D66BA" w14:paraId="1B9A0394" w14:textId="77777777" w:rsidTr="008342F1">
        <w:trPr>
          <w:trHeight w:val="327"/>
        </w:trPr>
        <w:tc>
          <w:tcPr>
            <w:tcW w:w="10209" w:type="dxa"/>
            <w:shd w:val="clear" w:color="auto" w:fill="E7E6E6" w:themeFill="background2"/>
          </w:tcPr>
          <w:p w14:paraId="73BC5872" w14:textId="03C93E6C" w:rsidR="008342F1" w:rsidRPr="009D66BA" w:rsidRDefault="009325A4" w:rsidP="00C27E67">
            <w:pPr>
              <w:rPr>
                <w:rFonts w:ascii="Arial" w:hAnsi="Arial" w:cs="Arial"/>
                <w:sz w:val="16"/>
                <w:szCs w:val="16"/>
              </w:rPr>
            </w:pPr>
            <w:r>
              <w:rPr>
                <w:rFonts w:ascii="Arial" w:hAnsi="Arial" w:cs="Arial"/>
                <w:sz w:val="16"/>
                <w:szCs w:val="16"/>
              </w:rPr>
              <w:t>Other relevant information</w:t>
            </w:r>
          </w:p>
        </w:tc>
      </w:tr>
      <w:tr w:rsidR="008342F1" w:rsidRPr="009D66BA" w14:paraId="10615E69" w14:textId="77777777" w:rsidTr="004045E6">
        <w:trPr>
          <w:trHeight w:val="327"/>
        </w:trPr>
        <w:tc>
          <w:tcPr>
            <w:tcW w:w="10209" w:type="dxa"/>
          </w:tcPr>
          <w:p w14:paraId="43E05673" w14:textId="77777777" w:rsidR="008342F1" w:rsidRPr="009D66BA" w:rsidRDefault="008342F1" w:rsidP="00C27E67">
            <w:pPr>
              <w:rPr>
                <w:rFonts w:ascii="Arial" w:hAnsi="Arial" w:cs="Arial"/>
                <w:sz w:val="16"/>
                <w:szCs w:val="16"/>
              </w:rPr>
            </w:pPr>
          </w:p>
        </w:tc>
      </w:tr>
    </w:tbl>
    <w:p w14:paraId="1F47D7BC" w14:textId="5A6C7572" w:rsidR="009325A4" w:rsidRDefault="009325A4" w:rsidP="0054569E">
      <w:pPr>
        <w:jc w:val="both"/>
        <w:rPr>
          <w:rFonts w:ascii="Arial" w:hAnsi="Arial" w:cs="Arial"/>
          <w:sz w:val="20"/>
          <w:szCs w:val="20"/>
        </w:rPr>
      </w:pPr>
    </w:p>
    <w:p w14:paraId="52C8B9A0" w14:textId="77777777" w:rsidR="009325A4" w:rsidRPr="009325A4" w:rsidRDefault="009325A4" w:rsidP="009325A4">
      <w:pPr>
        <w:rPr>
          <w:rFonts w:ascii="Arial" w:hAnsi="Arial" w:cs="Arial"/>
          <w:sz w:val="20"/>
          <w:szCs w:val="20"/>
        </w:rPr>
      </w:pPr>
    </w:p>
    <w:p w14:paraId="263AFB98" w14:textId="77777777" w:rsidR="009325A4" w:rsidRPr="009325A4" w:rsidRDefault="009325A4" w:rsidP="009325A4">
      <w:pPr>
        <w:rPr>
          <w:rFonts w:ascii="Arial" w:hAnsi="Arial" w:cs="Arial"/>
          <w:sz w:val="20"/>
          <w:szCs w:val="20"/>
        </w:rPr>
      </w:pPr>
    </w:p>
    <w:p w14:paraId="128DC344" w14:textId="77777777" w:rsidR="009325A4" w:rsidRPr="009325A4" w:rsidRDefault="009325A4" w:rsidP="009325A4">
      <w:pPr>
        <w:rPr>
          <w:rFonts w:ascii="Arial" w:hAnsi="Arial" w:cs="Arial"/>
          <w:sz w:val="20"/>
          <w:szCs w:val="20"/>
        </w:rPr>
      </w:pPr>
    </w:p>
    <w:p w14:paraId="0DE289CF" w14:textId="6388C884" w:rsidR="00491A0F" w:rsidRPr="009325A4" w:rsidRDefault="009325A4" w:rsidP="009325A4">
      <w:pPr>
        <w:tabs>
          <w:tab w:val="left" w:pos="5013"/>
        </w:tabs>
        <w:rPr>
          <w:rFonts w:ascii="Arial" w:hAnsi="Arial" w:cs="Arial"/>
          <w:sz w:val="20"/>
          <w:szCs w:val="20"/>
        </w:rPr>
      </w:pPr>
      <w:r>
        <w:rPr>
          <w:rFonts w:ascii="Arial" w:hAnsi="Arial" w:cs="Arial"/>
          <w:sz w:val="20"/>
          <w:szCs w:val="20"/>
        </w:rPr>
        <w:tab/>
      </w:r>
    </w:p>
    <w:sectPr w:rsidR="00491A0F" w:rsidRPr="009325A4" w:rsidSect="00BE20E0">
      <w:headerReference w:type="default" r:id="rId11"/>
      <w:footerReference w:type="default" r:id="rId12"/>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F1D79" w14:textId="77777777" w:rsidR="00366982" w:rsidRDefault="00366982" w:rsidP="00491A0F">
      <w:pPr>
        <w:spacing w:after="0" w:line="240" w:lineRule="auto"/>
      </w:pPr>
      <w:r>
        <w:separator/>
      </w:r>
    </w:p>
  </w:endnote>
  <w:endnote w:type="continuationSeparator" w:id="0">
    <w:p w14:paraId="059F4106" w14:textId="77777777" w:rsidR="00366982" w:rsidRDefault="00366982"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75447" w14:textId="1A32B232" w:rsidR="000C3F03" w:rsidRPr="000C3F03" w:rsidRDefault="000C3F03">
    <w:pPr>
      <w:pStyle w:val="Footer"/>
      <w:rPr>
        <w:color w:val="538135" w:themeColor="accent6" w:themeShade="BF"/>
        <w:sz w:val="18"/>
        <w:szCs w:val="18"/>
      </w:rPr>
    </w:pPr>
    <w:r w:rsidRPr="000C3F03">
      <w:rPr>
        <w:sz w:val="18"/>
        <w:szCs w:val="18"/>
      </w:rPr>
      <w:fldChar w:fldCharType="begin"/>
    </w:r>
    <w:r w:rsidRPr="000C3F03">
      <w:rPr>
        <w:sz w:val="18"/>
        <w:szCs w:val="18"/>
      </w:rPr>
      <w:instrText xml:space="preserve"> FILENAME  \p  \* MERGEFORMAT </w:instrText>
    </w:r>
    <w:r w:rsidRPr="000C3F03">
      <w:rPr>
        <w:sz w:val="18"/>
        <w:szCs w:val="18"/>
      </w:rPr>
      <w:fldChar w:fldCharType="separate"/>
    </w:r>
    <w:r w:rsidR="005875FA">
      <w:rPr>
        <w:noProof/>
        <w:sz w:val="18"/>
        <w:szCs w:val="18"/>
      </w:rPr>
      <w:t>T:\Corporate\Procurement and Contracting\Place Marketing\Tenders\Copywriting 105\b. ITQ\ITQ Final .docx</w:t>
    </w:r>
    <w:r w:rsidRPr="000C3F0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E9DFF" w14:textId="77777777" w:rsidR="00366982" w:rsidRDefault="00366982" w:rsidP="00491A0F">
      <w:pPr>
        <w:spacing w:after="0" w:line="240" w:lineRule="auto"/>
      </w:pPr>
      <w:r>
        <w:separator/>
      </w:r>
    </w:p>
  </w:footnote>
  <w:footnote w:type="continuationSeparator" w:id="0">
    <w:p w14:paraId="48263144" w14:textId="77777777" w:rsidR="00366982" w:rsidRDefault="00366982" w:rsidP="00491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B26E4" w14:textId="708BBD77" w:rsidR="001848ED" w:rsidRPr="00BE20E0" w:rsidRDefault="0081658C" w:rsidP="0081658C">
    <w:pPr>
      <w:pStyle w:val="Header"/>
      <w:tabs>
        <w:tab w:val="clear" w:pos="4513"/>
        <w:tab w:val="clear" w:pos="9026"/>
        <w:tab w:val="left" w:pos="7852"/>
      </w:tabs>
    </w:pPr>
    <w:r>
      <w:rPr>
        <w:noProof/>
        <w:lang w:eastAsia="en-GB"/>
      </w:rPr>
      <w:drawing>
        <wp:anchor distT="0" distB="0" distL="114300" distR="114300" simplePos="0" relativeHeight="251659776" behindDoc="0" locked="0" layoutInCell="1" allowOverlap="1" wp14:anchorId="7C0CB9C2" wp14:editId="156D7CB7">
          <wp:simplePos x="0" y="0"/>
          <wp:positionH relativeFrom="column">
            <wp:posOffset>4071668</wp:posOffset>
          </wp:positionH>
          <wp:positionV relativeFrom="paragraph">
            <wp:posOffset>136442</wp:posOffset>
          </wp:positionV>
          <wp:extent cx="1863090" cy="417195"/>
          <wp:effectExtent l="0" t="0" r="3810" b="1905"/>
          <wp:wrapNone/>
          <wp:docPr id="1" name="Picture 1" descr="C:\Users\creilly\AppData\Local\Microsoft\Windows\INetCacheContent.Word\LogoERDF_Col_Landscap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illy\AppData\Local\Microsoft\Windows\INetCacheContent.Word\LogoERDF_Col_Landscape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96D" w:rsidRPr="00D22D34">
      <w:rPr>
        <w:b/>
        <w:noProof/>
        <w:color w:val="FF0000"/>
        <w:sz w:val="28"/>
        <w:lang w:eastAsia="en-GB"/>
      </w:rPr>
      <w:drawing>
        <wp:anchor distT="0" distB="0" distL="114300" distR="114300" simplePos="0" relativeHeight="251657728" behindDoc="1" locked="0" layoutInCell="1" allowOverlap="1" wp14:anchorId="4943546F" wp14:editId="370AF872">
          <wp:simplePos x="0" y="0"/>
          <wp:positionH relativeFrom="column">
            <wp:posOffset>2026920</wp:posOffset>
          </wp:positionH>
          <wp:positionV relativeFrom="page">
            <wp:posOffset>619760</wp:posOffset>
          </wp:positionV>
          <wp:extent cx="1729740" cy="38481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9740" cy="384810"/>
                  </a:xfrm>
                  <a:prstGeom prst="rect">
                    <a:avLst/>
                  </a:prstGeom>
                </pic:spPr>
              </pic:pic>
            </a:graphicData>
          </a:graphic>
        </wp:anchor>
      </w:drawing>
    </w:r>
    <w:r w:rsidR="00BE20E0">
      <w:rPr>
        <w:noProof/>
        <w:lang w:eastAsia="en-GB"/>
      </w:rPr>
      <w:drawing>
        <wp:inline distT="0" distB="0" distL="0" distR="0" wp14:anchorId="5CE9AFFB" wp14:editId="0C110887">
          <wp:extent cx="1466850" cy="555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V Logo.png"/>
                  <pic:cNvPicPr/>
                </pic:nvPicPr>
                <pic:blipFill>
                  <a:blip r:embed="rId3">
                    <a:extLst>
                      <a:ext uri="{28A0092B-C50C-407E-A947-70E740481C1C}">
                        <a14:useLocalDpi xmlns:a14="http://schemas.microsoft.com/office/drawing/2010/main" val="0"/>
                      </a:ext>
                    </a:extLst>
                  </a:blip>
                  <a:stretch>
                    <a:fillRect/>
                  </a:stretch>
                </pic:blipFill>
                <pic:spPr>
                  <a:xfrm>
                    <a:off x="0" y="0"/>
                    <a:ext cx="1490627" cy="564021"/>
                  </a:xfrm>
                  <a:prstGeom prst="rect">
                    <a:avLst/>
                  </a:prstGeom>
                </pic:spPr>
              </pic:pic>
            </a:graphicData>
          </a:graphic>
        </wp:inline>
      </w:drawing>
    </w:r>
    <w:r w:rsidR="00F0296D">
      <w:t xml:space="preserve"> </w:t>
    </w:r>
    <w:r w:rsidR="00114CC0">
      <w:t xml:space="preserve">      </w:t>
    </w:r>
    <w:r w:rsidR="00F0296D">
      <w:t xml:space="preserve">       </w:t>
    </w:r>
    <w:r w:rsidR="00114CC0">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DBB"/>
    <w:multiLevelType w:val="hybridMultilevel"/>
    <w:tmpl w:val="8C82C662"/>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9F22903"/>
    <w:multiLevelType w:val="hybridMultilevel"/>
    <w:tmpl w:val="0C4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D6F4A"/>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2CA56CE6"/>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3"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80138B"/>
    <w:multiLevelType w:val="hybridMultilevel"/>
    <w:tmpl w:val="E334C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4"/>
  </w:num>
  <w:num w:numId="3">
    <w:abstractNumId w:val="19"/>
  </w:num>
  <w:num w:numId="4">
    <w:abstractNumId w:val="8"/>
  </w:num>
  <w:num w:numId="5">
    <w:abstractNumId w:val="6"/>
  </w:num>
  <w:num w:numId="6">
    <w:abstractNumId w:val="5"/>
  </w:num>
  <w:num w:numId="7">
    <w:abstractNumId w:val="11"/>
  </w:num>
  <w:num w:numId="8">
    <w:abstractNumId w:val="4"/>
  </w:num>
  <w:num w:numId="9">
    <w:abstractNumId w:val="12"/>
  </w:num>
  <w:num w:numId="10">
    <w:abstractNumId w:val="3"/>
  </w:num>
  <w:num w:numId="11">
    <w:abstractNumId w:val="7"/>
  </w:num>
  <w:num w:numId="12">
    <w:abstractNumId w:val="9"/>
  </w:num>
  <w:num w:numId="13">
    <w:abstractNumId w:val="24"/>
  </w:num>
  <w:num w:numId="14">
    <w:abstractNumId w:val="15"/>
  </w:num>
  <w:num w:numId="15">
    <w:abstractNumId w:val="17"/>
  </w:num>
  <w:num w:numId="16">
    <w:abstractNumId w:val="13"/>
  </w:num>
  <w:num w:numId="17">
    <w:abstractNumId w:val="21"/>
  </w:num>
  <w:num w:numId="18">
    <w:abstractNumId w:val="18"/>
  </w:num>
  <w:num w:numId="19">
    <w:abstractNumId w:val="0"/>
  </w:num>
  <w:num w:numId="20">
    <w:abstractNumId w:val="16"/>
  </w:num>
  <w:num w:numId="21">
    <w:abstractNumId w:val="2"/>
  </w:num>
  <w:num w:numId="22">
    <w:abstractNumId w:val="20"/>
  </w:num>
  <w:num w:numId="23">
    <w:abstractNumId w:val="23"/>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0"/>
    <w:rsid w:val="00000109"/>
    <w:rsid w:val="0000517C"/>
    <w:rsid w:val="00013643"/>
    <w:rsid w:val="00022E05"/>
    <w:rsid w:val="00025968"/>
    <w:rsid w:val="00046285"/>
    <w:rsid w:val="00052A42"/>
    <w:rsid w:val="00062FF2"/>
    <w:rsid w:val="00075E76"/>
    <w:rsid w:val="000A1BA2"/>
    <w:rsid w:val="000B1F19"/>
    <w:rsid w:val="000C3F03"/>
    <w:rsid w:val="000C43FD"/>
    <w:rsid w:val="000C4CBF"/>
    <w:rsid w:val="000C52CA"/>
    <w:rsid w:val="000D39F5"/>
    <w:rsid w:val="00104C1E"/>
    <w:rsid w:val="00114CC0"/>
    <w:rsid w:val="001300BF"/>
    <w:rsid w:val="00144493"/>
    <w:rsid w:val="001450B5"/>
    <w:rsid w:val="00172A84"/>
    <w:rsid w:val="00175C63"/>
    <w:rsid w:val="001848ED"/>
    <w:rsid w:val="001A6ACE"/>
    <w:rsid w:val="001B4A70"/>
    <w:rsid w:val="001B63B9"/>
    <w:rsid w:val="001B72BA"/>
    <w:rsid w:val="001C1522"/>
    <w:rsid w:val="001C435F"/>
    <w:rsid w:val="00201A7E"/>
    <w:rsid w:val="0021040E"/>
    <w:rsid w:val="002203E6"/>
    <w:rsid w:val="00225538"/>
    <w:rsid w:val="00236A5A"/>
    <w:rsid w:val="00237829"/>
    <w:rsid w:val="002470B0"/>
    <w:rsid w:val="00262D41"/>
    <w:rsid w:val="00287F71"/>
    <w:rsid w:val="002B416E"/>
    <w:rsid w:val="002C0245"/>
    <w:rsid w:val="002C7DCD"/>
    <w:rsid w:val="002D06B8"/>
    <w:rsid w:val="002E7D5E"/>
    <w:rsid w:val="003034FC"/>
    <w:rsid w:val="00321A1B"/>
    <w:rsid w:val="0033340A"/>
    <w:rsid w:val="003522BB"/>
    <w:rsid w:val="00355E2F"/>
    <w:rsid w:val="00363358"/>
    <w:rsid w:val="00363863"/>
    <w:rsid w:val="00364E37"/>
    <w:rsid w:val="00366982"/>
    <w:rsid w:val="003B6516"/>
    <w:rsid w:val="003D4BB4"/>
    <w:rsid w:val="003F30C3"/>
    <w:rsid w:val="004045E6"/>
    <w:rsid w:val="00411C5C"/>
    <w:rsid w:val="00413F77"/>
    <w:rsid w:val="00430B69"/>
    <w:rsid w:val="0044472B"/>
    <w:rsid w:val="00455EA8"/>
    <w:rsid w:val="004630E8"/>
    <w:rsid w:val="004643FF"/>
    <w:rsid w:val="00465F6F"/>
    <w:rsid w:val="00473FDA"/>
    <w:rsid w:val="00480172"/>
    <w:rsid w:val="00481C76"/>
    <w:rsid w:val="00491A0F"/>
    <w:rsid w:val="004A5F17"/>
    <w:rsid w:val="004C43A5"/>
    <w:rsid w:val="004C6283"/>
    <w:rsid w:val="004D7919"/>
    <w:rsid w:val="004E0980"/>
    <w:rsid w:val="004E54FD"/>
    <w:rsid w:val="004E5FFF"/>
    <w:rsid w:val="004F53D8"/>
    <w:rsid w:val="00505520"/>
    <w:rsid w:val="00541C09"/>
    <w:rsid w:val="0054569E"/>
    <w:rsid w:val="00563425"/>
    <w:rsid w:val="005734B0"/>
    <w:rsid w:val="005875FA"/>
    <w:rsid w:val="005931EA"/>
    <w:rsid w:val="00597846"/>
    <w:rsid w:val="005A6B02"/>
    <w:rsid w:val="005D6523"/>
    <w:rsid w:val="005E1DF2"/>
    <w:rsid w:val="00602565"/>
    <w:rsid w:val="00624ABF"/>
    <w:rsid w:val="00626D35"/>
    <w:rsid w:val="00647F8A"/>
    <w:rsid w:val="0066231E"/>
    <w:rsid w:val="00672922"/>
    <w:rsid w:val="006A1FB5"/>
    <w:rsid w:val="006B29DE"/>
    <w:rsid w:val="006B2F4E"/>
    <w:rsid w:val="006B35DE"/>
    <w:rsid w:val="006C439E"/>
    <w:rsid w:val="006D5220"/>
    <w:rsid w:val="006E6E83"/>
    <w:rsid w:val="006F6DD1"/>
    <w:rsid w:val="00720314"/>
    <w:rsid w:val="007215DD"/>
    <w:rsid w:val="007456BA"/>
    <w:rsid w:val="00757C21"/>
    <w:rsid w:val="007624E6"/>
    <w:rsid w:val="007677F6"/>
    <w:rsid w:val="00772E1E"/>
    <w:rsid w:val="007B0EF3"/>
    <w:rsid w:val="007B5F95"/>
    <w:rsid w:val="007C1C04"/>
    <w:rsid w:val="007C448E"/>
    <w:rsid w:val="007E48A3"/>
    <w:rsid w:val="007E5E4B"/>
    <w:rsid w:val="00801BE3"/>
    <w:rsid w:val="0081658C"/>
    <w:rsid w:val="00826555"/>
    <w:rsid w:val="008268AE"/>
    <w:rsid w:val="008342F1"/>
    <w:rsid w:val="0086119A"/>
    <w:rsid w:val="00874F68"/>
    <w:rsid w:val="00877D8C"/>
    <w:rsid w:val="00882FA1"/>
    <w:rsid w:val="008B3E65"/>
    <w:rsid w:val="008C0B6F"/>
    <w:rsid w:val="008D6D9D"/>
    <w:rsid w:val="008E0096"/>
    <w:rsid w:val="009031B1"/>
    <w:rsid w:val="00910659"/>
    <w:rsid w:val="00912D76"/>
    <w:rsid w:val="009147F1"/>
    <w:rsid w:val="00923E6D"/>
    <w:rsid w:val="009325A4"/>
    <w:rsid w:val="009368E4"/>
    <w:rsid w:val="00944EEA"/>
    <w:rsid w:val="009459B2"/>
    <w:rsid w:val="00946650"/>
    <w:rsid w:val="009565E7"/>
    <w:rsid w:val="00957025"/>
    <w:rsid w:val="009614CE"/>
    <w:rsid w:val="009735CB"/>
    <w:rsid w:val="00996893"/>
    <w:rsid w:val="009A16F4"/>
    <w:rsid w:val="009B71C3"/>
    <w:rsid w:val="009D66BA"/>
    <w:rsid w:val="009E5AC5"/>
    <w:rsid w:val="009F4FAD"/>
    <w:rsid w:val="00A00A6A"/>
    <w:rsid w:val="00A05EA2"/>
    <w:rsid w:val="00A355EE"/>
    <w:rsid w:val="00A37FEC"/>
    <w:rsid w:val="00A73427"/>
    <w:rsid w:val="00A86815"/>
    <w:rsid w:val="00AA37E2"/>
    <w:rsid w:val="00AA4E21"/>
    <w:rsid w:val="00AE2694"/>
    <w:rsid w:val="00AF2DE5"/>
    <w:rsid w:val="00AF5A1F"/>
    <w:rsid w:val="00B01031"/>
    <w:rsid w:val="00B128C1"/>
    <w:rsid w:val="00B24A15"/>
    <w:rsid w:val="00B3127C"/>
    <w:rsid w:val="00B31E93"/>
    <w:rsid w:val="00B33F95"/>
    <w:rsid w:val="00B50229"/>
    <w:rsid w:val="00B535DC"/>
    <w:rsid w:val="00B678FD"/>
    <w:rsid w:val="00B70A67"/>
    <w:rsid w:val="00B71BF8"/>
    <w:rsid w:val="00B738D9"/>
    <w:rsid w:val="00B911CA"/>
    <w:rsid w:val="00BC2E35"/>
    <w:rsid w:val="00BC502C"/>
    <w:rsid w:val="00BC73F0"/>
    <w:rsid w:val="00BD62CA"/>
    <w:rsid w:val="00BE15DC"/>
    <w:rsid w:val="00BE20E0"/>
    <w:rsid w:val="00BE35E4"/>
    <w:rsid w:val="00BE3708"/>
    <w:rsid w:val="00BE41E4"/>
    <w:rsid w:val="00BF768D"/>
    <w:rsid w:val="00C04DB5"/>
    <w:rsid w:val="00C118FD"/>
    <w:rsid w:val="00C303AA"/>
    <w:rsid w:val="00C3520B"/>
    <w:rsid w:val="00C56824"/>
    <w:rsid w:val="00C61B5C"/>
    <w:rsid w:val="00C65EA4"/>
    <w:rsid w:val="00C71D17"/>
    <w:rsid w:val="00C7720F"/>
    <w:rsid w:val="00CA40FC"/>
    <w:rsid w:val="00CE70DA"/>
    <w:rsid w:val="00D136DA"/>
    <w:rsid w:val="00D13867"/>
    <w:rsid w:val="00D71F11"/>
    <w:rsid w:val="00D95D06"/>
    <w:rsid w:val="00DE030A"/>
    <w:rsid w:val="00DE35CA"/>
    <w:rsid w:val="00DE4ADD"/>
    <w:rsid w:val="00DF622A"/>
    <w:rsid w:val="00E426F8"/>
    <w:rsid w:val="00E830EF"/>
    <w:rsid w:val="00E97EF2"/>
    <w:rsid w:val="00EA4198"/>
    <w:rsid w:val="00EC43D8"/>
    <w:rsid w:val="00ED387F"/>
    <w:rsid w:val="00EE4BE6"/>
    <w:rsid w:val="00EF0738"/>
    <w:rsid w:val="00F0296D"/>
    <w:rsid w:val="00F05F84"/>
    <w:rsid w:val="00F372D7"/>
    <w:rsid w:val="00F40AF6"/>
    <w:rsid w:val="00F44D54"/>
    <w:rsid w:val="00F46E74"/>
    <w:rsid w:val="00F4797B"/>
    <w:rsid w:val="00F501A2"/>
    <w:rsid w:val="00F5091A"/>
    <w:rsid w:val="00F5627E"/>
    <w:rsid w:val="00F64B37"/>
    <w:rsid w:val="00F65D7F"/>
    <w:rsid w:val="00F75B79"/>
    <w:rsid w:val="00F86959"/>
    <w:rsid w:val="00F9118B"/>
    <w:rsid w:val="00FF26B8"/>
    <w:rsid w:val="00FF5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9593C5"/>
  <w15:docId w15:val="{DF0B1549-64C3-4321-8C6D-1629F854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 w:type="table" w:customStyle="1" w:styleId="TableGrid1">
    <w:name w:val="Table Grid1"/>
    <w:basedOn w:val="TableNormal"/>
    <w:next w:val="TableGrid"/>
    <w:uiPriority w:val="39"/>
    <w:rsid w:val="006B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565147">
      <w:bodyDiv w:val="1"/>
      <w:marLeft w:val="0"/>
      <w:marRight w:val="0"/>
      <w:marTop w:val="0"/>
      <w:marBottom w:val="0"/>
      <w:divBdr>
        <w:top w:val="none" w:sz="0" w:space="0" w:color="auto"/>
        <w:left w:val="none" w:sz="0" w:space="0" w:color="auto"/>
        <w:bottom w:val="none" w:sz="0" w:space="0" w:color="auto"/>
        <w:right w:val="none" w:sz="0" w:space="0" w:color="auto"/>
      </w:divBdr>
    </w:div>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C36A0-A4A2-43DF-A9DA-4E1D7343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1868</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Reilly</dc:creator>
  <cp:keywords/>
  <dc:description/>
  <cp:lastModifiedBy>Connor Reilly</cp:lastModifiedBy>
  <cp:revision>7</cp:revision>
  <cp:lastPrinted>2013-10-29T17:19:00Z</cp:lastPrinted>
  <dcterms:created xsi:type="dcterms:W3CDTF">2017-04-11T15:15:00Z</dcterms:created>
  <dcterms:modified xsi:type="dcterms:W3CDTF">2017-04-11T15:26:00Z</dcterms:modified>
</cp:coreProperties>
</file>