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0BF" w:rsidRPr="00B8482F" w:rsidRDefault="004430BF">
      <w:pPr>
        <w:rPr>
          <w:rFonts w:ascii="Verdana" w:hAnsi="Verdana"/>
          <w:b/>
          <w:sz w:val="40"/>
          <w:szCs w:val="40"/>
        </w:rPr>
      </w:pPr>
      <w:bookmarkStart w:id="0" w:name="_GoBack"/>
      <w:bookmarkEnd w:id="0"/>
      <w:r w:rsidRPr="00B8482F">
        <w:rPr>
          <w:rFonts w:ascii="Verdana" w:hAnsi="Verdana"/>
          <w:b/>
          <w:sz w:val="40"/>
          <w:szCs w:val="40"/>
        </w:rPr>
        <w:t xml:space="preserve">KING EDWARD MINE </w:t>
      </w:r>
      <w:r w:rsidR="009E28C0">
        <w:rPr>
          <w:rFonts w:ascii="Verdana" w:hAnsi="Verdana"/>
          <w:b/>
          <w:sz w:val="40"/>
          <w:szCs w:val="40"/>
        </w:rPr>
        <w:t>MUSEUM</w:t>
      </w:r>
    </w:p>
    <w:p w:rsidR="000E1C34" w:rsidRDefault="00F078D6">
      <w:pPr>
        <w:rPr>
          <w:rFonts w:ascii="Verdana" w:hAnsi="Verdana"/>
          <w:b/>
          <w:sz w:val="40"/>
          <w:szCs w:val="40"/>
        </w:rPr>
      </w:pPr>
      <w:r>
        <w:rPr>
          <w:rFonts w:ascii="Verdana" w:hAnsi="Verdana"/>
          <w:b/>
          <w:sz w:val="40"/>
          <w:szCs w:val="40"/>
        </w:rPr>
        <w:t>CAFÉ AGREEMENT</w:t>
      </w:r>
      <w:r w:rsidR="004430BF" w:rsidRPr="00B8482F">
        <w:rPr>
          <w:rFonts w:ascii="Verdana" w:hAnsi="Verdana"/>
          <w:b/>
          <w:sz w:val="40"/>
          <w:szCs w:val="40"/>
        </w:rPr>
        <w:t xml:space="preserve"> </w:t>
      </w:r>
    </w:p>
    <w:p w:rsidR="004430BF" w:rsidRPr="00B8482F" w:rsidRDefault="004430BF">
      <w:pPr>
        <w:rPr>
          <w:rFonts w:ascii="Verdana" w:hAnsi="Verdana"/>
          <w:b/>
          <w:sz w:val="40"/>
          <w:szCs w:val="40"/>
        </w:rPr>
      </w:pPr>
      <w:r w:rsidRPr="00B8482F">
        <w:rPr>
          <w:rFonts w:ascii="Verdana" w:hAnsi="Verdana"/>
          <w:b/>
          <w:sz w:val="40"/>
          <w:szCs w:val="40"/>
        </w:rPr>
        <w:t>BRIEF</w:t>
      </w:r>
    </w:p>
    <w:p w:rsidR="00B8482F" w:rsidRDefault="00B8482F">
      <w:pPr>
        <w:rPr>
          <w:rFonts w:ascii="Verdana" w:hAnsi="Verdana"/>
          <w:b/>
        </w:rPr>
      </w:pPr>
      <w:r>
        <w:rPr>
          <w:rFonts w:ascii="Verdana" w:hAnsi="Verdana"/>
          <w:b/>
          <w:noProof/>
          <w:lang w:eastAsia="en-GB"/>
        </w:rPr>
        <w:drawing>
          <wp:inline distT="0" distB="0" distL="0" distR="0">
            <wp:extent cx="5486400" cy="3657600"/>
            <wp:effectExtent l="0" t="0" r="0" b="0"/>
            <wp:docPr id="4" name="Picture 4" descr="\\MEM-FST-CEN-739\CreativeServices$\Tamsin\KEM\Pictures\Aeri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FST-CEN-739\CreativeServices$\Tamsin\KEM\Pictures\Aerial vi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914F2" w:rsidRDefault="006914F2">
      <w:pPr>
        <w:rPr>
          <w:rFonts w:ascii="Verdana" w:hAnsi="Verdana"/>
          <w:b/>
        </w:rPr>
      </w:pPr>
      <w:r>
        <w:rPr>
          <w:rFonts w:ascii="Verdana" w:hAnsi="Verdana"/>
          <w:b/>
        </w:rPr>
        <w:t>Introduction</w:t>
      </w:r>
    </w:p>
    <w:p w:rsidR="0039640C" w:rsidRDefault="004430BF">
      <w:pPr>
        <w:rPr>
          <w:rFonts w:ascii="Verdana" w:hAnsi="Verdana"/>
        </w:rPr>
      </w:pPr>
      <w:r>
        <w:rPr>
          <w:rFonts w:ascii="Verdana" w:hAnsi="Verdana"/>
        </w:rPr>
        <w:t>King Edward Mine</w:t>
      </w:r>
      <w:r w:rsidR="0039640C">
        <w:rPr>
          <w:rFonts w:ascii="Verdana" w:hAnsi="Verdana"/>
        </w:rPr>
        <w:t xml:space="preserve"> (KEM)</w:t>
      </w:r>
      <w:r>
        <w:rPr>
          <w:rFonts w:ascii="Verdana" w:hAnsi="Verdana"/>
        </w:rPr>
        <w:t xml:space="preserve"> is situated on the outskirts of Camborne, near the villages of Troon and Beacon,</w:t>
      </w:r>
      <w:r w:rsidR="0039640C">
        <w:rPr>
          <w:rFonts w:ascii="Verdana" w:hAnsi="Verdana"/>
        </w:rPr>
        <w:t xml:space="preserve"> towards the western end of the Great Flat Lode valley.  It </w:t>
      </w:r>
      <w:r>
        <w:rPr>
          <w:rFonts w:ascii="Verdana" w:hAnsi="Verdana"/>
        </w:rPr>
        <w:t>is the oldest complete 19</w:t>
      </w:r>
      <w:r w:rsidRPr="004430BF">
        <w:rPr>
          <w:rFonts w:ascii="Verdana" w:hAnsi="Verdana"/>
          <w:vertAlign w:val="superscript"/>
        </w:rPr>
        <w:t>th</w:t>
      </w:r>
      <w:r>
        <w:rPr>
          <w:rFonts w:ascii="Verdana" w:hAnsi="Verdana"/>
        </w:rPr>
        <w:t>/early 20</w:t>
      </w:r>
      <w:r w:rsidRPr="004430BF">
        <w:rPr>
          <w:rFonts w:ascii="Verdana" w:hAnsi="Verdana"/>
          <w:vertAlign w:val="superscript"/>
        </w:rPr>
        <w:t>th</w:t>
      </w:r>
      <w:r>
        <w:rPr>
          <w:rFonts w:ascii="Verdana" w:hAnsi="Verdana"/>
        </w:rPr>
        <w:t xml:space="preserve"> century mine site left in the </w:t>
      </w:r>
      <w:r w:rsidR="0039640C">
        <w:rPr>
          <w:rFonts w:ascii="Verdana" w:hAnsi="Verdana"/>
        </w:rPr>
        <w:t>world and a key element of the Cornish</w:t>
      </w:r>
      <w:r>
        <w:rPr>
          <w:rFonts w:ascii="Verdana" w:hAnsi="Verdana"/>
        </w:rPr>
        <w:t xml:space="preserve"> Mining World Heritage Site</w:t>
      </w:r>
      <w:r w:rsidR="0039640C">
        <w:rPr>
          <w:rFonts w:ascii="Verdana" w:hAnsi="Verdana"/>
        </w:rPr>
        <w:t xml:space="preserve"> in recognition of the very important role that the mine played as Camborne School of Mines’ training mine for nearly 100 years</w:t>
      </w:r>
      <w:r>
        <w:rPr>
          <w:rFonts w:ascii="Verdana" w:hAnsi="Verdana"/>
        </w:rPr>
        <w:t>.</w:t>
      </w:r>
    </w:p>
    <w:p w:rsidR="004430BF" w:rsidRDefault="0039640C">
      <w:pPr>
        <w:rPr>
          <w:rFonts w:ascii="Verdana" w:hAnsi="Verdana"/>
        </w:rPr>
      </w:pPr>
      <w:r>
        <w:rPr>
          <w:rFonts w:ascii="Verdana" w:hAnsi="Verdana"/>
        </w:rPr>
        <w:t>King Edward Mine is owned by Cornwall Council and leased to King Edward Mine Ltd (KEM Ltd), a not-for-profit company and charity.  KEM L</w:t>
      </w:r>
      <w:r w:rsidR="006E7D65">
        <w:rPr>
          <w:rFonts w:ascii="Verdana" w:hAnsi="Verdana"/>
        </w:rPr>
        <w:t>td was set up in 1987 to</w:t>
      </w:r>
      <w:r>
        <w:rPr>
          <w:rFonts w:ascii="Verdana" w:hAnsi="Verdana"/>
        </w:rPr>
        <w:t xml:space="preserve"> preserve the mine and to open it as a museum, which they achieved in 2001. </w:t>
      </w:r>
      <w:r w:rsidR="003A6B66">
        <w:rPr>
          <w:rFonts w:ascii="Verdana" w:hAnsi="Verdana"/>
        </w:rPr>
        <w:t xml:space="preserve">Following Camborne School of Mine’s relocation to Pool, Cornwall Council acquired the site in 2009 and has worked in partnership with KEM Ltd </w:t>
      </w:r>
      <w:r>
        <w:rPr>
          <w:rFonts w:ascii="Verdana" w:hAnsi="Verdana"/>
        </w:rPr>
        <w:t>to realise a vision for KEM that will safeguard its long-term future and ensure that the site</w:t>
      </w:r>
      <w:r w:rsidR="003A6B66">
        <w:rPr>
          <w:rFonts w:ascii="Verdana" w:hAnsi="Verdana"/>
        </w:rPr>
        <w:t xml:space="preserve"> can be enjoyed </w:t>
      </w:r>
      <w:r>
        <w:rPr>
          <w:rFonts w:ascii="Verdana" w:hAnsi="Verdana"/>
        </w:rPr>
        <w:t>by one and all.</w:t>
      </w:r>
    </w:p>
    <w:p w:rsidR="0071579E" w:rsidRDefault="0071579E">
      <w:pPr>
        <w:rPr>
          <w:rFonts w:ascii="Verdana" w:hAnsi="Verdana"/>
        </w:rPr>
      </w:pPr>
      <w:r>
        <w:rPr>
          <w:rFonts w:ascii="Verdana" w:hAnsi="Verdana"/>
        </w:rPr>
        <w:t>Awards from the Heritage Lottery Fund and the Architectural Heritage Fund’s Buildings at Risk Challenge Fund, with match funding from Cornwall Council, will now see the conservation of the core buildings at King Edward Mine, the creation of a new exhi</w:t>
      </w:r>
      <w:r w:rsidR="009E28C0">
        <w:rPr>
          <w:rFonts w:ascii="Verdana" w:hAnsi="Verdana"/>
        </w:rPr>
        <w:t>bition space</w:t>
      </w:r>
      <w:r>
        <w:rPr>
          <w:rFonts w:ascii="Verdana" w:hAnsi="Verdana"/>
        </w:rPr>
        <w:t xml:space="preserve"> and a reinvigorated programme of community events and activities to help grow use of the site by the local community and visitors.  </w:t>
      </w:r>
      <w:r>
        <w:rPr>
          <w:rFonts w:ascii="Verdana" w:hAnsi="Verdana"/>
        </w:rPr>
        <w:lastRenderedPageBreak/>
        <w:t>The project will also see the refurbishment of the Assay Office as a new café and ‘community hub’.</w:t>
      </w:r>
    </w:p>
    <w:p w:rsidR="000E1C34" w:rsidRDefault="000E1C34">
      <w:pPr>
        <w:rPr>
          <w:rFonts w:ascii="Verdana" w:hAnsi="Verdana"/>
        </w:rPr>
      </w:pPr>
      <w:r>
        <w:rPr>
          <w:rFonts w:ascii="Verdana" w:hAnsi="Verdana"/>
        </w:rPr>
        <w:t xml:space="preserve">The café operation should add value to the visitor and community offer at King Edward Mine, achieve good feedback from all users and should include consideration of local sourcing of employment and products, as well as good environmental credentials, such as for recycling. </w:t>
      </w:r>
    </w:p>
    <w:p w:rsidR="006914F2" w:rsidRPr="00D43098" w:rsidRDefault="0071579E">
      <w:pPr>
        <w:rPr>
          <w:rFonts w:ascii="Verdana" w:hAnsi="Verdana"/>
        </w:rPr>
      </w:pPr>
      <w:r>
        <w:rPr>
          <w:rFonts w:ascii="Verdana" w:hAnsi="Verdana"/>
        </w:rPr>
        <w:t>KEM Ltd wishes</w:t>
      </w:r>
      <w:r w:rsidR="000E1C34">
        <w:rPr>
          <w:rFonts w:ascii="Verdana" w:hAnsi="Verdana"/>
        </w:rPr>
        <w:t xml:space="preserve"> to offer the café as a concession</w:t>
      </w:r>
      <w:r>
        <w:rPr>
          <w:rFonts w:ascii="Verdana" w:hAnsi="Verdana"/>
        </w:rPr>
        <w:t xml:space="preserve"> and is looking for a business to come forward </w:t>
      </w:r>
      <w:r w:rsidR="003C0B75">
        <w:rPr>
          <w:rFonts w:ascii="Verdana" w:hAnsi="Verdana"/>
        </w:rPr>
        <w:t>to run the café and</w:t>
      </w:r>
      <w:r>
        <w:rPr>
          <w:rFonts w:ascii="Verdana" w:hAnsi="Verdana"/>
        </w:rPr>
        <w:t xml:space="preserve"> help raise the profile of King Edward Mine </w:t>
      </w:r>
      <w:r w:rsidR="009E28C0">
        <w:rPr>
          <w:rFonts w:ascii="Verdana" w:hAnsi="Verdana"/>
        </w:rPr>
        <w:t xml:space="preserve">Museum </w:t>
      </w:r>
      <w:r>
        <w:rPr>
          <w:rFonts w:ascii="Verdana" w:hAnsi="Verdana"/>
        </w:rPr>
        <w:t>as a ‘gateway’ to the Great Flat Lode historic landscape</w:t>
      </w:r>
      <w:r w:rsidR="003C0B75">
        <w:rPr>
          <w:rFonts w:ascii="Verdana" w:hAnsi="Verdana"/>
        </w:rPr>
        <w:t>.  Our aim is to attract more leisure visitors from across Cornwall and beyond, and also for King Edward Mine to be used as</w:t>
      </w:r>
      <w:r>
        <w:rPr>
          <w:rFonts w:ascii="Verdana" w:hAnsi="Verdana"/>
        </w:rPr>
        <w:t xml:space="preserve"> a social hub for the</w:t>
      </w:r>
      <w:r w:rsidR="009E28C0">
        <w:rPr>
          <w:rFonts w:ascii="Verdana" w:hAnsi="Verdana"/>
        </w:rPr>
        <w:t xml:space="preserve"> surrounding</w:t>
      </w:r>
      <w:r>
        <w:rPr>
          <w:rFonts w:ascii="Verdana" w:hAnsi="Verdana"/>
        </w:rPr>
        <w:t xml:space="preserve"> communit</w:t>
      </w:r>
      <w:r w:rsidR="009E28C0">
        <w:rPr>
          <w:rFonts w:ascii="Verdana" w:hAnsi="Verdana"/>
        </w:rPr>
        <w:t>ies</w:t>
      </w:r>
      <w:r>
        <w:rPr>
          <w:rFonts w:ascii="Verdana" w:hAnsi="Verdana"/>
        </w:rPr>
        <w:t>.</w:t>
      </w:r>
    </w:p>
    <w:p w:rsidR="006914F2" w:rsidRDefault="0042331A">
      <w:pPr>
        <w:rPr>
          <w:rFonts w:ascii="Verdana" w:hAnsi="Verdana"/>
          <w:b/>
        </w:rPr>
      </w:pPr>
      <w:r>
        <w:rPr>
          <w:rFonts w:ascii="Verdana" w:hAnsi="Verdana"/>
          <w:b/>
        </w:rPr>
        <w:t xml:space="preserve">King Edward Mine </w:t>
      </w:r>
      <w:r w:rsidR="003C0B75">
        <w:rPr>
          <w:rFonts w:ascii="Verdana" w:hAnsi="Verdana"/>
          <w:b/>
        </w:rPr>
        <w:t xml:space="preserve">– the </w:t>
      </w:r>
      <w:r>
        <w:rPr>
          <w:rFonts w:ascii="Verdana" w:hAnsi="Verdana"/>
          <w:b/>
        </w:rPr>
        <w:t>Site</w:t>
      </w:r>
    </w:p>
    <w:p w:rsidR="006E7D65" w:rsidRPr="006E7D65" w:rsidRDefault="006E7D65">
      <w:pPr>
        <w:rPr>
          <w:rFonts w:ascii="Verdana" w:hAnsi="Verdana"/>
        </w:rPr>
      </w:pPr>
      <w:r>
        <w:rPr>
          <w:rFonts w:ascii="Verdana" w:hAnsi="Verdana"/>
        </w:rPr>
        <w:t>The map below shows in red the 8.5 hectare site of King Edward Mine and its proximity to the villages of Beacon and Troon.</w:t>
      </w:r>
      <w:r w:rsidR="0042331A">
        <w:rPr>
          <w:rFonts w:ascii="Verdana" w:hAnsi="Verdana"/>
        </w:rPr>
        <w:t xml:space="preserve">  The site is located 2km to the south of Camborne.</w:t>
      </w:r>
    </w:p>
    <w:p w:rsidR="006E7D65" w:rsidRDefault="003E5930">
      <w:pPr>
        <w:rPr>
          <w:rFonts w:ascii="Verdana" w:hAnsi="Verdana"/>
          <w:b/>
        </w:rPr>
      </w:pPr>
      <w:r w:rsidRPr="003E5930">
        <w:rPr>
          <w:rFonts w:ascii="Verdana" w:hAnsi="Verdana"/>
          <w:b/>
          <w:noProof/>
          <w:lang w:eastAsia="en-GB"/>
        </w:rPr>
        <mc:AlternateContent>
          <mc:Choice Requires="wps">
            <w:drawing>
              <wp:anchor distT="0" distB="0" distL="114300" distR="114300" simplePos="0" relativeHeight="251664384" behindDoc="0" locked="0" layoutInCell="1" allowOverlap="1" wp14:editId="36B11C9B">
                <wp:simplePos x="0" y="0"/>
                <wp:positionH relativeFrom="column">
                  <wp:posOffset>2475230</wp:posOffset>
                </wp:positionH>
                <wp:positionV relativeFrom="paragraph">
                  <wp:posOffset>2019300</wp:posOffset>
                </wp:positionV>
                <wp:extent cx="561975" cy="2952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solidFill>
                            <a:srgbClr val="000000"/>
                          </a:solidFill>
                          <a:miter lim="800000"/>
                          <a:headEnd/>
                          <a:tailEnd/>
                        </a:ln>
                      </wps:spPr>
                      <wps:txbx>
                        <w:txbxContent>
                          <w:p w:rsidR="00941A4A" w:rsidRPr="003E5930" w:rsidRDefault="00941A4A">
                            <w:pPr>
                              <w:rPr>
                                <w:b/>
                              </w:rPr>
                            </w:pPr>
                            <w:r>
                              <w:rPr>
                                <w:b/>
                              </w:rPr>
                              <w:t>KEM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4.9pt;margin-top:159pt;width:44.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">
                <v:textbox>
                  <w:txbxContent>
                    <w:p w:rsidR="00941A4A" w:rsidRPr="003E5930" w:rsidRDefault="00941A4A">
                      <w:pPr>
                        <w:rPr>
                          <w:b/>
                        </w:rPr>
                      </w:pPr>
                      <w:r>
                        <w:rPr>
                          <w:b/>
                        </w:rPr>
                        <w:t>KEM</w:t>
                      </w:r>
                    </w:p>
                  </w:txbxContent>
                </v:textbox>
              </v:shape>
            </w:pict>
          </mc:Fallback>
        </mc:AlternateContent>
      </w:r>
      <w:r w:rsidRPr="003E5930">
        <w:rPr>
          <w:rFonts w:ascii="Verdana" w:hAnsi="Verdana"/>
          <w:b/>
          <w:noProof/>
          <w:lang w:eastAsia="en-GB"/>
        </w:rPr>
        <mc:AlternateContent>
          <mc:Choice Requires="wps">
            <w:drawing>
              <wp:anchor distT="0" distB="0" distL="114300" distR="114300" simplePos="0" relativeHeight="251662336" behindDoc="0" locked="0" layoutInCell="1" allowOverlap="1" wp14:anchorId="272891EC" wp14:editId="5A72C04F">
                <wp:simplePos x="0" y="0"/>
                <wp:positionH relativeFrom="column">
                  <wp:posOffset>2437130</wp:posOffset>
                </wp:positionH>
                <wp:positionV relativeFrom="paragraph">
                  <wp:posOffset>4037330</wp:posOffset>
                </wp:positionV>
                <wp:extent cx="600075" cy="2857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w="9525">
                          <a:solidFill>
                            <a:srgbClr val="000000"/>
                          </a:solidFill>
                          <a:miter lim="800000"/>
                          <a:headEnd/>
                          <a:tailEnd/>
                        </a:ln>
                      </wps:spPr>
                      <wps:txbx>
                        <w:txbxContent>
                          <w:p w:rsidR="00941A4A" w:rsidRPr="003E5930" w:rsidRDefault="00941A4A">
                            <w:pPr>
                              <w:rPr>
                                <w:b/>
                              </w:rPr>
                            </w:pPr>
                            <w:r w:rsidRPr="003E5930">
                              <w:rPr>
                                <w:b/>
                              </w:rPr>
                              <w:t>Troon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1.9pt;margin-top:317.9pt;width:47.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">
                <v:textbox>
                  <w:txbxContent>
                    <w:p w:rsidR="00941A4A" w:rsidRPr="003E5930" w:rsidRDefault="00941A4A">
                      <w:pPr>
                        <w:rPr>
                          <w:b/>
                        </w:rPr>
                      </w:pPr>
                      <w:r w:rsidRPr="003E5930">
                        <w:rPr>
                          <w:b/>
                        </w:rPr>
                        <w:t>Troon</w:t>
                      </w:r>
                    </w:p>
                  </w:txbxContent>
                </v:textbox>
              </v:shape>
            </w:pict>
          </mc:Fallback>
        </mc:AlternateContent>
      </w:r>
      <w:r w:rsidRPr="003E5930">
        <w:rPr>
          <w:rFonts w:ascii="Verdana" w:hAnsi="Verdana"/>
          <w:noProof/>
          <w:lang w:eastAsia="en-GB"/>
        </w:rPr>
        <mc:AlternateContent>
          <mc:Choice Requires="wps">
            <w:drawing>
              <wp:anchor distT="0" distB="0" distL="114300" distR="114300" simplePos="0" relativeHeight="251660288" behindDoc="0" locked="0" layoutInCell="1" allowOverlap="1" wp14:anchorId="73376FE6" wp14:editId="30CCC5F6">
                <wp:simplePos x="0" y="0"/>
                <wp:positionH relativeFrom="column">
                  <wp:posOffset>-1270</wp:posOffset>
                </wp:positionH>
                <wp:positionV relativeFrom="paragraph">
                  <wp:posOffset>415925</wp:posOffset>
                </wp:positionV>
                <wp:extent cx="685800" cy="304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w="9525">
                          <a:solidFill>
                            <a:srgbClr val="000000"/>
                          </a:solidFill>
                          <a:miter lim="800000"/>
                          <a:headEnd/>
                          <a:tailEnd/>
                        </a:ln>
                      </wps:spPr>
                      <wps:txbx>
                        <w:txbxContent>
                          <w:p w:rsidR="00941A4A" w:rsidRPr="003E5930" w:rsidRDefault="00941A4A">
                            <w:pPr>
                              <w:rPr>
                                <w:b/>
                              </w:rPr>
                            </w:pPr>
                            <w:r w:rsidRPr="003E5930">
                              <w:rPr>
                                <w:b/>
                              </w:rPr>
                              <w:t>Beacon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pt;margin-top:32.75pt;width:5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">
                <v:textbox>
                  <w:txbxContent>
                    <w:p w:rsidR="00941A4A" w:rsidRPr="003E5930" w:rsidRDefault="00941A4A">
                      <w:pPr>
                        <w:rPr>
                          <w:b/>
                        </w:rPr>
                      </w:pPr>
                      <w:r w:rsidRPr="003E5930">
                        <w:rPr>
                          <w:b/>
                        </w:rPr>
                        <w:t>Beacon</w:t>
                      </w:r>
                    </w:p>
                  </w:txbxContent>
                </v:textbox>
              </v:shape>
            </w:pict>
          </mc:Fallback>
        </mc:AlternateContent>
      </w:r>
      <w:r w:rsidR="006E7D65">
        <w:rPr>
          <w:rFonts w:ascii="Verdana" w:hAnsi="Verdana"/>
          <w:b/>
          <w:noProof/>
          <w:lang w:eastAsia="en-GB"/>
        </w:rPr>
        <w:drawing>
          <wp:inline distT="0" distB="0" distL="0" distR="0" wp14:anchorId="1C1546F5" wp14:editId="774FDB19">
            <wp:extent cx="5731510" cy="4324985"/>
            <wp:effectExtent l="0" t="0" r="2540" b="0"/>
            <wp:docPr id="1" name="Picture 1" descr="\\MEM-FST-CEN-739\CreativeServices$\Tamsin\KEM\Legal\Cornwall Council's land ownership K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FST-CEN-739\CreativeServices$\Tamsin\KEM\Legal\Cornwall Council's land ownership K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24985"/>
                    </a:xfrm>
                    <a:prstGeom prst="rect">
                      <a:avLst/>
                    </a:prstGeom>
                    <a:noFill/>
                    <a:ln>
                      <a:noFill/>
                    </a:ln>
                  </pic:spPr>
                </pic:pic>
              </a:graphicData>
            </a:graphic>
          </wp:inline>
        </w:drawing>
      </w:r>
    </w:p>
    <w:p w:rsidR="0042331A" w:rsidRDefault="0042331A">
      <w:pPr>
        <w:rPr>
          <w:rFonts w:ascii="Verdana" w:hAnsi="Verdana"/>
          <w:b/>
          <w:noProof/>
          <w:lang w:eastAsia="en-GB"/>
        </w:rPr>
      </w:pPr>
    </w:p>
    <w:p w:rsidR="00402DE2" w:rsidRPr="00402DE2" w:rsidRDefault="0042331A">
      <w:pPr>
        <w:rPr>
          <w:rFonts w:ascii="Verdana" w:hAnsi="Verdana"/>
        </w:rPr>
      </w:pPr>
      <w:r>
        <w:rPr>
          <w:rFonts w:ascii="Verdana" w:hAnsi="Verdana"/>
        </w:rPr>
        <w:t>The</w:t>
      </w:r>
      <w:r w:rsidR="00402DE2">
        <w:rPr>
          <w:rFonts w:ascii="Verdana" w:hAnsi="Verdana"/>
        </w:rPr>
        <w:t xml:space="preserve"> map</w:t>
      </w:r>
      <w:r>
        <w:rPr>
          <w:rFonts w:ascii="Verdana" w:hAnsi="Verdana"/>
        </w:rPr>
        <w:t xml:space="preserve"> below</w:t>
      </w:r>
      <w:r w:rsidR="00402DE2">
        <w:rPr>
          <w:rFonts w:ascii="Verdana" w:hAnsi="Verdana"/>
        </w:rPr>
        <w:t xml:space="preserve"> locates King Edward Mine on the Great Flat Lode mineral tramway multi-use trail; the trail runs to the back of the café yard</w:t>
      </w:r>
      <w:r w:rsidR="005E7329">
        <w:rPr>
          <w:rFonts w:ascii="Verdana" w:hAnsi="Verdana"/>
        </w:rPr>
        <w:t xml:space="preserve"> and we</w:t>
      </w:r>
      <w:r w:rsidR="006E7D65">
        <w:rPr>
          <w:rFonts w:ascii="Verdana" w:hAnsi="Verdana"/>
        </w:rPr>
        <w:t xml:space="preserve"> intend to install</w:t>
      </w:r>
      <w:r w:rsidR="005E7329">
        <w:rPr>
          <w:rFonts w:ascii="Verdana" w:hAnsi="Verdana"/>
        </w:rPr>
        <w:t xml:space="preserve"> signage from the trail to the café.  </w:t>
      </w:r>
      <w:r w:rsidR="003C0B75">
        <w:rPr>
          <w:rFonts w:ascii="Verdana" w:hAnsi="Verdana"/>
        </w:rPr>
        <w:t>Also on the map are other heritage attractions in the local area.</w:t>
      </w:r>
    </w:p>
    <w:p w:rsidR="008459DC" w:rsidRDefault="0042331A">
      <w:pPr>
        <w:rPr>
          <w:rFonts w:ascii="Verdana" w:hAnsi="Verdana"/>
          <w:b/>
        </w:rPr>
      </w:pPr>
      <w:r>
        <w:rPr>
          <w:rFonts w:ascii="Verdana" w:hAnsi="Verdana"/>
          <w:b/>
          <w:noProof/>
          <w:lang w:eastAsia="en-GB"/>
        </w:rPr>
        <w:lastRenderedPageBreak/>
        <w:drawing>
          <wp:inline distT="0" distB="0" distL="0" distR="0">
            <wp:extent cx="5731510" cy="3239805"/>
            <wp:effectExtent l="0" t="0" r="2540" b="0"/>
            <wp:docPr id="9" name="Picture 9" descr="\\MEM-FST-CEN-739\CreativeServices$\Tamsin\KEM\KEM WORKSPACE\Workspace Management&amp;Maintenance Plan\KEM_GFL_map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FST-CEN-739\CreativeServices$\Tamsin\KEM\KEM WORKSPACE\Workspace Management&amp;Maintenance Plan\KEM_GFL_map_layo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39805"/>
                    </a:xfrm>
                    <a:prstGeom prst="rect">
                      <a:avLst/>
                    </a:prstGeom>
                    <a:noFill/>
                    <a:ln>
                      <a:noFill/>
                    </a:ln>
                  </pic:spPr>
                </pic:pic>
              </a:graphicData>
            </a:graphic>
          </wp:inline>
        </w:drawing>
      </w:r>
    </w:p>
    <w:p w:rsidR="008459DC" w:rsidRDefault="008459DC">
      <w:pPr>
        <w:rPr>
          <w:rFonts w:ascii="Verdana" w:hAnsi="Verdana"/>
          <w:b/>
        </w:rPr>
      </w:pPr>
      <w:r>
        <w:rPr>
          <w:rFonts w:ascii="Verdana" w:hAnsi="Verdana"/>
          <w:b/>
        </w:rPr>
        <w:t>Current Visitor Profile</w:t>
      </w:r>
    </w:p>
    <w:p w:rsidR="008459DC" w:rsidRDefault="008459DC">
      <w:pPr>
        <w:rPr>
          <w:rFonts w:ascii="Verdana" w:hAnsi="Verdana"/>
        </w:rPr>
      </w:pPr>
      <w:r>
        <w:rPr>
          <w:rFonts w:ascii="Verdana" w:hAnsi="Verdana"/>
        </w:rPr>
        <w:t xml:space="preserve">With relatively few marketing resources </w:t>
      </w:r>
      <w:r w:rsidR="003C0B75">
        <w:rPr>
          <w:rFonts w:ascii="Verdana" w:hAnsi="Verdana"/>
        </w:rPr>
        <w:t>prior to this project</w:t>
      </w:r>
      <w:r>
        <w:rPr>
          <w:rFonts w:ascii="Verdana" w:hAnsi="Verdana"/>
        </w:rPr>
        <w:t xml:space="preserve">, KEM has </w:t>
      </w:r>
      <w:r w:rsidR="003C0B75">
        <w:rPr>
          <w:rFonts w:ascii="Verdana" w:hAnsi="Verdana"/>
        </w:rPr>
        <w:t xml:space="preserve">nevertheless </w:t>
      </w:r>
      <w:r>
        <w:rPr>
          <w:rFonts w:ascii="Verdana" w:hAnsi="Verdana"/>
        </w:rPr>
        <w:t xml:space="preserve">shown a steady increase in visitor numbers, outperforming national visitor figures.  </w:t>
      </w:r>
      <w:r w:rsidR="003C0B75">
        <w:rPr>
          <w:rFonts w:ascii="Verdana" w:hAnsi="Verdana"/>
        </w:rPr>
        <w:t xml:space="preserve">This project provides a significant uplift in marketing budget and through the appointment of a Site Officer, additional staff time, to invest in raising the profile of the site with </w:t>
      </w:r>
      <w:r w:rsidR="008E14B1">
        <w:rPr>
          <w:rFonts w:ascii="Verdana" w:hAnsi="Verdana"/>
        </w:rPr>
        <w:t>the aim of achieving increases in visitor numbers and spend.</w:t>
      </w:r>
    </w:p>
    <w:p w:rsidR="00732D1F" w:rsidRDefault="008E14B1">
      <w:pPr>
        <w:rPr>
          <w:rFonts w:ascii="Verdana" w:hAnsi="Verdana"/>
        </w:rPr>
      </w:pPr>
      <w:r>
        <w:rPr>
          <w:rFonts w:ascii="Verdana" w:hAnsi="Verdana"/>
        </w:rPr>
        <w:t xml:space="preserve">The current visitor profile for the site can be described </w:t>
      </w:r>
      <w:r w:rsidR="00732D1F">
        <w:rPr>
          <w:rFonts w:ascii="Verdana" w:hAnsi="Verdana"/>
        </w:rPr>
        <w:t xml:space="preserve">as follows: </w:t>
      </w:r>
    </w:p>
    <w:tbl>
      <w:tblPr>
        <w:tblStyle w:val="TableGrid"/>
        <w:tblW w:w="0" w:type="auto"/>
        <w:tblInd w:w="525" w:type="dxa"/>
        <w:tblLook w:val="04A0" w:firstRow="1" w:lastRow="0" w:firstColumn="1" w:lastColumn="0" w:noHBand="0" w:noVBand="1"/>
      </w:tblPr>
      <w:tblGrid>
        <w:gridCol w:w="4361"/>
        <w:gridCol w:w="1701"/>
      </w:tblGrid>
      <w:tr w:rsidR="00732D1F" w:rsidTr="00732D1F">
        <w:tc>
          <w:tcPr>
            <w:tcW w:w="4361" w:type="dxa"/>
          </w:tcPr>
          <w:p w:rsidR="00732D1F" w:rsidRDefault="00732D1F">
            <w:pPr>
              <w:rPr>
                <w:rFonts w:ascii="Verdana" w:hAnsi="Verdana"/>
              </w:rPr>
            </w:pPr>
            <w:r>
              <w:rPr>
                <w:rFonts w:ascii="Verdana" w:hAnsi="Verdana"/>
              </w:rPr>
              <w:t>Retired</w:t>
            </w:r>
          </w:p>
        </w:tc>
        <w:tc>
          <w:tcPr>
            <w:tcW w:w="1701" w:type="dxa"/>
          </w:tcPr>
          <w:p w:rsidR="00732D1F" w:rsidRDefault="00732D1F">
            <w:pPr>
              <w:rPr>
                <w:rFonts w:ascii="Verdana" w:hAnsi="Verdana"/>
              </w:rPr>
            </w:pPr>
            <w:r>
              <w:rPr>
                <w:rFonts w:ascii="Verdana" w:hAnsi="Verdana"/>
              </w:rPr>
              <w:t>38%</w:t>
            </w:r>
          </w:p>
        </w:tc>
      </w:tr>
      <w:tr w:rsidR="00732D1F" w:rsidTr="00732D1F">
        <w:tc>
          <w:tcPr>
            <w:tcW w:w="4361" w:type="dxa"/>
          </w:tcPr>
          <w:p w:rsidR="00732D1F" w:rsidRDefault="00732D1F">
            <w:pPr>
              <w:rPr>
                <w:rFonts w:ascii="Verdana" w:hAnsi="Verdana"/>
              </w:rPr>
            </w:pPr>
            <w:r>
              <w:rPr>
                <w:rFonts w:ascii="Verdana" w:hAnsi="Verdana"/>
              </w:rPr>
              <w:t>Independent adult</w:t>
            </w:r>
          </w:p>
        </w:tc>
        <w:tc>
          <w:tcPr>
            <w:tcW w:w="1701" w:type="dxa"/>
          </w:tcPr>
          <w:p w:rsidR="00732D1F" w:rsidRDefault="00732D1F">
            <w:pPr>
              <w:rPr>
                <w:rFonts w:ascii="Verdana" w:hAnsi="Verdana"/>
              </w:rPr>
            </w:pPr>
            <w:r>
              <w:rPr>
                <w:rFonts w:ascii="Verdana" w:hAnsi="Verdana"/>
              </w:rPr>
              <w:t>33%</w:t>
            </w:r>
          </w:p>
        </w:tc>
      </w:tr>
      <w:tr w:rsidR="00732D1F" w:rsidTr="00732D1F">
        <w:tc>
          <w:tcPr>
            <w:tcW w:w="4361" w:type="dxa"/>
          </w:tcPr>
          <w:p w:rsidR="00732D1F" w:rsidRDefault="00732D1F">
            <w:pPr>
              <w:rPr>
                <w:rFonts w:ascii="Verdana" w:hAnsi="Verdana"/>
              </w:rPr>
            </w:pPr>
            <w:r>
              <w:rPr>
                <w:rFonts w:ascii="Verdana" w:hAnsi="Verdana"/>
              </w:rPr>
              <w:t>Family with children</w:t>
            </w:r>
          </w:p>
        </w:tc>
        <w:tc>
          <w:tcPr>
            <w:tcW w:w="1701" w:type="dxa"/>
          </w:tcPr>
          <w:p w:rsidR="00732D1F" w:rsidRDefault="00732D1F">
            <w:pPr>
              <w:rPr>
                <w:rFonts w:ascii="Verdana" w:hAnsi="Verdana"/>
              </w:rPr>
            </w:pPr>
            <w:r>
              <w:rPr>
                <w:rFonts w:ascii="Verdana" w:hAnsi="Verdana"/>
              </w:rPr>
              <w:t>32%</w:t>
            </w:r>
          </w:p>
        </w:tc>
      </w:tr>
      <w:tr w:rsidR="00732D1F" w:rsidTr="00732D1F">
        <w:tc>
          <w:tcPr>
            <w:tcW w:w="4361" w:type="dxa"/>
          </w:tcPr>
          <w:p w:rsidR="00732D1F" w:rsidRDefault="00732D1F">
            <w:pPr>
              <w:rPr>
                <w:rFonts w:ascii="Verdana" w:hAnsi="Verdana"/>
              </w:rPr>
            </w:pPr>
            <w:r>
              <w:rPr>
                <w:rFonts w:ascii="Verdana" w:hAnsi="Verdana"/>
              </w:rPr>
              <w:t>Special interest / recreational group</w:t>
            </w:r>
          </w:p>
        </w:tc>
        <w:tc>
          <w:tcPr>
            <w:tcW w:w="1701" w:type="dxa"/>
          </w:tcPr>
          <w:p w:rsidR="00732D1F" w:rsidRDefault="00732D1F">
            <w:pPr>
              <w:rPr>
                <w:rFonts w:ascii="Verdana" w:hAnsi="Verdana"/>
              </w:rPr>
            </w:pPr>
            <w:r>
              <w:rPr>
                <w:rFonts w:ascii="Verdana" w:hAnsi="Verdana"/>
              </w:rPr>
              <w:t>12%</w:t>
            </w:r>
          </w:p>
        </w:tc>
      </w:tr>
      <w:tr w:rsidR="00732D1F" w:rsidTr="00732D1F">
        <w:tc>
          <w:tcPr>
            <w:tcW w:w="4361" w:type="dxa"/>
          </w:tcPr>
          <w:p w:rsidR="00732D1F" w:rsidRDefault="00732D1F">
            <w:pPr>
              <w:rPr>
                <w:rFonts w:ascii="Verdana" w:hAnsi="Verdana"/>
              </w:rPr>
            </w:pPr>
            <w:r>
              <w:rPr>
                <w:rFonts w:ascii="Verdana" w:hAnsi="Verdana"/>
              </w:rPr>
              <w:t>Young person (16-24yrs)</w:t>
            </w:r>
          </w:p>
        </w:tc>
        <w:tc>
          <w:tcPr>
            <w:tcW w:w="1701" w:type="dxa"/>
          </w:tcPr>
          <w:p w:rsidR="00732D1F" w:rsidRDefault="00732D1F">
            <w:pPr>
              <w:rPr>
                <w:rFonts w:ascii="Verdana" w:hAnsi="Verdana"/>
              </w:rPr>
            </w:pPr>
            <w:r>
              <w:rPr>
                <w:rFonts w:ascii="Verdana" w:hAnsi="Verdana"/>
              </w:rPr>
              <w:t>5%</w:t>
            </w:r>
          </w:p>
        </w:tc>
      </w:tr>
      <w:tr w:rsidR="00732D1F" w:rsidTr="00732D1F">
        <w:tc>
          <w:tcPr>
            <w:tcW w:w="4361" w:type="dxa"/>
          </w:tcPr>
          <w:p w:rsidR="00732D1F" w:rsidRDefault="00732D1F">
            <w:pPr>
              <w:rPr>
                <w:rFonts w:ascii="Verdana" w:hAnsi="Verdana"/>
              </w:rPr>
            </w:pPr>
            <w:r>
              <w:rPr>
                <w:rFonts w:ascii="Verdana" w:hAnsi="Verdana"/>
              </w:rPr>
              <w:t>School / college group</w:t>
            </w:r>
          </w:p>
        </w:tc>
        <w:tc>
          <w:tcPr>
            <w:tcW w:w="1701" w:type="dxa"/>
          </w:tcPr>
          <w:p w:rsidR="00732D1F" w:rsidRDefault="00732D1F">
            <w:pPr>
              <w:rPr>
                <w:rFonts w:ascii="Verdana" w:hAnsi="Verdana"/>
              </w:rPr>
            </w:pPr>
            <w:r>
              <w:rPr>
                <w:rFonts w:ascii="Verdana" w:hAnsi="Verdana"/>
              </w:rPr>
              <w:t>1%</w:t>
            </w:r>
          </w:p>
        </w:tc>
      </w:tr>
    </w:tbl>
    <w:p w:rsidR="008E14B1" w:rsidRDefault="008E14B1">
      <w:pPr>
        <w:rPr>
          <w:rFonts w:ascii="Verdana" w:hAnsi="Verdana"/>
        </w:rPr>
      </w:pPr>
    </w:p>
    <w:p w:rsidR="00732D1F" w:rsidRDefault="00732D1F">
      <w:pPr>
        <w:rPr>
          <w:rFonts w:ascii="Verdana" w:hAnsi="Verdana"/>
        </w:rPr>
      </w:pPr>
      <w:r>
        <w:rPr>
          <w:rFonts w:ascii="Verdana" w:hAnsi="Verdana"/>
        </w:rPr>
        <w:t>In line with national trends for industrial heritage, the majority of visitors to KEM come from Cornwall (72%) and over half of these come from the local area, Camborne, Pool and Redruth (38%); overseas visitors were 4%.  Most of this data comes from the free annual Open Day held at the end of April, which may have produced an over-estimate of the number of local visitors, but it is likely that at least 50% of the visitors to the museum are from the local area.</w:t>
      </w:r>
    </w:p>
    <w:p w:rsidR="004E23BA" w:rsidRDefault="004E23BA">
      <w:pPr>
        <w:rPr>
          <w:rFonts w:ascii="Verdana" w:hAnsi="Verdana"/>
        </w:rPr>
      </w:pPr>
      <w:r>
        <w:rPr>
          <w:rFonts w:ascii="Verdana" w:hAnsi="Verdana"/>
        </w:rPr>
        <w:t>The marketing strategy anti</w:t>
      </w:r>
      <w:r w:rsidR="008E14B1">
        <w:rPr>
          <w:rFonts w:ascii="Verdana" w:hAnsi="Verdana"/>
        </w:rPr>
        <w:t>cipates that the site could see</w:t>
      </w:r>
      <w:r>
        <w:rPr>
          <w:rFonts w:ascii="Verdana" w:hAnsi="Verdana"/>
        </w:rPr>
        <w:t xml:space="preserve"> the following visitor increase:</w:t>
      </w:r>
    </w:p>
    <w:tbl>
      <w:tblPr>
        <w:tblStyle w:val="TableGrid"/>
        <w:tblW w:w="0" w:type="auto"/>
        <w:tblInd w:w="-318" w:type="dxa"/>
        <w:tblLook w:val="04A0" w:firstRow="1" w:lastRow="0" w:firstColumn="1" w:lastColumn="0" w:noHBand="0" w:noVBand="1"/>
      </w:tblPr>
      <w:tblGrid>
        <w:gridCol w:w="1138"/>
        <w:gridCol w:w="943"/>
        <w:gridCol w:w="910"/>
        <w:gridCol w:w="910"/>
        <w:gridCol w:w="910"/>
        <w:gridCol w:w="1109"/>
        <w:gridCol w:w="910"/>
        <w:gridCol w:w="910"/>
        <w:gridCol w:w="910"/>
        <w:gridCol w:w="910"/>
      </w:tblGrid>
      <w:tr w:rsidR="004E23BA" w:rsidTr="009E28C0">
        <w:tc>
          <w:tcPr>
            <w:tcW w:w="1219" w:type="dxa"/>
            <w:shd w:val="clear" w:color="auto" w:fill="C6D9F1" w:themeFill="text2" w:themeFillTint="33"/>
          </w:tcPr>
          <w:p w:rsidR="004E23BA" w:rsidRDefault="004E23BA">
            <w:pPr>
              <w:rPr>
                <w:rFonts w:ascii="Verdana" w:hAnsi="Verdana"/>
                <w:b/>
                <w:sz w:val="14"/>
                <w:szCs w:val="14"/>
              </w:rPr>
            </w:pPr>
            <w:r w:rsidRPr="004E23BA">
              <w:rPr>
                <w:rFonts w:ascii="Verdana" w:hAnsi="Verdana"/>
                <w:b/>
                <w:sz w:val="14"/>
                <w:szCs w:val="14"/>
              </w:rPr>
              <w:t>Users</w:t>
            </w:r>
          </w:p>
          <w:p w:rsidR="009E28C0" w:rsidRPr="004E23BA" w:rsidRDefault="009E28C0">
            <w:pPr>
              <w:rPr>
                <w:rFonts w:ascii="Verdana" w:hAnsi="Verdana"/>
                <w:b/>
                <w:sz w:val="14"/>
                <w:szCs w:val="14"/>
              </w:rPr>
            </w:pPr>
          </w:p>
        </w:tc>
        <w:tc>
          <w:tcPr>
            <w:tcW w:w="904"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2015/16</w:t>
            </w:r>
          </w:p>
        </w:tc>
        <w:tc>
          <w:tcPr>
            <w:tcW w:w="905"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2016/17</w:t>
            </w:r>
          </w:p>
        </w:tc>
        <w:tc>
          <w:tcPr>
            <w:tcW w:w="905"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2017/18</w:t>
            </w:r>
          </w:p>
        </w:tc>
        <w:tc>
          <w:tcPr>
            <w:tcW w:w="905"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2018/19</w:t>
            </w:r>
          </w:p>
        </w:tc>
        <w:tc>
          <w:tcPr>
            <w:tcW w:w="1102"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2019/2020</w:t>
            </w:r>
          </w:p>
        </w:tc>
        <w:tc>
          <w:tcPr>
            <w:tcW w:w="905"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2020/21</w:t>
            </w:r>
          </w:p>
        </w:tc>
        <w:tc>
          <w:tcPr>
            <w:tcW w:w="905"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2021/22</w:t>
            </w:r>
          </w:p>
        </w:tc>
        <w:tc>
          <w:tcPr>
            <w:tcW w:w="905"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2022/23</w:t>
            </w:r>
          </w:p>
        </w:tc>
        <w:tc>
          <w:tcPr>
            <w:tcW w:w="905" w:type="dxa"/>
            <w:shd w:val="clear" w:color="auto" w:fill="C6D9F1" w:themeFill="text2" w:themeFillTint="33"/>
          </w:tcPr>
          <w:p w:rsidR="004E23BA" w:rsidRPr="004E23BA" w:rsidRDefault="004E23BA">
            <w:pPr>
              <w:rPr>
                <w:rFonts w:ascii="Verdana" w:hAnsi="Verdana"/>
                <w:b/>
                <w:sz w:val="14"/>
                <w:szCs w:val="14"/>
              </w:rPr>
            </w:pPr>
            <w:r w:rsidRPr="004E23BA">
              <w:rPr>
                <w:rFonts w:ascii="Verdana" w:hAnsi="Verdana"/>
                <w:b/>
                <w:sz w:val="14"/>
                <w:szCs w:val="14"/>
              </w:rPr>
              <w:t>2023/24</w:t>
            </w:r>
          </w:p>
        </w:tc>
      </w:tr>
      <w:tr w:rsidR="004E23BA" w:rsidTr="004E23BA">
        <w:tc>
          <w:tcPr>
            <w:tcW w:w="1219" w:type="dxa"/>
          </w:tcPr>
          <w:p w:rsidR="004E23BA" w:rsidRDefault="004E23BA">
            <w:pPr>
              <w:rPr>
                <w:rFonts w:ascii="Verdana" w:hAnsi="Verdana"/>
                <w:sz w:val="16"/>
                <w:szCs w:val="16"/>
              </w:rPr>
            </w:pPr>
          </w:p>
          <w:p w:rsidR="009E28C0" w:rsidRPr="004E23BA" w:rsidRDefault="009E28C0">
            <w:pPr>
              <w:rPr>
                <w:rFonts w:ascii="Verdana" w:hAnsi="Verdana"/>
                <w:sz w:val="16"/>
                <w:szCs w:val="16"/>
              </w:rPr>
            </w:pPr>
          </w:p>
        </w:tc>
        <w:tc>
          <w:tcPr>
            <w:tcW w:w="904" w:type="dxa"/>
          </w:tcPr>
          <w:p w:rsidR="004E23BA" w:rsidRPr="004E23BA" w:rsidRDefault="004E23BA">
            <w:pPr>
              <w:rPr>
                <w:rFonts w:ascii="Verdana" w:hAnsi="Verdana"/>
                <w:sz w:val="16"/>
                <w:szCs w:val="16"/>
              </w:rPr>
            </w:pPr>
            <w:r>
              <w:rPr>
                <w:rFonts w:ascii="Verdana" w:hAnsi="Verdana"/>
                <w:sz w:val="16"/>
                <w:szCs w:val="16"/>
              </w:rPr>
              <w:t>5,500</w:t>
            </w:r>
          </w:p>
        </w:tc>
        <w:tc>
          <w:tcPr>
            <w:tcW w:w="905" w:type="dxa"/>
          </w:tcPr>
          <w:p w:rsidR="004E23BA" w:rsidRPr="004E23BA" w:rsidRDefault="004E23BA">
            <w:pPr>
              <w:rPr>
                <w:rFonts w:ascii="Verdana" w:hAnsi="Verdana"/>
                <w:sz w:val="16"/>
                <w:szCs w:val="16"/>
              </w:rPr>
            </w:pPr>
            <w:r>
              <w:rPr>
                <w:rFonts w:ascii="Verdana" w:hAnsi="Verdana"/>
                <w:sz w:val="16"/>
                <w:szCs w:val="16"/>
              </w:rPr>
              <w:t>10,435</w:t>
            </w:r>
          </w:p>
        </w:tc>
        <w:tc>
          <w:tcPr>
            <w:tcW w:w="905" w:type="dxa"/>
          </w:tcPr>
          <w:p w:rsidR="004E23BA" w:rsidRPr="004E23BA" w:rsidRDefault="004E23BA">
            <w:pPr>
              <w:rPr>
                <w:rFonts w:ascii="Verdana" w:hAnsi="Verdana"/>
                <w:sz w:val="16"/>
                <w:szCs w:val="16"/>
              </w:rPr>
            </w:pPr>
            <w:r>
              <w:rPr>
                <w:rFonts w:ascii="Verdana" w:hAnsi="Verdana"/>
                <w:sz w:val="16"/>
                <w:szCs w:val="16"/>
              </w:rPr>
              <w:t>13,386</w:t>
            </w:r>
          </w:p>
        </w:tc>
        <w:tc>
          <w:tcPr>
            <w:tcW w:w="905" w:type="dxa"/>
          </w:tcPr>
          <w:p w:rsidR="004E23BA" w:rsidRPr="004E23BA" w:rsidRDefault="004E23BA">
            <w:pPr>
              <w:rPr>
                <w:rFonts w:ascii="Verdana" w:hAnsi="Verdana"/>
                <w:sz w:val="16"/>
                <w:szCs w:val="16"/>
              </w:rPr>
            </w:pPr>
            <w:r>
              <w:rPr>
                <w:rFonts w:ascii="Verdana" w:hAnsi="Verdana"/>
                <w:sz w:val="16"/>
                <w:szCs w:val="16"/>
              </w:rPr>
              <w:t>15,367</w:t>
            </w:r>
          </w:p>
        </w:tc>
        <w:tc>
          <w:tcPr>
            <w:tcW w:w="1102" w:type="dxa"/>
          </w:tcPr>
          <w:p w:rsidR="004E23BA" w:rsidRPr="004E23BA" w:rsidRDefault="004E23BA">
            <w:pPr>
              <w:rPr>
                <w:rFonts w:ascii="Verdana" w:hAnsi="Verdana"/>
                <w:sz w:val="16"/>
                <w:szCs w:val="16"/>
              </w:rPr>
            </w:pPr>
            <w:r>
              <w:rPr>
                <w:rFonts w:ascii="Verdana" w:hAnsi="Verdana"/>
                <w:sz w:val="16"/>
                <w:szCs w:val="16"/>
              </w:rPr>
              <w:t>17,743</w:t>
            </w:r>
          </w:p>
        </w:tc>
        <w:tc>
          <w:tcPr>
            <w:tcW w:w="905" w:type="dxa"/>
          </w:tcPr>
          <w:p w:rsidR="004E23BA" w:rsidRPr="004E23BA" w:rsidRDefault="004E23BA">
            <w:pPr>
              <w:rPr>
                <w:rFonts w:ascii="Verdana" w:hAnsi="Verdana"/>
                <w:sz w:val="16"/>
                <w:szCs w:val="16"/>
              </w:rPr>
            </w:pPr>
            <w:r>
              <w:rPr>
                <w:rFonts w:ascii="Verdana" w:hAnsi="Verdana"/>
                <w:sz w:val="16"/>
                <w:szCs w:val="16"/>
              </w:rPr>
              <w:t>18,622</w:t>
            </w:r>
          </w:p>
        </w:tc>
        <w:tc>
          <w:tcPr>
            <w:tcW w:w="905" w:type="dxa"/>
          </w:tcPr>
          <w:p w:rsidR="004E23BA" w:rsidRPr="004E23BA" w:rsidRDefault="004E23BA">
            <w:pPr>
              <w:rPr>
                <w:rFonts w:ascii="Verdana" w:hAnsi="Verdana"/>
                <w:sz w:val="16"/>
                <w:szCs w:val="16"/>
              </w:rPr>
            </w:pPr>
            <w:r>
              <w:rPr>
                <w:rFonts w:ascii="Verdana" w:hAnsi="Verdana"/>
                <w:sz w:val="16"/>
                <w:szCs w:val="16"/>
              </w:rPr>
              <w:t>19,492</w:t>
            </w:r>
          </w:p>
        </w:tc>
        <w:tc>
          <w:tcPr>
            <w:tcW w:w="905" w:type="dxa"/>
          </w:tcPr>
          <w:p w:rsidR="004E23BA" w:rsidRPr="004E23BA" w:rsidRDefault="004E23BA">
            <w:pPr>
              <w:rPr>
                <w:rFonts w:ascii="Verdana" w:hAnsi="Verdana"/>
                <w:sz w:val="16"/>
                <w:szCs w:val="16"/>
              </w:rPr>
            </w:pPr>
            <w:r>
              <w:rPr>
                <w:rFonts w:ascii="Verdana" w:hAnsi="Verdana"/>
                <w:sz w:val="16"/>
                <w:szCs w:val="16"/>
              </w:rPr>
              <w:t>20,326</w:t>
            </w:r>
          </w:p>
        </w:tc>
        <w:tc>
          <w:tcPr>
            <w:tcW w:w="905" w:type="dxa"/>
          </w:tcPr>
          <w:p w:rsidR="004E23BA" w:rsidRPr="004E23BA" w:rsidRDefault="004E23BA">
            <w:pPr>
              <w:rPr>
                <w:rFonts w:ascii="Verdana" w:hAnsi="Verdana"/>
                <w:sz w:val="16"/>
                <w:szCs w:val="16"/>
              </w:rPr>
            </w:pPr>
            <w:r>
              <w:rPr>
                <w:rFonts w:ascii="Verdana" w:hAnsi="Verdana"/>
                <w:sz w:val="16"/>
                <w:szCs w:val="16"/>
              </w:rPr>
              <w:t>21,199</w:t>
            </w:r>
          </w:p>
        </w:tc>
      </w:tr>
      <w:tr w:rsidR="004E23BA" w:rsidTr="004E23BA">
        <w:tc>
          <w:tcPr>
            <w:tcW w:w="1219" w:type="dxa"/>
          </w:tcPr>
          <w:p w:rsidR="004E23BA" w:rsidRDefault="004E23BA">
            <w:pPr>
              <w:rPr>
                <w:rFonts w:ascii="Verdana" w:hAnsi="Verdana"/>
                <w:sz w:val="16"/>
                <w:szCs w:val="16"/>
              </w:rPr>
            </w:pPr>
            <w:r>
              <w:rPr>
                <w:rFonts w:ascii="Verdana" w:hAnsi="Verdana"/>
                <w:sz w:val="16"/>
                <w:szCs w:val="16"/>
              </w:rPr>
              <w:t>Increase</w:t>
            </w:r>
          </w:p>
          <w:p w:rsidR="009E28C0" w:rsidRPr="004E23BA" w:rsidRDefault="009E28C0">
            <w:pPr>
              <w:rPr>
                <w:rFonts w:ascii="Verdana" w:hAnsi="Verdana"/>
                <w:sz w:val="16"/>
                <w:szCs w:val="16"/>
              </w:rPr>
            </w:pPr>
          </w:p>
        </w:tc>
        <w:tc>
          <w:tcPr>
            <w:tcW w:w="904" w:type="dxa"/>
          </w:tcPr>
          <w:p w:rsidR="004E23BA" w:rsidRPr="004E23BA" w:rsidRDefault="009E28C0">
            <w:pPr>
              <w:rPr>
                <w:rFonts w:ascii="Verdana" w:hAnsi="Verdana"/>
                <w:sz w:val="16"/>
                <w:szCs w:val="16"/>
              </w:rPr>
            </w:pPr>
            <w:r>
              <w:rPr>
                <w:rFonts w:ascii="Verdana" w:hAnsi="Verdana"/>
                <w:sz w:val="16"/>
                <w:szCs w:val="16"/>
              </w:rPr>
              <w:t>(current)</w:t>
            </w:r>
          </w:p>
        </w:tc>
        <w:tc>
          <w:tcPr>
            <w:tcW w:w="905" w:type="dxa"/>
          </w:tcPr>
          <w:p w:rsidR="004E23BA" w:rsidRPr="004E23BA" w:rsidRDefault="004E23BA">
            <w:pPr>
              <w:rPr>
                <w:rFonts w:ascii="Verdana" w:hAnsi="Verdana"/>
                <w:sz w:val="16"/>
                <w:szCs w:val="16"/>
              </w:rPr>
            </w:pPr>
            <w:r>
              <w:rPr>
                <w:rFonts w:ascii="Verdana" w:hAnsi="Verdana"/>
                <w:sz w:val="16"/>
                <w:szCs w:val="16"/>
              </w:rPr>
              <w:t>90%</w:t>
            </w:r>
          </w:p>
        </w:tc>
        <w:tc>
          <w:tcPr>
            <w:tcW w:w="905" w:type="dxa"/>
          </w:tcPr>
          <w:p w:rsidR="004E23BA" w:rsidRPr="004E23BA" w:rsidRDefault="004E23BA">
            <w:pPr>
              <w:rPr>
                <w:rFonts w:ascii="Verdana" w:hAnsi="Verdana"/>
                <w:sz w:val="16"/>
                <w:szCs w:val="16"/>
              </w:rPr>
            </w:pPr>
            <w:r>
              <w:rPr>
                <w:rFonts w:ascii="Verdana" w:hAnsi="Verdana"/>
                <w:sz w:val="16"/>
                <w:szCs w:val="16"/>
              </w:rPr>
              <w:t>28%</w:t>
            </w:r>
          </w:p>
        </w:tc>
        <w:tc>
          <w:tcPr>
            <w:tcW w:w="905" w:type="dxa"/>
          </w:tcPr>
          <w:p w:rsidR="004E23BA" w:rsidRPr="004E23BA" w:rsidRDefault="004E23BA">
            <w:pPr>
              <w:rPr>
                <w:rFonts w:ascii="Verdana" w:hAnsi="Verdana"/>
                <w:sz w:val="16"/>
                <w:szCs w:val="16"/>
              </w:rPr>
            </w:pPr>
            <w:r>
              <w:rPr>
                <w:rFonts w:ascii="Verdana" w:hAnsi="Verdana"/>
                <w:sz w:val="16"/>
                <w:szCs w:val="16"/>
              </w:rPr>
              <w:t>15%</w:t>
            </w:r>
          </w:p>
        </w:tc>
        <w:tc>
          <w:tcPr>
            <w:tcW w:w="1102" w:type="dxa"/>
          </w:tcPr>
          <w:p w:rsidR="004E23BA" w:rsidRPr="004E23BA" w:rsidRDefault="004E23BA">
            <w:pPr>
              <w:rPr>
                <w:rFonts w:ascii="Verdana" w:hAnsi="Verdana"/>
                <w:sz w:val="16"/>
                <w:szCs w:val="16"/>
              </w:rPr>
            </w:pPr>
            <w:r>
              <w:rPr>
                <w:rFonts w:ascii="Verdana" w:hAnsi="Verdana"/>
                <w:sz w:val="16"/>
                <w:szCs w:val="16"/>
              </w:rPr>
              <w:t>15%</w:t>
            </w:r>
          </w:p>
        </w:tc>
        <w:tc>
          <w:tcPr>
            <w:tcW w:w="905" w:type="dxa"/>
          </w:tcPr>
          <w:p w:rsidR="004E23BA" w:rsidRPr="004E23BA" w:rsidRDefault="004E23BA">
            <w:pPr>
              <w:rPr>
                <w:rFonts w:ascii="Verdana" w:hAnsi="Verdana"/>
                <w:sz w:val="16"/>
                <w:szCs w:val="16"/>
              </w:rPr>
            </w:pPr>
            <w:r>
              <w:rPr>
                <w:rFonts w:ascii="Verdana" w:hAnsi="Verdana"/>
                <w:sz w:val="16"/>
                <w:szCs w:val="16"/>
              </w:rPr>
              <w:t>5%</w:t>
            </w:r>
          </w:p>
        </w:tc>
        <w:tc>
          <w:tcPr>
            <w:tcW w:w="905" w:type="dxa"/>
          </w:tcPr>
          <w:p w:rsidR="004E23BA" w:rsidRPr="004E23BA" w:rsidRDefault="004E23BA">
            <w:pPr>
              <w:rPr>
                <w:rFonts w:ascii="Verdana" w:hAnsi="Verdana"/>
                <w:sz w:val="16"/>
                <w:szCs w:val="16"/>
              </w:rPr>
            </w:pPr>
            <w:r>
              <w:rPr>
                <w:rFonts w:ascii="Verdana" w:hAnsi="Verdana"/>
                <w:sz w:val="16"/>
                <w:szCs w:val="16"/>
              </w:rPr>
              <w:t>5%</w:t>
            </w:r>
          </w:p>
        </w:tc>
        <w:tc>
          <w:tcPr>
            <w:tcW w:w="905" w:type="dxa"/>
          </w:tcPr>
          <w:p w:rsidR="004E23BA" w:rsidRPr="004E23BA" w:rsidRDefault="004E23BA">
            <w:pPr>
              <w:rPr>
                <w:rFonts w:ascii="Verdana" w:hAnsi="Verdana"/>
                <w:sz w:val="16"/>
                <w:szCs w:val="16"/>
              </w:rPr>
            </w:pPr>
            <w:r>
              <w:rPr>
                <w:rFonts w:ascii="Verdana" w:hAnsi="Verdana"/>
                <w:sz w:val="16"/>
                <w:szCs w:val="16"/>
              </w:rPr>
              <w:t>4%</w:t>
            </w:r>
          </w:p>
        </w:tc>
        <w:tc>
          <w:tcPr>
            <w:tcW w:w="905" w:type="dxa"/>
          </w:tcPr>
          <w:p w:rsidR="004E23BA" w:rsidRPr="004E23BA" w:rsidRDefault="004E23BA">
            <w:pPr>
              <w:rPr>
                <w:rFonts w:ascii="Verdana" w:hAnsi="Verdana"/>
                <w:sz w:val="16"/>
                <w:szCs w:val="16"/>
              </w:rPr>
            </w:pPr>
            <w:r>
              <w:rPr>
                <w:rFonts w:ascii="Verdana" w:hAnsi="Verdana"/>
                <w:sz w:val="16"/>
                <w:szCs w:val="16"/>
              </w:rPr>
              <w:t>4%</w:t>
            </w:r>
          </w:p>
        </w:tc>
      </w:tr>
    </w:tbl>
    <w:p w:rsidR="004E23BA" w:rsidRPr="008459DC" w:rsidRDefault="004E23BA">
      <w:pPr>
        <w:rPr>
          <w:rFonts w:ascii="Verdana" w:hAnsi="Verdana"/>
        </w:rPr>
      </w:pPr>
    </w:p>
    <w:p w:rsidR="009E28C0" w:rsidRDefault="009E28C0">
      <w:pPr>
        <w:rPr>
          <w:rFonts w:ascii="Verdana" w:hAnsi="Verdana"/>
          <w:b/>
        </w:rPr>
      </w:pPr>
    </w:p>
    <w:p w:rsidR="006914F2" w:rsidRDefault="006914F2">
      <w:pPr>
        <w:rPr>
          <w:rFonts w:ascii="Verdana" w:hAnsi="Verdana"/>
          <w:b/>
        </w:rPr>
      </w:pPr>
      <w:r>
        <w:rPr>
          <w:rFonts w:ascii="Verdana" w:hAnsi="Verdana"/>
          <w:b/>
        </w:rPr>
        <w:t>King Edward Mine Redevelopment: Workspaces &amp; Museum</w:t>
      </w:r>
    </w:p>
    <w:p w:rsidR="00D615EA" w:rsidRDefault="0042331A">
      <w:pPr>
        <w:rPr>
          <w:rFonts w:ascii="Verdana" w:hAnsi="Verdana"/>
        </w:rPr>
      </w:pPr>
      <w:r>
        <w:rPr>
          <w:rFonts w:ascii="Verdana" w:hAnsi="Verdana"/>
        </w:rPr>
        <w:t>In 2013</w:t>
      </w:r>
      <w:r w:rsidR="00C1734A">
        <w:rPr>
          <w:rFonts w:ascii="Verdana" w:hAnsi="Verdana"/>
        </w:rPr>
        <w:t>,</w:t>
      </w:r>
      <w:r>
        <w:rPr>
          <w:rFonts w:ascii="Verdana" w:hAnsi="Verdana"/>
        </w:rPr>
        <w:t xml:space="preserve"> Cornwall Council secured</w:t>
      </w:r>
      <w:r w:rsidR="00C1734A">
        <w:rPr>
          <w:rFonts w:ascii="Verdana" w:hAnsi="Verdana"/>
        </w:rPr>
        <w:t xml:space="preserve"> a grant of £1,126,248 from the ERDF Convergence Programme to conserve and bring back into economic use two redundant buildings at King Edward Mine.  The Count House and C</w:t>
      </w:r>
      <w:r w:rsidR="00695CC5">
        <w:rPr>
          <w:rFonts w:ascii="Verdana" w:hAnsi="Verdana"/>
        </w:rPr>
        <w:t>arpenters’ Shop are being</w:t>
      </w:r>
      <w:r w:rsidR="00C1734A">
        <w:rPr>
          <w:rFonts w:ascii="Verdana" w:hAnsi="Verdana"/>
        </w:rPr>
        <w:t xml:space="preserve"> converted to provide 9 high quality workspaces for the knowledge economy and creative industries sector </w:t>
      </w:r>
      <w:r w:rsidR="00D615EA">
        <w:rPr>
          <w:rFonts w:ascii="Verdana" w:hAnsi="Verdana"/>
        </w:rPr>
        <w:t>businesses.  The Carpenters’ Shop was completed in</w:t>
      </w:r>
      <w:r w:rsidR="001B420E">
        <w:rPr>
          <w:rFonts w:ascii="Verdana" w:hAnsi="Verdana"/>
        </w:rPr>
        <w:t xml:space="preserve"> May 2015 and currently has 2 of</w:t>
      </w:r>
      <w:r w:rsidR="00D615EA">
        <w:rPr>
          <w:rFonts w:ascii="Verdana" w:hAnsi="Verdana"/>
        </w:rPr>
        <w:t xml:space="preserve"> the 3 units let; the Count House will not be c</w:t>
      </w:r>
      <w:r w:rsidR="0069390C">
        <w:rPr>
          <w:rFonts w:ascii="Verdana" w:hAnsi="Verdana"/>
        </w:rPr>
        <w:t>ompleted until the middle of September</w:t>
      </w:r>
      <w:r w:rsidR="00D615EA">
        <w:rPr>
          <w:rFonts w:ascii="Verdana" w:hAnsi="Verdana"/>
        </w:rPr>
        <w:t xml:space="preserve"> 2015, but already has one tenant lined up and </w:t>
      </w:r>
      <w:r w:rsidR="001B420E">
        <w:rPr>
          <w:rFonts w:ascii="Verdana" w:hAnsi="Verdana"/>
        </w:rPr>
        <w:t>more publicity is now being carried out</w:t>
      </w:r>
      <w:r w:rsidR="00D615EA">
        <w:rPr>
          <w:rFonts w:ascii="Verdana" w:hAnsi="Verdana"/>
        </w:rPr>
        <w:t xml:space="preserve"> to attract further tenants for this building. </w:t>
      </w:r>
    </w:p>
    <w:p w:rsidR="00C1734A" w:rsidRDefault="00C1734A">
      <w:pPr>
        <w:rPr>
          <w:rFonts w:ascii="Verdana" w:hAnsi="Verdana"/>
        </w:rPr>
      </w:pPr>
      <w:r>
        <w:rPr>
          <w:rFonts w:ascii="Verdana" w:hAnsi="Verdana"/>
        </w:rPr>
        <w:t xml:space="preserve">In December 2014, Cornwall Council secured an additional </w:t>
      </w:r>
      <w:r w:rsidR="009E28C0">
        <w:rPr>
          <w:rFonts w:ascii="Verdana" w:hAnsi="Verdana"/>
        </w:rPr>
        <w:t xml:space="preserve">grant of </w:t>
      </w:r>
      <w:r>
        <w:rPr>
          <w:rFonts w:ascii="Verdana" w:hAnsi="Verdana"/>
        </w:rPr>
        <w:t>£1,121,400 from the Heritage Lottery Fund to conserve all the co</w:t>
      </w:r>
      <w:r w:rsidR="008E14B1">
        <w:rPr>
          <w:rFonts w:ascii="Verdana" w:hAnsi="Verdana"/>
        </w:rPr>
        <w:t>re museum buildings and to</w:t>
      </w:r>
      <w:r>
        <w:rPr>
          <w:rFonts w:ascii="Verdana" w:hAnsi="Verdana"/>
        </w:rPr>
        <w:t xml:space="preserve"> invest in a programme of events and activities for the community and </w:t>
      </w:r>
      <w:r w:rsidR="008E14B1">
        <w:rPr>
          <w:rFonts w:ascii="Verdana" w:hAnsi="Verdana"/>
        </w:rPr>
        <w:t xml:space="preserve">also </w:t>
      </w:r>
      <w:r>
        <w:rPr>
          <w:rFonts w:ascii="Verdana" w:hAnsi="Verdana"/>
        </w:rPr>
        <w:t>employ t</w:t>
      </w:r>
      <w:r w:rsidR="008E14B1">
        <w:rPr>
          <w:rFonts w:ascii="Verdana" w:hAnsi="Verdana"/>
        </w:rPr>
        <w:t>w</w:t>
      </w:r>
      <w:r>
        <w:rPr>
          <w:rFonts w:ascii="Verdana" w:hAnsi="Verdana"/>
        </w:rPr>
        <w:t xml:space="preserve">o part-time staff to support the operation of the museum.  In addition, with match funding of £200,000 from the Architectural Heritage Fund’s Buildings at Risk Challenge Fund, the Assay Office will be converted into a café to serve the museum visitors, the businesses occupying the workspaces and the local community. </w:t>
      </w:r>
    </w:p>
    <w:p w:rsidR="00695CC5" w:rsidRPr="0042331A" w:rsidRDefault="00695CC5">
      <w:pPr>
        <w:rPr>
          <w:rFonts w:ascii="Verdana" w:hAnsi="Verdana"/>
        </w:rPr>
      </w:pPr>
      <w:r>
        <w:rPr>
          <w:rFonts w:ascii="Verdana" w:hAnsi="Verdana"/>
        </w:rPr>
        <w:t>It is anticipated that the capital works to be undertaken in the museum redevelopment project, including the creation of the new café</w:t>
      </w:r>
      <w:r w:rsidR="001B420E">
        <w:rPr>
          <w:rFonts w:ascii="Verdana" w:hAnsi="Verdana"/>
        </w:rPr>
        <w:t>, will be completed by June 2016</w:t>
      </w:r>
      <w:r>
        <w:rPr>
          <w:rFonts w:ascii="Verdana" w:hAnsi="Verdana"/>
        </w:rPr>
        <w:t xml:space="preserve">.  </w:t>
      </w:r>
    </w:p>
    <w:p w:rsidR="006914F2" w:rsidRDefault="006914F2">
      <w:pPr>
        <w:rPr>
          <w:rFonts w:ascii="Verdana" w:hAnsi="Verdana"/>
          <w:b/>
        </w:rPr>
      </w:pPr>
      <w:r>
        <w:rPr>
          <w:rFonts w:ascii="Verdana" w:hAnsi="Verdana"/>
          <w:b/>
        </w:rPr>
        <w:t xml:space="preserve">Assay Office Café </w:t>
      </w:r>
    </w:p>
    <w:p w:rsidR="006914F2" w:rsidRDefault="00D43098">
      <w:pPr>
        <w:rPr>
          <w:rFonts w:ascii="Verdana" w:hAnsi="Verdana"/>
        </w:rPr>
      </w:pPr>
      <w:r>
        <w:rPr>
          <w:rFonts w:ascii="Verdana" w:hAnsi="Verdana"/>
        </w:rPr>
        <w:t xml:space="preserve">The café will provide approximately 32 covers </w:t>
      </w:r>
      <w:r w:rsidR="009E28C0">
        <w:rPr>
          <w:rFonts w:ascii="Verdana" w:hAnsi="Verdana"/>
        </w:rPr>
        <w:t xml:space="preserve">inside and some tables outside to the rear, facing the picturesque </w:t>
      </w:r>
      <w:r>
        <w:rPr>
          <w:rFonts w:ascii="Verdana" w:hAnsi="Verdana"/>
        </w:rPr>
        <w:t>South Condurrow St</w:t>
      </w:r>
      <w:r w:rsidR="009E28C0">
        <w:rPr>
          <w:rFonts w:ascii="Verdana" w:hAnsi="Verdana"/>
        </w:rPr>
        <w:t>amps Engine House yard</w:t>
      </w:r>
      <w:r w:rsidR="001C5258">
        <w:rPr>
          <w:rFonts w:ascii="Verdana" w:hAnsi="Verdana"/>
        </w:rPr>
        <w:t xml:space="preserve"> and the direction of the Great Flat Lode mineral tramway.  The café will be housed within the conserved Assay Office building, which is divided into 4 </w:t>
      </w:r>
      <w:proofErr w:type="gramStart"/>
      <w:r w:rsidR="001C5258">
        <w:rPr>
          <w:rFonts w:ascii="Verdana" w:hAnsi="Verdana"/>
        </w:rPr>
        <w:t>rooms,</w:t>
      </w:r>
      <w:proofErr w:type="gramEnd"/>
      <w:r w:rsidR="001C5258">
        <w:rPr>
          <w:rFonts w:ascii="Verdana" w:hAnsi="Verdana"/>
        </w:rPr>
        <w:t xml:space="preserve"> and a modern extension at the rear where the kitchen will also be located. </w:t>
      </w:r>
      <w:r>
        <w:rPr>
          <w:rFonts w:ascii="Verdana" w:hAnsi="Verdana"/>
        </w:rPr>
        <w:t xml:space="preserve"> </w:t>
      </w:r>
    </w:p>
    <w:p w:rsidR="000E1C34" w:rsidRDefault="008E14B1" w:rsidP="008E14B1">
      <w:pPr>
        <w:rPr>
          <w:rFonts w:ascii="Verdana" w:hAnsi="Verdana"/>
        </w:rPr>
      </w:pPr>
      <w:r>
        <w:rPr>
          <w:rFonts w:ascii="Verdana" w:hAnsi="Verdana"/>
        </w:rPr>
        <w:t>The café will be fu</w:t>
      </w:r>
      <w:r w:rsidR="00695CC5">
        <w:rPr>
          <w:rFonts w:ascii="Verdana" w:hAnsi="Verdana"/>
        </w:rPr>
        <w:t>lly accessible, including the toilet facilities</w:t>
      </w:r>
      <w:r>
        <w:rPr>
          <w:rFonts w:ascii="Verdana" w:hAnsi="Verdana"/>
        </w:rPr>
        <w:t>.  The front (North) elevation of the building will be conserved to match the original appearance.  The cen</w:t>
      </w:r>
      <w:r w:rsidR="00695CC5">
        <w:rPr>
          <w:rFonts w:ascii="Verdana" w:hAnsi="Verdana"/>
        </w:rPr>
        <w:t>tral bay of the building is prob</w:t>
      </w:r>
      <w:r>
        <w:rPr>
          <w:rFonts w:ascii="Verdana" w:hAnsi="Verdana"/>
        </w:rPr>
        <w:t>ably the oldest element (1865), with bays a</w:t>
      </w:r>
      <w:r w:rsidR="001B420E">
        <w:rPr>
          <w:rFonts w:ascii="Verdana" w:hAnsi="Verdana"/>
        </w:rPr>
        <w:t>dded to either side</w:t>
      </w:r>
      <w:r>
        <w:rPr>
          <w:rFonts w:ascii="Verdana" w:hAnsi="Verdana"/>
        </w:rPr>
        <w:t xml:space="preserve"> at the end of the 19</w:t>
      </w:r>
      <w:r w:rsidRPr="003F24A6">
        <w:rPr>
          <w:rFonts w:ascii="Verdana" w:hAnsi="Verdana"/>
          <w:vertAlign w:val="superscript"/>
        </w:rPr>
        <w:t>th</w:t>
      </w:r>
      <w:r>
        <w:rPr>
          <w:rFonts w:ascii="Verdana" w:hAnsi="Verdana"/>
        </w:rPr>
        <w:t xml:space="preserve"> century.  Within the Assay Office</w:t>
      </w:r>
      <w:r w:rsidR="000E1C34">
        <w:rPr>
          <w:rFonts w:ascii="Verdana" w:hAnsi="Verdana"/>
        </w:rPr>
        <w:t xml:space="preserve"> central bay</w:t>
      </w:r>
      <w:r>
        <w:rPr>
          <w:rFonts w:ascii="Verdana" w:hAnsi="Verdana"/>
        </w:rPr>
        <w:t xml:space="preserve">, two hearths survive, although the chimneys serving them have been lost.  </w:t>
      </w:r>
      <w:r w:rsidR="000E1C34">
        <w:rPr>
          <w:rFonts w:ascii="Verdana" w:hAnsi="Verdana"/>
        </w:rPr>
        <w:t>This is the one area of the café that KEM Ltd will be installing some interpretation for the public so that people can understand the original function of the building.</w:t>
      </w:r>
    </w:p>
    <w:p w:rsidR="008E14B1" w:rsidRDefault="001B420E" w:rsidP="008E14B1">
      <w:pPr>
        <w:rPr>
          <w:rFonts w:ascii="Verdana" w:hAnsi="Verdana"/>
        </w:rPr>
      </w:pPr>
      <w:r>
        <w:rPr>
          <w:rFonts w:ascii="Verdana" w:hAnsi="Verdana"/>
        </w:rPr>
        <w:t xml:space="preserve">The Great Flat Lode mineral tramway multi-use trail crosses the site a few hundred yards away from the rear extension of the café. </w:t>
      </w:r>
    </w:p>
    <w:p w:rsidR="008E14B1" w:rsidRDefault="00A21DA4">
      <w:pPr>
        <w:rPr>
          <w:rFonts w:ascii="Verdana" w:hAnsi="Verdana"/>
        </w:rPr>
      </w:pPr>
      <w:r>
        <w:rPr>
          <w:rFonts w:ascii="Verdana" w:hAnsi="Verdana"/>
          <w:noProof/>
          <w:lang w:eastAsia="en-GB"/>
        </w:rPr>
        <w:lastRenderedPageBreak/>
        <w:drawing>
          <wp:inline distT="0" distB="0" distL="0" distR="0">
            <wp:extent cx="5731510" cy="422986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29869"/>
                    </a:xfrm>
                    <a:prstGeom prst="rect">
                      <a:avLst/>
                    </a:prstGeom>
                    <a:noFill/>
                    <a:ln>
                      <a:noFill/>
                    </a:ln>
                  </pic:spPr>
                </pic:pic>
              </a:graphicData>
            </a:graphic>
          </wp:inline>
        </w:drawing>
      </w:r>
    </w:p>
    <w:p w:rsidR="00770277" w:rsidRDefault="00770277">
      <w:pPr>
        <w:rPr>
          <w:rFonts w:ascii="Verdana" w:hAnsi="Verdana"/>
        </w:rPr>
      </w:pPr>
    </w:p>
    <w:p w:rsidR="003F24A6" w:rsidRDefault="003F24A6">
      <w:pPr>
        <w:rPr>
          <w:rFonts w:ascii="Verdana" w:hAnsi="Verdana"/>
        </w:rPr>
      </w:pPr>
      <w:r>
        <w:rPr>
          <w:rFonts w:ascii="Verdana" w:hAnsi="Verdana"/>
        </w:rPr>
        <w:t xml:space="preserve">The extension is to form a serviced timber pod/box to house the kitchen and associated facilities.  The materials and finishes to the new kitchen and extension are proposed as being natural and self-finished wherever possible to minimise ongoing maintenance and decoration.  </w:t>
      </w:r>
    </w:p>
    <w:p w:rsidR="008E14B1" w:rsidRDefault="003F24A6" w:rsidP="008E14B1">
      <w:pPr>
        <w:rPr>
          <w:rFonts w:ascii="Verdana" w:hAnsi="Verdana"/>
          <w:b/>
        </w:rPr>
      </w:pPr>
      <w:r>
        <w:rPr>
          <w:rFonts w:ascii="Verdana" w:hAnsi="Verdana"/>
        </w:rPr>
        <w:t>The café will have underfloor heating throughout the building</w:t>
      </w:r>
      <w:r w:rsidR="009E28C0">
        <w:rPr>
          <w:rFonts w:ascii="Verdana" w:hAnsi="Verdana"/>
        </w:rPr>
        <w:t xml:space="preserve">, with heating provided by </w:t>
      </w:r>
      <w:r>
        <w:rPr>
          <w:rFonts w:ascii="Verdana" w:hAnsi="Verdana"/>
        </w:rPr>
        <w:t>a gro</w:t>
      </w:r>
      <w:r w:rsidR="009A1AF0">
        <w:rPr>
          <w:rFonts w:ascii="Verdana" w:hAnsi="Verdana"/>
        </w:rPr>
        <w:t>und source heat pump system which is to be</w:t>
      </w:r>
      <w:r>
        <w:rPr>
          <w:rFonts w:ascii="Verdana" w:hAnsi="Verdana"/>
        </w:rPr>
        <w:t xml:space="preserve"> installed in the Events Field car parking area adjacent.</w:t>
      </w:r>
      <w:r w:rsidR="008E14B1">
        <w:rPr>
          <w:rFonts w:ascii="Verdana" w:hAnsi="Verdana"/>
        </w:rPr>
        <w:t xml:space="preserve">  The Events Field will also be resurfaced to maximise its potential use as a site for a variety of outdoor events and shows, as well as use as overflow car parking for the café</w:t>
      </w:r>
      <w:r w:rsidR="00695CC5">
        <w:rPr>
          <w:rFonts w:ascii="Verdana" w:hAnsi="Verdana"/>
        </w:rPr>
        <w:t xml:space="preserve"> and museum</w:t>
      </w:r>
      <w:r w:rsidR="008E14B1">
        <w:rPr>
          <w:rFonts w:ascii="Verdana" w:hAnsi="Verdana"/>
        </w:rPr>
        <w:t>.</w:t>
      </w:r>
    </w:p>
    <w:p w:rsidR="001B420E" w:rsidRDefault="00283204">
      <w:pPr>
        <w:rPr>
          <w:rFonts w:ascii="Verdana" w:hAnsi="Verdana"/>
        </w:rPr>
      </w:pPr>
      <w:r>
        <w:rPr>
          <w:rFonts w:ascii="Verdana" w:hAnsi="Verdana"/>
        </w:rPr>
        <w:t xml:space="preserve">In terms of services, the café will have electricity, gas, water, foul and surface water drainage, </w:t>
      </w:r>
      <w:proofErr w:type="gramStart"/>
      <w:r>
        <w:rPr>
          <w:rFonts w:ascii="Verdana" w:hAnsi="Verdana"/>
        </w:rPr>
        <w:t>telephone</w:t>
      </w:r>
      <w:proofErr w:type="gramEnd"/>
      <w:r>
        <w:rPr>
          <w:rFonts w:ascii="Verdana" w:hAnsi="Verdana"/>
        </w:rPr>
        <w:t xml:space="preserve"> and data services.  </w:t>
      </w:r>
      <w:r w:rsidR="001B420E">
        <w:rPr>
          <w:rFonts w:ascii="Verdana" w:hAnsi="Verdana"/>
        </w:rPr>
        <w:t>It is likely that Cornwall Council will be bringing Superfast Broadband to the King Edward Mine site</w:t>
      </w:r>
      <w:r w:rsidR="00C41566">
        <w:rPr>
          <w:rFonts w:ascii="Verdana" w:hAnsi="Verdana"/>
        </w:rPr>
        <w:t>, potentially also fibre optic; it will be the responsibility of the</w:t>
      </w:r>
      <w:r w:rsidR="00C41566" w:rsidRPr="00567F17">
        <w:rPr>
          <w:rFonts w:ascii="Verdana" w:hAnsi="Verdana"/>
        </w:rPr>
        <w:t xml:space="preserve"> </w:t>
      </w:r>
      <w:r w:rsidR="001930AE" w:rsidRPr="00567F17">
        <w:rPr>
          <w:rFonts w:ascii="Verdana" w:hAnsi="Verdana"/>
        </w:rPr>
        <w:t>tenant</w:t>
      </w:r>
      <w:r w:rsidR="00C41566" w:rsidRPr="00567F17">
        <w:rPr>
          <w:rFonts w:ascii="Verdana" w:hAnsi="Verdana"/>
        </w:rPr>
        <w:t xml:space="preserve"> </w:t>
      </w:r>
      <w:r w:rsidR="00C41566">
        <w:rPr>
          <w:rFonts w:ascii="Verdana" w:hAnsi="Verdana"/>
        </w:rPr>
        <w:t>to arrange a contract with a provider</w:t>
      </w:r>
      <w:r w:rsidR="001B420E">
        <w:rPr>
          <w:rFonts w:ascii="Verdana" w:hAnsi="Verdana"/>
        </w:rPr>
        <w:t>.</w:t>
      </w:r>
    </w:p>
    <w:p w:rsidR="00A50029" w:rsidRDefault="00A50029">
      <w:pPr>
        <w:rPr>
          <w:rFonts w:ascii="Verdana" w:hAnsi="Verdana"/>
        </w:rPr>
      </w:pPr>
      <w:r>
        <w:rPr>
          <w:rFonts w:ascii="Verdana" w:hAnsi="Verdana"/>
        </w:rPr>
        <w:t xml:space="preserve">The images below are computer mock-ups of what the café will look like, provided by </w:t>
      </w:r>
      <w:proofErr w:type="spellStart"/>
      <w:r>
        <w:rPr>
          <w:rFonts w:ascii="Verdana" w:hAnsi="Verdana"/>
        </w:rPr>
        <w:t>pdp</w:t>
      </w:r>
      <w:proofErr w:type="spellEnd"/>
      <w:r>
        <w:rPr>
          <w:rFonts w:ascii="Verdana" w:hAnsi="Verdana"/>
        </w:rPr>
        <w:t xml:space="preserve"> Green</w:t>
      </w:r>
      <w:r w:rsidR="00D615EA">
        <w:rPr>
          <w:rFonts w:ascii="Verdana" w:hAnsi="Verdana"/>
        </w:rPr>
        <w:t xml:space="preserve"> Consulting, the project a</w:t>
      </w:r>
      <w:r>
        <w:rPr>
          <w:rFonts w:ascii="Verdana" w:hAnsi="Verdana"/>
        </w:rPr>
        <w:t>rchitects</w:t>
      </w:r>
      <w:r w:rsidR="00BE0559">
        <w:rPr>
          <w:rFonts w:ascii="Verdana" w:hAnsi="Verdana"/>
        </w:rPr>
        <w:t>:</w:t>
      </w:r>
    </w:p>
    <w:p w:rsidR="00283204" w:rsidRDefault="00BE0559">
      <w:pPr>
        <w:rPr>
          <w:rFonts w:ascii="Verdana" w:hAnsi="Verdana"/>
        </w:rPr>
      </w:pPr>
      <w:r>
        <w:rPr>
          <w:rFonts w:ascii="Verdana" w:hAnsi="Verdana"/>
          <w:noProof/>
          <w:lang w:eastAsia="en-GB"/>
        </w:rPr>
        <w:lastRenderedPageBreak/>
        <w:drawing>
          <wp:inline distT="0" distB="0" distL="0" distR="0">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F24A6" w:rsidRDefault="00BE0559" w:rsidP="00BE0559">
      <w:pPr>
        <w:rPr>
          <w:rFonts w:ascii="Verdana" w:hAnsi="Verdana"/>
        </w:rPr>
      </w:pPr>
      <w:r>
        <w:rPr>
          <w:rFonts w:ascii="Verdana" w:hAnsi="Verdana"/>
        </w:rPr>
        <w:t>Front of café, see from work units</w:t>
      </w:r>
    </w:p>
    <w:p w:rsidR="00BE0559" w:rsidRDefault="00BE0559">
      <w:pPr>
        <w:rPr>
          <w:rFonts w:ascii="Verdana" w:hAnsi="Verdana"/>
        </w:rPr>
      </w:pPr>
      <w:r>
        <w:rPr>
          <w:rFonts w:ascii="Verdana" w:hAnsi="Verdana"/>
          <w:noProof/>
          <w:lang w:eastAsia="en-GB"/>
        </w:rPr>
        <w:drawing>
          <wp:inline distT="0" distB="0" distL="0" distR="0">
            <wp:extent cx="4800600" cy="359816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rear showing extension and outside seating.jpg"/>
                    <pic:cNvPicPr/>
                  </pic:nvPicPr>
                  <pic:blipFill>
                    <a:blip r:embed="rId12">
                      <a:extLst>
                        <a:ext uri="{28A0092B-C50C-407E-A947-70E740481C1C}">
                          <a14:useLocalDpi xmlns:a14="http://schemas.microsoft.com/office/drawing/2010/main" val="0"/>
                        </a:ext>
                      </a:extLst>
                    </a:blip>
                    <a:stretch>
                      <a:fillRect/>
                    </a:stretch>
                  </pic:blipFill>
                  <pic:spPr>
                    <a:xfrm>
                      <a:off x="0" y="0"/>
                      <a:ext cx="4800600" cy="3598164"/>
                    </a:xfrm>
                    <a:prstGeom prst="rect">
                      <a:avLst/>
                    </a:prstGeom>
                  </pic:spPr>
                </pic:pic>
              </a:graphicData>
            </a:graphic>
          </wp:inline>
        </w:drawing>
      </w:r>
    </w:p>
    <w:p w:rsidR="003F24A6" w:rsidRPr="00D43098" w:rsidRDefault="00A50029">
      <w:pPr>
        <w:rPr>
          <w:rFonts w:ascii="Verdana" w:hAnsi="Verdana"/>
        </w:rPr>
      </w:pPr>
      <w:r>
        <w:rPr>
          <w:rFonts w:ascii="Verdana" w:hAnsi="Verdana"/>
        </w:rPr>
        <w:t xml:space="preserve">This rear view of the café and the extension that will house the kitchen and additional seating, </w:t>
      </w:r>
      <w:r w:rsidR="00BE0559">
        <w:rPr>
          <w:rFonts w:ascii="Verdana" w:hAnsi="Verdana"/>
        </w:rPr>
        <w:t xml:space="preserve">it </w:t>
      </w:r>
      <w:r>
        <w:rPr>
          <w:rFonts w:ascii="Verdana" w:hAnsi="Verdana"/>
        </w:rPr>
        <w:t>also shows an archaeology project in progress</w:t>
      </w:r>
      <w:r w:rsidR="00C41566">
        <w:rPr>
          <w:rFonts w:ascii="Verdana" w:hAnsi="Verdana"/>
        </w:rPr>
        <w:t xml:space="preserve"> which has been expanded since this photograph was taken</w:t>
      </w:r>
      <w:r>
        <w:rPr>
          <w:rFonts w:ascii="Verdana" w:hAnsi="Verdana"/>
        </w:rPr>
        <w:t>.  This will become a feature of the ‘café yard’ and will have low level fencing and interpretation</w:t>
      </w:r>
      <w:r w:rsidR="00C41566">
        <w:rPr>
          <w:rFonts w:ascii="Verdana" w:hAnsi="Verdana"/>
        </w:rPr>
        <w:t xml:space="preserve"> provided by KEM Ltd</w:t>
      </w:r>
      <w:r>
        <w:rPr>
          <w:rFonts w:ascii="Verdana" w:hAnsi="Verdana"/>
        </w:rPr>
        <w:t>.</w:t>
      </w:r>
    </w:p>
    <w:p w:rsidR="00BE0559" w:rsidRDefault="00BE0559">
      <w:pPr>
        <w:rPr>
          <w:rFonts w:ascii="Verdana" w:hAnsi="Verdana"/>
        </w:rPr>
      </w:pPr>
      <w:r>
        <w:rPr>
          <w:rFonts w:ascii="Verdana" w:hAnsi="Verdana"/>
          <w:noProof/>
          <w:lang w:eastAsia="en-GB"/>
        </w:rPr>
        <w:lastRenderedPageBreak/>
        <w:drawing>
          <wp:inline distT="0" distB="0" distL="0" distR="0">
            <wp:extent cx="5731510" cy="29730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side view with cycle rack.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73070"/>
                    </a:xfrm>
                    <a:prstGeom prst="rect">
                      <a:avLst/>
                    </a:prstGeom>
                  </pic:spPr>
                </pic:pic>
              </a:graphicData>
            </a:graphic>
          </wp:inline>
        </w:drawing>
      </w:r>
    </w:p>
    <w:p w:rsidR="00BE0559" w:rsidRDefault="00BE0559">
      <w:pPr>
        <w:rPr>
          <w:rFonts w:ascii="Verdana" w:hAnsi="Verdana"/>
        </w:rPr>
      </w:pPr>
      <w:r>
        <w:rPr>
          <w:rFonts w:ascii="Verdana" w:hAnsi="Verdana"/>
          <w:noProof/>
          <w:lang w:eastAsia="en-GB"/>
        </w:rPr>
        <w:drawing>
          <wp:inline distT="0" distB="0" distL="0" distR="0">
            <wp:extent cx="5731510" cy="334391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 side view with outside table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43910"/>
                    </a:xfrm>
                    <a:prstGeom prst="rect">
                      <a:avLst/>
                    </a:prstGeom>
                  </pic:spPr>
                </pic:pic>
              </a:graphicData>
            </a:graphic>
          </wp:inline>
        </w:drawing>
      </w:r>
    </w:p>
    <w:p w:rsidR="001C5258" w:rsidRDefault="001D3C68">
      <w:pPr>
        <w:rPr>
          <w:rFonts w:ascii="Verdana" w:hAnsi="Verdana"/>
        </w:rPr>
      </w:pPr>
      <w:r>
        <w:rPr>
          <w:rFonts w:ascii="Verdana" w:hAnsi="Verdana"/>
        </w:rPr>
        <w:t xml:space="preserve">The café is 53.6 </w:t>
      </w:r>
      <w:proofErr w:type="spellStart"/>
      <w:r>
        <w:rPr>
          <w:rFonts w:ascii="Verdana" w:hAnsi="Verdana"/>
        </w:rPr>
        <w:t>sqm</w:t>
      </w:r>
      <w:proofErr w:type="spellEnd"/>
      <w:r>
        <w:rPr>
          <w:rFonts w:ascii="Verdana" w:hAnsi="Verdana"/>
        </w:rPr>
        <w:t xml:space="preserve">, with the kitchen 15 </w:t>
      </w:r>
      <w:proofErr w:type="spellStart"/>
      <w:r>
        <w:rPr>
          <w:rFonts w:ascii="Verdana" w:hAnsi="Verdana"/>
        </w:rPr>
        <w:t>sqm</w:t>
      </w:r>
      <w:proofErr w:type="spellEnd"/>
      <w:r>
        <w:rPr>
          <w:rFonts w:ascii="Verdana" w:hAnsi="Verdana"/>
        </w:rPr>
        <w:t>, suitable for three kitchen staff.</w:t>
      </w:r>
      <w:r w:rsidR="00AB187F">
        <w:rPr>
          <w:rFonts w:ascii="Verdana" w:hAnsi="Verdana"/>
        </w:rPr>
        <w:t xml:space="preserve">  </w:t>
      </w:r>
      <w:r w:rsidR="00AB187F" w:rsidRPr="00D615EA">
        <w:rPr>
          <w:rFonts w:ascii="Verdana" w:hAnsi="Verdana"/>
        </w:rPr>
        <w:t>The</w:t>
      </w:r>
      <w:r w:rsidR="00D615EA">
        <w:rPr>
          <w:rFonts w:ascii="Verdana" w:hAnsi="Verdana"/>
        </w:rPr>
        <w:t>re is a basi</w:t>
      </w:r>
      <w:r w:rsidR="000E1C34">
        <w:rPr>
          <w:rFonts w:ascii="Verdana" w:hAnsi="Verdana"/>
        </w:rPr>
        <w:t>c budget for equipping the kitchen with such things as a cooker, sink, etc.  More detail on this is expe</w:t>
      </w:r>
      <w:r w:rsidR="00567F17">
        <w:rPr>
          <w:rFonts w:ascii="Verdana" w:hAnsi="Verdana"/>
        </w:rPr>
        <w:t>cted imminently once the Main Contractor (building company)</w:t>
      </w:r>
      <w:r w:rsidR="000E1C34">
        <w:rPr>
          <w:rFonts w:ascii="Verdana" w:hAnsi="Verdana"/>
        </w:rPr>
        <w:t xml:space="preserve"> has been chosen early in September.  The </w:t>
      </w:r>
      <w:r w:rsidR="001930AE" w:rsidRPr="00567F17">
        <w:rPr>
          <w:rFonts w:ascii="Verdana" w:hAnsi="Verdana"/>
        </w:rPr>
        <w:t>tenant</w:t>
      </w:r>
      <w:r w:rsidR="000E1C34" w:rsidRPr="001930AE">
        <w:rPr>
          <w:rFonts w:ascii="Verdana" w:hAnsi="Verdana"/>
          <w:color w:val="FF0000"/>
        </w:rPr>
        <w:t xml:space="preserve"> </w:t>
      </w:r>
      <w:r w:rsidR="000E1C34">
        <w:rPr>
          <w:rFonts w:ascii="Verdana" w:hAnsi="Verdana"/>
        </w:rPr>
        <w:t xml:space="preserve">may be given the opportunity to </w:t>
      </w:r>
      <w:r w:rsidR="008F5EFE">
        <w:rPr>
          <w:rFonts w:ascii="Verdana" w:hAnsi="Verdana"/>
        </w:rPr>
        <w:t>help finalise the specification</w:t>
      </w:r>
      <w:r w:rsidR="000E1C34">
        <w:rPr>
          <w:rFonts w:ascii="Verdana" w:hAnsi="Verdana"/>
        </w:rPr>
        <w:t xml:space="preserve"> for the kitchen and selection of the tables, chairs and other furniture and fittings. </w:t>
      </w:r>
    </w:p>
    <w:p w:rsidR="006914F2" w:rsidRPr="006914F2" w:rsidRDefault="006914F2">
      <w:pPr>
        <w:rPr>
          <w:rFonts w:ascii="Verdana" w:hAnsi="Verdana"/>
          <w:b/>
        </w:rPr>
      </w:pPr>
      <w:r>
        <w:rPr>
          <w:rFonts w:ascii="Verdana" w:hAnsi="Verdana"/>
          <w:b/>
        </w:rPr>
        <w:t>Aspiration</w:t>
      </w:r>
    </w:p>
    <w:p w:rsidR="001D3C68" w:rsidRPr="007F7AFB" w:rsidRDefault="001D3C68" w:rsidP="001D3C68">
      <w:pPr>
        <w:rPr>
          <w:rFonts w:ascii="Verdana" w:hAnsi="Verdana"/>
        </w:rPr>
      </w:pPr>
      <w:r>
        <w:rPr>
          <w:rFonts w:ascii="Verdana" w:hAnsi="Verdana"/>
        </w:rPr>
        <w:t xml:space="preserve">King Edward Mine currently achieves a high satisfaction rating by its visitors, with 87% rating their visit as ‘Excellent’ and a further 13% as ‘Good’.  The main feedback from visitors </w:t>
      </w:r>
      <w:r w:rsidR="00270690">
        <w:rPr>
          <w:rFonts w:ascii="Verdana" w:hAnsi="Verdana"/>
        </w:rPr>
        <w:t xml:space="preserve">during the year </w:t>
      </w:r>
      <w:r>
        <w:rPr>
          <w:rFonts w:ascii="Verdana" w:hAnsi="Verdana"/>
        </w:rPr>
        <w:t xml:space="preserve">and </w:t>
      </w:r>
      <w:r w:rsidR="00270690">
        <w:rPr>
          <w:rFonts w:ascii="Verdana" w:hAnsi="Verdana"/>
        </w:rPr>
        <w:t xml:space="preserve">from </w:t>
      </w:r>
      <w:r>
        <w:rPr>
          <w:rFonts w:ascii="Verdana" w:hAnsi="Verdana"/>
        </w:rPr>
        <w:t>the consultation events</w:t>
      </w:r>
      <w:r w:rsidR="00270690">
        <w:rPr>
          <w:rFonts w:ascii="Verdana" w:hAnsi="Verdana"/>
        </w:rPr>
        <w:t xml:space="preserve"> we have held</w:t>
      </w:r>
      <w:r>
        <w:rPr>
          <w:rFonts w:ascii="Verdana" w:hAnsi="Verdana"/>
        </w:rPr>
        <w:t xml:space="preserve"> has been the need to preserve the heritage of the site and the quality of the visitor experience, </w:t>
      </w:r>
      <w:r w:rsidR="00C41566">
        <w:rPr>
          <w:rFonts w:ascii="Verdana" w:hAnsi="Verdana"/>
        </w:rPr>
        <w:t xml:space="preserve">to </w:t>
      </w:r>
      <w:r>
        <w:rPr>
          <w:rFonts w:ascii="Verdana" w:hAnsi="Verdana"/>
        </w:rPr>
        <w:t xml:space="preserve">provide a café and </w:t>
      </w:r>
      <w:r w:rsidR="00C41566">
        <w:rPr>
          <w:rFonts w:ascii="Verdana" w:hAnsi="Verdana"/>
        </w:rPr>
        <w:t xml:space="preserve">to </w:t>
      </w:r>
      <w:r>
        <w:rPr>
          <w:rFonts w:ascii="Verdana" w:hAnsi="Verdana"/>
        </w:rPr>
        <w:t xml:space="preserve">provide more for children and families to do.  </w:t>
      </w:r>
    </w:p>
    <w:p w:rsidR="004430BF" w:rsidRDefault="001D3C68">
      <w:pPr>
        <w:rPr>
          <w:rFonts w:ascii="Verdana" w:hAnsi="Verdana"/>
        </w:rPr>
      </w:pPr>
      <w:r>
        <w:rPr>
          <w:rFonts w:ascii="Verdana" w:hAnsi="Verdana"/>
        </w:rPr>
        <w:lastRenderedPageBreak/>
        <w:t>Responding to this, t</w:t>
      </w:r>
      <w:r w:rsidR="007F7AFB">
        <w:rPr>
          <w:rFonts w:ascii="Verdana" w:hAnsi="Verdana"/>
        </w:rPr>
        <w:t xml:space="preserve">he project aims to increase visitor numbers </w:t>
      </w:r>
      <w:r w:rsidR="0025400D">
        <w:rPr>
          <w:rFonts w:ascii="Verdana" w:hAnsi="Verdana"/>
        </w:rPr>
        <w:t>from 5,500 per annum to 10,000</w:t>
      </w:r>
      <w:r w:rsidR="00C1020B">
        <w:rPr>
          <w:rFonts w:ascii="Verdana" w:hAnsi="Verdana"/>
        </w:rPr>
        <w:t xml:space="preserve"> per annum</w:t>
      </w:r>
      <w:r w:rsidR="0025400D">
        <w:rPr>
          <w:rFonts w:ascii="Verdana" w:hAnsi="Verdana"/>
        </w:rPr>
        <w:t xml:space="preserve"> by 2018</w:t>
      </w:r>
      <w:r>
        <w:rPr>
          <w:rFonts w:ascii="Verdana" w:hAnsi="Verdana"/>
        </w:rPr>
        <w:t xml:space="preserve"> through </w:t>
      </w:r>
      <w:r w:rsidR="0025400D">
        <w:rPr>
          <w:rFonts w:ascii="Verdana" w:hAnsi="Verdana"/>
        </w:rPr>
        <w:t xml:space="preserve">investment in publicity, free activities for children and families, and vitally, opening the café and promoting King Edward Mine as the gateway to Great Flat Lode for leisure visitors.  </w:t>
      </w:r>
      <w:r>
        <w:rPr>
          <w:rFonts w:ascii="Verdana" w:hAnsi="Verdana"/>
        </w:rPr>
        <w:t xml:space="preserve">The new café will greatly enhance the visitor experience and the ability of the site to attract new leisure audiences.  </w:t>
      </w:r>
    </w:p>
    <w:p w:rsidR="00437054" w:rsidRDefault="00437054" w:rsidP="00437054">
      <w:pPr>
        <w:rPr>
          <w:rFonts w:ascii="Verdana" w:hAnsi="Verdana"/>
        </w:rPr>
      </w:pPr>
      <w:r>
        <w:rPr>
          <w:rFonts w:ascii="Verdana" w:hAnsi="Verdana"/>
        </w:rPr>
        <w:t>Consultation during the project development phase evidenced that King Edward Mine is much appreciated by the local community and that they are very enthusiastic about the opening of a café.  The area has few community facilities and no cafes in the neighbouring villages, nor on this section of the Great Flat Lode mineral tramway.  The community are also keen to see the café as a community resource, suggesting that it might also host social events.  The configuration of the café lend</w:t>
      </w:r>
      <w:r w:rsidR="00270690">
        <w:rPr>
          <w:rFonts w:ascii="Verdana" w:hAnsi="Verdana"/>
        </w:rPr>
        <w:t>s itself in the winter months for</w:t>
      </w:r>
      <w:r>
        <w:rPr>
          <w:rFonts w:ascii="Verdana" w:hAnsi="Verdana"/>
        </w:rPr>
        <w:t xml:space="preserve"> use as a space for meetings and training events.</w:t>
      </w:r>
    </w:p>
    <w:p w:rsidR="00732D1F" w:rsidRDefault="00732D1F" w:rsidP="00437054">
      <w:pPr>
        <w:rPr>
          <w:rFonts w:ascii="Verdana" w:hAnsi="Verdana"/>
        </w:rPr>
      </w:pPr>
      <w:r>
        <w:rPr>
          <w:rFonts w:ascii="Verdana" w:hAnsi="Verdana"/>
        </w:rPr>
        <w:t xml:space="preserve">KEM is on the Great Flat Lode trail which itself is part of the Mineral Tramways, a 60km network of cycle trails and walks through Cornwall’s industrial landscape.  Nearest cafes directly on the cycle route are at </w:t>
      </w:r>
      <w:proofErr w:type="spellStart"/>
      <w:r>
        <w:rPr>
          <w:rFonts w:ascii="Verdana" w:hAnsi="Verdana"/>
        </w:rPr>
        <w:t>Portreath</w:t>
      </w:r>
      <w:proofErr w:type="spellEnd"/>
      <w:r>
        <w:rPr>
          <w:rFonts w:ascii="Verdana" w:hAnsi="Verdana"/>
        </w:rPr>
        <w:t xml:space="preserve"> (6m away), </w:t>
      </w:r>
      <w:proofErr w:type="spellStart"/>
      <w:r>
        <w:rPr>
          <w:rFonts w:ascii="Verdana" w:hAnsi="Verdana"/>
        </w:rPr>
        <w:t>Bissoe</w:t>
      </w:r>
      <w:proofErr w:type="spellEnd"/>
      <w:r>
        <w:rPr>
          <w:rFonts w:ascii="Verdana" w:hAnsi="Verdana"/>
        </w:rPr>
        <w:t xml:space="preserve"> (8m away) and </w:t>
      </w:r>
      <w:proofErr w:type="spellStart"/>
      <w:r>
        <w:rPr>
          <w:rFonts w:ascii="Verdana" w:hAnsi="Verdana"/>
        </w:rPr>
        <w:t>Stithians</w:t>
      </w:r>
      <w:proofErr w:type="spellEnd"/>
      <w:r>
        <w:rPr>
          <w:rFonts w:ascii="Verdana" w:hAnsi="Verdana"/>
        </w:rPr>
        <w:t xml:space="preserve"> (4m away).  All are reasonably busy and offer cycle hire. Feedback from cyclists is that KEM will be a good location to start and finish cycling from – free car parking, toile</w:t>
      </w:r>
      <w:r w:rsidR="00C41566">
        <w:rPr>
          <w:rFonts w:ascii="Verdana" w:hAnsi="Verdana"/>
        </w:rPr>
        <w:t>ts and café and adjacent to</w:t>
      </w:r>
      <w:r>
        <w:rPr>
          <w:rFonts w:ascii="Verdana" w:hAnsi="Verdana"/>
        </w:rPr>
        <w:t xml:space="preserve"> the cycle route. </w:t>
      </w:r>
    </w:p>
    <w:p w:rsidR="001D3C68" w:rsidRDefault="001D3C68">
      <w:pPr>
        <w:rPr>
          <w:rFonts w:ascii="Verdana" w:hAnsi="Verdana"/>
          <w:b/>
        </w:rPr>
      </w:pPr>
      <w:r>
        <w:rPr>
          <w:rFonts w:ascii="Verdana" w:hAnsi="Verdana"/>
          <w:b/>
        </w:rPr>
        <w:t>Café operation</w:t>
      </w:r>
    </w:p>
    <w:p w:rsidR="004E23BA" w:rsidRDefault="004E23BA">
      <w:pPr>
        <w:rPr>
          <w:rFonts w:ascii="Verdana" w:hAnsi="Verdana"/>
        </w:rPr>
      </w:pPr>
      <w:r>
        <w:rPr>
          <w:rFonts w:ascii="Verdana" w:hAnsi="Verdana"/>
        </w:rPr>
        <w:t>Central to improving the overall offer at King Edward Mine will be the café and it is expected that a well-run, well promoted and competitively priced café will attract casual visitors to the site, support the use of KEM as a gateway to cycling and wal</w:t>
      </w:r>
      <w:r w:rsidR="00270690">
        <w:rPr>
          <w:rFonts w:ascii="Verdana" w:hAnsi="Verdana"/>
        </w:rPr>
        <w:t xml:space="preserve">king on the Great Flat Lode </w:t>
      </w:r>
      <w:r>
        <w:rPr>
          <w:rFonts w:ascii="Verdana" w:hAnsi="Verdana"/>
        </w:rPr>
        <w:t>mineral tramways and host a range of social and community events for the surrounding villages.</w:t>
      </w:r>
    </w:p>
    <w:p w:rsidR="00C41566" w:rsidRDefault="00C41566">
      <w:pPr>
        <w:rPr>
          <w:rFonts w:ascii="Verdana" w:hAnsi="Verdana"/>
        </w:rPr>
      </w:pPr>
      <w:r>
        <w:rPr>
          <w:rFonts w:ascii="Verdana" w:hAnsi="Verdana"/>
        </w:rPr>
        <w:t>As a minimum</w:t>
      </w:r>
      <w:r w:rsidR="008F5EFE">
        <w:rPr>
          <w:rFonts w:ascii="Verdana" w:hAnsi="Verdana"/>
        </w:rPr>
        <w:t xml:space="preserve">, we will require the </w:t>
      </w:r>
      <w:r w:rsidR="001930AE" w:rsidRPr="00567F17">
        <w:rPr>
          <w:rFonts w:ascii="Verdana" w:hAnsi="Verdana"/>
        </w:rPr>
        <w:t>tenant</w:t>
      </w:r>
      <w:r w:rsidRPr="001930AE">
        <w:rPr>
          <w:rFonts w:ascii="Verdana" w:hAnsi="Verdana"/>
          <w:color w:val="FF0000"/>
        </w:rPr>
        <w:t xml:space="preserve"> </w:t>
      </w:r>
      <w:r>
        <w:rPr>
          <w:rFonts w:ascii="Verdana" w:hAnsi="Verdana"/>
        </w:rPr>
        <w:t xml:space="preserve">to provide a café facility during </w:t>
      </w:r>
      <w:r w:rsidR="0069390C">
        <w:rPr>
          <w:rFonts w:ascii="Verdana" w:hAnsi="Verdana"/>
        </w:rPr>
        <w:t xml:space="preserve">the </w:t>
      </w:r>
      <w:r>
        <w:rPr>
          <w:rFonts w:ascii="Verdana" w:hAnsi="Verdana"/>
        </w:rPr>
        <w:t xml:space="preserve">period that KEM Museum is open to the public; this is generally from the end of April to the end of September (see KEM website for 2015 opening dates: </w:t>
      </w:r>
      <w:hyperlink r:id="rId15" w:history="1">
        <w:r w:rsidRPr="0031544A">
          <w:rPr>
            <w:rStyle w:val="Hyperlink"/>
            <w:rFonts w:ascii="Verdana" w:hAnsi="Verdana"/>
          </w:rPr>
          <w:t>www.kingedwardmine.co.uk</w:t>
        </w:r>
      </w:hyperlink>
      <w:r>
        <w:rPr>
          <w:rFonts w:ascii="Verdana" w:hAnsi="Verdana"/>
        </w:rPr>
        <w:t xml:space="preserve"> ).  </w:t>
      </w:r>
    </w:p>
    <w:p w:rsidR="00AB60AD" w:rsidRDefault="00C41566">
      <w:pPr>
        <w:rPr>
          <w:rFonts w:ascii="Verdana" w:hAnsi="Verdana"/>
        </w:rPr>
      </w:pPr>
      <w:r>
        <w:rPr>
          <w:rFonts w:ascii="Verdana" w:hAnsi="Verdana"/>
        </w:rPr>
        <w:t xml:space="preserve">However, scope is included for use during the winter months with the underfloor heating.  There is therefore potential for the </w:t>
      </w:r>
      <w:r w:rsidR="001930AE" w:rsidRPr="00567F17">
        <w:rPr>
          <w:rFonts w:ascii="Verdana" w:hAnsi="Verdana"/>
        </w:rPr>
        <w:t>tenant</w:t>
      </w:r>
      <w:r w:rsidR="001930AE" w:rsidRPr="001930AE">
        <w:rPr>
          <w:rFonts w:ascii="Verdana" w:hAnsi="Verdana"/>
          <w:color w:val="FF0000"/>
        </w:rPr>
        <w:t xml:space="preserve"> </w:t>
      </w:r>
      <w:r>
        <w:rPr>
          <w:rFonts w:ascii="Verdana" w:hAnsi="Verdana"/>
        </w:rPr>
        <w:t>to continue to operate the café during the winter, particularly if they build up a good level of use by the local community and out of season visitors, such as those coming to Cornwall to continue to use the trails for walking and cycling.  Other permitted uses during the winter months could a</w:t>
      </w:r>
      <w:r w:rsidR="00AB60AD">
        <w:rPr>
          <w:rFonts w:ascii="Verdana" w:hAnsi="Verdana"/>
        </w:rPr>
        <w:t>lso include such activities as hosting meetings, training events, etc., subject to any Planning constraints.</w:t>
      </w:r>
    </w:p>
    <w:p w:rsidR="00473FF3" w:rsidRPr="00567F17" w:rsidRDefault="00F078D6">
      <w:pPr>
        <w:rPr>
          <w:rFonts w:ascii="Verdana" w:hAnsi="Verdana"/>
          <w:b/>
        </w:rPr>
      </w:pPr>
      <w:r>
        <w:rPr>
          <w:rFonts w:ascii="Verdana" w:hAnsi="Verdana"/>
          <w:b/>
        </w:rPr>
        <w:t>Agreement</w:t>
      </w:r>
      <w:r w:rsidR="001930AE" w:rsidRPr="00567F17">
        <w:rPr>
          <w:rFonts w:ascii="Verdana" w:hAnsi="Verdana"/>
          <w:b/>
        </w:rPr>
        <w:t xml:space="preserve"> Terms</w:t>
      </w:r>
    </w:p>
    <w:p w:rsidR="00A25287" w:rsidRDefault="00A25287">
      <w:pPr>
        <w:rPr>
          <w:rFonts w:ascii="Verdana" w:hAnsi="Verdana"/>
        </w:rPr>
      </w:pPr>
      <w:r w:rsidRPr="0069390C">
        <w:rPr>
          <w:rFonts w:ascii="Verdana" w:hAnsi="Verdana"/>
          <w:u w:val="single"/>
        </w:rPr>
        <w:t xml:space="preserve">Interested parties are invited to offer a rental fee for the café </w:t>
      </w:r>
      <w:r w:rsidR="00F078D6" w:rsidRPr="0069390C">
        <w:rPr>
          <w:rFonts w:ascii="Verdana" w:hAnsi="Verdana"/>
          <w:u w:val="single"/>
        </w:rPr>
        <w:t>agreement</w:t>
      </w:r>
      <w:r>
        <w:rPr>
          <w:rFonts w:ascii="Verdana" w:hAnsi="Verdana"/>
        </w:rPr>
        <w:t xml:space="preserve">. </w:t>
      </w:r>
    </w:p>
    <w:p w:rsidR="00A25287" w:rsidRDefault="008F5EFE">
      <w:pPr>
        <w:rPr>
          <w:rFonts w:ascii="Verdana" w:hAnsi="Verdana"/>
        </w:rPr>
      </w:pPr>
      <w:r>
        <w:rPr>
          <w:rFonts w:ascii="Verdana" w:hAnsi="Verdana"/>
        </w:rPr>
        <w:t xml:space="preserve">KEM Ltd will be awarding the 5 year café </w:t>
      </w:r>
      <w:r w:rsidR="00F078D6">
        <w:rPr>
          <w:rFonts w:ascii="Verdana" w:hAnsi="Verdana"/>
        </w:rPr>
        <w:t>agreement</w:t>
      </w:r>
      <w:r w:rsidR="00473FF3" w:rsidRPr="001930AE">
        <w:rPr>
          <w:rFonts w:ascii="Verdana" w:hAnsi="Verdana"/>
          <w:color w:val="FF0000"/>
        </w:rPr>
        <w:t xml:space="preserve"> </w:t>
      </w:r>
      <w:r w:rsidR="00473FF3">
        <w:rPr>
          <w:rFonts w:ascii="Verdana" w:hAnsi="Verdana"/>
        </w:rPr>
        <w:t xml:space="preserve">on the basis of both </w:t>
      </w:r>
      <w:r w:rsidR="00A25287">
        <w:rPr>
          <w:rFonts w:ascii="Verdana" w:hAnsi="Verdana"/>
        </w:rPr>
        <w:t xml:space="preserve">the </w:t>
      </w:r>
      <w:r w:rsidR="00473FF3">
        <w:rPr>
          <w:rFonts w:ascii="Verdana" w:hAnsi="Verdana"/>
        </w:rPr>
        <w:t>rental</w:t>
      </w:r>
      <w:r w:rsidR="00A25287">
        <w:rPr>
          <w:rFonts w:ascii="Verdana" w:hAnsi="Verdana"/>
        </w:rPr>
        <w:t xml:space="preserve"> fee offered</w:t>
      </w:r>
      <w:r>
        <w:rPr>
          <w:rFonts w:ascii="Verdana" w:hAnsi="Verdana"/>
        </w:rPr>
        <w:t xml:space="preserve"> from the café </w:t>
      </w:r>
      <w:r w:rsidR="001930AE" w:rsidRPr="00567F17">
        <w:rPr>
          <w:rFonts w:ascii="Verdana" w:hAnsi="Verdana"/>
        </w:rPr>
        <w:t xml:space="preserve">tenant </w:t>
      </w:r>
      <w:r w:rsidR="00473FF3">
        <w:rPr>
          <w:rFonts w:ascii="Verdana" w:hAnsi="Verdana"/>
        </w:rPr>
        <w:t>and a persuasive business plan demonstratin</w:t>
      </w:r>
      <w:r>
        <w:rPr>
          <w:rFonts w:ascii="Verdana" w:hAnsi="Verdana"/>
        </w:rPr>
        <w:t xml:space="preserve">g how the prospective </w:t>
      </w:r>
      <w:r w:rsidR="001930AE" w:rsidRPr="00567F17">
        <w:rPr>
          <w:rFonts w:ascii="Verdana" w:hAnsi="Verdana"/>
        </w:rPr>
        <w:t>tenant</w:t>
      </w:r>
      <w:r w:rsidR="001930AE" w:rsidRPr="001930AE">
        <w:rPr>
          <w:rFonts w:ascii="Verdana" w:hAnsi="Verdana"/>
          <w:color w:val="FF0000"/>
        </w:rPr>
        <w:t xml:space="preserve"> </w:t>
      </w:r>
      <w:r w:rsidR="00CD7BCB">
        <w:rPr>
          <w:rFonts w:ascii="Verdana" w:hAnsi="Verdana"/>
        </w:rPr>
        <w:t>would develop</w:t>
      </w:r>
      <w:r w:rsidR="00473FF3">
        <w:rPr>
          <w:rFonts w:ascii="Verdana" w:hAnsi="Verdana"/>
        </w:rPr>
        <w:t xml:space="preserve"> the viability of the café and contribute towards raising the number of visitors to King Edward Mine.</w:t>
      </w:r>
      <w:r w:rsidR="004C7A67">
        <w:rPr>
          <w:rFonts w:ascii="Verdana" w:hAnsi="Verdana"/>
        </w:rPr>
        <w:t xml:space="preserve">  </w:t>
      </w:r>
    </w:p>
    <w:p w:rsidR="008F5EFE" w:rsidRDefault="008F5EFE" w:rsidP="00473FF3">
      <w:pPr>
        <w:rPr>
          <w:rFonts w:ascii="Verdana" w:hAnsi="Verdana"/>
        </w:rPr>
      </w:pPr>
      <w:r>
        <w:rPr>
          <w:rFonts w:ascii="Verdana" w:hAnsi="Verdana"/>
        </w:rPr>
        <w:lastRenderedPageBreak/>
        <w:t>KEM Ltd. will consider a phased rental basis for the fir</w:t>
      </w:r>
      <w:r w:rsidR="004C7A67">
        <w:rPr>
          <w:rFonts w:ascii="Verdana" w:hAnsi="Verdana"/>
        </w:rPr>
        <w:t>st 3 years</w:t>
      </w:r>
      <w:r w:rsidR="001930AE">
        <w:rPr>
          <w:rFonts w:ascii="Verdana" w:hAnsi="Verdana"/>
        </w:rPr>
        <w:t xml:space="preserve"> </w:t>
      </w:r>
      <w:r w:rsidR="004C7A67">
        <w:rPr>
          <w:rFonts w:ascii="Verdana" w:hAnsi="Verdana"/>
        </w:rPr>
        <w:t>but will expect the</w:t>
      </w:r>
      <w:r w:rsidR="004C7A67" w:rsidRPr="00567F17">
        <w:rPr>
          <w:rFonts w:ascii="Verdana" w:hAnsi="Verdana"/>
        </w:rPr>
        <w:t xml:space="preserve"> </w:t>
      </w:r>
      <w:r w:rsidR="001930AE" w:rsidRPr="00567F17">
        <w:rPr>
          <w:rFonts w:ascii="Verdana" w:hAnsi="Verdana"/>
        </w:rPr>
        <w:t xml:space="preserve">tenant </w:t>
      </w:r>
      <w:r w:rsidR="004C7A67">
        <w:rPr>
          <w:rFonts w:ascii="Verdana" w:hAnsi="Verdana"/>
        </w:rPr>
        <w:t xml:space="preserve">to demonstrate adequate investment in establishing the café (such as marketing and special events) in these first few years in their business plan. </w:t>
      </w:r>
    </w:p>
    <w:p w:rsidR="008F5EFE" w:rsidRPr="001930AE" w:rsidRDefault="008F5EFE" w:rsidP="00473FF3">
      <w:pPr>
        <w:rPr>
          <w:rFonts w:ascii="Verdana" w:hAnsi="Verdana"/>
        </w:rPr>
      </w:pPr>
      <w:r w:rsidRPr="00567F17">
        <w:rPr>
          <w:rFonts w:ascii="Verdana" w:hAnsi="Verdana"/>
        </w:rPr>
        <w:t>The rent will be reviewed at the end of the 3</w:t>
      </w:r>
      <w:r w:rsidRPr="00567F17">
        <w:rPr>
          <w:rFonts w:ascii="Verdana" w:hAnsi="Verdana"/>
          <w:vertAlign w:val="superscript"/>
        </w:rPr>
        <w:t>rd</w:t>
      </w:r>
      <w:r w:rsidR="004C7A67" w:rsidRPr="00567F17">
        <w:rPr>
          <w:rFonts w:ascii="Verdana" w:hAnsi="Verdana"/>
        </w:rPr>
        <w:t xml:space="preserve"> year and</w:t>
      </w:r>
      <w:r w:rsidR="001930AE" w:rsidRPr="00567F17">
        <w:rPr>
          <w:rFonts w:ascii="Verdana" w:hAnsi="Verdana"/>
        </w:rPr>
        <w:t xml:space="preserve"> at the end of the 5</w:t>
      </w:r>
      <w:r w:rsidR="001930AE" w:rsidRPr="00567F17">
        <w:rPr>
          <w:rFonts w:ascii="Verdana" w:hAnsi="Verdana"/>
          <w:vertAlign w:val="superscript"/>
        </w:rPr>
        <w:t>th</w:t>
      </w:r>
      <w:r w:rsidR="001930AE" w:rsidRPr="00567F17">
        <w:rPr>
          <w:rFonts w:ascii="Verdana" w:hAnsi="Verdana"/>
        </w:rPr>
        <w:t xml:space="preserve"> year prior to renewal, </w:t>
      </w:r>
      <w:r w:rsidR="004C7A67" w:rsidRPr="00567F17">
        <w:rPr>
          <w:rFonts w:ascii="Verdana" w:hAnsi="Verdana"/>
        </w:rPr>
        <w:t xml:space="preserve">should </w:t>
      </w:r>
      <w:r w:rsidR="001930AE" w:rsidRPr="00567F17">
        <w:rPr>
          <w:rFonts w:ascii="Verdana" w:hAnsi="Verdana"/>
        </w:rPr>
        <w:t>both landlord and</w:t>
      </w:r>
      <w:r w:rsidR="004C7A67" w:rsidRPr="00567F17">
        <w:rPr>
          <w:rFonts w:ascii="Verdana" w:hAnsi="Verdana"/>
        </w:rPr>
        <w:t xml:space="preserve"> </w:t>
      </w:r>
      <w:r w:rsidR="001930AE" w:rsidRPr="00567F17">
        <w:rPr>
          <w:rFonts w:ascii="Verdana" w:hAnsi="Verdana"/>
        </w:rPr>
        <w:t xml:space="preserve">tenant </w:t>
      </w:r>
      <w:r w:rsidR="004C7A67" w:rsidRPr="00567F17">
        <w:rPr>
          <w:rFonts w:ascii="Verdana" w:hAnsi="Verdana"/>
        </w:rPr>
        <w:t xml:space="preserve">wish to renew the </w:t>
      </w:r>
      <w:r w:rsidR="00F078D6">
        <w:rPr>
          <w:rFonts w:ascii="Verdana" w:hAnsi="Verdana"/>
        </w:rPr>
        <w:t>agreement</w:t>
      </w:r>
      <w:r w:rsidR="00567F17">
        <w:rPr>
          <w:rFonts w:ascii="Verdana" w:hAnsi="Verdana"/>
        </w:rPr>
        <w:t>.</w:t>
      </w:r>
    </w:p>
    <w:p w:rsidR="00473FF3" w:rsidRPr="00473FF3" w:rsidRDefault="00473FF3">
      <w:pPr>
        <w:rPr>
          <w:rFonts w:ascii="Verdana" w:hAnsi="Verdana"/>
          <w:b/>
        </w:rPr>
      </w:pPr>
    </w:p>
    <w:p w:rsidR="00140038" w:rsidRDefault="00140038">
      <w:pPr>
        <w:rPr>
          <w:rFonts w:ascii="Verdana" w:hAnsi="Verdana"/>
        </w:rPr>
      </w:pPr>
      <w:r>
        <w:rPr>
          <w:rFonts w:ascii="Verdana" w:hAnsi="Verdana"/>
        </w:rPr>
        <w:br w:type="page"/>
      </w:r>
    </w:p>
    <w:p w:rsidR="00140038" w:rsidRPr="00140038" w:rsidRDefault="00140038" w:rsidP="001C17CA">
      <w:pPr>
        <w:ind w:left="360"/>
        <w:rPr>
          <w:rFonts w:ascii="Verdana" w:hAnsi="Verdana"/>
          <w:b/>
          <w:sz w:val="36"/>
          <w:szCs w:val="36"/>
        </w:rPr>
      </w:pPr>
      <w:r w:rsidRPr="00140038">
        <w:rPr>
          <w:rFonts w:ascii="Verdana" w:hAnsi="Verdana"/>
          <w:b/>
          <w:sz w:val="36"/>
          <w:szCs w:val="36"/>
        </w:rPr>
        <w:lastRenderedPageBreak/>
        <w:t xml:space="preserve">KING EDWARD MINE CAFÉ </w:t>
      </w:r>
      <w:r w:rsidR="00EF37AA" w:rsidRPr="00567F17">
        <w:rPr>
          <w:rFonts w:ascii="Verdana" w:hAnsi="Verdana"/>
          <w:b/>
          <w:sz w:val="36"/>
          <w:szCs w:val="36"/>
        </w:rPr>
        <w:t>AGREEMENT</w:t>
      </w:r>
    </w:p>
    <w:p w:rsidR="00140038" w:rsidRDefault="00140038" w:rsidP="001C17CA">
      <w:pPr>
        <w:ind w:left="360"/>
        <w:rPr>
          <w:rFonts w:ascii="Verdana" w:hAnsi="Verdana"/>
          <w:b/>
          <w:sz w:val="36"/>
          <w:szCs w:val="36"/>
        </w:rPr>
      </w:pPr>
      <w:r w:rsidRPr="007A3ECA">
        <w:rPr>
          <w:rFonts w:ascii="Verdana" w:hAnsi="Verdana"/>
          <w:b/>
          <w:sz w:val="36"/>
          <w:szCs w:val="36"/>
        </w:rPr>
        <w:t>APPLICATION</w:t>
      </w:r>
    </w:p>
    <w:p w:rsidR="001D0BC0" w:rsidRDefault="001D0BC0" w:rsidP="001C17CA">
      <w:pPr>
        <w:ind w:left="360"/>
        <w:rPr>
          <w:rFonts w:ascii="Verdana" w:hAnsi="Verdana"/>
          <w:b/>
          <w:sz w:val="36"/>
          <w:szCs w:val="36"/>
        </w:rPr>
      </w:pPr>
      <w:r>
        <w:rPr>
          <w:rFonts w:ascii="Verdana" w:hAnsi="Verdana"/>
          <w:b/>
          <w:sz w:val="36"/>
          <w:szCs w:val="36"/>
        </w:rPr>
        <w:t>Return deadline for applications: Friday</w:t>
      </w:r>
      <w:r w:rsidR="001F04BE">
        <w:rPr>
          <w:rFonts w:ascii="Verdana" w:hAnsi="Verdana"/>
          <w:b/>
          <w:sz w:val="36"/>
          <w:szCs w:val="36"/>
        </w:rPr>
        <w:t xml:space="preserve"> 13 November</w:t>
      </w:r>
      <w:r>
        <w:rPr>
          <w:rFonts w:ascii="Verdana" w:hAnsi="Verdana"/>
          <w:b/>
          <w:sz w:val="36"/>
          <w:szCs w:val="36"/>
        </w:rPr>
        <w:t>, by 3pm</w:t>
      </w:r>
    </w:p>
    <w:p w:rsidR="007A3ECA" w:rsidRDefault="007A3ECA" w:rsidP="007A3ECA">
      <w:pPr>
        <w:ind w:left="360"/>
        <w:rPr>
          <w:rFonts w:ascii="Verdana" w:hAnsi="Verdana"/>
          <w:sz w:val="24"/>
          <w:szCs w:val="24"/>
        </w:rPr>
      </w:pPr>
      <w:r>
        <w:rPr>
          <w:rFonts w:ascii="Verdana" w:hAnsi="Verdana"/>
          <w:sz w:val="24"/>
          <w:szCs w:val="24"/>
        </w:rPr>
        <w:t>It is the intention of King Edward Mine Ltd, that this procurement will follow a clear, structured and transparent process at all times and that all Applicants are treated equally. All applications received by the Return Date will be checked for compliance with the submission requirements.  Applicants are asked to respond to all of the questions in the application and it is the Applicant’s responsibility to ensure that the response to each question is entire and can be assessed as such.</w:t>
      </w:r>
    </w:p>
    <w:p w:rsidR="007A3ECA" w:rsidRDefault="007A3ECA" w:rsidP="007A3ECA">
      <w:pPr>
        <w:ind w:left="360"/>
        <w:rPr>
          <w:rFonts w:ascii="Verdana" w:hAnsi="Verdana"/>
          <w:sz w:val="24"/>
          <w:szCs w:val="24"/>
        </w:rPr>
      </w:pPr>
      <w:r>
        <w:rPr>
          <w:rFonts w:ascii="Verdana" w:hAnsi="Verdana"/>
          <w:sz w:val="24"/>
          <w:szCs w:val="24"/>
        </w:rPr>
        <w:t>Failure to comply with the above requirements or any other requirement detailed in this form may lead to an application being considered to be non-compliant and King Edward Mine Ltd reserves the right not to carry out any further evaluation and may eliminate the Applicant from the procurement.</w:t>
      </w:r>
    </w:p>
    <w:p w:rsidR="007A3ECA" w:rsidRDefault="007A3ECA" w:rsidP="007A3ECA">
      <w:pPr>
        <w:ind w:left="360"/>
        <w:rPr>
          <w:rFonts w:ascii="Verdana" w:hAnsi="Verdana"/>
          <w:sz w:val="24"/>
          <w:szCs w:val="24"/>
        </w:rPr>
      </w:pPr>
      <w:r>
        <w:rPr>
          <w:rFonts w:ascii="Verdana" w:hAnsi="Verdana"/>
          <w:sz w:val="24"/>
          <w:szCs w:val="24"/>
        </w:rPr>
        <w:t>The issue of this application form in no way commits King Edward Mine Ltd to award any contract pursuant to the procurement process, nor does it constitute an offer to enter into a contractual relationship.</w:t>
      </w:r>
    </w:p>
    <w:p w:rsidR="0012240B" w:rsidRDefault="0012240B" w:rsidP="007A3ECA">
      <w:pPr>
        <w:ind w:left="360"/>
        <w:rPr>
          <w:rFonts w:ascii="Verdana" w:hAnsi="Verdana"/>
          <w:b/>
          <w:sz w:val="24"/>
          <w:szCs w:val="24"/>
        </w:rPr>
      </w:pPr>
      <w:r>
        <w:rPr>
          <w:rFonts w:ascii="Verdana" w:hAnsi="Verdana"/>
          <w:b/>
          <w:sz w:val="24"/>
          <w:szCs w:val="24"/>
        </w:rPr>
        <w:t>Sub-contracting and Consortia</w:t>
      </w:r>
    </w:p>
    <w:p w:rsidR="0012240B" w:rsidRDefault="0012240B" w:rsidP="007A3ECA">
      <w:pPr>
        <w:ind w:left="360"/>
        <w:rPr>
          <w:rFonts w:ascii="Verdana" w:hAnsi="Verdana"/>
          <w:sz w:val="24"/>
          <w:szCs w:val="24"/>
        </w:rPr>
      </w:pPr>
      <w:r>
        <w:rPr>
          <w:rFonts w:ascii="Verdana" w:hAnsi="Verdana"/>
          <w:sz w:val="24"/>
          <w:szCs w:val="24"/>
        </w:rPr>
        <w:t xml:space="preserve">Where an Applicant intends to participate in sub-contracting or </w:t>
      </w:r>
      <w:proofErr w:type="gramStart"/>
      <w:r>
        <w:rPr>
          <w:rFonts w:ascii="Verdana" w:hAnsi="Verdana"/>
          <w:sz w:val="24"/>
          <w:szCs w:val="24"/>
        </w:rPr>
        <w:t>a consortia</w:t>
      </w:r>
      <w:proofErr w:type="gramEnd"/>
      <w:r>
        <w:rPr>
          <w:rFonts w:ascii="Verdana" w:hAnsi="Verdana"/>
          <w:sz w:val="24"/>
          <w:szCs w:val="24"/>
        </w:rPr>
        <w:t xml:space="preserve"> for the purposes of this procurement, the Applicant shall identify whether and which subcontracting or consortium arrangements apply in the case of their application and precisely which entity they propose to be the Lead Organisation.  The Lead Organisation will be required to enter into a contract with King Edward Mine Ltd and take all legal responsibility for the obligations under the contract.</w:t>
      </w:r>
    </w:p>
    <w:p w:rsidR="0012240B" w:rsidRDefault="0012240B" w:rsidP="007A3ECA">
      <w:pPr>
        <w:ind w:left="360"/>
        <w:rPr>
          <w:rFonts w:ascii="Verdana" w:hAnsi="Verdana"/>
          <w:sz w:val="24"/>
          <w:szCs w:val="24"/>
        </w:rPr>
      </w:pPr>
      <w:r>
        <w:rPr>
          <w:rFonts w:ascii="Verdana" w:hAnsi="Verdana"/>
          <w:sz w:val="24"/>
          <w:szCs w:val="24"/>
        </w:rPr>
        <w:t>The term ‘Relevant Organisation’ in this application form refers to all consortium members and significant sub-contractors (where applicable).  The Lead Organisation is either the lead member of the consortium or the lead contractor.</w:t>
      </w:r>
    </w:p>
    <w:p w:rsidR="0012240B" w:rsidRDefault="0012240B" w:rsidP="007A3ECA">
      <w:pPr>
        <w:ind w:left="360"/>
        <w:rPr>
          <w:rFonts w:ascii="Verdana" w:hAnsi="Verdana"/>
          <w:sz w:val="24"/>
          <w:szCs w:val="24"/>
        </w:rPr>
      </w:pPr>
      <w:r>
        <w:rPr>
          <w:rFonts w:ascii="Verdana" w:hAnsi="Verdana"/>
          <w:sz w:val="24"/>
          <w:szCs w:val="24"/>
        </w:rPr>
        <w:t>Each Relevant Organisation is required to confirm that they will comply with the Lead Organisation’s policies, procedures and responses given within this application.</w:t>
      </w:r>
    </w:p>
    <w:p w:rsidR="0012240B" w:rsidRDefault="0012240B" w:rsidP="007A3ECA">
      <w:pPr>
        <w:ind w:left="360"/>
        <w:rPr>
          <w:rFonts w:ascii="Verdana" w:hAnsi="Verdana"/>
          <w:sz w:val="24"/>
          <w:szCs w:val="24"/>
        </w:rPr>
      </w:pPr>
    </w:p>
    <w:p w:rsidR="007D7F07" w:rsidRDefault="007D7F07" w:rsidP="007A3ECA">
      <w:pPr>
        <w:ind w:left="360"/>
        <w:rPr>
          <w:rFonts w:ascii="Verdana" w:hAnsi="Verdana"/>
          <w:sz w:val="24"/>
          <w:szCs w:val="24"/>
        </w:rPr>
      </w:pPr>
    </w:p>
    <w:p w:rsidR="007D7F07" w:rsidRDefault="007D7F07" w:rsidP="007A3ECA">
      <w:pPr>
        <w:ind w:left="360"/>
        <w:rPr>
          <w:rFonts w:ascii="Verdana" w:hAnsi="Verdana"/>
          <w:sz w:val="24"/>
          <w:szCs w:val="24"/>
        </w:rPr>
      </w:pPr>
    </w:p>
    <w:p w:rsidR="0012240B" w:rsidRPr="0012240B" w:rsidRDefault="0012240B" w:rsidP="007A3ECA">
      <w:pPr>
        <w:ind w:left="360"/>
        <w:rPr>
          <w:rFonts w:ascii="Verdana" w:hAnsi="Verdana"/>
          <w:sz w:val="24"/>
          <w:szCs w:val="24"/>
        </w:rPr>
      </w:pPr>
    </w:p>
    <w:tbl>
      <w:tblPr>
        <w:tblStyle w:val="TableGrid"/>
        <w:tblW w:w="0" w:type="auto"/>
        <w:tblInd w:w="360" w:type="dxa"/>
        <w:tblLook w:val="04A0" w:firstRow="1" w:lastRow="0" w:firstColumn="1" w:lastColumn="0" w:noHBand="0" w:noVBand="1"/>
      </w:tblPr>
      <w:tblGrid>
        <w:gridCol w:w="4441"/>
        <w:gridCol w:w="4441"/>
      </w:tblGrid>
      <w:tr w:rsidR="00140038" w:rsidTr="004E7FE3">
        <w:tc>
          <w:tcPr>
            <w:tcW w:w="8882" w:type="dxa"/>
            <w:gridSpan w:val="2"/>
          </w:tcPr>
          <w:p w:rsidR="00140038" w:rsidRDefault="00140038" w:rsidP="001C17CA">
            <w:pPr>
              <w:rPr>
                <w:rFonts w:ascii="Verdana" w:hAnsi="Verdana"/>
                <w:b/>
                <w:sz w:val="24"/>
                <w:szCs w:val="24"/>
              </w:rPr>
            </w:pPr>
          </w:p>
          <w:p w:rsidR="00140038" w:rsidRDefault="007A3ECA" w:rsidP="001C17CA">
            <w:pPr>
              <w:rPr>
                <w:rFonts w:ascii="Verdana" w:hAnsi="Verdana"/>
                <w:b/>
                <w:sz w:val="24"/>
                <w:szCs w:val="24"/>
              </w:rPr>
            </w:pPr>
            <w:r>
              <w:rPr>
                <w:rFonts w:ascii="Verdana" w:hAnsi="Verdana"/>
                <w:b/>
                <w:sz w:val="24"/>
                <w:szCs w:val="24"/>
              </w:rPr>
              <w:t>APPLICATION</w:t>
            </w:r>
            <w:r w:rsidR="00140038">
              <w:rPr>
                <w:rFonts w:ascii="Verdana" w:hAnsi="Verdana"/>
                <w:b/>
                <w:sz w:val="24"/>
                <w:szCs w:val="24"/>
              </w:rPr>
              <w:t xml:space="preserve"> INFORMATION TABLE</w:t>
            </w:r>
          </w:p>
          <w:p w:rsidR="00140038" w:rsidRDefault="00140038" w:rsidP="001C17CA">
            <w:pPr>
              <w:rPr>
                <w:rFonts w:ascii="Verdana" w:hAnsi="Verdana"/>
                <w:b/>
                <w:sz w:val="24"/>
                <w:szCs w:val="24"/>
              </w:rPr>
            </w:pPr>
          </w:p>
        </w:tc>
      </w:tr>
      <w:tr w:rsidR="00140038" w:rsidTr="004E7FE3">
        <w:tc>
          <w:tcPr>
            <w:tcW w:w="8882" w:type="dxa"/>
            <w:gridSpan w:val="2"/>
          </w:tcPr>
          <w:p w:rsidR="00140038" w:rsidRDefault="00140038" w:rsidP="001C17CA">
            <w:pPr>
              <w:rPr>
                <w:rFonts w:ascii="Verdana" w:hAnsi="Verdana"/>
                <w:sz w:val="24"/>
                <w:szCs w:val="24"/>
              </w:rPr>
            </w:pPr>
            <w:r>
              <w:rPr>
                <w:rFonts w:ascii="Verdana" w:hAnsi="Verdana"/>
                <w:sz w:val="24"/>
                <w:szCs w:val="24"/>
              </w:rPr>
              <w:t xml:space="preserve">Applicants </w:t>
            </w:r>
            <w:r>
              <w:rPr>
                <w:rFonts w:ascii="Verdana" w:hAnsi="Verdana"/>
                <w:b/>
                <w:sz w:val="24"/>
                <w:szCs w:val="24"/>
                <w:u w:val="single"/>
              </w:rPr>
              <w:t>must</w:t>
            </w:r>
            <w:r>
              <w:rPr>
                <w:rFonts w:ascii="Verdana" w:hAnsi="Verdana"/>
                <w:sz w:val="24"/>
                <w:szCs w:val="24"/>
              </w:rPr>
              <w:t xml:space="preserve"> complete and return the various requirements set out in this document in order to submit a compliant application.</w:t>
            </w:r>
          </w:p>
          <w:p w:rsidR="00140038" w:rsidRDefault="00140038" w:rsidP="001C17CA">
            <w:pPr>
              <w:rPr>
                <w:rFonts w:ascii="Verdana" w:hAnsi="Verdana"/>
                <w:sz w:val="24"/>
                <w:szCs w:val="24"/>
              </w:rPr>
            </w:pPr>
          </w:p>
          <w:p w:rsidR="00140038" w:rsidRDefault="00140038" w:rsidP="001C17CA">
            <w:pPr>
              <w:rPr>
                <w:rFonts w:ascii="Verdana" w:hAnsi="Verdana"/>
                <w:sz w:val="24"/>
                <w:szCs w:val="24"/>
              </w:rPr>
            </w:pPr>
            <w:r>
              <w:rPr>
                <w:rFonts w:ascii="Verdana" w:hAnsi="Verdana"/>
                <w:sz w:val="24"/>
                <w:szCs w:val="24"/>
              </w:rPr>
              <w:t>Applicants must supply – 3 x paper copies and 1 x master electronic version on CD.  The application must be sealed in a plain envelope using the Return Label.  The envelope or parcel shall not bear any name or any other mark (e.g. postal or franking devices on envelope) by which the applicant can be identified.</w:t>
            </w:r>
          </w:p>
          <w:p w:rsidR="00140038" w:rsidRPr="00140038" w:rsidRDefault="00140038" w:rsidP="001C17CA">
            <w:pPr>
              <w:rPr>
                <w:rFonts w:ascii="Verdana" w:hAnsi="Verdana"/>
                <w:sz w:val="24"/>
                <w:szCs w:val="24"/>
              </w:rPr>
            </w:pPr>
          </w:p>
        </w:tc>
      </w:tr>
      <w:tr w:rsidR="00140038" w:rsidTr="00140038">
        <w:tc>
          <w:tcPr>
            <w:tcW w:w="4441" w:type="dxa"/>
          </w:tcPr>
          <w:p w:rsidR="00140038" w:rsidRPr="007A3ECA" w:rsidRDefault="007A3ECA" w:rsidP="001C17CA">
            <w:pPr>
              <w:rPr>
                <w:rFonts w:ascii="Verdana" w:hAnsi="Verdana"/>
                <w:sz w:val="24"/>
                <w:szCs w:val="24"/>
              </w:rPr>
            </w:pPr>
            <w:r>
              <w:rPr>
                <w:rFonts w:ascii="Verdana" w:hAnsi="Verdana"/>
                <w:sz w:val="24"/>
                <w:szCs w:val="24"/>
              </w:rPr>
              <w:t>Applications to be returned to:</w:t>
            </w:r>
          </w:p>
        </w:tc>
        <w:tc>
          <w:tcPr>
            <w:tcW w:w="4441" w:type="dxa"/>
          </w:tcPr>
          <w:p w:rsidR="00140038" w:rsidRDefault="00941A4A" w:rsidP="001C17CA">
            <w:pPr>
              <w:rPr>
                <w:rFonts w:ascii="Verdana" w:hAnsi="Verdana"/>
                <w:sz w:val="24"/>
                <w:szCs w:val="24"/>
              </w:rPr>
            </w:pPr>
            <w:r>
              <w:rPr>
                <w:rFonts w:ascii="Verdana" w:hAnsi="Verdana"/>
                <w:sz w:val="24"/>
                <w:szCs w:val="24"/>
              </w:rPr>
              <w:t xml:space="preserve">Kevin Baker </w:t>
            </w:r>
          </w:p>
          <w:p w:rsidR="007A3ECA" w:rsidRDefault="00941A4A" w:rsidP="00941A4A">
            <w:pPr>
              <w:rPr>
                <w:rFonts w:ascii="Verdana" w:hAnsi="Verdana"/>
                <w:sz w:val="24"/>
                <w:szCs w:val="24"/>
              </w:rPr>
            </w:pPr>
            <w:r>
              <w:rPr>
                <w:rFonts w:ascii="Verdana" w:hAnsi="Verdana"/>
                <w:sz w:val="24"/>
                <w:szCs w:val="24"/>
              </w:rPr>
              <w:t>King Edward Mine Ltd</w:t>
            </w:r>
          </w:p>
          <w:p w:rsidR="00941A4A" w:rsidRDefault="00941A4A" w:rsidP="00941A4A">
            <w:pPr>
              <w:rPr>
                <w:rFonts w:ascii="Verdana" w:hAnsi="Verdana"/>
                <w:sz w:val="24"/>
                <w:szCs w:val="24"/>
              </w:rPr>
            </w:pPr>
            <w:r>
              <w:rPr>
                <w:rFonts w:ascii="Verdana" w:hAnsi="Verdana"/>
                <w:sz w:val="24"/>
                <w:szCs w:val="24"/>
              </w:rPr>
              <w:t>King Edward Mine Museum</w:t>
            </w:r>
          </w:p>
          <w:p w:rsidR="00941A4A" w:rsidRDefault="00941A4A" w:rsidP="00941A4A">
            <w:pPr>
              <w:rPr>
                <w:rFonts w:ascii="Verdana" w:hAnsi="Verdana"/>
                <w:sz w:val="24"/>
                <w:szCs w:val="24"/>
              </w:rPr>
            </w:pPr>
            <w:r>
              <w:rPr>
                <w:rFonts w:ascii="Verdana" w:hAnsi="Verdana"/>
                <w:sz w:val="24"/>
                <w:szCs w:val="24"/>
              </w:rPr>
              <w:t>Newton Moor</w:t>
            </w:r>
          </w:p>
          <w:p w:rsidR="00941A4A" w:rsidRDefault="00941A4A" w:rsidP="00941A4A">
            <w:pPr>
              <w:rPr>
                <w:rFonts w:ascii="Verdana" w:hAnsi="Verdana"/>
                <w:sz w:val="24"/>
                <w:szCs w:val="24"/>
              </w:rPr>
            </w:pPr>
            <w:r>
              <w:rPr>
                <w:rFonts w:ascii="Verdana" w:hAnsi="Verdana"/>
                <w:sz w:val="24"/>
                <w:szCs w:val="24"/>
              </w:rPr>
              <w:t>Troon</w:t>
            </w:r>
          </w:p>
          <w:p w:rsidR="00941A4A" w:rsidRDefault="00941A4A" w:rsidP="00941A4A">
            <w:pPr>
              <w:rPr>
                <w:rFonts w:ascii="Verdana" w:hAnsi="Verdana"/>
                <w:sz w:val="24"/>
                <w:szCs w:val="24"/>
              </w:rPr>
            </w:pPr>
            <w:r>
              <w:rPr>
                <w:rFonts w:ascii="Verdana" w:hAnsi="Verdana"/>
                <w:sz w:val="24"/>
                <w:szCs w:val="24"/>
              </w:rPr>
              <w:t>Camborne</w:t>
            </w:r>
          </w:p>
          <w:p w:rsidR="00941A4A" w:rsidRDefault="00941A4A" w:rsidP="00941A4A">
            <w:pPr>
              <w:rPr>
                <w:rFonts w:ascii="Verdana" w:hAnsi="Verdana"/>
                <w:sz w:val="24"/>
                <w:szCs w:val="24"/>
              </w:rPr>
            </w:pPr>
            <w:r>
              <w:rPr>
                <w:rFonts w:ascii="Verdana" w:hAnsi="Verdana"/>
                <w:sz w:val="24"/>
                <w:szCs w:val="24"/>
              </w:rPr>
              <w:t>Cornwall</w:t>
            </w:r>
          </w:p>
          <w:p w:rsidR="00941A4A" w:rsidRDefault="00941A4A" w:rsidP="00941A4A">
            <w:pPr>
              <w:rPr>
                <w:rFonts w:ascii="Verdana" w:hAnsi="Verdana"/>
                <w:sz w:val="24"/>
                <w:szCs w:val="24"/>
              </w:rPr>
            </w:pPr>
            <w:r>
              <w:rPr>
                <w:rFonts w:ascii="Verdana" w:hAnsi="Verdana"/>
                <w:sz w:val="24"/>
                <w:szCs w:val="24"/>
              </w:rPr>
              <w:t>TR14 9HW</w:t>
            </w:r>
          </w:p>
          <w:p w:rsidR="00941A4A" w:rsidRPr="007A3ECA" w:rsidRDefault="00941A4A" w:rsidP="00941A4A">
            <w:pPr>
              <w:rPr>
                <w:rFonts w:ascii="Verdana" w:hAnsi="Verdana"/>
                <w:sz w:val="24"/>
                <w:szCs w:val="24"/>
              </w:rPr>
            </w:pPr>
          </w:p>
        </w:tc>
      </w:tr>
      <w:tr w:rsidR="00140038" w:rsidTr="00140038">
        <w:tc>
          <w:tcPr>
            <w:tcW w:w="4441" w:type="dxa"/>
          </w:tcPr>
          <w:p w:rsidR="00140038" w:rsidRPr="007A3ECA" w:rsidRDefault="007A3ECA" w:rsidP="001C17CA">
            <w:pPr>
              <w:rPr>
                <w:rFonts w:ascii="Verdana" w:hAnsi="Verdana"/>
                <w:sz w:val="24"/>
                <w:szCs w:val="24"/>
              </w:rPr>
            </w:pPr>
            <w:r>
              <w:rPr>
                <w:rFonts w:ascii="Verdana" w:hAnsi="Verdana"/>
                <w:sz w:val="24"/>
                <w:szCs w:val="24"/>
              </w:rPr>
              <w:t>Application clarification contact:</w:t>
            </w:r>
          </w:p>
        </w:tc>
        <w:tc>
          <w:tcPr>
            <w:tcW w:w="4441" w:type="dxa"/>
          </w:tcPr>
          <w:p w:rsidR="00140038" w:rsidRDefault="007A3ECA" w:rsidP="001C17CA">
            <w:pPr>
              <w:rPr>
                <w:rFonts w:ascii="Verdana" w:hAnsi="Verdana"/>
                <w:sz w:val="24"/>
                <w:szCs w:val="24"/>
              </w:rPr>
            </w:pPr>
            <w:r>
              <w:rPr>
                <w:rFonts w:ascii="Verdana" w:hAnsi="Verdana"/>
                <w:sz w:val="24"/>
                <w:szCs w:val="24"/>
              </w:rPr>
              <w:t xml:space="preserve">Tamsin Daniel </w:t>
            </w:r>
          </w:p>
          <w:p w:rsidR="007A3ECA" w:rsidRDefault="00057AAE" w:rsidP="001C17CA">
            <w:pPr>
              <w:rPr>
                <w:rFonts w:ascii="Verdana" w:hAnsi="Verdana"/>
                <w:sz w:val="24"/>
                <w:szCs w:val="24"/>
              </w:rPr>
            </w:pPr>
            <w:hyperlink r:id="rId16" w:history="1">
              <w:r w:rsidR="007A3ECA" w:rsidRPr="00816617">
                <w:rPr>
                  <w:rStyle w:val="Hyperlink"/>
                  <w:rFonts w:ascii="Verdana" w:hAnsi="Verdana"/>
                  <w:sz w:val="24"/>
                  <w:szCs w:val="24"/>
                </w:rPr>
                <w:t>tamsin.daniel@cornwall.gov.uk</w:t>
              </w:r>
            </w:hyperlink>
            <w:r w:rsidR="007A3ECA">
              <w:rPr>
                <w:rFonts w:ascii="Verdana" w:hAnsi="Verdana"/>
                <w:sz w:val="24"/>
                <w:szCs w:val="24"/>
              </w:rPr>
              <w:t xml:space="preserve"> </w:t>
            </w:r>
          </w:p>
          <w:p w:rsidR="007A3ECA" w:rsidRDefault="007A3ECA" w:rsidP="001C17CA">
            <w:pPr>
              <w:rPr>
                <w:rFonts w:ascii="Verdana" w:hAnsi="Verdana"/>
                <w:sz w:val="24"/>
                <w:szCs w:val="24"/>
              </w:rPr>
            </w:pPr>
            <w:r>
              <w:rPr>
                <w:rFonts w:ascii="Verdana" w:hAnsi="Verdana"/>
                <w:sz w:val="24"/>
                <w:szCs w:val="24"/>
              </w:rPr>
              <w:t>01872 224753</w:t>
            </w:r>
          </w:p>
          <w:p w:rsidR="007A3ECA" w:rsidRPr="007A3ECA" w:rsidRDefault="007A3ECA" w:rsidP="001C17CA">
            <w:pPr>
              <w:rPr>
                <w:rFonts w:ascii="Verdana" w:hAnsi="Verdana"/>
                <w:sz w:val="24"/>
                <w:szCs w:val="24"/>
              </w:rPr>
            </w:pPr>
          </w:p>
        </w:tc>
      </w:tr>
      <w:tr w:rsidR="00311501" w:rsidTr="00140038">
        <w:tc>
          <w:tcPr>
            <w:tcW w:w="4441" w:type="dxa"/>
          </w:tcPr>
          <w:p w:rsidR="00311501" w:rsidRDefault="00311501" w:rsidP="001C17CA">
            <w:pPr>
              <w:rPr>
                <w:rFonts w:ascii="Verdana" w:hAnsi="Verdana"/>
                <w:sz w:val="24"/>
                <w:szCs w:val="24"/>
              </w:rPr>
            </w:pPr>
            <w:r>
              <w:rPr>
                <w:rFonts w:ascii="Verdana" w:hAnsi="Verdana"/>
                <w:sz w:val="24"/>
                <w:szCs w:val="24"/>
              </w:rPr>
              <w:t>Site Visit and opportunity for Q&amp;A</w:t>
            </w:r>
          </w:p>
          <w:p w:rsidR="00311501" w:rsidRDefault="00311501" w:rsidP="001C17CA">
            <w:pPr>
              <w:rPr>
                <w:rFonts w:ascii="Verdana" w:hAnsi="Verdana"/>
                <w:sz w:val="24"/>
                <w:szCs w:val="24"/>
              </w:rPr>
            </w:pPr>
          </w:p>
        </w:tc>
        <w:tc>
          <w:tcPr>
            <w:tcW w:w="4441" w:type="dxa"/>
          </w:tcPr>
          <w:p w:rsidR="00311501" w:rsidRDefault="00D81BDA" w:rsidP="001C17CA">
            <w:pPr>
              <w:rPr>
                <w:rFonts w:ascii="Verdana" w:hAnsi="Verdana"/>
                <w:sz w:val="24"/>
                <w:szCs w:val="24"/>
              </w:rPr>
            </w:pPr>
            <w:r>
              <w:rPr>
                <w:rFonts w:ascii="Verdana" w:hAnsi="Verdana"/>
                <w:sz w:val="24"/>
                <w:szCs w:val="24"/>
              </w:rPr>
              <w:t>Monday 19 October</w:t>
            </w:r>
            <w:r w:rsidR="005771BE">
              <w:rPr>
                <w:rFonts w:ascii="Verdana" w:hAnsi="Verdana"/>
                <w:sz w:val="24"/>
                <w:szCs w:val="24"/>
              </w:rPr>
              <w:t xml:space="preserve"> </w:t>
            </w:r>
            <w:r w:rsidR="00311501" w:rsidRPr="005771BE">
              <w:rPr>
                <w:rFonts w:ascii="Verdana" w:hAnsi="Verdana"/>
                <w:sz w:val="24"/>
                <w:szCs w:val="24"/>
              </w:rPr>
              <w:t>2015</w:t>
            </w:r>
            <w:r>
              <w:rPr>
                <w:rFonts w:ascii="Verdana" w:hAnsi="Verdana"/>
                <w:sz w:val="24"/>
                <w:szCs w:val="24"/>
              </w:rPr>
              <w:t>, 2pm</w:t>
            </w:r>
          </w:p>
          <w:p w:rsidR="005771BE" w:rsidRDefault="005771BE" w:rsidP="001C17CA">
            <w:pPr>
              <w:rPr>
                <w:rFonts w:ascii="Verdana" w:hAnsi="Verdana"/>
                <w:sz w:val="24"/>
                <w:szCs w:val="24"/>
              </w:rPr>
            </w:pPr>
          </w:p>
          <w:p w:rsidR="00311501" w:rsidRDefault="00311501" w:rsidP="001C17CA">
            <w:pPr>
              <w:rPr>
                <w:rFonts w:ascii="Verdana" w:hAnsi="Verdana"/>
                <w:sz w:val="24"/>
                <w:szCs w:val="24"/>
              </w:rPr>
            </w:pPr>
            <w:r>
              <w:rPr>
                <w:rFonts w:ascii="Verdana" w:hAnsi="Verdana"/>
                <w:sz w:val="24"/>
                <w:szCs w:val="24"/>
              </w:rPr>
              <w:t>(Applican</w:t>
            </w:r>
            <w:r w:rsidR="00941A4A">
              <w:rPr>
                <w:rFonts w:ascii="Verdana" w:hAnsi="Verdana"/>
                <w:sz w:val="24"/>
                <w:szCs w:val="24"/>
              </w:rPr>
              <w:t>ts must confirm their attendance/non-attend</w:t>
            </w:r>
            <w:r w:rsidR="00D81BDA">
              <w:rPr>
                <w:rFonts w:ascii="Verdana" w:hAnsi="Verdana"/>
                <w:sz w:val="24"/>
                <w:szCs w:val="24"/>
              </w:rPr>
              <w:t xml:space="preserve">ance by </w:t>
            </w:r>
            <w:r w:rsidR="00D81BDA" w:rsidRPr="00D81BDA">
              <w:rPr>
                <w:rFonts w:ascii="Verdana" w:hAnsi="Verdana"/>
                <w:sz w:val="24"/>
                <w:szCs w:val="24"/>
                <w:u w:val="single"/>
              </w:rPr>
              <w:t>Wednesday 14 October</w:t>
            </w:r>
            <w:r w:rsidRPr="005771BE">
              <w:rPr>
                <w:rFonts w:ascii="Verdana" w:hAnsi="Verdana"/>
                <w:sz w:val="24"/>
                <w:szCs w:val="24"/>
              </w:rPr>
              <w:t>)</w:t>
            </w:r>
          </w:p>
          <w:p w:rsidR="005771BE" w:rsidRDefault="005771BE" w:rsidP="001C17CA">
            <w:pPr>
              <w:rPr>
                <w:rFonts w:ascii="Verdana" w:hAnsi="Verdana"/>
                <w:sz w:val="24"/>
                <w:szCs w:val="24"/>
              </w:rPr>
            </w:pPr>
          </w:p>
        </w:tc>
      </w:tr>
      <w:tr w:rsidR="007A3ECA" w:rsidTr="00140038">
        <w:tc>
          <w:tcPr>
            <w:tcW w:w="4441" w:type="dxa"/>
          </w:tcPr>
          <w:p w:rsidR="007A3ECA" w:rsidRPr="001D0BC0" w:rsidRDefault="001D0BC0" w:rsidP="001C17CA">
            <w:pPr>
              <w:rPr>
                <w:rFonts w:ascii="Verdana" w:hAnsi="Verdana"/>
                <w:b/>
                <w:sz w:val="24"/>
                <w:szCs w:val="24"/>
              </w:rPr>
            </w:pPr>
            <w:r>
              <w:rPr>
                <w:rFonts w:ascii="Verdana" w:hAnsi="Verdana"/>
                <w:b/>
                <w:sz w:val="24"/>
                <w:szCs w:val="24"/>
              </w:rPr>
              <w:t>Application Return Deadline</w:t>
            </w:r>
          </w:p>
        </w:tc>
        <w:tc>
          <w:tcPr>
            <w:tcW w:w="4441" w:type="dxa"/>
          </w:tcPr>
          <w:p w:rsidR="007A3ECA" w:rsidRPr="005771BE" w:rsidRDefault="001F04BE" w:rsidP="001C17CA">
            <w:pPr>
              <w:rPr>
                <w:rFonts w:ascii="Verdana" w:hAnsi="Verdana"/>
                <w:b/>
                <w:sz w:val="24"/>
                <w:szCs w:val="24"/>
              </w:rPr>
            </w:pPr>
            <w:r>
              <w:rPr>
                <w:rFonts w:ascii="Verdana" w:hAnsi="Verdana"/>
                <w:b/>
                <w:sz w:val="24"/>
                <w:szCs w:val="24"/>
              </w:rPr>
              <w:t>Friday 13 November</w:t>
            </w:r>
            <w:r w:rsidR="005771BE" w:rsidRPr="005771BE">
              <w:rPr>
                <w:rFonts w:ascii="Verdana" w:hAnsi="Verdana"/>
                <w:b/>
                <w:sz w:val="24"/>
                <w:szCs w:val="24"/>
              </w:rPr>
              <w:t xml:space="preserve"> </w:t>
            </w:r>
            <w:r w:rsidR="007A3ECA" w:rsidRPr="005771BE">
              <w:rPr>
                <w:rFonts w:ascii="Verdana" w:hAnsi="Verdana"/>
                <w:b/>
                <w:sz w:val="24"/>
                <w:szCs w:val="24"/>
              </w:rPr>
              <w:t>2015</w:t>
            </w:r>
            <w:r w:rsidR="005771BE" w:rsidRPr="005771BE">
              <w:rPr>
                <w:rFonts w:ascii="Verdana" w:hAnsi="Verdana"/>
                <w:b/>
                <w:sz w:val="24"/>
                <w:szCs w:val="24"/>
              </w:rPr>
              <w:t>, by 3pm</w:t>
            </w:r>
          </w:p>
          <w:p w:rsidR="007A3ECA" w:rsidRDefault="007A3ECA" w:rsidP="001C17CA">
            <w:pPr>
              <w:rPr>
                <w:rFonts w:ascii="Verdana" w:hAnsi="Verdana"/>
                <w:sz w:val="24"/>
                <w:szCs w:val="24"/>
              </w:rPr>
            </w:pPr>
          </w:p>
        </w:tc>
      </w:tr>
      <w:tr w:rsidR="0012240B" w:rsidTr="00140038">
        <w:tc>
          <w:tcPr>
            <w:tcW w:w="4441" w:type="dxa"/>
          </w:tcPr>
          <w:p w:rsidR="0012240B" w:rsidRDefault="00311501" w:rsidP="001C17CA">
            <w:pPr>
              <w:rPr>
                <w:rFonts w:ascii="Verdana" w:hAnsi="Verdana"/>
                <w:sz w:val="24"/>
                <w:szCs w:val="24"/>
              </w:rPr>
            </w:pPr>
            <w:r>
              <w:rPr>
                <w:rFonts w:ascii="Verdana" w:hAnsi="Verdana"/>
                <w:sz w:val="24"/>
                <w:szCs w:val="24"/>
              </w:rPr>
              <w:t>Application review &amp; interviews</w:t>
            </w:r>
          </w:p>
        </w:tc>
        <w:tc>
          <w:tcPr>
            <w:tcW w:w="4441" w:type="dxa"/>
          </w:tcPr>
          <w:p w:rsidR="0012240B" w:rsidRPr="001D0BC0" w:rsidRDefault="001F04BE" w:rsidP="001C17CA">
            <w:pPr>
              <w:rPr>
                <w:rFonts w:ascii="Verdana" w:hAnsi="Verdana"/>
                <w:sz w:val="24"/>
                <w:szCs w:val="24"/>
              </w:rPr>
            </w:pPr>
            <w:r>
              <w:rPr>
                <w:rFonts w:ascii="Verdana" w:hAnsi="Verdana"/>
                <w:sz w:val="24"/>
                <w:szCs w:val="24"/>
              </w:rPr>
              <w:t>16/11/2015 – 4/12</w:t>
            </w:r>
            <w:r w:rsidR="00311501" w:rsidRPr="001D0BC0">
              <w:rPr>
                <w:rFonts w:ascii="Verdana" w:hAnsi="Verdana"/>
                <w:sz w:val="24"/>
                <w:szCs w:val="24"/>
              </w:rPr>
              <w:t>/2015</w:t>
            </w:r>
          </w:p>
          <w:p w:rsidR="00311501" w:rsidRPr="007A3ECA" w:rsidRDefault="00311501" w:rsidP="001C17CA">
            <w:pPr>
              <w:rPr>
                <w:rFonts w:ascii="Verdana" w:hAnsi="Verdana"/>
                <w:sz w:val="24"/>
                <w:szCs w:val="24"/>
                <w:highlight w:val="yellow"/>
              </w:rPr>
            </w:pPr>
          </w:p>
        </w:tc>
      </w:tr>
      <w:tr w:rsidR="00311501" w:rsidTr="00140038">
        <w:tc>
          <w:tcPr>
            <w:tcW w:w="4441" w:type="dxa"/>
          </w:tcPr>
          <w:p w:rsidR="00311501" w:rsidRDefault="00311501" w:rsidP="001D0BC0">
            <w:pPr>
              <w:rPr>
                <w:rFonts w:ascii="Verdana" w:hAnsi="Verdana"/>
                <w:sz w:val="24"/>
                <w:szCs w:val="24"/>
              </w:rPr>
            </w:pPr>
            <w:r>
              <w:rPr>
                <w:rFonts w:ascii="Verdana" w:hAnsi="Verdana"/>
                <w:sz w:val="24"/>
                <w:szCs w:val="24"/>
              </w:rPr>
              <w:t xml:space="preserve">Decision </w:t>
            </w:r>
            <w:r w:rsidR="001D0BC0">
              <w:rPr>
                <w:rFonts w:ascii="Verdana" w:hAnsi="Verdana"/>
                <w:sz w:val="24"/>
                <w:szCs w:val="24"/>
              </w:rPr>
              <w:t>date</w:t>
            </w:r>
          </w:p>
        </w:tc>
        <w:tc>
          <w:tcPr>
            <w:tcW w:w="4441" w:type="dxa"/>
          </w:tcPr>
          <w:p w:rsidR="00311501" w:rsidRPr="001D0BC0" w:rsidRDefault="001F04BE" w:rsidP="001C17CA">
            <w:pPr>
              <w:rPr>
                <w:rFonts w:ascii="Verdana" w:hAnsi="Verdana"/>
                <w:sz w:val="24"/>
                <w:szCs w:val="24"/>
              </w:rPr>
            </w:pPr>
            <w:r>
              <w:rPr>
                <w:rFonts w:ascii="Verdana" w:hAnsi="Verdana"/>
                <w:sz w:val="24"/>
                <w:szCs w:val="24"/>
              </w:rPr>
              <w:t>11/12</w:t>
            </w:r>
            <w:r w:rsidR="001D0BC0" w:rsidRPr="001D0BC0">
              <w:rPr>
                <w:rFonts w:ascii="Verdana" w:hAnsi="Verdana"/>
                <w:sz w:val="24"/>
                <w:szCs w:val="24"/>
              </w:rPr>
              <w:t xml:space="preserve">/2015 </w:t>
            </w:r>
          </w:p>
          <w:p w:rsidR="00311501" w:rsidRDefault="00311501" w:rsidP="001C17CA">
            <w:pPr>
              <w:rPr>
                <w:rFonts w:ascii="Verdana" w:hAnsi="Verdana"/>
                <w:sz w:val="24"/>
                <w:szCs w:val="24"/>
                <w:highlight w:val="yellow"/>
              </w:rPr>
            </w:pPr>
          </w:p>
        </w:tc>
      </w:tr>
      <w:tr w:rsidR="00311501" w:rsidTr="00140038">
        <w:tc>
          <w:tcPr>
            <w:tcW w:w="4441" w:type="dxa"/>
          </w:tcPr>
          <w:p w:rsidR="00311501" w:rsidRDefault="00311501" w:rsidP="001C17CA">
            <w:pPr>
              <w:rPr>
                <w:rFonts w:ascii="Verdana" w:hAnsi="Verdana"/>
                <w:sz w:val="24"/>
                <w:szCs w:val="24"/>
              </w:rPr>
            </w:pPr>
            <w:r>
              <w:rPr>
                <w:rFonts w:ascii="Verdana" w:hAnsi="Verdana"/>
                <w:sz w:val="24"/>
                <w:szCs w:val="24"/>
              </w:rPr>
              <w:t>Contract award</w:t>
            </w:r>
          </w:p>
        </w:tc>
        <w:tc>
          <w:tcPr>
            <w:tcW w:w="4441" w:type="dxa"/>
          </w:tcPr>
          <w:p w:rsidR="00311501" w:rsidRDefault="001F04BE" w:rsidP="001C17CA">
            <w:pPr>
              <w:rPr>
                <w:rFonts w:ascii="Verdana" w:hAnsi="Verdana"/>
                <w:sz w:val="24"/>
                <w:szCs w:val="24"/>
                <w:highlight w:val="yellow"/>
              </w:rPr>
            </w:pPr>
            <w:r>
              <w:rPr>
                <w:rFonts w:ascii="Verdana" w:hAnsi="Verdana"/>
                <w:sz w:val="24"/>
                <w:szCs w:val="24"/>
              </w:rPr>
              <w:t>30/01</w:t>
            </w:r>
            <w:r w:rsidR="00311501" w:rsidRPr="001D0BC0">
              <w:rPr>
                <w:rFonts w:ascii="Verdana" w:hAnsi="Verdana"/>
                <w:sz w:val="24"/>
                <w:szCs w:val="24"/>
              </w:rPr>
              <w:t>/2015</w:t>
            </w:r>
          </w:p>
          <w:p w:rsidR="00311501" w:rsidRDefault="00311501" w:rsidP="001C17CA">
            <w:pPr>
              <w:rPr>
                <w:rFonts w:ascii="Verdana" w:hAnsi="Verdana"/>
                <w:sz w:val="24"/>
                <w:szCs w:val="24"/>
                <w:highlight w:val="yellow"/>
              </w:rPr>
            </w:pPr>
          </w:p>
        </w:tc>
      </w:tr>
      <w:tr w:rsidR="00311501" w:rsidTr="00140038">
        <w:tc>
          <w:tcPr>
            <w:tcW w:w="4441" w:type="dxa"/>
          </w:tcPr>
          <w:p w:rsidR="00311501" w:rsidRDefault="00E43B13" w:rsidP="001C17CA">
            <w:pPr>
              <w:rPr>
                <w:rFonts w:ascii="Verdana" w:hAnsi="Verdana"/>
                <w:sz w:val="24"/>
                <w:szCs w:val="24"/>
              </w:rPr>
            </w:pPr>
            <w:r>
              <w:rPr>
                <w:rFonts w:ascii="Verdana" w:hAnsi="Verdana"/>
                <w:sz w:val="24"/>
                <w:szCs w:val="24"/>
              </w:rPr>
              <w:t>Café c</w:t>
            </w:r>
            <w:r w:rsidR="00311501">
              <w:rPr>
                <w:rFonts w:ascii="Verdana" w:hAnsi="Verdana"/>
                <w:sz w:val="24"/>
                <w:szCs w:val="24"/>
              </w:rPr>
              <w:t xml:space="preserve">apital works completed </w:t>
            </w:r>
          </w:p>
        </w:tc>
        <w:tc>
          <w:tcPr>
            <w:tcW w:w="4441" w:type="dxa"/>
          </w:tcPr>
          <w:p w:rsidR="00311501" w:rsidRPr="001D0BC0" w:rsidRDefault="001F04BE" w:rsidP="001C17CA">
            <w:pPr>
              <w:rPr>
                <w:rFonts w:ascii="Verdana" w:hAnsi="Verdana"/>
                <w:sz w:val="24"/>
                <w:szCs w:val="24"/>
              </w:rPr>
            </w:pPr>
            <w:r>
              <w:rPr>
                <w:rFonts w:ascii="Verdana" w:hAnsi="Verdana"/>
                <w:sz w:val="24"/>
                <w:szCs w:val="24"/>
              </w:rPr>
              <w:t>30 June</w:t>
            </w:r>
            <w:r w:rsidR="00311501" w:rsidRPr="001D0BC0">
              <w:rPr>
                <w:rFonts w:ascii="Verdana" w:hAnsi="Verdana"/>
                <w:sz w:val="24"/>
                <w:szCs w:val="24"/>
              </w:rPr>
              <w:t xml:space="preserve"> 2016</w:t>
            </w:r>
          </w:p>
          <w:p w:rsidR="00311501" w:rsidRPr="001D0BC0" w:rsidRDefault="00311501" w:rsidP="001C17CA">
            <w:pPr>
              <w:rPr>
                <w:rFonts w:ascii="Verdana" w:hAnsi="Verdana"/>
                <w:sz w:val="24"/>
                <w:szCs w:val="24"/>
              </w:rPr>
            </w:pPr>
          </w:p>
        </w:tc>
      </w:tr>
      <w:tr w:rsidR="00311501" w:rsidTr="00140038">
        <w:tc>
          <w:tcPr>
            <w:tcW w:w="4441" w:type="dxa"/>
          </w:tcPr>
          <w:p w:rsidR="00311501" w:rsidRDefault="00311501" w:rsidP="001C17CA">
            <w:pPr>
              <w:rPr>
                <w:rFonts w:ascii="Verdana" w:hAnsi="Verdana"/>
                <w:sz w:val="24"/>
                <w:szCs w:val="24"/>
              </w:rPr>
            </w:pPr>
            <w:r>
              <w:rPr>
                <w:rFonts w:ascii="Verdana" w:hAnsi="Verdana"/>
                <w:sz w:val="24"/>
                <w:szCs w:val="24"/>
              </w:rPr>
              <w:t>Café ready for occupation</w:t>
            </w:r>
          </w:p>
        </w:tc>
        <w:tc>
          <w:tcPr>
            <w:tcW w:w="4441" w:type="dxa"/>
          </w:tcPr>
          <w:p w:rsidR="00311501" w:rsidRPr="001D0BC0" w:rsidRDefault="001F04BE" w:rsidP="007D7F07">
            <w:pPr>
              <w:rPr>
                <w:rFonts w:ascii="Verdana" w:hAnsi="Verdana"/>
                <w:sz w:val="24"/>
                <w:szCs w:val="24"/>
              </w:rPr>
            </w:pPr>
            <w:r>
              <w:rPr>
                <w:rFonts w:ascii="Verdana" w:hAnsi="Verdana"/>
                <w:sz w:val="24"/>
                <w:szCs w:val="24"/>
              </w:rPr>
              <w:t>1 July</w:t>
            </w:r>
            <w:r w:rsidR="007D7F07" w:rsidRPr="001D0BC0">
              <w:rPr>
                <w:rFonts w:ascii="Verdana" w:hAnsi="Verdana"/>
                <w:sz w:val="24"/>
                <w:szCs w:val="24"/>
              </w:rPr>
              <w:t xml:space="preserve"> 2016</w:t>
            </w:r>
          </w:p>
          <w:p w:rsidR="00311501" w:rsidRPr="001D0BC0" w:rsidRDefault="00311501" w:rsidP="00311501">
            <w:pPr>
              <w:pStyle w:val="ListParagraph"/>
              <w:ind w:left="435"/>
              <w:rPr>
                <w:rFonts w:ascii="Verdana" w:hAnsi="Verdana"/>
                <w:sz w:val="24"/>
                <w:szCs w:val="24"/>
              </w:rPr>
            </w:pPr>
          </w:p>
        </w:tc>
      </w:tr>
    </w:tbl>
    <w:p w:rsidR="00311501" w:rsidRDefault="00311501" w:rsidP="00941A4A">
      <w:pPr>
        <w:rPr>
          <w:rFonts w:ascii="Verdana" w:hAnsi="Verdana"/>
          <w:b/>
          <w:sz w:val="24"/>
          <w:szCs w:val="24"/>
        </w:rPr>
      </w:pPr>
    </w:p>
    <w:p w:rsidR="00C07B40" w:rsidRDefault="00C07B40" w:rsidP="00941A4A">
      <w:pPr>
        <w:rPr>
          <w:rFonts w:ascii="Verdana" w:hAnsi="Verdana"/>
          <w:b/>
          <w:sz w:val="24"/>
          <w:szCs w:val="24"/>
        </w:rPr>
      </w:pPr>
    </w:p>
    <w:p w:rsidR="0012240B" w:rsidRDefault="0012240B" w:rsidP="0012240B">
      <w:pPr>
        <w:pStyle w:val="ListParagraph"/>
        <w:numPr>
          <w:ilvl w:val="0"/>
          <w:numId w:val="4"/>
        </w:numPr>
        <w:rPr>
          <w:rFonts w:ascii="Verdana" w:hAnsi="Verdana"/>
          <w:b/>
          <w:sz w:val="24"/>
          <w:szCs w:val="24"/>
        </w:rPr>
      </w:pPr>
      <w:r w:rsidRPr="0012240B">
        <w:rPr>
          <w:rFonts w:ascii="Verdana" w:hAnsi="Verdana"/>
          <w:b/>
          <w:sz w:val="24"/>
          <w:szCs w:val="24"/>
        </w:rPr>
        <w:lastRenderedPageBreak/>
        <w:t>Applicant Details</w:t>
      </w:r>
    </w:p>
    <w:p w:rsidR="0012240B" w:rsidRDefault="00E43B13" w:rsidP="0012240B">
      <w:pPr>
        <w:rPr>
          <w:rFonts w:ascii="Verdana" w:hAnsi="Verdana"/>
          <w:sz w:val="24"/>
          <w:szCs w:val="24"/>
        </w:rPr>
      </w:pPr>
      <w:r>
        <w:rPr>
          <w:rFonts w:ascii="Verdana" w:hAnsi="Verdana"/>
          <w:sz w:val="24"/>
          <w:szCs w:val="24"/>
        </w:rPr>
        <w:t>NOTE TO APPLICANT (for consortium or where there will be significant subcontractors): only the Lead Organisation is required to complete this section.</w:t>
      </w:r>
    </w:p>
    <w:tbl>
      <w:tblPr>
        <w:tblStyle w:val="TableGrid"/>
        <w:tblW w:w="0" w:type="auto"/>
        <w:tblLook w:val="04A0" w:firstRow="1" w:lastRow="0" w:firstColumn="1" w:lastColumn="0" w:noHBand="0" w:noVBand="1"/>
      </w:tblPr>
      <w:tblGrid>
        <w:gridCol w:w="959"/>
        <w:gridCol w:w="3544"/>
        <w:gridCol w:w="2409"/>
        <w:gridCol w:w="2330"/>
      </w:tblGrid>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1.1</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Full Registered Company and Trading Name and address of the applying Lead Organisation / Applicant</w:t>
            </w:r>
          </w:p>
          <w:p w:rsidR="00E43B13" w:rsidRDefault="00E43B13" w:rsidP="0012240B">
            <w:pPr>
              <w:rPr>
                <w:rFonts w:ascii="Verdana" w:hAnsi="Verdana"/>
                <w:sz w:val="24"/>
                <w:szCs w:val="24"/>
              </w:rPr>
            </w:pPr>
          </w:p>
          <w:p w:rsidR="00E43B13" w:rsidRDefault="00E43B13" w:rsidP="0012240B">
            <w:pPr>
              <w:rPr>
                <w:rFonts w:ascii="Verdana" w:hAnsi="Verdana"/>
                <w:sz w:val="24"/>
                <w:szCs w:val="24"/>
              </w:rPr>
            </w:pPr>
            <w:r>
              <w:rPr>
                <w:rFonts w:ascii="Verdana" w:hAnsi="Verdana"/>
                <w:sz w:val="24"/>
                <w:szCs w:val="24"/>
              </w:rPr>
              <w:t>(Note: all documentation, e.g. Health &amp; Safety and insurances, subsequently supplied must relate to this Lead Organisation / Applicant)</w:t>
            </w:r>
          </w:p>
        </w:tc>
        <w:tc>
          <w:tcPr>
            <w:tcW w:w="4739" w:type="dxa"/>
            <w:gridSpan w:val="2"/>
          </w:tcPr>
          <w:p w:rsidR="00E43B13" w:rsidRDefault="00E43B13" w:rsidP="0012240B">
            <w:pPr>
              <w:rPr>
                <w:rFonts w:ascii="Verdana" w:hAnsi="Verdana"/>
                <w:sz w:val="24"/>
                <w:szCs w:val="24"/>
              </w:rPr>
            </w:pP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1.2</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Registered Office (if different from above)</w:t>
            </w:r>
          </w:p>
          <w:p w:rsidR="00E43B13" w:rsidRDefault="00E43B13" w:rsidP="0012240B">
            <w:pPr>
              <w:rPr>
                <w:rFonts w:ascii="Verdana" w:hAnsi="Verdana"/>
                <w:sz w:val="24"/>
                <w:szCs w:val="24"/>
              </w:rPr>
            </w:pPr>
          </w:p>
        </w:tc>
        <w:tc>
          <w:tcPr>
            <w:tcW w:w="4739" w:type="dxa"/>
            <w:gridSpan w:val="2"/>
          </w:tcPr>
          <w:p w:rsidR="00E43B13" w:rsidRDefault="00E43B13" w:rsidP="0012240B">
            <w:pPr>
              <w:rPr>
                <w:rFonts w:ascii="Verdana" w:hAnsi="Verdana"/>
                <w:sz w:val="24"/>
                <w:szCs w:val="24"/>
              </w:rPr>
            </w:pP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1.3</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Company and/or Charity Registration Number</w:t>
            </w:r>
          </w:p>
        </w:tc>
        <w:tc>
          <w:tcPr>
            <w:tcW w:w="4739" w:type="dxa"/>
            <w:gridSpan w:val="2"/>
          </w:tcPr>
          <w:p w:rsidR="00E43B13" w:rsidRDefault="00E43B13" w:rsidP="0012240B">
            <w:pPr>
              <w:rPr>
                <w:rFonts w:ascii="Verdana" w:hAnsi="Verdana"/>
                <w:sz w:val="24"/>
                <w:szCs w:val="24"/>
              </w:rPr>
            </w:pP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1.4</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If a Registered Company, please state if you are Limited by Shares, Limited by Guarantee or an Unlimited Company</w:t>
            </w:r>
          </w:p>
        </w:tc>
        <w:tc>
          <w:tcPr>
            <w:tcW w:w="4739" w:type="dxa"/>
            <w:gridSpan w:val="2"/>
          </w:tcPr>
          <w:p w:rsidR="00E43B13" w:rsidRDefault="00E43B13" w:rsidP="0012240B">
            <w:pPr>
              <w:rPr>
                <w:rFonts w:ascii="Verdana" w:hAnsi="Verdana"/>
                <w:sz w:val="24"/>
                <w:szCs w:val="24"/>
              </w:rPr>
            </w:pP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1.5</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Date of Formation or Registration</w:t>
            </w:r>
          </w:p>
          <w:p w:rsidR="00E43B13" w:rsidRDefault="00E43B13" w:rsidP="0012240B">
            <w:pPr>
              <w:rPr>
                <w:rFonts w:ascii="Verdana" w:hAnsi="Verdana"/>
                <w:sz w:val="24"/>
                <w:szCs w:val="24"/>
              </w:rPr>
            </w:pPr>
          </w:p>
        </w:tc>
        <w:tc>
          <w:tcPr>
            <w:tcW w:w="4739" w:type="dxa"/>
            <w:gridSpan w:val="2"/>
          </w:tcPr>
          <w:p w:rsidR="00E43B13" w:rsidRDefault="00E43B13" w:rsidP="0012240B">
            <w:pPr>
              <w:rPr>
                <w:rFonts w:ascii="Verdana" w:hAnsi="Verdana"/>
                <w:sz w:val="24"/>
                <w:szCs w:val="24"/>
              </w:rPr>
            </w:pP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1.6</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VAT Registration Number</w:t>
            </w:r>
          </w:p>
          <w:p w:rsidR="00E43B13" w:rsidRDefault="00E43B13" w:rsidP="0012240B">
            <w:pPr>
              <w:rPr>
                <w:rFonts w:ascii="Verdana" w:hAnsi="Verdana"/>
                <w:sz w:val="24"/>
                <w:szCs w:val="24"/>
              </w:rPr>
            </w:pPr>
          </w:p>
        </w:tc>
        <w:tc>
          <w:tcPr>
            <w:tcW w:w="4739" w:type="dxa"/>
            <w:gridSpan w:val="2"/>
          </w:tcPr>
          <w:p w:rsidR="00E43B13" w:rsidRDefault="00E43B13" w:rsidP="0012240B">
            <w:pPr>
              <w:rPr>
                <w:rFonts w:ascii="Verdana" w:hAnsi="Verdana"/>
                <w:sz w:val="24"/>
                <w:szCs w:val="24"/>
              </w:rPr>
            </w:pPr>
          </w:p>
        </w:tc>
      </w:tr>
      <w:tr w:rsidR="00E43B13" w:rsidTr="004E7FE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1.7</w:t>
            </w:r>
          </w:p>
        </w:tc>
        <w:tc>
          <w:tcPr>
            <w:tcW w:w="8283" w:type="dxa"/>
            <w:gridSpan w:val="3"/>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Is your organisation</w:t>
            </w: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(a)</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A sole trader?</w:t>
            </w:r>
          </w:p>
        </w:tc>
        <w:tc>
          <w:tcPr>
            <w:tcW w:w="4739" w:type="dxa"/>
            <w:gridSpan w:val="2"/>
          </w:tcPr>
          <w:p w:rsidR="00E43B13" w:rsidRDefault="00E43B13" w:rsidP="00E43B13">
            <w:pPr>
              <w:jc w:val="center"/>
              <w:rPr>
                <w:rFonts w:ascii="Verdana" w:hAnsi="Verdana"/>
                <w:sz w:val="24"/>
                <w:szCs w:val="24"/>
              </w:rPr>
            </w:pPr>
            <w:r>
              <w:rPr>
                <w:rFonts w:ascii="Verdana" w:hAnsi="Verdana"/>
                <w:sz w:val="24"/>
                <w:szCs w:val="24"/>
              </w:rPr>
              <w:t>Yes / No</w:t>
            </w: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(b)</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A partnership?</w:t>
            </w:r>
          </w:p>
        </w:tc>
        <w:tc>
          <w:tcPr>
            <w:tcW w:w="4739" w:type="dxa"/>
            <w:gridSpan w:val="2"/>
          </w:tcPr>
          <w:p w:rsidR="00E43B13" w:rsidRDefault="00E43B13" w:rsidP="00E43B13">
            <w:pPr>
              <w:jc w:val="center"/>
              <w:rPr>
                <w:rFonts w:ascii="Verdana" w:hAnsi="Verdana"/>
                <w:sz w:val="24"/>
                <w:szCs w:val="24"/>
              </w:rPr>
            </w:pPr>
            <w:r>
              <w:rPr>
                <w:rFonts w:ascii="Verdana" w:hAnsi="Verdana"/>
                <w:sz w:val="24"/>
                <w:szCs w:val="24"/>
              </w:rPr>
              <w:t>Yes / No</w:t>
            </w: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(c)</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A private limited company?</w:t>
            </w:r>
          </w:p>
        </w:tc>
        <w:tc>
          <w:tcPr>
            <w:tcW w:w="4739" w:type="dxa"/>
            <w:gridSpan w:val="2"/>
          </w:tcPr>
          <w:p w:rsidR="00E43B13" w:rsidRDefault="00E43B13" w:rsidP="00E43B13">
            <w:pPr>
              <w:jc w:val="center"/>
              <w:rPr>
                <w:rFonts w:ascii="Verdana" w:hAnsi="Verdana"/>
                <w:sz w:val="24"/>
                <w:szCs w:val="24"/>
              </w:rPr>
            </w:pPr>
            <w:r>
              <w:rPr>
                <w:rFonts w:ascii="Verdana" w:hAnsi="Verdana"/>
                <w:sz w:val="24"/>
                <w:szCs w:val="24"/>
              </w:rPr>
              <w:t>Yes / No</w:t>
            </w: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(d)</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A public limited company?</w:t>
            </w:r>
          </w:p>
        </w:tc>
        <w:tc>
          <w:tcPr>
            <w:tcW w:w="4739" w:type="dxa"/>
            <w:gridSpan w:val="2"/>
          </w:tcPr>
          <w:p w:rsidR="00E43B13" w:rsidRDefault="00E43B13" w:rsidP="00E43B13">
            <w:pPr>
              <w:jc w:val="center"/>
              <w:rPr>
                <w:rFonts w:ascii="Verdana" w:hAnsi="Verdana"/>
                <w:sz w:val="24"/>
                <w:szCs w:val="24"/>
              </w:rPr>
            </w:pPr>
            <w:r>
              <w:rPr>
                <w:rFonts w:ascii="Verdana" w:hAnsi="Verdana"/>
                <w:sz w:val="24"/>
                <w:szCs w:val="24"/>
              </w:rPr>
              <w:t>Yes / No</w:t>
            </w: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(e)</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A local authority Direct Services Organisation?</w:t>
            </w:r>
          </w:p>
        </w:tc>
        <w:tc>
          <w:tcPr>
            <w:tcW w:w="4739" w:type="dxa"/>
            <w:gridSpan w:val="2"/>
          </w:tcPr>
          <w:p w:rsidR="00E43B13" w:rsidRDefault="00E43B13" w:rsidP="00E43B13">
            <w:pPr>
              <w:jc w:val="center"/>
              <w:rPr>
                <w:rFonts w:ascii="Verdana" w:hAnsi="Verdana"/>
                <w:sz w:val="24"/>
                <w:szCs w:val="24"/>
              </w:rPr>
            </w:pPr>
            <w:r>
              <w:rPr>
                <w:rFonts w:ascii="Verdana" w:hAnsi="Verdana"/>
                <w:sz w:val="24"/>
                <w:szCs w:val="24"/>
              </w:rPr>
              <w:t>Yes / No</w:t>
            </w:r>
          </w:p>
        </w:tc>
      </w:tr>
      <w:tr w:rsidR="00E43B13" w:rsidTr="00E43B13">
        <w:tc>
          <w:tcPr>
            <w:tcW w:w="959"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(f)</w:t>
            </w:r>
          </w:p>
        </w:tc>
        <w:tc>
          <w:tcPr>
            <w:tcW w:w="3544" w:type="dxa"/>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A charity trading as a company?</w:t>
            </w:r>
          </w:p>
          <w:p w:rsidR="00E43B13" w:rsidRDefault="00E43B13" w:rsidP="0012240B">
            <w:pPr>
              <w:rPr>
                <w:rFonts w:ascii="Verdana" w:hAnsi="Verdana"/>
                <w:sz w:val="24"/>
                <w:szCs w:val="24"/>
              </w:rPr>
            </w:pPr>
            <w:r>
              <w:rPr>
                <w:rFonts w:ascii="Verdana" w:hAnsi="Verdana"/>
                <w:sz w:val="24"/>
                <w:szCs w:val="24"/>
              </w:rPr>
              <w:t xml:space="preserve">Or, if not state number of </w:t>
            </w:r>
            <w:proofErr w:type="spellStart"/>
            <w:r>
              <w:rPr>
                <w:rFonts w:ascii="Verdana" w:hAnsi="Verdana"/>
                <w:sz w:val="24"/>
                <w:szCs w:val="24"/>
              </w:rPr>
              <w:t>trustess</w:t>
            </w:r>
            <w:proofErr w:type="spellEnd"/>
          </w:p>
        </w:tc>
        <w:tc>
          <w:tcPr>
            <w:tcW w:w="4739" w:type="dxa"/>
            <w:gridSpan w:val="2"/>
          </w:tcPr>
          <w:p w:rsidR="00E43B13" w:rsidRDefault="00E43B13" w:rsidP="00E43B13">
            <w:pPr>
              <w:jc w:val="center"/>
              <w:rPr>
                <w:rFonts w:ascii="Verdana" w:hAnsi="Verdana"/>
                <w:sz w:val="24"/>
                <w:szCs w:val="24"/>
              </w:rPr>
            </w:pPr>
            <w:r>
              <w:rPr>
                <w:rFonts w:ascii="Verdana" w:hAnsi="Verdana"/>
                <w:sz w:val="24"/>
                <w:szCs w:val="24"/>
              </w:rPr>
              <w:t>Yes / No</w:t>
            </w:r>
          </w:p>
          <w:p w:rsidR="00E43B13" w:rsidRDefault="00E43B13" w:rsidP="00E43B13">
            <w:pPr>
              <w:jc w:val="center"/>
              <w:rPr>
                <w:rFonts w:ascii="Verdana" w:hAnsi="Verdana"/>
                <w:sz w:val="24"/>
                <w:szCs w:val="24"/>
              </w:rPr>
            </w:pPr>
          </w:p>
          <w:p w:rsidR="00E43B13" w:rsidRDefault="00E43B13" w:rsidP="00E43B13">
            <w:pPr>
              <w:jc w:val="center"/>
              <w:rPr>
                <w:rFonts w:ascii="Verdana" w:hAnsi="Verdana"/>
                <w:sz w:val="24"/>
                <w:szCs w:val="24"/>
              </w:rPr>
            </w:pPr>
            <w:r>
              <w:rPr>
                <w:rFonts w:ascii="Verdana" w:hAnsi="Verdana"/>
                <w:sz w:val="24"/>
                <w:szCs w:val="24"/>
              </w:rPr>
              <w:t>…………..</w:t>
            </w:r>
          </w:p>
        </w:tc>
      </w:tr>
      <w:tr w:rsidR="00E43B13" w:rsidTr="00E43B13">
        <w:tc>
          <w:tcPr>
            <w:tcW w:w="959" w:type="dxa"/>
            <w:tcBorders>
              <w:bottom w:val="single" w:sz="4" w:space="0" w:color="auto"/>
            </w:tcBorders>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(g)</w:t>
            </w:r>
          </w:p>
        </w:tc>
        <w:tc>
          <w:tcPr>
            <w:tcW w:w="3544" w:type="dxa"/>
            <w:tcBorders>
              <w:bottom w:val="single" w:sz="4" w:space="0" w:color="auto"/>
            </w:tcBorders>
            <w:shd w:val="clear" w:color="auto" w:fill="C6D9F1" w:themeFill="text2" w:themeFillTint="33"/>
          </w:tcPr>
          <w:p w:rsidR="00E43B13" w:rsidRDefault="00E43B13" w:rsidP="0012240B">
            <w:pPr>
              <w:rPr>
                <w:rFonts w:ascii="Verdana" w:hAnsi="Verdana"/>
                <w:sz w:val="24"/>
                <w:szCs w:val="24"/>
              </w:rPr>
            </w:pPr>
            <w:r>
              <w:rPr>
                <w:rFonts w:ascii="Verdana" w:hAnsi="Verdana"/>
                <w:sz w:val="24"/>
                <w:szCs w:val="24"/>
              </w:rPr>
              <w:t>If other, please specify below</w:t>
            </w:r>
          </w:p>
        </w:tc>
        <w:tc>
          <w:tcPr>
            <w:tcW w:w="4739" w:type="dxa"/>
            <w:gridSpan w:val="2"/>
            <w:tcBorders>
              <w:bottom w:val="single" w:sz="4" w:space="0" w:color="auto"/>
            </w:tcBorders>
          </w:tcPr>
          <w:p w:rsidR="00E43B13" w:rsidRDefault="00E43B13" w:rsidP="00E43B13">
            <w:pPr>
              <w:jc w:val="center"/>
              <w:rPr>
                <w:rFonts w:ascii="Verdana" w:hAnsi="Verdana"/>
                <w:sz w:val="24"/>
                <w:szCs w:val="24"/>
              </w:rPr>
            </w:pPr>
            <w:r>
              <w:rPr>
                <w:rFonts w:ascii="Verdana" w:hAnsi="Verdana"/>
                <w:sz w:val="24"/>
                <w:szCs w:val="24"/>
              </w:rPr>
              <w:t>Yes / No</w:t>
            </w:r>
          </w:p>
        </w:tc>
      </w:tr>
      <w:tr w:rsidR="00E43B13" w:rsidTr="00E43B13">
        <w:tc>
          <w:tcPr>
            <w:tcW w:w="9242" w:type="dxa"/>
            <w:gridSpan w:val="4"/>
            <w:tcBorders>
              <w:bottom w:val="single" w:sz="4" w:space="0" w:color="auto"/>
            </w:tcBorders>
            <w:shd w:val="clear" w:color="auto" w:fill="FFFFFF" w:themeFill="background1"/>
          </w:tcPr>
          <w:p w:rsidR="00E43B13" w:rsidRDefault="00E43B13" w:rsidP="00E43B13">
            <w:pPr>
              <w:jc w:val="center"/>
              <w:rPr>
                <w:rFonts w:ascii="Verdana" w:hAnsi="Verdana"/>
                <w:sz w:val="24"/>
                <w:szCs w:val="24"/>
              </w:rPr>
            </w:pPr>
          </w:p>
          <w:p w:rsidR="00E43B13" w:rsidRDefault="00E43B13" w:rsidP="00E43B13">
            <w:pPr>
              <w:jc w:val="center"/>
              <w:rPr>
                <w:rFonts w:ascii="Verdana" w:hAnsi="Verdana"/>
                <w:sz w:val="24"/>
                <w:szCs w:val="24"/>
              </w:rPr>
            </w:pPr>
          </w:p>
        </w:tc>
      </w:tr>
      <w:tr w:rsidR="002353C1" w:rsidTr="002353C1">
        <w:tc>
          <w:tcPr>
            <w:tcW w:w="959" w:type="dxa"/>
            <w:tcBorders>
              <w:bottom w:val="single" w:sz="4" w:space="0" w:color="auto"/>
            </w:tcBorders>
            <w:shd w:val="clear" w:color="auto" w:fill="C6D9F1" w:themeFill="text2" w:themeFillTint="33"/>
          </w:tcPr>
          <w:p w:rsidR="002353C1" w:rsidRDefault="002353C1" w:rsidP="0012240B">
            <w:pPr>
              <w:rPr>
                <w:rFonts w:ascii="Verdana" w:hAnsi="Verdana"/>
                <w:sz w:val="24"/>
                <w:szCs w:val="24"/>
              </w:rPr>
            </w:pPr>
            <w:r>
              <w:rPr>
                <w:rFonts w:ascii="Verdana" w:hAnsi="Verdana"/>
                <w:sz w:val="24"/>
                <w:szCs w:val="24"/>
              </w:rPr>
              <w:t>1.8</w:t>
            </w:r>
          </w:p>
        </w:tc>
        <w:tc>
          <w:tcPr>
            <w:tcW w:w="8283" w:type="dxa"/>
            <w:gridSpan w:val="3"/>
            <w:tcBorders>
              <w:bottom w:val="single" w:sz="4" w:space="0" w:color="auto"/>
            </w:tcBorders>
            <w:shd w:val="clear" w:color="auto" w:fill="C6D9F1" w:themeFill="text2" w:themeFillTint="33"/>
          </w:tcPr>
          <w:p w:rsidR="002353C1" w:rsidRDefault="002353C1" w:rsidP="002353C1">
            <w:pPr>
              <w:rPr>
                <w:rFonts w:ascii="Verdana" w:hAnsi="Verdana"/>
                <w:sz w:val="24"/>
                <w:szCs w:val="24"/>
              </w:rPr>
            </w:pPr>
            <w:r>
              <w:rPr>
                <w:rFonts w:ascii="Verdana" w:hAnsi="Verdana"/>
                <w:sz w:val="24"/>
                <w:szCs w:val="24"/>
              </w:rPr>
              <w:t xml:space="preserve">If your organisation is a subsidiary of another company or a member of a group of companies, please give the name, registered office address and registration number of the ultimate </w:t>
            </w:r>
            <w:r>
              <w:rPr>
                <w:rFonts w:ascii="Verdana" w:hAnsi="Verdana"/>
                <w:sz w:val="24"/>
                <w:szCs w:val="24"/>
              </w:rPr>
              <w:lastRenderedPageBreak/>
              <w:t>holding / parent company and all subsidiaries, and provide details of the group structure and relationships</w:t>
            </w:r>
          </w:p>
        </w:tc>
      </w:tr>
      <w:tr w:rsidR="002353C1" w:rsidTr="002353C1">
        <w:tc>
          <w:tcPr>
            <w:tcW w:w="9242" w:type="dxa"/>
            <w:gridSpan w:val="4"/>
            <w:shd w:val="clear" w:color="auto" w:fill="FFFFFF" w:themeFill="background1"/>
          </w:tcPr>
          <w:p w:rsidR="002353C1" w:rsidRDefault="002353C1" w:rsidP="00E43B13">
            <w:pPr>
              <w:jc w:val="center"/>
              <w:rPr>
                <w:rFonts w:ascii="Verdana" w:hAnsi="Verdana"/>
                <w:sz w:val="24"/>
                <w:szCs w:val="24"/>
              </w:rPr>
            </w:pPr>
          </w:p>
          <w:p w:rsidR="002353C1" w:rsidRDefault="002353C1" w:rsidP="00E43B13">
            <w:pPr>
              <w:jc w:val="center"/>
              <w:rPr>
                <w:rFonts w:ascii="Verdana" w:hAnsi="Verdana"/>
                <w:sz w:val="24"/>
                <w:szCs w:val="24"/>
              </w:rPr>
            </w:pPr>
          </w:p>
          <w:p w:rsidR="002353C1" w:rsidRDefault="002353C1" w:rsidP="00E43B13">
            <w:pPr>
              <w:jc w:val="center"/>
              <w:rPr>
                <w:rFonts w:ascii="Verdana" w:hAnsi="Verdana"/>
                <w:sz w:val="24"/>
                <w:szCs w:val="24"/>
              </w:rPr>
            </w:pPr>
          </w:p>
        </w:tc>
      </w:tr>
      <w:tr w:rsidR="002353C1" w:rsidTr="004E7FE3">
        <w:tc>
          <w:tcPr>
            <w:tcW w:w="959" w:type="dxa"/>
            <w:shd w:val="clear" w:color="auto" w:fill="C6D9F1" w:themeFill="text2" w:themeFillTint="33"/>
          </w:tcPr>
          <w:p w:rsidR="002353C1" w:rsidRDefault="002353C1" w:rsidP="0012240B">
            <w:pPr>
              <w:rPr>
                <w:rFonts w:ascii="Verdana" w:hAnsi="Verdana"/>
                <w:sz w:val="24"/>
                <w:szCs w:val="24"/>
              </w:rPr>
            </w:pPr>
            <w:r>
              <w:rPr>
                <w:rFonts w:ascii="Verdana" w:hAnsi="Verdana"/>
                <w:sz w:val="24"/>
                <w:szCs w:val="24"/>
              </w:rPr>
              <w:t>1.9</w:t>
            </w:r>
          </w:p>
        </w:tc>
        <w:tc>
          <w:tcPr>
            <w:tcW w:w="8283" w:type="dxa"/>
            <w:gridSpan w:val="3"/>
            <w:shd w:val="clear" w:color="auto" w:fill="C6D9F1" w:themeFill="text2" w:themeFillTint="33"/>
          </w:tcPr>
          <w:p w:rsidR="002353C1" w:rsidRDefault="002353C1" w:rsidP="002353C1">
            <w:pPr>
              <w:rPr>
                <w:rFonts w:ascii="Verdana" w:hAnsi="Verdana"/>
                <w:sz w:val="24"/>
                <w:szCs w:val="24"/>
              </w:rPr>
            </w:pPr>
            <w:r>
              <w:rPr>
                <w:rFonts w:ascii="Verdana" w:hAnsi="Verdana"/>
                <w:sz w:val="24"/>
                <w:szCs w:val="24"/>
              </w:rPr>
              <w:t>Please indicate which box below applies:</w:t>
            </w:r>
          </w:p>
        </w:tc>
      </w:tr>
      <w:tr w:rsidR="00E43B13" w:rsidTr="002353C1">
        <w:tc>
          <w:tcPr>
            <w:tcW w:w="959" w:type="dxa"/>
            <w:shd w:val="clear" w:color="auto" w:fill="C6D9F1" w:themeFill="text2" w:themeFillTint="33"/>
          </w:tcPr>
          <w:p w:rsidR="00E43B13" w:rsidRDefault="00E43B13" w:rsidP="0012240B">
            <w:pPr>
              <w:rPr>
                <w:rFonts w:ascii="Verdana" w:hAnsi="Verdana"/>
                <w:sz w:val="24"/>
                <w:szCs w:val="24"/>
              </w:rPr>
            </w:pPr>
          </w:p>
        </w:tc>
        <w:tc>
          <w:tcPr>
            <w:tcW w:w="5953" w:type="dxa"/>
            <w:gridSpan w:val="2"/>
            <w:shd w:val="clear" w:color="auto" w:fill="C6D9F1" w:themeFill="text2" w:themeFillTint="33"/>
          </w:tcPr>
          <w:p w:rsidR="00E43B13" w:rsidRDefault="002353C1" w:rsidP="0012240B">
            <w:pPr>
              <w:rPr>
                <w:rFonts w:ascii="Verdana" w:hAnsi="Verdana"/>
                <w:sz w:val="24"/>
                <w:szCs w:val="24"/>
              </w:rPr>
            </w:pPr>
            <w:r>
              <w:rPr>
                <w:rFonts w:ascii="Verdana" w:hAnsi="Verdana"/>
                <w:sz w:val="24"/>
                <w:szCs w:val="24"/>
              </w:rPr>
              <w:t>The applicant is tendering with the intention of providing the Services required directly without the use of third parties</w:t>
            </w:r>
          </w:p>
        </w:tc>
        <w:tc>
          <w:tcPr>
            <w:tcW w:w="2330" w:type="dxa"/>
          </w:tcPr>
          <w:p w:rsidR="00E43B13" w:rsidRDefault="00E43B13" w:rsidP="00E43B13">
            <w:pPr>
              <w:jc w:val="center"/>
              <w:rPr>
                <w:rFonts w:ascii="Verdana" w:hAnsi="Verdana"/>
                <w:sz w:val="24"/>
                <w:szCs w:val="24"/>
              </w:rPr>
            </w:pPr>
          </w:p>
          <w:p w:rsidR="002353C1" w:rsidRDefault="002353C1" w:rsidP="00E43B13">
            <w:pPr>
              <w:jc w:val="center"/>
              <w:rPr>
                <w:rFonts w:ascii="Verdana" w:hAnsi="Verdana"/>
                <w:sz w:val="24"/>
                <w:szCs w:val="24"/>
              </w:rPr>
            </w:pPr>
            <w:r>
              <w:rPr>
                <w:rFonts w:ascii="Verdana" w:hAnsi="Verdana"/>
                <w:sz w:val="24"/>
                <w:szCs w:val="24"/>
              </w:rPr>
              <w:t>Yes / No</w:t>
            </w:r>
          </w:p>
        </w:tc>
      </w:tr>
      <w:tr w:rsidR="00E43B13" w:rsidTr="002353C1">
        <w:tc>
          <w:tcPr>
            <w:tcW w:w="959" w:type="dxa"/>
            <w:shd w:val="clear" w:color="auto" w:fill="C6D9F1" w:themeFill="text2" w:themeFillTint="33"/>
          </w:tcPr>
          <w:p w:rsidR="00E43B13" w:rsidRDefault="002353C1" w:rsidP="0012240B">
            <w:pPr>
              <w:rPr>
                <w:rFonts w:ascii="Verdana" w:hAnsi="Verdana"/>
                <w:sz w:val="24"/>
                <w:szCs w:val="24"/>
              </w:rPr>
            </w:pPr>
            <w:r>
              <w:rPr>
                <w:rFonts w:ascii="Verdana" w:hAnsi="Verdana"/>
                <w:sz w:val="24"/>
                <w:szCs w:val="24"/>
              </w:rPr>
              <w:t>OR</w:t>
            </w:r>
          </w:p>
        </w:tc>
        <w:tc>
          <w:tcPr>
            <w:tcW w:w="5953" w:type="dxa"/>
            <w:gridSpan w:val="2"/>
            <w:shd w:val="clear" w:color="auto" w:fill="C6D9F1" w:themeFill="text2" w:themeFillTint="33"/>
          </w:tcPr>
          <w:p w:rsidR="00E43B13" w:rsidRDefault="002353C1" w:rsidP="0012240B">
            <w:pPr>
              <w:rPr>
                <w:rFonts w:ascii="Verdana" w:hAnsi="Verdana"/>
                <w:sz w:val="24"/>
                <w:szCs w:val="24"/>
              </w:rPr>
            </w:pPr>
            <w:r>
              <w:rPr>
                <w:rFonts w:ascii="Verdana" w:hAnsi="Verdana"/>
                <w:sz w:val="24"/>
                <w:szCs w:val="24"/>
              </w:rPr>
              <w:t>The applicant is tendering in the role of Lead Organisation and intends to use third parties to provide some or all of the Services required</w:t>
            </w:r>
          </w:p>
        </w:tc>
        <w:tc>
          <w:tcPr>
            <w:tcW w:w="2330" w:type="dxa"/>
          </w:tcPr>
          <w:p w:rsidR="00E43B13" w:rsidRDefault="00E43B13" w:rsidP="00E43B13">
            <w:pPr>
              <w:jc w:val="center"/>
              <w:rPr>
                <w:rFonts w:ascii="Verdana" w:hAnsi="Verdana"/>
                <w:sz w:val="24"/>
                <w:szCs w:val="24"/>
              </w:rPr>
            </w:pPr>
          </w:p>
          <w:p w:rsidR="002353C1" w:rsidRDefault="002353C1" w:rsidP="00E43B13">
            <w:pPr>
              <w:jc w:val="center"/>
              <w:rPr>
                <w:rFonts w:ascii="Verdana" w:hAnsi="Verdana"/>
                <w:sz w:val="24"/>
                <w:szCs w:val="24"/>
              </w:rPr>
            </w:pPr>
            <w:r>
              <w:rPr>
                <w:rFonts w:ascii="Verdana" w:hAnsi="Verdana"/>
                <w:sz w:val="24"/>
                <w:szCs w:val="24"/>
              </w:rPr>
              <w:t>Yes / No</w:t>
            </w:r>
          </w:p>
        </w:tc>
      </w:tr>
      <w:tr w:rsidR="002353C1" w:rsidTr="002353C1">
        <w:tc>
          <w:tcPr>
            <w:tcW w:w="959" w:type="dxa"/>
            <w:shd w:val="clear" w:color="auto" w:fill="C6D9F1" w:themeFill="text2" w:themeFillTint="33"/>
          </w:tcPr>
          <w:p w:rsidR="002353C1" w:rsidRDefault="002353C1" w:rsidP="0012240B">
            <w:pPr>
              <w:rPr>
                <w:rFonts w:ascii="Verdana" w:hAnsi="Verdana"/>
                <w:sz w:val="24"/>
                <w:szCs w:val="24"/>
              </w:rPr>
            </w:pPr>
            <w:r>
              <w:rPr>
                <w:rFonts w:ascii="Verdana" w:hAnsi="Verdana"/>
                <w:sz w:val="24"/>
                <w:szCs w:val="24"/>
              </w:rPr>
              <w:t>OR</w:t>
            </w:r>
          </w:p>
        </w:tc>
        <w:tc>
          <w:tcPr>
            <w:tcW w:w="5953" w:type="dxa"/>
            <w:gridSpan w:val="2"/>
            <w:shd w:val="clear" w:color="auto" w:fill="C6D9F1" w:themeFill="text2" w:themeFillTint="33"/>
          </w:tcPr>
          <w:p w:rsidR="002353C1" w:rsidRDefault="002353C1" w:rsidP="0012240B">
            <w:pPr>
              <w:rPr>
                <w:rFonts w:ascii="Verdana" w:hAnsi="Verdana"/>
                <w:sz w:val="24"/>
                <w:szCs w:val="24"/>
              </w:rPr>
            </w:pPr>
            <w:r>
              <w:rPr>
                <w:rFonts w:ascii="Verdana" w:hAnsi="Verdana"/>
                <w:sz w:val="24"/>
                <w:szCs w:val="24"/>
              </w:rPr>
              <w:t>The Applicant is tendering in the role of Lead Organisation and intends to enter into a partnership or consortium for the provision of the Services required</w:t>
            </w:r>
          </w:p>
        </w:tc>
        <w:tc>
          <w:tcPr>
            <w:tcW w:w="2330" w:type="dxa"/>
          </w:tcPr>
          <w:p w:rsidR="002353C1" w:rsidRDefault="002353C1" w:rsidP="00E43B13">
            <w:pPr>
              <w:jc w:val="center"/>
              <w:rPr>
                <w:rFonts w:ascii="Verdana" w:hAnsi="Verdana"/>
                <w:sz w:val="24"/>
                <w:szCs w:val="24"/>
              </w:rPr>
            </w:pPr>
          </w:p>
          <w:p w:rsidR="002353C1" w:rsidRDefault="002353C1" w:rsidP="00E43B13">
            <w:pPr>
              <w:jc w:val="center"/>
              <w:rPr>
                <w:rFonts w:ascii="Verdana" w:hAnsi="Verdana"/>
                <w:sz w:val="24"/>
                <w:szCs w:val="24"/>
              </w:rPr>
            </w:pPr>
            <w:r>
              <w:rPr>
                <w:rFonts w:ascii="Verdana" w:hAnsi="Verdana"/>
                <w:sz w:val="24"/>
                <w:szCs w:val="24"/>
              </w:rPr>
              <w:t>Yes / No</w:t>
            </w:r>
          </w:p>
        </w:tc>
      </w:tr>
    </w:tbl>
    <w:p w:rsidR="00E43B13" w:rsidRPr="002353C1" w:rsidRDefault="00E43B13" w:rsidP="002353C1">
      <w:pPr>
        <w:rPr>
          <w:rFonts w:ascii="Verdana" w:hAnsi="Verdana"/>
          <w:b/>
          <w:sz w:val="24"/>
          <w:szCs w:val="24"/>
        </w:rPr>
      </w:pPr>
    </w:p>
    <w:p w:rsidR="0012240B" w:rsidRDefault="0012240B" w:rsidP="0012240B">
      <w:pPr>
        <w:pStyle w:val="ListParagraph"/>
        <w:numPr>
          <w:ilvl w:val="0"/>
          <w:numId w:val="4"/>
        </w:numPr>
        <w:rPr>
          <w:rFonts w:ascii="Verdana" w:hAnsi="Verdana"/>
          <w:b/>
          <w:sz w:val="24"/>
          <w:szCs w:val="24"/>
        </w:rPr>
      </w:pPr>
      <w:r>
        <w:rPr>
          <w:rFonts w:ascii="Verdana" w:hAnsi="Verdana"/>
          <w:b/>
          <w:sz w:val="24"/>
          <w:szCs w:val="24"/>
        </w:rPr>
        <w:t>Financial Matters</w:t>
      </w:r>
    </w:p>
    <w:p w:rsidR="0012240B" w:rsidRDefault="002668BD" w:rsidP="0012240B">
      <w:pPr>
        <w:rPr>
          <w:rFonts w:ascii="Verdana" w:hAnsi="Verdana"/>
          <w:sz w:val="24"/>
          <w:szCs w:val="24"/>
        </w:rPr>
      </w:pPr>
      <w:r>
        <w:rPr>
          <w:rFonts w:ascii="Verdana" w:hAnsi="Verdana"/>
          <w:sz w:val="24"/>
          <w:szCs w:val="24"/>
        </w:rPr>
        <w:t xml:space="preserve">NOTE TO APPLICANT: this section must be completed and the responses given will be scored and will be awarded a pass or fail mark overall dependant on the score awarded to the Applicant.  </w:t>
      </w:r>
    </w:p>
    <w:tbl>
      <w:tblPr>
        <w:tblStyle w:val="TableGrid"/>
        <w:tblW w:w="0" w:type="auto"/>
        <w:tblLook w:val="04A0" w:firstRow="1" w:lastRow="0" w:firstColumn="1" w:lastColumn="0" w:noHBand="0" w:noVBand="1"/>
      </w:tblPr>
      <w:tblGrid>
        <w:gridCol w:w="959"/>
        <w:gridCol w:w="5953"/>
        <w:gridCol w:w="2330"/>
      </w:tblGrid>
      <w:tr w:rsidR="007C20CB" w:rsidTr="00A27AD2">
        <w:tc>
          <w:tcPr>
            <w:tcW w:w="959" w:type="dxa"/>
            <w:shd w:val="clear" w:color="auto" w:fill="C6D9F1" w:themeFill="text2" w:themeFillTint="33"/>
          </w:tcPr>
          <w:p w:rsidR="007C20CB" w:rsidRDefault="007C20CB" w:rsidP="0012240B">
            <w:pPr>
              <w:rPr>
                <w:rFonts w:ascii="Verdana" w:hAnsi="Verdana"/>
                <w:sz w:val="24"/>
                <w:szCs w:val="24"/>
              </w:rPr>
            </w:pPr>
            <w:r>
              <w:rPr>
                <w:rFonts w:ascii="Verdana" w:hAnsi="Verdana"/>
                <w:sz w:val="24"/>
                <w:szCs w:val="24"/>
              </w:rPr>
              <w:t>2.1</w:t>
            </w:r>
          </w:p>
        </w:tc>
        <w:tc>
          <w:tcPr>
            <w:tcW w:w="5953" w:type="dxa"/>
            <w:shd w:val="clear" w:color="auto" w:fill="C6D9F1" w:themeFill="text2" w:themeFillTint="33"/>
          </w:tcPr>
          <w:p w:rsidR="00A27AD2" w:rsidRDefault="007C20CB" w:rsidP="0012240B">
            <w:pPr>
              <w:rPr>
                <w:rFonts w:ascii="Verdana" w:hAnsi="Verdana"/>
                <w:sz w:val="24"/>
                <w:szCs w:val="24"/>
              </w:rPr>
            </w:pPr>
            <w:r>
              <w:rPr>
                <w:rFonts w:ascii="Verdana" w:hAnsi="Verdana"/>
                <w:sz w:val="24"/>
                <w:szCs w:val="24"/>
              </w:rPr>
              <w:t xml:space="preserve">Is your company currently trading and if so, </w:t>
            </w:r>
          </w:p>
          <w:p w:rsidR="00A27AD2" w:rsidRDefault="00A27AD2" w:rsidP="0012240B">
            <w:pPr>
              <w:rPr>
                <w:rFonts w:ascii="Verdana" w:hAnsi="Verdana"/>
                <w:sz w:val="24"/>
                <w:szCs w:val="24"/>
              </w:rPr>
            </w:pPr>
          </w:p>
          <w:p w:rsidR="00A27AD2" w:rsidRDefault="00A27AD2" w:rsidP="0012240B">
            <w:pPr>
              <w:rPr>
                <w:rFonts w:ascii="Verdana" w:hAnsi="Verdana"/>
                <w:sz w:val="24"/>
                <w:szCs w:val="24"/>
              </w:rPr>
            </w:pPr>
            <w:r>
              <w:rPr>
                <w:rFonts w:ascii="Verdana" w:hAnsi="Verdana"/>
                <w:sz w:val="24"/>
                <w:szCs w:val="24"/>
              </w:rPr>
              <w:t xml:space="preserve">     </w:t>
            </w:r>
            <w:r w:rsidR="007C20CB">
              <w:rPr>
                <w:rFonts w:ascii="Verdana" w:hAnsi="Verdana"/>
                <w:sz w:val="24"/>
                <w:szCs w:val="24"/>
              </w:rPr>
              <w:t xml:space="preserve">for how many years have you been trading </w:t>
            </w:r>
            <w:r>
              <w:rPr>
                <w:rFonts w:ascii="Verdana" w:hAnsi="Verdana"/>
                <w:sz w:val="24"/>
                <w:szCs w:val="24"/>
              </w:rPr>
              <w:t xml:space="preserve">   </w:t>
            </w:r>
          </w:p>
          <w:p w:rsidR="00A27AD2" w:rsidRDefault="00A27AD2" w:rsidP="0012240B">
            <w:pPr>
              <w:rPr>
                <w:rFonts w:ascii="Verdana" w:hAnsi="Verdana"/>
                <w:sz w:val="24"/>
                <w:szCs w:val="24"/>
              </w:rPr>
            </w:pPr>
            <w:r>
              <w:rPr>
                <w:rFonts w:ascii="Verdana" w:hAnsi="Verdana"/>
                <w:sz w:val="24"/>
                <w:szCs w:val="24"/>
              </w:rPr>
              <w:t xml:space="preserve">     </w:t>
            </w:r>
            <w:r w:rsidR="007C20CB">
              <w:rPr>
                <w:rFonts w:ascii="Verdana" w:hAnsi="Verdana"/>
                <w:sz w:val="24"/>
                <w:szCs w:val="24"/>
              </w:rPr>
              <w:t xml:space="preserve">and what has been your average annual </w:t>
            </w:r>
            <w:r>
              <w:rPr>
                <w:rFonts w:ascii="Verdana" w:hAnsi="Verdana"/>
                <w:sz w:val="24"/>
                <w:szCs w:val="24"/>
              </w:rPr>
              <w:t xml:space="preserve"> </w:t>
            </w:r>
          </w:p>
          <w:p w:rsidR="007C20CB" w:rsidRDefault="00A27AD2" w:rsidP="0012240B">
            <w:pPr>
              <w:rPr>
                <w:rFonts w:ascii="Verdana" w:hAnsi="Verdana"/>
                <w:sz w:val="24"/>
                <w:szCs w:val="24"/>
              </w:rPr>
            </w:pPr>
            <w:r>
              <w:rPr>
                <w:rFonts w:ascii="Verdana" w:hAnsi="Verdana"/>
                <w:sz w:val="24"/>
                <w:szCs w:val="24"/>
              </w:rPr>
              <w:t xml:space="preserve">     </w:t>
            </w:r>
            <w:proofErr w:type="gramStart"/>
            <w:r w:rsidR="007C20CB">
              <w:rPr>
                <w:rFonts w:ascii="Verdana" w:hAnsi="Verdana"/>
                <w:sz w:val="24"/>
                <w:szCs w:val="24"/>
              </w:rPr>
              <w:t>turnover</w:t>
            </w:r>
            <w:proofErr w:type="gramEnd"/>
            <w:r w:rsidR="007C20CB">
              <w:rPr>
                <w:rFonts w:ascii="Verdana" w:hAnsi="Verdana"/>
                <w:sz w:val="24"/>
                <w:szCs w:val="24"/>
              </w:rPr>
              <w:t>?</w:t>
            </w:r>
          </w:p>
          <w:p w:rsidR="00A27AD2" w:rsidRDefault="00A27AD2" w:rsidP="0012240B">
            <w:pPr>
              <w:rPr>
                <w:rFonts w:ascii="Verdana" w:hAnsi="Verdana"/>
                <w:sz w:val="24"/>
                <w:szCs w:val="24"/>
              </w:rPr>
            </w:pPr>
          </w:p>
        </w:tc>
        <w:tc>
          <w:tcPr>
            <w:tcW w:w="2330" w:type="dxa"/>
          </w:tcPr>
          <w:p w:rsidR="00A27AD2" w:rsidRDefault="007C20CB" w:rsidP="00A27AD2">
            <w:pPr>
              <w:jc w:val="center"/>
              <w:rPr>
                <w:rFonts w:ascii="Verdana" w:hAnsi="Verdana"/>
                <w:sz w:val="24"/>
                <w:szCs w:val="24"/>
              </w:rPr>
            </w:pPr>
            <w:r>
              <w:rPr>
                <w:rFonts w:ascii="Verdana" w:hAnsi="Verdana"/>
                <w:sz w:val="24"/>
                <w:szCs w:val="24"/>
              </w:rPr>
              <w:t>Yes / NO</w:t>
            </w:r>
          </w:p>
          <w:p w:rsidR="00A27AD2" w:rsidRDefault="00A27AD2" w:rsidP="007C20CB">
            <w:pPr>
              <w:jc w:val="center"/>
              <w:rPr>
                <w:rFonts w:ascii="Verdana" w:hAnsi="Verdana"/>
                <w:sz w:val="24"/>
                <w:szCs w:val="24"/>
              </w:rPr>
            </w:pPr>
          </w:p>
          <w:p w:rsidR="007C20CB" w:rsidRDefault="007C20CB" w:rsidP="007C20CB">
            <w:pPr>
              <w:jc w:val="center"/>
              <w:rPr>
                <w:rFonts w:ascii="Verdana" w:hAnsi="Verdana"/>
                <w:sz w:val="24"/>
                <w:szCs w:val="24"/>
              </w:rPr>
            </w:pPr>
            <w:r>
              <w:rPr>
                <w:rFonts w:ascii="Verdana" w:hAnsi="Verdana"/>
                <w:sz w:val="24"/>
                <w:szCs w:val="24"/>
              </w:rPr>
              <w:t>…………….</w:t>
            </w:r>
          </w:p>
          <w:p w:rsidR="00A27AD2" w:rsidRDefault="00A27AD2" w:rsidP="007C20CB">
            <w:pPr>
              <w:jc w:val="center"/>
              <w:rPr>
                <w:rFonts w:ascii="Verdana" w:hAnsi="Verdana"/>
                <w:sz w:val="24"/>
                <w:szCs w:val="24"/>
              </w:rPr>
            </w:pPr>
          </w:p>
          <w:p w:rsidR="007C20CB" w:rsidRDefault="007C20CB" w:rsidP="007C20CB">
            <w:pPr>
              <w:jc w:val="center"/>
              <w:rPr>
                <w:rFonts w:ascii="Verdana" w:hAnsi="Verdana"/>
                <w:sz w:val="24"/>
                <w:szCs w:val="24"/>
              </w:rPr>
            </w:pPr>
            <w:r>
              <w:rPr>
                <w:rFonts w:ascii="Verdana" w:hAnsi="Verdana"/>
                <w:sz w:val="24"/>
                <w:szCs w:val="24"/>
              </w:rPr>
              <w:t>£………….. pa</w:t>
            </w:r>
          </w:p>
        </w:tc>
      </w:tr>
      <w:tr w:rsidR="007C20CB" w:rsidTr="00A27AD2">
        <w:tc>
          <w:tcPr>
            <w:tcW w:w="959" w:type="dxa"/>
            <w:shd w:val="clear" w:color="auto" w:fill="C6D9F1" w:themeFill="text2" w:themeFillTint="33"/>
          </w:tcPr>
          <w:p w:rsidR="007C20CB" w:rsidRDefault="007C20CB" w:rsidP="0012240B">
            <w:pPr>
              <w:rPr>
                <w:rFonts w:ascii="Verdana" w:hAnsi="Verdana"/>
                <w:sz w:val="24"/>
                <w:szCs w:val="24"/>
              </w:rPr>
            </w:pPr>
            <w:r>
              <w:rPr>
                <w:rFonts w:ascii="Verdana" w:hAnsi="Verdana"/>
                <w:sz w:val="24"/>
                <w:szCs w:val="24"/>
              </w:rPr>
              <w:t>2.2</w:t>
            </w:r>
          </w:p>
        </w:tc>
        <w:tc>
          <w:tcPr>
            <w:tcW w:w="5953" w:type="dxa"/>
            <w:shd w:val="clear" w:color="auto" w:fill="C6D9F1" w:themeFill="text2" w:themeFillTint="33"/>
          </w:tcPr>
          <w:p w:rsidR="007C20CB" w:rsidRDefault="00A27AD2" w:rsidP="0012240B">
            <w:pPr>
              <w:rPr>
                <w:rFonts w:ascii="Verdana" w:hAnsi="Verdana"/>
                <w:sz w:val="24"/>
                <w:szCs w:val="24"/>
              </w:rPr>
            </w:pPr>
            <w:proofErr w:type="gramStart"/>
            <w:r>
              <w:rPr>
                <w:rFonts w:ascii="Verdana" w:hAnsi="Verdana"/>
                <w:sz w:val="24"/>
                <w:szCs w:val="24"/>
              </w:rPr>
              <w:t>Does</w:t>
            </w:r>
            <w:proofErr w:type="gramEnd"/>
            <w:r>
              <w:rPr>
                <w:rFonts w:ascii="Verdana" w:hAnsi="Verdana"/>
                <w:sz w:val="24"/>
                <w:szCs w:val="24"/>
              </w:rPr>
              <w:t xml:space="preserve"> your organisation / company have any outstanding claims or litigation against it?</w:t>
            </w:r>
          </w:p>
          <w:p w:rsidR="00A27AD2" w:rsidRDefault="00A27AD2" w:rsidP="0012240B">
            <w:pPr>
              <w:rPr>
                <w:rFonts w:ascii="Verdana" w:hAnsi="Verdana"/>
                <w:sz w:val="24"/>
                <w:szCs w:val="24"/>
              </w:rPr>
            </w:pPr>
          </w:p>
          <w:p w:rsidR="00A27AD2" w:rsidRDefault="00A27AD2" w:rsidP="0012240B">
            <w:pPr>
              <w:rPr>
                <w:rFonts w:ascii="Verdana" w:hAnsi="Verdana"/>
                <w:sz w:val="24"/>
                <w:szCs w:val="24"/>
              </w:rPr>
            </w:pPr>
            <w:r>
              <w:rPr>
                <w:rFonts w:ascii="Verdana" w:hAnsi="Verdana"/>
                <w:sz w:val="24"/>
                <w:szCs w:val="24"/>
              </w:rPr>
              <w:t>If yes, please provide the extent of the percentage of those claims as against the profits of the last financial year (or part year if full year not applicable)</w:t>
            </w:r>
          </w:p>
        </w:tc>
        <w:tc>
          <w:tcPr>
            <w:tcW w:w="2330" w:type="dxa"/>
          </w:tcPr>
          <w:p w:rsidR="007C20CB" w:rsidRDefault="00A27AD2" w:rsidP="00A27AD2">
            <w:pPr>
              <w:jc w:val="center"/>
              <w:rPr>
                <w:rFonts w:ascii="Verdana" w:hAnsi="Verdana"/>
                <w:sz w:val="24"/>
                <w:szCs w:val="24"/>
              </w:rPr>
            </w:pPr>
            <w:r>
              <w:rPr>
                <w:rFonts w:ascii="Verdana" w:hAnsi="Verdana"/>
                <w:sz w:val="24"/>
                <w:szCs w:val="24"/>
              </w:rPr>
              <w:t>Yes / NO</w:t>
            </w:r>
          </w:p>
          <w:p w:rsidR="00A27AD2" w:rsidRDefault="00A27AD2" w:rsidP="00A27AD2">
            <w:pPr>
              <w:jc w:val="center"/>
              <w:rPr>
                <w:rFonts w:ascii="Verdana" w:hAnsi="Verdana"/>
                <w:sz w:val="24"/>
                <w:szCs w:val="24"/>
              </w:rPr>
            </w:pPr>
          </w:p>
          <w:p w:rsidR="00A27AD2" w:rsidRDefault="00A27AD2" w:rsidP="00A27AD2">
            <w:pPr>
              <w:jc w:val="center"/>
              <w:rPr>
                <w:rFonts w:ascii="Verdana" w:hAnsi="Verdana"/>
                <w:sz w:val="24"/>
                <w:szCs w:val="24"/>
              </w:rPr>
            </w:pPr>
          </w:p>
          <w:p w:rsidR="00A27AD2" w:rsidRDefault="00A27AD2" w:rsidP="00A27AD2">
            <w:pPr>
              <w:jc w:val="center"/>
              <w:rPr>
                <w:rFonts w:ascii="Verdana" w:hAnsi="Verdana"/>
                <w:sz w:val="24"/>
                <w:szCs w:val="24"/>
              </w:rPr>
            </w:pPr>
            <w:r>
              <w:rPr>
                <w:rFonts w:ascii="Verdana" w:hAnsi="Verdana"/>
                <w:sz w:val="24"/>
                <w:szCs w:val="24"/>
              </w:rPr>
              <w:t>% -------------</w:t>
            </w:r>
          </w:p>
        </w:tc>
      </w:tr>
      <w:tr w:rsidR="00A27AD2" w:rsidTr="00A27AD2">
        <w:trPr>
          <w:trHeight w:val="3690"/>
        </w:trPr>
        <w:tc>
          <w:tcPr>
            <w:tcW w:w="959" w:type="dxa"/>
            <w:shd w:val="clear" w:color="auto" w:fill="C6D9F1" w:themeFill="text2" w:themeFillTint="33"/>
          </w:tcPr>
          <w:p w:rsidR="00A27AD2" w:rsidRDefault="00A27AD2" w:rsidP="0012240B">
            <w:pPr>
              <w:rPr>
                <w:rFonts w:ascii="Verdana" w:hAnsi="Verdana"/>
                <w:sz w:val="24"/>
                <w:szCs w:val="24"/>
              </w:rPr>
            </w:pPr>
            <w:r>
              <w:rPr>
                <w:rFonts w:ascii="Verdana" w:hAnsi="Verdana"/>
                <w:sz w:val="24"/>
                <w:szCs w:val="24"/>
              </w:rPr>
              <w:t>2.3</w:t>
            </w:r>
          </w:p>
        </w:tc>
        <w:tc>
          <w:tcPr>
            <w:tcW w:w="8283" w:type="dxa"/>
            <w:gridSpan w:val="2"/>
            <w:shd w:val="clear" w:color="auto" w:fill="C6D9F1" w:themeFill="text2" w:themeFillTint="33"/>
          </w:tcPr>
          <w:p w:rsidR="00A27AD2" w:rsidRDefault="004A0752" w:rsidP="0012240B">
            <w:pPr>
              <w:rPr>
                <w:rFonts w:ascii="Verdana" w:hAnsi="Verdana"/>
                <w:b/>
                <w:sz w:val="24"/>
                <w:szCs w:val="24"/>
              </w:rPr>
            </w:pPr>
            <w:r>
              <w:rPr>
                <w:rFonts w:ascii="Verdana" w:hAnsi="Verdana"/>
                <w:b/>
                <w:sz w:val="24"/>
                <w:szCs w:val="24"/>
              </w:rPr>
              <w:t>Only to be completed by EXISTI</w:t>
            </w:r>
            <w:r w:rsidR="00A27AD2">
              <w:rPr>
                <w:rFonts w:ascii="Verdana" w:hAnsi="Verdana"/>
                <w:b/>
                <w:sz w:val="24"/>
                <w:szCs w:val="24"/>
              </w:rPr>
              <w:t>N</w:t>
            </w:r>
            <w:r>
              <w:rPr>
                <w:rFonts w:ascii="Verdana" w:hAnsi="Verdana"/>
                <w:b/>
                <w:sz w:val="24"/>
                <w:szCs w:val="24"/>
              </w:rPr>
              <w:t>G</w:t>
            </w:r>
            <w:r w:rsidR="00A27AD2">
              <w:rPr>
                <w:rFonts w:ascii="Verdana" w:hAnsi="Verdana"/>
                <w:b/>
                <w:sz w:val="24"/>
                <w:szCs w:val="24"/>
              </w:rPr>
              <w:t xml:space="preserve"> TRADING ORGANISATIONS (i.e. Trading for 2 years or longer)</w:t>
            </w:r>
          </w:p>
          <w:p w:rsidR="00A27AD2" w:rsidRDefault="00A27AD2" w:rsidP="0012240B">
            <w:pPr>
              <w:rPr>
                <w:rFonts w:ascii="Verdana" w:hAnsi="Verdana"/>
                <w:b/>
                <w:sz w:val="24"/>
                <w:szCs w:val="24"/>
              </w:rPr>
            </w:pPr>
          </w:p>
          <w:p w:rsidR="00A27AD2" w:rsidRDefault="00A27AD2" w:rsidP="0012240B">
            <w:pPr>
              <w:rPr>
                <w:rFonts w:ascii="Verdana" w:hAnsi="Verdana"/>
                <w:b/>
                <w:sz w:val="24"/>
                <w:szCs w:val="24"/>
              </w:rPr>
            </w:pPr>
            <w:r>
              <w:rPr>
                <w:rFonts w:ascii="Verdana" w:hAnsi="Verdana"/>
                <w:b/>
                <w:sz w:val="24"/>
                <w:szCs w:val="24"/>
              </w:rPr>
              <w:t>The Applicant shall provide the following financial information for the last two years of trading:</w:t>
            </w:r>
          </w:p>
          <w:p w:rsidR="00A27AD2" w:rsidRDefault="00A27AD2" w:rsidP="0012240B">
            <w:pPr>
              <w:rPr>
                <w:rFonts w:ascii="Verdana" w:hAnsi="Verdana"/>
                <w:b/>
                <w:sz w:val="24"/>
                <w:szCs w:val="24"/>
              </w:rPr>
            </w:pPr>
          </w:p>
          <w:p w:rsidR="00A27AD2" w:rsidRDefault="00A27AD2" w:rsidP="0012240B">
            <w:pPr>
              <w:rPr>
                <w:rFonts w:ascii="Verdana" w:hAnsi="Verdana"/>
                <w:sz w:val="24"/>
                <w:szCs w:val="24"/>
              </w:rPr>
            </w:pPr>
            <w:r>
              <w:rPr>
                <w:rFonts w:ascii="Verdana" w:hAnsi="Verdana"/>
                <w:sz w:val="24"/>
                <w:szCs w:val="24"/>
              </w:rPr>
              <w:t>If the accounts you are submitting are for a year ended more than 10 months ago, please enclose a copy statement signed by the Director responsible for financial affairs, setting out the organisation’s turnover and net profit since the latest accounts, and any known significant changes in the balance sheet of the organisation.</w:t>
            </w:r>
          </w:p>
          <w:p w:rsidR="00A27AD2" w:rsidRDefault="00A27AD2" w:rsidP="0012240B">
            <w:pPr>
              <w:rPr>
                <w:rFonts w:ascii="Verdana" w:hAnsi="Verdana"/>
                <w:sz w:val="24"/>
                <w:szCs w:val="24"/>
              </w:rPr>
            </w:pPr>
          </w:p>
          <w:p w:rsidR="00A27AD2" w:rsidRDefault="00A27AD2" w:rsidP="0012240B">
            <w:pPr>
              <w:rPr>
                <w:rFonts w:ascii="Verdana" w:hAnsi="Verdana"/>
                <w:i/>
                <w:sz w:val="24"/>
                <w:szCs w:val="24"/>
              </w:rPr>
            </w:pPr>
            <w:r>
              <w:rPr>
                <w:rFonts w:ascii="Verdana" w:hAnsi="Verdana"/>
                <w:i/>
                <w:sz w:val="24"/>
                <w:szCs w:val="24"/>
              </w:rPr>
              <w:t xml:space="preserve">Please note: if the organisation is a subsidiary, the financial </w:t>
            </w:r>
            <w:r>
              <w:rPr>
                <w:rFonts w:ascii="Verdana" w:hAnsi="Verdana"/>
                <w:i/>
                <w:sz w:val="24"/>
                <w:szCs w:val="24"/>
              </w:rPr>
              <w:lastRenderedPageBreak/>
              <w:t>information is required for both the subsidiary and the ultimate parent organisation.  Where a consortium or association is proposed, the financial information is required for each relevant organisation.</w:t>
            </w:r>
          </w:p>
          <w:p w:rsidR="00A27AD2" w:rsidRPr="00A27AD2" w:rsidRDefault="00A27AD2" w:rsidP="0012240B">
            <w:pPr>
              <w:rPr>
                <w:rFonts w:ascii="Verdana" w:hAnsi="Verdana"/>
                <w:i/>
                <w:sz w:val="24"/>
                <w:szCs w:val="24"/>
              </w:rPr>
            </w:pPr>
          </w:p>
        </w:tc>
      </w:tr>
      <w:tr w:rsidR="007C20CB" w:rsidTr="00A27AD2">
        <w:tc>
          <w:tcPr>
            <w:tcW w:w="959" w:type="dxa"/>
            <w:shd w:val="clear" w:color="auto" w:fill="C6D9F1" w:themeFill="text2" w:themeFillTint="33"/>
          </w:tcPr>
          <w:p w:rsidR="007C20CB" w:rsidRDefault="007C20CB" w:rsidP="0012240B">
            <w:pPr>
              <w:rPr>
                <w:rFonts w:ascii="Verdana" w:hAnsi="Verdana"/>
                <w:sz w:val="24"/>
                <w:szCs w:val="24"/>
              </w:rPr>
            </w:pPr>
          </w:p>
        </w:tc>
        <w:tc>
          <w:tcPr>
            <w:tcW w:w="5953" w:type="dxa"/>
            <w:shd w:val="clear" w:color="auto" w:fill="C6D9F1" w:themeFill="text2" w:themeFillTint="33"/>
          </w:tcPr>
          <w:p w:rsidR="007C20CB" w:rsidRPr="00A27AD2" w:rsidRDefault="00A27AD2" w:rsidP="00A27AD2">
            <w:pPr>
              <w:pStyle w:val="ListParagraph"/>
              <w:numPr>
                <w:ilvl w:val="0"/>
                <w:numId w:val="5"/>
              </w:numPr>
              <w:rPr>
                <w:rFonts w:ascii="Verdana" w:hAnsi="Verdana"/>
                <w:sz w:val="24"/>
                <w:szCs w:val="24"/>
              </w:rPr>
            </w:pPr>
            <w:r>
              <w:rPr>
                <w:rFonts w:ascii="Verdana" w:hAnsi="Verdana"/>
                <w:sz w:val="24"/>
                <w:szCs w:val="24"/>
              </w:rPr>
              <w:t>Two consecutive years of full audited or unaudited accounts as appropriate for the size of your organisation (to include Director’s and Auditor’s / Accountant’s Reports and Notes to the Accounts)</w:t>
            </w:r>
          </w:p>
        </w:tc>
        <w:tc>
          <w:tcPr>
            <w:tcW w:w="2330" w:type="dxa"/>
          </w:tcPr>
          <w:p w:rsidR="007C20CB" w:rsidRDefault="00A27AD2" w:rsidP="00A27AD2">
            <w:pPr>
              <w:jc w:val="center"/>
              <w:rPr>
                <w:rFonts w:ascii="Verdana" w:hAnsi="Verdana"/>
                <w:sz w:val="24"/>
                <w:szCs w:val="24"/>
              </w:rPr>
            </w:pPr>
            <w:r>
              <w:rPr>
                <w:rFonts w:ascii="Verdana" w:hAnsi="Verdana"/>
                <w:sz w:val="24"/>
                <w:szCs w:val="24"/>
              </w:rPr>
              <w:t>Attached</w:t>
            </w:r>
          </w:p>
          <w:p w:rsidR="00A27AD2" w:rsidRDefault="00A27AD2" w:rsidP="00A27AD2">
            <w:pPr>
              <w:jc w:val="center"/>
              <w:rPr>
                <w:rFonts w:ascii="Verdana" w:hAnsi="Verdana"/>
                <w:sz w:val="24"/>
                <w:szCs w:val="24"/>
              </w:rPr>
            </w:pPr>
          </w:p>
          <w:p w:rsidR="00A27AD2" w:rsidRDefault="00A27AD2" w:rsidP="00A27AD2">
            <w:pPr>
              <w:jc w:val="center"/>
              <w:rPr>
                <w:rFonts w:ascii="Verdana" w:hAnsi="Verdana"/>
                <w:sz w:val="24"/>
                <w:szCs w:val="24"/>
              </w:rPr>
            </w:pPr>
          </w:p>
          <w:p w:rsidR="00A27AD2" w:rsidRDefault="00A27AD2" w:rsidP="00A27AD2">
            <w:pPr>
              <w:jc w:val="center"/>
              <w:rPr>
                <w:rFonts w:ascii="Verdana" w:hAnsi="Verdana"/>
                <w:sz w:val="24"/>
                <w:szCs w:val="24"/>
              </w:rPr>
            </w:pPr>
            <w:r>
              <w:rPr>
                <w:rFonts w:ascii="Verdana" w:hAnsi="Verdana"/>
                <w:sz w:val="24"/>
                <w:szCs w:val="24"/>
              </w:rPr>
              <w:t>Yes / No</w:t>
            </w:r>
          </w:p>
        </w:tc>
      </w:tr>
      <w:tr w:rsidR="007C20CB" w:rsidTr="00A27AD2">
        <w:tc>
          <w:tcPr>
            <w:tcW w:w="959" w:type="dxa"/>
            <w:shd w:val="clear" w:color="auto" w:fill="C6D9F1" w:themeFill="text2" w:themeFillTint="33"/>
          </w:tcPr>
          <w:p w:rsidR="007C20CB" w:rsidRDefault="007C20CB" w:rsidP="0012240B">
            <w:pPr>
              <w:rPr>
                <w:rFonts w:ascii="Verdana" w:hAnsi="Verdana"/>
                <w:sz w:val="24"/>
                <w:szCs w:val="24"/>
              </w:rPr>
            </w:pPr>
          </w:p>
        </w:tc>
        <w:tc>
          <w:tcPr>
            <w:tcW w:w="5953" w:type="dxa"/>
            <w:shd w:val="clear" w:color="auto" w:fill="C6D9F1" w:themeFill="text2" w:themeFillTint="33"/>
          </w:tcPr>
          <w:p w:rsidR="007C20CB" w:rsidRPr="00A27AD2" w:rsidRDefault="00A27AD2" w:rsidP="00A27AD2">
            <w:pPr>
              <w:pStyle w:val="ListParagraph"/>
              <w:numPr>
                <w:ilvl w:val="0"/>
                <w:numId w:val="5"/>
              </w:numPr>
              <w:rPr>
                <w:rFonts w:ascii="Verdana" w:hAnsi="Verdana"/>
                <w:sz w:val="24"/>
                <w:szCs w:val="24"/>
              </w:rPr>
            </w:pPr>
            <w:r>
              <w:rPr>
                <w:rFonts w:ascii="Verdana" w:hAnsi="Verdana"/>
                <w:sz w:val="24"/>
                <w:szCs w:val="24"/>
              </w:rPr>
              <w:t>If applicable, provide a separate statement of the organisation’s turnover within the accounts that relates directly to the supply of these services, supplies or works for the past two years</w:t>
            </w:r>
          </w:p>
        </w:tc>
        <w:tc>
          <w:tcPr>
            <w:tcW w:w="2330" w:type="dxa"/>
          </w:tcPr>
          <w:p w:rsidR="007C20CB" w:rsidRDefault="00A27AD2" w:rsidP="00A27AD2">
            <w:pPr>
              <w:jc w:val="center"/>
              <w:rPr>
                <w:rFonts w:ascii="Verdana" w:hAnsi="Verdana"/>
                <w:sz w:val="24"/>
                <w:szCs w:val="24"/>
              </w:rPr>
            </w:pPr>
            <w:r>
              <w:rPr>
                <w:rFonts w:ascii="Verdana" w:hAnsi="Verdana"/>
                <w:sz w:val="24"/>
                <w:szCs w:val="24"/>
              </w:rPr>
              <w:t>Attached</w:t>
            </w:r>
          </w:p>
          <w:p w:rsidR="00A27AD2" w:rsidRDefault="00A27AD2" w:rsidP="00A27AD2">
            <w:pPr>
              <w:jc w:val="center"/>
              <w:rPr>
                <w:rFonts w:ascii="Verdana" w:hAnsi="Verdana"/>
                <w:sz w:val="24"/>
                <w:szCs w:val="24"/>
              </w:rPr>
            </w:pPr>
          </w:p>
          <w:p w:rsidR="00A27AD2" w:rsidRDefault="00A27AD2" w:rsidP="00A27AD2">
            <w:pPr>
              <w:jc w:val="center"/>
              <w:rPr>
                <w:rFonts w:ascii="Verdana" w:hAnsi="Verdana"/>
                <w:sz w:val="24"/>
                <w:szCs w:val="24"/>
              </w:rPr>
            </w:pPr>
          </w:p>
          <w:p w:rsidR="00A27AD2" w:rsidRDefault="00A27AD2" w:rsidP="00A27AD2">
            <w:pPr>
              <w:jc w:val="center"/>
              <w:rPr>
                <w:rFonts w:ascii="Verdana" w:hAnsi="Verdana"/>
                <w:sz w:val="24"/>
                <w:szCs w:val="24"/>
              </w:rPr>
            </w:pPr>
            <w:r>
              <w:rPr>
                <w:rFonts w:ascii="Verdana" w:hAnsi="Verdana"/>
                <w:sz w:val="24"/>
                <w:szCs w:val="24"/>
              </w:rPr>
              <w:t>Yes / No</w:t>
            </w:r>
          </w:p>
        </w:tc>
      </w:tr>
      <w:tr w:rsidR="00A27AD2" w:rsidTr="004E7FE3">
        <w:tc>
          <w:tcPr>
            <w:tcW w:w="959" w:type="dxa"/>
            <w:shd w:val="clear" w:color="auto" w:fill="C6D9F1" w:themeFill="text2" w:themeFillTint="33"/>
          </w:tcPr>
          <w:p w:rsidR="00A27AD2" w:rsidRDefault="00A27AD2" w:rsidP="0012240B">
            <w:pPr>
              <w:rPr>
                <w:rFonts w:ascii="Verdana" w:hAnsi="Verdana"/>
                <w:sz w:val="24"/>
                <w:szCs w:val="24"/>
              </w:rPr>
            </w:pPr>
            <w:r>
              <w:rPr>
                <w:rFonts w:ascii="Verdana" w:hAnsi="Verdana"/>
                <w:sz w:val="24"/>
                <w:szCs w:val="24"/>
              </w:rPr>
              <w:t>2.4</w:t>
            </w:r>
          </w:p>
        </w:tc>
        <w:tc>
          <w:tcPr>
            <w:tcW w:w="8283" w:type="dxa"/>
            <w:gridSpan w:val="2"/>
            <w:shd w:val="clear" w:color="auto" w:fill="C6D9F1" w:themeFill="text2" w:themeFillTint="33"/>
          </w:tcPr>
          <w:p w:rsidR="00A27AD2" w:rsidRDefault="00A27AD2" w:rsidP="00A27AD2">
            <w:pPr>
              <w:rPr>
                <w:rFonts w:ascii="Verdana" w:hAnsi="Verdana"/>
                <w:b/>
                <w:sz w:val="24"/>
                <w:szCs w:val="24"/>
              </w:rPr>
            </w:pPr>
            <w:r>
              <w:rPr>
                <w:rFonts w:ascii="Verdana" w:hAnsi="Verdana"/>
                <w:b/>
                <w:sz w:val="24"/>
                <w:szCs w:val="24"/>
              </w:rPr>
              <w:t>Only to be completed by NEWLY FORMED ORGANISATIONS (i.e. trading for less than 2 years)</w:t>
            </w:r>
          </w:p>
          <w:p w:rsidR="00A27AD2" w:rsidRDefault="00A27AD2" w:rsidP="00A27AD2">
            <w:pPr>
              <w:rPr>
                <w:rFonts w:ascii="Verdana" w:hAnsi="Verdana"/>
                <w:b/>
                <w:sz w:val="24"/>
                <w:szCs w:val="24"/>
              </w:rPr>
            </w:pPr>
          </w:p>
          <w:p w:rsidR="002469E9" w:rsidRDefault="00A27AD2" w:rsidP="002469E9">
            <w:pPr>
              <w:rPr>
                <w:rFonts w:ascii="Verdana" w:hAnsi="Verdana"/>
                <w:sz w:val="24"/>
                <w:szCs w:val="24"/>
              </w:rPr>
            </w:pPr>
            <w:r>
              <w:rPr>
                <w:rFonts w:ascii="Verdana" w:hAnsi="Verdana"/>
                <w:b/>
                <w:sz w:val="24"/>
                <w:szCs w:val="24"/>
              </w:rPr>
              <w:t xml:space="preserve">The Applicant shall provide the following financial information: </w:t>
            </w:r>
            <w:r>
              <w:rPr>
                <w:rFonts w:ascii="Verdana" w:hAnsi="Verdana"/>
                <w:sz w:val="24"/>
                <w:szCs w:val="24"/>
              </w:rPr>
              <w:t xml:space="preserve">if at section (d) below the accounts </w:t>
            </w:r>
            <w:proofErr w:type="spellStart"/>
            <w:r>
              <w:rPr>
                <w:rFonts w:ascii="Verdana" w:hAnsi="Verdana"/>
                <w:sz w:val="24"/>
                <w:szCs w:val="24"/>
              </w:rPr>
              <w:t>your</w:t>
            </w:r>
            <w:proofErr w:type="spellEnd"/>
            <w:r>
              <w:rPr>
                <w:rFonts w:ascii="Verdana" w:hAnsi="Verdana"/>
                <w:sz w:val="24"/>
                <w:szCs w:val="24"/>
              </w:rPr>
              <w:t xml:space="preserve"> are submitting are for a year ended more than 10 months ago, please enclose a copy statement </w:t>
            </w:r>
            <w:r w:rsidR="002469E9">
              <w:rPr>
                <w:rFonts w:ascii="Verdana" w:hAnsi="Verdana"/>
                <w:sz w:val="24"/>
                <w:szCs w:val="24"/>
              </w:rPr>
              <w:t>signed by the Director responsible for financial affairs, setting out the organisation’s turnover and net profit since the latest accounts, and any known significant changes in the balance sheet of the organisation.</w:t>
            </w:r>
          </w:p>
          <w:p w:rsidR="002469E9" w:rsidRDefault="002469E9" w:rsidP="002469E9">
            <w:pPr>
              <w:rPr>
                <w:rFonts w:ascii="Verdana" w:hAnsi="Verdana"/>
                <w:sz w:val="24"/>
                <w:szCs w:val="24"/>
              </w:rPr>
            </w:pPr>
          </w:p>
          <w:p w:rsidR="002469E9" w:rsidRDefault="002469E9" w:rsidP="002469E9">
            <w:pPr>
              <w:rPr>
                <w:rFonts w:ascii="Verdana" w:hAnsi="Verdana"/>
                <w:i/>
                <w:sz w:val="24"/>
                <w:szCs w:val="24"/>
              </w:rPr>
            </w:pPr>
            <w:r>
              <w:rPr>
                <w:rFonts w:ascii="Verdana" w:hAnsi="Verdana"/>
                <w:i/>
                <w:sz w:val="24"/>
                <w:szCs w:val="24"/>
              </w:rPr>
              <w:t>Please note: if the organisation is a subsidiary, the financial information is required for both the subsidiary and the ultimate parent organisation.  Where a consortium or association is proposed, the financial information is required for each relevant organisation.</w:t>
            </w:r>
          </w:p>
          <w:p w:rsidR="00A27AD2" w:rsidRPr="00A27AD2" w:rsidRDefault="00A27AD2" w:rsidP="00A27AD2">
            <w:pPr>
              <w:rPr>
                <w:rFonts w:ascii="Verdana" w:hAnsi="Verdana"/>
                <w:sz w:val="24"/>
                <w:szCs w:val="24"/>
              </w:rPr>
            </w:pPr>
          </w:p>
        </w:tc>
      </w:tr>
      <w:tr w:rsidR="00A27AD2" w:rsidTr="00A27AD2">
        <w:tc>
          <w:tcPr>
            <w:tcW w:w="959" w:type="dxa"/>
            <w:shd w:val="clear" w:color="auto" w:fill="C6D9F1" w:themeFill="text2" w:themeFillTint="33"/>
          </w:tcPr>
          <w:p w:rsidR="00A27AD2" w:rsidRDefault="00A27AD2" w:rsidP="0012240B">
            <w:pPr>
              <w:rPr>
                <w:rFonts w:ascii="Verdana" w:hAnsi="Verdana"/>
                <w:sz w:val="24"/>
                <w:szCs w:val="24"/>
              </w:rPr>
            </w:pPr>
          </w:p>
        </w:tc>
        <w:tc>
          <w:tcPr>
            <w:tcW w:w="5953" w:type="dxa"/>
            <w:shd w:val="clear" w:color="auto" w:fill="C6D9F1" w:themeFill="text2" w:themeFillTint="33"/>
          </w:tcPr>
          <w:p w:rsidR="00A27AD2" w:rsidRPr="00665978" w:rsidRDefault="00665978" w:rsidP="00665978">
            <w:pPr>
              <w:pStyle w:val="ListParagraph"/>
              <w:numPr>
                <w:ilvl w:val="0"/>
                <w:numId w:val="6"/>
              </w:numPr>
              <w:rPr>
                <w:rFonts w:ascii="Verdana" w:hAnsi="Verdana"/>
                <w:sz w:val="24"/>
                <w:szCs w:val="24"/>
              </w:rPr>
            </w:pPr>
            <w:r>
              <w:rPr>
                <w:rFonts w:ascii="Verdana" w:hAnsi="Verdana"/>
                <w:sz w:val="24"/>
                <w:szCs w:val="24"/>
              </w:rPr>
              <w:t>Provide a five year business plan, including a five year cash flow forecast highlighting future turnover</w:t>
            </w:r>
          </w:p>
        </w:tc>
        <w:tc>
          <w:tcPr>
            <w:tcW w:w="2330" w:type="dxa"/>
          </w:tcPr>
          <w:p w:rsidR="00A27AD2" w:rsidRDefault="00665978" w:rsidP="00A27AD2">
            <w:pPr>
              <w:jc w:val="center"/>
              <w:rPr>
                <w:rFonts w:ascii="Verdana" w:hAnsi="Verdana"/>
                <w:sz w:val="24"/>
                <w:szCs w:val="24"/>
              </w:rPr>
            </w:pPr>
            <w:r>
              <w:rPr>
                <w:rFonts w:ascii="Verdana" w:hAnsi="Verdana"/>
                <w:sz w:val="24"/>
                <w:szCs w:val="24"/>
              </w:rPr>
              <w:t>Attached</w:t>
            </w:r>
          </w:p>
          <w:p w:rsidR="00665978" w:rsidRDefault="00665978" w:rsidP="00A27AD2">
            <w:pPr>
              <w:jc w:val="center"/>
              <w:rPr>
                <w:rFonts w:ascii="Verdana" w:hAnsi="Verdana"/>
                <w:sz w:val="24"/>
                <w:szCs w:val="24"/>
              </w:rPr>
            </w:pPr>
          </w:p>
          <w:p w:rsidR="00665978" w:rsidRDefault="00665978" w:rsidP="00A27AD2">
            <w:pPr>
              <w:jc w:val="center"/>
              <w:rPr>
                <w:rFonts w:ascii="Verdana" w:hAnsi="Verdana"/>
                <w:sz w:val="24"/>
                <w:szCs w:val="24"/>
              </w:rPr>
            </w:pPr>
            <w:r>
              <w:rPr>
                <w:rFonts w:ascii="Verdana" w:hAnsi="Verdana"/>
                <w:sz w:val="24"/>
                <w:szCs w:val="24"/>
              </w:rPr>
              <w:t>Yes / No</w:t>
            </w:r>
          </w:p>
          <w:p w:rsidR="00665978" w:rsidRDefault="00665978" w:rsidP="00A27AD2">
            <w:pPr>
              <w:jc w:val="center"/>
              <w:rPr>
                <w:rFonts w:ascii="Verdana" w:hAnsi="Verdana"/>
                <w:sz w:val="24"/>
                <w:szCs w:val="24"/>
              </w:rPr>
            </w:pPr>
          </w:p>
        </w:tc>
      </w:tr>
      <w:tr w:rsidR="00A27AD2" w:rsidTr="00A27AD2">
        <w:tc>
          <w:tcPr>
            <w:tcW w:w="959" w:type="dxa"/>
            <w:shd w:val="clear" w:color="auto" w:fill="C6D9F1" w:themeFill="text2" w:themeFillTint="33"/>
          </w:tcPr>
          <w:p w:rsidR="00A27AD2" w:rsidRDefault="00A27AD2" w:rsidP="0012240B">
            <w:pPr>
              <w:rPr>
                <w:rFonts w:ascii="Verdana" w:hAnsi="Verdana"/>
                <w:sz w:val="24"/>
                <w:szCs w:val="24"/>
              </w:rPr>
            </w:pPr>
          </w:p>
        </w:tc>
        <w:tc>
          <w:tcPr>
            <w:tcW w:w="5953" w:type="dxa"/>
            <w:shd w:val="clear" w:color="auto" w:fill="C6D9F1" w:themeFill="text2" w:themeFillTint="33"/>
          </w:tcPr>
          <w:p w:rsidR="00A27AD2" w:rsidRPr="00665978" w:rsidRDefault="00665978" w:rsidP="00665978">
            <w:pPr>
              <w:pStyle w:val="ListParagraph"/>
              <w:numPr>
                <w:ilvl w:val="0"/>
                <w:numId w:val="6"/>
              </w:numPr>
              <w:rPr>
                <w:rFonts w:ascii="Verdana" w:hAnsi="Verdana"/>
                <w:sz w:val="24"/>
                <w:szCs w:val="24"/>
              </w:rPr>
            </w:pPr>
            <w:r>
              <w:rPr>
                <w:rFonts w:ascii="Verdana" w:hAnsi="Verdana"/>
                <w:sz w:val="24"/>
                <w:szCs w:val="24"/>
              </w:rPr>
              <w:t xml:space="preserve">Provide evidence of external funding arrangements included in the business plan, such as signed bank letter outlining the terms of any loan, overdraft and/or credit facility </w:t>
            </w:r>
            <w:r>
              <w:rPr>
                <w:rFonts w:ascii="Verdana" w:hAnsi="Verdana"/>
                <w:sz w:val="24"/>
                <w:szCs w:val="24"/>
              </w:rPr>
              <w:lastRenderedPageBreak/>
              <w:t>position</w:t>
            </w:r>
          </w:p>
        </w:tc>
        <w:tc>
          <w:tcPr>
            <w:tcW w:w="2330" w:type="dxa"/>
          </w:tcPr>
          <w:p w:rsidR="00A27AD2" w:rsidRDefault="00665978" w:rsidP="00A27AD2">
            <w:pPr>
              <w:jc w:val="center"/>
              <w:rPr>
                <w:rFonts w:ascii="Verdana" w:hAnsi="Verdana"/>
                <w:sz w:val="24"/>
                <w:szCs w:val="24"/>
              </w:rPr>
            </w:pPr>
            <w:r>
              <w:rPr>
                <w:rFonts w:ascii="Verdana" w:hAnsi="Verdana"/>
                <w:sz w:val="24"/>
                <w:szCs w:val="24"/>
              </w:rPr>
              <w:lastRenderedPageBreak/>
              <w:t>Attached</w:t>
            </w:r>
          </w:p>
          <w:p w:rsidR="00665978" w:rsidRDefault="00665978" w:rsidP="00A27AD2">
            <w:pPr>
              <w:jc w:val="center"/>
              <w:rPr>
                <w:rFonts w:ascii="Verdana" w:hAnsi="Verdana"/>
                <w:sz w:val="24"/>
                <w:szCs w:val="24"/>
              </w:rPr>
            </w:pPr>
          </w:p>
          <w:p w:rsidR="00665978" w:rsidRDefault="00665978" w:rsidP="00A27AD2">
            <w:pPr>
              <w:jc w:val="center"/>
              <w:rPr>
                <w:rFonts w:ascii="Verdana" w:hAnsi="Verdana"/>
                <w:sz w:val="24"/>
                <w:szCs w:val="24"/>
              </w:rPr>
            </w:pPr>
            <w:r>
              <w:rPr>
                <w:rFonts w:ascii="Verdana" w:hAnsi="Verdana"/>
                <w:sz w:val="24"/>
                <w:szCs w:val="24"/>
              </w:rPr>
              <w:t>Yes / No</w:t>
            </w:r>
          </w:p>
        </w:tc>
      </w:tr>
      <w:tr w:rsidR="00665978" w:rsidTr="00A27AD2">
        <w:tc>
          <w:tcPr>
            <w:tcW w:w="959" w:type="dxa"/>
            <w:shd w:val="clear" w:color="auto" w:fill="C6D9F1" w:themeFill="text2" w:themeFillTint="33"/>
          </w:tcPr>
          <w:p w:rsidR="00665978" w:rsidRDefault="00665978" w:rsidP="0012240B">
            <w:pPr>
              <w:rPr>
                <w:rFonts w:ascii="Verdana" w:hAnsi="Verdana"/>
                <w:sz w:val="24"/>
                <w:szCs w:val="24"/>
              </w:rPr>
            </w:pPr>
          </w:p>
        </w:tc>
        <w:tc>
          <w:tcPr>
            <w:tcW w:w="5953" w:type="dxa"/>
            <w:shd w:val="clear" w:color="auto" w:fill="C6D9F1" w:themeFill="text2" w:themeFillTint="33"/>
          </w:tcPr>
          <w:p w:rsidR="00665978" w:rsidRDefault="00665978" w:rsidP="00665978">
            <w:pPr>
              <w:pStyle w:val="ListParagraph"/>
              <w:numPr>
                <w:ilvl w:val="0"/>
                <w:numId w:val="6"/>
              </w:numPr>
              <w:rPr>
                <w:rFonts w:ascii="Verdana" w:hAnsi="Verdana"/>
                <w:sz w:val="24"/>
                <w:szCs w:val="24"/>
              </w:rPr>
            </w:pPr>
            <w:r>
              <w:rPr>
                <w:rFonts w:ascii="Verdana" w:hAnsi="Verdana"/>
                <w:sz w:val="24"/>
                <w:szCs w:val="24"/>
              </w:rPr>
              <w:t>If applicable provide a separate statement of the organisation’s turnover within the business plan that relates directly to the supply of this service</w:t>
            </w:r>
          </w:p>
        </w:tc>
        <w:tc>
          <w:tcPr>
            <w:tcW w:w="2330" w:type="dxa"/>
          </w:tcPr>
          <w:p w:rsidR="00665978" w:rsidRDefault="00665978" w:rsidP="00A27AD2">
            <w:pPr>
              <w:jc w:val="center"/>
              <w:rPr>
                <w:rFonts w:ascii="Verdana" w:hAnsi="Verdana"/>
                <w:sz w:val="24"/>
                <w:szCs w:val="24"/>
              </w:rPr>
            </w:pPr>
            <w:r>
              <w:rPr>
                <w:rFonts w:ascii="Verdana" w:hAnsi="Verdana"/>
                <w:sz w:val="24"/>
                <w:szCs w:val="24"/>
              </w:rPr>
              <w:t>Attached</w:t>
            </w:r>
          </w:p>
          <w:p w:rsidR="00665978" w:rsidRDefault="00665978" w:rsidP="00A27AD2">
            <w:pPr>
              <w:jc w:val="center"/>
              <w:rPr>
                <w:rFonts w:ascii="Verdana" w:hAnsi="Verdana"/>
                <w:sz w:val="24"/>
                <w:szCs w:val="24"/>
              </w:rPr>
            </w:pPr>
          </w:p>
          <w:p w:rsidR="00665978" w:rsidRDefault="00665978" w:rsidP="00A27AD2">
            <w:pPr>
              <w:jc w:val="center"/>
              <w:rPr>
                <w:rFonts w:ascii="Verdana" w:hAnsi="Verdana"/>
                <w:sz w:val="24"/>
                <w:szCs w:val="24"/>
              </w:rPr>
            </w:pPr>
            <w:r>
              <w:rPr>
                <w:rFonts w:ascii="Verdana" w:hAnsi="Verdana"/>
                <w:sz w:val="24"/>
                <w:szCs w:val="24"/>
              </w:rPr>
              <w:t>Yes / No</w:t>
            </w:r>
          </w:p>
        </w:tc>
      </w:tr>
      <w:tr w:rsidR="00665978" w:rsidTr="00A27AD2">
        <w:tc>
          <w:tcPr>
            <w:tcW w:w="959" w:type="dxa"/>
            <w:shd w:val="clear" w:color="auto" w:fill="C6D9F1" w:themeFill="text2" w:themeFillTint="33"/>
          </w:tcPr>
          <w:p w:rsidR="00665978" w:rsidRDefault="00665978" w:rsidP="0012240B">
            <w:pPr>
              <w:rPr>
                <w:rFonts w:ascii="Verdana" w:hAnsi="Verdana"/>
                <w:sz w:val="24"/>
                <w:szCs w:val="24"/>
              </w:rPr>
            </w:pPr>
          </w:p>
        </w:tc>
        <w:tc>
          <w:tcPr>
            <w:tcW w:w="5953" w:type="dxa"/>
            <w:shd w:val="clear" w:color="auto" w:fill="C6D9F1" w:themeFill="text2" w:themeFillTint="33"/>
          </w:tcPr>
          <w:p w:rsidR="00665978" w:rsidRDefault="00665978" w:rsidP="00665978">
            <w:pPr>
              <w:pStyle w:val="ListParagraph"/>
              <w:numPr>
                <w:ilvl w:val="0"/>
                <w:numId w:val="6"/>
              </w:numPr>
              <w:rPr>
                <w:rFonts w:ascii="Verdana" w:hAnsi="Verdana"/>
                <w:sz w:val="24"/>
                <w:szCs w:val="24"/>
              </w:rPr>
            </w:pPr>
            <w:r>
              <w:rPr>
                <w:rFonts w:ascii="Verdana" w:hAnsi="Verdana"/>
                <w:sz w:val="24"/>
                <w:szCs w:val="24"/>
              </w:rPr>
              <w:t>Audited or unaudited full accounts as appropriate for the size of your organisation (to include Director’s and Auditor’s / Accountant’s Reports and Notes to the Accounts</w:t>
            </w:r>
          </w:p>
        </w:tc>
        <w:tc>
          <w:tcPr>
            <w:tcW w:w="2330" w:type="dxa"/>
          </w:tcPr>
          <w:p w:rsidR="00665978" w:rsidRDefault="00665978" w:rsidP="00A27AD2">
            <w:pPr>
              <w:jc w:val="center"/>
              <w:rPr>
                <w:rFonts w:ascii="Verdana" w:hAnsi="Verdana"/>
                <w:sz w:val="24"/>
                <w:szCs w:val="24"/>
              </w:rPr>
            </w:pPr>
            <w:r>
              <w:rPr>
                <w:rFonts w:ascii="Verdana" w:hAnsi="Verdana"/>
                <w:sz w:val="24"/>
                <w:szCs w:val="24"/>
              </w:rPr>
              <w:t>Attached</w:t>
            </w:r>
          </w:p>
          <w:p w:rsidR="00665978" w:rsidRDefault="00665978" w:rsidP="00A27AD2">
            <w:pPr>
              <w:jc w:val="center"/>
              <w:rPr>
                <w:rFonts w:ascii="Verdana" w:hAnsi="Verdana"/>
                <w:sz w:val="24"/>
                <w:szCs w:val="24"/>
              </w:rPr>
            </w:pPr>
          </w:p>
          <w:p w:rsidR="00665978" w:rsidRDefault="00665978" w:rsidP="00A27AD2">
            <w:pPr>
              <w:jc w:val="center"/>
              <w:rPr>
                <w:rFonts w:ascii="Verdana" w:hAnsi="Verdana"/>
                <w:sz w:val="24"/>
                <w:szCs w:val="24"/>
              </w:rPr>
            </w:pPr>
            <w:r>
              <w:rPr>
                <w:rFonts w:ascii="Verdana" w:hAnsi="Verdana"/>
                <w:sz w:val="24"/>
                <w:szCs w:val="24"/>
              </w:rPr>
              <w:t>Yes / No</w:t>
            </w:r>
          </w:p>
        </w:tc>
      </w:tr>
    </w:tbl>
    <w:p w:rsidR="002668BD" w:rsidRPr="002668BD" w:rsidRDefault="002668BD" w:rsidP="0012240B">
      <w:pPr>
        <w:rPr>
          <w:rFonts w:ascii="Verdana" w:hAnsi="Verdana"/>
          <w:sz w:val="24"/>
          <w:szCs w:val="24"/>
        </w:rPr>
      </w:pPr>
    </w:p>
    <w:p w:rsidR="0012240B" w:rsidRDefault="0012240B" w:rsidP="0012240B">
      <w:pPr>
        <w:pStyle w:val="ListParagraph"/>
        <w:numPr>
          <w:ilvl w:val="0"/>
          <w:numId w:val="4"/>
        </w:numPr>
        <w:rPr>
          <w:rFonts w:ascii="Verdana" w:hAnsi="Verdana"/>
          <w:b/>
          <w:sz w:val="24"/>
          <w:szCs w:val="24"/>
        </w:rPr>
      </w:pPr>
      <w:r>
        <w:rPr>
          <w:rFonts w:ascii="Verdana" w:hAnsi="Verdana"/>
          <w:b/>
          <w:sz w:val="24"/>
          <w:szCs w:val="24"/>
        </w:rPr>
        <w:t>Health &amp; Safety</w:t>
      </w:r>
    </w:p>
    <w:p w:rsidR="0012240B" w:rsidRDefault="0012240B" w:rsidP="0012240B">
      <w:pPr>
        <w:pStyle w:val="ListParagraph"/>
        <w:rPr>
          <w:rFonts w:ascii="Verdana" w:hAnsi="Verdana"/>
          <w:sz w:val="24"/>
          <w:szCs w:val="24"/>
        </w:rPr>
      </w:pPr>
    </w:p>
    <w:tbl>
      <w:tblPr>
        <w:tblStyle w:val="TableGrid"/>
        <w:tblW w:w="0" w:type="auto"/>
        <w:tblInd w:w="-34" w:type="dxa"/>
        <w:tblLook w:val="04A0" w:firstRow="1" w:lastRow="0" w:firstColumn="1" w:lastColumn="0" w:noHBand="0" w:noVBand="1"/>
      </w:tblPr>
      <w:tblGrid>
        <w:gridCol w:w="993"/>
        <w:gridCol w:w="5953"/>
        <w:gridCol w:w="2330"/>
      </w:tblGrid>
      <w:tr w:rsidR="00A41584" w:rsidTr="00A41584">
        <w:tc>
          <w:tcPr>
            <w:tcW w:w="993" w:type="dxa"/>
            <w:shd w:val="clear" w:color="auto" w:fill="C6D9F1" w:themeFill="text2" w:themeFillTint="33"/>
          </w:tcPr>
          <w:p w:rsidR="00A41584" w:rsidRDefault="00A41584" w:rsidP="0012240B">
            <w:pPr>
              <w:pStyle w:val="ListParagraph"/>
              <w:ind w:left="0"/>
              <w:rPr>
                <w:rFonts w:ascii="Verdana" w:hAnsi="Verdana"/>
                <w:sz w:val="24"/>
                <w:szCs w:val="24"/>
              </w:rPr>
            </w:pPr>
            <w:r>
              <w:rPr>
                <w:rFonts w:ascii="Verdana" w:hAnsi="Verdana"/>
                <w:sz w:val="24"/>
                <w:szCs w:val="24"/>
              </w:rPr>
              <w:t>3.1</w:t>
            </w:r>
          </w:p>
        </w:tc>
        <w:tc>
          <w:tcPr>
            <w:tcW w:w="5953" w:type="dxa"/>
            <w:shd w:val="clear" w:color="auto" w:fill="C6D9F1" w:themeFill="text2" w:themeFillTint="33"/>
          </w:tcPr>
          <w:p w:rsidR="00A41584" w:rsidRDefault="00A41584" w:rsidP="0012240B">
            <w:pPr>
              <w:pStyle w:val="ListParagraph"/>
              <w:ind w:left="0"/>
              <w:rPr>
                <w:rFonts w:ascii="Verdana" w:hAnsi="Verdana"/>
                <w:sz w:val="24"/>
                <w:szCs w:val="24"/>
              </w:rPr>
            </w:pPr>
            <w:r>
              <w:rPr>
                <w:rFonts w:ascii="Verdana" w:hAnsi="Verdana"/>
                <w:sz w:val="24"/>
                <w:szCs w:val="24"/>
              </w:rPr>
              <w:t>Please provide evidence that your organisation has access to competent health and safety advice and certification</w:t>
            </w:r>
          </w:p>
        </w:tc>
        <w:tc>
          <w:tcPr>
            <w:tcW w:w="2330" w:type="dxa"/>
          </w:tcPr>
          <w:p w:rsidR="00A41584" w:rsidRDefault="00A41584" w:rsidP="00A41584">
            <w:pPr>
              <w:pStyle w:val="ListParagraph"/>
              <w:ind w:left="0"/>
              <w:jc w:val="center"/>
              <w:rPr>
                <w:rFonts w:ascii="Verdana" w:hAnsi="Verdana"/>
                <w:sz w:val="24"/>
                <w:szCs w:val="24"/>
              </w:rPr>
            </w:pPr>
            <w:r>
              <w:rPr>
                <w:rFonts w:ascii="Verdana" w:hAnsi="Verdana"/>
                <w:sz w:val="24"/>
                <w:szCs w:val="24"/>
              </w:rPr>
              <w:t>Attached</w:t>
            </w:r>
          </w:p>
          <w:p w:rsidR="00A41584" w:rsidRDefault="00A41584" w:rsidP="00A41584">
            <w:pPr>
              <w:pStyle w:val="ListParagraph"/>
              <w:ind w:left="0"/>
              <w:jc w:val="center"/>
              <w:rPr>
                <w:rFonts w:ascii="Verdana" w:hAnsi="Verdana"/>
                <w:sz w:val="24"/>
                <w:szCs w:val="24"/>
              </w:rPr>
            </w:pPr>
          </w:p>
          <w:p w:rsidR="00A41584" w:rsidRDefault="00A41584" w:rsidP="00A41584">
            <w:pPr>
              <w:pStyle w:val="ListParagraph"/>
              <w:ind w:left="0"/>
              <w:jc w:val="center"/>
              <w:rPr>
                <w:rFonts w:ascii="Verdana" w:hAnsi="Verdana"/>
                <w:sz w:val="24"/>
                <w:szCs w:val="24"/>
              </w:rPr>
            </w:pPr>
            <w:r>
              <w:rPr>
                <w:rFonts w:ascii="Verdana" w:hAnsi="Verdana"/>
                <w:sz w:val="24"/>
                <w:szCs w:val="24"/>
              </w:rPr>
              <w:t>Yes / No</w:t>
            </w:r>
          </w:p>
          <w:p w:rsidR="00A41584" w:rsidRDefault="00A41584" w:rsidP="00A41584">
            <w:pPr>
              <w:pStyle w:val="ListParagraph"/>
              <w:ind w:left="0"/>
              <w:jc w:val="center"/>
              <w:rPr>
                <w:rFonts w:ascii="Verdana" w:hAnsi="Verdana"/>
                <w:sz w:val="24"/>
                <w:szCs w:val="24"/>
              </w:rPr>
            </w:pPr>
          </w:p>
        </w:tc>
      </w:tr>
      <w:tr w:rsidR="00A41584" w:rsidTr="00A41584">
        <w:tc>
          <w:tcPr>
            <w:tcW w:w="993" w:type="dxa"/>
            <w:shd w:val="clear" w:color="auto" w:fill="C6D9F1" w:themeFill="text2" w:themeFillTint="33"/>
          </w:tcPr>
          <w:p w:rsidR="00A41584" w:rsidRDefault="00A41584" w:rsidP="0012240B">
            <w:pPr>
              <w:pStyle w:val="ListParagraph"/>
              <w:ind w:left="0"/>
              <w:rPr>
                <w:rFonts w:ascii="Verdana" w:hAnsi="Verdana"/>
                <w:sz w:val="24"/>
                <w:szCs w:val="24"/>
              </w:rPr>
            </w:pPr>
            <w:r>
              <w:rPr>
                <w:rFonts w:ascii="Verdana" w:hAnsi="Verdana"/>
                <w:sz w:val="24"/>
                <w:szCs w:val="24"/>
              </w:rPr>
              <w:t>3.2</w:t>
            </w:r>
          </w:p>
        </w:tc>
        <w:tc>
          <w:tcPr>
            <w:tcW w:w="8283" w:type="dxa"/>
            <w:gridSpan w:val="2"/>
            <w:shd w:val="clear" w:color="auto" w:fill="C6D9F1" w:themeFill="text2" w:themeFillTint="33"/>
          </w:tcPr>
          <w:p w:rsidR="00A41584" w:rsidRDefault="00A41584" w:rsidP="0012240B">
            <w:pPr>
              <w:pStyle w:val="ListParagraph"/>
              <w:ind w:left="0"/>
              <w:rPr>
                <w:rFonts w:ascii="Verdana" w:hAnsi="Verdana"/>
                <w:sz w:val="24"/>
                <w:szCs w:val="24"/>
              </w:rPr>
            </w:pPr>
            <w:r>
              <w:rPr>
                <w:rFonts w:ascii="Verdana" w:hAnsi="Verdana"/>
                <w:sz w:val="24"/>
                <w:szCs w:val="24"/>
              </w:rPr>
              <w:t xml:space="preserve">Please provide a statement below on how you will ensure that all staff </w:t>
            </w:r>
            <w:proofErr w:type="gramStart"/>
            <w:r>
              <w:rPr>
                <w:rFonts w:ascii="Verdana" w:hAnsi="Verdana"/>
                <w:sz w:val="24"/>
                <w:szCs w:val="24"/>
              </w:rPr>
              <w:t>have</w:t>
            </w:r>
            <w:proofErr w:type="gramEnd"/>
            <w:r>
              <w:rPr>
                <w:rFonts w:ascii="Verdana" w:hAnsi="Verdana"/>
                <w:sz w:val="24"/>
                <w:szCs w:val="24"/>
              </w:rPr>
              <w:t xml:space="preserve"> the appropriate health and safety training and certification.</w:t>
            </w:r>
          </w:p>
        </w:tc>
      </w:tr>
      <w:tr w:rsidR="00A41584" w:rsidTr="004E7FE3">
        <w:tc>
          <w:tcPr>
            <w:tcW w:w="9276" w:type="dxa"/>
            <w:gridSpan w:val="3"/>
          </w:tcPr>
          <w:p w:rsidR="00A41584" w:rsidRDefault="00A41584" w:rsidP="0012240B">
            <w:pPr>
              <w:pStyle w:val="ListParagraph"/>
              <w:ind w:left="0"/>
              <w:rPr>
                <w:rFonts w:ascii="Verdana" w:hAnsi="Verdana"/>
                <w:sz w:val="24"/>
                <w:szCs w:val="24"/>
              </w:rPr>
            </w:pPr>
          </w:p>
          <w:p w:rsidR="00A41584" w:rsidRDefault="00A41584"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7D7F07" w:rsidRDefault="007D7F07" w:rsidP="0012240B">
            <w:pPr>
              <w:pStyle w:val="ListParagraph"/>
              <w:ind w:left="0"/>
              <w:rPr>
                <w:rFonts w:ascii="Verdana" w:hAnsi="Verdana"/>
                <w:sz w:val="24"/>
                <w:szCs w:val="24"/>
              </w:rPr>
            </w:pPr>
          </w:p>
          <w:p w:rsidR="00A41584" w:rsidRDefault="00A41584" w:rsidP="0012240B">
            <w:pPr>
              <w:pStyle w:val="ListParagraph"/>
              <w:ind w:left="0"/>
              <w:rPr>
                <w:rFonts w:ascii="Verdana" w:hAnsi="Verdana"/>
                <w:sz w:val="24"/>
                <w:szCs w:val="24"/>
              </w:rPr>
            </w:pPr>
          </w:p>
          <w:p w:rsidR="00A41584" w:rsidRDefault="00A41584" w:rsidP="0012240B">
            <w:pPr>
              <w:pStyle w:val="ListParagraph"/>
              <w:ind w:left="0"/>
              <w:rPr>
                <w:rFonts w:ascii="Verdana" w:hAnsi="Verdana"/>
                <w:sz w:val="24"/>
                <w:szCs w:val="24"/>
              </w:rPr>
            </w:pPr>
          </w:p>
        </w:tc>
      </w:tr>
    </w:tbl>
    <w:p w:rsidR="0012240B" w:rsidRPr="00CF6114" w:rsidRDefault="0012240B" w:rsidP="00CF6114">
      <w:pPr>
        <w:rPr>
          <w:rFonts w:ascii="Verdana" w:hAnsi="Verdana"/>
          <w:b/>
          <w:sz w:val="24"/>
          <w:szCs w:val="24"/>
        </w:rPr>
      </w:pPr>
    </w:p>
    <w:p w:rsidR="0012240B" w:rsidRDefault="0012240B" w:rsidP="0012240B">
      <w:pPr>
        <w:pStyle w:val="ListParagraph"/>
        <w:numPr>
          <w:ilvl w:val="0"/>
          <w:numId w:val="4"/>
        </w:numPr>
        <w:rPr>
          <w:rFonts w:ascii="Verdana" w:hAnsi="Verdana"/>
          <w:b/>
          <w:sz w:val="24"/>
          <w:szCs w:val="24"/>
        </w:rPr>
      </w:pPr>
      <w:r>
        <w:rPr>
          <w:rFonts w:ascii="Verdana" w:hAnsi="Verdana"/>
          <w:b/>
          <w:sz w:val="24"/>
          <w:szCs w:val="24"/>
        </w:rPr>
        <w:t>Insurances</w:t>
      </w:r>
    </w:p>
    <w:p w:rsidR="0012240B" w:rsidRDefault="00FB0BB2" w:rsidP="0012240B">
      <w:pPr>
        <w:rPr>
          <w:rFonts w:ascii="Verdana" w:hAnsi="Verdana"/>
          <w:sz w:val="24"/>
          <w:szCs w:val="24"/>
        </w:rPr>
      </w:pPr>
      <w:r>
        <w:rPr>
          <w:rFonts w:ascii="Verdana" w:hAnsi="Verdana"/>
          <w:sz w:val="24"/>
          <w:szCs w:val="24"/>
        </w:rPr>
        <w:t>NOTE TO APPLICANT: only the Lead Organisation is required to answer this section.</w:t>
      </w:r>
    </w:p>
    <w:tbl>
      <w:tblPr>
        <w:tblStyle w:val="TableGrid"/>
        <w:tblW w:w="0" w:type="auto"/>
        <w:tblLook w:val="04A0" w:firstRow="1" w:lastRow="0" w:firstColumn="1" w:lastColumn="0" w:noHBand="0" w:noVBand="1"/>
      </w:tblPr>
      <w:tblGrid>
        <w:gridCol w:w="959"/>
        <w:gridCol w:w="5953"/>
        <w:gridCol w:w="2330"/>
      </w:tblGrid>
      <w:tr w:rsidR="00FB0BB2" w:rsidTr="00FB0BB2">
        <w:tc>
          <w:tcPr>
            <w:tcW w:w="959" w:type="dxa"/>
            <w:shd w:val="clear" w:color="auto" w:fill="C6D9F1" w:themeFill="text2" w:themeFillTint="33"/>
          </w:tcPr>
          <w:p w:rsidR="00FB0BB2" w:rsidRDefault="00CF6114" w:rsidP="0012240B">
            <w:pPr>
              <w:rPr>
                <w:rFonts w:ascii="Verdana" w:hAnsi="Verdana"/>
                <w:sz w:val="24"/>
                <w:szCs w:val="24"/>
              </w:rPr>
            </w:pPr>
            <w:r>
              <w:rPr>
                <w:rFonts w:ascii="Verdana" w:hAnsi="Verdana"/>
                <w:sz w:val="24"/>
                <w:szCs w:val="24"/>
              </w:rPr>
              <w:t>4</w:t>
            </w:r>
            <w:r w:rsidR="00FB0BB2">
              <w:rPr>
                <w:rFonts w:ascii="Verdana" w:hAnsi="Verdana"/>
                <w:sz w:val="24"/>
                <w:szCs w:val="24"/>
              </w:rPr>
              <w:t>.1</w:t>
            </w:r>
          </w:p>
        </w:tc>
        <w:tc>
          <w:tcPr>
            <w:tcW w:w="8283" w:type="dxa"/>
            <w:gridSpan w:val="2"/>
            <w:shd w:val="clear" w:color="auto" w:fill="C6D9F1" w:themeFill="text2" w:themeFillTint="33"/>
          </w:tcPr>
          <w:p w:rsidR="00FB0BB2" w:rsidRDefault="00FB0BB2" w:rsidP="0012240B">
            <w:pPr>
              <w:rPr>
                <w:rFonts w:ascii="Verdana" w:hAnsi="Verdana"/>
                <w:sz w:val="24"/>
                <w:szCs w:val="24"/>
              </w:rPr>
            </w:pPr>
            <w:r>
              <w:rPr>
                <w:rFonts w:ascii="Verdana" w:hAnsi="Verdana"/>
                <w:sz w:val="24"/>
                <w:szCs w:val="24"/>
              </w:rPr>
              <w:t>If your organisation’s tender is successful, adequate insurance cover will be required.  The minimum levels are ind</w:t>
            </w:r>
            <w:r w:rsidR="007D7F07">
              <w:rPr>
                <w:rFonts w:ascii="Verdana" w:hAnsi="Verdana"/>
                <w:sz w:val="24"/>
                <w:szCs w:val="24"/>
              </w:rPr>
              <w:t xml:space="preserve">icated below.  Please complete </w:t>
            </w:r>
            <w:r>
              <w:rPr>
                <w:rFonts w:ascii="Verdana" w:hAnsi="Verdana"/>
                <w:sz w:val="24"/>
                <w:szCs w:val="24"/>
              </w:rPr>
              <w:t>the table below with the relevant information and confirm that the details entered are correct.  If you do not currently have the required level of insurance, please indicate in the box provided below that you will have the cover required should you be awarded the Contract.</w:t>
            </w:r>
          </w:p>
          <w:p w:rsidR="00FB0BB2" w:rsidRDefault="00FB0BB2" w:rsidP="0012240B">
            <w:pPr>
              <w:rPr>
                <w:rFonts w:ascii="Verdana" w:hAnsi="Verdana"/>
                <w:sz w:val="24"/>
                <w:szCs w:val="24"/>
              </w:rPr>
            </w:pPr>
          </w:p>
          <w:p w:rsidR="00FB0BB2" w:rsidRDefault="00FB0BB2" w:rsidP="0012240B">
            <w:pPr>
              <w:rPr>
                <w:rFonts w:ascii="Verdana" w:hAnsi="Verdana"/>
                <w:sz w:val="24"/>
                <w:szCs w:val="24"/>
              </w:rPr>
            </w:pPr>
            <w:r>
              <w:rPr>
                <w:rFonts w:ascii="Verdana" w:hAnsi="Verdana"/>
                <w:sz w:val="24"/>
                <w:szCs w:val="24"/>
              </w:rPr>
              <w:t xml:space="preserve">If the policy held is in the aggregate, the remaining cover must </w:t>
            </w:r>
            <w:r>
              <w:rPr>
                <w:rFonts w:ascii="Verdana" w:hAnsi="Verdana"/>
                <w:sz w:val="24"/>
                <w:szCs w:val="24"/>
              </w:rPr>
              <w:lastRenderedPageBreak/>
              <w:t>exceed the minimum requirements shown.</w:t>
            </w:r>
          </w:p>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lastRenderedPageBreak/>
              <w:t>(a)</w:t>
            </w:r>
          </w:p>
        </w:tc>
        <w:tc>
          <w:tcPr>
            <w:tcW w:w="5953" w:type="dxa"/>
            <w:shd w:val="clear" w:color="auto" w:fill="C6D9F1" w:themeFill="text2" w:themeFillTint="33"/>
          </w:tcPr>
          <w:p w:rsidR="00FB0BB2" w:rsidRDefault="005F3939" w:rsidP="0012240B">
            <w:pPr>
              <w:rPr>
                <w:rFonts w:ascii="Verdana" w:hAnsi="Verdana"/>
                <w:sz w:val="24"/>
                <w:szCs w:val="24"/>
              </w:rPr>
            </w:pPr>
            <w:r>
              <w:rPr>
                <w:rFonts w:ascii="Verdana" w:hAnsi="Verdana"/>
                <w:sz w:val="24"/>
                <w:szCs w:val="24"/>
              </w:rPr>
              <w:t>Employers Liability (minimum £2</w:t>
            </w:r>
            <w:r w:rsidR="00BF5EDA">
              <w:rPr>
                <w:rFonts w:ascii="Verdana" w:hAnsi="Verdana"/>
                <w:sz w:val="24"/>
                <w:szCs w:val="24"/>
              </w:rPr>
              <w:t>m)</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FB0BB2" w:rsidP="0012240B">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Insurer</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FB0BB2" w:rsidP="0012240B">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Policy Number</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FB0BB2" w:rsidP="0012240B">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Amount of cover £</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FB0BB2" w:rsidP="0012240B">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Deductibles £</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Pr="00FB0BB2" w:rsidRDefault="00FB0BB2" w:rsidP="00FB0BB2">
            <w:pPr>
              <w:pStyle w:val="ListParagraph"/>
              <w:ind w:left="1080"/>
              <w:jc w:val="cente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Renewal Date</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(b)</w:t>
            </w:r>
          </w:p>
        </w:tc>
        <w:tc>
          <w:tcPr>
            <w:tcW w:w="5953" w:type="dxa"/>
            <w:shd w:val="clear" w:color="auto" w:fill="C6D9F1" w:themeFill="text2" w:themeFillTint="33"/>
          </w:tcPr>
          <w:p w:rsidR="00FB0BB2" w:rsidRDefault="005F3939" w:rsidP="0012240B">
            <w:pPr>
              <w:rPr>
                <w:rFonts w:ascii="Verdana" w:hAnsi="Verdana"/>
                <w:sz w:val="24"/>
                <w:szCs w:val="24"/>
              </w:rPr>
            </w:pPr>
            <w:r>
              <w:rPr>
                <w:rFonts w:ascii="Verdana" w:hAnsi="Verdana"/>
                <w:sz w:val="24"/>
                <w:szCs w:val="24"/>
              </w:rPr>
              <w:t>Public Liability (minimum £2</w:t>
            </w:r>
            <w:r w:rsidR="00BF5EDA">
              <w:rPr>
                <w:rFonts w:ascii="Verdana" w:hAnsi="Verdana"/>
                <w:sz w:val="24"/>
                <w:szCs w:val="24"/>
              </w:rPr>
              <w:t>m)</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FB0BB2" w:rsidP="0012240B">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Insurer</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FB0BB2" w:rsidP="0012240B">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Policy Number</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FB0BB2" w:rsidP="0012240B">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Amount of cover £</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Default="00FB0BB2" w:rsidP="0012240B">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Deductibles £</w:t>
            </w:r>
          </w:p>
        </w:tc>
        <w:tc>
          <w:tcPr>
            <w:tcW w:w="2330" w:type="dxa"/>
          </w:tcPr>
          <w:p w:rsidR="00FB0BB2" w:rsidRDefault="00FB0BB2" w:rsidP="0012240B">
            <w:pPr>
              <w:rPr>
                <w:rFonts w:ascii="Verdana" w:hAnsi="Verdana"/>
                <w:sz w:val="24"/>
                <w:szCs w:val="24"/>
              </w:rPr>
            </w:pPr>
          </w:p>
        </w:tc>
      </w:tr>
      <w:tr w:rsidR="00FB0BB2" w:rsidTr="00FB0BB2">
        <w:tc>
          <w:tcPr>
            <w:tcW w:w="959" w:type="dxa"/>
            <w:shd w:val="clear" w:color="auto" w:fill="C6D9F1" w:themeFill="text2" w:themeFillTint="33"/>
          </w:tcPr>
          <w:p w:rsidR="00FB0BB2" w:rsidRPr="00FB0BB2" w:rsidRDefault="00FB0BB2" w:rsidP="00FB0BB2">
            <w:pPr>
              <w:rPr>
                <w:rFonts w:ascii="Verdana" w:hAnsi="Verdana"/>
                <w:sz w:val="24"/>
                <w:szCs w:val="24"/>
              </w:rPr>
            </w:pPr>
          </w:p>
        </w:tc>
        <w:tc>
          <w:tcPr>
            <w:tcW w:w="5953" w:type="dxa"/>
            <w:shd w:val="clear" w:color="auto" w:fill="C6D9F1" w:themeFill="text2" w:themeFillTint="33"/>
          </w:tcPr>
          <w:p w:rsidR="00FB0BB2" w:rsidRDefault="00BF5EDA" w:rsidP="0012240B">
            <w:pPr>
              <w:rPr>
                <w:rFonts w:ascii="Verdana" w:hAnsi="Verdana"/>
                <w:sz w:val="24"/>
                <w:szCs w:val="24"/>
              </w:rPr>
            </w:pPr>
            <w:r>
              <w:rPr>
                <w:rFonts w:ascii="Verdana" w:hAnsi="Verdana"/>
                <w:sz w:val="24"/>
                <w:szCs w:val="24"/>
              </w:rPr>
              <w:t>Renewal Date</w:t>
            </w:r>
          </w:p>
        </w:tc>
        <w:tc>
          <w:tcPr>
            <w:tcW w:w="2330" w:type="dxa"/>
          </w:tcPr>
          <w:p w:rsidR="00FB0BB2" w:rsidRDefault="00FB0BB2" w:rsidP="0012240B">
            <w:pPr>
              <w:rPr>
                <w:rFonts w:ascii="Verdana" w:hAnsi="Verdana"/>
                <w:sz w:val="24"/>
                <w:szCs w:val="24"/>
              </w:rPr>
            </w:pPr>
          </w:p>
        </w:tc>
      </w:tr>
      <w:tr w:rsidR="00BF5EDA" w:rsidTr="004E7FE3">
        <w:tc>
          <w:tcPr>
            <w:tcW w:w="6912" w:type="dxa"/>
            <w:gridSpan w:val="2"/>
            <w:shd w:val="clear" w:color="auto" w:fill="C6D9F1" w:themeFill="text2" w:themeFillTint="33"/>
          </w:tcPr>
          <w:p w:rsidR="00BF5EDA" w:rsidRDefault="00BF5EDA" w:rsidP="0012240B">
            <w:pPr>
              <w:rPr>
                <w:rFonts w:ascii="Verdana" w:hAnsi="Verdana"/>
                <w:sz w:val="24"/>
                <w:szCs w:val="24"/>
              </w:rPr>
            </w:pPr>
          </w:p>
          <w:p w:rsidR="00BF5EDA" w:rsidRDefault="00BF5EDA" w:rsidP="0012240B">
            <w:pPr>
              <w:rPr>
                <w:rFonts w:ascii="Verdana" w:hAnsi="Verdana"/>
                <w:sz w:val="24"/>
                <w:szCs w:val="24"/>
              </w:rPr>
            </w:pPr>
            <w:r>
              <w:rPr>
                <w:rFonts w:ascii="Verdana" w:hAnsi="Verdana"/>
                <w:sz w:val="24"/>
                <w:szCs w:val="24"/>
              </w:rPr>
              <w:t>We confirm that the details of insurance provided above are correct:</w:t>
            </w:r>
          </w:p>
          <w:p w:rsidR="00BF5EDA" w:rsidRDefault="00BF5EDA" w:rsidP="0012240B">
            <w:pPr>
              <w:rPr>
                <w:rFonts w:ascii="Verdana" w:hAnsi="Verdana"/>
                <w:sz w:val="24"/>
                <w:szCs w:val="24"/>
              </w:rPr>
            </w:pPr>
          </w:p>
        </w:tc>
        <w:tc>
          <w:tcPr>
            <w:tcW w:w="2330" w:type="dxa"/>
          </w:tcPr>
          <w:p w:rsidR="00BF5EDA" w:rsidRDefault="00BF5EDA" w:rsidP="0012240B">
            <w:pPr>
              <w:rPr>
                <w:rFonts w:ascii="Verdana" w:hAnsi="Verdana"/>
                <w:sz w:val="24"/>
                <w:szCs w:val="24"/>
              </w:rPr>
            </w:pPr>
          </w:p>
          <w:p w:rsidR="00BF5EDA" w:rsidRDefault="00BF5EDA" w:rsidP="00BF5EDA">
            <w:pPr>
              <w:jc w:val="center"/>
              <w:rPr>
                <w:rFonts w:ascii="Verdana" w:hAnsi="Verdana"/>
                <w:sz w:val="24"/>
                <w:szCs w:val="24"/>
              </w:rPr>
            </w:pPr>
            <w:r>
              <w:rPr>
                <w:rFonts w:ascii="Verdana" w:hAnsi="Verdana"/>
                <w:sz w:val="24"/>
                <w:szCs w:val="24"/>
              </w:rPr>
              <w:t>Yes / No</w:t>
            </w:r>
          </w:p>
        </w:tc>
      </w:tr>
      <w:tr w:rsidR="00BF5EDA" w:rsidTr="004E7FE3">
        <w:tc>
          <w:tcPr>
            <w:tcW w:w="6912" w:type="dxa"/>
            <w:gridSpan w:val="2"/>
            <w:shd w:val="clear" w:color="auto" w:fill="C6D9F1" w:themeFill="text2" w:themeFillTint="33"/>
          </w:tcPr>
          <w:p w:rsidR="00BF5EDA" w:rsidRDefault="00BF5EDA" w:rsidP="0012240B">
            <w:pPr>
              <w:rPr>
                <w:rFonts w:ascii="Verdana" w:hAnsi="Verdana"/>
                <w:sz w:val="24"/>
                <w:szCs w:val="24"/>
              </w:rPr>
            </w:pPr>
          </w:p>
          <w:p w:rsidR="00BF5EDA" w:rsidRDefault="00BF5EDA" w:rsidP="0012240B">
            <w:pPr>
              <w:rPr>
                <w:rFonts w:ascii="Verdana" w:hAnsi="Verdana"/>
                <w:sz w:val="24"/>
                <w:szCs w:val="24"/>
              </w:rPr>
            </w:pPr>
            <w:r>
              <w:rPr>
                <w:rFonts w:ascii="Verdana" w:hAnsi="Verdana"/>
                <w:sz w:val="24"/>
                <w:szCs w:val="24"/>
              </w:rPr>
              <w:t>We confirm that we will have the insurance required above if we are awarded the Contract:</w:t>
            </w:r>
          </w:p>
          <w:p w:rsidR="00BF5EDA" w:rsidRDefault="00BF5EDA" w:rsidP="0012240B">
            <w:pPr>
              <w:rPr>
                <w:rFonts w:ascii="Verdana" w:hAnsi="Verdana"/>
                <w:sz w:val="24"/>
                <w:szCs w:val="24"/>
              </w:rPr>
            </w:pPr>
          </w:p>
        </w:tc>
        <w:tc>
          <w:tcPr>
            <w:tcW w:w="2330" w:type="dxa"/>
          </w:tcPr>
          <w:p w:rsidR="00BF5EDA" w:rsidRDefault="00BF5EDA" w:rsidP="0012240B">
            <w:pPr>
              <w:rPr>
                <w:rFonts w:ascii="Verdana" w:hAnsi="Verdana"/>
                <w:sz w:val="24"/>
                <w:szCs w:val="24"/>
              </w:rPr>
            </w:pPr>
          </w:p>
          <w:p w:rsidR="00BF5EDA" w:rsidRDefault="00BF5EDA" w:rsidP="00BF5EDA">
            <w:pPr>
              <w:jc w:val="center"/>
              <w:rPr>
                <w:rFonts w:ascii="Verdana" w:hAnsi="Verdana"/>
                <w:sz w:val="24"/>
                <w:szCs w:val="24"/>
              </w:rPr>
            </w:pPr>
            <w:r>
              <w:rPr>
                <w:rFonts w:ascii="Verdana" w:hAnsi="Verdana"/>
                <w:sz w:val="24"/>
                <w:szCs w:val="24"/>
              </w:rPr>
              <w:t>Yes / No</w:t>
            </w:r>
          </w:p>
        </w:tc>
      </w:tr>
    </w:tbl>
    <w:p w:rsidR="00FB0BB2" w:rsidRPr="00FB0BB2" w:rsidRDefault="00FB0BB2" w:rsidP="0012240B">
      <w:pPr>
        <w:rPr>
          <w:rFonts w:ascii="Verdana" w:hAnsi="Verdana"/>
          <w:sz w:val="24"/>
          <w:szCs w:val="24"/>
        </w:rPr>
      </w:pPr>
    </w:p>
    <w:p w:rsidR="0012240B" w:rsidRDefault="0012240B" w:rsidP="0012240B">
      <w:pPr>
        <w:pStyle w:val="ListParagraph"/>
        <w:numPr>
          <w:ilvl w:val="0"/>
          <w:numId w:val="4"/>
        </w:numPr>
        <w:rPr>
          <w:rFonts w:ascii="Verdana" w:hAnsi="Verdana"/>
          <w:b/>
          <w:sz w:val="24"/>
          <w:szCs w:val="24"/>
        </w:rPr>
      </w:pPr>
      <w:r>
        <w:rPr>
          <w:rFonts w:ascii="Verdana" w:hAnsi="Verdana"/>
          <w:b/>
          <w:sz w:val="24"/>
          <w:szCs w:val="24"/>
        </w:rPr>
        <w:t>Legal Matters and Disputes</w:t>
      </w:r>
    </w:p>
    <w:p w:rsidR="00BF5EDA" w:rsidRPr="00923CD9" w:rsidRDefault="00BF5EDA" w:rsidP="00BF5EDA">
      <w:pPr>
        <w:pStyle w:val="01BSCCParagraphbodystyle"/>
      </w:pPr>
      <w:r>
        <w:t>NOTE TO APPLICANT: t</w:t>
      </w:r>
      <w:r w:rsidRPr="00923CD9">
        <w:t xml:space="preserve">his section must be completed and will be evaluated as a whole on a Pass or Fail basis.  </w:t>
      </w:r>
    </w:p>
    <w:p w:rsidR="00BF5EDA" w:rsidRPr="00BF5EDA" w:rsidRDefault="00BF5EDA" w:rsidP="00BF5EDA">
      <w:pPr>
        <w:rPr>
          <w:rFonts w:ascii="Verdana" w:hAnsi="Verdana"/>
        </w:rPr>
      </w:pPr>
      <w:r>
        <w:rPr>
          <w:rFonts w:ascii="Verdana" w:hAnsi="Verdana"/>
        </w:rPr>
        <w:t>KEM Ltd</w:t>
      </w:r>
      <w:r w:rsidRPr="00BF5EDA">
        <w:rPr>
          <w:rFonts w:ascii="Verdana" w:hAnsi="Verdana"/>
        </w:rPr>
        <w:t xml:space="preserve"> will evaluate the Applicant’s response below and should the applicant answer ‘yes’ to any of the </w:t>
      </w:r>
      <w:r>
        <w:rPr>
          <w:rFonts w:ascii="Verdana" w:hAnsi="Verdana"/>
        </w:rPr>
        <w:t>questions (a) to (h) KEM Ltd</w:t>
      </w:r>
      <w:r w:rsidRPr="00BF5EDA">
        <w:rPr>
          <w:rFonts w:ascii="Verdana" w:hAnsi="Verdana"/>
        </w:rPr>
        <w:t xml:space="preserve"> will decide, taking into account the ap</w:t>
      </w:r>
      <w:r w:rsidR="00CF6114">
        <w:rPr>
          <w:rFonts w:ascii="Verdana" w:hAnsi="Verdana"/>
        </w:rPr>
        <w:t>plicants response to section 5</w:t>
      </w:r>
      <w:r w:rsidRPr="00BF5EDA">
        <w:rPr>
          <w:rFonts w:ascii="Verdana" w:hAnsi="Verdana"/>
        </w:rPr>
        <w:t>.2, whether the detail in the answer constitutes an acceptable risk.</w:t>
      </w:r>
    </w:p>
    <w:p w:rsidR="00BF5EDA" w:rsidRPr="00BF5EDA" w:rsidRDefault="00BF5EDA" w:rsidP="00BF5EDA">
      <w:pPr>
        <w:rPr>
          <w:rFonts w:ascii="Verdana" w:hAnsi="Verdana"/>
        </w:rPr>
      </w:pPr>
      <w:r w:rsidRPr="00BF5EDA">
        <w:rPr>
          <w:rFonts w:ascii="Verdana" w:hAnsi="Verdana"/>
        </w:rPr>
        <w:t>If the Ap</w:t>
      </w:r>
      <w:r w:rsidR="00CF6114">
        <w:rPr>
          <w:rFonts w:ascii="Verdana" w:hAnsi="Verdana"/>
        </w:rPr>
        <w:t>plicants response to section 5</w:t>
      </w:r>
      <w:r w:rsidRPr="00BF5EDA">
        <w:rPr>
          <w:rFonts w:ascii="Verdana" w:hAnsi="Verdana"/>
        </w:rPr>
        <w:t>.2 demonstrates that the steps taken by the Applicant mi</w:t>
      </w:r>
      <w:r>
        <w:rPr>
          <w:rFonts w:ascii="Verdana" w:hAnsi="Verdana"/>
        </w:rPr>
        <w:t xml:space="preserve">tigates this risk to KEM </w:t>
      </w:r>
      <w:proofErr w:type="spellStart"/>
      <w:r>
        <w:rPr>
          <w:rFonts w:ascii="Verdana" w:hAnsi="Verdana"/>
        </w:rPr>
        <w:t>Ltd</w:t>
      </w:r>
      <w:r w:rsidRPr="00BF5EDA">
        <w:rPr>
          <w:rFonts w:ascii="Verdana" w:hAnsi="Verdana"/>
        </w:rPr>
        <w:t>'s</w:t>
      </w:r>
      <w:proofErr w:type="spellEnd"/>
      <w:r w:rsidRPr="00BF5EDA">
        <w:rPr>
          <w:rFonts w:ascii="Verdana" w:hAnsi="Verdana"/>
        </w:rPr>
        <w:t xml:space="preserve"> satisfaction the applicant will pass.  </w:t>
      </w:r>
    </w:p>
    <w:p w:rsidR="00BF5EDA" w:rsidRPr="00BF5EDA" w:rsidRDefault="00BF5EDA" w:rsidP="00BF5EDA">
      <w:pPr>
        <w:spacing w:after="240"/>
        <w:rPr>
          <w:rFonts w:ascii="Verdana" w:hAnsi="Verdana"/>
        </w:rPr>
      </w:pPr>
      <w:r w:rsidRPr="00BF5EDA">
        <w:rPr>
          <w:rFonts w:ascii="Verdana" w:hAnsi="Verdana"/>
        </w:rPr>
        <w:t xml:space="preserve">If an Applicant (including the Lead Organisation and all Relevant Organisations) answers "No" to all of sections (a) to (h) the Applicant will pass.  </w:t>
      </w:r>
    </w:p>
    <w:p w:rsidR="00BF5EDA" w:rsidRPr="00923CD9" w:rsidRDefault="00BF5EDA" w:rsidP="00BF5EDA">
      <w:pPr>
        <w:pStyle w:val="01BSCCParagraphbodystyle"/>
      </w:pPr>
      <w:r w:rsidRPr="00923CD9">
        <w:t>The Lead Organisation and the Relevant Organisations must answer all questions in this section.</w:t>
      </w:r>
    </w:p>
    <w:tbl>
      <w:tblPr>
        <w:tblStyle w:val="TableGrid"/>
        <w:tblW w:w="0" w:type="auto"/>
        <w:tblLook w:val="04A0" w:firstRow="1" w:lastRow="0" w:firstColumn="1" w:lastColumn="0" w:noHBand="0" w:noVBand="1"/>
      </w:tblPr>
      <w:tblGrid>
        <w:gridCol w:w="959"/>
        <w:gridCol w:w="6379"/>
        <w:gridCol w:w="1904"/>
      </w:tblGrid>
      <w:tr w:rsidR="00793EF0" w:rsidTr="00793EF0">
        <w:tc>
          <w:tcPr>
            <w:tcW w:w="959" w:type="dxa"/>
            <w:shd w:val="clear" w:color="auto" w:fill="C6D9F1" w:themeFill="text2" w:themeFillTint="33"/>
          </w:tcPr>
          <w:p w:rsidR="00793EF0" w:rsidRDefault="00CF6114" w:rsidP="0012240B">
            <w:pPr>
              <w:rPr>
                <w:rFonts w:ascii="Verdana" w:hAnsi="Verdana"/>
                <w:sz w:val="24"/>
                <w:szCs w:val="24"/>
              </w:rPr>
            </w:pPr>
            <w:r>
              <w:rPr>
                <w:rFonts w:ascii="Verdana" w:hAnsi="Verdana"/>
                <w:sz w:val="24"/>
                <w:szCs w:val="24"/>
              </w:rPr>
              <w:t>5</w:t>
            </w:r>
            <w:r w:rsidR="00793EF0">
              <w:rPr>
                <w:rFonts w:ascii="Verdana" w:hAnsi="Verdana"/>
                <w:sz w:val="24"/>
                <w:szCs w:val="24"/>
              </w:rPr>
              <w:t>.1</w:t>
            </w:r>
          </w:p>
        </w:tc>
        <w:tc>
          <w:tcPr>
            <w:tcW w:w="8283" w:type="dxa"/>
            <w:gridSpan w:val="2"/>
            <w:shd w:val="clear" w:color="auto" w:fill="C6D9F1" w:themeFill="text2" w:themeFillTint="33"/>
          </w:tcPr>
          <w:p w:rsidR="00793EF0" w:rsidRDefault="00793EF0" w:rsidP="0012240B">
            <w:pPr>
              <w:rPr>
                <w:rFonts w:ascii="Verdana" w:hAnsi="Verdana"/>
                <w:sz w:val="24"/>
                <w:szCs w:val="24"/>
              </w:rPr>
            </w:pPr>
            <w:r>
              <w:rPr>
                <w:rFonts w:ascii="Verdana" w:hAnsi="Verdana"/>
                <w:sz w:val="24"/>
                <w:szCs w:val="24"/>
              </w:rPr>
              <w:t>In respect of similar services as that being applied for, has your organisation, or any of its proposed partners, in the last three years:</w:t>
            </w:r>
          </w:p>
        </w:tc>
      </w:tr>
      <w:tr w:rsidR="00793EF0" w:rsidTr="00793EF0">
        <w:tc>
          <w:tcPr>
            <w:tcW w:w="959" w:type="dxa"/>
            <w:shd w:val="clear" w:color="auto" w:fill="C6D9F1" w:themeFill="text2" w:themeFillTint="33"/>
          </w:tcPr>
          <w:p w:rsidR="00793EF0" w:rsidRDefault="00793EF0" w:rsidP="0012240B">
            <w:pPr>
              <w:rPr>
                <w:rFonts w:ascii="Verdana" w:hAnsi="Verdana"/>
                <w:sz w:val="24"/>
                <w:szCs w:val="24"/>
              </w:rPr>
            </w:pPr>
            <w:r>
              <w:rPr>
                <w:rFonts w:ascii="Verdana" w:hAnsi="Verdana"/>
                <w:sz w:val="24"/>
                <w:szCs w:val="24"/>
              </w:rPr>
              <w:t>(a)</w:t>
            </w:r>
          </w:p>
        </w:tc>
        <w:tc>
          <w:tcPr>
            <w:tcW w:w="6379" w:type="dxa"/>
            <w:shd w:val="clear" w:color="auto" w:fill="C6D9F1" w:themeFill="text2" w:themeFillTint="33"/>
          </w:tcPr>
          <w:p w:rsidR="00793EF0" w:rsidRDefault="00793EF0" w:rsidP="0012240B">
            <w:pPr>
              <w:rPr>
                <w:rFonts w:ascii="Verdana" w:hAnsi="Verdana"/>
                <w:sz w:val="24"/>
                <w:szCs w:val="24"/>
              </w:rPr>
            </w:pPr>
            <w:r>
              <w:rPr>
                <w:rFonts w:ascii="Verdana" w:hAnsi="Verdana"/>
                <w:sz w:val="24"/>
                <w:szCs w:val="24"/>
              </w:rPr>
              <w:t>Been prosecuted or had any Court judgements awarded against it in the last three years?  If yes, please provide details including details of any unresolved disputes, o</w:t>
            </w:r>
            <w:r w:rsidR="004E7FE3">
              <w:rPr>
                <w:rFonts w:ascii="Verdana" w:hAnsi="Verdana"/>
                <w:sz w:val="24"/>
                <w:szCs w:val="24"/>
              </w:rPr>
              <w:t>utstanding claims or litigation?</w:t>
            </w:r>
          </w:p>
        </w:tc>
        <w:tc>
          <w:tcPr>
            <w:tcW w:w="1904" w:type="dxa"/>
          </w:tcPr>
          <w:p w:rsidR="00793EF0" w:rsidRDefault="00793EF0" w:rsidP="00793EF0">
            <w:pPr>
              <w:jc w:val="center"/>
              <w:rPr>
                <w:rFonts w:ascii="Verdana" w:hAnsi="Verdana"/>
                <w:sz w:val="24"/>
                <w:szCs w:val="24"/>
              </w:rPr>
            </w:pPr>
          </w:p>
          <w:p w:rsidR="00793EF0" w:rsidRDefault="00793EF0" w:rsidP="00793EF0">
            <w:pPr>
              <w:jc w:val="center"/>
              <w:rPr>
                <w:rFonts w:ascii="Verdana" w:hAnsi="Verdana"/>
                <w:sz w:val="24"/>
                <w:szCs w:val="24"/>
              </w:rPr>
            </w:pPr>
            <w:r>
              <w:rPr>
                <w:rFonts w:ascii="Verdana" w:hAnsi="Verdana"/>
                <w:sz w:val="24"/>
                <w:szCs w:val="24"/>
              </w:rPr>
              <w:t>Yes / No</w:t>
            </w:r>
          </w:p>
        </w:tc>
      </w:tr>
      <w:tr w:rsidR="00793EF0" w:rsidTr="00793EF0">
        <w:tc>
          <w:tcPr>
            <w:tcW w:w="959" w:type="dxa"/>
            <w:shd w:val="clear" w:color="auto" w:fill="C6D9F1" w:themeFill="text2" w:themeFillTint="33"/>
          </w:tcPr>
          <w:p w:rsidR="00793EF0" w:rsidRDefault="004E7FE3" w:rsidP="0012240B">
            <w:pPr>
              <w:rPr>
                <w:rFonts w:ascii="Verdana" w:hAnsi="Verdana"/>
                <w:sz w:val="24"/>
                <w:szCs w:val="24"/>
              </w:rPr>
            </w:pPr>
            <w:r>
              <w:rPr>
                <w:rFonts w:ascii="Verdana" w:hAnsi="Verdana"/>
                <w:sz w:val="24"/>
                <w:szCs w:val="24"/>
              </w:rPr>
              <w:t>(b)</w:t>
            </w:r>
          </w:p>
        </w:tc>
        <w:tc>
          <w:tcPr>
            <w:tcW w:w="6379" w:type="dxa"/>
            <w:shd w:val="clear" w:color="auto" w:fill="C6D9F1" w:themeFill="text2" w:themeFillTint="33"/>
          </w:tcPr>
          <w:p w:rsidR="00793EF0" w:rsidRDefault="004E7FE3" w:rsidP="0012240B">
            <w:pPr>
              <w:rPr>
                <w:rFonts w:ascii="Verdana" w:hAnsi="Verdana"/>
                <w:sz w:val="24"/>
                <w:szCs w:val="24"/>
              </w:rPr>
            </w:pPr>
            <w:r>
              <w:rPr>
                <w:rFonts w:ascii="Verdana" w:hAnsi="Verdana"/>
                <w:sz w:val="24"/>
                <w:szCs w:val="24"/>
              </w:rPr>
              <w:t xml:space="preserve">Had penalties, default notices or liquidated </w:t>
            </w:r>
            <w:r>
              <w:rPr>
                <w:rFonts w:ascii="Verdana" w:hAnsi="Verdana"/>
                <w:sz w:val="24"/>
                <w:szCs w:val="24"/>
              </w:rPr>
              <w:lastRenderedPageBreak/>
              <w:t>damages awarded against it?</w:t>
            </w:r>
          </w:p>
        </w:tc>
        <w:tc>
          <w:tcPr>
            <w:tcW w:w="1904" w:type="dxa"/>
          </w:tcPr>
          <w:p w:rsidR="00793EF0" w:rsidRDefault="00793EF0" w:rsidP="00793EF0">
            <w:pPr>
              <w:jc w:val="center"/>
              <w:rPr>
                <w:rFonts w:ascii="Verdana" w:hAnsi="Verdana"/>
                <w:sz w:val="24"/>
                <w:szCs w:val="24"/>
              </w:rPr>
            </w:pPr>
          </w:p>
          <w:p w:rsidR="004E7FE3" w:rsidRDefault="004E7FE3" w:rsidP="00793EF0">
            <w:pPr>
              <w:jc w:val="center"/>
              <w:rPr>
                <w:rFonts w:ascii="Verdana" w:hAnsi="Verdana"/>
                <w:sz w:val="24"/>
                <w:szCs w:val="24"/>
              </w:rPr>
            </w:pPr>
            <w:r>
              <w:rPr>
                <w:rFonts w:ascii="Verdana" w:hAnsi="Verdana"/>
                <w:sz w:val="24"/>
                <w:szCs w:val="24"/>
              </w:rPr>
              <w:lastRenderedPageBreak/>
              <w:t>Yes / No</w:t>
            </w:r>
          </w:p>
          <w:p w:rsidR="004E7FE3" w:rsidRDefault="004E7FE3" w:rsidP="00793EF0">
            <w:pPr>
              <w:jc w:val="center"/>
              <w:rPr>
                <w:rFonts w:ascii="Verdana" w:hAnsi="Verdana"/>
                <w:sz w:val="24"/>
                <w:szCs w:val="24"/>
              </w:rPr>
            </w:pPr>
          </w:p>
        </w:tc>
      </w:tr>
      <w:tr w:rsidR="00793EF0" w:rsidTr="00793EF0">
        <w:tc>
          <w:tcPr>
            <w:tcW w:w="959" w:type="dxa"/>
            <w:shd w:val="clear" w:color="auto" w:fill="C6D9F1" w:themeFill="text2" w:themeFillTint="33"/>
          </w:tcPr>
          <w:p w:rsidR="00793EF0" w:rsidRDefault="004E7FE3" w:rsidP="0012240B">
            <w:pPr>
              <w:rPr>
                <w:rFonts w:ascii="Verdana" w:hAnsi="Verdana"/>
                <w:sz w:val="24"/>
                <w:szCs w:val="24"/>
              </w:rPr>
            </w:pPr>
            <w:r>
              <w:rPr>
                <w:rFonts w:ascii="Verdana" w:hAnsi="Verdana"/>
                <w:sz w:val="24"/>
                <w:szCs w:val="24"/>
              </w:rPr>
              <w:lastRenderedPageBreak/>
              <w:t>(c)</w:t>
            </w:r>
          </w:p>
        </w:tc>
        <w:tc>
          <w:tcPr>
            <w:tcW w:w="6379" w:type="dxa"/>
            <w:shd w:val="clear" w:color="auto" w:fill="C6D9F1" w:themeFill="text2" w:themeFillTint="33"/>
          </w:tcPr>
          <w:p w:rsidR="00793EF0" w:rsidRDefault="004E7FE3" w:rsidP="0012240B">
            <w:pPr>
              <w:rPr>
                <w:rFonts w:ascii="Verdana" w:hAnsi="Verdana"/>
                <w:sz w:val="24"/>
                <w:szCs w:val="24"/>
              </w:rPr>
            </w:pPr>
            <w:r>
              <w:rPr>
                <w:rFonts w:ascii="Verdana" w:hAnsi="Verdana"/>
                <w:sz w:val="24"/>
                <w:szCs w:val="24"/>
              </w:rPr>
              <w:t>Had a contract terminated or not had a contract renewed due to a failure to perform?</w:t>
            </w:r>
          </w:p>
        </w:tc>
        <w:tc>
          <w:tcPr>
            <w:tcW w:w="1904" w:type="dxa"/>
          </w:tcPr>
          <w:p w:rsidR="00793EF0" w:rsidRDefault="00793EF0" w:rsidP="00793EF0">
            <w:pPr>
              <w:jc w:val="center"/>
              <w:rPr>
                <w:rFonts w:ascii="Verdana" w:hAnsi="Verdana"/>
                <w:sz w:val="24"/>
                <w:szCs w:val="24"/>
              </w:rPr>
            </w:pPr>
          </w:p>
          <w:p w:rsidR="004E7FE3" w:rsidRDefault="004E7FE3" w:rsidP="004E7FE3">
            <w:pPr>
              <w:jc w:val="center"/>
              <w:rPr>
                <w:rFonts w:ascii="Verdana" w:hAnsi="Verdana"/>
                <w:sz w:val="24"/>
                <w:szCs w:val="24"/>
              </w:rPr>
            </w:pPr>
            <w:r>
              <w:rPr>
                <w:rFonts w:ascii="Verdana" w:hAnsi="Verdana"/>
                <w:sz w:val="24"/>
                <w:szCs w:val="24"/>
              </w:rPr>
              <w:t>Yes / No</w:t>
            </w:r>
          </w:p>
          <w:p w:rsidR="004E7FE3" w:rsidRDefault="004E7FE3" w:rsidP="004E7FE3">
            <w:pPr>
              <w:jc w:val="center"/>
              <w:rPr>
                <w:rFonts w:ascii="Verdana" w:hAnsi="Verdana"/>
                <w:sz w:val="24"/>
                <w:szCs w:val="24"/>
              </w:rPr>
            </w:pPr>
          </w:p>
        </w:tc>
      </w:tr>
      <w:tr w:rsidR="004E7FE3" w:rsidTr="00793EF0">
        <w:tc>
          <w:tcPr>
            <w:tcW w:w="95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(d)</w:t>
            </w:r>
          </w:p>
        </w:tc>
        <w:tc>
          <w:tcPr>
            <w:tcW w:w="637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Been prosecuted for breaking any UK or EU, or equivalent national legislation relating to the environment?</w:t>
            </w:r>
          </w:p>
        </w:tc>
        <w:tc>
          <w:tcPr>
            <w:tcW w:w="1904" w:type="dxa"/>
          </w:tcPr>
          <w:p w:rsidR="004E7FE3" w:rsidRDefault="004E7FE3" w:rsidP="00793EF0">
            <w:pPr>
              <w:jc w:val="center"/>
              <w:rPr>
                <w:rFonts w:ascii="Verdana" w:hAnsi="Verdana"/>
                <w:sz w:val="24"/>
                <w:szCs w:val="24"/>
              </w:rPr>
            </w:pPr>
          </w:p>
          <w:p w:rsidR="004E7FE3" w:rsidRDefault="004E7FE3" w:rsidP="00793EF0">
            <w:pPr>
              <w:jc w:val="center"/>
              <w:rPr>
                <w:rFonts w:ascii="Verdana" w:hAnsi="Verdana"/>
                <w:sz w:val="24"/>
                <w:szCs w:val="24"/>
              </w:rPr>
            </w:pPr>
            <w:r>
              <w:rPr>
                <w:rFonts w:ascii="Verdana" w:hAnsi="Verdana"/>
                <w:sz w:val="24"/>
                <w:szCs w:val="24"/>
              </w:rPr>
              <w:t>Yes / No</w:t>
            </w:r>
          </w:p>
        </w:tc>
      </w:tr>
      <w:tr w:rsidR="004E7FE3" w:rsidTr="00793EF0">
        <w:tc>
          <w:tcPr>
            <w:tcW w:w="95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(e)</w:t>
            </w:r>
          </w:p>
        </w:tc>
        <w:tc>
          <w:tcPr>
            <w:tcW w:w="637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Had any notice served upon it by an environmental regulator or authority?</w:t>
            </w:r>
          </w:p>
        </w:tc>
        <w:tc>
          <w:tcPr>
            <w:tcW w:w="1904" w:type="dxa"/>
          </w:tcPr>
          <w:p w:rsidR="004E7FE3" w:rsidRDefault="004E7FE3" w:rsidP="00793EF0">
            <w:pPr>
              <w:jc w:val="center"/>
              <w:rPr>
                <w:rFonts w:ascii="Verdana" w:hAnsi="Verdana"/>
                <w:sz w:val="24"/>
                <w:szCs w:val="24"/>
              </w:rPr>
            </w:pPr>
          </w:p>
          <w:p w:rsidR="004E7FE3" w:rsidRDefault="004E7FE3" w:rsidP="00793EF0">
            <w:pPr>
              <w:jc w:val="center"/>
              <w:rPr>
                <w:rFonts w:ascii="Verdana" w:hAnsi="Verdana"/>
                <w:sz w:val="24"/>
                <w:szCs w:val="24"/>
              </w:rPr>
            </w:pPr>
            <w:r>
              <w:rPr>
                <w:rFonts w:ascii="Verdana" w:hAnsi="Verdana"/>
                <w:sz w:val="24"/>
                <w:szCs w:val="24"/>
              </w:rPr>
              <w:t>Yes / No</w:t>
            </w:r>
          </w:p>
          <w:p w:rsidR="004E7FE3" w:rsidRDefault="004E7FE3" w:rsidP="00793EF0">
            <w:pPr>
              <w:jc w:val="center"/>
              <w:rPr>
                <w:rFonts w:ascii="Verdana" w:hAnsi="Verdana"/>
                <w:sz w:val="24"/>
                <w:szCs w:val="24"/>
              </w:rPr>
            </w:pPr>
          </w:p>
        </w:tc>
      </w:tr>
      <w:tr w:rsidR="004E7FE3" w:rsidTr="00793EF0">
        <w:tc>
          <w:tcPr>
            <w:tcW w:w="95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(f)</w:t>
            </w:r>
          </w:p>
        </w:tc>
        <w:tc>
          <w:tcPr>
            <w:tcW w:w="637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Had any finding of unlawful discrimination been made against your organisation by any court of law or industrial or employment tribunal?</w:t>
            </w:r>
          </w:p>
        </w:tc>
        <w:tc>
          <w:tcPr>
            <w:tcW w:w="1904" w:type="dxa"/>
          </w:tcPr>
          <w:p w:rsidR="004E7FE3" w:rsidRDefault="004E7FE3" w:rsidP="00793EF0">
            <w:pPr>
              <w:jc w:val="center"/>
              <w:rPr>
                <w:rFonts w:ascii="Verdana" w:hAnsi="Verdana"/>
                <w:sz w:val="24"/>
                <w:szCs w:val="24"/>
              </w:rPr>
            </w:pPr>
          </w:p>
          <w:p w:rsidR="004E7FE3" w:rsidRDefault="004E7FE3" w:rsidP="00793EF0">
            <w:pPr>
              <w:jc w:val="center"/>
              <w:rPr>
                <w:rFonts w:ascii="Verdana" w:hAnsi="Verdana"/>
                <w:sz w:val="24"/>
                <w:szCs w:val="24"/>
              </w:rPr>
            </w:pPr>
            <w:r>
              <w:rPr>
                <w:rFonts w:ascii="Verdana" w:hAnsi="Verdana"/>
                <w:sz w:val="24"/>
                <w:szCs w:val="24"/>
              </w:rPr>
              <w:t>Yes / No</w:t>
            </w:r>
          </w:p>
        </w:tc>
      </w:tr>
      <w:tr w:rsidR="004E7FE3" w:rsidTr="00793EF0">
        <w:tc>
          <w:tcPr>
            <w:tcW w:w="95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(g)</w:t>
            </w:r>
          </w:p>
        </w:tc>
        <w:tc>
          <w:tcPr>
            <w:tcW w:w="637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Has your organisation been the subject of a formal investigation on grounds of alleged unlawful discrimination?</w:t>
            </w:r>
          </w:p>
        </w:tc>
        <w:tc>
          <w:tcPr>
            <w:tcW w:w="1904" w:type="dxa"/>
          </w:tcPr>
          <w:p w:rsidR="004E7FE3" w:rsidRDefault="004E7FE3" w:rsidP="00793EF0">
            <w:pPr>
              <w:jc w:val="center"/>
              <w:rPr>
                <w:rFonts w:ascii="Verdana" w:hAnsi="Verdana"/>
                <w:sz w:val="24"/>
                <w:szCs w:val="24"/>
              </w:rPr>
            </w:pPr>
          </w:p>
          <w:p w:rsidR="004E7FE3" w:rsidRDefault="004E7FE3" w:rsidP="00793EF0">
            <w:pPr>
              <w:jc w:val="center"/>
              <w:rPr>
                <w:rFonts w:ascii="Verdana" w:hAnsi="Verdana"/>
                <w:sz w:val="24"/>
                <w:szCs w:val="24"/>
              </w:rPr>
            </w:pPr>
            <w:r>
              <w:rPr>
                <w:rFonts w:ascii="Verdana" w:hAnsi="Verdana"/>
                <w:sz w:val="24"/>
                <w:szCs w:val="24"/>
              </w:rPr>
              <w:t>Yes / No</w:t>
            </w:r>
          </w:p>
        </w:tc>
      </w:tr>
      <w:tr w:rsidR="004E7FE3" w:rsidTr="00793EF0">
        <w:tc>
          <w:tcPr>
            <w:tcW w:w="95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(h)</w:t>
            </w:r>
          </w:p>
        </w:tc>
        <w:tc>
          <w:tcPr>
            <w:tcW w:w="6379" w:type="dxa"/>
            <w:shd w:val="clear" w:color="auto" w:fill="C6D9F1" w:themeFill="text2" w:themeFillTint="33"/>
          </w:tcPr>
          <w:p w:rsidR="004E7FE3" w:rsidRDefault="004E7FE3" w:rsidP="0012240B">
            <w:pPr>
              <w:rPr>
                <w:rFonts w:ascii="Verdana" w:hAnsi="Verdana"/>
                <w:sz w:val="24"/>
                <w:szCs w:val="24"/>
              </w:rPr>
            </w:pPr>
            <w:r>
              <w:rPr>
                <w:rFonts w:ascii="Verdana" w:hAnsi="Verdana"/>
                <w:sz w:val="24"/>
                <w:szCs w:val="24"/>
              </w:rPr>
              <w:t>Been convicted for failure to prevent corruption or bribery under Section 7 of the Bribery Act 2010?</w:t>
            </w:r>
          </w:p>
        </w:tc>
        <w:tc>
          <w:tcPr>
            <w:tcW w:w="1904" w:type="dxa"/>
          </w:tcPr>
          <w:p w:rsidR="004E7FE3" w:rsidRDefault="004E7FE3" w:rsidP="00793EF0">
            <w:pPr>
              <w:jc w:val="center"/>
              <w:rPr>
                <w:rFonts w:ascii="Verdana" w:hAnsi="Verdana"/>
                <w:sz w:val="24"/>
                <w:szCs w:val="24"/>
              </w:rPr>
            </w:pPr>
          </w:p>
          <w:p w:rsidR="004E7FE3" w:rsidRDefault="004E7FE3" w:rsidP="00793EF0">
            <w:pPr>
              <w:jc w:val="center"/>
              <w:rPr>
                <w:rFonts w:ascii="Verdana" w:hAnsi="Verdana"/>
                <w:sz w:val="24"/>
                <w:szCs w:val="24"/>
              </w:rPr>
            </w:pPr>
            <w:r>
              <w:rPr>
                <w:rFonts w:ascii="Verdana" w:hAnsi="Verdana"/>
                <w:sz w:val="24"/>
                <w:szCs w:val="24"/>
              </w:rPr>
              <w:t>Yes / No</w:t>
            </w:r>
          </w:p>
          <w:p w:rsidR="004E7FE3" w:rsidRDefault="004E7FE3" w:rsidP="00793EF0">
            <w:pPr>
              <w:jc w:val="center"/>
              <w:rPr>
                <w:rFonts w:ascii="Verdana" w:hAnsi="Verdana"/>
                <w:sz w:val="24"/>
                <w:szCs w:val="24"/>
              </w:rPr>
            </w:pPr>
          </w:p>
        </w:tc>
      </w:tr>
      <w:tr w:rsidR="004E7FE3" w:rsidTr="004E7FE3">
        <w:tc>
          <w:tcPr>
            <w:tcW w:w="959" w:type="dxa"/>
            <w:tcBorders>
              <w:bottom w:val="single" w:sz="4" w:space="0" w:color="auto"/>
            </w:tcBorders>
            <w:shd w:val="clear" w:color="auto" w:fill="C6D9F1" w:themeFill="text2" w:themeFillTint="33"/>
          </w:tcPr>
          <w:p w:rsidR="004E7FE3" w:rsidRDefault="00CF6114" w:rsidP="0012240B">
            <w:pPr>
              <w:rPr>
                <w:rFonts w:ascii="Verdana" w:hAnsi="Verdana"/>
                <w:sz w:val="24"/>
                <w:szCs w:val="24"/>
              </w:rPr>
            </w:pPr>
            <w:r>
              <w:rPr>
                <w:rFonts w:ascii="Verdana" w:hAnsi="Verdana"/>
                <w:sz w:val="24"/>
                <w:szCs w:val="24"/>
              </w:rPr>
              <w:t>5</w:t>
            </w:r>
            <w:r w:rsidR="004E7FE3">
              <w:rPr>
                <w:rFonts w:ascii="Verdana" w:hAnsi="Verdana"/>
                <w:sz w:val="24"/>
                <w:szCs w:val="24"/>
              </w:rPr>
              <w:t>.2</w:t>
            </w:r>
          </w:p>
        </w:tc>
        <w:tc>
          <w:tcPr>
            <w:tcW w:w="8283" w:type="dxa"/>
            <w:gridSpan w:val="2"/>
            <w:tcBorders>
              <w:bottom w:val="single" w:sz="4" w:space="0" w:color="auto"/>
            </w:tcBorders>
            <w:shd w:val="clear" w:color="auto" w:fill="C6D9F1" w:themeFill="text2" w:themeFillTint="33"/>
          </w:tcPr>
          <w:p w:rsidR="004E7FE3" w:rsidRDefault="004E7FE3" w:rsidP="004E7FE3">
            <w:pPr>
              <w:rPr>
                <w:rFonts w:ascii="Verdana" w:hAnsi="Verdana"/>
                <w:sz w:val="24"/>
                <w:szCs w:val="24"/>
              </w:rPr>
            </w:pPr>
            <w:r>
              <w:rPr>
                <w:rFonts w:ascii="Verdana" w:hAnsi="Verdana"/>
                <w:sz w:val="24"/>
                <w:szCs w:val="24"/>
              </w:rPr>
              <w:t>If the answer to any of the questions (a) to (h) above is ‘yes’, please provide full details and the steps you took as a consequence of that finding / investigation below.</w:t>
            </w:r>
          </w:p>
        </w:tc>
      </w:tr>
      <w:tr w:rsidR="004E7FE3" w:rsidTr="004E7FE3">
        <w:tc>
          <w:tcPr>
            <w:tcW w:w="9242" w:type="dxa"/>
            <w:gridSpan w:val="3"/>
            <w:shd w:val="clear" w:color="auto" w:fill="FFFFFF" w:themeFill="background1"/>
          </w:tcPr>
          <w:p w:rsidR="004E7FE3" w:rsidRDefault="004E7FE3" w:rsidP="00793EF0">
            <w:pPr>
              <w:jc w:val="center"/>
              <w:rPr>
                <w:rFonts w:ascii="Verdana" w:hAnsi="Verdana"/>
                <w:sz w:val="24"/>
                <w:szCs w:val="24"/>
              </w:rPr>
            </w:pPr>
          </w:p>
          <w:p w:rsidR="004E7FE3" w:rsidRDefault="004E7FE3" w:rsidP="00793EF0">
            <w:pPr>
              <w:jc w:val="center"/>
              <w:rPr>
                <w:rFonts w:ascii="Verdana" w:hAnsi="Verdana"/>
                <w:sz w:val="24"/>
                <w:szCs w:val="24"/>
              </w:rPr>
            </w:pPr>
          </w:p>
          <w:p w:rsidR="004E7FE3" w:rsidRDefault="004E7FE3" w:rsidP="00793EF0">
            <w:pPr>
              <w:jc w:val="center"/>
              <w:rPr>
                <w:rFonts w:ascii="Verdana" w:hAnsi="Verdana"/>
                <w:sz w:val="24"/>
                <w:szCs w:val="24"/>
              </w:rPr>
            </w:pPr>
          </w:p>
          <w:p w:rsidR="004E7FE3" w:rsidRDefault="004E7FE3" w:rsidP="004E7FE3">
            <w:pPr>
              <w:rPr>
                <w:rFonts w:ascii="Verdana" w:hAnsi="Verdana"/>
                <w:sz w:val="24"/>
                <w:szCs w:val="24"/>
              </w:rPr>
            </w:pPr>
          </w:p>
          <w:p w:rsidR="004E7FE3" w:rsidRDefault="004E7FE3" w:rsidP="004E7FE3">
            <w:pPr>
              <w:rPr>
                <w:rFonts w:ascii="Verdana" w:hAnsi="Verdana"/>
                <w:sz w:val="24"/>
                <w:szCs w:val="24"/>
              </w:rPr>
            </w:pPr>
          </w:p>
        </w:tc>
      </w:tr>
    </w:tbl>
    <w:p w:rsidR="0012240B" w:rsidRPr="00BF5EDA" w:rsidRDefault="0012240B" w:rsidP="0012240B">
      <w:pPr>
        <w:rPr>
          <w:rFonts w:ascii="Verdana" w:hAnsi="Verdana"/>
          <w:sz w:val="24"/>
          <w:szCs w:val="24"/>
        </w:rPr>
      </w:pPr>
    </w:p>
    <w:p w:rsidR="0012240B" w:rsidRDefault="0012240B" w:rsidP="0012240B">
      <w:pPr>
        <w:pStyle w:val="ListParagraph"/>
        <w:numPr>
          <w:ilvl w:val="0"/>
          <w:numId w:val="4"/>
        </w:numPr>
        <w:rPr>
          <w:rFonts w:ascii="Verdana" w:hAnsi="Verdana"/>
          <w:b/>
          <w:sz w:val="24"/>
          <w:szCs w:val="24"/>
        </w:rPr>
      </w:pPr>
      <w:r>
        <w:rPr>
          <w:rFonts w:ascii="Verdana" w:hAnsi="Verdana"/>
          <w:b/>
          <w:sz w:val="24"/>
          <w:szCs w:val="24"/>
        </w:rPr>
        <w:t>Ability and References</w:t>
      </w:r>
    </w:p>
    <w:p w:rsidR="00127032" w:rsidRPr="00DE790B" w:rsidRDefault="00127032" w:rsidP="00127032">
      <w:pPr>
        <w:pStyle w:val="01BSCCParagraphbodystyle"/>
      </w:pPr>
      <w:r w:rsidRPr="00DE790B">
        <w:t xml:space="preserve">NOTE TO APPLICANT:  This section must be completed and will </w:t>
      </w:r>
      <w:r>
        <w:t xml:space="preserve">be scored. References for </w:t>
      </w:r>
      <w:r w:rsidRPr="00DE790B">
        <w:t xml:space="preserve">services </w:t>
      </w:r>
      <w:r>
        <w:t>of a similar nature to this Application will</w:t>
      </w:r>
      <w:r w:rsidRPr="00DE790B">
        <w:t xml:space="preserve"> be considered preferable</w:t>
      </w:r>
      <w:r>
        <w:t>.</w:t>
      </w:r>
    </w:p>
    <w:p w:rsidR="00127032" w:rsidRDefault="00127032" w:rsidP="00127032">
      <w:pPr>
        <w:pStyle w:val="01BSCCParagraphbodystyle"/>
      </w:pPr>
      <w:r>
        <w:t>KEM Ltd</w:t>
      </w:r>
      <w:r w:rsidRPr="00DE790B">
        <w:t xml:space="preserve"> may elect to contact any of the given organisations for a reference at any stage of the procurement.  Your permission to do so will be assumed unless you explicitly state any objections. </w:t>
      </w:r>
    </w:p>
    <w:tbl>
      <w:tblPr>
        <w:tblStyle w:val="TableGrid"/>
        <w:tblW w:w="0" w:type="auto"/>
        <w:tblLook w:val="04A0" w:firstRow="1" w:lastRow="0" w:firstColumn="1" w:lastColumn="0" w:noHBand="0" w:noVBand="1"/>
      </w:tblPr>
      <w:tblGrid>
        <w:gridCol w:w="959"/>
        <w:gridCol w:w="4394"/>
        <w:gridCol w:w="3889"/>
      </w:tblGrid>
      <w:tr w:rsidR="00127032" w:rsidTr="00127032">
        <w:tc>
          <w:tcPr>
            <w:tcW w:w="959" w:type="dxa"/>
            <w:shd w:val="clear" w:color="auto" w:fill="C6D9F1" w:themeFill="text2" w:themeFillTint="33"/>
          </w:tcPr>
          <w:p w:rsidR="00127032" w:rsidRDefault="00127032" w:rsidP="0012240B">
            <w:pPr>
              <w:rPr>
                <w:rFonts w:ascii="Verdana" w:hAnsi="Verdana"/>
                <w:sz w:val="24"/>
                <w:szCs w:val="24"/>
              </w:rPr>
            </w:pPr>
            <w:r>
              <w:rPr>
                <w:rFonts w:ascii="Verdana" w:hAnsi="Verdana"/>
                <w:sz w:val="24"/>
                <w:szCs w:val="24"/>
              </w:rPr>
              <w:t>6.1</w:t>
            </w:r>
          </w:p>
        </w:tc>
        <w:tc>
          <w:tcPr>
            <w:tcW w:w="8283" w:type="dxa"/>
            <w:gridSpan w:val="2"/>
            <w:shd w:val="clear" w:color="auto" w:fill="C6D9F1" w:themeFill="text2" w:themeFillTint="33"/>
          </w:tcPr>
          <w:p w:rsidR="00127032" w:rsidRDefault="00127032" w:rsidP="0012240B">
            <w:pPr>
              <w:rPr>
                <w:rFonts w:ascii="Verdana" w:hAnsi="Verdana"/>
                <w:sz w:val="24"/>
                <w:szCs w:val="24"/>
              </w:rPr>
            </w:pPr>
            <w:r>
              <w:rPr>
                <w:rFonts w:ascii="Verdana" w:hAnsi="Verdana"/>
                <w:sz w:val="24"/>
                <w:szCs w:val="24"/>
              </w:rPr>
              <w:t>Please provide reference details from three organisations and/or individuals who have knowledge your ability to provide a service similar to what is required in this App</w:t>
            </w:r>
            <w:r w:rsidR="001E321E">
              <w:rPr>
                <w:rFonts w:ascii="Verdana" w:hAnsi="Verdana"/>
                <w:sz w:val="24"/>
                <w:szCs w:val="24"/>
              </w:rPr>
              <w:t>l</w:t>
            </w:r>
            <w:r>
              <w:rPr>
                <w:rFonts w:ascii="Verdana" w:hAnsi="Verdana"/>
                <w:sz w:val="24"/>
                <w:szCs w:val="24"/>
              </w:rPr>
              <w:t>ication</w:t>
            </w:r>
          </w:p>
        </w:tc>
      </w:tr>
      <w:tr w:rsidR="00127032" w:rsidTr="00127032">
        <w:tc>
          <w:tcPr>
            <w:tcW w:w="959" w:type="dxa"/>
            <w:shd w:val="clear" w:color="auto" w:fill="C6D9F1" w:themeFill="text2" w:themeFillTint="33"/>
          </w:tcPr>
          <w:p w:rsidR="00127032" w:rsidRDefault="00633652" w:rsidP="0012240B">
            <w:pPr>
              <w:rPr>
                <w:rFonts w:ascii="Verdana" w:hAnsi="Verdana"/>
                <w:sz w:val="24"/>
                <w:szCs w:val="24"/>
              </w:rPr>
            </w:pPr>
            <w:r>
              <w:rPr>
                <w:rFonts w:ascii="Verdana" w:hAnsi="Verdana"/>
                <w:sz w:val="24"/>
                <w:szCs w:val="24"/>
              </w:rPr>
              <w:t>(1</w:t>
            </w:r>
            <w:r w:rsidR="00127032">
              <w:rPr>
                <w:rFonts w:ascii="Verdana" w:hAnsi="Verdana"/>
                <w:sz w:val="24"/>
                <w:szCs w:val="24"/>
              </w:rPr>
              <w:t>)</w:t>
            </w:r>
          </w:p>
        </w:tc>
        <w:tc>
          <w:tcPr>
            <w:tcW w:w="4394" w:type="dxa"/>
            <w:shd w:val="clear" w:color="auto" w:fill="C6D9F1" w:themeFill="text2" w:themeFillTint="33"/>
          </w:tcPr>
          <w:p w:rsidR="00127032" w:rsidRPr="00633652" w:rsidRDefault="00633652" w:rsidP="0012240B">
            <w:pPr>
              <w:rPr>
                <w:rFonts w:ascii="Verdana" w:hAnsi="Verdana"/>
                <w:b/>
                <w:sz w:val="24"/>
                <w:szCs w:val="24"/>
              </w:rPr>
            </w:pPr>
            <w:r>
              <w:rPr>
                <w:rFonts w:ascii="Verdana" w:hAnsi="Verdana"/>
                <w:b/>
                <w:sz w:val="24"/>
                <w:szCs w:val="24"/>
              </w:rPr>
              <w:t>Referee name</w:t>
            </w:r>
          </w:p>
        </w:tc>
        <w:tc>
          <w:tcPr>
            <w:tcW w:w="3889" w:type="dxa"/>
          </w:tcPr>
          <w:p w:rsidR="00127032" w:rsidRDefault="00127032" w:rsidP="0012240B">
            <w:pPr>
              <w:rPr>
                <w:rFonts w:ascii="Verdana" w:hAnsi="Verdana"/>
                <w:sz w:val="24"/>
                <w:szCs w:val="24"/>
              </w:rPr>
            </w:pPr>
          </w:p>
        </w:tc>
      </w:tr>
      <w:tr w:rsidR="00127032" w:rsidTr="00633652">
        <w:trPr>
          <w:trHeight w:val="1968"/>
        </w:trPr>
        <w:tc>
          <w:tcPr>
            <w:tcW w:w="959" w:type="dxa"/>
            <w:shd w:val="clear" w:color="auto" w:fill="C6D9F1" w:themeFill="text2" w:themeFillTint="33"/>
          </w:tcPr>
          <w:p w:rsidR="00127032" w:rsidRDefault="00127032" w:rsidP="0012240B">
            <w:pPr>
              <w:rPr>
                <w:rFonts w:ascii="Verdana" w:hAnsi="Verdana"/>
                <w:sz w:val="24"/>
                <w:szCs w:val="24"/>
              </w:rPr>
            </w:pPr>
          </w:p>
        </w:tc>
        <w:tc>
          <w:tcPr>
            <w:tcW w:w="4394" w:type="dxa"/>
            <w:shd w:val="clear" w:color="auto" w:fill="C6D9F1" w:themeFill="text2" w:themeFillTint="33"/>
          </w:tcPr>
          <w:p w:rsidR="00127032" w:rsidRDefault="00633652" w:rsidP="0012240B">
            <w:pPr>
              <w:rPr>
                <w:rFonts w:ascii="Verdana" w:hAnsi="Verdana"/>
                <w:sz w:val="24"/>
                <w:szCs w:val="24"/>
              </w:rPr>
            </w:pPr>
            <w:r>
              <w:rPr>
                <w:rFonts w:ascii="Verdana" w:hAnsi="Verdana"/>
                <w:sz w:val="24"/>
                <w:szCs w:val="24"/>
              </w:rPr>
              <w:t>Address</w:t>
            </w:r>
          </w:p>
        </w:tc>
        <w:tc>
          <w:tcPr>
            <w:tcW w:w="3889" w:type="dxa"/>
          </w:tcPr>
          <w:p w:rsidR="00127032" w:rsidRDefault="00127032" w:rsidP="0012240B">
            <w:pPr>
              <w:rPr>
                <w:rFonts w:ascii="Verdana" w:hAnsi="Verdana"/>
                <w:sz w:val="24"/>
                <w:szCs w:val="24"/>
              </w:rPr>
            </w:pPr>
          </w:p>
        </w:tc>
      </w:tr>
      <w:tr w:rsidR="00127032" w:rsidTr="00127032">
        <w:tc>
          <w:tcPr>
            <w:tcW w:w="959" w:type="dxa"/>
            <w:shd w:val="clear" w:color="auto" w:fill="C6D9F1" w:themeFill="text2" w:themeFillTint="33"/>
          </w:tcPr>
          <w:p w:rsidR="00127032" w:rsidRDefault="00127032" w:rsidP="0012240B">
            <w:pPr>
              <w:rPr>
                <w:rFonts w:ascii="Verdana" w:hAnsi="Verdana"/>
                <w:sz w:val="24"/>
                <w:szCs w:val="24"/>
              </w:rPr>
            </w:pPr>
          </w:p>
        </w:tc>
        <w:tc>
          <w:tcPr>
            <w:tcW w:w="4394" w:type="dxa"/>
            <w:shd w:val="clear" w:color="auto" w:fill="C6D9F1" w:themeFill="text2" w:themeFillTint="33"/>
          </w:tcPr>
          <w:p w:rsidR="00127032" w:rsidRDefault="00633652" w:rsidP="0012240B">
            <w:pPr>
              <w:rPr>
                <w:rFonts w:ascii="Verdana" w:hAnsi="Verdana"/>
                <w:sz w:val="24"/>
                <w:szCs w:val="24"/>
              </w:rPr>
            </w:pPr>
            <w:r>
              <w:rPr>
                <w:rFonts w:ascii="Verdana" w:hAnsi="Verdana"/>
                <w:sz w:val="24"/>
                <w:szCs w:val="24"/>
              </w:rPr>
              <w:t>Contact name</w:t>
            </w:r>
          </w:p>
        </w:tc>
        <w:tc>
          <w:tcPr>
            <w:tcW w:w="3889" w:type="dxa"/>
          </w:tcPr>
          <w:p w:rsidR="00127032" w:rsidRDefault="00127032" w:rsidP="0012240B">
            <w:pPr>
              <w:rPr>
                <w:rFonts w:ascii="Verdana" w:hAnsi="Verdana"/>
                <w:sz w:val="24"/>
                <w:szCs w:val="24"/>
              </w:rPr>
            </w:pPr>
          </w:p>
        </w:tc>
      </w:tr>
      <w:tr w:rsidR="00127032" w:rsidTr="00127032">
        <w:tc>
          <w:tcPr>
            <w:tcW w:w="959" w:type="dxa"/>
            <w:shd w:val="clear" w:color="auto" w:fill="C6D9F1" w:themeFill="text2" w:themeFillTint="33"/>
          </w:tcPr>
          <w:p w:rsidR="00127032" w:rsidRDefault="00127032" w:rsidP="0012240B">
            <w:pPr>
              <w:rPr>
                <w:rFonts w:ascii="Verdana" w:hAnsi="Verdana"/>
                <w:sz w:val="24"/>
                <w:szCs w:val="24"/>
              </w:rPr>
            </w:pPr>
          </w:p>
        </w:tc>
        <w:tc>
          <w:tcPr>
            <w:tcW w:w="4394" w:type="dxa"/>
            <w:shd w:val="clear" w:color="auto" w:fill="C6D9F1" w:themeFill="text2" w:themeFillTint="33"/>
          </w:tcPr>
          <w:p w:rsidR="00127032" w:rsidRDefault="00633652" w:rsidP="0012240B">
            <w:pPr>
              <w:rPr>
                <w:rFonts w:ascii="Verdana" w:hAnsi="Verdana"/>
                <w:sz w:val="24"/>
                <w:szCs w:val="24"/>
              </w:rPr>
            </w:pPr>
            <w:r>
              <w:rPr>
                <w:rFonts w:ascii="Verdana" w:hAnsi="Verdana"/>
                <w:sz w:val="24"/>
                <w:szCs w:val="24"/>
              </w:rPr>
              <w:t>Telephone number</w:t>
            </w:r>
          </w:p>
        </w:tc>
        <w:tc>
          <w:tcPr>
            <w:tcW w:w="3889" w:type="dxa"/>
          </w:tcPr>
          <w:p w:rsidR="00127032" w:rsidRDefault="00127032" w:rsidP="0012240B">
            <w:pPr>
              <w:rPr>
                <w:rFonts w:ascii="Verdana" w:hAnsi="Verdana"/>
                <w:sz w:val="24"/>
                <w:szCs w:val="24"/>
              </w:rPr>
            </w:pPr>
          </w:p>
        </w:tc>
      </w:tr>
      <w:tr w:rsidR="00127032" w:rsidTr="00127032">
        <w:tc>
          <w:tcPr>
            <w:tcW w:w="959" w:type="dxa"/>
            <w:shd w:val="clear" w:color="auto" w:fill="C6D9F1" w:themeFill="text2" w:themeFillTint="33"/>
          </w:tcPr>
          <w:p w:rsidR="00127032" w:rsidRDefault="00127032" w:rsidP="0012240B">
            <w:pPr>
              <w:rPr>
                <w:rFonts w:ascii="Verdana" w:hAnsi="Verdana"/>
                <w:sz w:val="24"/>
                <w:szCs w:val="24"/>
              </w:rPr>
            </w:pPr>
          </w:p>
        </w:tc>
        <w:tc>
          <w:tcPr>
            <w:tcW w:w="4394" w:type="dxa"/>
            <w:shd w:val="clear" w:color="auto" w:fill="C6D9F1" w:themeFill="text2" w:themeFillTint="33"/>
          </w:tcPr>
          <w:p w:rsidR="00127032" w:rsidRDefault="00633652" w:rsidP="0012240B">
            <w:pPr>
              <w:rPr>
                <w:rFonts w:ascii="Verdana" w:hAnsi="Verdana"/>
                <w:sz w:val="24"/>
                <w:szCs w:val="24"/>
              </w:rPr>
            </w:pPr>
            <w:r>
              <w:rPr>
                <w:rFonts w:ascii="Verdana" w:hAnsi="Verdana"/>
                <w:sz w:val="24"/>
                <w:szCs w:val="24"/>
              </w:rPr>
              <w:t>Email address</w:t>
            </w:r>
          </w:p>
        </w:tc>
        <w:tc>
          <w:tcPr>
            <w:tcW w:w="3889" w:type="dxa"/>
          </w:tcPr>
          <w:p w:rsidR="00127032" w:rsidRDefault="00127032" w:rsidP="0012240B">
            <w:pPr>
              <w:rPr>
                <w:rFonts w:ascii="Verdana" w:hAnsi="Verdana"/>
                <w:sz w:val="24"/>
                <w:szCs w:val="24"/>
              </w:rPr>
            </w:pPr>
          </w:p>
        </w:tc>
      </w:tr>
      <w:tr w:rsidR="00633652" w:rsidTr="00633652">
        <w:trPr>
          <w:trHeight w:val="1783"/>
        </w:trPr>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Description of services undertaken</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Start and finish date of services undertaken</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Annual value of contract if applicable (£)</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(2)</w:t>
            </w:r>
          </w:p>
        </w:tc>
        <w:tc>
          <w:tcPr>
            <w:tcW w:w="4394" w:type="dxa"/>
            <w:shd w:val="clear" w:color="auto" w:fill="C6D9F1" w:themeFill="text2" w:themeFillTint="33"/>
          </w:tcPr>
          <w:p w:rsidR="00633652" w:rsidRPr="00633652" w:rsidRDefault="00633652" w:rsidP="0012240B">
            <w:pPr>
              <w:rPr>
                <w:rFonts w:ascii="Verdana" w:hAnsi="Verdana"/>
                <w:b/>
                <w:sz w:val="24"/>
                <w:szCs w:val="24"/>
              </w:rPr>
            </w:pPr>
            <w:r>
              <w:rPr>
                <w:rFonts w:ascii="Verdana" w:hAnsi="Verdana"/>
                <w:b/>
                <w:sz w:val="24"/>
                <w:szCs w:val="24"/>
              </w:rPr>
              <w:t>Referee name</w:t>
            </w:r>
          </w:p>
        </w:tc>
        <w:tc>
          <w:tcPr>
            <w:tcW w:w="3889" w:type="dxa"/>
          </w:tcPr>
          <w:p w:rsidR="00633652" w:rsidRDefault="00633652" w:rsidP="0012240B">
            <w:pPr>
              <w:rPr>
                <w:rFonts w:ascii="Verdana" w:hAnsi="Verdana"/>
                <w:sz w:val="24"/>
                <w:szCs w:val="24"/>
              </w:rPr>
            </w:pPr>
          </w:p>
        </w:tc>
      </w:tr>
      <w:tr w:rsidR="00633652" w:rsidTr="00633652">
        <w:trPr>
          <w:trHeight w:val="1759"/>
        </w:trPr>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Address</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Contact name</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Telephone number</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Email address</w:t>
            </w:r>
          </w:p>
        </w:tc>
        <w:tc>
          <w:tcPr>
            <w:tcW w:w="3889" w:type="dxa"/>
          </w:tcPr>
          <w:p w:rsidR="00633652" w:rsidRDefault="00633652" w:rsidP="0012240B">
            <w:pPr>
              <w:rPr>
                <w:rFonts w:ascii="Verdana" w:hAnsi="Verdana"/>
                <w:sz w:val="24"/>
                <w:szCs w:val="24"/>
              </w:rPr>
            </w:pPr>
          </w:p>
        </w:tc>
      </w:tr>
      <w:tr w:rsidR="00633652" w:rsidTr="00633652">
        <w:trPr>
          <w:trHeight w:val="1020"/>
        </w:trPr>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Description of services undertaken</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Start and finish date of services undertaken</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Annual value of contract if applicable (£)</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(3)</w:t>
            </w:r>
          </w:p>
        </w:tc>
        <w:tc>
          <w:tcPr>
            <w:tcW w:w="4394" w:type="dxa"/>
            <w:shd w:val="clear" w:color="auto" w:fill="C6D9F1" w:themeFill="text2" w:themeFillTint="33"/>
          </w:tcPr>
          <w:p w:rsidR="00633652" w:rsidRPr="00633652" w:rsidRDefault="00633652" w:rsidP="0012240B">
            <w:pPr>
              <w:rPr>
                <w:rFonts w:ascii="Verdana" w:hAnsi="Verdana"/>
                <w:b/>
                <w:sz w:val="24"/>
                <w:szCs w:val="24"/>
              </w:rPr>
            </w:pPr>
            <w:r>
              <w:rPr>
                <w:rFonts w:ascii="Verdana" w:hAnsi="Verdana"/>
                <w:b/>
                <w:sz w:val="24"/>
                <w:szCs w:val="24"/>
              </w:rPr>
              <w:t>Referee name</w:t>
            </w:r>
          </w:p>
        </w:tc>
        <w:tc>
          <w:tcPr>
            <w:tcW w:w="3889" w:type="dxa"/>
          </w:tcPr>
          <w:p w:rsidR="00633652" w:rsidRDefault="00633652" w:rsidP="0012240B">
            <w:pPr>
              <w:rPr>
                <w:rFonts w:ascii="Verdana" w:hAnsi="Verdana"/>
                <w:sz w:val="24"/>
                <w:szCs w:val="24"/>
              </w:rPr>
            </w:pPr>
          </w:p>
        </w:tc>
      </w:tr>
      <w:tr w:rsidR="00633652" w:rsidTr="00633652">
        <w:trPr>
          <w:trHeight w:val="1584"/>
        </w:trPr>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Pr="00633652" w:rsidRDefault="00633652" w:rsidP="0012240B">
            <w:pPr>
              <w:rPr>
                <w:rFonts w:ascii="Verdana" w:hAnsi="Verdana"/>
                <w:sz w:val="24"/>
                <w:szCs w:val="24"/>
              </w:rPr>
            </w:pPr>
            <w:r>
              <w:rPr>
                <w:rFonts w:ascii="Verdana" w:hAnsi="Verdana"/>
                <w:sz w:val="24"/>
                <w:szCs w:val="24"/>
              </w:rPr>
              <w:t>Address</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Pr="00633652" w:rsidRDefault="00633652" w:rsidP="0012240B">
            <w:pPr>
              <w:rPr>
                <w:rFonts w:ascii="Verdana" w:hAnsi="Verdana"/>
                <w:sz w:val="24"/>
                <w:szCs w:val="24"/>
              </w:rPr>
            </w:pPr>
            <w:r>
              <w:rPr>
                <w:rFonts w:ascii="Verdana" w:hAnsi="Verdana"/>
                <w:sz w:val="24"/>
                <w:szCs w:val="24"/>
              </w:rPr>
              <w:t>Contact name</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Pr="00633652" w:rsidRDefault="00633652" w:rsidP="0012240B">
            <w:pPr>
              <w:rPr>
                <w:rFonts w:ascii="Verdana" w:hAnsi="Verdana"/>
                <w:sz w:val="24"/>
                <w:szCs w:val="24"/>
              </w:rPr>
            </w:pPr>
            <w:r>
              <w:rPr>
                <w:rFonts w:ascii="Verdana" w:hAnsi="Verdana"/>
                <w:sz w:val="24"/>
                <w:szCs w:val="24"/>
              </w:rPr>
              <w:t>Telephone number</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Pr="00633652" w:rsidRDefault="00633652" w:rsidP="0012240B">
            <w:pPr>
              <w:rPr>
                <w:rFonts w:ascii="Verdana" w:hAnsi="Verdana"/>
                <w:sz w:val="24"/>
                <w:szCs w:val="24"/>
              </w:rPr>
            </w:pPr>
            <w:r>
              <w:rPr>
                <w:rFonts w:ascii="Verdana" w:hAnsi="Verdana"/>
                <w:sz w:val="24"/>
                <w:szCs w:val="24"/>
              </w:rPr>
              <w:t>Email address</w:t>
            </w:r>
          </w:p>
        </w:tc>
        <w:tc>
          <w:tcPr>
            <w:tcW w:w="3889" w:type="dxa"/>
          </w:tcPr>
          <w:p w:rsidR="00633652" w:rsidRDefault="00633652" w:rsidP="0012240B">
            <w:pPr>
              <w:rPr>
                <w:rFonts w:ascii="Verdana" w:hAnsi="Verdana"/>
                <w:sz w:val="24"/>
                <w:szCs w:val="24"/>
              </w:rPr>
            </w:pPr>
          </w:p>
        </w:tc>
      </w:tr>
      <w:tr w:rsidR="00633652" w:rsidTr="00633652">
        <w:trPr>
          <w:trHeight w:val="1365"/>
        </w:trPr>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Description of services undertaken</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Start and finish date of services undertaken</w:t>
            </w:r>
          </w:p>
        </w:tc>
        <w:tc>
          <w:tcPr>
            <w:tcW w:w="3889" w:type="dxa"/>
          </w:tcPr>
          <w:p w:rsidR="00633652" w:rsidRDefault="00633652" w:rsidP="0012240B">
            <w:pPr>
              <w:rPr>
                <w:rFonts w:ascii="Verdana" w:hAnsi="Verdana"/>
                <w:sz w:val="24"/>
                <w:szCs w:val="24"/>
              </w:rPr>
            </w:pPr>
          </w:p>
        </w:tc>
      </w:tr>
      <w:tr w:rsidR="00633652" w:rsidTr="00127032">
        <w:tc>
          <w:tcPr>
            <w:tcW w:w="959" w:type="dxa"/>
            <w:shd w:val="clear" w:color="auto" w:fill="C6D9F1" w:themeFill="text2" w:themeFillTint="33"/>
          </w:tcPr>
          <w:p w:rsidR="00633652" w:rsidRDefault="00633652" w:rsidP="0012240B">
            <w:pPr>
              <w:rPr>
                <w:rFonts w:ascii="Verdana" w:hAnsi="Verdana"/>
                <w:sz w:val="24"/>
                <w:szCs w:val="24"/>
              </w:rPr>
            </w:pPr>
          </w:p>
        </w:tc>
        <w:tc>
          <w:tcPr>
            <w:tcW w:w="4394" w:type="dxa"/>
            <w:shd w:val="clear" w:color="auto" w:fill="C6D9F1" w:themeFill="text2" w:themeFillTint="33"/>
          </w:tcPr>
          <w:p w:rsidR="00633652" w:rsidRDefault="00633652" w:rsidP="0012240B">
            <w:pPr>
              <w:rPr>
                <w:rFonts w:ascii="Verdana" w:hAnsi="Verdana"/>
                <w:sz w:val="24"/>
                <w:szCs w:val="24"/>
              </w:rPr>
            </w:pPr>
            <w:r>
              <w:rPr>
                <w:rFonts w:ascii="Verdana" w:hAnsi="Verdana"/>
                <w:sz w:val="24"/>
                <w:szCs w:val="24"/>
              </w:rPr>
              <w:t>Annual value of contract if applicable (£)</w:t>
            </w:r>
          </w:p>
        </w:tc>
        <w:tc>
          <w:tcPr>
            <w:tcW w:w="3889" w:type="dxa"/>
          </w:tcPr>
          <w:p w:rsidR="00633652" w:rsidRDefault="00633652" w:rsidP="0012240B">
            <w:pPr>
              <w:rPr>
                <w:rFonts w:ascii="Verdana" w:hAnsi="Verdana"/>
                <w:sz w:val="24"/>
                <w:szCs w:val="24"/>
              </w:rPr>
            </w:pPr>
          </w:p>
        </w:tc>
      </w:tr>
    </w:tbl>
    <w:p w:rsidR="0012240B" w:rsidRDefault="0012240B" w:rsidP="0012240B">
      <w:pPr>
        <w:rPr>
          <w:rFonts w:ascii="Verdana" w:hAnsi="Verdana"/>
          <w:sz w:val="24"/>
          <w:szCs w:val="24"/>
        </w:rPr>
      </w:pPr>
    </w:p>
    <w:p w:rsidR="00493323" w:rsidRPr="00CF6114" w:rsidRDefault="00493323" w:rsidP="0012240B">
      <w:pPr>
        <w:rPr>
          <w:rFonts w:ascii="Verdana" w:hAnsi="Verdana"/>
          <w:sz w:val="24"/>
          <w:szCs w:val="24"/>
        </w:rPr>
      </w:pPr>
    </w:p>
    <w:p w:rsidR="0012240B" w:rsidRDefault="0012240B" w:rsidP="0012240B">
      <w:pPr>
        <w:pStyle w:val="ListParagraph"/>
        <w:numPr>
          <w:ilvl w:val="0"/>
          <w:numId w:val="4"/>
        </w:numPr>
        <w:rPr>
          <w:rFonts w:ascii="Verdana" w:hAnsi="Verdana"/>
          <w:b/>
          <w:sz w:val="24"/>
          <w:szCs w:val="24"/>
        </w:rPr>
      </w:pPr>
      <w:r>
        <w:rPr>
          <w:rFonts w:ascii="Verdana" w:hAnsi="Verdana"/>
          <w:b/>
          <w:sz w:val="24"/>
          <w:szCs w:val="24"/>
        </w:rPr>
        <w:lastRenderedPageBreak/>
        <w:t>Business</w:t>
      </w:r>
      <w:r w:rsidR="00E172F2">
        <w:rPr>
          <w:rFonts w:ascii="Verdana" w:hAnsi="Verdana"/>
          <w:b/>
          <w:sz w:val="24"/>
          <w:szCs w:val="24"/>
        </w:rPr>
        <w:t xml:space="preserve"> Plan </w:t>
      </w:r>
    </w:p>
    <w:p w:rsidR="0012240B" w:rsidRDefault="007D7F07" w:rsidP="0012240B">
      <w:pPr>
        <w:rPr>
          <w:rFonts w:ascii="Verdana" w:hAnsi="Verdana"/>
          <w:b/>
          <w:sz w:val="24"/>
          <w:szCs w:val="24"/>
        </w:rPr>
      </w:pPr>
      <w:r w:rsidRPr="00567F17">
        <w:rPr>
          <w:rFonts w:ascii="Verdana" w:hAnsi="Verdana"/>
          <w:b/>
          <w:sz w:val="24"/>
          <w:szCs w:val="24"/>
        </w:rPr>
        <w:t>Please provide, as a separate document</w:t>
      </w:r>
      <w:r w:rsidR="005F3939" w:rsidRPr="00567F17">
        <w:rPr>
          <w:rFonts w:ascii="Verdana" w:hAnsi="Verdana"/>
          <w:b/>
          <w:sz w:val="24"/>
          <w:szCs w:val="24"/>
        </w:rPr>
        <w:t xml:space="preserve"> in hard copy and on CD</w:t>
      </w:r>
      <w:r w:rsidRPr="00567F17">
        <w:rPr>
          <w:rFonts w:ascii="Verdana" w:hAnsi="Verdana"/>
          <w:b/>
          <w:sz w:val="24"/>
          <w:szCs w:val="24"/>
        </w:rPr>
        <w:t>,</w:t>
      </w:r>
      <w:r w:rsidR="00E172F2" w:rsidRPr="00567F17">
        <w:rPr>
          <w:rFonts w:ascii="Verdana" w:hAnsi="Verdana"/>
          <w:b/>
          <w:sz w:val="24"/>
          <w:szCs w:val="24"/>
        </w:rPr>
        <w:t xml:space="preserve"> your proposed business plan for the cafe.  The business plan should include information on the following:</w:t>
      </w:r>
    </w:p>
    <w:p w:rsidR="009441C1" w:rsidRDefault="009441C1" w:rsidP="00E172F2">
      <w:pPr>
        <w:pStyle w:val="ListParagraph"/>
        <w:numPr>
          <w:ilvl w:val="0"/>
          <w:numId w:val="13"/>
        </w:numPr>
        <w:rPr>
          <w:rFonts w:ascii="Verdana" w:hAnsi="Verdana"/>
          <w:b/>
          <w:sz w:val="24"/>
          <w:szCs w:val="24"/>
        </w:rPr>
      </w:pPr>
      <w:r>
        <w:rPr>
          <w:rFonts w:ascii="Verdana" w:hAnsi="Verdana"/>
          <w:b/>
          <w:sz w:val="24"/>
          <w:szCs w:val="24"/>
        </w:rPr>
        <w:t>The rental fee that you propose for Years 1 to 5</w:t>
      </w:r>
    </w:p>
    <w:p w:rsidR="009441C1" w:rsidRPr="009441C1" w:rsidRDefault="009441C1" w:rsidP="009441C1">
      <w:pPr>
        <w:pStyle w:val="ListParagraph"/>
        <w:rPr>
          <w:rFonts w:ascii="Verdana" w:hAnsi="Verdana"/>
          <w:b/>
          <w:sz w:val="24"/>
          <w:szCs w:val="24"/>
        </w:rPr>
      </w:pPr>
    </w:p>
    <w:p w:rsidR="00767653" w:rsidRPr="00767653" w:rsidRDefault="00E172F2" w:rsidP="00E172F2">
      <w:pPr>
        <w:pStyle w:val="ListParagraph"/>
        <w:numPr>
          <w:ilvl w:val="0"/>
          <w:numId w:val="13"/>
        </w:numPr>
        <w:rPr>
          <w:rFonts w:ascii="Verdana" w:hAnsi="Verdana"/>
          <w:b/>
          <w:sz w:val="24"/>
          <w:szCs w:val="24"/>
        </w:rPr>
      </w:pPr>
      <w:r>
        <w:rPr>
          <w:rFonts w:ascii="Verdana" w:hAnsi="Verdana"/>
          <w:sz w:val="24"/>
          <w:szCs w:val="24"/>
        </w:rPr>
        <w:t xml:space="preserve">Your vision for the </w:t>
      </w:r>
      <w:r w:rsidR="00767653">
        <w:rPr>
          <w:rFonts w:ascii="Verdana" w:hAnsi="Verdana"/>
          <w:sz w:val="24"/>
          <w:szCs w:val="24"/>
        </w:rPr>
        <w:t>café, including:</w:t>
      </w:r>
    </w:p>
    <w:p w:rsidR="00767653" w:rsidRPr="00767653" w:rsidRDefault="00767653" w:rsidP="00767653">
      <w:pPr>
        <w:pStyle w:val="ListParagraph"/>
        <w:numPr>
          <w:ilvl w:val="1"/>
          <w:numId w:val="13"/>
        </w:numPr>
        <w:rPr>
          <w:rFonts w:ascii="Verdana" w:hAnsi="Verdana"/>
          <w:b/>
          <w:sz w:val="24"/>
          <w:szCs w:val="24"/>
        </w:rPr>
      </w:pPr>
      <w:r>
        <w:rPr>
          <w:rFonts w:ascii="Verdana" w:hAnsi="Verdana"/>
          <w:sz w:val="24"/>
          <w:szCs w:val="24"/>
        </w:rPr>
        <w:t>Why you are interested in this opportunity</w:t>
      </w:r>
    </w:p>
    <w:p w:rsidR="00767653" w:rsidRPr="00767653" w:rsidRDefault="00767653" w:rsidP="00767653">
      <w:pPr>
        <w:pStyle w:val="ListParagraph"/>
        <w:numPr>
          <w:ilvl w:val="1"/>
          <w:numId w:val="13"/>
        </w:numPr>
        <w:rPr>
          <w:rFonts w:ascii="Verdana" w:hAnsi="Verdana"/>
          <w:b/>
          <w:sz w:val="24"/>
          <w:szCs w:val="24"/>
        </w:rPr>
      </w:pPr>
      <w:r>
        <w:rPr>
          <w:rFonts w:ascii="Verdana" w:hAnsi="Verdana"/>
          <w:sz w:val="24"/>
          <w:szCs w:val="24"/>
        </w:rPr>
        <w:t>How you have taken into consideration the seasonality of KEM as a visitor attraction – you may wish to think about whether you would want to use the building for other purposes during the winter or if you just want to open seasonally</w:t>
      </w:r>
    </w:p>
    <w:p w:rsidR="006667C0" w:rsidRPr="006667C0" w:rsidRDefault="00767653" w:rsidP="006667C0">
      <w:pPr>
        <w:pStyle w:val="ListParagraph"/>
        <w:numPr>
          <w:ilvl w:val="1"/>
          <w:numId w:val="13"/>
        </w:numPr>
        <w:rPr>
          <w:rFonts w:ascii="Verdana" w:hAnsi="Verdana"/>
          <w:b/>
          <w:sz w:val="24"/>
          <w:szCs w:val="24"/>
        </w:rPr>
      </w:pPr>
      <w:r>
        <w:rPr>
          <w:rFonts w:ascii="Verdana" w:hAnsi="Verdana"/>
          <w:sz w:val="24"/>
          <w:szCs w:val="24"/>
        </w:rPr>
        <w:t xml:space="preserve">Whether you would wish to make use of any of the other facilities at KEM, such as the Events Field </w:t>
      </w:r>
    </w:p>
    <w:p w:rsidR="00767653" w:rsidRPr="00767653" w:rsidRDefault="00767653" w:rsidP="00767653">
      <w:pPr>
        <w:pStyle w:val="ListParagraph"/>
        <w:ind w:left="1440"/>
        <w:rPr>
          <w:rFonts w:ascii="Verdana" w:hAnsi="Verdana"/>
          <w:b/>
          <w:sz w:val="24"/>
          <w:szCs w:val="24"/>
        </w:rPr>
      </w:pPr>
    </w:p>
    <w:p w:rsidR="00767653" w:rsidRPr="00767653" w:rsidRDefault="00E172F2" w:rsidP="00E172F2">
      <w:pPr>
        <w:pStyle w:val="ListParagraph"/>
        <w:numPr>
          <w:ilvl w:val="0"/>
          <w:numId w:val="13"/>
        </w:numPr>
        <w:rPr>
          <w:rFonts w:ascii="Verdana" w:hAnsi="Verdana"/>
          <w:b/>
          <w:sz w:val="24"/>
          <w:szCs w:val="24"/>
        </w:rPr>
      </w:pPr>
      <w:r>
        <w:rPr>
          <w:rFonts w:ascii="Verdana" w:hAnsi="Verdana"/>
          <w:sz w:val="24"/>
          <w:szCs w:val="24"/>
        </w:rPr>
        <w:t>How you will manage the café, including</w:t>
      </w:r>
      <w:r w:rsidR="00767653">
        <w:rPr>
          <w:rFonts w:ascii="Verdana" w:hAnsi="Verdana"/>
          <w:sz w:val="24"/>
          <w:szCs w:val="24"/>
        </w:rPr>
        <w:t>:</w:t>
      </w:r>
      <w:r>
        <w:rPr>
          <w:rFonts w:ascii="Verdana" w:hAnsi="Verdana"/>
          <w:sz w:val="24"/>
          <w:szCs w:val="24"/>
        </w:rPr>
        <w:t xml:space="preserve"> </w:t>
      </w:r>
    </w:p>
    <w:p w:rsidR="00767653" w:rsidRPr="00767653" w:rsidRDefault="00E172F2" w:rsidP="00767653">
      <w:pPr>
        <w:pStyle w:val="ListParagraph"/>
        <w:numPr>
          <w:ilvl w:val="1"/>
          <w:numId w:val="13"/>
        </w:numPr>
        <w:rPr>
          <w:rFonts w:ascii="Verdana" w:hAnsi="Verdana"/>
          <w:b/>
          <w:sz w:val="24"/>
          <w:szCs w:val="24"/>
        </w:rPr>
      </w:pPr>
      <w:r>
        <w:rPr>
          <w:rFonts w:ascii="Verdana" w:hAnsi="Verdana"/>
          <w:sz w:val="24"/>
          <w:szCs w:val="24"/>
        </w:rPr>
        <w:t>staffing arrangements</w:t>
      </w:r>
    </w:p>
    <w:p w:rsidR="00A409B0" w:rsidRPr="00A409B0" w:rsidRDefault="00A409B0" w:rsidP="00A409B0">
      <w:pPr>
        <w:pStyle w:val="ListParagraph"/>
        <w:numPr>
          <w:ilvl w:val="1"/>
          <w:numId w:val="13"/>
        </w:numPr>
        <w:rPr>
          <w:rFonts w:ascii="Verdana" w:hAnsi="Verdana"/>
          <w:b/>
          <w:sz w:val="24"/>
          <w:szCs w:val="24"/>
        </w:rPr>
      </w:pPr>
      <w:r>
        <w:rPr>
          <w:rFonts w:ascii="Verdana" w:hAnsi="Verdana"/>
          <w:sz w:val="24"/>
          <w:szCs w:val="24"/>
        </w:rPr>
        <w:t>opening times</w:t>
      </w:r>
    </w:p>
    <w:p w:rsidR="00767653" w:rsidRPr="00E172F2" w:rsidRDefault="00767653" w:rsidP="00767653">
      <w:pPr>
        <w:pStyle w:val="ListParagraph"/>
        <w:ind w:left="1440"/>
        <w:rPr>
          <w:rFonts w:ascii="Verdana" w:hAnsi="Verdana"/>
          <w:b/>
          <w:sz w:val="24"/>
          <w:szCs w:val="24"/>
        </w:rPr>
      </w:pPr>
    </w:p>
    <w:p w:rsidR="00767653" w:rsidRPr="00767653" w:rsidRDefault="00E172F2" w:rsidP="00E172F2">
      <w:pPr>
        <w:pStyle w:val="ListParagraph"/>
        <w:numPr>
          <w:ilvl w:val="0"/>
          <w:numId w:val="13"/>
        </w:numPr>
        <w:rPr>
          <w:rFonts w:ascii="Verdana" w:hAnsi="Verdana"/>
          <w:b/>
          <w:sz w:val="24"/>
          <w:szCs w:val="24"/>
        </w:rPr>
      </w:pPr>
      <w:r>
        <w:rPr>
          <w:rFonts w:ascii="Verdana" w:hAnsi="Verdana"/>
          <w:sz w:val="24"/>
          <w:szCs w:val="24"/>
        </w:rPr>
        <w:t>Your marketing plan, including</w:t>
      </w:r>
      <w:r w:rsidR="00767653">
        <w:rPr>
          <w:rFonts w:ascii="Verdana" w:hAnsi="Verdana"/>
          <w:sz w:val="24"/>
          <w:szCs w:val="24"/>
        </w:rPr>
        <w:t>:</w:t>
      </w:r>
    </w:p>
    <w:p w:rsidR="00E172F2" w:rsidRPr="006667C0" w:rsidRDefault="006667C0" w:rsidP="00767653">
      <w:pPr>
        <w:pStyle w:val="ListParagraph"/>
        <w:numPr>
          <w:ilvl w:val="1"/>
          <w:numId w:val="13"/>
        </w:numPr>
        <w:rPr>
          <w:rFonts w:ascii="Verdana" w:hAnsi="Verdana"/>
          <w:b/>
          <w:sz w:val="24"/>
          <w:szCs w:val="24"/>
        </w:rPr>
      </w:pPr>
      <w:r>
        <w:rPr>
          <w:rFonts w:ascii="Verdana" w:hAnsi="Verdana"/>
          <w:sz w:val="24"/>
          <w:szCs w:val="24"/>
        </w:rPr>
        <w:t>who you think your target</w:t>
      </w:r>
      <w:r w:rsidR="00E172F2">
        <w:rPr>
          <w:rFonts w:ascii="Verdana" w:hAnsi="Verdana"/>
          <w:sz w:val="24"/>
          <w:szCs w:val="24"/>
        </w:rPr>
        <w:t xml:space="preserve"> audiences will be and how you will reach them</w:t>
      </w:r>
    </w:p>
    <w:p w:rsidR="006667C0" w:rsidRPr="006667C0" w:rsidRDefault="006667C0" w:rsidP="00767653">
      <w:pPr>
        <w:pStyle w:val="ListParagraph"/>
        <w:numPr>
          <w:ilvl w:val="1"/>
          <w:numId w:val="13"/>
        </w:numPr>
        <w:rPr>
          <w:rFonts w:ascii="Verdana" w:hAnsi="Verdana"/>
          <w:b/>
          <w:sz w:val="24"/>
          <w:szCs w:val="24"/>
        </w:rPr>
      </w:pPr>
      <w:r>
        <w:rPr>
          <w:rFonts w:ascii="Verdana" w:hAnsi="Verdana"/>
          <w:sz w:val="24"/>
          <w:szCs w:val="24"/>
        </w:rPr>
        <w:t>how you see your ‘brand’ developing</w:t>
      </w:r>
    </w:p>
    <w:p w:rsidR="006667C0" w:rsidRPr="00A409B0" w:rsidRDefault="006667C0" w:rsidP="00A409B0">
      <w:pPr>
        <w:pStyle w:val="ListParagraph"/>
        <w:numPr>
          <w:ilvl w:val="1"/>
          <w:numId w:val="13"/>
        </w:numPr>
        <w:rPr>
          <w:rFonts w:ascii="Verdana" w:hAnsi="Verdana"/>
          <w:b/>
          <w:sz w:val="24"/>
          <w:szCs w:val="24"/>
        </w:rPr>
      </w:pPr>
      <w:r>
        <w:rPr>
          <w:rFonts w:ascii="Verdana" w:hAnsi="Verdana"/>
          <w:sz w:val="24"/>
          <w:szCs w:val="24"/>
        </w:rPr>
        <w:t>how you will help KEM to increase visitor numbers to the site and become used as the ‘gateway’ to exploring the Great Flat Lode historic landscape</w:t>
      </w:r>
    </w:p>
    <w:p w:rsidR="006667C0" w:rsidRPr="00767653" w:rsidRDefault="006667C0" w:rsidP="006667C0">
      <w:pPr>
        <w:pStyle w:val="ListParagraph"/>
        <w:ind w:left="1440"/>
        <w:rPr>
          <w:rFonts w:ascii="Verdana" w:hAnsi="Verdana"/>
          <w:b/>
          <w:sz w:val="24"/>
          <w:szCs w:val="24"/>
        </w:rPr>
      </w:pPr>
    </w:p>
    <w:p w:rsidR="006667C0" w:rsidRPr="006667C0" w:rsidRDefault="00767653" w:rsidP="00E172F2">
      <w:pPr>
        <w:pStyle w:val="ListParagraph"/>
        <w:numPr>
          <w:ilvl w:val="0"/>
          <w:numId w:val="13"/>
        </w:numPr>
        <w:rPr>
          <w:rFonts w:ascii="Verdana" w:hAnsi="Verdana"/>
          <w:b/>
          <w:sz w:val="24"/>
          <w:szCs w:val="24"/>
        </w:rPr>
      </w:pPr>
      <w:r>
        <w:rPr>
          <w:rFonts w:ascii="Verdana" w:hAnsi="Verdana"/>
          <w:sz w:val="24"/>
          <w:szCs w:val="24"/>
        </w:rPr>
        <w:t>A flavour of your menu</w:t>
      </w:r>
      <w:r w:rsidR="006667C0">
        <w:rPr>
          <w:rFonts w:ascii="Verdana" w:hAnsi="Verdana"/>
          <w:sz w:val="24"/>
          <w:szCs w:val="24"/>
        </w:rPr>
        <w:t>, including:</w:t>
      </w:r>
    </w:p>
    <w:p w:rsidR="006667C0" w:rsidRPr="006667C0" w:rsidRDefault="006667C0" w:rsidP="006667C0">
      <w:pPr>
        <w:pStyle w:val="ListParagraph"/>
        <w:numPr>
          <w:ilvl w:val="1"/>
          <w:numId w:val="13"/>
        </w:numPr>
        <w:rPr>
          <w:rFonts w:ascii="Verdana" w:hAnsi="Verdana"/>
          <w:b/>
          <w:sz w:val="24"/>
          <w:szCs w:val="24"/>
        </w:rPr>
      </w:pPr>
      <w:r>
        <w:rPr>
          <w:rFonts w:ascii="Verdana" w:hAnsi="Verdana"/>
          <w:sz w:val="24"/>
          <w:szCs w:val="24"/>
        </w:rPr>
        <w:t xml:space="preserve">pricing </w:t>
      </w:r>
    </w:p>
    <w:p w:rsidR="00767653" w:rsidRPr="006667C0" w:rsidRDefault="00767653" w:rsidP="006667C0">
      <w:pPr>
        <w:pStyle w:val="ListParagraph"/>
        <w:numPr>
          <w:ilvl w:val="1"/>
          <w:numId w:val="13"/>
        </w:numPr>
        <w:rPr>
          <w:rFonts w:ascii="Verdana" w:hAnsi="Verdana"/>
          <w:b/>
          <w:sz w:val="24"/>
          <w:szCs w:val="24"/>
        </w:rPr>
      </w:pPr>
      <w:r>
        <w:rPr>
          <w:rFonts w:ascii="Verdana" w:hAnsi="Verdana"/>
          <w:sz w:val="24"/>
          <w:szCs w:val="24"/>
        </w:rPr>
        <w:t>where you may source ingredients from</w:t>
      </w:r>
    </w:p>
    <w:p w:rsidR="006667C0" w:rsidRPr="00767653" w:rsidRDefault="006667C0" w:rsidP="006667C0">
      <w:pPr>
        <w:pStyle w:val="ListParagraph"/>
        <w:ind w:left="1440"/>
        <w:rPr>
          <w:rFonts w:ascii="Verdana" w:hAnsi="Verdana"/>
          <w:b/>
          <w:sz w:val="24"/>
          <w:szCs w:val="24"/>
        </w:rPr>
      </w:pPr>
    </w:p>
    <w:p w:rsidR="00767653" w:rsidRPr="00E02469" w:rsidRDefault="00767653" w:rsidP="00E172F2">
      <w:pPr>
        <w:pStyle w:val="ListParagraph"/>
        <w:numPr>
          <w:ilvl w:val="0"/>
          <w:numId w:val="13"/>
        </w:numPr>
        <w:rPr>
          <w:rFonts w:ascii="Verdana" w:hAnsi="Verdana"/>
          <w:b/>
          <w:sz w:val="24"/>
          <w:szCs w:val="24"/>
        </w:rPr>
      </w:pPr>
      <w:r>
        <w:rPr>
          <w:rFonts w:ascii="Verdana" w:hAnsi="Verdana"/>
          <w:sz w:val="24"/>
          <w:szCs w:val="24"/>
        </w:rPr>
        <w:t xml:space="preserve">Anticipated income and expenditure for the </w:t>
      </w:r>
      <w:r w:rsidR="00094640" w:rsidRPr="001F04BE">
        <w:rPr>
          <w:rFonts w:ascii="Verdana" w:hAnsi="Verdana"/>
          <w:sz w:val="24"/>
          <w:szCs w:val="24"/>
        </w:rPr>
        <w:t>5</w:t>
      </w:r>
      <w:r>
        <w:rPr>
          <w:rFonts w:ascii="Verdana" w:hAnsi="Verdana"/>
          <w:sz w:val="24"/>
          <w:szCs w:val="24"/>
        </w:rPr>
        <w:t xml:space="preserve"> years</w:t>
      </w:r>
    </w:p>
    <w:p w:rsidR="00E02469" w:rsidRPr="00E02469" w:rsidRDefault="00E02469" w:rsidP="00E02469">
      <w:pPr>
        <w:pStyle w:val="ListParagraph"/>
        <w:rPr>
          <w:rFonts w:ascii="Verdana" w:hAnsi="Verdana"/>
          <w:b/>
          <w:sz w:val="24"/>
          <w:szCs w:val="24"/>
        </w:rPr>
      </w:pPr>
    </w:p>
    <w:p w:rsidR="00E02469" w:rsidRPr="00E02469" w:rsidRDefault="00E02469" w:rsidP="00E172F2">
      <w:pPr>
        <w:pStyle w:val="ListParagraph"/>
        <w:numPr>
          <w:ilvl w:val="0"/>
          <w:numId w:val="13"/>
        </w:numPr>
        <w:rPr>
          <w:rFonts w:ascii="Verdana" w:hAnsi="Verdana"/>
          <w:b/>
          <w:sz w:val="24"/>
          <w:szCs w:val="24"/>
        </w:rPr>
      </w:pPr>
      <w:r>
        <w:rPr>
          <w:rFonts w:ascii="Verdana" w:hAnsi="Verdana"/>
          <w:sz w:val="24"/>
          <w:szCs w:val="24"/>
        </w:rPr>
        <w:t>What you think the main risks will be for establishing the café and how you will mitigate against these</w:t>
      </w:r>
    </w:p>
    <w:p w:rsidR="00E02469" w:rsidRPr="00E02469" w:rsidRDefault="00E02469" w:rsidP="00E02469">
      <w:pPr>
        <w:pStyle w:val="ListParagraph"/>
        <w:rPr>
          <w:rFonts w:ascii="Verdana" w:hAnsi="Verdana"/>
          <w:b/>
          <w:sz w:val="24"/>
          <w:szCs w:val="24"/>
        </w:rPr>
      </w:pPr>
    </w:p>
    <w:p w:rsidR="005F3939" w:rsidRPr="005F3939" w:rsidRDefault="00E02469" w:rsidP="005F3939">
      <w:pPr>
        <w:pStyle w:val="ListParagraph"/>
        <w:numPr>
          <w:ilvl w:val="0"/>
          <w:numId w:val="13"/>
        </w:numPr>
        <w:rPr>
          <w:rFonts w:ascii="Verdana" w:hAnsi="Verdana"/>
          <w:b/>
          <w:sz w:val="24"/>
          <w:szCs w:val="24"/>
        </w:rPr>
      </w:pPr>
      <w:r>
        <w:rPr>
          <w:rFonts w:ascii="Verdana" w:hAnsi="Verdana"/>
          <w:sz w:val="24"/>
          <w:szCs w:val="24"/>
        </w:rPr>
        <w:t>How you will measure your success – what standards will you be setting yourself?</w:t>
      </w:r>
    </w:p>
    <w:p w:rsidR="005F3939" w:rsidRPr="005F3939" w:rsidRDefault="005F3939" w:rsidP="005F3939">
      <w:pPr>
        <w:pStyle w:val="ListParagraph"/>
        <w:rPr>
          <w:rFonts w:ascii="Verdana" w:hAnsi="Verdana"/>
          <w:b/>
          <w:sz w:val="24"/>
          <w:szCs w:val="24"/>
        </w:rPr>
      </w:pPr>
    </w:p>
    <w:p w:rsidR="00A409B0" w:rsidRPr="00E172F2" w:rsidRDefault="00A409B0" w:rsidP="00E172F2">
      <w:pPr>
        <w:pStyle w:val="ListParagraph"/>
        <w:numPr>
          <w:ilvl w:val="0"/>
          <w:numId w:val="13"/>
        </w:numPr>
        <w:rPr>
          <w:rFonts w:ascii="Verdana" w:hAnsi="Verdana"/>
          <w:b/>
          <w:sz w:val="24"/>
          <w:szCs w:val="24"/>
        </w:rPr>
      </w:pPr>
      <w:r>
        <w:rPr>
          <w:rFonts w:ascii="Verdana" w:hAnsi="Verdana"/>
          <w:sz w:val="24"/>
          <w:szCs w:val="24"/>
        </w:rPr>
        <w:t>Any other information to support your tender</w:t>
      </w:r>
    </w:p>
    <w:p w:rsidR="00E172F2" w:rsidRDefault="00E172F2" w:rsidP="00E172F2">
      <w:pPr>
        <w:rPr>
          <w:rFonts w:ascii="Verdana" w:hAnsi="Verdana"/>
          <w:b/>
          <w:sz w:val="24"/>
          <w:szCs w:val="24"/>
        </w:rPr>
      </w:pPr>
    </w:p>
    <w:p w:rsidR="005F3939" w:rsidRPr="00E172F2" w:rsidRDefault="005F3939" w:rsidP="00E172F2">
      <w:pPr>
        <w:rPr>
          <w:rFonts w:ascii="Verdana" w:hAnsi="Verdana"/>
          <w:b/>
          <w:sz w:val="24"/>
          <w:szCs w:val="24"/>
        </w:rPr>
      </w:pPr>
    </w:p>
    <w:p w:rsidR="0012240B" w:rsidRPr="0012240B" w:rsidRDefault="0012240B" w:rsidP="0012240B">
      <w:pPr>
        <w:pStyle w:val="ListParagraph"/>
        <w:numPr>
          <w:ilvl w:val="0"/>
          <w:numId w:val="4"/>
        </w:numPr>
        <w:rPr>
          <w:rFonts w:ascii="Verdana" w:hAnsi="Verdana"/>
          <w:b/>
          <w:sz w:val="24"/>
          <w:szCs w:val="24"/>
        </w:rPr>
      </w:pPr>
      <w:r>
        <w:rPr>
          <w:rFonts w:ascii="Verdana" w:hAnsi="Verdana"/>
          <w:b/>
          <w:sz w:val="24"/>
          <w:szCs w:val="24"/>
        </w:rPr>
        <w:lastRenderedPageBreak/>
        <w:t>Declarations</w:t>
      </w:r>
    </w:p>
    <w:p w:rsidR="00633652" w:rsidRDefault="00633652" w:rsidP="00633652">
      <w:pPr>
        <w:rPr>
          <w:rFonts w:ascii="Verdana" w:hAnsi="Verdana"/>
          <w:sz w:val="24"/>
          <w:szCs w:val="24"/>
        </w:rPr>
      </w:pPr>
      <w:r>
        <w:rPr>
          <w:rFonts w:ascii="Verdana" w:hAnsi="Verdana"/>
          <w:sz w:val="24"/>
          <w:szCs w:val="24"/>
        </w:rPr>
        <w:t>WHEN YOU HAVE COMPLE</w:t>
      </w:r>
      <w:r w:rsidR="00A15897">
        <w:rPr>
          <w:rFonts w:ascii="Verdana" w:hAnsi="Verdana"/>
          <w:sz w:val="24"/>
          <w:szCs w:val="24"/>
        </w:rPr>
        <w:t>TED THIS APPLICATION</w:t>
      </w:r>
      <w:r>
        <w:rPr>
          <w:rFonts w:ascii="Verdana" w:hAnsi="Verdana"/>
          <w:sz w:val="24"/>
          <w:szCs w:val="24"/>
        </w:rPr>
        <w:t>, PLEASE READ AND SIGN THE SECTION BELOW.  This section must be completed by the Applicant (including Lead Organisation and any Relevant Organisations).</w:t>
      </w:r>
    </w:p>
    <w:p w:rsidR="00493323" w:rsidRPr="00493323" w:rsidRDefault="00493323" w:rsidP="00493323">
      <w:pPr>
        <w:suppressAutoHyphens/>
        <w:spacing w:after="240" w:line="240" w:lineRule="auto"/>
        <w:rPr>
          <w:rFonts w:ascii="Verdana" w:eastAsia="Times New Roman" w:hAnsi="Verdana" w:cs="Times New Roman"/>
          <w:szCs w:val="20"/>
        </w:rPr>
      </w:pPr>
      <w:r w:rsidRPr="00493323">
        <w:rPr>
          <w:rFonts w:ascii="Verdana" w:eastAsia="Times New Roman" w:hAnsi="Verdana" w:cs="Times New Roman"/>
          <w:szCs w:val="20"/>
        </w:rPr>
        <w:t>Where the Tenderer is a company, the Tender must be signed by a duly authorised representative of that company. Where the Tenderer is a consortium, the Tender must be signed by the lead authorised representative of the consortium, which organisation shall be responsible for the performance of the Contract. In the case of a partnership, all the partners should sign or, alternatively, one only may sign, in which case he/she must have and should state that he has authority to sign on behalf of the other partner(s). The names of all the partners should be given in full together with the trading name of the partnership. In the case of the sole trader, he/she should sign and give his/her name in full together with the name under which he/she is trading.</w:t>
      </w:r>
    </w:p>
    <w:tbl>
      <w:tblPr>
        <w:tblW w:w="9640"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245"/>
        <w:gridCol w:w="4395"/>
      </w:tblGrid>
      <w:tr w:rsidR="00493323" w:rsidRPr="00493323" w:rsidTr="0069390C">
        <w:tc>
          <w:tcPr>
            <w:tcW w:w="9640" w:type="dxa"/>
            <w:gridSpan w:val="2"/>
            <w:shd w:val="clear" w:color="auto" w:fill="auto"/>
            <w:vAlign w:val="center"/>
          </w:tcPr>
          <w:p w:rsidR="00493323" w:rsidRPr="00493323" w:rsidRDefault="00493323" w:rsidP="00493323">
            <w:pPr>
              <w:suppressAutoHyphens/>
              <w:spacing w:before="120" w:after="120" w:line="240" w:lineRule="auto"/>
              <w:rPr>
                <w:rFonts w:ascii="Verdana" w:eastAsia="Times New Roman" w:hAnsi="Verdana" w:cs="Times New Roman"/>
                <w:sz w:val="18"/>
                <w:szCs w:val="18"/>
              </w:rPr>
            </w:pPr>
            <w:r w:rsidRPr="00493323">
              <w:rPr>
                <w:rFonts w:ascii="Verdana" w:eastAsia="Times New Roman" w:hAnsi="Verdana" w:cs="Times New Roman"/>
                <w:sz w:val="18"/>
                <w:szCs w:val="18"/>
              </w:rPr>
              <w:t>We, the unde</w:t>
            </w:r>
            <w:r w:rsidR="00EE0C30">
              <w:rPr>
                <w:rFonts w:ascii="Verdana" w:eastAsia="Times New Roman" w:hAnsi="Verdana" w:cs="Times New Roman"/>
                <w:sz w:val="18"/>
                <w:szCs w:val="18"/>
              </w:rPr>
              <w:t>rsigned, having examined the tenancy agreement and specification for the café operation do hereby Tender</w:t>
            </w:r>
            <w:r w:rsidRPr="00493323">
              <w:rPr>
                <w:rFonts w:ascii="Verdana" w:eastAsia="Times New Roman" w:hAnsi="Verdana" w:cs="Times New Roman"/>
                <w:sz w:val="18"/>
                <w:szCs w:val="18"/>
              </w:rPr>
              <w:t xml:space="preserve"> and undertake to provide the </w:t>
            </w:r>
            <w:r w:rsidR="00EE0C30">
              <w:rPr>
                <w:rFonts w:ascii="Verdana" w:eastAsia="Times New Roman" w:hAnsi="Verdana" w:cs="Times New Roman"/>
                <w:sz w:val="18"/>
                <w:szCs w:val="18"/>
              </w:rPr>
              <w:t>service</w:t>
            </w:r>
            <w:r w:rsidRPr="00493323">
              <w:rPr>
                <w:rFonts w:ascii="Verdana" w:eastAsia="Times New Roman" w:hAnsi="Verdana" w:cs="Times New Roman"/>
                <w:sz w:val="18"/>
                <w:szCs w:val="18"/>
              </w:rPr>
              <w:t xml:space="preserve"> in accordan</w:t>
            </w:r>
            <w:r w:rsidR="00A15897">
              <w:rPr>
                <w:rFonts w:ascii="Verdana" w:eastAsia="Times New Roman" w:hAnsi="Verdana" w:cs="Times New Roman"/>
                <w:sz w:val="18"/>
                <w:szCs w:val="18"/>
              </w:rPr>
              <w:t>ce with this brief</w:t>
            </w:r>
            <w:r w:rsidR="00EE0C30">
              <w:rPr>
                <w:rFonts w:ascii="Verdana" w:eastAsia="Times New Roman" w:hAnsi="Verdana" w:cs="Times New Roman"/>
                <w:sz w:val="18"/>
                <w:szCs w:val="18"/>
              </w:rPr>
              <w:t xml:space="preserve"> and our business plan</w:t>
            </w:r>
            <w:r w:rsidRPr="00493323">
              <w:rPr>
                <w:rFonts w:ascii="Verdana" w:eastAsia="Times New Roman" w:hAnsi="Verdana" w:cs="Times New Roman"/>
                <w:sz w:val="18"/>
                <w:szCs w:val="18"/>
              </w:rPr>
              <w:t>. We hereby certify that: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 xml:space="preserve">We fully accept the terms and conditions </w:t>
            </w:r>
            <w:r w:rsidR="00EE0C30">
              <w:rPr>
                <w:rFonts w:ascii="Verdana" w:eastAsia="Times New Roman" w:hAnsi="Verdana" w:cs="Times New Roman"/>
                <w:sz w:val="18"/>
                <w:szCs w:val="18"/>
              </w:rPr>
              <w:t>as contained in the lease</w:t>
            </w:r>
            <w:r w:rsidRPr="00493323">
              <w:rPr>
                <w:rFonts w:ascii="Verdana" w:eastAsia="Times New Roman" w:hAnsi="Verdana" w:cs="Times New Roman"/>
                <w:sz w:val="18"/>
                <w:szCs w:val="18"/>
              </w:rPr>
              <w:t xml:space="preserve"> and associat</w:t>
            </w:r>
            <w:r w:rsidR="00EE0C30">
              <w:rPr>
                <w:rFonts w:ascii="Verdana" w:eastAsia="Times New Roman" w:hAnsi="Verdana" w:cs="Times New Roman"/>
                <w:sz w:val="18"/>
                <w:szCs w:val="18"/>
              </w:rPr>
              <w:t>ed documen</w:t>
            </w:r>
            <w:r w:rsidR="00A15897">
              <w:rPr>
                <w:rFonts w:ascii="Verdana" w:eastAsia="Times New Roman" w:hAnsi="Verdana" w:cs="Times New Roman"/>
                <w:sz w:val="18"/>
                <w:szCs w:val="18"/>
              </w:rPr>
              <w:t>tation within this brief</w:t>
            </w:r>
            <w:r w:rsidRPr="00493323">
              <w:rPr>
                <w:rFonts w:ascii="Verdana" w:eastAsia="Times New Roman" w:hAnsi="Verdana" w:cs="Times New Roman"/>
                <w:sz w:val="18"/>
                <w:szCs w:val="18"/>
              </w:rPr>
              <w: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This is a bon</w:t>
            </w:r>
            <w:r w:rsidR="00A15897">
              <w:rPr>
                <w:rFonts w:ascii="Verdana" w:eastAsia="Times New Roman" w:hAnsi="Verdana" w:cs="Times New Roman"/>
                <w:sz w:val="18"/>
                <w:szCs w:val="18"/>
              </w:rPr>
              <w:t>a fide Application</w:t>
            </w:r>
            <w:r w:rsidRPr="00493323">
              <w:rPr>
                <w:rFonts w:ascii="Verdana" w:eastAsia="Times New Roman" w:hAnsi="Verdana" w:cs="Times New Roman"/>
                <w:sz w:val="18"/>
                <w:szCs w:val="18"/>
              </w:rPr>
              <w:t xml:space="preserve"> intended to be competitive.</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T</w:t>
            </w:r>
            <w:r w:rsidR="00A15897">
              <w:rPr>
                <w:rFonts w:ascii="Verdana" w:eastAsia="Times New Roman" w:hAnsi="Verdana" w:cs="Times New Roman"/>
                <w:sz w:val="18"/>
                <w:szCs w:val="18"/>
              </w:rPr>
              <w:t>he amounts set out in our Application</w:t>
            </w:r>
            <w:r w:rsidRPr="00493323">
              <w:rPr>
                <w:rFonts w:ascii="Verdana" w:eastAsia="Times New Roman" w:hAnsi="Verdana" w:cs="Times New Roman"/>
                <w:sz w:val="18"/>
                <w:szCs w:val="18"/>
              </w:rPr>
              <w:t xml:space="preserve"> have not been calculated by agreement or arrangement with any per</w:t>
            </w:r>
            <w:r w:rsidR="00A15897">
              <w:rPr>
                <w:rFonts w:ascii="Verdana" w:eastAsia="Times New Roman" w:hAnsi="Verdana" w:cs="Times New Roman"/>
                <w:sz w:val="18"/>
                <w:szCs w:val="18"/>
              </w:rPr>
              <w:t>son other than</w:t>
            </w:r>
            <w:r w:rsidR="00EE0C30">
              <w:rPr>
                <w:rFonts w:ascii="Verdana" w:eastAsia="Times New Roman" w:hAnsi="Verdana" w:cs="Times New Roman"/>
                <w:sz w:val="18"/>
                <w:szCs w:val="18"/>
              </w:rPr>
              <w:t xml:space="preserve"> KEM Ltd</w:t>
            </w:r>
            <w:r w:rsidRPr="00493323">
              <w:rPr>
                <w:rFonts w:ascii="Verdana" w:eastAsia="Times New Roman" w:hAnsi="Verdana" w:cs="Times New Roman"/>
                <w:sz w:val="18"/>
                <w:szCs w:val="18"/>
              </w:rPr>
              <w:t xml:space="preserve"> and we have not fixed or a</w:t>
            </w:r>
            <w:r w:rsidR="00A15897">
              <w:rPr>
                <w:rFonts w:ascii="Verdana" w:eastAsia="Times New Roman" w:hAnsi="Verdana" w:cs="Times New Roman"/>
                <w:sz w:val="18"/>
                <w:szCs w:val="18"/>
              </w:rPr>
              <w:t>djusted the amount of the Application</w:t>
            </w:r>
            <w:r w:rsidRPr="00493323">
              <w:rPr>
                <w:rFonts w:ascii="Verdana" w:eastAsia="Times New Roman" w:hAnsi="Verdana" w:cs="Times New Roman"/>
                <w:sz w:val="18"/>
                <w:szCs w:val="18"/>
              </w:rPr>
              <w:t xml:space="preserve"> by, or under, or in accordance with, any agreement or arrangement with any other person.</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We have not done and we undertake that we will not do at any time before the hour and date specifi</w:t>
            </w:r>
            <w:r w:rsidR="00A15897">
              <w:rPr>
                <w:rFonts w:ascii="Verdana" w:eastAsia="Times New Roman" w:hAnsi="Verdana" w:cs="Times New Roman"/>
                <w:sz w:val="18"/>
                <w:szCs w:val="18"/>
              </w:rPr>
              <w:t>ed for the return of this Application</w:t>
            </w:r>
            <w:r w:rsidRPr="00493323">
              <w:rPr>
                <w:rFonts w:ascii="Verdana" w:eastAsia="Times New Roman" w:hAnsi="Verdana" w:cs="Times New Roman"/>
                <w:sz w:val="18"/>
                <w:szCs w:val="18"/>
              </w:rPr>
              <w:t xml:space="preserve"> any of the following acts:</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 xml:space="preserve">Communicated to any person, other than that </w:t>
            </w:r>
            <w:r w:rsidR="00A15897">
              <w:rPr>
                <w:rFonts w:ascii="Verdana" w:eastAsia="Times New Roman" w:hAnsi="Verdana" w:cs="Times New Roman"/>
                <w:sz w:val="18"/>
                <w:szCs w:val="18"/>
              </w:rPr>
              <w:t>person calling for these Applications</w:t>
            </w:r>
            <w:r w:rsidRPr="00493323">
              <w:rPr>
                <w:rFonts w:ascii="Verdana" w:eastAsia="Times New Roman" w:hAnsi="Verdana" w:cs="Times New Roman"/>
                <w:sz w:val="18"/>
                <w:szCs w:val="18"/>
              </w:rPr>
              <w:t>, or adjusted in accordance with any agreement or arrangement with any other person, until after the closing da</w:t>
            </w:r>
            <w:r w:rsidR="00A15897">
              <w:rPr>
                <w:rFonts w:ascii="Verdana" w:eastAsia="Times New Roman" w:hAnsi="Verdana" w:cs="Times New Roman"/>
                <w:sz w:val="18"/>
                <w:szCs w:val="18"/>
              </w:rPr>
              <w:t>te for the submission of Applications</w:t>
            </w:r>
            <w:r w:rsidRPr="00493323">
              <w:rPr>
                <w:rFonts w:ascii="Verdana" w:eastAsia="Times New Roman" w:hAnsi="Verdana" w:cs="Times New Roman"/>
                <w:sz w:val="18"/>
                <w:szCs w:val="18"/>
              </w:rPr>
              <w:t>, and in any event not wi</w:t>
            </w:r>
            <w:r w:rsidR="00EE0C30">
              <w:rPr>
                <w:rFonts w:ascii="Verdana" w:eastAsia="Times New Roman" w:hAnsi="Verdana" w:cs="Times New Roman"/>
                <w:sz w:val="18"/>
                <w:szCs w:val="18"/>
              </w:rPr>
              <w:t>thout the consent of KEM Ltd</w:t>
            </w:r>
            <w:r w:rsidRPr="00493323">
              <w:rPr>
                <w:rFonts w:ascii="Verdana" w:eastAsia="Times New Roman" w:hAnsi="Verdana" w:cs="Times New Roman"/>
                <w:sz w:val="18"/>
                <w:szCs w:val="18"/>
              </w:rPr>
              <w:t xml:space="preserve">, except where the disclosure, in confidence, of the </w:t>
            </w:r>
            <w:r w:rsidR="00A15897">
              <w:rPr>
                <w:rFonts w:ascii="Verdana" w:eastAsia="Times New Roman" w:hAnsi="Verdana" w:cs="Times New Roman"/>
                <w:sz w:val="18"/>
                <w:szCs w:val="18"/>
              </w:rPr>
              <w:t>approximate amount of the Application</w:t>
            </w:r>
            <w:r w:rsidRPr="00493323">
              <w:rPr>
                <w:rFonts w:ascii="Verdana" w:eastAsia="Times New Roman" w:hAnsi="Verdana" w:cs="Times New Roman"/>
                <w:sz w:val="18"/>
                <w:szCs w:val="18"/>
              </w:rPr>
              <w:t xml:space="preserve"> was necessary to obtain insurance premium quotations required f</w:t>
            </w:r>
            <w:r w:rsidR="00A15897">
              <w:rPr>
                <w:rFonts w:ascii="Verdana" w:eastAsia="Times New Roman" w:hAnsi="Verdana" w:cs="Times New Roman"/>
                <w:sz w:val="18"/>
                <w:szCs w:val="18"/>
              </w:rPr>
              <w:t>or the preparation of the Application</w:t>
            </w:r>
            <w:r w:rsidRPr="00493323">
              <w:rPr>
                <w:rFonts w:ascii="Verdana" w:eastAsia="Times New Roman" w:hAnsi="Verdana" w:cs="Times New Roman"/>
                <w:sz w:val="18"/>
                <w:szCs w:val="18"/>
              </w:rPr>
              <w: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 xml:space="preserve">We have not and will not enter into any agreement or arrangement with any other person so that </w:t>
            </w:r>
            <w:r w:rsidR="00A15897">
              <w:rPr>
                <w:rFonts w:ascii="Verdana" w:eastAsia="Times New Roman" w:hAnsi="Verdana" w:cs="Times New Roman"/>
                <w:sz w:val="18"/>
                <w:szCs w:val="18"/>
              </w:rPr>
              <w:t>he shall refrain from making an Application</w:t>
            </w:r>
            <w:r w:rsidRPr="00493323">
              <w:rPr>
                <w:rFonts w:ascii="Verdana" w:eastAsia="Times New Roman" w:hAnsi="Verdana" w:cs="Times New Roman"/>
                <w:sz w:val="18"/>
                <w:szCs w:val="18"/>
              </w:rPr>
              <w: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We have not, and will not, offer or pay, or give, or agree to pay, or give any sum of money or valuable consideration, directly or indirectly, to any person for doing, or having done, or causing, or having caused to be done</w:t>
            </w:r>
            <w:r w:rsidR="00A15897">
              <w:rPr>
                <w:rFonts w:ascii="Verdana" w:eastAsia="Times New Roman" w:hAnsi="Verdana" w:cs="Times New Roman"/>
                <w:sz w:val="18"/>
                <w:szCs w:val="18"/>
              </w:rPr>
              <w:t xml:space="preserve"> in relation to any other Application, or proposed Application</w:t>
            </w:r>
            <w:r w:rsidRPr="00493323">
              <w:rPr>
                <w:rFonts w:ascii="Verdana" w:eastAsia="Times New Roman" w:hAnsi="Verdana" w:cs="Times New Roman"/>
                <w:sz w:val="18"/>
                <w:szCs w:val="18"/>
              </w:rPr>
              <w:t>, for the said work any act, or thing of the sort described above.</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The insertion by us of any c</w:t>
            </w:r>
            <w:r w:rsidR="00A15897">
              <w:rPr>
                <w:rFonts w:ascii="Verdana" w:eastAsia="Times New Roman" w:hAnsi="Verdana" w:cs="Times New Roman"/>
                <w:sz w:val="18"/>
                <w:szCs w:val="18"/>
              </w:rPr>
              <w:t>onditions qualifying this Application</w:t>
            </w:r>
            <w:r w:rsidRPr="00493323">
              <w:rPr>
                <w:rFonts w:ascii="Verdana" w:eastAsia="Times New Roman" w:hAnsi="Verdana" w:cs="Times New Roman"/>
                <w:sz w:val="18"/>
                <w:szCs w:val="18"/>
              </w:rPr>
              <w:t xml:space="preserve">, or any unauthorised alteration to </w:t>
            </w:r>
            <w:r w:rsidR="00A15897">
              <w:rPr>
                <w:rFonts w:ascii="Verdana" w:eastAsia="Times New Roman" w:hAnsi="Verdana" w:cs="Times New Roman"/>
                <w:sz w:val="18"/>
                <w:szCs w:val="18"/>
              </w:rPr>
              <w:t>any of the Application</w:t>
            </w:r>
            <w:r w:rsidRPr="00493323">
              <w:rPr>
                <w:rFonts w:ascii="Verdana" w:eastAsia="Times New Roman" w:hAnsi="Verdana" w:cs="Times New Roman"/>
                <w:sz w:val="18"/>
                <w:szCs w:val="18"/>
              </w:rPr>
              <w:t xml:space="preserve"> documents shall not affect the C</w:t>
            </w:r>
            <w:r w:rsidR="00A15897">
              <w:rPr>
                <w:rFonts w:ascii="Verdana" w:eastAsia="Times New Roman" w:hAnsi="Verdana" w:cs="Times New Roman"/>
                <w:sz w:val="18"/>
                <w:szCs w:val="18"/>
              </w:rPr>
              <w:t>ontract and may cause the Application</w:t>
            </w:r>
            <w:r w:rsidRPr="00493323">
              <w:rPr>
                <w:rFonts w:ascii="Verdana" w:eastAsia="Times New Roman" w:hAnsi="Verdana" w:cs="Times New Roman"/>
                <w:sz w:val="18"/>
                <w:szCs w:val="18"/>
              </w:rPr>
              <w:t xml:space="preserve"> to be rejected.</w:t>
            </w:r>
          </w:p>
          <w:p w:rsidR="00493323" w:rsidRPr="00493323" w:rsidRDefault="00A15897" w:rsidP="00493323">
            <w:pPr>
              <w:suppressAutoHyphens/>
              <w:spacing w:after="120" w:line="240" w:lineRule="auto"/>
              <w:ind w:right="284"/>
              <w:rPr>
                <w:rFonts w:ascii="Verdana" w:eastAsia="Times New Roman" w:hAnsi="Verdana" w:cs="Times New Roman"/>
                <w:sz w:val="18"/>
                <w:szCs w:val="18"/>
              </w:rPr>
            </w:pPr>
            <w:r>
              <w:rPr>
                <w:rFonts w:ascii="Verdana" w:eastAsia="Times New Roman" w:hAnsi="Verdana" w:cs="Times New Roman"/>
                <w:sz w:val="18"/>
                <w:szCs w:val="18"/>
              </w:rPr>
              <w:t>This Application</w:t>
            </w:r>
            <w:r w:rsidR="00493323" w:rsidRPr="00493323">
              <w:rPr>
                <w:rFonts w:ascii="Verdana" w:eastAsia="Times New Roman" w:hAnsi="Verdana" w:cs="Times New Roman"/>
                <w:sz w:val="18"/>
                <w:szCs w:val="18"/>
              </w:rPr>
              <w:t xml:space="preserve"> shall remain open to b</w:t>
            </w:r>
            <w:r w:rsidR="00EE0C30">
              <w:rPr>
                <w:rFonts w:ascii="Verdana" w:eastAsia="Times New Roman" w:hAnsi="Verdana" w:cs="Times New Roman"/>
                <w:sz w:val="18"/>
                <w:szCs w:val="18"/>
              </w:rPr>
              <w:t>e accepted or not by KEM Ltd</w:t>
            </w:r>
            <w:r w:rsidR="00493323" w:rsidRPr="00493323">
              <w:rPr>
                <w:rFonts w:ascii="Verdana" w:eastAsia="Times New Roman" w:hAnsi="Verdana" w:cs="Times New Roman"/>
                <w:sz w:val="18"/>
                <w:szCs w:val="18"/>
              </w:rPr>
              <w:t xml:space="preserve"> and shall not be withdrawn for a period of 90 days from the Return Date for the receipt of Tenders.</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We accept that before executing the</w:t>
            </w:r>
            <w:r w:rsidR="00EE0C30">
              <w:rPr>
                <w:rFonts w:ascii="Verdana" w:eastAsia="Times New Roman" w:hAnsi="Verdana" w:cs="Times New Roman"/>
                <w:sz w:val="18"/>
                <w:szCs w:val="18"/>
              </w:rPr>
              <w:t xml:space="preserve"> lease</w:t>
            </w:r>
            <w:r w:rsidRPr="00493323">
              <w:rPr>
                <w:rFonts w:ascii="Verdana" w:eastAsia="Times New Roman" w:hAnsi="Verdana" w:cs="Times New Roman"/>
                <w:sz w:val="18"/>
                <w:szCs w:val="18"/>
              </w:rPr>
              <w:t xml:space="preserve"> substantiall</w:t>
            </w:r>
            <w:r w:rsidR="00EE0C30">
              <w:rPr>
                <w:rFonts w:ascii="Verdana" w:eastAsia="Times New Roman" w:hAnsi="Verdana" w:cs="Times New Roman"/>
                <w:sz w:val="18"/>
                <w:szCs w:val="18"/>
              </w:rPr>
              <w:t>y in the form set out in this document</w:t>
            </w:r>
            <w:r w:rsidRPr="00493323">
              <w:rPr>
                <w:rFonts w:ascii="Verdana" w:eastAsia="Times New Roman" w:hAnsi="Verdana" w:cs="Times New Roman"/>
                <w:sz w:val="18"/>
                <w:szCs w:val="18"/>
              </w:rPr>
              <w:t xml:space="preserve">, the </w:t>
            </w:r>
            <w:r w:rsidR="00A15897">
              <w:rPr>
                <w:rFonts w:ascii="Verdana" w:eastAsia="Times New Roman" w:hAnsi="Verdana" w:cs="Times New Roman"/>
                <w:sz w:val="18"/>
                <w:szCs w:val="18"/>
              </w:rPr>
              <w:t>formal acceptance of this Application</w:t>
            </w:r>
            <w:r w:rsidRPr="00493323">
              <w:rPr>
                <w:rFonts w:ascii="Verdana" w:eastAsia="Times New Roman" w:hAnsi="Verdana" w:cs="Times New Roman"/>
                <w:sz w:val="18"/>
                <w:szCs w:val="18"/>
              </w:rPr>
              <w:t xml:space="preserve"> in writing by</w:t>
            </w:r>
            <w:r w:rsidR="00EE0C30">
              <w:rPr>
                <w:rFonts w:ascii="Verdana" w:eastAsia="Times New Roman" w:hAnsi="Verdana" w:cs="Times New Roman"/>
                <w:sz w:val="18"/>
                <w:szCs w:val="18"/>
              </w:rPr>
              <w:t xml:space="preserve"> KEM Ltd</w:t>
            </w:r>
            <w:r w:rsidRPr="00493323">
              <w:rPr>
                <w:rFonts w:ascii="Verdana" w:eastAsia="Times New Roman" w:hAnsi="Verdana" w:cs="Times New Roman"/>
                <w:sz w:val="18"/>
                <w:szCs w:val="18"/>
              </w:rPr>
              <w:t xml:space="preserve"> or such parts as may be specified, together with the documents attached hereto shall comprise a binding con</w:t>
            </w:r>
            <w:r w:rsidR="00EE0C30">
              <w:rPr>
                <w:rFonts w:ascii="Verdana" w:eastAsia="Times New Roman" w:hAnsi="Verdana" w:cs="Times New Roman"/>
                <w:sz w:val="18"/>
                <w:szCs w:val="18"/>
              </w:rPr>
              <w:t>tract between us and KEM Ltd</w:t>
            </w:r>
            <w:r w:rsidRPr="00493323">
              <w:rPr>
                <w:rFonts w:ascii="Verdana" w:eastAsia="Times New Roman" w:hAnsi="Verdana" w:cs="Times New Roman"/>
                <w:sz w:val="18"/>
                <w:szCs w:val="18"/>
              </w:rPr>
              <w: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 xml:space="preserve">We have </w:t>
            </w:r>
            <w:r w:rsidR="00EE0C30">
              <w:rPr>
                <w:rFonts w:ascii="Verdana" w:eastAsia="Times New Roman" w:hAnsi="Verdana" w:cs="Times New Roman"/>
                <w:sz w:val="18"/>
                <w:szCs w:val="18"/>
              </w:rPr>
              <w:t>read and understood the lease</w:t>
            </w:r>
            <w:r w:rsidRPr="00493323">
              <w:rPr>
                <w:rFonts w:ascii="Verdana" w:eastAsia="Times New Roman" w:hAnsi="Verdana" w:cs="Times New Roman"/>
                <w:sz w:val="18"/>
                <w:szCs w:val="18"/>
              </w:rPr>
              <w:t xml:space="preserve"> and state that, if appointed, we fully accept and agree to be bound by the terms and cond</w:t>
            </w:r>
            <w:r w:rsidR="00EE0C30">
              <w:rPr>
                <w:rFonts w:ascii="Verdana" w:eastAsia="Times New Roman" w:hAnsi="Verdana" w:cs="Times New Roman"/>
                <w:sz w:val="18"/>
                <w:szCs w:val="18"/>
              </w:rPr>
              <w:t xml:space="preserve">itions of KEM </w:t>
            </w:r>
            <w:proofErr w:type="spellStart"/>
            <w:r w:rsidR="00EE0C30">
              <w:rPr>
                <w:rFonts w:ascii="Verdana" w:eastAsia="Times New Roman" w:hAnsi="Verdana" w:cs="Times New Roman"/>
                <w:sz w:val="18"/>
                <w:szCs w:val="18"/>
              </w:rPr>
              <w:t>Ltd’s</w:t>
            </w:r>
            <w:proofErr w:type="spellEnd"/>
            <w:r w:rsidRPr="00493323">
              <w:rPr>
                <w:rFonts w:ascii="Verdana" w:eastAsia="Times New Roman" w:hAnsi="Verdana" w:cs="Times New Roman"/>
                <w:sz w:val="18"/>
                <w:szCs w:val="18"/>
              </w:rPr>
              <w:t xml:space="preserve"> for King Edward Mine Museum Redevelopment</w:t>
            </w:r>
            <w:r w:rsidRPr="00493323">
              <w:rPr>
                <w:rFonts w:ascii="Verdana" w:eastAsia="Times New Roman" w:hAnsi="Verdana" w:cs="Times New Roman"/>
                <w:color w:val="0000FF"/>
                <w:sz w:val="18"/>
                <w:szCs w:val="18"/>
              </w:rPr>
              <w:t xml:space="preserve"> </w:t>
            </w:r>
            <w:r w:rsidRPr="00493323">
              <w:rPr>
                <w:rFonts w:ascii="Verdana" w:eastAsia="Times New Roman" w:hAnsi="Verdana" w:cs="Times New Roman"/>
                <w:sz w:val="18"/>
                <w:szCs w:val="18"/>
              </w:rPr>
              <w:t>– Ap</w:t>
            </w:r>
            <w:r w:rsidR="00EE0C30">
              <w:rPr>
                <w:rFonts w:ascii="Verdana" w:eastAsia="Times New Roman" w:hAnsi="Verdana" w:cs="Times New Roman"/>
                <w:sz w:val="18"/>
                <w:szCs w:val="18"/>
              </w:rPr>
              <w:t>pointment of Café Lease</w:t>
            </w:r>
            <w:r w:rsidRPr="00493323">
              <w:rPr>
                <w:rFonts w:ascii="Verdana" w:eastAsia="Times New Roman" w:hAnsi="Verdana" w:cs="Times New Roman"/>
                <w:sz w:val="18"/>
                <w:szCs w:val="18"/>
              </w:rPr>
              <w:t>.</w:t>
            </w:r>
          </w:p>
          <w:p w:rsidR="00493323" w:rsidRPr="00493323" w:rsidRDefault="00EE0C30" w:rsidP="00493323">
            <w:pPr>
              <w:suppressAutoHyphens/>
              <w:spacing w:after="120" w:line="240" w:lineRule="auto"/>
              <w:ind w:right="284"/>
              <w:rPr>
                <w:rFonts w:ascii="Verdana" w:eastAsia="Times New Roman" w:hAnsi="Verdana" w:cs="Times New Roman"/>
                <w:sz w:val="18"/>
                <w:szCs w:val="18"/>
              </w:rPr>
            </w:pPr>
            <w:r>
              <w:rPr>
                <w:rFonts w:ascii="Verdana" w:eastAsia="Times New Roman" w:hAnsi="Verdana" w:cs="Times New Roman"/>
                <w:sz w:val="18"/>
                <w:szCs w:val="18"/>
              </w:rPr>
              <w:t>We agree with KEM Ltd</w:t>
            </w:r>
            <w:r w:rsidR="00493323" w:rsidRPr="00493323">
              <w:rPr>
                <w:rFonts w:ascii="Verdana" w:eastAsia="Times New Roman" w:hAnsi="Verdana" w:cs="Times New Roman"/>
                <w:sz w:val="18"/>
                <w:szCs w:val="18"/>
              </w:rPr>
              <w:t xml:space="preserve"> in legally binding terms to comply with the provisions of confidentiality set out in this</w:t>
            </w:r>
            <w:r>
              <w:rPr>
                <w:rFonts w:ascii="Verdana" w:eastAsia="Times New Roman" w:hAnsi="Verdana" w:cs="Times New Roman"/>
                <w:sz w:val="18"/>
                <w:szCs w:val="18"/>
              </w:rPr>
              <w:t xml:space="preserve"> document</w:t>
            </w:r>
            <w:r w:rsidR="00493323" w:rsidRPr="00493323">
              <w:rPr>
                <w:rFonts w:ascii="Verdana" w:eastAsia="Times New Roman" w:hAnsi="Verdana" w:cs="Times New Roman"/>
                <w:sz w:val="18"/>
                <w:szCs w:val="18"/>
              </w:rPr>
              <w: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 xml:space="preserve">To the best of my /our knowledge and belief, no person or persons who is a </w:t>
            </w:r>
            <w:r w:rsidR="00A15897">
              <w:rPr>
                <w:rFonts w:ascii="Verdana" w:eastAsia="Times New Roman" w:hAnsi="Verdana" w:cs="Times New Roman"/>
                <w:sz w:val="18"/>
                <w:szCs w:val="18"/>
              </w:rPr>
              <w:t xml:space="preserve">Cornwall </w:t>
            </w:r>
            <w:r w:rsidRPr="00493323">
              <w:rPr>
                <w:rFonts w:ascii="Verdana" w:eastAsia="Times New Roman" w:hAnsi="Verdana" w:cs="Times New Roman"/>
                <w:sz w:val="18"/>
                <w:szCs w:val="18"/>
              </w:rPr>
              <w:t xml:space="preserve">Councillor, </w:t>
            </w:r>
            <w:r w:rsidR="00EE0C30">
              <w:rPr>
                <w:rFonts w:ascii="Verdana" w:eastAsia="Times New Roman" w:hAnsi="Verdana" w:cs="Times New Roman"/>
                <w:sz w:val="18"/>
                <w:szCs w:val="18"/>
              </w:rPr>
              <w:t>officer, servant or agent of KEM Ltd or Cornwall</w:t>
            </w:r>
            <w:r w:rsidRPr="00493323">
              <w:rPr>
                <w:rFonts w:ascii="Verdana" w:eastAsia="Times New Roman" w:hAnsi="Verdana" w:cs="Times New Roman"/>
                <w:sz w:val="18"/>
                <w:szCs w:val="18"/>
              </w:rPr>
              <w:t xml:space="preserve"> Council has any direct or indirect interest in</w:t>
            </w:r>
            <w:r w:rsidR="00A15897">
              <w:rPr>
                <w:rFonts w:ascii="Verdana" w:eastAsia="Times New Roman" w:hAnsi="Verdana" w:cs="Times New Roman"/>
                <w:sz w:val="18"/>
                <w:szCs w:val="18"/>
              </w:rPr>
              <w:t xml:space="preserve"> or connection with the Applicant</w:t>
            </w:r>
            <w:r w:rsidRPr="00493323">
              <w:rPr>
                <w:rFonts w:ascii="Verdana" w:eastAsia="Times New Roman" w:hAnsi="Verdana" w:cs="Times New Roman"/>
                <w:sz w:val="18"/>
                <w:szCs w:val="18"/>
              </w:rPr>
              <w: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lastRenderedPageBreak/>
              <w:t>We have not, and will not, canvass or solicit any Member, off</w:t>
            </w:r>
            <w:r w:rsidR="00EE0C30">
              <w:rPr>
                <w:rFonts w:ascii="Verdana" w:eastAsia="Times New Roman" w:hAnsi="Verdana" w:cs="Times New Roman"/>
                <w:sz w:val="18"/>
                <w:szCs w:val="18"/>
              </w:rPr>
              <w:t>icer or employee or agent of KEM Ltd or</w:t>
            </w:r>
            <w:r w:rsidRPr="00493323">
              <w:rPr>
                <w:rFonts w:ascii="Verdana" w:eastAsia="Times New Roman" w:hAnsi="Verdana" w:cs="Times New Roman"/>
                <w:sz w:val="18"/>
                <w:szCs w:val="18"/>
              </w:rPr>
              <w:t xml:space="preserve"> </w:t>
            </w:r>
            <w:r w:rsidR="00EE0C30">
              <w:rPr>
                <w:rFonts w:ascii="Verdana" w:eastAsia="Times New Roman" w:hAnsi="Verdana" w:cs="Times New Roman"/>
                <w:sz w:val="18"/>
                <w:szCs w:val="18"/>
              </w:rPr>
              <w:t xml:space="preserve">Cornwall </w:t>
            </w:r>
            <w:r w:rsidRPr="00493323">
              <w:rPr>
                <w:rFonts w:ascii="Verdana" w:eastAsia="Times New Roman" w:hAnsi="Verdana" w:cs="Times New Roman"/>
                <w:sz w:val="18"/>
                <w:szCs w:val="18"/>
              </w:rPr>
              <w:t>Council in connection with the preparation, submission, eva</w:t>
            </w:r>
            <w:r w:rsidR="00EE0C30">
              <w:rPr>
                <w:rFonts w:ascii="Verdana" w:eastAsia="Times New Roman" w:hAnsi="Verdana" w:cs="Times New Roman"/>
                <w:sz w:val="18"/>
                <w:szCs w:val="18"/>
              </w:rPr>
              <w:t>luation and award of this lease</w:t>
            </w:r>
            <w:r w:rsidRPr="00493323">
              <w:rPr>
                <w:rFonts w:ascii="Verdana" w:eastAsia="Times New Roman" w:hAnsi="Verdana" w:cs="Times New Roman"/>
                <w:sz w:val="18"/>
                <w:szCs w:val="18"/>
              </w:rPr>
              <w:t xml:space="preserve"> or award or proposed award of the</w:t>
            </w:r>
            <w:r w:rsidR="00EE0C30">
              <w:rPr>
                <w:rFonts w:ascii="Verdana" w:eastAsia="Times New Roman" w:hAnsi="Verdana" w:cs="Times New Roman"/>
                <w:sz w:val="18"/>
                <w:szCs w:val="18"/>
              </w:rPr>
              <w:t xml:space="preserve"> lease</w:t>
            </w:r>
            <w:r w:rsidRPr="00493323">
              <w:rPr>
                <w:rFonts w:ascii="Verdana" w:eastAsia="Times New Roman" w:hAnsi="Verdana" w:cs="Times New Roman"/>
                <w:sz w:val="18"/>
                <w:szCs w:val="18"/>
              </w:rPr>
              <w:t xml:space="preserve"> and that to the best of my knowledge and belief, no person employed by us or acting on our behalf has done or will do such an act.</w:t>
            </w:r>
          </w:p>
          <w:p w:rsidR="00493323" w:rsidRPr="00493323" w:rsidRDefault="00493323" w:rsidP="00493323">
            <w:pPr>
              <w:suppressAutoHyphens/>
              <w:spacing w:before="120" w:after="120" w:line="240" w:lineRule="auto"/>
              <w:rPr>
                <w:rFonts w:ascii="Verdana" w:eastAsia="Times New Roman" w:hAnsi="Verdana" w:cs="Times New Roman"/>
                <w:sz w:val="18"/>
                <w:szCs w:val="18"/>
              </w:rPr>
            </w:pPr>
            <w:r w:rsidRPr="00493323">
              <w:rPr>
                <w:rFonts w:ascii="Verdana" w:eastAsia="Times New Roman" w:hAnsi="Verdana" w:cs="Times New Roman"/>
                <w:sz w:val="18"/>
                <w:szCs w:val="18"/>
              </w:rPr>
              <w:t>We further undertake and it shall be a condition of the</w:t>
            </w:r>
            <w:r w:rsidR="00EE0C30">
              <w:rPr>
                <w:rFonts w:ascii="Verdana" w:eastAsia="Times New Roman" w:hAnsi="Verdana" w:cs="Times New Roman"/>
                <w:sz w:val="18"/>
                <w:szCs w:val="18"/>
              </w:rPr>
              <w:t xml:space="preserve"> lease</w:t>
            </w:r>
            <w:r w:rsidRPr="00493323">
              <w:rPr>
                <w:rFonts w:ascii="Verdana" w:eastAsia="Times New Roman" w:hAnsi="Verdana" w:cs="Times New Roman"/>
                <w:sz w:val="18"/>
                <w:szCs w:val="18"/>
              </w:rPr>
              <w:t>, that: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We agree not at any time to divulge or allow to be divulged to any person any information, confidential or otherwise, relating to information passed to me regarding this procurement.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We understand you are not b</w:t>
            </w:r>
            <w:r w:rsidR="00A15897">
              <w:rPr>
                <w:rFonts w:ascii="Verdana" w:eastAsia="Times New Roman" w:hAnsi="Verdana" w:cs="Times New Roman"/>
                <w:sz w:val="18"/>
                <w:szCs w:val="18"/>
              </w:rPr>
              <w:t>ound to accept the highest Application or any of the Applications</w:t>
            </w:r>
            <w:r w:rsidRPr="00493323">
              <w:rPr>
                <w:rFonts w:ascii="Verdana" w:eastAsia="Times New Roman" w:hAnsi="Verdana" w:cs="Times New Roman"/>
                <w:sz w:val="18"/>
                <w:szCs w:val="18"/>
              </w:rPr>
              <w:t xml:space="preserve"> you may receive and you will not pay any expenses incurred by us in connection with the preparati</w:t>
            </w:r>
            <w:r w:rsidR="00A15897">
              <w:rPr>
                <w:rFonts w:ascii="Verdana" w:eastAsia="Times New Roman" w:hAnsi="Verdana" w:cs="Times New Roman"/>
                <w:sz w:val="18"/>
                <w:szCs w:val="18"/>
              </w:rPr>
              <w:t>on and submission of this document</w:t>
            </w:r>
            <w:r w:rsidRPr="00493323">
              <w:rPr>
                <w:rFonts w:ascii="Verdana" w:eastAsia="Times New Roman" w:hAnsi="Verdana" w:cs="Times New Roman"/>
                <w:sz w:val="18"/>
                <w:szCs w:val="18"/>
              </w:rPr>
              <w: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We acknowledge that in the event the procurement process is terminated or amended by</w:t>
            </w:r>
            <w:r w:rsidR="00EE0C30">
              <w:rPr>
                <w:rFonts w:ascii="Verdana" w:eastAsia="Times New Roman" w:hAnsi="Verdana" w:cs="Times New Roman"/>
                <w:sz w:val="18"/>
                <w:szCs w:val="18"/>
              </w:rPr>
              <w:t xml:space="preserve"> KEM Ltd</w:t>
            </w:r>
            <w:r w:rsidRPr="00493323">
              <w:rPr>
                <w:rFonts w:ascii="Verdana" w:eastAsia="Times New Roman" w:hAnsi="Verdana" w:cs="Times New Roman"/>
                <w:sz w:val="18"/>
                <w:szCs w:val="18"/>
              </w:rPr>
              <w:t xml:space="preserve"> then we will not be eligible for any bid costs, expenditure work or effort incurred. </w:t>
            </w:r>
          </w:p>
          <w:p w:rsidR="00493323" w:rsidRPr="00493323" w:rsidRDefault="00EE0C30" w:rsidP="00493323">
            <w:pPr>
              <w:suppressAutoHyphens/>
              <w:spacing w:after="240" w:line="240" w:lineRule="auto"/>
              <w:ind w:left="34"/>
              <w:rPr>
                <w:rFonts w:ascii="Verdana" w:eastAsia="Times New Roman" w:hAnsi="Verdana" w:cs="Times New Roman"/>
                <w:sz w:val="18"/>
                <w:szCs w:val="18"/>
              </w:rPr>
            </w:pPr>
            <w:r>
              <w:rPr>
                <w:rFonts w:ascii="Verdana" w:eastAsia="Times New Roman" w:hAnsi="Verdana" w:cs="Times New Roman"/>
                <w:sz w:val="18"/>
                <w:szCs w:val="18"/>
              </w:rPr>
              <w:t xml:space="preserve">We agree that KEM Ltd may disclose the </w:t>
            </w:r>
            <w:proofErr w:type="spellStart"/>
            <w:r>
              <w:rPr>
                <w:rFonts w:ascii="Verdana" w:eastAsia="Times New Roman" w:hAnsi="Verdana" w:cs="Times New Roman"/>
                <w:sz w:val="18"/>
                <w:szCs w:val="18"/>
              </w:rPr>
              <w:t>leasee</w:t>
            </w:r>
            <w:r w:rsidR="00493323" w:rsidRPr="00493323">
              <w:rPr>
                <w:rFonts w:ascii="Verdana" w:eastAsia="Times New Roman" w:hAnsi="Verdana" w:cs="Times New Roman"/>
                <w:sz w:val="18"/>
                <w:szCs w:val="18"/>
              </w:rPr>
              <w:t>'s</w:t>
            </w:r>
            <w:proofErr w:type="spellEnd"/>
            <w:r w:rsidR="00493323" w:rsidRPr="00493323">
              <w:rPr>
                <w:rFonts w:ascii="Verdana" w:eastAsia="Times New Roman" w:hAnsi="Verdana" w:cs="Times New Roman"/>
                <w:sz w:val="18"/>
                <w:szCs w:val="18"/>
              </w:rPr>
              <w:t xml:space="preserve"> information/documen</w:t>
            </w:r>
            <w:r>
              <w:rPr>
                <w:rFonts w:ascii="Verdana" w:eastAsia="Times New Roman" w:hAnsi="Verdana" w:cs="Times New Roman"/>
                <w:sz w:val="18"/>
                <w:szCs w:val="18"/>
              </w:rPr>
              <w:t>tation (submitted to KEM Ltd</w:t>
            </w:r>
            <w:r w:rsidR="00A15897">
              <w:rPr>
                <w:rFonts w:ascii="Verdana" w:eastAsia="Times New Roman" w:hAnsi="Verdana" w:cs="Times New Roman"/>
                <w:sz w:val="18"/>
                <w:szCs w:val="18"/>
              </w:rPr>
              <w:t xml:space="preserve"> during this p</w:t>
            </w:r>
            <w:r w:rsidR="00493323" w:rsidRPr="00493323">
              <w:rPr>
                <w:rFonts w:ascii="Verdana" w:eastAsia="Times New Roman" w:hAnsi="Verdana" w:cs="Times New Roman"/>
                <w:sz w:val="18"/>
                <w:szCs w:val="18"/>
              </w:rPr>
              <w:t>rocurement)</w:t>
            </w:r>
            <w:r w:rsidR="00A15897">
              <w:rPr>
                <w:rFonts w:ascii="Verdana" w:eastAsia="Times New Roman" w:hAnsi="Verdana" w:cs="Times New Roman"/>
                <w:sz w:val="18"/>
                <w:szCs w:val="18"/>
              </w:rPr>
              <w:t xml:space="preserve"> to Cornwall Council and project funders such as the Heritage Lottery Fund and Architectural Heritage Fund, as well as any future auditor.</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 xml:space="preserve">In this declaration the word "person" includes any persons and </w:t>
            </w:r>
            <w:proofErr w:type="spellStart"/>
            <w:r w:rsidRPr="00493323">
              <w:rPr>
                <w:rFonts w:ascii="Verdana" w:eastAsia="Times New Roman" w:hAnsi="Verdana" w:cs="Times New Roman"/>
                <w:sz w:val="18"/>
                <w:szCs w:val="18"/>
              </w:rPr>
              <w:t>any body</w:t>
            </w:r>
            <w:proofErr w:type="spellEnd"/>
            <w:r w:rsidRPr="00493323">
              <w:rPr>
                <w:rFonts w:ascii="Verdana" w:eastAsia="Times New Roman" w:hAnsi="Verdana" w:cs="Times New Roman"/>
                <w:sz w:val="18"/>
                <w:szCs w:val="18"/>
              </w:rPr>
              <w:t xml:space="preserve"> or association, corporate or unincorporated; and "any agreement or arrangement" includes any such transaction, formal or informal, and whether legally binding or not.</w:t>
            </w:r>
          </w:p>
          <w:p w:rsidR="00493323" w:rsidRPr="00493323" w:rsidRDefault="00493323" w:rsidP="00493323">
            <w:pPr>
              <w:suppressAutoHyphens/>
              <w:spacing w:after="120" w:line="240" w:lineRule="auto"/>
              <w:ind w:right="284"/>
              <w:rPr>
                <w:rFonts w:ascii="Verdana" w:eastAsia="Times New Roman" w:hAnsi="Verdana" w:cs="Times New Roman"/>
                <w:sz w:val="18"/>
                <w:szCs w:val="18"/>
              </w:rPr>
            </w:pPr>
            <w:r w:rsidRPr="00493323">
              <w:rPr>
                <w:rFonts w:ascii="Verdana" w:eastAsia="Times New Roman" w:hAnsi="Verdana" w:cs="Times New Roman"/>
                <w:sz w:val="18"/>
                <w:szCs w:val="18"/>
              </w:rPr>
              <w:t>If this offer is accepted, we will execute such documents in the form of the</w:t>
            </w:r>
            <w:r w:rsidRPr="00493323">
              <w:rPr>
                <w:rFonts w:ascii="Verdana" w:eastAsia="Times New Roman" w:hAnsi="Verdana" w:cs="Times New Roman"/>
                <w:color w:val="0000FF"/>
                <w:sz w:val="18"/>
                <w:szCs w:val="18"/>
              </w:rPr>
              <w:t xml:space="preserve"> </w:t>
            </w:r>
            <w:r w:rsidR="00EC3379">
              <w:rPr>
                <w:rFonts w:ascii="Verdana" w:eastAsia="Times New Roman" w:hAnsi="Verdana" w:cs="Times New Roman"/>
                <w:sz w:val="18"/>
                <w:szCs w:val="18"/>
              </w:rPr>
              <w:t>lease</w:t>
            </w:r>
            <w:r w:rsidRPr="00493323">
              <w:rPr>
                <w:rFonts w:ascii="Verdana" w:eastAsia="Times New Roman" w:hAnsi="Verdana" w:cs="Times New Roman"/>
                <w:color w:val="0000FF"/>
                <w:sz w:val="18"/>
                <w:szCs w:val="18"/>
              </w:rPr>
              <w:t xml:space="preserve"> </w:t>
            </w:r>
            <w:r w:rsidRPr="00493323">
              <w:rPr>
                <w:rFonts w:ascii="Verdana" w:eastAsia="Times New Roman" w:hAnsi="Verdana" w:cs="Times New Roman"/>
                <w:sz w:val="18"/>
                <w:szCs w:val="18"/>
              </w:rPr>
              <w:t>within 14 days of being called on to do so.</w:t>
            </w:r>
          </w:p>
          <w:p w:rsidR="00493323" w:rsidRPr="00493323" w:rsidRDefault="00493323" w:rsidP="00493323">
            <w:pPr>
              <w:suppressAutoHyphens/>
              <w:spacing w:before="120" w:after="120" w:line="240" w:lineRule="auto"/>
              <w:rPr>
                <w:rFonts w:ascii="Verdana" w:eastAsia="Times New Roman" w:hAnsi="Verdana" w:cs="Times New Roman"/>
                <w:sz w:val="18"/>
                <w:szCs w:val="18"/>
              </w:rPr>
            </w:pPr>
            <w:r w:rsidRPr="00493323">
              <w:rPr>
                <w:rFonts w:ascii="Verdana" w:eastAsia="Times New Roman" w:hAnsi="Verdana" w:cs="Times New Roman"/>
                <w:sz w:val="18"/>
                <w:szCs w:val="18"/>
              </w:rPr>
              <w:t>We warrant that we have all requis</w:t>
            </w:r>
            <w:r w:rsidR="00A15897">
              <w:rPr>
                <w:rFonts w:ascii="Verdana" w:eastAsia="Times New Roman" w:hAnsi="Verdana" w:cs="Times New Roman"/>
                <w:sz w:val="18"/>
                <w:szCs w:val="18"/>
              </w:rPr>
              <w:t>ite authority to sign this Application</w:t>
            </w:r>
            <w:r w:rsidRPr="00493323">
              <w:rPr>
                <w:rFonts w:ascii="Verdana" w:eastAsia="Times New Roman" w:hAnsi="Verdana" w:cs="Times New Roman"/>
                <w:sz w:val="18"/>
                <w:szCs w:val="18"/>
              </w:rPr>
              <w:t>.</w:t>
            </w:r>
          </w:p>
        </w:tc>
      </w:tr>
      <w:tr w:rsidR="00493323" w:rsidRPr="00493323" w:rsidTr="0069390C">
        <w:tc>
          <w:tcPr>
            <w:tcW w:w="5245" w:type="dxa"/>
            <w:tcBorders>
              <w:bottom w:val="nil"/>
              <w:right w:val="single" w:sz="24" w:space="0" w:color="17365D"/>
            </w:tcBorders>
            <w:shd w:val="clear" w:color="auto" w:fill="FDE9D9"/>
            <w:vAlign w:val="center"/>
          </w:tcPr>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r w:rsidRPr="00493323">
              <w:rPr>
                <w:rFonts w:ascii="Verdana" w:eastAsia="Times New Roman" w:hAnsi="Verdana" w:cs="Times New Roman"/>
                <w:b/>
                <w:sz w:val="20"/>
                <w:szCs w:val="20"/>
              </w:rPr>
              <w:lastRenderedPageBreak/>
              <w:t>Signature</w:t>
            </w:r>
          </w:p>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tc>
      </w:tr>
      <w:tr w:rsidR="00493323" w:rsidRPr="00493323" w:rsidTr="0069390C">
        <w:tc>
          <w:tcPr>
            <w:tcW w:w="5245" w:type="dxa"/>
            <w:tcBorders>
              <w:top w:val="nil"/>
              <w:bottom w:val="nil"/>
              <w:right w:val="single" w:sz="24" w:space="0" w:color="17365D"/>
            </w:tcBorders>
            <w:shd w:val="clear" w:color="auto" w:fill="FDE9D9"/>
            <w:vAlign w:val="center"/>
          </w:tcPr>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r w:rsidRPr="00493323">
              <w:rPr>
                <w:rFonts w:ascii="Verdana" w:eastAsia="Times New Roman" w:hAnsi="Verdana" w:cs="Times New Roman"/>
                <w:b/>
                <w:sz w:val="20"/>
                <w:szCs w:val="20"/>
              </w:rPr>
              <w:t xml:space="preserve">Name </w:t>
            </w:r>
          </w:p>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tc>
      </w:tr>
      <w:tr w:rsidR="00493323" w:rsidRPr="00493323" w:rsidTr="0069390C">
        <w:tc>
          <w:tcPr>
            <w:tcW w:w="5245" w:type="dxa"/>
            <w:tcBorders>
              <w:top w:val="nil"/>
              <w:bottom w:val="single" w:sz="4" w:space="0" w:color="808080"/>
              <w:right w:val="single" w:sz="24" w:space="0" w:color="17365D"/>
            </w:tcBorders>
            <w:shd w:val="clear" w:color="auto" w:fill="FDE9D9"/>
            <w:vAlign w:val="center"/>
          </w:tcPr>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r w:rsidRPr="00493323">
              <w:rPr>
                <w:rFonts w:ascii="Verdana" w:eastAsia="Times New Roman" w:hAnsi="Verdana" w:cs="Times New Roman"/>
                <w:b/>
                <w:sz w:val="20"/>
                <w:szCs w:val="20"/>
              </w:rPr>
              <w:t>Status</w:t>
            </w:r>
          </w:p>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tc>
      </w:tr>
      <w:tr w:rsidR="00493323" w:rsidRPr="00493323" w:rsidTr="0069390C">
        <w:tc>
          <w:tcPr>
            <w:tcW w:w="5245" w:type="dxa"/>
            <w:tcBorders>
              <w:right w:val="single" w:sz="24" w:space="0" w:color="17365D"/>
            </w:tcBorders>
            <w:shd w:val="clear" w:color="auto" w:fill="FDE9D9"/>
            <w:vAlign w:val="center"/>
          </w:tcPr>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r w:rsidRPr="00493323">
              <w:rPr>
                <w:rFonts w:ascii="Verdana" w:eastAsia="Times New Roman" w:hAnsi="Verdana" w:cs="Times New Roman"/>
                <w:b/>
                <w:sz w:val="20"/>
                <w:szCs w:val="20"/>
              </w:rPr>
              <w:t xml:space="preserve">Duly authorised to sign Tenders and give such certificates for and on behalf of; </w:t>
            </w:r>
          </w:p>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r w:rsidRPr="00493323">
              <w:rPr>
                <w:rFonts w:ascii="Verdana" w:eastAsia="Times New Roman" w:hAnsi="Verdana" w:cs="Times New Roman"/>
                <w:b/>
                <w:sz w:val="20"/>
                <w:szCs w:val="20"/>
              </w:rPr>
              <w:t>Name of company, partners or consortium</w:t>
            </w:r>
          </w:p>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r w:rsidRPr="00493323">
              <w:rPr>
                <w:rFonts w:ascii="Verdana" w:eastAsia="Times New Roman" w:hAnsi="Verdana" w:cs="Times New Roman"/>
                <w:b/>
                <w:sz w:val="20"/>
                <w:szCs w:val="20"/>
              </w:rPr>
              <w:t>Address of company, partners or consortium</w:t>
            </w: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p w:rsidR="00493323" w:rsidRPr="00493323" w:rsidRDefault="00493323" w:rsidP="00493323">
            <w:pPr>
              <w:suppressAutoHyphens/>
              <w:spacing w:before="120" w:after="120" w:line="240" w:lineRule="auto"/>
              <w:jc w:val="center"/>
              <w:rPr>
                <w:rFonts w:ascii="Verdana" w:eastAsia="Times New Roman" w:hAnsi="Verdana" w:cs="Times New Roman"/>
                <w:b/>
                <w:sz w:val="20"/>
                <w:szCs w:val="20"/>
              </w:rPr>
            </w:pPr>
          </w:p>
        </w:tc>
      </w:tr>
    </w:tbl>
    <w:p w:rsidR="000C58D1" w:rsidRDefault="000C58D1">
      <w:pPr>
        <w:rPr>
          <w:rFonts w:ascii="Verdana" w:hAnsi="Verdana"/>
          <w:sz w:val="24"/>
          <w:szCs w:val="24"/>
          <w:highlight w:val="yellow"/>
        </w:rPr>
      </w:pPr>
    </w:p>
    <w:p w:rsidR="00941A4A" w:rsidRDefault="00941A4A">
      <w:pPr>
        <w:rPr>
          <w:rFonts w:ascii="Verdana" w:hAnsi="Verdana"/>
          <w:b/>
          <w:sz w:val="24"/>
          <w:szCs w:val="24"/>
        </w:rPr>
      </w:pPr>
      <w:r>
        <w:rPr>
          <w:rFonts w:ascii="Verdana" w:hAnsi="Verdana"/>
          <w:b/>
          <w:sz w:val="24"/>
          <w:szCs w:val="24"/>
        </w:rPr>
        <w:br w:type="page"/>
      </w:r>
    </w:p>
    <w:p w:rsidR="00941A4A" w:rsidRDefault="00941A4A">
      <w:pPr>
        <w:rPr>
          <w:rFonts w:ascii="Verdana" w:hAnsi="Verdana"/>
          <w:b/>
          <w:sz w:val="24"/>
          <w:szCs w:val="24"/>
        </w:rPr>
      </w:pPr>
      <w:r w:rsidRPr="00941A4A">
        <w:rPr>
          <w:rFonts w:ascii="Times New Roman" w:eastAsia="Times New Roman" w:hAnsi="Times New Roman" w:cs="Times New Roman"/>
          <w:noProof/>
          <w:sz w:val="24"/>
          <w:szCs w:val="20"/>
          <w:lang w:eastAsia="en-GB"/>
        </w:rPr>
        <w:lastRenderedPageBreak/>
        <mc:AlternateContent>
          <mc:Choice Requires="wpg">
            <w:drawing>
              <wp:anchor distT="0" distB="0" distL="114300" distR="114300" simplePos="0" relativeHeight="251666432" behindDoc="0" locked="0" layoutInCell="1" allowOverlap="1" wp14:anchorId="62542E14" wp14:editId="527899BE">
                <wp:simplePos x="0" y="0"/>
                <wp:positionH relativeFrom="column">
                  <wp:posOffset>-257175</wp:posOffset>
                </wp:positionH>
                <wp:positionV relativeFrom="paragraph">
                  <wp:posOffset>1924050</wp:posOffset>
                </wp:positionV>
                <wp:extent cx="6667500" cy="5074285"/>
                <wp:effectExtent l="0" t="0" r="19050" b="12065"/>
                <wp:wrapNone/>
                <wp:docPr id="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074285"/>
                          <a:chOff x="720" y="3735"/>
                          <a:chExt cx="10800" cy="7203"/>
                        </a:xfrm>
                      </wpg:grpSpPr>
                      <wps:wsp>
                        <wps:cNvPr id="10" name="Rectangle 71"/>
                        <wps:cNvSpPr>
                          <a:spLocks noChangeArrowheads="1"/>
                        </wps:cNvSpPr>
                        <wps:spPr bwMode="auto">
                          <a:xfrm>
                            <a:off x="720" y="3735"/>
                            <a:ext cx="10800" cy="72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72"/>
                        <wps:cNvSpPr txBox="1">
                          <a:spLocks noChangeArrowheads="1"/>
                        </wps:cNvSpPr>
                        <wps:spPr bwMode="auto">
                          <a:xfrm>
                            <a:off x="990" y="4162"/>
                            <a:ext cx="3105" cy="1707"/>
                          </a:xfrm>
                          <a:prstGeom prst="rect">
                            <a:avLst/>
                          </a:prstGeom>
                          <a:solidFill>
                            <a:srgbClr val="FFFFFF"/>
                          </a:solidFill>
                          <a:ln w="38100">
                            <a:solidFill>
                              <a:srgbClr val="000000"/>
                            </a:solidFill>
                            <a:miter lim="800000"/>
                            <a:headEnd/>
                            <a:tailEnd/>
                          </a:ln>
                        </wps:spPr>
                        <wps:txbx>
                          <w:txbxContent>
                            <w:p w:rsidR="00941A4A" w:rsidRPr="00A347E3" w:rsidRDefault="00941A4A" w:rsidP="00941A4A">
                              <w:pPr>
                                <w:pStyle w:val="Heading1"/>
                                <w:jc w:val="center"/>
                                <w:rPr>
                                  <w:rFonts w:ascii="Verdana" w:hAnsi="Verdana"/>
                                  <w:smallCaps/>
                                </w:rPr>
                              </w:pPr>
                              <w:bookmarkStart w:id="1" w:name="_Toc416861138"/>
                              <w:r>
                                <w:rPr>
                                  <w:rFonts w:ascii="Verdana" w:hAnsi="Verdana"/>
                                  <w:smallCaps/>
                                </w:rPr>
                                <w:t xml:space="preserve">TENDER </w:t>
                              </w:r>
                              <w:r w:rsidRPr="00C56D64">
                                <w:rPr>
                                  <w:rFonts w:ascii="Verdana" w:hAnsi="Verdana"/>
                                  <w:smallCaps/>
                                </w:rPr>
                                <w:t>SUBMISSION</w:t>
                              </w:r>
                              <w:bookmarkEnd w:id="1"/>
                            </w:p>
                          </w:txbxContent>
                        </wps:txbx>
                        <wps:bodyPr rot="0" vert="horz" wrap="square" lIns="91440" tIns="45720" rIns="91440" bIns="45720" anchor="t" anchorCtr="0" upright="1">
                          <a:noAutofit/>
                        </wps:bodyPr>
                      </wps:wsp>
                      <wps:wsp>
                        <wps:cNvPr id="12" name="Text Box 73"/>
                        <wps:cNvSpPr txBox="1">
                          <a:spLocks noChangeArrowheads="1"/>
                        </wps:cNvSpPr>
                        <wps:spPr bwMode="auto">
                          <a:xfrm>
                            <a:off x="990" y="6840"/>
                            <a:ext cx="3024" cy="3802"/>
                          </a:xfrm>
                          <a:prstGeom prst="rect">
                            <a:avLst/>
                          </a:prstGeom>
                          <a:solidFill>
                            <a:srgbClr val="FFFFFF"/>
                          </a:solidFill>
                          <a:ln w="9525">
                            <a:solidFill>
                              <a:srgbClr val="FFFFFF"/>
                            </a:solidFill>
                            <a:miter lim="800000"/>
                            <a:headEnd/>
                            <a:tailEnd/>
                          </a:ln>
                        </wps:spPr>
                        <wps:txbx>
                          <w:txbxContent>
                            <w:p w:rsidR="00941A4A" w:rsidRPr="00C96879" w:rsidRDefault="00941A4A" w:rsidP="00941A4A">
                              <w:pPr>
                                <w:rPr>
                                  <w:rFonts w:ascii="Verdana" w:hAnsi="Verdana"/>
                                </w:rPr>
                              </w:pPr>
                            </w:p>
                            <w:p w:rsidR="00941A4A" w:rsidRPr="00DA44C9" w:rsidRDefault="00941A4A" w:rsidP="00941A4A">
                              <w:pPr>
                                <w:rPr>
                                  <w:rFonts w:ascii="Verdana" w:hAnsi="Verdana"/>
                                </w:rPr>
                              </w:pPr>
                              <w:r>
                                <w:rPr>
                                  <w:rFonts w:ascii="Verdana" w:hAnsi="Verdana"/>
                                </w:rPr>
                                <w:t xml:space="preserve">Return Date: </w:t>
                              </w:r>
                              <w:r w:rsidR="001F04BE">
                                <w:rPr>
                                  <w:rFonts w:ascii="Verdana" w:hAnsi="Verdana"/>
                                </w:rPr>
                                <w:t>13.11</w:t>
                              </w:r>
                              <w:r w:rsidRPr="00A01846">
                                <w:rPr>
                                  <w:rFonts w:ascii="Verdana" w:hAnsi="Verdana"/>
                                </w:rPr>
                                <w:t>.2015</w:t>
                              </w:r>
                            </w:p>
                            <w:p w:rsidR="00941A4A" w:rsidRPr="00C96879" w:rsidRDefault="00941A4A" w:rsidP="00941A4A">
                              <w:pPr>
                                <w:rPr>
                                  <w:rFonts w:ascii="Verdana" w:hAnsi="Verdana"/>
                                </w:rPr>
                              </w:pPr>
                            </w:p>
                            <w:p w:rsidR="00941A4A" w:rsidRPr="00DA44C9" w:rsidRDefault="00941A4A" w:rsidP="00941A4A">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941A4A" w:rsidRDefault="00941A4A" w:rsidP="00941A4A">
                              <w:pPr>
                                <w:rPr>
                                  <w:rFonts w:ascii="Verdana" w:hAnsi="Verdana"/>
                                  <w:color w:val="0000FF"/>
                                </w:rPr>
                              </w:pPr>
                            </w:p>
                            <w:p w:rsidR="00941A4A" w:rsidRPr="00C96879" w:rsidRDefault="00941A4A" w:rsidP="00941A4A">
                              <w:pPr>
                                <w:rPr>
                                  <w:rFonts w:ascii="Verdana" w:hAnsi="Verdana"/>
                                  <w:color w:val="0000FF"/>
                                </w:rPr>
                              </w:pPr>
                            </w:p>
                            <w:p w:rsidR="00941A4A" w:rsidRPr="00C56D64" w:rsidRDefault="00A15CDE" w:rsidP="00941A4A">
                              <w:pPr>
                                <w:rPr>
                                  <w:rFonts w:ascii="Verdana" w:hAnsi="Verdana"/>
                                  <w:b/>
                                  <w:color w:val="0000FF"/>
                                </w:rPr>
                              </w:pPr>
                              <w:r>
                                <w:rPr>
                                  <w:rFonts w:ascii="Verdana" w:hAnsi="Verdana"/>
                                  <w:b/>
                                  <w:color w:val="0000FF"/>
                                </w:rPr>
                                <w:t>For KEM Ltd</w:t>
                              </w:r>
                              <w:r w:rsidR="00941A4A" w:rsidRPr="00C56D64">
                                <w:rPr>
                                  <w:rFonts w:ascii="Verdana" w:hAnsi="Verdana"/>
                                  <w:b/>
                                  <w:color w:val="0000FF"/>
                                </w:rPr>
                                <w:t xml:space="preserve"> Use only</w:t>
                              </w:r>
                            </w:p>
                            <w:p w:rsidR="00941A4A" w:rsidRPr="00C56D64" w:rsidRDefault="00941A4A" w:rsidP="00941A4A">
                              <w:pPr>
                                <w:rPr>
                                  <w:rFonts w:ascii="Verdana" w:hAnsi="Verdana"/>
                                  <w:b/>
                                  <w:color w:val="0000FF"/>
                                </w:rPr>
                              </w:pPr>
                            </w:p>
                            <w:p w:rsidR="00941A4A" w:rsidRPr="00C56D64" w:rsidRDefault="00941A4A" w:rsidP="00941A4A">
                              <w:pPr>
                                <w:rPr>
                                  <w:rFonts w:ascii="Verdana" w:hAnsi="Verdana"/>
                                  <w:b/>
                                  <w:color w:val="0000FF"/>
                                </w:rPr>
                              </w:pPr>
                              <w:r w:rsidRPr="00C56D64">
                                <w:rPr>
                                  <w:rFonts w:ascii="Verdana" w:hAnsi="Verdana"/>
                                  <w:b/>
                                  <w:color w:val="0000FF"/>
                                </w:rPr>
                                <w:t>Received by:</w:t>
                              </w:r>
                            </w:p>
                            <w:p w:rsidR="00941A4A" w:rsidRPr="00C56D64" w:rsidRDefault="00941A4A" w:rsidP="00941A4A">
                              <w:pPr>
                                <w:rPr>
                                  <w:rFonts w:ascii="Verdana" w:hAnsi="Verdana"/>
                                  <w:b/>
                                  <w:color w:val="0000FF"/>
                                </w:rPr>
                              </w:pPr>
                            </w:p>
                            <w:p w:rsidR="00941A4A" w:rsidRPr="00C56D64" w:rsidRDefault="00941A4A" w:rsidP="00941A4A">
                              <w:pPr>
                                <w:rPr>
                                  <w:rFonts w:ascii="Verdana" w:hAnsi="Verdana"/>
                                  <w:b/>
                                  <w:color w:val="0000FF"/>
                                </w:rPr>
                              </w:pPr>
                              <w:r w:rsidRPr="00C56D64">
                                <w:rPr>
                                  <w:rFonts w:ascii="Verdana" w:hAnsi="Verdana"/>
                                  <w:b/>
                                  <w:color w:val="0000FF"/>
                                </w:rPr>
                                <w:t>Date/Time:</w:t>
                              </w:r>
                            </w:p>
                            <w:p w:rsidR="00941A4A" w:rsidRPr="0074190B" w:rsidRDefault="00941A4A" w:rsidP="00941A4A">
                              <w:pPr>
                                <w:rPr>
                                  <w:b/>
                                </w:rPr>
                              </w:pPr>
                            </w:p>
                          </w:txbxContent>
                        </wps:txbx>
                        <wps:bodyPr rot="0" vert="horz" wrap="square" lIns="91440" tIns="45720" rIns="91440" bIns="45720" anchor="t" anchorCtr="0" upright="1">
                          <a:noAutofit/>
                        </wps:bodyPr>
                      </wps:wsp>
                      <wps:wsp>
                        <wps:cNvPr id="13" name="Text Box 74"/>
                        <wps:cNvSpPr txBox="1">
                          <a:spLocks noChangeArrowheads="1"/>
                        </wps:cNvSpPr>
                        <wps:spPr bwMode="auto">
                          <a:xfrm>
                            <a:off x="4824" y="3857"/>
                            <a:ext cx="6264" cy="5124"/>
                          </a:xfrm>
                          <a:prstGeom prst="rect">
                            <a:avLst/>
                          </a:prstGeom>
                          <a:solidFill>
                            <a:srgbClr val="FFFFFF"/>
                          </a:solidFill>
                          <a:ln w="9525">
                            <a:solidFill>
                              <a:srgbClr val="FFFFFF"/>
                            </a:solidFill>
                            <a:miter lim="800000"/>
                            <a:headEnd/>
                            <a:tailEnd/>
                          </a:ln>
                        </wps:spPr>
                        <wps:txbx>
                          <w:txbxContent>
                            <w:p w:rsidR="00941A4A" w:rsidRDefault="00941A4A" w:rsidP="00941A4A">
                              <w:pPr>
                                <w:rPr>
                                  <w:rFonts w:ascii="Verdana" w:hAnsi="Verdana"/>
                                  <w:b/>
                                  <w:sz w:val="36"/>
                                  <w:szCs w:val="36"/>
                                </w:rPr>
                              </w:pPr>
                              <w:r>
                                <w:rPr>
                                  <w:rFonts w:ascii="Verdana" w:hAnsi="Verdana"/>
                                  <w:b/>
                                  <w:sz w:val="36"/>
                                  <w:szCs w:val="36"/>
                                </w:rPr>
                                <w:t>Kevin</w:t>
                              </w:r>
                              <w:r w:rsidR="00A15CDE">
                                <w:rPr>
                                  <w:rFonts w:ascii="Verdana" w:hAnsi="Verdana"/>
                                  <w:b/>
                                  <w:sz w:val="36"/>
                                  <w:szCs w:val="36"/>
                                </w:rPr>
                                <w:t xml:space="preserve"> Baker</w:t>
                              </w:r>
                            </w:p>
                            <w:p w:rsidR="00A15CDE" w:rsidRDefault="00A15CDE" w:rsidP="00941A4A">
                              <w:pPr>
                                <w:rPr>
                                  <w:rFonts w:ascii="Verdana" w:hAnsi="Verdana"/>
                                  <w:b/>
                                  <w:sz w:val="36"/>
                                  <w:szCs w:val="36"/>
                                </w:rPr>
                              </w:pPr>
                              <w:r>
                                <w:rPr>
                                  <w:rFonts w:ascii="Verdana" w:hAnsi="Verdana"/>
                                  <w:b/>
                                  <w:sz w:val="36"/>
                                  <w:szCs w:val="36"/>
                                </w:rPr>
                                <w:t>King Edward Mine Ltd</w:t>
                              </w:r>
                            </w:p>
                            <w:p w:rsidR="00A15CDE" w:rsidRDefault="00A15CDE" w:rsidP="00941A4A">
                              <w:pPr>
                                <w:rPr>
                                  <w:rFonts w:ascii="Verdana" w:hAnsi="Verdana"/>
                                  <w:b/>
                                  <w:sz w:val="36"/>
                                  <w:szCs w:val="36"/>
                                </w:rPr>
                              </w:pPr>
                              <w:r>
                                <w:rPr>
                                  <w:rFonts w:ascii="Verdana" w:hAnsi="Verdana"/>
                                  <w:b/>
                                  <w:sz w:val="36"/>
                                  <w:szCs w:val="36"/>
                                </w:rPr>
                                <w:t>King Edward Mine Museum</w:t>
                              </w:r>
                            </w:p>
                            <w:p w:rsidR="00A15CDE" w:rsidRDefault="00A15CDE" w:rsidP="00941A4A">
                              <w:pPr>
                                <w:rPr>
                                  <w:rFonts w:ascii="Verdana" w:hAnsi="Verdana"/>
                                  <w:b/>
                                  <w:sz w:val="36"/>
                                  <w:szCs w:val="36"/>
                                </w:rPr>
                              </w:pPr>
                              <w:r>
                                <w:rPr>
                                  <w:rFonts w:ascii="Verdana" w:hAnsi="Verdana"/>
                                  <w:b/>
                                  <w:sz w:val="36"/>
                                  <w:szCs w:val="36"/>
                                </w:rPr>
                                <w:t>Newton Moor</w:t>
                              </w:r>
                            </w:p>
                            <w:p w:rsidR="00A15CDE" w:rsidRDefault="00A15CDE" w:rsidP="00941A4A">
                              <w:pPr>
                                <w:rPr>
                                  <w:rFonts w:ascii="Verdana" w:hAnsi="Verdana"/>
                                  <w:b/>
                                  <w:sz w:val="36"/>
                                  <w:szCs w:val="36"/>
                                </w:rPr>
                              </w:pPr>
                              <w:r>
                                <w:rPr>
                                  <w:rFonts w:ascii="Verdana" w:hAnsi="Verdana"/>
                                  <w:b/>
                                  <w:sz w:val="36"/>
                                  <w:szCs w:val="36"/>
                                </w:rPr>
                                <w:t>Troon</w:t>
                              </w:r>
                            </w:p>
                            <w:p w:rsidR="00A15CDE" w:rsidRDefault="00A15CDE" w:rsidP="00941A4A">
                              <w:pPr>
                                <w:rPr>
                                  <w:rFonts w:ascii="Verdana" w:hAnsi="Verdana"/>
                                  <w:b/>
                                  <w:sz w:val="36"/>
                                  <w:szCs w:val="36"/>
                                </w:rPr>
                              </w:pPr>
                              <w:r>
                                <w:rPr>
                                  <w:rFonts w:ascii="Verdana" w:hAnsi="Verdana"/>
                                  <w:b/>
                                  <w:sz w:val="36"/>
                                  <w:szCs w:val="36"/>
                                </w:rPr>
                                <w:t>Camborne</w:t>
                              </w:r>
                            </w:p>
                            <w:p w:rsidR="00A15CDE" w:rsidRDefault="00A15CDE" w:rsidP="00941A4A">
                              <w:pPr>
                                <w:rPr>
                                  <w:rFonts w:ascii="Verdana" w:hAnsi="Verdana"/>
                                  <w:b/>
                                  <w:sz w:val="36"/>
                                  <w:szCs w:val="36"/>
                                </w:rPr>
                              </w:pPr>
                              <w:r>
                                <w:rPr>
                                  <w:rFonts w:ascii="Verdana" w:hAnsi="Verdana"/>
                                  <w:b/>
                                  <w:sz w:val="36"/>
                                  <w:szCs w:val="36"/>
                                </w:rPr>
                                <w:t>Cornwall</w:t>
                              </w:r>
                            </w:p>
                            <w:p w:rsidR="00A15CDE" w:rsidRPr="00BF592D" w:rsidRDefault="00A15CDE" w:rsidP="00941A4A">
                              <w:pPr>
                                <w:rPr>
                                  <w:rFonts w:ascii="Verdana" w:hAnsi="Verdana"/>
                                  <w:b/>
                                  <w:sz w:val="36"/>
                                  <w:szCs w:val="36"/>
                                </w:rPr>
                              </w:pPr>
                              <w:r>
                                <w:rPr>
                                  <w:rFonts w:ascii="Verdana" w:hAnsi="Verdana"/>
                                  <w:b/>
                                  <w:sz w:val="36"/>
                                  <w:szCs w:val="36"/>
                                </w:rPr>
                                <w:t>TR14 9HW</w:t>
                              </w:r>
                            </w:p>
                            <w:p w:rsidR="00941A4A" w:rsidRDefault="00941A4A" w:rsidP="00941A4A"/>
                          </w:txbxContent>
                        </wps:txbx>
                        <wps:bodyPr rot="0" vert="horz" wrap="square" lIns="91440" tIns="45720" rIns="91440" bIns="45720" anchor="t" anchorCtr="0" upright="1">
                          <a:noAutofit/>
                        </wps:bodyPr>
                      </wps:wsp>
                      <wps:wsp>
                        <wps:cNvPr id="14" name="Text Box 75"/>
                        <wps:cNvSpPr txBox="1">
                          <a:spLocks noChangeArrowheads="1"/>
                        </wps:cNvSpPr>
                        <wps:spPr bwMode="auto">
                          <a:xfrm>
                            <a:off x="4635" y="9157"/>
                            <a:ext cx="6750" cy="1420"/>
                          </a:xfrm>
                          <a:prstGeom prst="rect">
                            <a:avLst/>
                          </a:prstGeom>
                          <a:solidFill>
                            <a:srgbClr val="FFFFFF"/>
                          </a:solidFill>
                          <a:ln w="9525">
                            <a:solidFill>
                              <a:srgbClr val="000000"/>
                            </a:solidFill>
                            <a:miter lim="800000"/>
                            <a:headEnd/>
                            <a:tailEnd/>
                          </a:ln>
                        </wps:spPr>
                        <wps:txbx>
                          <w:txbxContent>
                            <w:p w:rsidR="00941A4A" w:rsidRPr="00BF592D" w:rsidRDefault="00941A4A" w:rsidP="00941A4A">
                              <w:pPr>
                                <w:rPr>
                                  <w:rFonts w:ascii="Verdana" w:hAnsi="Verdana"/>
                                  <w:b/>
                                  <w:sz w:val="36"/>
                                  <w:szCs w:val="36"/>
                                </w:rPr>
                              </w:pPr>
                              <w:r w:rsidRPr="00BF592D">
                                <w:rPr>
                                  <w:rFonts w:ascii="Verdana" w:hAnsi="Verdana"/>
                                  <w:b/>
                                  <w:sz w:val="36"/>
                                  <w:szCs w:val="36"/>
                                </w:rPr>
                                <w:t>King Edward Mine Museu</w:t>
                              </w:r>
                              <w:r>
                                <w:rPr>
                                  <w:rFonts w:ascii="Verdana" w:hAnsi="Verdana"/>
                                  <w:b/>
                                  <w:sz w:val="36"/>
                                  <w:szCs w:val="36"/>
                                </w:rPr>
                                <w:t>m Redevelopment: CAFE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9" style="position:absolute;margin-left:-20.25pt;margin-top:151.5pt;width:525pt;height:399.55pt;z-index:251666432" coordorigin="720,3735" coordsize="1080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">
                <v:rect id="Rectangle 71" o:spid="_x0000_s1030" style="position:absolute;left:720;top:3735;width:10800;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shape id="Text Box 72" o:spid="_x0000_s1031" type="#_x0000_t202" style="position:absolute;left:990;top:4162;width:3105;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RJ8EA&#10;AADbAAAADwAAAGRycy9kb3ducmV2LnhtbERPPW/CMBDdkfofrKvEgogDA7QpBlVUreiYUHU+4muS&#10;Ep+D7ULKr8dISGz39D5vsepNK47kfGNZwSRJQRCXVjdcKfjavo+fQPiArLG1TAr+ycNq+TBYYKbt&#10;iXM6FqESMYR9hgrqELpMSl/WZNAntiOO3I91BkOErpLa4SmGm1ZO03QmDTYcG2rsaF1TuS/+jILv&#10;PdGzzc/ng6zwI4ze5p/N706p4WP/+gIiUB/u4pt7o+P8CVx/iQf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R0SfBAAAA2wAAAA8AAAAAAAAAAAAAAAAAmAIAAGRycy9kb3du&#10;cmV2LnhtbFBLBQYAAAAABAAEAPUAAACGAwAAAAA=&#10;" strokeweight="3pt">
                  <v:textbox>
                    <w:txbxContent>
                      <w:p w:rsidR="00941A4A" w:rsidRPr="00A347E3" w:rsidRDefault="00941A4A" w:rsidP="00941A4A">
                        <w:pPr>
                          <w:pStyle w:val="Heading1"/>
                          <w:jc w:val="center"/>
                          <w:rPr>
                            <w:rFonts w:ascii="Verdana" w:hAnsi="Verdana"/>
                            <w:smallCaps/>
                          </w:rPr>
                        </w:pPr>
                        <w:bookmarkStart w:id="1" w:name="_Toc416861138"/>
                        <w:r>
                          <w:rPr>
                            <w:rFonts w:ascii="Verdana" w:hAnsi="Verdana"/>
                            <w:smallCaps/>
                          </w:rPr>
                          <w:t xml:space="preserve">TENDER </w:t>
                        </w:r>
                        <w:r w:rsidRPr="00C56D64">
                          <w:rPr>
                            <w:rFonts w:ascii="Verdana" w:hAnsi="Verdana"/>
                            <w:smallCaps/>
                          </w:rPr>
                          <w:t>SUBMISSION</w:t>
                        </w:r>
                        <w:bookmarkEnd w:id="1"/>
                      </w:p>
                    </w:txbxContent>
                  </v:textbox>
                </v:shape>
                <v:shape id="Text Box 73" o:spid="_x0000_s1032" type="#_x0000_t202" style="position:absolute;left:990;top:6840;width:3024;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941A4A" w:rsidRPr="00C96879" w:rsidRDefault="00941A4A" w:rsidP="00941A4A">
                        <w:pPr>
                          <w:rPr>
                            <w:rFonts w:ascii="Verdana" w:hAnsi="Verdana"/>
                          </w:rPr>
                        </w:pPr>
                      </w:p>
                      <w:p w:rsidR="00941A4A" w:rsidRPr="00DA44C9" w:rsidRDefault="00941A4A" w:rsidP="00941A4A">
                        <w:pPr>
                          <w:rPr>
                            <w:rFonts w:ascii="Verdana" w:hAnsi="Verdana"/>
                          </w:rPr>
                        </w:pPr>
                        <w:r>
                          <w:rPr>
                            <w:rFonts w:ascii="Verdana" w:hAnsi="Verdana"/>
                          </w:rPr>
                          <w:t xml:space="preserve">Return Date: </w:t>
                        </w:r>
                        <w:r w:rsidR="001F04BE">
                          <w:rPr>
                            <w:rFonts w:ascii="Verdana" w:hAnsi="Verdana"/>
                          </w:rPr>
                          <w:t>13.11</w:t>
                        </w:r>
                        <w:r w:rsidRPr="00A01846">
                          <w:rPr>
                            <w:rFonts w:ascii="Verdana" w:hAnsi="Verdana"/>
                          </w:rPr>
                          <w:t>.2015</w:t>
                        </w:r>
                      </w:p>
                      <w:p w:rsidR="00941A4A" w:rsidRPr="00C96879" w:rsidRDefault="00941A4A" w:rsidP="00941A4A">
                        <w:pPr>
                          <w:rPr>
                            <w:rFonts w:ascii="Verdana" w:hAnsi="Verdana"/>
                          </w:rPr>
                        </w:pPr>
                      </w:p>
                      <w:p w:rsidR="00941A4A" w:rsidRPr="00DA44C9" w:rsidRDefault="00941A4A" w:rsidP="00941A4A">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941A4A" w:rsidRDefault="00941A4A" w:rsidP="00941A4A">
                        <w:pPr>
                          <w:rPr>
                            <w:rFonts w:ascii="Verdana" w:hAnsi="Verdana"/>
                            <w:color w:val="0000FF"/>
                          </w:rPr>
                        </w:pPr>
                      </w:p>
                      <w:p w:rsidR="00941A4A" w:rsidRPr="00C96879" w:rsidRDefault="00941A4A" w:rsidP="00941A4A">
                        <w:pPr>
                          <w:rPr>
                            <w:rFonts w:ascii="Verdana" w:hAnsi="Verdana"/>
                            <w:color w:val="0000FF"/>
                          </w:rPr>
                        </w:pPr>
                      </w:p>
                      <w:p w:rsidR="00941A4A" w:rsidRPr="00C56D64" w:rsidRDefault="00A15CDE" w:rsidP="00941A4A">
                        <w:pPr>
                          <w:rPr>
                            <w:rFonts w:ascii="Verdana" w:hAnsi="Verdana"/>
                            <w:b/>
                            <w:color w:val="0000FF"/>
                          </w:rPr>
                        </w:pPr>
                        <w:r>
                          <w:rPr>
                            <w:rFonts w:ascii="Verdana" w:hAnsi="Verdana"/>
                            <w:b/>
                            <w:color w:val="0000FF"/>
                          </w:rPr>
                          <w:t>For KEM Ltd</w:t>
                        </w:r>
                        <w:r w:rsidR="00941A4A" w:rsidRPr="00C56D64">
                          <w:rPr>
                            <w:rFonts w:ascii="Verdana" w:hAnsi="Verdana"/>
                            <w:b/>
                            <w:color w:val="0000FF"/>
                          </w:rPr>
                          <w:t xml:space="preserve"> Use only</w:t>
                        </w:r>
                      </w:p>
                      <w:p w:rsidR="00941A4A" w:rsidRPr="00C56D64" w:rsidRDefault="00941A4A" w:rsidP="00941A4A">
                        <w:pPr>
                          <w:rPr>
                            <w:rFonts w:ascii="Verdana" w:hAnsi="Verdana"/>
                            <w:b/>
                            <w:color w:val="0000FF"/>
                          </w:rPr>
                        </w:pPr>
                      </w:p>
                      <w:p w:rsidR="00941A4A" w:rsidRPr="00C56D64" w:rsidRDefault="00941A4A" w:rsidP="00941A4A">
                        <w:pPr>
                          <w:rPr>
                            <w:rFonts w:ascii="Verdana" w:hAnsi="Verdana"/>
                            <w:b/>
                            <w:color w:val="0000FF"/>
                          </w:rPr>
                        </w:pPr>
                        <w:r w:rsidRPr="00C56D64">
                          <w:rPr>
                            <w:rFonts w:ascii="Verdana" w:hAnsi="Verdana"/>
                            <w:b/>
                            <w:color w:val="0000FF"/>
                          </w:rPr>
                          <w:t>Received by:</w:t>
                        </w:r>
                      </w:p>
                      <w:p w:rsidR="00941A4A" w:rsidRPr="00C56D64" w:rsidRDefault="00941A4A" w:rsidP="00941A4A">
                        <w:pPr>
                          <w:rPr>
                            <w:rFonts w:ascii="Verdana" w:hAnsi="Verdana"/>
                            <w:b/>
                            <w:color w:val="0000FF"/>
                          </w:rPr>
                        </w:pPr>
                      </w:p>
                      <w:p w:rsidR="00941A4A" w:rsidRPr="00C56D64" w:rsidRDefault="00941A4A" w:rsidP="00941A4A">
                        <w:pPr>
                          <w:rPr>
                            <w:rFonts w:ascii="Verdana" w:hAnsi="Verdana"/>
                            <w:b/>
                            <w:color w:val="0000FF"/>
                          </w:rPr>
                        </w:pPr>
                        <w:r w:rsidRPr="00C56D64">
                          <w:rPr>
                            <w:rFonts w:ascii="Verdana" w:hAnsi="Verdana"/>
                            <w:b/>
                            <w:color w:val="0000FF"/>
                          </w:rPr>
                          <w:t>Date/Time:</w:t>
                        </w:r>
                      </w:p>
                      <w:p w:rsidR="00941A4A" w:rsidRPr="0074190B" w:rsidRDefault="00941A4A" w:rsidP="00941A4A">
                        <w:pPr>
                          <w:rPr>
                            <w:b/>
                          </w:rPr>
                        </w:pPr>
                      </w:p>
                    </w:txbxContent>
                  </v:textbox>
                </v:shape>
                <v:shape id="Text Box 74" o:spid="_x0000_s1033" type="#_x0000_t202" style="position:absolute;left:4824;top:3857;width:6264;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rsidR="00941A4A" w:rsidRDefault="00941A4A" w:rsidP="00941A4A">
                        <w:pPr>
                          <w:rPr>
                            <w:rFonts w:ascii="Verdana" w:hAnsi="Verdana"/>
                            <w:b/>
                            <w:sz w:val="36"/>
                            <w:szCs w:val="36"/>
                          </w:rPr>
                        </w:pPr>
                        <w:r>
                          <w:rPr>
                            <w:rFonts w:ascii="Verdana" w:hAnsi="Verdana"/>
                            <w:b/>
                            <w:sz w:val="36"/>
                            <w:szCs w:val="36"/>
                          </w:rPr>
                          <w:t>Kevin</w:t>
                        </w:r>
                        <w:r w:rsidR="00A15CDE">
                          <w:rPr>
                            <w:rFonts w:ascii="Verdana" w:hAnsi="Verdana"/>
                            <w:b/>
                            <w:sz w:val="36"/>
                            <w:szCs w:val="36"/>
                          </w:rPr>
                          <w:t xml:space="preserve"> Baker</w:t>
                        </w:r>
                      </w:p>
                      <w:p w:rsidR="00A15CDE" w:rsidRDefault="00A15CDE" w:rsidP="00941A4A">
                        <w:pPr>
                          <w:rPr>
                            <w:rFonts w:ascii="Verdana" w:hAnsi="Verdana"/>
                            <w:b/>
                            <w:sz w:val="36"/>
                            <w:szCs w:val="36"/>
                          </w:rPr>
                        </w:pPr>
                        <w:r>
                          <w:rPr>
                            <w:rFonts w:ascii="Verdana" w:hAnsi="Verdana"/>
                            <w:b/>
                            <w:sz w:val="36"/>
                            <w:szCs w:val="36"/>
                          </w:rPr>
                          <w:t>King Edward Mine Ltd</w:t>
                        </w:r>
                      </w:p>
                      <w:p w:rsidR="00A15CDE" w:rsidRDefault="00A15CDE" w:rsidP="00941A4A">
                        <w:pPr>
                          <w:rPr>
                            <w:rFonts w:ascii="Verdana" w:hAnsi="Verdana"/>
                            <w:b/>
                            <w:sz w:val="36"/>
                            <w:szCs w:val="36"/>
                          </w:rPr>
                        </w:pPr>
                        <w:r>
                          <w:rPr>
                            <w:rFonts w:ascii="Verdana" w:hAnsi="Verdana"/>
                            <w:b/>
                            <w:sz w:val="36"/>
                            <w:szCs w:val="36"/>
                          </w:rPr>
                          <w:t>King Edward Mine Museum</w:t>
                        </w:r>
                      </w:p>
                      <w:p w:rsidR="00A15CDE" w:rsidRDefault="00A15CDE" w:rsidP="00941A4A">
                        <w:pPr>
                          <w:rPr>
                            <w:rFonts w:ascii="Verdana" w:hAnsi="Verdana"/>
                            <w:b/>
                            <w:sz w:val="36"/>
                            <w:szCs w:val="36"/>
                          </w:rPr>
                        </w:pPr>
                        <w:r>
                          <w:rPr>
                            <w:rFonts w:ascii="Verdana" w:hAnsi="Verdana"/>
                            <w:b/>
                            <w:sz w:val="36"/>
                            <w:szCs w:val="36"/>
                          </w:rPr>
                          <w:t>Newton Moor</w:t>
                        </w:r>
                      </w:p>
                      <w:p w:rsidR="00A15CDE" w:rsidRDefault="00A15CDE" w:rsidP="00941A4A">
                        <w:pPr>
                          <w:rPr>
                            <w:rFonts w:ascii="Verdana" w:hAnsi="Verdana"/>
                            <w:b/>
                            <w:sz w:val="36"/>
                            <w:szCs w:val="36"/>
                          </w:rPr>
                        </w:pPr>
                        <w:r>
                          <w:rPr>
                            <w:rFonts w:ascii="Verdana" w:hAnsi="Verdana"/>
                            <w:b/>
                            <w:sz w:val="36"/>
                            <w:szCs w:val="36"/>
                          </w:rPr>
                          <w:t>Troon</w:t>
                        </w:r>
                      </w:p>
                      <w:p w:rsidR="00A15CDE" w:rsidRDefault="00A15CDE" w:rsidP="00941A4A">
                        <w:pPr>
                          <w:rPr>
                            <w:rFonts w:ascii="Verdana" w:hAnsi="Verdana"/>
                            <w:b/>
                            <w:sz w:val="36"/>
                            <w:szCs w:val="36"/>
                          </w:rPr>
                        </w:pPr>
                        <w:r>
                          <w:rPr>
                            <w:rFonts w:ascii="Verdana" w:hAnsi="Verdana"/>
                            <w:b/>
                            <w:sz w:val="36"/>
                            <w:szCs w:val="36"/>
                          </w:rPr>
                          <w:t>Camborne</w:t>
                        </w:r>
                      </w:p>
                      <w:p w:rsidR="00A15CDE" w:rsidRDefault="00A15CDE" w:rsidP="00941A4A">
                        <w:pPr>
                          <w:rPr>
                            <w:rFonts w:ascii="Verdana" w:hAnsi="Verdana"/>
                            <w:b/>
                            <w:sz w:val="36"/>
                            <w:szCs w:val="36"/>
                          </w:rPr>
                        </w:pPr>
                        <w:r>
                          <w:rPr>
                            <w:rFonts w:ascii="Verdana" w:hAnsi="Verdana"/>
                            <w:b/>
                            <w:sz w:val="36"/>
                            <w:szCs w:val="36"/>
                          </w:rPr>
                          <w:t>Cornwall</w:t>
                        </w:r>
                      </w:p>
                      <w:p w:rsidR="00A15CDE" w:rsidRPr="00BF592D" w:rsidRDefault="00A15CDE" w:rsidP="00941A4A">
                        <w:pPr>
                          <w:rPr>
                            <w:rFonts w:ascii="Verdana" w:hAnsi="Verdana"/>
                            <w:b/>
                            <w:sz w:val="36"/>
                            <w:szCs w:val="36"/>
                          </w:rPr>
                        </w:pPr>
                        <w:r>
                          <w:rPr>
                            <w:rFonts w:ascii="Verdana" w:hAnsi="Verdana"/>
                            <w:b/>
                            <w:sz w:val="36"/>
                            <w:szCs w:val="36"/>
                          </w:rPr>
                          <w:t>TR14 9HW</w:t>
                        </w:r>
                      </w:p>
                      <w:p w:rsidR="00941A4A" w:rsidRDefault="00941A4A" w:rsidP="00941A4A"/>
                    </w:txbxContent>
                  </v:textbox>
                </v:shape>
                <v:shape id="Text Box 75" o:spid="_x0000_s1034" type="#_x0000_t202" style="position:absolute;left:4635;top:9157;width:6750;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941A4A" w:rsidRPr="00BF592D" w:rsidRDefault="00941A4A" w:rsidP="00941A4A">
                        <w:pPr>
                          <w:rPr>
                            <w:rFonts w:ascii="Verdana" w:hAnsi="Verdana"/>
                            <w:b/>
                            <w:sz w:val="36"/>
                            <w:szCs w:val="36"/>
                          </w:rPr>
                        </w:pPr>
                        <w:r w:rsidRPr="00BF592D">
                          <w:rPr>
                            <w:rFonts w:ascii="Verdana" w:hAnsi="Verdana"/>
                            <w:b/>
                            <w:sz w:val="36"/>
                            <w:szCs w:val="36"/>
                          </w:rPr>
                          <w:t>King Edward Mine Museu</w:t>
                        </w:r>
                        <w:r>
                          <w:rPr>
                            <w:rFonts w:ascii="Verdana" w:hAnsi="Verdana"/>
                            <w:b/>
                            <w:sz w:val="36"/>
                            <w:szCs w:val="36"/>
                          </w:rPr>
                          <w:t>m Redevelopment: CAFE</w:t>
                        </w:r>
                      </w:p>
                    </w:txbxContent>
                  </v:textbox>
                </v:shape>
              </v:group>
            </w:pict>
          </mc:Fallback>
        </mc:AlternateContent>
      </w:r>
      <w:r>
        <w:rPr>
          <w:rFonts w:ascii="Verdana" w:hAnsi="Verdana"/>
          <w:b/>
          <w:sz w:val="24"/>
          <w:szCs w:val="24"/>
        </w:rPr>
        <w:t>RETURN LABEL FOR ENVELOPES</w:t>
      </w:r>
      <w:r>
        <w:rPr>
          <w:rFonts w:ascii="Verdana" w:hAnsi="Verdana"/>
          <w:b/>
          <w:sz w:val="24"/>
          <w:szCs w:val="24"/>
        </w:rPr>
        <w:br w:type="page"/>
      </w:r>
    </w:p>
    <w:p w:rsidR="009C494D" w:rsidRPr="009C494D" w:rsidRDefault="009C494D" w:rsidP="009C494D">
      <w:pPr>
        <w:spacing w:after="0" w:line="240" w:lineRule="auto"/>
        <w:jc w:val="center"/>
        <w:rPr>
          <w:rFonts w:ascii="Arial" w:eastAsia="Times New Roman" w:hAnsi="Arial" w:cs="Times New Roman"/>
          <w:b/>
          <w:lang w:eastAsia="en-GB"/>
        </w:rPr>
      </w:pPr>
      <w:r w:rsidRPr="009C494D">
        <w:rPr>
          <w:rFonts w:ascii="Arial" w:eastAsia="Times New Roman" w:hAnsi="Arial" w:cs="Times New Roman"/>
          <w:b/>
          <w:lang w:eastAsia="en-GB"/>
        </w:rPr>
        <w:lastRenderedPageBreak/>
        <w:t>PROPOSED NEW LEASE</w:t>
      </w:r>
    </w:p>
    <w:p w:rsidR="009C494D" w:rsidRPr="009C494D" w:rsidRDefault="009C494D" w:rsidP="009C494D">
      <w:pPr>
        <w:spacing w:after="0" w:line="240" w:lineRule="auto"/>
        <w:jc w:val="center"/>
        <w:rPr>
          <w:rFonts w:ascii="Arial" w:eastAsia="Times New Roman" w:hAnsi="Arial" w:cs="Times New Roman"/>
          <w:b/>
          <w:lang w:eastAsia="en-GB"/>
        </w:rPr>
      </w:pPr>
      <w:r w:rsidRPr="009C494D">
        <w:rPr>
          <w:rFonts w:ascii="Arial" w:eastAsia="Times New Roman" w:hAnsi="Arial" w:cs="Times New Roman"/>
          <w:b/>
          <w:lang w:eastAsia="en-GB"/>
        </w:rPr>
        <w:t xml:space="preserve">CAFE PREMISES AT KING EDWARD MINE, </w:t>
      </w:r>
    </w:p>
    <w:p w:rsidR="009C494D" w:rsidRPr="009C494D" w:rsidRDefault="009C494D" w:rsidP="009C494D">
      <w:pPr>
        <w:spacing w:after="0" w:line="240" w:lineRule="auto"/>
        <w:jc w:val="center"/>
        <w:rPr>
          <w:rFonts w:ascii="Arial" w:eastAsia="Times New Roman" w:hAnsi="Arial" w:cs="Times New Roman"/>
          <w:b/>
          <w:lang w:eastAsia="en-GB"/>
        </w:rPr>
      </w:pPr>
      <w:r w:rsidRPr="009C494D">
        <w:rPr>
          <w:rFonts w:ascii="Arial" w:eastAsia="Times New Roman" w:hAnsi="Arial" w:cs="Times New Roman"/>
          <w:b/>
          <w:lang w:eastAsia="en-GB"/>
        </w:rPr>
        <w:t>TROON, CAMBORNE, CORNWALL, TR14 9DP</w:t>
      </w:r>
    </w:p>
    <w:p w:rsidR="009C494D" w:rsidRPr="009C494D" w:rsidRDefault="009C494D" w:rsidP="009C494D">
      <w:pPr>
        <w:spacing w:after="0" w:line="240" w:lineRule="auto"/>
        <w:jc w:val="center"/>
        <w:rPr>
          <w:rFonts w:ascii="Arial" w:eastAsia="Times New Roman" w:hAnsi="Arial" w:cs="Times New Roman"/>
          <w:b/>
          <w:lang w:eastAsia="en-GB"/>
        </w:rPr>
      </w:pPr>
      <w:r w:rsidRPr="009C494D">
        <w:rPr>
          <w:rFonts w:ascii="Arial" w:eastAsia="Times New Roman" w:hAnsi="Arial" w:cs="Times New Roman"/>
          <w:b/>
          <w:lang w:eastAsia="en-GB"/>
        </w:rPr>
        <w:t xml:space="preserve"> (Subject to Contract and Member Approval)</w:t>
      </w:r>
    </w:p>
    <w:p w:rsidR="009C494D" w:rsidRPr="009C494D" w:rsidRDefault="009C494D" w:rsidP="009C494D">
      <w:pPr>
        <w:spacing w:after="0" w:line="240" w:lineRule="auto"/>
        <w:jc w:val="center"/>
        <w:rPr>
          <w:rFonts w:ascii="Arial" w:eastAsia="Times New Roman" w:hAnsi="Arial" w:cs="Times New Roman"/>
          <w:b/>
          <w:lang w:eastAsia="en-G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7042"/>
      </w:tblGrid>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LANDLORD:</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King Edward Mine Ltd</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LANDLORD’S ADDRESS:</w:t>
            </w: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CONTACT:</w:t>
            </w: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TEL:</w:t>
            </w: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EMAIL:</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King Edward Mine Museum</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Troon</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Camborne</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 xml:space="preserve">Cornwall </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TR14 9DP</w:t>
            </w: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Mr K Baker</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 xml:space="preserve">01209 </w:t>
            </w:r>
          </w:p>
          <w:p w:rsidR="009C494D" w:rsidRPr="009C494D" w:rsidRDefault="00057AAE" w:rsidP="009C494D">
            <w:pPr>
              <w:spacing w:after="0" w:line="240" w:lineRule="auto"/>
              <w:rPr>
                <w:rFonts w:ascii="Arial" w:eastAsia="Times New Roman" w:hAnsi="Arial" w:cs="Times New Roman"/>
                <w:lang w:eastAsia="en-GB"/>
              </w:rPr>
            </w:pPr>
            <w:hyperlink r:id="rId17" w:history="1">
              <w:r w:rsidR="009C494D" w:rsidRPr="009C494D">
                <w:rPr>
                  <w:rFonts w:ascii="Arial" w:eastAsia="Times New Roman" w:hAnsi="Arial" w:cs="Times New Roman"/>
                  <w:color w:val="0000FF"/>
                  <w:u w:val="single"/>
                  <w:lang w:eastAsia="en-GB"/>
                </w:rPr>
                <w:t>kemproject@outlook.com</w:t>
              </w:r>
            </w:hyperlink>
            <w:r w:rsidR="009C494D" w:rsidRPr="009C494D">
              <w:rPr>
                <w:rFonts w:ascii="Arial" w:eastAsia="Times New Roman" w:hAnsi="Arial" w:cs="Times New Roman"/>
                <w:lang w:eastAsia="en-GB"/>
              </w:rPr>
              <w:t xml:space="preserve"> </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TENANT:</w:t>
            </w:r>
          </w:p>
        </w:tc>
        <w:tc>
          <w:tcPr>
            <w:tcW w:w="7042" w:type="dxa"/>
          </w:tcPr>
          <w:p w:rsidR="009C494D" w:rsidRPr="009C494D" w:rsidRDefault="009C494D" w:rsidP="009C494D">
            <w:pPr>
              <w:spacing w:after="0" w:line="240" w:lineRule="auto"/>
              <w:rPr>
                <w:rFonts w:ascii="Verdana" w:eastAsia="Times New Roman" w:hAnsi="Verdana" w:cs="Arial"/>
                <w:sz w:val="20"/>
                <w:szCs w:val="20"/>
                <w:lang w:eastAsia="en-AU"/>
              </w:rPr>
            </w:pPr>
          </w:p>
          <w:p w:rsidR="009C494D" w:rsidRPr="009C494D" w:rsidRDefault="009C494D" w:rsidP="009C494D">
            <w:pPr>
              <w:spacing w:after="0" w:line="240" w:lineRule="auto"/>
              <w:rPr>
                <w:rFonts w:ascii="Verdana" w:eastAsia="Times New Roman" w:hAnsi="Verdana" w:cs="Arial"/>
                <w:sz w:val="20"/>
                <w:szCs w:val="20"/>
                <w:lang w:eastAsia="en-AU"/>
              </w:rPr>
            </w:pPr>
          </w:p>
          <w:p w:rsidR="009C494D" w:rsidRPr="009C494D" w:rsidRDefault="009C494D" w:rsidP="009C494D">
            <w:pPr>
              <w:spacing w:after="0" w:line="240" w:lineRule="auto"/>
              <w:rPr>
                <w:rFonts w:ascii="Verdana" w:eastAsia="Times New Roman" w:hAnsi="Verdana" w:cs="Arial"/>
                <w:sz w:val="20"/>
                <w:szCs w:val="20"/>
                <w:lang w:eastAsia="en-AU"/>
              </w:rPr>
            </w:pPr>
          </w:p>
          <w:p w:rsidR="009C494D" w:rsidRPr="009C494D" w:rsidRDefault="009C494D" w:rsidP="009C494D">
            <w:pPr>
              <w:spacing w:after="0" w:line="240" w:lineRule="auto"/>
              <w:rPr>
                <w:rFonts w:ascii="Verdana" w:eastAsia="Times New Roman" w:hAnsi="Verdana" w:cs="Arial"/>
                <w:sz w:val="20"/>
                <w:szCs w:val="20"/>
                <w:lang w:eastAsia="en-AU"/>
              </w:rPr>
            </w:pPr>
          </w:p>
          <w:p w:rsidR="009C494D" w:rsidRPr="009C494D" w:rsidRDefault="009C494D" w:rsidP="009C494D">
            <w:pPr>
              <w:spacing w:after="0" w:line="240" w:lineRule="auto"/>
              <w:rPr>
                <w:rFonts w:ascii="Verdana" w:eastAsia="Times New Roman" w:hAnsi="Verdana" w:cs="Arial"/>
                <w:sz w:val="20"/>
                <w:szCs w:val="20"/>
                <w:lang w:eastAsia="en-AU"/>
              </w:rPr>
            </w:pPr>
          </w:p>
          <w:p w:rsidR="009C494D" w:rsidRPr="009C494D" w:rsidRDefault="009C494D" w:rsidP="009C494D">
            <w:pPr>
              <w:spacing w:after="0" w:line="240" w:lineRule="auto"/>
              <w:rPr>
                <w:rFonts w:ascii="Verdana" w:eastAsia="Times New Roman" w:hAnsi="Verdana" w:cs="Arial"/>
                <w:sz w:val="20"/>
                <w:szCs w:val="20"/>
                <w:lang w:eastAsia="en-AU"/>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TENANT CONTACT:</w:t>
            </w: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TEL:</w:t>
            </w: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EMAIL:</w:t>
            </w: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LANDLORD’S SOLICITOR:</w:t>
            </w: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CONTACT:</w:t>
            </w: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TEL:</w:t>
            </w: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EMAIL:</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To be confirmed</w:t>
            </w: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 xml:space="preserve">TENANT’S SOLICITOR: </w:t>
            </w: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CONTACT:</w:t>
            </w: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TEL:</w:t>
            </w: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EMAIL:</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To be confirmed</w:t>
            </w: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DEMISED PREMISES:</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Café Premises at King Edward Mine, Troon, Camborne</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(Shown edged red on the attached plan)</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Staff and customer parking will be available within the overflow car park. A Lease plan will identify this area.</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p>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PERMITTED USE:</w:t>
            </w:r>
          </w:p>
        </w:tc>
        <w:tc>
          <w:tcPr>
            <w:tcW w:w="7042" w:type="dxa"/>
          </w:tcPr>
          <w:p w:rsidR="009C494D" w:rsidRPr="009C494D" w:rsidRDefault="009C494D" w:rsidP="009C494D">
            <w:pPr>
              <w:spacing w:after="0" w:line="240" w:lineRule="auto"/>
              <w:jc w:val="both"/>
              <w:rPr>
                <w:rFonts w:ascii="Arial" w:eastAsia="Times New Roman" w:hAnsi="Arial" w:cs="Times New Roman"/>
                <w:lang w:eastAsia="en-GB"/>
              </w:rPr>
            </w:pPr>
          </w:p>
          <w:p w:rsidR="009C494D" w:rsidRPr="009C494D" w:rsidRDefault="009C494D" w:rsidP="009C494D">
            <w:pPr>
              <w:spacing w:after="0" w:line="240" w:lineRule="auto"/>
              <w:jc w:val="both"/>
              <w:rPr>
                <w:rFonts w:ascii="Arial" w:eastAsia="Times New Roman" w:hAnsi="Arial" w:cs="Times New Roman"/>
                <w:lang w:eastAsia="en-GB"/>
              </w:rPr>
            </w:pPr>
          </w:p>
          <w:p w:rsidR="009C494D" w:rsidRPr="009C494D" w:rsidRDefault="009C494D" w:rsidP="009C494D">
            <w:pPr>
              <w:spacing w:after="0" w:line="240" w:lineRule="auto"/>
              <w:jc w:val="both"/>
              <w:rPr>
                <w:rFonts w:ascii="Arial" w:eastAsia="Times New Roman" w:hAnsi="Arial" w:cs="Times New Roman"/>
                <w:lang w:eastAsia="en-GB"/>
              </w:rPr>
            </w:pPr>
            <w:r w:rsidRPr="009C494D">
              <w:rPr>
                <w:rFonts w:ascii="Arial" w:eastAsia="Times New Roman" w:hAnsi="Arial" w:cs="Times New Roman"/>
                <w:lang w:eastAsia="en-GB"/>
              </w:rPr>
              <w:t xml:space="preserve">A3 (Café/Restaurant) under the Town and Country (Use Classes) Order 1987, as amended. The Tenant to provide catering at a standard approved by the Landlord. </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TRADING HOURS:</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 xml:space="preserve">At a minimum, the Tenant to open the Premises between the hours of </w:t>
            </w:r>
            <w:r w:rsidRPr="009C494D">
              <w:rPr>
                <w:rFonts w:ascii="Arial" w:eastAsia="Times New Roman" w:hAnsi="Arial" w:cs="Times New Roman"/>
                <w:lang w:eastAsia="en-GB"/>
              </w:rPr>
              <w:lastRenderedPageBreak/>
              <w:t>10:30 and 16:30 on all days that the site is open to the public.</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TERM:</w:t>
            </w:r>
          </w:p>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jc w:val="both"/>
              <w:rPr>
                <w:rFonts w:ascii="Arial" w:eastAsia="Times New Roman" w:hAnsi="Arial" w:cs="Times New Roman"/>
                <w:lang w:eastAsia="en-GB"/>
              </w:rPr>
            </w:pPr>
            <w:r w:rsidRPr="009C494D">
              <w:rPr>
                <w:rFonts w:ascii="Arial" w:eastAsia="Times New Roman" w:hAnsi="Arial" w:cs="Times New Roman"/>
                <w:lang w:eastAsia="en-GB"/>
              </w:rPr>
              <w:t>5 years, commencement date to be agreed, aiming for early June 2016</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RENT:</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The annual rent to be proposed below by the applicant under the tender application. All rents to be paid quarterly in advance by standing order.</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 xml:space="preserve">Year 1 – </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 xml:space="preserve">Year 2 – </w:t>
            </w: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 xml:space="preserve">Year 3 - </w:t>
            </w:r>
          </w:p>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RENT REVIEW:</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The rent to be reviewed on the third anniversary based on the higher of the passing rent or 7.5% of the tenant’s turnover in the third year.</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SERVICE CHARGE</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 xml:space="preserve">A service charge will be payable by the Tenant and will be charged quarterly in arrears. The service charge will be in respect to all services benefitted from which are in common with other occupants within the King Edward Mine site.  </w:t>
            </w: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r w:rsidRPr="00C07B40">
              <w:rPr>
                <w:rFonts w:ascii="Arial" w:eastAsia="Times New Roman" w:hAnsi="Arial" w:cs="Times New Roman"/>
                <w:lang w:eastAsia="en-GB"/>
              </w:rPr>
              <w:t>The services will include, but are not limited to, electricity and heating, gas, telecommunications, building insurance, maintenance of all common areas, annual charges associated with the maintenance of the fire alarm system, security alarm and CCTV, the recovery of rent and costs associated with the management of the Building and any other service consumed in relation to the Premises.</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OUTGOINGS:</w:t>
            </w:r>
          </w:p>
        </w:tc>
        <w:tc>
          <w:tcPr>
            <w:tcW w:w="7042" w:type="dxa"/>
          </w:tcPr>
          <w:p w:rsidR="009C494D" w:rsidRPr="009C494D" w:rsidRDefault="009C494D" w:rsidP="009C494D">
            <w:pPr>
              <w:spacing w:after="0" w:line="240" w:lineRule="auto"/>
              <w:jc w:val="both"/>
              <w:rPr>
                <w:rFonts w:ascii="Arial" w:eastAsia="Times New Roman" w:hAnsi="Arial" w:cs="Times New Roman"/>
                <w:lang w:eastAsia="en-GB"/>
              </w:rPr>
            </w:pPr>
            <w:r w:rsidRPr="009C494D">
              <w:rPr>
                <w:rFonts w:ascii="Arial" w:eastAsia="Times New Roman" w:hAnsi="Arial" w:cs="Times New Roman"/>
                <w:lang w:eastAsia="en-GB"/>
              </w:rPr>
              <w:t>The Tenant will be responsible for the payment of Uniform Business Rates and any other Statutory Charges which might arise during the term of the tenancy.</w:t>
            </w:r>
          </w:p>
          <w:p w:rsidR="009C494D" w:rsidRPr="009C494D" w:rsidRDefault="009C494D" w:rsidP="009C494D">
            <w:pPr>
              <w:spacing w:after="0" w:line="240" w:lineRule="auto"/>
              <w:jc w:val="both"/>
              <w:rPr>
                <w:rFonts w:ascii="Arial" w:eastAsia="Times New Roman" w:hAnsi="Arial" w:cs="Times New Roman"/>
                <w:lang w:eastAsia="en-GB"/>
              </w:rPr>
            </w:pPr>
          </w:p>
          <w:p w:rsidR="009C494D" w:rsidRPr="009C494D" w:rsidRDefault="009C494D" w:rsidP="009C494D">
            <w:pPr>
              <w:spacing w:after="0" w:line="240" w:lineRule="auto"/>
              <w:jc w:val="both"/>
              <w:rPr>
                <w:rFonts w:ascii="Arial" w:eastAsia="Times New Roman" w:hAnsi="Arial" w:cs="Times New Roman"/>
                <w:lang w:eastAsia="en-GB"/>
              </w:rPr>
            </w:pPr>
            <w:r w:rsidRPr="009C494D">
              <w:rPr>
                <w:rFonts w:ascii="Arial" w:eastAsia="Times New Roman" w:hAnsi="Arial" w:cs="Times New Roman"/>
                <w:lang w:eastAsia="en-GB"/>
              </w:rPr>
              <w:t>The Tenant to obtain rubbish and, if required, recycling receptacles and arrange the collection of all items stored within, at their own cost.</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INSURANCE:</w:t>
            </w:r>
          </w:p>
        </w:tc>
        <w:tc>
          <w:tcPr>
            <w:tcW w:w="7042" w:type="dxa"/>
          </w:tcPr>
          <w:p w:rsidR="009C494D" w:rsidRPr="009C494D" w:rsidRDefault="009C494D" w:rsidP="009C494D">
            <w:pPr>
              <w:spacing w:after="0" w:line="240" w:lineRule="auto"/>
              <w:jc w:val="both"/>
              <w:rPr>
                <w:rFonts w:ascii="Arial" w:eastAsia="Times New Roman" w:hAnsi="Arial" w:cs="Times New Roman"/>
                <w:lang w:eastAsia="en-GB"/>
              </w:rPr>
            </w:pPr>
            <w:r w:rsidRPr="009C494D">
              <w:rPr>
                <w:rFonts w:ascii="Arial" w:eastAsia="Times New Roman" w:hAnsi="Arial" w:cs="Times New Roman"/>
                <w:lang w:eastAsia="en-GB"/>
              </w:rPr>
              <w:t xml:space="preserve">The Tenant will be responsible for </w:t>
            </w:r>
            <w:proofErr w:type="gramStart"/>
            <w:r w:rsidRPr="009C494D">
              <w:rPr>
                <w:rFonts w:ascii="Arial" w:eastAsia="Times New Roman" w:hAnsi="Arial" w:cs="Times New Roman"/>
                <w:lang w:eastAsia="en-GB"/>
              </w:rPr>
              <w:t>their own</w:t>
            </w:r>
            <w:proofErr w:type="gramEnd"/>
            <w:r w:rsidRPr="009C494D">
              <w:rPr>
                <w:rFonts w:ascii="Arial" w:eastAsia="Times New Roman" w:hAnsi="Arial" w:cs="Times New Roman"/>
                <w:lang w:eastAsia="en-GB"/>
              </w:rPr>
              <w:t xml:space="preserve"> contents, employer’s and public liability insurance.</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REPAIR AND MAINTENANCE:</w:t>
            </w:r>
          </w:p>
        </w:tc>
        <w:tc>
          <w:tcPr>
            <w:tcW w:w="7042" w:type="dxa"/>
          </w:tcPr>
          <w:p w:rsidR="009C494D" w:rsidRPr="009C494D" w:rsidRDefault="009C494D" w:rsidP="009C494D">
            <w:pPr>
              <w:spacing w:after="0" w:line="240" w:lineRule="auto"/>
              <w:jc w:val="both"/>
              <w:rPr>
                <w:rFonts w:ascii="Arial" w:eastAsia="Times New Roman" w:hAnsi="Arial" w:cs="Times New Roman"/>
                <w:lang w:eastAsia="en-GB"/>
              </w:rPr>
            </w:pPr>
            <w:r w:rsidRPr="009C494D">
              <w:rPr>
                <w:rFonts w:ascii="Arial" w:eastAsia="Times New Roman" w:hAnsi="Arial" w:cs="Times New Roman"/>
                <w:lang w:eastAsia="en-GB"/>
              </w:rPr>
              <w:t>The Tenant is to be responsible for the internal repair, decoration and maintenance within the Premises and the external seating area/s.</w:t>
            </w:r>
          </w:p>
          <w:p w:rsidR="009C494D" w:rsidRPr="009C494D" w:rsidRDefault="009C494D" w:rsidP="009C494D">
            <w:pPr>
              <w:spacing w:after="0" w:line="240" w:lineRule="auto"/>
              <w:jc w:val="both"/>
              <w:rPr>
                <w:rFonts w:ascii="Arial" w:eastAsia="Times New Roman" w:hAnsi="Arial" w:cs="Times New Roman"/>
                <w:lang w:eastAsia="en-GB"/>
              </w:rPr>
            </w:pPr>
            <w:r w:rsidRPr="009C494D">
              <w:rPr>
                <w:rFonts w:ascii="Arial" w:eastAsia="Times New Roman" w:hAnsi="Arial" w:cs="Times New Roman"/>
                <w:lang w:eastAsia="en-GB"/>
              </w:rPr>
              <w:t>The Tenant to obtain landlord approval and, where necessary</w:t>
            </w:r>
            <w:r w:rsidR="00C07B40">
              <w:rPr>
                <w:rFonts w:ascii="Arial" w:eastAsia="Times New Roman" w:hAnsi="Arial" w:cs="Times New Roman"/>
                <w:lang w:eastAsia="en-GB"/>
              </w:rPr>
              <w:t>, Listed Building C</w:t>
            </w:r>
            <w:r w:rsidRPr="009C494D">
              <w:rPr>
                <w:rFonts w:ascii="Arial" w:eastAsia="Times New Roman" w:hAnsi="Arial" w:cs="Times New Roman"/>
                <w:lang w:eastAsia="en-GB"/>
              </w:rPr>
              <w:t>onsent prior to carrying out any works.</w:t>
            </w:r>
          </w:p>
          <w:p w:rsidR="009C494D" w:rsidRPr="009C494D" w:rsidRDefault="009C494D" w:rsidP="009C494D">
            <w:pPr>
              <w:spacing w:after="0" w:line="240" w:lineRule="auto"/>
              <w:jc w:val="both"/>
              <w:rPr>
                <w:rFonts w:ascii="Arial" w:eastAsia="Times New Roman" w:hAnsi="Arial" w:cs="Times New Roman"/>
                <w:lang w:eastAsia="en-GB"/>
              </w:rPr>
            </w:pPr>
          </w:p>
          <w:p w:rsidR="009C494D" w:rsidRPr="009C494D" w:rsidRDefault="009C494D" w:rsidP="009C494D">
            <w:pPr>
              <w:spacing w:after="0" w:line="240" w:lineRule="auto"/>
              <w:jc w:val="both"/>
              <w:rPr>
                <w:rFonts w:ascii="Arial" w:eastAsia="Times New Roman" w:hAnsi="Arial" w:cs="Times New Roman"/>
                <w:lang w:eastAsia="en-GB"/>
              </w:rPr>
            </w:pPr>
            <w:r w:rsidRPr="009C494D">
              <w:rPr>
                <w:rFonts w:ascii="Arial" w:eastAsia="Times New Roman" w:hAnsi="Arial" w:cs="Times New Roman"/>
                <w:lang w:eastAsia="en-GB"/>
              </w:rPr>
              <w:t>The Tenant to maintain, repair and service all items provided by the Landlord at Lease commencement, as itemised within the attached Inventory, throughout the term of the Lease. Where any items are beyond repair, the Tenant to replace with an appropriate replacement, to be agreed with the Landlord.</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ASSIGNMENT &amp; SUBLETTING:</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The tenant is not permitted to assign or sublet the Lease.</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SECURITY OF TENURE:</w:t>
            </w:r>
          </w:p>
        </w:tc>
        <w:tc>
          <w:tcPr>
            <w:tcW w:w="7042" w:type="dxa"/>
          </w:tcPr>
          <w:p w:rsidR="009C494D" w:rsidRPr="009C494D" w:rsidRDefault="009C494D" w:rsidP="009C494D">
            <w:pPr>
              <w:spacing w:after="0" w:line="240" w:lineRule="auto"/>
              <w:jc w:val="both"/>
              <w:rPr>
                <w:rFonts w:ascii="Arial" w:eastAsia="Times New Roman" w:hAnsi="Arial" w:cs="Times New Roman"/>
                <w:color w:val="00B050"/>
                <w:lang w:eastAsia="en-GB"/>
              </w:rPr>
            </w:pPr>
            <w:r w:rsidRPr="009C494D">
              <w:rPr>
                <w:rFonts w:ascii="Arial" w:eastAsia="Times New Roman" w:hAnsi="Arial" w:cs="Times New Roman"/>
                <w:lang w:eastAsia="en-GB"/>
              </w:rPr>
              <w:t>The security of tenure provisions of the Landlord and Tenant Act 1954 will be excluded.</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 xml:space="preserve">PROFESSIONAL FEES: </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 xml:space="preserve">Each party to bear their own respective costs incurred in the transaction. </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lastRenderedPageBreak/>
              <w:t>DEPOSIT:</w:t>
            </w:r>
          </w:p>
        </w:tc>
        <w:tc>
          <w:tcPr>
            <w:tcW w:w="7042" w:type="dxa"/>
          </w:tcPr>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A deposit of £500 to be paid by the Tenant upon completion of the Lease. This will be returned in full upon expiry of the Lease on the basis that all rent and service charge payments are up to date and that the Premises are returned to the Landlord in a good and tenantable repair</w:t>
            </w: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p>
        </w:tc>
        <w:tc>
          <w:tcPr>
            <w:tcW w:w="7042" w:type="dxa"/>
          </w:tcPr>
          <w:p w:rsidR="009C494D" w:rsidRPr="009C494D" w:rsidRDefault="009C494D" w:rsidP="009C494D">
            <w:pPr>
              <w:spacing w:after="0" w:line="240" w:lineRule="auto"/>
              <w:rPr>
                <w:rFonts w:ascii="Arial" w:eastAsia="Times New Roman" w:hAnsi="Arial" w:cs="Times New Roman"/>
                <w:lang w:eastAsia="en-GB"/>
              </w:rPr>
            </w:pPr>
          </w:p>
        </w:tc>
      </w:tr>
      <w:tr w:rsidR="009C494D" w:rsidRPr="009C494D" w:rsidTr="00903EA0">
        <w:tc>
          <w:tcPr>
            <w:tcW w:w="2812" w:type="dxa"/>
          </w:tcPr>
          <w:p w:rsidR="009C494D" w:rsidRPr="009C494D" w:rsidRDefault="009C494D" w:rsidP="009C494D">
            <w:pPr>
              <w:spacing w:after="0" w:line="240" w:lineRule="auto"/>
              <w:rPr>
                <w:rFonts w:ascii="Arial" w:eastAsia="Times New Roman" w:hAnsi="Arial" w:cs="Times New Roman"/>
                <w:b/>
                <w:lang w:eastAsia="en-GB"/>
              </w:rPr>
            </w:pPr>
            <w:r w:rsidRPr="009C494D">
              <w:rPr>
                <w:rFonts w:ascii="Arial" w:eastAsia="Times New Roman" w:hAnsi="Arial" w:cs="Times New Roman"/>
                <w:b/>
                <w:lang w:eastAsia="en-GB"/>
              </w:rPr>
              <w:t>CONDITIONS:</w:t>
            </w:r>
          </w:p>
        </w:tc>
        <w:tc>
          <w:tcPr>
            <w:tcW w:w="7042" w:type="dxa"/>
          </w:tcPr>
          <w:p w:rsidR="009C494D" w:rsidRPr="009C494D" w:rsidRDefault="009C494D" w:rsidP="009C494D">
            <w:pPr>
              <w:spacing w:after="0" w:line="240" w:lineRule="auto"/>
              <w:rPr>
                <w:rFonts w:ascii="Arial" w:eastAsia="Times New Roman" w:hAnsi="Arial" w:cs="Times New Roman"/>
                <w:lang w:eastAsia="en-GB"/>
              </w:rPr>
            </w:pPr>
            <w:proofErr w:type="spellStart"/>
            <w:proofErr w:type="gramStart"/>
            <w:r w:rsidRPr="009C494D">
              <w:rPr>
                <w:rFonts w:ascii="Arial" w:eastAsia="Times New Roman" w:hAnsi="Arial" w:cs="Times New Roman"/>
                <w:lang w:eastAsia="en-GB"/>
              </w:rPr>
              <w:t>i</w:t>
            </w:r>
            <w:proofErr w:type="spellEnd"/>
            <w:proofErr w:type="gramEnd"/>
            <w:r w:rsidRPr="009C494D">
              <w:rPr>
                <w:rFonts w:ascii="Arial" w:eastAsia="Times New Roman" w:hAnsi="Arial" w:cs="Times New Roman"/>
                <w:lang w:eastAsia="en-GB"/>
              </w:rPr>
              <w:t>. Subject to all Landlord’s Contractor’s services being in place in readiness for occupation.</w:t>
            </w: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proofErr w:type="gramStart"/>
            <w:r w:rsidRPr="009C494D">
              <w:rPr>
                <w:rFonts w:ascii="Arial" w:eastAsia="Times New Roman" w:hAnsi="Arial" w:cs="Times New Roman"/>
                <w:lang w:eastAsia="en-GB"/>
              </w:rPr>
              <w:t>ii</w:t>
            </w:r>
            <w:proofErr w:type="gramEnd"/>
            <w:r w:rsidRPr="009C494D">
              <w:rPr>
                <w:rFonts w:ascii="Arial" w:eastAsia="Times New Roman" w:hAnsi="Arial" w:cs="Times New Roman"/>
                <w:lang w:eastAsia="en-GB"/>
              </w:rPr>
              <w:t>. Subject to references.</w:t>
            </w:r>
          </w:p>
          <w:p w:rsidR="009C494D" w:rsidRPr="009C494D" w:rsidRDefault="009C494D" w:rsidP="009C494D">
            <w:pPr>
              <w:spacing w:after="0" w:line="240" w:lineRule="auto"/>
              <w:rPr>
                <w:rFonts w:ascii="Arial" w:eastAsia="Times New Roman" w:hAnsi="Arial" w:cs="Times New Roman"/>
                <w:lang w:eastAsia="en-GB"/>
              </w:rPr>
            </w:pPr>
          </w:p>
          <w:p w:rsidR="009C494D" w:rsidRPr="009C494D" w:rsidRDefault="009C494D" w:rsidP="009C494D">
            <w:pPr>
              <w:spacing w:after="0" w:line="240" w:lineRule="auto"/>
              <w:rPr>
                <w:rFonts w:ascii="Arial" w:eastAsia="Times New Roman" w:hAnsi="Arial" w:cs="Times New Roman"/>
                <w:lang w:eastAsia="en-GB"/>
              </w:rPr>
            </w:pPr>
            <w:r w:rsidRPr="009C494D">
              <w:rPr>
                <w:rFonts w:ascii="Arial" w:eastAsia="Times New Roman" w:hAnsi="Arial" w:cs="Times New Roman"/>
                <w:lang w:eastAsia="en-GB"/>
              </w:rPr>
              <w:t>iii. Subject to contract</w:t>
            </w:r>
          </w:p>
        </w:tc>
      </w:tr>
    </w:tbl>
    <w:p w:rsidR="009C494D" w:rsidRPr="009C494D" w:rsidRDefault="009C494D" w:rsidP="009C494D">
      <w:pPr>
        <w:spacing w:after="0" w:line="240" w:lineRule="auto"/>
        <w:rPr>
          <w:rFonts w:ascii="Arial" w:eastAsia="Times New Roman" w:hAnsi="Arial" w:cs="Times New Roman"/>
          <w:lang w:eastAsia="en-GB"/>
        </w:rPr>
      </w:pPr>
    </w:p>
    <w:p w:rsidR="009C494D" w:rsidRDefault="009C494D">
      <w:pPr>
        <w:rPr>
          <w:rFonts w:ascii="Verdana" w:hAnsi="Verdana"/>
          <w:b/>
          <w:sz w:val="24"/>
          <w:szCs w:val="24"/>
        </w:rPr>
      </w:pPr>
      <w:r>
        <w:rPr>
          <w:rFonts w:ascii="Verdana" w:hAnsi="Verdana"/>
          <w:b/>
          <w:sz w:val="24"/>
          <w:szCs w:val="24"/>
        </w:rPr>
        <w:br w:type="page"/>
      </w:r>
    </w:p>
    <w:p w:rsidR="000C58D1" w:rsidRDefault="000C58D1" w:rsidP="00633652">
      <w:pPr>
        <w:rPr>
          <w:rFonts w:ascii="Verdana" w:hAnsi="Verdana"/>
          <w:b/>
          <w:sz w:val="24"/>
          <w:szCs w:val="24"/>
        </w:rPr>
      </w:pPr>
      <w:r>
        <w:rPr>
          <w:rFonts w:ascii="Verdana" w:hAnsi="Verdana"/>
          <w:b/>
          <w:sz w:val="24"/>
          <w:szCs w:val="24"/>
        </w:rPr>
        <w:lastRenderedPageBreak/>
        <w:t>SPECIFICATION</w:t>
      </w:r>
    </w:p>
    <w:p w:rsidR="000C58D1" w:rsidRDefault="000C58D1" w:rsidP="00633652">
      <w:pPr>
        <w:rPr>
          <w:rFonts w:ascii="Verdana" w:hAnsi="Verdana"/>
          <w:b/>
          <w:sz w:val="24"/>
          <w:szCs w:val="24"/>
        </w:rPr>
      </w:pPr>
      <w:r>
        <w:rPr>
          <w:rFonts w:ascii="Verdana" w:hAnsi="Verdana"/>
          <w:b/>
          <w:sz w:val="24"/>
          <w:szCs w:val="24"/>
        </w:rPr>
        <w:t>The café will have the following installed:</w:t>
      </w:r>
    </w:p>
    <w:p w:rsidR="005B6266" w:rsidRDefault="005B6266" w:rsidP="00633652">
      <w:pPr>
        <w:rPr>
          <w:rFonts w:ascii="Verdana" w:hAnsi="Verdana"/>
          <w:sz w:val="24"/>
          <w:szCs w:val="24"/>
        </w:rPr>
      </w:pPr>
      <w:r>
        <w:rPr>
          <w:rFonts w:ascii="Verdana" w:hAnsi="Verdana"/>
          <w:sz w:val="24"/>
          <w:szCs w:val="24"/>
        </w:rPr>
        <w:t>COMMERCIAL CATERING FITTINGS, FURNISHINGS &amp; EQUIPMENT</w:t>
      </w:r>
    </w:p>
    <w:p w:rsidR="005B6266" w:rsidRDefault="005B6266" w:rsidP="005B6266">
      <w:pPr>
        <w:pStyle w:val="ListParagraph"/>
        <w:numPr>
          <w:ilvl w:val="0"/>
          <w:numId w:val="20"/>
        </w:numPr>
        <w:rPr>
          <w:rFonts w:ascii="Verdana" w:hAnsi="Verdana"/>
          <w:sz w:val="24"/>
          <w:szCs w:val="24"/>
        </w:rPr>
      </w:pPr>
      <w:r>
        <w:rPr>
          <w:rFonts w:ascii="Verdana" w:hAnsi="Verdana"/>
          <w:sz w:val="24"/>
          <w:szCs w:val="24"/>
        </w:rPr>
        <w:t>Contractor design, supply and complete installation of kitchen as specification N12 and drawing 4310</w:t>
      </w:r>
    </w:p>
    <w:p w:rsidR="005B6266" w:rsidRDefault="005B6266" w:rsidP="005B6266">
      <w:pPr>
        <w:pStyle w:val="ListParagraph"/>
        <w:numPr>
          <w:ilvl w:val="1"/>
          <w:numId w:val="20"/>
        </w:numPr>
        <w:rPr>
          <w:rFonts w:ascii="Verdana" w:hAnsi="Verdana"/>
          <w:sz w:val="24"/>
          <w:szCs w:val="24"/>
        </w:rPr>
      </w:pPr>
      <w:r>
        <w:rPr>
          <w:rFonts w:ascii="Verdana" w:hAnsi="Verdana"/>
          <w:sz w:val="24"/>
          <w:szCs w:val="24"/>
        </w:rPr>
        <w:t>Cupboards and storage units</w:t>
      </w:r>
    </w:p>
    <w:p w:rsidR="005B6266" w:rsidRDefault="005B6266" w:rsidP="005B6266">
      <w:pPr>
        <w:pStyle w:val="ListParagraph"/>
        <w:numPr>
          <w:ilvl w:val="1"/>
          <w:numId w:val="20"/>
        </w:numPr>
        <w:rPr>
          <w:rFonts w:ascii="Verdana" w:hAnsi="Verdana"/>
          <w:sz w:val="24"/>
          <w:szCs w:val="24"/>
        </w:rPr>
      </w:pPr>
      <w:r>
        <w:rPr>
          <w:rFonts w:ascii="Verdana" w:hAnsi="Verdana"/>
          <w:sz w:val="24"/>
          <w:szCs w:val="24"/>
        </w:rPr>
        <w:t>Worktops</w:t>
      </w:r>
    </w:p>
    <w:p w:rsidR="005B6266" w:rsidRDefault="005B6266" w:rsidP="005B6266">
      <w:pPr>
        <w:pStyle w:val="ListParagraph"/>
        <w:numPr>
          <w:ilvl w:val="1"/>
          <w:numId w:val="20"/>
        </w:numPr>
        <w:rPr>
          <w:rFonts w:ascii="Verdana" w:hAnsi="Verdana"/>
          <w:sz w:val="24"/>
          <w:szCs w:val="24"/>
        </w:rPr>
      </w:pPr>
      <w:r>
        <w:rPr>
          <w:rFonts w:ascii="Verdana" w:hAnsi="Verdana"/>
          <w:sz w:val="24"/>
          <w:szCs w:val="24"/>
        </w:rPr>
        <w:t>Purpose-made servery counter</w:t>
      </w:r>
    </w:p>
    <w:p w:rsidR="005B6266" w:rsidRDefault="005B6266" w:rsidP="005B6266">
      <w:pPr>
        <w:pStyle w:val="ListParagraph"/>
        <w:numPr>
          <w:ilvl w:val="1"/>
          <w:numId w:val="20"/>
        </w:numPr>
        <w:rPr>
          <w:rFonts w:ascii="Verdana" w:hAnsi="Verdana"/>
          <w:sz w:val="24"/>
          <w:szCs w:val="24"/>
        </w:rPr>
      </w:pPr>
      <w:r>
        <w:rPr>
          <w:rFonts w:ascii="Verdana" w:hAnsi="Verdana"/>
          <w:sz w:val="24"/>
          <w:szCs w:val="24"/>
        </w:rPr>
        <w:t>Sinks with single drainers, taps, traps &amp; wastes</w:t>
      </w:r>
    </w:p>
    <w:p w:rsidR="005B6266" w:rsidRDefault="005B6266" w:rsidP="005B6266">
      <w:pPr>
        <w:pStyle w:val="ListParagraph"/>
        <w:numPr>
          <w:ilvl w:val="1"/>
          <w:numId w:val="20"/>
        </w:numPr>
        <w:rPr>
          <w:rFonts w:ascii="Verdana" w:hAnsi="Verdana"/>
          <w:sz w:val="24"/>
          <w:szCs w:val="24"/>
        </w:rPr>
      </w:pPr>
      <w:r>
        <w:rPr>
          <w:rFonts w:ascii="Verdana" w:hAnsi="Verdana"/>
          <w:sz w:val="24"/>
          <w:szCs w:val="24"/>
        </w:rPr>
        <w:t>Ovens</w:t>
      </w:r>
    </w:p>
    <w:p w:rsidR="005B6266" w:rsidRDefault="005B6266" w:rsidP="005B6266">
      <w:pPr>
        <w:pStyle w:val="ListParagraph"/>
        <w:numPr>
          <w:ilvl w:val="1"/>
          <w:numId w:val="20"/>
        </w:numPr>
        <w:rPr>
          <w:rFonts w:ascii="Verdana" w:hAnsi="Verdana"/>
          <w:sz w:val="24"/>
          <w:szCs w:val="24"/>
        </w:rPr>
      </w:pPr>
      <w:r>
        <w:rPr>
          <w:rFonts w:ascii="Verdana" w:hAnsi="Verdana"/>
          <w:sz w:val="24"/>
          <w:szCs w:val="24"/>
        </w:rPr>
        <w:t>Hobs</w:t>
      </w:r>
    </w:p>
    <w:p w:rsidR="005B6266" w:rsidRPr="005B6266" w:rsidRDefault="005B6266" w:rsidP="005B6266">
      <w:pPr>
        <w:pStyle w:val="ListParagraph"/>
        <w:numPr>
          <w:ilvl w:val="1"/>
          <w:numId w:val="20"/>
        </w:numPr>
        <w:rPr>
          <w:rFonts w:ascii="Verdana" w:hAnsi="Verdana"/>
          <w:sz w:val="24"/>
          <w:szCs w:val="24"/>
        </w:rPr>
      </w:pPr>
      <w:r>
        <w:rPr>
          <w:rFonts w:ascii="Verdana" w:hAnsi="Verdana"/>
          <w:sz w:val="24"/>
          <w:szCs w:val="24"/>
        </w:rPr>
        <w:t>Fire blanket system, heavy duty on mounting bracket</w:t>
      </w:r>
    </w:p>
    <w:p w:rsidR="000C58D1" w:rsidRDefault="000C58D1" w:rsidP="00633652">
      <w:pPr>
        <w:rPr>
          <w:rFonts w:ascii="Verdana" w:hAnsi="Verdana"/>
          <w:sz w:val="24"/>
          <w:szCs w:val="24"/>
        </w:rPr>
      </w:pPr>
      <w:r>
        <w:rPr>
          <w:rFonts w:ascii="Verdana" w:hAnsi="Verdana"/>
          <w:sz w:val="24"/>
          <w:szCs w:val="24"/>
        </w:rPr>
        <w:t>LIGHTING</w:t>
      </w:r>
    </w:p>
    <w:p w:rsidR="000C58D1" w:rsidRDefault="000C58D1" w:rsidP="000C58D1">
      <w:pPr>
        <w:pStyle w:val="ListParagraph"/>
        <w:numPr>
          <w:ilvl w:val="0"/>
          <w:numId w:val="19"/>
        </w:numPr>
        <w:rPr>
          <w:rFonts w:ascii="Verdana" w:hAnsi="Verdana"/>
          <w:sz w:val="24"/>
          <w:szCs w:val="24"/>
        </w:rPr>
      </w:pPr>
      <w:r>
        <w:rPr>
          <w:rFonts w:ascii="Verdana" w:hAnsi="Verdana"/>
          <w:sz w:val="24"/>
          <w:szCs w:val="24"/>
        </w:rPr>
        <w:t xml:space="preserve">A new lighting installation will be provided to serve the </w:t>
      </w:r>
      <w:r w:rsidR="005B6266">
        <w:rPr>
          <w:rFonts w:ascii="Verdana" w:hAnsi="Verdana"/>
          <w:sz w:val="24"/>
          <w:szCs w:val="24"/>
        </w:rPr>
        <w:t>building and emergency lighting.  The lighting shall be fluorescent or other low energy install.</w:t>
      </w:r>
    </w:p>
    <w:p w:rsidR="005B6266" w:rsidRDefault="005B6266" w:rsidP="000C58D1">
      <w:pPr>
        <w:pStyle w:val="ListParagraph"/>
        <w:numPr>
          <w:ilvl w:val="0"/>
          <w:numId w:val="19"/>
        </w:numPr>
        <w:rPr>
          <w:rFonts w:ascii="Verdana" w:hAnsi="Verdana"/>
          <w:sz w:val="24"/>
          <w:szCs w:val="24"/>
        </w:rPr>
      </w:pPr>
      <w:r>
        <w:rPr>
          <w:rFonts w:ascii="Verdana" w:hAnsi="Verdana"/>
          <w:sz w:val="24"/>
          <w:szCs w:val="24"/>
        </w:rPr>
        <w:t>Emergency lights shall be provided throughout and will have integral maintained battery packs to provide 3 hour back-up</w:t>
      </w:r>
    </w:p>
    <w:p w:rsidR="005B6266" w:rsidRDefault="005B6266" w:rsidP="000C58D1">
      <w:pPr>
        <w:pStyle w:val="ListParagraph"/>
        <w:numPr>
          <w:ilvl w:val="0"/>
          <w:numId w:val="19"/>
        </w:numPr>
        <w:rPr>
          <w:rFonts w:ascii="Verdana" w:hAnsi="Verdana"/>
          <w:sz w:val="24"/>
          <w:szCs w:val="24"/>
        </w:rPr>
      </w:pPr>
      <w:r>
        <w:rPr>
          <w:rFonts w:ascii="Verdana" w:hAnsi="Verdana"/>
          <w:sz w:val="24"/>
          <w:szCs w:val="24"/>
        </w:rPr>
        <w:t>PIR switched lighting shall be fitted to the WC and lobby.  Other lighting shall be dimmable where shown.</w:t>
      </w:r>
    </w:p>
    <w:p w:rsidR="005B6266" w:rsidRDefault="005B6266" w:rsidP="000C58D1">
      <w:pPr>
        <w:pStyle w:val="ListParagraph"/>
        <w:numPr>
          <w:ilvl w:val="0"/>
          <w:numId w:val="19"/>
        </w:numPr>
        <w:rPr>
          <w:rFonts w:ascii="Verdana" w:hAnsi="Verdana"/>
          <w:sz w:val="24"/>
          <w:szCs w:val="24"/>
        </w:rPr>
      </w:pPr>
      <w:r>
        <w:rPr>
          <w:rFonts w:ascii="Verdana" w:hAnsi="Verdana"/>
          <w:sz w:val="24"/>
          <w:szCs w:val="24"/>
        </w:rPr>
        <w:t>External light fittings shall be weatherproof low energy and controlled via a time clock and manual override.</w:t>
      </w:r>
    </w:p>
    <w:p w:rsidR="005B6266" w:rsidRPr="000C58D1" w:rsidRDefault="005B6266" w:rsidP="000C58D1">
      <w:pPr>
        <w:pStyle w:val="ListParagraph"/>
        <w:numPr>
          <w:ilvl w:val="0"/>
          <w:numId w:val="19"/>
        </w:numPr>
        <w:rPr>
          <w:rFonts w:ascii="Verdana" w:hAnsi="Verdana"/>
          <w:sz w:val="24"/>
          <w:szCs w:val="24"/>
        </w:rPr>
      </w:pPr>
      <w:r>
        <w:rPr>
          <w:rFonts w:ascii="Verdana" w:hAnsi="Verdana"/>
          <w:sz w:val="24"/>
          <w:szCs w:val="24"/>
        </w:rPr>
        <w:t>Light switches to be MK Logic Plus units in white.</w:t>
      </w:r>
    </w:p>
    <w:p w:rsidR="000C58D1" w:rsidRDefault="000C58D1" w:rsidP="00633652">
      <w:pPr>
        <w:rPr>
          <w:rFonts w:ascii="Verdana" w:hAnsi="Verdana"/>
          <w:sz w:val="24"/>
          <w:szCs w:val="24"/>
        </w:rPr>
      </w:pPr>
      <w:r>
        <w:rPr>
          <w:rFonts w:ascii="Verdana" w:hAnsi="Verdana"/>
          <w:sz w:val="24"/>
          <w:szCs w:val="24"/>
        </w:rPr>
        <w:t>SERVICES</w:t>
      </w:r>
    </w:p>
    <w:p w:rsidR="000C58D1" w:rsidRDefault="000C58D1" w:rsidP="000C58D1">
      <w:pPr>
        <w:pStyle w:val="ListParagraph"/>
        <w:numPr>
          <w:ilvl w:val="0"/>
          <w:numId w:val="17"/>
        </w:numPr>
        <w:rPr>
          <w:rFonts w:ascii="Verdana" w:hAnsi="Verdana"/>
          <w:sz w:val="24"/>
          <w:szCs w:val="24"/>
        </w:rPr>
      </w:pPr>
      <w:r>
        <w:rPr>
          <w:rFonts w:ascii="Verdana" w:hAnsi="Verdana"/>
          <w:sz w:val="24"/>
          <w:szCs w:val="24"/>
        </w:rPr>
        <w:t>Water: mains supply to building for kitchen and WC (sub-metered)</w:t>
      </w:r>
    </w:p>
    <w:p w:rsidR="000C58D1" w:rsidRDefault="000C58D1" w:rsidP="000C58D1">
      <w:pPr>
        <w:pStyle w:val="ListParagraph"/>
        <w:numPr>
          <w:ilvl w:val="0"/>
          <w:numId w:val="17"/>
        </w:numPr>
        <w:rPr>
          <w:rFonts w:ascii="Verdana" w:hAnsi="Verdana"/>
          <w:sz w:val="24"/>
          <w:szCs w:val="24"/>
        </w:rPr>
      </w:pPr>
      <w:r>
        <w:rPr>
          <w:rFonts w:ascii="Verdana" w:hAnsi="Verdana"/>
          <w:sz w:val="24"/>
          <w:szCs w:val="24"/>
        </w:rPr>
        <w:t>Gas: mains supply to kitchen (sub-metered)</w:t>
      </w:r>
    </w:p>
    <w:p w:rsidR="000C58D1" w:rsidRDefault="000C58D1" w:rsidP="000C58D1">
      <w:pPr>
        <w:pStyle w:val="ListParagraph"/>
        <w:numPr>
          <w:ilvl w:val="0"/>
          <w:numId w:val="17"/>
        </w:numPr>
        <w:rPr>
          <w:rFonts w:ascii="Verdana" w:hAnsi="Verdana"/>
          <w:sz w:val="24"/>
          <w:szCs w:val="24"/>
        </w:rPr>
      </w:pPr>
      <w:r>
        <w:rPr>
          <w:rFonts w:ascii="Verdana" w:hAnsi="Verdana"/>
          <w:sz w:val="24"/>
          <w:szCs w:val="24"/>
        </w:rPr>
        <w:t>Electricity: 3-Phase connection to distribution board for kitchen equipment (sub-metered)</w:t>
      </w:r>
    </w:p>
    <w:p w:rsidR="000C58D1" w:rsidRPr="000C58D1" w:rsidRDefault="000C58D1" w:rsidP="000C58D1">
      <w:pPr>
        <w:pStyle w:val="ListParagraph"/>
        <w:numPr>
          <w:ilvl w:val="0"/>
          <w:numId w:val="17"/>
        </w:numPr>
        <w:rPr>
          <w:rFonts w:ascii="Verdana" w:hAnsi="Verdana"/>
          <w:sz w:val="24"/>
          <w:szCs w:val="24"/>
        </w:rPr>
      </w:pPr>
      <w:r>
        <w:rPr>
          <w:rFonts w:ascii="Verdana" w:hAnsi="Verdana"/>
          <w:sz w:val="24"/>
          <w:szCs w:val="24"/>
        </w:rPr>
        <w:t>Telecommunications: BT ducted phone service with BT pri</w:t>
      </w:r>
      <w:r w:rsidR="001F04BE">
        <w:rPr>
          <w:rFonts w:ascii="Verdana" w:hAnsi="Verdana"/>
          <w:sz w:val="24"/>
          <w:szCs w:val="24"/>
        </w:rPr>
        <w:t>mary incoming board (fibre capa</w:t>
      </w:r>
      <w:r>
        <w:rPr>
          <w:rFonts w:ascii="Verdana" w:hAnsi="Verdana"/>
          <w:sz w:val="24"/>
          <w:szCs w:val="24"/>
        </w:rPr>
        <w:t>ble) to data communications cabinet, to house modem/router/switch and receive ether</w:t>
      </w:r>
      <w:r w:rsidR="001F04BE">
        <w:rPr>
          <w:rFonts w:ascii="Verdana" w:hAnsi="Verdana"/>
          <w:sz w:val="24"/>
          <w:szCs w:val="24"/>
        </w:rPr>
        <w:t xml:space="preserve"> </w:t>
      </w:r>
      <w:r>
        <w:rPr>
          <w:rFonts w:ascii="Verdana" w:hAnsi="Verdana"/>
          <w:sz w:val="24"/>
          <w:szCs w:val="24"/>
        </w:rPr>
        <w:t>net cabling. Data outlet points (for phone/Ethernet connection) and Wireless Access Points (WAPs) throughout building as per drawings and linked back to data cabinet (</w:t>
      </w:r>
      <w:r w:rsidR="00094640" w:rsidRPr="00357B3B">
        <w:rPr>
          <w:rFonts w:ascii="Verdana" w:hAnsi="Verdana"/>
          <w:sz w:val="24"/>
          <w:szCs w:val="24"/>
        </w:rPr>
        <w:t>Tenant</w:t>
      </w:r>
      <w:r w:rsidRPr="00094640">
        <w:rPr>
          <w:rFonts w:ascii="Verdana" w:hAnsi="Verdana"/>
          <w:color w:val="FF0000"/>
          <w:sz w:val="24"/>
          <w:szCs w:val="24"/>
        </w:rPr>
        <w:t xml:space="preserve"> </w:t>
      </w:r>
      <w:r>
        <w:rPr>
          <w:rFonts w:ascii="Verdana" w:hAnsi="Verdana"/>
          <w:sz w:val="24"/>
          <w:szCs w:val="24"/>
        </w:rPr>
        <w:t>to arrange own telecommunications contract)</w:t>
      </w:r>
    </w:p>
    <w:p w:rsidR="000C58D1" w:rsidRDefault="000C58D1" w:rsidP="00633652">
      <w:pPr>
        <w:rPr>
          <w:rFonts w:ascii="Verdana" w:hAnsi="Verdana"/>
          <w:sz w:val="24"/>
          <w:szCs w:val="24"/>
        </w:rPr>
      </w:pPr>
      <w:r>
        <w:rPr>
          <w:rFonts w:ascii="Verdana" w:hAnsi="Verdana"/>
          <w:sz w:val="24"/>
          <w:szCs w:val="24"/>
        </w:rPr>
        <w:t>FIRE ALARM SYSTEM</w:t>
      </w:r>
    </w:p>
    <w:p w:rsidR="000C58D1" w:rsidRDefault="000C58D1" w:rsidP="000C58D1">
      <w:pPr>
        <w:pStyle w:val="ListParagraph"/>
        <w:numPr>
          <w:ilvl w:val="0"/>
          <w:numId w:val="18"/>
        </w:numPr>
        <w:rPr>
          <w:rFonts w:ascii="Verdana" w:hAnsi="Verdana"/>
          <w:sz w:val="24"/>
          <w:szCs w:val="24"/>
        </w:rPr>
      </w:pPr>
      <w:r>
        <w:rPr>
          <w:rFonts w:ascii="Verdana" w:hAnsi="Verdana"/>
          <w:sz w:val="24"/>
          <w:szCs w:val="24"/>
        </w:rPr>
        <w:t>Installed in accordance with BS 5839 and NICEIC standards. (</w:t>
      </w:r>
      <w:r w:rsidR="00094640" w:rsidRPr="00357B3B">
        <w:rPr>
          <w:rFonts w:ascii="Verdana" w:hAnsi="Verdana"/>
          <w:sz w:val="24"/>
          <w:szCs w:val="24"/>
        </w:rPr>
        <w:t>Tenant</w:t>
      </w:r>
      <w:r w:rsidR="00094640" w:rsidRPr="00094640">
        <w:rPr>
          <w:rFonts w:ascii="Verdana" w:hAnsi="Verdana"/>
          <w:color w:val="FF0000"/>
          <w:sz w:val="24"/>
          <w:szCs w:val="24"/>
        </w:rPr>
        <w:t xml:space="preserve"> </w:t>
      </w:r>
      <w:r>
        <w:rPr>
          <w:rFonts w:ascii="Verdana" w:hAnsi="Verdana"/>
          <w:sz w:val="24"/>
          <w:szCs w:val="24"/>
        </w:rPr>
        <w:t>to arrange own contract)</w:t>
      </w:r>
    </w:p>
    <w:p w:rsidR="00094640" w:rsidRPr="000C58D1" w:rsidRDefault="00094640" w:rsidP="00094640">
      <w:pPr>
        <w:pStyle w:val="ListParagraph"/>
        <w:rPr>
          <w:rFonts w:ascii="Verdana" w:hAnsi="Verdana"/>
          <w:sz w:val="24"/>
          <w:szCs w:val="24"/>
        </w:rPr>
      </w:pPr>
    </w:p>
    <w:p w:rsidR="000C58D1" w:rsidRDefault="000C58D1" w:rsidP="00633652">
      <w:pPr>
        <w:rPr>
          <w:rFonts w:ascii="Verdana" w:hAnsi="Verdana"/>
          <w:sz w:val="24"/>
          <w:szCs w:val="24"/>
        </w:rPr>
      </w:pPr>
      <w:r>
        <w:rPr>
          <w:rFonts w:ascii="Verdana" w:hAnsi="Verdana"/>
          <w:sz w:val="24"/>
          <w:szCs w:val="24"/>
        </w:rPr>
        <w:lastRenderedPageBreak/>
        <w:t>WC</w:t>
      </w:r>
    </w:p>
    <w:p w:rsidR="000C58D1" w:rsidRDefault="000C58D1" w:rsidP="000C58D1">
      <w:pPr>
        <w:pStyle w:val="ListParagraph"/>
        <w:numPr>
          <w:ilvl w:val="0"/>
          <w:numId w:val="18"/>
        </w:numPr>
        <w:rPr>
          <w:rFonts w:ascii="Verdana" w:hAnsi="Verdana"/>
          <w:sz w:val="24"/>
          <w:szCs w:val="24"/>
        </w:rPr>
      </w:pPr>
      <w:r>
        <w:rPr>
          <w:rFonts w:ascii="Verdana" w:hAnsi="Verdana"/>
          <w:sz w:val="24"/>
          <w:szCs w:val="24"/>
        </w:rPr>
        <w:t xml:space="preserve">Fully accessible WC fitted with a proprietary call alarm kit comprising a wall mounted sounder and indicator unit located in the lobby.  Within the WC a red ceiling mounted pull cord and wall mounted reset button will be located.  Alarm to be C-TEC NC951 unit complete with control unit, reset point and sounder, ceiling pull cord, </w:t>
      </w:r>
      <w:proofErr w:type="spellStart"/>
      <w:r>
        <w:rPr>
          <w:rFonts w:ascii="Verdana" w:hAnsi="Verdana"/>
          <w:sz w:val="24"/>
          <w:szCs w:val="24"/>
        </w:rPr>
        <w:t>overdoor</w:t>
      </w:r>
      <w:proofErr w:type="spellEnd"/>
      <w:r>
        <w:rPr>
          <w:rFonts w:ascii="Verdana" w:hAnsi="Verdana"/>
          <w:sz w:val="24"/>
          <w:szCs w:val="24"/>
        </w:rPr>
        <w:t xml:space="preserve"> light and sounder and warning sticker.  </w:t>
      </w:r>
    </w:p>
    <w:p w:rsidR="005B6266" w:rsidRPr="000C58D1" w:rsidRDefault="005B6266" w:rsidP="000C58D1">
      <w:pPr>
        <w:pStyle w:val="ListParagraph"/>
        <w:numPr>
          <w:ilvl w:val="0"/>
          <w:numId w:val="18"/>
        </w:numPr>
        <w:rPr>
          <w:rFonts w:ascii="Verdana" w:hAnsi="Verdana"/>
          <w:sz w:val="24"/>
          <w:szCs w:val="24"/>
        </w:rPr>
      </w:pPr>
      <w:r>
        <w:rPr>
          <w:rFonts w:ascii="Verdana" w:hAnsi="Verdana"/>
          <w:sz w:val="24"/>
          <w:szCs w:val="24"/>
        </w:rPr>
        <w:t>Baby change facility</w:t>
      </w:r>
    </w:p>
    <w:p w:rsidR="000C58D1" w:rsidRDefault="000C58D1" w:rsidP="00633652">
      <w:pPr>
        <w:rPr>
          <w:rFonts w:ascii="Verdana" w:hAnsi="Verdana"/>
          <w:sz w:val="24"/>
          <w:szCs w:val="24"/>
        </w:rPr>
      </w:pPr>
      <w:r>
        <w:rPr>
          <w:rFonts w:ascii="Verdana" w:hAnsi="Verdana"/>
          <w:sz w:val="24"/>
          <w:szCs w:val="24"/>
        </w:rPr>
        <w:t>OTHER</w:t>
      </w:r>
    </w:p>
    <w:p w:rsidR="000C58D1" w:rsidRDefault="000C58D1" w:rsidP="000C58D1">
      <w:pPr>
        <w:pStyle w:val="ListParagraph"/>
        <w:numPr>
          <w:ilvl w:val="0"/>
          <w:numId w:val="16"/>
        </w:numPr>
        <w:rPr>
          <w:rFonts w:ascii="Verdana" w:hAnsi="Verdana"/>
          <w:sz w:val="24"/>
          <w:szCs w:val="24"/>
        </w:rPr>
      </w:pPr>
      <w:r>
        <w:rPr>
          <w:rFonts w:ascii="Verdana" w:hAnsi="Verdana"/>
          <w:sz w:val="24"/>
          <w:szCs w:val="24"/>
        </w:rPr>
        <w:t>Decentralised extractor fans installed in kitchen and WC</w:t>
      </w:r>
    </w:p>
    <w:p w:rsidR="000C58D1" w:rsidRDefault="000C58D1" w:rsidP="000C58D1">
      <w:pPr>
        <w:pStyle w:val="ListParagraph"/>
        <w:numPr>
          <w:ilvl w:val="0"/>
          <w:numId w:val="16"/>
        </w:numPr>
        <w:rPr>
          <w:rFonts w:ascii="Verdana" w:hAnsi="Verdana"/>
          <w:sz w:val="24"/>
          <w:szCs w:val="24"/>
        </w:rPr>
      </w:pPr>
      <w:r>
        <w:rPr>
          <w:rFonts w:ascii="Verdana" w:hAnsi="Verdana"/>
          <w:sz w:val="24"/>
          <w:szCs w:val="24"/>
        </w:rPr>
        <w:t>Mirror in WC, safety glass to BS 6206</w:t>
      </w:r>
    </w:p>
    <w:p w:rsidR="000C58D1" w:rsidRPr="000C58D1" w:rsidRDefault="000C58D1" w:rsidP="000C58D1">
      <w:pPr>
        <w:rPr>
          <w:rFonts w:ascii="Verdana" w:hAnsi="Verdana"/>
          <w:sz w:val="24"/>
          <w:szCs w:val="24"/>
        </w:rPr>
      </w:pPr>
    </w:p>
    <w:sectPr w:rsidR="000C58D1" w:rsidRPr="000C58D1" w:rsidSect="00FB0BB2">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102BF"/>
    <w:multiLevelType w:val="multilevel"/>
    <w:tmpl w:val="348EBA62"/>
    <w:lvl w:ilvl="0">
      <w:start w:val="2"/>
      <w:numFmt w:val="decimal"/>
      <w:lvlText w:val="%1"/>
      <w:lvlJc w:val="left"/>
      <w:pPr>
        <w:ind w:left="600" w:hanging="600"/>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
    <w:nsid w:val="14C73BCE"/>
    <w:multiLevelType w:val="multilevel"/>
    <w:tmpl w:val="3AD2F2F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5396C62"/>
    <w:multiLevelType w:val="hybridMultilevel"/>
    <w:tmpl w:val="6BC03DF2"/>
    <w:lvl w:ilvl="0" w:tplc="879CF02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D82D80"/>
    <w:multiLevelType w:val="hybridMultilevel"/>
    <w:tmpl w:val="97AC4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700759"/>
    <w:multiLevelType w:val="hybridMultilevel"/>
    <w:tmpl w:val="547C6942"/>
    <w:lvl w:ilvl="0" w:tplc="51D4C02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505A0F"/>
    <w:multiLevelType w:val="hybridMultilevel"/>
    <w:tmpl w:val="6F72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A54B1D"/>
    <w:multiLevelType w:val="hybridMultilevel"/>
    <w:tmpl w:val="BF1E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211A65"/>
    <w:multiLevelType w:val="hybridMultilevel"/>
    <w:tmpl w:val="18FE12DE"/>
    <w:lvl w:ilvl="0" w:tplc="988235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763D7A"/>
    <w:multiLevelType w:val="hybridMultilevel"/>
    <w:tmpl w:val="6D362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E70AF1"/>
    <w:multiLevelType w:val="hybridMultilevel"/>
    <w:tmpl w:val="CB028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356CEC"/>
    <w:multiLevelType w:val="hybridMultilevel"/>
    <w:tmpl w:val="817AC7F2"/>
    <w:lvl w:ilvl="0" w:tplc="D74AEEE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DA6CE9"/>
    <w:multiLevelType w:val="hybridMultilevel"/>
    <w:tmpl w:val="4D52D2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FF97AD3"/>
    <w:multiLevelType w:val="multilevel"/>
    <w:tmpl w:val="73A60D0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3">
    <w:nsid w:val="48F3453E"/>
    <w:multiLevelType w:val="hybridMultilevel"/>
    <w:tmpl w:val="D3CE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125DB1"/>
    <w:multiLevelType w:val="hybridMultilevel"/>
    <w:tmpl w:val="4CB677DC"/>
    <w:lvl w:ilvl="0" w:tplc="6F349896">
      <w:start w:val="1"/>
      <w:numFmt w:val="lowerLetter"/>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557E09D5"/>
    <w:multiLevelType w:val="hybridMultilevel"/>
    <w:tmpl w:val="3E8CD23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5885208C"/>
    <w:multiLevelType w:val="hybridMultilevel"/>
    <w:tmpl w:val="979E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5A2DCA"/>
    <w:multiLevelType w:val="hybridMultilevel"/>
    <w:tmpl w:val="A11069FA"/>
    <w:lvl w:ilvl="0" w:tplc="71AA11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FF31619"/>
    <w:multiLevelType w:val="hybridMultilevel"/>
    <w:tmpl w:val="F17A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C03DB7"/>
    <w:multiLevelType w:val="multilevel"/>
    <w:tmpl w:val="DE62DE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9"/>
  </w:num>
  <w:num w:numId="2">
    <w:abstractNumId w:val="1"/>
  </w:num>
  <w:num w:numId="3">
    <w:abstractNumId w:val="8"/>
  </w:num>
  <w:num w:numId="4">
    <w:abstractNumId w:val="12"/>
  </w:num>
  <w:num w:numId="5">
    <w:abstractNumId w:val="4"/>
  </w:num>
  <w:num w:numId="6">
    <w:abstractNumId w:val="10"/>
  </w:num>
  <w:num w:numId="7">
    <w:abstractNumId w:val="2"/>
  </w:num>
  <w:num w:numId="8">
    <w:abstractNumId w:val="14"/>
  </w:num>
  <w:num w:numId="9">
    <w:abstractNumId w:val="0"/>
  </w:num>
  <w:num w:numId="10">
    <w:abstractNumId w:val="7"/>
  </w:num>
  <w:num w:numId="11">
    <w:abstractNumId w:val="17"/>
  </w:num>
  <w:num w:numId="12">
    <w:abstractNumId w:val="18"/>
  </w:num>
  <w:num w:numId="13">
    <w:abstractNumId w:val="3"/>
  </w:num>
  <w:num w:numId="14">
    <w:abstractNumId w:val="11"/>
  </w:num>
  <w:num w:numId="15">
    <w:abstractNumId w:val="15"/>
  </w:num>
  <w:num w:numId="16">
    <w:abstractNumId w:val="16"/>
  </w:num>
  <w:num w:numId="17">
    <w:abstractNumId w:val="6"/>
  </w:num>
  <w:num w:numId="18">
    <w:abstractNumId w:val="13"/>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0F2"/>
    <w:rsid w:val="00002FD1"/>
    <w:rsid w:val="000324C0"/>
    <w:rsid w:val="0005295E"/>
    <w:rsid w:val="00057AAE"/>
    <w:rsid w:val="000637A7"/>
    <w:rsid w:val="00094640"/>
    <w:rsid w:val="000B4578"/>
    <w:rsid w:val="000C58D1"/>
    <w:rsid w:val="000E1C34"/>
    <w:rsid w:val="00106CF1"/>
    <w:rsid w:val="0012240B"/>
    <w:rsid w:val="00127032"/>
    <w:rsid w:val="00140038"/>
    <w:rsid w:val="001930AE"/>
    <w:rsid w:val="001B0EF5"/>
    <w:rsid w:val="001B420E"/>
    <w:rsid w:val="001C17CA"/>
    <w:rsid w:val="001C5258"/>
    <w:rsid w:val="001D0BC0"/>
    <w:rsid w:val="001D0E14"/>
    <w:rsid w:val="001D3C68"/>
    <w:rsid w:val="001E321E"/>
    <w:rsid w:val="001F04BE"/>
    <w:rsid w:val="002353C1"/>
    <w:rsid w:val="002469E9"/>
    <w:rsid w:val="0025400D"/>
    <w:rsid w:val="002668BD"/>
    <w:rsid w:val="00270690"/>
    <w:rsid w:val="002763E8"/>
    <w:rsid w:val="00283204"/>
    <w:rsid w:val="00311501"/>
    <w:rsid w:val="00357B3B"/>
    <w:rsid w:val="0039640C"/>
    <w:rsid w:val="003A6B66"/>
    <w:rsid w:val="003C0B75"/>
    <w:rsid w:val="003E5930"/>
    <w:rsid w:val="003F24A6"/>
    <w:rsid w:val="004002B3"/>
    <w:rsid w:val="00402DE2"/>
    <w:rsid w:val="0042331A"/>
    <w:rsid w:val="00437054"/>
    <w:rsid w:val="004430BF"/>
    <w:rsid w:val="00473FF3"/>
    <w:rsid w:val="00493323"/>
    <w:rsid w:val="004A0752"/>
    <w:rsid w:val="004B39D7"/>
    <w:rsid w:val="004C7A67"/>
    <w:rsid w:val="004E23BA"/>
    <w:rsid w:val="004E7FE3"/>
    <w:rsid w:val="00542EDB"/>
    <w:rsid w:val="00567F17"/>
    <w:rsid w:val="005771BE"/>
    <w:rsid w:val="005A293D"/>
    <w:rsid w:val="005B6266"/>
    <w:rsid w:val="005C4211"/>
    <w:rsid w:val="005E7329"/>
    <w:rsid w:val="005F3939"/>
    <w:rsid w:val="006102C0"/>
    <w:rsid w:val="00633652"/>
    <w:rsid w:val="00665978"/>
    <w:rsid w:val="006667C0"/>
    <w:rsid w:val="00690287"/>
    <w:rsid w:val="006914F2"/>
    <w:rsid w:val="00692490"/>
    <w:rsid w:val="0069390C"/>
    <w:rsid w:val="00695CC5"/>
    <w:rsid w:val="006C2673"/>
    <w:rsid w:val="006C41FC"/>
    <w:rsid w:val="006E7D65"/>
    <w:rsid w:val="0071579E"/>
    <w:rsid w:val="00732D1F"/>
    <w:rsid w:val="00736051"/>
    <w:rsid w:val="00767653"/>
    <w:rsid w:val="00770277"/>
    <w:rsid w:val="00793EF0"/>
    <w:rsid w:val="007A3ECA"/>
    <w:rsid w:val="007C20CB"/>
    <w:rsid w:val="007D7F07"/>
    <w:rsid w:val="007E6FF1"/>
    <w:rsid w:val="007F7AFB"/>
    <w:rsid w:val="00821FBA"/>
    <w:rsid w:val="00825916"/>
    <w:rsid w:val="008459DC"/>
    <w:rsid w:val="008A6DEA"/>
    <w:rsid w:val="008B10E2"/>
    <w:rsid w:val="008E14B1"/>
    <w:rsid w:val="008F5EFE"/>
    <w:rsid w:val="00941A4A"/>
    <w:rsid w:val="009441C1"/>
    <w:rsid w:val="009460F2"/>
    <w:rsid w:val="0095154B"/>
    <w:rsid w:val="00994B36"/>
    <w:rsid w:val="009A1AF0"/>
    <w:rsid w:val="009C494D"/>
    <w:rsid w:val="009E28C0"/>
    <w:rsid w:val="00A15897"/>
    <w:rsid w:val="00A15CDE"/>
    <w:rsid w:val="00A21DA4"/>
    <w:rsid w:val="00A25287"/>
    <w:rsid w:val="00A27AD2"/>
    <w:rsid w:val="00A409B0"/>
    <w:rsid w:val="00A41584"/>
    <w:rsid w:val="00A50029"/>
    <w:rsid w:val="00AB187F"/>
    <w:rsid w:val="00AB60AD"/>
    <w:rsid w:val="00B128C2"/>
    <w:rsid w:val="00B20DF6"/>
    <w:rsid w:val="00B350DB"/>
    <w:rsid w:val="00B820BA"/>
    <w:rsid w:val="00B8482F"/>
    <w:rsid w:val="00BC66DC"/>
    <w:rsid w:val="00BE0559"/>
    <w:rsid w:val="00BE2209"/>
    <w:rsid w:val="00BF5EDA"/>
    <w:rsid w:val="00C07B40"/>
    <w:rsid w:val="00C1020B"/>
    <w:rsid w:val="00C1734A"/>
    <w:rsid w:val="00C22C6A"/>
    <w:rsid w:val="00C30E93"/>
    <w:rsid w:val="00C41566"/>
    <w:rsid w:val="00C638D1"/>
    <w:rsid w:val="00C81A62"/>
    <w:rsid w:val="00C9036D"/>
    <w:rsid w:val="00C95C0C"/>
    <w:rsid w:val="00CA3E72"/>
    <w:rsid w:val="00CA6D28"/>
    <w:rsid w:val="00CB0531"/>
    <w:rsid w:val="00CB1F53"/>
    <w:rsid w:val="00CD7BCB"/>
    <w:rsid w:val="00CF6114"/>
    <w:rsid w:val="00D00E65"/>
    <w:rsid w:val="00D43098"/>
    <w:rsid w:val="00D615EA"/>
    <w:rsid w:val="00D81BDA"/>
    <w:rsid w:val="00E02469"/>
    <w:rsid w:val="00E04298"/>
    <w:rsid w:val="00E172F2"/>
    <w:rsid w:val="00E43B13"/>
    <w:rsid w:val="00EC3379"/>
    <w:rsid w:val="00EE0C30"/>
    <w:rsid w:val="00EF37AA"/>
    <w:rsid w:val="00F078D6"/>
    <w:rsid w:val="00F14FA7"/>
    <w:rsid w:val="00F607D6"/>
    <w:rsid w:val="00FB0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1A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0F2"/>
    <w:pPr>
      <w:ind w:left="720"/>
      <w:contextualSpacing/>
    </w:pPr>
  </w:style>
  <w:style w:type="paragraph" w:styleId="BalloonText">
    <w:name w:val="Balloon Text"/>
    <w:basedOn w:val="Normal"/>
    <w:link w:val="BalloonTextChar"/>
    <w:uiPriority w:val="99"/>
    <w:semiHidden/>
    <w:unhideWhenUsed/>
    <w:rsid w:val="003F2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4A6"/>
    <w:rPr>
      <w:rFonts w:ascii="Tahoma" w:hAnsi="Tahoma" w:cs="Tahoma"/>
      <w:sz w:val="16"/>
      <w:szCs w:val="16"/>
    </w:rPr>
  </w:style>
  <w:style w:type="table" w:styleId="TableGrid">
    <w:name w:val="Table Grid"/>
    <w:basedOn w:val="TableNormal"/>
    <w:uiPriority w:val="59"/>
    <w:rsid w:val="00732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3ECA"/>
    <w:rPr>
      <w:color w:val="0000FF" w:themeColor="hyperlink"/>
      <w:u w:val="single"/>
    </w:rPr>
  </w:style>
  <w:style w:type="paragraph" w:customStyle="1" w:styleId="01BSCCParagraphbodystyle">
    <w:name w:val="01BS CC Paragraph body style"/>
    <w:rsid w:val="00BF5EDA"/>
    <w:pPr>
      <w:suppressAutoHyphens/>
      <w:spacing w:after="240" w:line="240" w:lineRule="auto"/>
    </w:pPr>
    <w:rPr>
      <w:rFonts w:ascii="Verdana" w:eastAsia="Times New Roman" w:hAnsi="Verdana" w:cs="Times New Roman"/>
      <w:szCs w:val="20"/>
    </w:rPr>
  </w:style>
  <w:style w:type="character" w:styleId="CommentReference">
    <w:name w:val="annotation reference"/>
    <w:basedOn w:val="DefaultParagraphFont"/>
    <w:uiPriority w:val="99"/>
    <w:semiHidden/>
    <w:unhideWhenUsed/>
    <w:rsid w:val="00CB0531"/>
    <w:rPr>
      <w:sz w:val="16"/>
      <w:szCs w:val="16"/>
    </w:rPr>
  </w:style>
  <w:style w:type="paragraph" w:styleId="CommentText">
    <w:name w:val="annotation text"/>
    <w:basedOn w:val="Normal"/>
    <w:link w:val="CommentTextChar"/>
    <w:uiPriority w:val="99"/>
    <w:semiHidden/>
    <w:unhideWhenUsed/>
    <w:rsid w:val="00CB0531"/>
    <w:pPr>
      <w:spacing w:line="240" w:lineRule="auto"/>
    </w:pPr>
    <w:rPr>
      <w:sz w:val="20"/>
      <w:szCs w:val="20"/>
    </w:rPr>
  </w:style>
  <w:style w:type="character" w:customStyle="1" w:styleId="CommentTextChar">
    <w:name w:val="Comment Text Char"/>
    <w:basedOn w:val="DefaultParagraphFont"/>
    <w:link w:val="CommentText"/>
    <w:uiPriority w:val="99"/>
    <w:semiHidden/>
    <w:rsid w:val="00CB0531"/>
    <w:rPr>
      <w:sz w:val="20"/>
      <w:szCs w:val="20"/>
    </w:rPr>
  </w:style>
  <w:style w:type="paragraph" w:styleId="CommentSubject">
    <w:name w:val="annotation subject"/>
    <w:basedOn w:val="CommentText"/>
    <w:next w:val="CommentText"/>
    <w:link w:val="CommentSubjectChar"/>
    <w:uiPriority w:val="99"/>
    <w:semiHidden/>
    <w:unhideWhenUsed/>
    <w:rsid w:val="00CB0531"/>
    <w:rPr>
      <w:b/>
      <w:bCs/>
    </w:rPr>
  </w:style>
  <w:style w:type="character" w:customStyle="1" w:styleId="CommentSubjectChar">
    <w:name w:val="Comment Subject Char"/>
    <w:basedOn w:val="CommentTextChar"/>
    <w:link w:val="CommentSubject"/>
    <w:uiPriority w:val="99"/>
    <w:semiHidden/>
    <w:rsid w:val="00CB0531"/>
    <w:rPr>
      <w:b/>
      <w:bCs/>
      <w:sz w:val="20"/>
      <w:szCs w:val="20"/>
    </w:rPr>
  </w:style>
  <w:style w:type="character" w:customStyle="1" w:styleId="Heading1Char">
    <w:name w:val="Heading 1 Char"/>
    <w:basedOn w:val="DefaultParagraphFont"/>
    <w:link w:val="Heading1"/>
    <w:uiPriority w:val="9"/>
    <w:rsid w:val="00941A4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1A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0F2"/>
    <w:pPr>
      <w:ind w:left="720"/>
      <w:contextualSpacing/>
    </w:pPr>
  </w:style>
  <w:style w:type="paragraph" w:styleId="BalloonText">
    <w:name w:val="Balloon Text"/>
    <w:basedOn w:val="Normal"/>
    <w:link w:val="BalloonTextChar"/>
    <w:uiPriority w:val="99"/>
    <w:semiHidden/>
    <w:unhideWhenUsed/>
    <w:rsid w:val="003F2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4A6"/>
    <w:rPr>
      <w:rFonts w:ascii="Tahoma" w:hAnsi="Tahoma" w:cs="Tahoma"/>
      <w:sz w:val="16"/>
      <w:szCs w:val="16"/>
    </w:rPr>
  </w:style>
  <w:style w:type="table" w:styleId="TableGrid">
    <w:name w:val="Table Grid"/>
    <w:basedOn w:val="TableNormal"/>
    <w:uiPriority w:val="59"/>
    <w:rsid w:val="00732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3ECA"/>
    <w:rPr>
      <w:color w:val="0000FF" w:themeColor="hyperlink"/>
      <w:u w:val="single"/>
    </w:rPr>
  </w:style>
  <w:style w:type="paragraph" w:customStyle="1" w:styleId="01BSCCParagraphbodystyle">
    <w:name w:val="01BS CC Paragraph body style"/>
    <w:rsid w:val="00BF5EDA"/>
    <w:pPr>
      <w:suppressAutoHyphens/>
      <w:spacing w:after="240" w:line="240" w:lineRule="auto"/>
    </w:pPr>
    <w:rPr>
      <w:rFonts w:ascii="Verdana" w:eastAsia="Times New Roman" w:hAnsi="Verdana" w:cs="Times New Roman"/>
      <w:szCs w:val="20"/>
    </w:rPr>
  </w:style>
  <w:style w:type="character" w:styleId="CommentReference">
    <w:name w:val="annotation reference"/>
    <w:basedOn w:val="DefaultParagraphFont"/>
    <w:uiPriority w:val="99"/>
    <w:semiHidden/>
    <w:unhideWhenUsed/>
    <w:rsid w:val="00CB0531"/>
    <w:rPr>
      <w:sz w:val="16"/>
      <w:szCs w:val="16"/>
    </w:rPr>
  </w:style>
  <w:style w:type="paragraph" w:styleId="CommentText">
    <w:name w:val="annotation text"/>
    <w:basedOn w:val="Normal"/>
    <w:link w:val="CommentTextChar"/>
    <w:uiPriority w:val="99"/>
    <w:semiHidden/>
    <w:unhideWhenUsed/>
    <w:rsid w:val="00CB0531"/>
    <w:pPr>
      <w:spacing w:line="240" w:lineRule="auto"/>
    </w:pPr>
    <w:rPr>
      <w:sz w:val="20"/>
      <w:szCs w:val="20"/>
    </w:rPr>
  </w:style>
  <w:style w:type="character" w:customStyle="1" w:styleId="CommentTextChar">
    <w:name w:val="Comment Text Char"/>
    <w:basedOn w:val="DefaultParagraphFont"/>
    <w:link w:val="CommentText"/>
    <w:uiPriority w:val="99"/>
    <w:semiHidden/>
    <w:rsid w:val="00CB0531"/>
    <w:rPr>
      <w:sz w:val="20"/>
      <w:szCs w:val="20"/>
    </w:rPr>
  </w:style>
  <w:style w:type="paragraph" w:styleId="CommentSubject">
    <w:name w:val="annotation subject"/>
    <w:basedOn w:val="CommentText"/>
    <w:next w:val="CommentText"/>
    <w:link w:val="CommentSubjectChar"/>
    <w:uiPriority w:val="99"/>
    <w:semiHidden/>
    <w:unhideWhenUsed/>
    <w:rsid w:val="00CB0531"/>
    <w:rPr>
      <w:b/>
      <w:bCs/>
    </w:rPr>
  </w:style>
  <w:style w:type="character" w:customStyle="1" w:styleId="CommentSubjectChar">
    <w:name w:val="Comment Subject Char"/>
    <w:basedOn w:val="CommentTextChar"/>
    <w:link w:val="CommentSubject"/>
    <w:uiPriority w:val="99"/>
    <w:semiHidden/>
    <w:rsid w:val="00CB0531"/>
    <w:rPr>
      <w:b/>
      <w:bCs/>
      <w:sz w:val="20"/>
      <w:szCs w:val="20"/>
    </w:rPr>
  </w:style>
  <w:style w:type="character" w:customStyle="1" w:styleId="Heading1Char">
    <w:name w:val="Heading 1 Char"/>
    <w:basedOn w:val="DefaultParagraphFont"/>
    <w:link w:val="Heading1"/>
    <w:uiPriority w:val="9"/>
    <w:rsid w:val="00941A4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mailto:kemproject@outlook.com" TargetMode="External"/><Relationship Id="rId2" Type="http://schemas.openxmlformats.org/officeDocument/2006/relationships/numbering" Target="numbering.xml"/><Relationship Id="rId16" Type="http://schemas.openxmlformats.org/officeDocument/2006/relationships/hyperlink" Target="mailto:tamsin.daniel@cornwall.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kingedwardmine.co.uk" TargetMode="External"/><Relationship Id="rId10" Type="http://schemas.openxmlformats.org/officeDocument/2006/relationships/image" Target="media/image4.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02F5A-651E-4BE6-9FEE-8C07E42A8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3CACBD5E</Template>
  <TotalTime>0</TotalTime>
  <Pages>27</Pages>
  <Words>5846</Words>
  <Characters>33326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39094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Tamsin</dc:creator>
  <cp:lastModifiedBy>Daniel Tamsin</cp:lastModifiedBy>
  <cp:revision>2</cp:revision>
  <dcterms:created xsi:type="dcterms:W3CDTF">2015-10-06T09:47:00Z</dcterms:created>
  <dcterms:modified xsi:type="dcterms:W3CDTF">2015-10-06T09:47:00Z</dcterms:modified>
</cp:coreProperties>
</file>