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D8B37" w14:textId="77777777" w:rsidR="00DB0097" w:rsidRPr="00DB0097" w:rsidRDefault="00DB0097" w:rsidP="00501B35">
      <w:pPr>
        <w:pStyle w:val="TOC1"/>
      </w:pPr>
      <w:bookmarkStart w:id="0" w:name="h.gjdgxs" w:colFirst="0" w:colLast="0"/>
      <w:bookmarkStart w:id="1" w:name="_CAPABILITIES_AND_ROLES"/>
      <w:bookmarkStart w:id="2" w:name="_PREFERRED_DELIVERY_AND"/>
      <w:bookmarkStart w:id="3" w:name="_Toc374881589"/>
      <w:bookmarkStart w:id="4" w:name="lottingstructure"/>
      <w:bookmarkStart w:id="5" w:name="_Toc374950693"/>
      <w:bookmarkStart w:id="6" w:name="ProjectStartDateandtimeframe"/>
      <w:bookmarkEnd w:id="0"/>
      <w:bookmarkEnd w:id="1"/>
      <w:bookmarkEnd w:id="2"/>
      <w:bookmarkEnd w:id="3"/>
      <w:r w:rsidRPr="00DB0097">
        <w:t>CONTENTS</w:t>
      </w:r>
    </w:p>
    <w:p w14:paraId="786F82D3" w14:textId="77777777" w:rsidR="00501B35" w:rsidRPr="00501B35" w:rsidRDefault="00DB0097"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r w:rsidRPr="00501B35">
        <w:rPr>
          <w:b w:val="0"/>
          <w:color w:val="000000" w:themeColor="text1"/>
          <w:sz w:val="20"/>
        </w:rPr>
        <w:fldChar w:fldCharType="begin"/>
      </w:r>
      <w:r w:rsidRPr="00501B35">
        <w:rPr>
          <w:b w:val="0"/>
          <w:color w:val="000000" w:themeColor="text1"/>
          <w:sz w:val="20"/>
        </w:rPr>
        <w:instrText xml:space="preserve"> TOC \o "1-1" \h \z \u </w:instrText>
      </w:r>
      <w:r w:rsidRPr="00501B35">
        <w:rPr>
          <w:b w:val="0"/>
          <w:color w:val="000000" w:themeColor="text1"/>
          <w:sz w:val="20"/>
        </w:rPr>
        <w:fldChar w:fldCharType="separate"/>
      </w:r>
      <w:hyperlink w:anchor="_Toc423443000" w:history="1">
        <w:r w:rsidR="00501B35" w:rsidRPr="00501B35">
          <w:rPr>
            <w:rStyle w:val="Hyperlink"/>
            <w:b w:val="0"/>
            <w:noProof/>
            <w:color w:val="000000" w:themeColor="text1"/>
            <w:sz w:val="20"/>
          </w:rPr>
          <w:t>WHATS INCLUDED</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_Toc423443000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1</w:t>
        </w:r>
        <w:r w:rsidR="00501B35" w:rsidRPr="00501B35">
          <w:rPr>
            <w:b w:val="0"/>
            <w:noProof/>
            <w:webHidden/>
            <w:color w:val="000000" w:themeColor="text1"/>
            <w:sz w:val="20"/>
          </w:rPr>
          <w:fldChar w:fldCharType="end"/>
        </w:r>
      </w:hyperlink>
    </w:p>
    <w:p w14:paraId="68FAD0FC" w14:textId="77777777" w:rsidR="00501B35" w:rsidRPr="00501B35" w:rsidRDefault="00607300"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1" w:history="1">
        <w:r w:rsidR="00501B35" w:rsidRPr="00501B35">
          <w:rPr>
            <w:rStyle w:val="Hyperlink"/>
            <w:b w:val="0"/>
            <w:noProof/>
            <w:color w:val="000000" w:themeColor="text1"/>
            <w:sz w:val="20"/>
          </w:rPr>
          <w:t>OVERVIEW</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_Toc423443001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2</w:t>
        </w:r>
        <w:r w:rsidR="00501B35" w:rsidRPr="00501B35">
          <w:rPr>
            <w:b w:val="0"/>
            <w:noProof/>
            <w:webHidden/>
            <w:color w:val="000000" w:themeColor="text1"/>
            <w:sz w:val="20"/>
          </w:rPr>
          <w:fldChar w:fldCharType="end"/>
        </w:r>
      </w:hyperlink>
    </w:p>
    <w:p w14:paraId="793048F5" w14:textId="77777777" w:rsidR="00501B35" w:rsidRPr="00501B35" w:rsidRDefault="00607300"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2" w:history="1">
        <w:r w:rsidR="00501B35" w:rsidRPr="00501B35">
          <w:rPr>
            <w:rStyle w:val="Hyperlink"/>
            <w:b w:val="0"/>
            <w:noProof/>
            <w:color w:val="000000" w:themeColor="text1"/>
            <w:sz w:val="20"/>
          </w:rPr>
          <w:t>LOTTING STRUCTURE</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_Toc423443002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2</w:t>
        </w:r>
        <w:r w:rsidR="00501B35" w:rsidRPr="00501B35">
          <w:rPr>
            <w:b w:val="0"/>
            <w:noProof/>
            <w:webHidden/>
            <w:color w:val="000000" w:themeColor="text1"/>
            <w:sz w:val="20"/>
          </w:rPr>
          <w:fldChar w:fldCharType="end"/>
        </w:r>
      </w:hyperlink>
    </w:p>
    <w:p w14:paraId="4C6BD10B" w14:textId="77777777" w:rsidR="00501B35" w:rsidRPr="00501B35" w:rsidRDefault="00607300"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3" w:history="1">
        <w:r w:rsidR="00501B35" w:rsidRPr="00501B35">
          <w:rPr>
            <w:rStyle w:val="Hyperlink"/>
            <w:b w:val="0"/>
            <w:noProof/>
            <w:color w:val="000000" w:themeColor="text1"/>
            <w:sz w:val="20"/>
          </w:rPr>
          <w:t>TIMESCALES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_Toc423443003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3</w:t>
        </w:r>
        <w:r w:rsidR="00501B35" w:rsidRPr="00501B35">
          <w:rPr>
            <w:b w:val="0"/>
            <w:noProof/>
            <w:webHidden/>
            <w:color w:val="000000" w:themeColor="text1"/>
            <w:sz w:val="20"/>
          </w:rPr>
          <w:fldChar w:fldCharType="end"/>
        </w:r>
      </w:hyperlink>
    </w:p>
    <w:p w14:paraId="5F3F7E84" w14:textId="77777777" w:rsidR="00501B35" w:rsidRPr="00501B35" w:rsidRDefault="00607300"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4" w:history="1">
        <w:r w:rsidR="00501B35" w:rsidRPr="00501B35">
          <w:rPr>
            <w:rStyle w:val="Hyperlink"/>
            <w:b w:val="0"/>
            <w:noProof/>
            <w:color w:val="000000" w:themeColor="text1"/>
            <w:sz w:val="20"/>
          </w:rPr>
          <w:t>KEY DELIVERY DATES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_Toc423443004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3</w:t>
        </w:r>
        <w:r w:rsidR="00501B35" w:rsidRPr="00501B35">
          <w:rPr>
            <w:b w:val="0"/>
            <w:noProof/>
            <w:webHidden/>
            <w:color w:val="000000" w:themeColor="text1"/>
            <w:sz w:val="20"/>
          </w:rPr>
          <w:fldChar w:fldCharType="end"/>
        </w:r>
      </w:hyperlink>
    </w:p>
    <w:p w14:paraId="21E580E5" w14:textId="77777777" w:rsidR="00501B35" w:rsidRPr="00501B35" w:rsidRDefault="00607300"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5" w:history="1">
        <w:r w:rsidR="00501B35" w:rsidRPr="00501B35">
          <w:rPr>
            <w:rStyle w:val="Hyperlink"/>
            <w:b w:val="0"/>
            <w:noProof/>
            <w:color w:val="000000" w:themeColor="text1"/>
            <w:sz w:val="20"/>
          </w:rPr>
          <w:t>CURRENT ROLES AND RESPONSIBILITIES OF THE CUSTOMER</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_Toc423443005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4</w:t>
        </w:r>
        <w:r w:rsidR="00501B35" w:rsidRPr="00501B35">
          <w:rPr>
            <w:b w:val="0"/>
            <w:noProof/>
            <w:webHidden/>
            <w:color w:val="000000" w:themeColor="text1"/>
            <w:sz w:val="20"/>
          </w:rPr>
          <w:fldChar w:fldCharType="end"/>
        </w:r>
      </w:hyperlink>
    </w:p>
    <w:p w14:paraId="7C8E9D17" w14:textId="77777777" w:rsidR="00501B35" w:rsidRPr="00501B35" w:rsidRDefault="00607300"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6" w:history="1">
        <w:r w:rsidR="00501B35" w:rsidRPr="00501B35">
          <w:rPr>
            <w:rStyle w:val="Hyperlink"/>
            <w:b w:val="0"/>
            <w:noProof/>
            <w:color w:val="000000" w:themeColor="text1"/>
            <w:sz w:val="20"/>
          </w:rPr>
          <w:t>TEST &amp; DEVELOPMENT REQUIREMENTS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_Toc423443006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4</w:t>
        </w:r>
        <w:r w:rsidR="00501B35" w:rsidRPr="00501B35">
          <w:rPr>
            <w:b w:val="0"/>
            <w:noProof/>
            <w:webHidden/>
            <w:color w:val="000000" w:themeColor="text1"/>
            <w:sz w:val="20"/>
          </w:rPr>
          <w:fldChar w:fldCharType="end"/>
        </w:r>
      </w:hyperlink>
    </w:p>
    <w:p w14:paraId="062D7BA3" w14:textId="77777777" w:rsidR="00501B35" w:rsidRPr="00501B35" w:rsidRDefault="00607300"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7" w:history="1">
        <w:r w:rsidR="00501B35" w:rsidRPr="00501B35">
          <w:rPr>
            <w:rStyle w:val="Hyperlink"/>
            <w:b w:val="0"/>
            <w:noProof/>
            <w:color w:val="000000" w:themeColor="text1"/>
            <w:sz w:val="20"/>
            <w:lang w:eastAsia="en-GB"/>
          </w:rPr>
          <w:t>REQUIRED CAPABILITIES AND OUTCOMES OF THE SUPPLIER</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_Toc423443007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4</w:t>
        </w:r>
        <w:r w:rsidR="00501B35" w:rsidRPr="00501B35">
          <w:rPr>
            <w:b w:val="0"/>
            <w:noProof/>
            <w:webHidden/>
            <w:color w:val="000000" w:themeColor="text1"/>
            <w:sz w:val="20"/>
          </w:rPr>
          <w:fldChar w:fldCharType="end"/>
        </w:r>
      </w:hyperlink>
    </w:p>
    <w:p w14:paraId="19ECCE7F" w14:textId="77777777" w:rsidR="00501B35" w:rsidRPr="00501B35" w:rsidRDefault="00607300"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8" w:history="1">
        <w:r w:rsidR="00501B35" w:rsidRPr="00501B35">
          <w:rPr>
            <w:rStyle w:val="Hyperlink"/>
            <w:b w:val="0"/>
            <w:noProof/>
            <w:color w:val="000000" w:themeColor="text1"/>
            <w:sz w:val="20"/>
          </w:rPr>
          <w:t>TERMS AND CONDITIONS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_Toc423443008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5</w:t>
        </w:r>
        <w:r w:rsidR="00501B35" w:rsidRPr="00501B35">
          <w:rPr>
            <w:b w:val="0"/>
            <w:noProof/>
            <w:webHidden/>
            <w:color w:val="000000" w:themeColor="text1"/>
            <w:sz w:val="20"/>
          </w:rPr>
          <w:fldChar w:fldCharType="end"/>
        </w:r>
      </w:hyperlink>
    </w:p>
    <w:p w14:paraId="2CBA8D0B" w14:textId="77777777" w:rsidR="00501B35" w:rsidRPr="00501B35" w:rsidRDefault="00607300"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9" w:history="1">
        <w:r w:rsidR="00501B35" w:rsidRPr="00501B35">
          <w:rPr>
            <w:rStyle w:val="Hyperlink"/>
            <w:b w:val="0"/>
            <w:noProof/>
            <w:color w:val="000000" w:themeColor="text1"/>
            <w:sz w:val="20"/>
          </w:rPr>
          <w:t>EVALUATION STAGES, MINIMUM PASS MARKS &amp; PRICE EVALUATION</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_Toc423443009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5</w:t>
        </w:r>
        <w:r w:rsidR="00501B35" w:rsidRPr="00501B35">
          <w:rPr>
            <w:b w:val="0"/>
            <w:noProof/>
            <w:webHidden/>
            <w:color w:val="000000" w:themeColor="text1"/>
            <w:sz w:val="20"/>
          </w:rPr>
          <w:fldChar w:fldCharType="end"/>
        </w:r>
      </w:hyperlink>
    </w:p>
    <w:p w14:paraId="1C4F741A" w14:textId="77777777" w:rsidR="00DB0097" w:rsidRDefault="00DB0097" w:rsidP="00501B35">
      <w:pPr>
        <w:pStyle w:val="Heading1"/>
        <w:tabs>
          <w:tab w:val="right" w:leader="dot" w:pos="10466"/>
        </w:tabs>
        <w:spacing w:before="60" w:after="60"/>
        <w:rPr>
          <w:color w:val="4F81BD" w:themeColor="accent1"/>
        </w:rPr>
      </w:pPr>
      <w:r w:rsidRPr="00501B35">
        <w:rPr>
          <w:b w:val="0"/>
          <w:color w:val="000000" w:themeColor="text1"/>
          <w:sz w:val="20"/>
        </w:rPr>
        <w:fldChar w:fldCharType="end"/>
      </w:r>
    </w:p>
    <w:p w14:paraId="2F25CCCF" w14:textId="77777777" w:rsidR="00DB0097" w:rsidRDefault="00DB0097" w:rsidP="00AF68C8">
      <w:pPr>
        <w:pStyle w:val="Heading1"/>
        <w:spacing w:before="60" w:after="60"/>
        <w:rPr>
          <w:color w:val="4F81BD" w:themeColor="accent1"/>
        </w:rPr>
      </w:pPr>
    </w:p>
    <w:p w14:paraId="582EDFFD" w14:textId="77777777" w:rsidR="00AF68C8" w:rsidRPr="00501B35" w:rsidRDefault="00AF68C8" w:rsidP="00AF68C8">
      <w:pPr>
        <w:pStyle w:val="Heading1"/>
        <w:spacing w:before="60" w:after="60"/>
        <w:rPr>
          <w:color w:val="4F81BD" w:themeColor="accent1"/>
          <w:sz w:val="28"/>
        </w:rPr>
      </w:pPr>
      <w:bookmarkStart w:id="7" w:name="_Toc423443000"/>
      <w:r w:rsidRPr="00501B35">
        <w:rPr>
          <w:color w:val="4F81BD" w:themeColor="accent1"/>
          <w:sz w:val="28"/>
        </w:rPr>
        <w:t>WHATS INCLUDED</w:t>
      </w:r>
      <w:bookmarkEnd w:id="7"/>
    </w:p>
    <w:p w14:paraId="1953CEFE" w14:textId="77777777" w:rsidR="00AF68C8" w:rsidRPr="00D1277D" w:rsidRDefault="00AF68C8" w:rsidP="00BD0260">
      <w:pPr>
        <w:pStyle w:val="BodyText"/>
        <w:spacing w:after="0"/>
        <w:rPr>
          <w:rFonts w:ascii="Arial" w:hAnsi="Arial" w:cs="Arial"/>
          <w:sz w:val="20"/>
          <w:szCs w:val="20"/>
          <w:lang w:val="en-GB" w:eastAsia="en-US"/>
        </w:rPr>
      </w:pPr>
      <w:r w:rsidRPr="00D1277D">
        <w:rPr>
          <w:rFonts w:ascii="Arial" w:hAnsi="Arial" w:cs="Arial"/>
          <w:sz w:val="20"/>
          <w:szCs w:val="20"/>
          <w:lang w:val="en-GB" w:eastAsia="en-US"/>
        </w:rPr>
        <w:t>Customer Requirements (this document)</w:t>
      </w:r>
    </w:p>
    <w:p w14:paraId="3F38B732" w14:textId="0F545228" w:rsidR="00C1759F" w:rsidRPr="00D1277D" w:rsidRDefault="00AF68C8" w:rsidP="00C1759F">
      <w:pPr>
        <w:pStyle w:val="BodyText"/>
        <w:spacing w:after="0"/>
        <w:rPr>
          <w:rFonts w:ascii="Arial" w:hAnsi="Arial" w:cs="Arial"/>
          <w:color w:val="000000" w:themeColor="text1"/>
          <w:sz w:val="20"/>
          <w:szCs w:val="20"/>
          <w:lang w:val="en-GB" w:eastAsia="en-US"/>
        </w:rPr>
      </w:pPr>
      <w:r w:rsidRPr="00D1277D">
        <w:rPr>
          <w:rFonts w:ascii="Arial" w:hAnsi="Arial" w:cs="Arial"/>
          <w:color w:val="000000" w:themeColor="text1"/>
          <w:sz w:val="20"/>
          <w:szCs w:val="20"/>
          <w:lang w:val="en-GB" w:eastAsia="en-US"/>
        </w:rPr>
        <w:t xml:space="preserve">Appendix </w:t>
      </w:r>
      <w:r w:rsidR="00C1759F" w:rsidRPr="00D1277D">
        <w:rPr>
          <w:rFonts w:ascii="Arial" w:hAnsi="Arial" w:cs="Arial"/>
          <w:color w:val="000000" w:themeColor="text1"/>
          <w:sz w:val="20"/>
          <w:szCs w:val="20"/>
          <w:lang w:val="en-GB" w:eastAsia="en-US"/>
        </w:rPr>
        <w:t>A</w:t>
      </w:r>
      <w:r w:rsidRPr="00D1277D">
        <w:rPr>
          <w:rFonts w:ascii="Arial" w:hAnsi="Arial" w:cs="Arial"/>
          <w:color w:val="000000" w:themeColor="text1"/>
          <w:sz w:val="20"/>
          <w:szCs w:val="20"/>
          <w:lang w:val="en-GB" w:eastAsia="en-US"/>
        </w:rPr>
        <w:t xml:space="preserve"> </w:t>
      </w:r>
      <w:r w:rsidR="00B22022" w:rsidRPr="00D1277D">
        <w:rPr>
          <w:rFonts w:ascii="Arial" w:hAnsi="Arial" w:cs="Arial"/>
          <w:color w:val="000000" w:themeColor="text1"/>
          <w:sz w:val="20"/>
          <w:szCs w:val="20"/>
          <w:lang w:val="en-GB" w:eastAsia="en-US"/>
        </w:rPr>
        <w:tab/>
      </w:r>
      <w:r w:rsidRPr="00D1277D">
        <w:rPr>
          <w:rFonts w:ascii="Arial" w:hAnsi="Arial" w:cs="Arial"/>
          <w:color w:val="000000" w:themeColor="text1"/>
          <w:sz w:val="20"/>
          <w:szCs w:val="20"/>
          <w:lang w:val="en-GB" w:eastAsia="en-US"/>
        </w:rPr>
        <w:t>–</w:t>
      </w:r>
      <w:r w:rsidR="00C1759F" w:rsidRPr="00D1277D">
        <w:rPr>
          <w:rFonts w:ascii="Arial" w:hAnsi="Arial" w:cs="Arial"/>
          <w:color w:val="000000" w:themeColor="text1"/>
          <w:sz w:val="20"/>
          <w:szCs w:val="20"/>
          <w:lang w:val="en-GB" w:eastAsia="en-US"/>
        </w:rPr>
        <w:t xml:space="preserve"> Award Questionnaire (template to be completed)</w:t>
      </w:r>
    </w:p>
    <w:p w14:paraId="7DD8D998" w14:textId="30E088E5" w:rsidR="00C1759F" w:rsidRPr="00D1277D" w:rsidRDefault="00C1759F" w:rsidP="00C1759F">
      <w:pPr>
        <w:pStyle w:val="BodyText"/>
        <w:spacing w:after="0"/>
        <w:rPr>
          <w:rFonts w:ascii="Arial" w:hAnsi="Arial" w:cs="Arial"/>
          <w:color w:val="000000" w:themeColor="text1"/>
          <w:sz w:val="20"/>
          <w:szCs w:val="20"/>
          <w:lang w:val="en-GB" w:eastAsia="en-US"/>
        </w:rPr>
      </w:pPr>
      <w:r w:rsidRPr="00D1277D">
        <w:rPr>
          <w:rFonts w:ascii="Arial" w:hAnsi="Arial" w:cs="Arial"/>
          <w:color w:val="000000" w:themeColor="text1"/>
          <w:sz w:val="20"/>
          <w:szCs w:val="20"/>
          <w:lang w:val="en-GB" w:eastAsia="en-US"/>
        </w:rPr>
        <w:t>Appendix B</w:t>
      </w:r>
      <w:r w:rsidR="00AF68C8" w:rsidRPr="00D1277D">
        <w:rPr>
          <w:rFonts w:ascii="Arial" w:hAnsi="Arial" w:cs="Arial"/>
          <w:color w:val="000000" w:themeColor="text1"/>
          <w:sz w:val="20"/>
          <w:szCs w:val="20"/>
          <w:lang w:val="en-GB" w:eastAsia="en-US"/>
        </w:rPr>
        <w:t xml:space="preserve"> </w:t>
      </w:r>
      <w:r w:rsidR="00B22022" w:rsidRPr="00D1277D">
        <w:rPr>
          <w:rFonts w:ascii="Arial" w:hAnsi="Arial" w:cs="Arial"/>
          <w:color w:val="000000" w:themeColor="text1"/>
          <w:sz w:val="20"/>
          <w:szCs w:val="20"/>
          <w:lang w:val="en-GB" w:eastAsia="en-US"/>
        </w:rPr>
        <w:tab/>
      </w:r>
      <w:r w:rsidR="00AF68C8" w:rsidRPr="00D1277D">
        <w:rPr>
          <w:rFonts w:ascii="Arial" w:hAnsi="Arial" w:cs="Arial"/>
          <w:color w:val="000000" w:themeColor="text1"/>
          <w:sz w:val="20"/>
          <w:szCs w:val="20"/>
          <w:lang w:val="en-GB" w:eastAsia="en-US"/>
        </w:rPr>
        <w:t xml:space="preserve">– </w:t>
      </w:r>
      <w:r w:rsidR="008E7CD0" w:rsidRPr="00D1277D">
        <w:rPr>
          <w:rFonts w:ascii="Arial" w:hAnsi="Arial" w:cs="Arial"/>
          <w:color w:val="000000" w:themeColor="text1"/>
          <w:sz w:val="20"/>
          <w:szCs w:val="20"/>
          <w:lang w:val="en-GB" w:eastAsia="en-US"/>
        </w:rPr>
        <w:t xml:space="preserve">Supplier </w:t>
      </w:r>
      <w:r w:rsidRPr="00D1277D">
        <w:rPr>
          <w:rFonts w:ascii="Arial" w:hAnsi="Arial" w:cs="Arial"/>
          <w:color w:val="000000" w:themeColor="text1"/>
          <w:sz w:val="20"/>
          <w:szCs w:val="20"/>
          <w:lang w:val="en-GB" w:eastAsia="en-US"/>
        </w:rPr>
        <w:t>Pricing Matrix (template to be completed)</w:t>
      </w:r>
    </w:p>
    <w:p w14:paraId="032093A9" w14:textId="0F497A28" w:rsidR="00C1759F" w:rsidRPr="00D1277D" w:rsidRDefault="00C1759F" w:rsidP="00C1759F">
      <w:pPr>
        <w:pStyle w:val="BodyText"/>
        <w:spacing w:after="0"/>
        <w:rPr>
          <w:rFonts w:ascii="Arial" w:hAnsi="Arial" w:cs="Arial"/>
          <w:color w:val="000000" w:themeColor="text1"/>
          <w:sz w:val="20"/>
          <w:szCs w:val="20"/>
          <w:lang w:val="en-GB" w:eastAsia="en-US"/>
        </w:rPr>
      </w:pPr>
      <w:r w:rsidRPr="00D1277D">
        <w:rPr>
          <w:rFonts w:ascii="Arial" w:hAnsi="Arial" w:cs="Arial"/>
          <w:color w:val="000000" w:themeColor="text1"/>
          <w:sz w:val="20"/>
          <w:szCs w:val="20"/>
          <w:lang w:val="en-GB" w:eastAsia="en-US"/>
        </w:rPr>
        <w:t>Appendix C</w:t>
      </w:r>
      <w:r w:rsidR="00AF68C8" w:rsidRPr="00D1277D">
        <w:rPr>
          <w:rFonts w:ascii="Arial" w:hAnsi="Arial" w:cs="Arial"/>
          <w:color w:val="000000" w:themeColor="text1"/>
          <w:sz w:val="20"/>
          <w:szCs w:val="20"/>
          <w:lang w:val="en-GB" w:eastAsia="en-US"/>
        </w:rPr>
        <w:t xml:space="preserve"> </w:t>
      </w:r>
      <w:r w:rsidR="00B22022" w:rsidRPr="00D1277D">
        <w:rPr>
          <w:rFonts w:ascii="Arial" w:hAnsi="Arial" w:cs="Arial"/>
          <w:color w:val="000000" w:themeColor="text1"/>
          <w:sz w:val="20"/>
          <w:szCs w:val="20"/>
          <w:lang w:val="en-GB" w:eastAsia="en-US"/>
        </w:rPr>
        <w:tab/>
      </w:r>
      <w:r w:rsidR="00AF68C8" w:rsidRPr="00D1277D">
        <w:rPr>
          <w:rFonts w:ascii="Arial" w:hAnsi="Arial" w:cs="Arial"/>
          <w:color w:val="000000" w:themeColor="text1"/>
          <w:sz w:val="20"/>
          <w:szCs w:val="20"/>
          <w:lang w:val="en-GB" w:eastAsia="en-US"/>
        </w:rPr>
        <w:t>–</w:t>
      </w:r>
      <w:r w:rsidR="00B22022" w:rsidRPr="00D1277D">
        <w:rPr>
          <w:rFonts w:ascii="Arial" w:hAnsi="Arial" w:cs="Arial"/>
          <w:color w:val="000000" w:themeColor="text1"/>
          <w:sz w:val="20"/>
          <w:szCs w:val="20"/>
          <w:lang w:val="en-GB" w:eastAsia="en-US"/>
        </w:rPr>
        <w:t xml:space="preserve"> </w:t>
      </w:r>
      <w:r w:rsidRPr="00D1277D">
        <w:rPr>
          <w:rFonts w:ascii="Arial" w:hAnsi="Arial" w:cs="Arial"/>
          <w:color w:val="000000" w:themeColor="text1"/>
          <w:sz w:val="20"/>
          <w:szCs w:val="20"/>
          <w:lang w:val="en-GB" w:eastAsia="en-US"/>
        </w:rPr>
        <w:t xml:space="preserve">Call-Off Contract </w:t>
      </w:r>
      <w:r w:rsidR="00B22022" w:rsidRPr="00D1277D">
        <w:rPr>
          <w:rFonts w:ascii="Arial" w:hAnsi="Arial" w:cs="Arial"/>
          <w:color w:val="000000" w:themeColor="text1"/>
          <w:sz w:val="20"/>
          <w:szCs w:val="20"/>
          <w:lang w:val="en-GB" w:eastAsia="en-US"/>
        </w:rPr>
        <w:t xml:space="preserve">(Part A&amp;B) </w:t>
      </w:r>
      <w:r w:rsidRPr="00D1277D">
        <w:rPr>
          <w:rFonts w:ascii="Arial" w:hAnsi="Arial" w:cs="Arial"/>
          <w:color w:val="000000" w:themeColor="text1"/>
          <w:sz w:val="20"/>
          <w:szCs w:val="20"/>
          <w:lang w:val="en-GB" w:eastAsia="en-US"/>
        </w:rPr>
        <w:t>(Customer specific</w:t>
      </w:r>
      <w:r w:rsidR="00B22022" w:rsidRPr="00D1277D">
        <w:rPr>
          <w:rFonts w:ascii="Arial" w:hAnsi="Arial" w:cs="Arial"/>
          <w:color w:val="000000" w:themeColor="text1"/>
          <w:sz w:val="20"/>
          <w:szCs w:val="20"/>
          <w:lang w:val="en-GB" w:eastAsia="en-US"/>
        </w:rPr>
        <w:t xml:space="preserve"> terms</w:t>
      </w:r>
      <w:r w:rsidRPr="00D1277D">
        <w:rPr>
          <w:rFonts w:ascii="Arial" w:hAnsi="Arial" w:cs="Arial"/>
          <w:color w:val="000000" w:themeColor="text1"/>
          <w:sz w:val="20"/>
          <w:szCs w:val="20"/>
          <w:lang w:val="en-GB" w:eastAsia="en-US"/>
        </w:rPr>
        <w:t>)</w:t>
      </w:r>
    </w:p>
    <w:p w14:paraId="429CAAE1" w14:textId="5E187295" w:rsidR="00B22022" w:rsidRPr="00D1277D" w:rsidRDefault="00B22022" w:rsidP="00B22022">
      <w:pPr>
        <w:pStyle w:val="BodyText"/>
        <w:spacing w:after="0"/>
        <w:ind w:left="720" w:firstLine="720"/>
        <w:rPr>
          <w:rFonts w:ascii="Arial" w:hAnsi="Arial" w:cs="Arial"/>
          <w:color w:val="000000" w:themeColor="text1"/>
          <w:sz w:val="20"/>
          <w:szCs w:val="20"/>
          <w:lang w:val="en-GB" w:eastAsia="en-US"/>
        </w:rPr>
      </w:pPr>
      <w:r w:rsidRPr="00D1277D">
        <w:rPr>
          <w:rFonts w:ascii="Arial" w:hAnsi="Arial" w:cs="Arial"/>
          <w:color w:val="000000" w:themeColor="text1"/>
          <w:sz w:val="20"/>
          <w:szCs w:val="20"/>
          <w:lang w:val="en-GB" w:eastAsia="en-US"/>
        </w:rPr>
        <w:t xml:space="preserve">– Call-Off Contract (Part C) (Standard Terms and Conditions) </w:t>
      </w:r>
    </w:p>
    <w:p w14:paraId="48567435" w14:textId="77777777" w:rsidR="00AF68C8" w:rsidRPr="00BD0260" w:rsidRDefault="00AF68C8" w:rsidP="00BD0260">
      <w:pPr>
        <w:pStyle w:val="BodyText"/>
        <w:spacing w:after="0"/>
        <w:rPr>
          <w:rFonts w:ascii="Arial" w:hAnsi="Arial" w:cs="Arial"/>
          <w:sz w:val="20"/>
          <w:szCs w:val="20"/>
          <w:lang w:val="en-GB" w:eastAsia="en-US"/>
        </w:rPr>
      </w:pPr>
    </w:p>
    <w:p w14:paraId="37B4ECC5" w14:textId="77777777" w:rsidR="00AF68C8" w:rsidRDefault="00AF68C8" w:rsidP="00D93832">
      <w:pPr>
        <w:pStyle w:val="Heading1"/>
        <w:spacing w:before="60" w:after="60"/>
        <w:rPr>
          <w:color w:val="4F81BD" w:themeColor="accent1"/>
        </w:rPr>
      </w:pPr>
    </w:p>
    <w:p w14:paraId="0703D05C" w14:textId="77D72C5D" w:rsidR="00B87628" w:rsidRPr="00B87628" w:rsidRDefault="00B87628" w:rsidP="00B87628">
      <w:pPr>
        <w:shd w:val="clear" w:color="auto" w:fill="FFFFFF"/>
        <w:rPr>
          <w:rFonts w:ascii="Arial" w:eastAsia="Times New Roman" w:hAnsi="Arial" w:cs="Arial"/>
          <w:color w:val="FF0000"/>
          <w:sz w:val="19"/>
          <w:szCs w:val="19"/>
          <w:lang w:val="en-GB" w:eastAsia="en-GB"/>
        </w:rPr>
      </w:pPr>
      <w:r w:rsidRPr="00B87628">
        <w:rPr>
          <w:rFonts w:ascii="Calibri" w:eastAsia="Times New Roman" w:hAnsi="Calibri" w:cs="Arial"/>
          <w:color w:val="FF0000"/>
          <w:lang w:eastAsia="en-GB"/>
        </w:rPr>
        <w:t xml:space="preserve">Any supplier invited to tender who has NOT returned their signed framework agreement for RM1043ii Digital Services 2 will NOT pass compliance check post-bid for this project, and therefore their response will NOT be evaluated. Should any supplier have any questions regarding their status, please contact CCS via the </w:t>
      </w:r>
      <w:proofErr w:type="spellStart"/>
      <w:r w:rsidRPr="00B87628">
        <w:rPr>
          <w:rFonts w:ascii="Calibri" w:eastAsia="Times New Roman" w:hAnsi="Calibri" w:cs="Arial"/>
          <w:color w:val="FF0000"/>
          <w:lang w:eastAsia="en-GB"/>
        </w:rPr>
        <w:t>eSourcing</w:t>
      </w:r>
      <w:proofErr w:type="spellEnd"/>
      <w:r w:rsidRPr="00B87628">
        <w:rPr>
          <w:rFonts w:ascii="Calibri" w:eastAsia="Times New Roman" w:hAnsi="Calibri" w:cs="Arial"/>
          <w:color w:val="FF0000"/>
          <w:lang w:eastAsia="en-GB"/>
        </w:rPr>
        <w:t xml:space="preserve"> suite.</w:t>
      </w:r>
    </w:p>
    <w:p w14:paraId="385D1AAF" w14:textId="77777777" w:rsidR="00B87628" w:rsidRPr="00B87628" w:rsidRDefault="00B87628" w:rsidP="00B87628">
      <w:pPr>
        <w:shd w:val="clear" w:color="auto" w:fill="F1F1F1"/>
        <w:spacing w:line="90" w:lineRule="atLeast"/>
        <w:rPr>
          <w:rFonts w:ascii="Arial" w:eastAsia="Times New Roman" w:hAnsi="Arial" w:cs="Arial"/>
          <w:color w:val="222222"/>
          <w:sz w:val="19"/>
          <w:szCs w:val="19"/>
          <w:lang w:val="en-GB" w:eastAsia="en-GB"/>
        </w:rPr>
      </w:pPr>
      <w:r w:rsidRPr="00B87628">
        <w:rPr>
          <w:rFonts w:ascii="Arial" w:eastAsia="Times New Roman" w:hAnsi="Arial" w:cs="Arial"/>
          <w:noProof/>
          <w:color w:val="222222"/>
          <w:sz w:val="19"/>
          <w:szCs w:val="19"/>
          <w:lang w:val="en-GB" w:eastAsia="en-GB"/>
        </w:rPr>
        <w:drawing>
          <wp:inline distT="0" distB="0" distL="0" distR="0" wp14:anchorId="66D58D6E" wp14:editId="299F9758">
            <wp:extent cx="6350" cy="635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2EC2167" w14:textId="77777777" w:rsidR="00BD0260" w:rsidRDefault="00BD0260">
      <w:pPr>
        <w:spacing w:after="200" w:line="276" w:lineRule="auto"/>
        <w:rPr>
          <w:rFonts w:ascii="Arial" w:eastAsia="Times New Roman" w:hAnsi="Arial" w:cs="Times New Roman"/>
          <w:b/>
          <w:color w:val="4F81BD" w:themeColor="accent1"/>
          <w:szCs w:val="20"/>
          <w:lang w:val="en-GB" w:eastAsia="en-US"/>
        </w:rPr>
      </w:pPr>
      <w:r>
        <w:rPr>
          <w:color w:val="4F81BD" w:themeColor="accent1"/>
        </w:rPr>
        <w:br w:type="page"/>
      </w:r>
    </w:p>
    <w:p w14:paraId="27CA2C1C" w14:textId="21F7B131" w:rsidR="00DB0097" w:rsidRPr="00DB0097" w:rsidRDefault="00DB0097" w:rsidP="00501B35">
      <w:pPr>
        <w:pStyle w:val="TOC1"/>
      </w:pPr>
      <w:bookmarkStart w:id="8" w:name="_Toc423443001"/>
      <w:r>
        <w:lastRenderedPageBreak/>
        <w:t>OVERVIEW</w:t>
      </w:r>
      <w:bookmarkEnd w:id="8"/>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28"/>
        <w:gridCol w:w="5228"/>
      </w:tblGrid>
      <w:tr w:rsidR="00DB0097" w:rsidRPr="00CC754E" w14:paraId="2560D420" w14:textId="77777777" w:rsidTr="00A87F26">
        <w:tc>
          <w:tcPr>
            <w:tcW w:w="2500" w:type="pct"/>
            <w:shd w:val="clear" w:color="auto" w:fill="DBE5F1" w:themeFill="accent1" w:themeFillTint="33"/>
          </w:tcPr>
          <w:p w14:paraId="120AF0C9" w14:textId="77777777" w:rsidR="00DB0097" w:rsidRPr="00D1277D" w:rsidRDefault="00DB0097" w:rsidP="00A87F26">
            <w:pPr>
              <w:pStyle w:val="Heading2"/>
              <w:numPr>
                <w:ilvl w:val="0"/>
                <w:numId w:val="0"/>
              </w:numPr>
              <w:spacing w:before="60" w:after="60"/>
              <w:outlineLvl w:val="1"/>
              <w:rPr>
                <w:rFonts w:cs="Arial"/>
                <w:sz w:val="18"/>
                <w:lang w:eastAsia="en-GB"/>
              </w:rPr>
            </w:pPr>
            <w:r w:rsidRPr="00D1277D">
              <w:rPr>
                <w:rFonts w:cs="Arial"/>
                <w:sz w:val="18"/>
                <w:lang w:eastAsia="en-GB"/>
              </w:rPr>
              <w:t>CCS Project Lead:</w:t>
            </w:r>
          </w:p>
        </w:tc>
        <w:sdt>
          <w:sdtPr>
            <w:rPr>
              <w:rFonts w:cs="Arial"/>
              <w:b w:val="0"/>
              <w:color w:val="808080" w:themeColor="background1" w:themeShade="80"/>
              <w:sz w:val="18"/>
              <w:lang w:eastAsia="en-GB"/>
            </w:rPr>
            <w:id w:val="1248303077"/>
            <w:placeholder>
              <w:docPart w:val="1F5CE8DB7D3A4E0D9A4DA1A5B72875DE"/>
            </w:placeholder>
            <w:comboBox>
              <w:listItem w:value="Choose an item."/>
              <w:listItem w:displayText="Kirsty Manning" w:value="Kirsty Manning"/>
              <w:listItem w:displayText="Amy Retallack" w:value="Amy Retallack"/>
              <w:listItem w:displayText="Emilia Cedeno" w:value="Emilia Cedeno"/>
              <w:listItem w:displayText="Jack Rose" w:value="Jack Rose"/>
              <w:listItem w:displayText="Lucy McCormack" w:value="Lucy McCormack"/>
            </w:comboBox>
          </w:sdtPr>
          <w:sdtEndPr/>
          <w:sdtContent>
            <w:tc>
              <w:tcPr>
                <w:tcW w:w="2500" w:type="pct"/>
                <w:vAlign w:val="center"/>
              </w:tcPr>
              <w:p w14:paraId="48C414DA" w14:textId="1C91D1A9" w:rsidR="00DB0097" w:rsidRPr="00D1277D" w:rsidRDefault="00F53DF2" w:rsidP="00A87F26">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Lucy McCormack</w:t>
                </w:r>
              </w:p>
            </w:tc>
          </w:sdtContent>
        </w:sdt>
      </w:tr>
      <w:tr w:rsidR="00DB0097" w:rsidRPr="00CC754E" w14:paraId="34A98EC9" w14:textId="77777777" w:rsidTr="00A87F26">
        <w:tc>
          <w:tcPr>
            <w:tcW w:w="2500" w:type="pct"/>
            <w:shd w:val="clear" w:color="auto" w:fill="DBE5F1" w:themeFill="accent1" w:themeFillTint="33"/>
          </w:tcPr>
          <w:p w14:paraId="0EB69CCE" w14:textId="77777777" w:rsidR="00DB0097" w:rsidRPr="00D1277D" w:rsidRDefault="00DB0097" w:rsidP="00A87F26">
            <w:pPr>
              <w:pStyle w:val="Heading2"/>
              <w:numPr>
                <w:ilvl w:val="0"/>
                <w:numId w:val="0"/>
              </w:numPr>
              <w:spacing w:before="60" w:after="60"/>
              <w:outlineLvl w:val="1"/>
              <w:rPr>
                <w:rFonts w:cs="Arial"/>
                <w:sz w:val="18"/>
                <w:lang w:eastAsia="en-GB"/>
              </w:rPr>
            </w:pPr>
            <w:r w:rsidRPr="00D1277D">
              <w:rPr>
                <w:rFonts w:cs="Arial"/>
                <w:sz w:val="18"/>
                <w:lang w:eastAsia="en-GB"/>
              </w:rPr>
              <w:t xml:space="preserve">Customer: </w:t>
            </w:r>
          </w:p>
        </w:tc>
        <w:sdt>
          <w:sdtPr>
            <w:rPr>
              <w:rFonts w:cs="Arial"/>
              <w:b w:val="0"/>
              <w:color w:val="808080" w:themeColor="background1" w:themeShade="80"/>
              <w:sz w:val="18"/>
              <w:lang w:eastAsia="en-GB"/>
            </w:rPr>
            <w:id w:val="-2084286716"/>
            <w:placeholder>
              <w:docPart w:val="FB15ED2E889F4A3C9CA6C57D1BDDFE6E"/>
            </w:placeholder>
          </w:sdtPr>
          <w:sdtEndPr/>
          <w:sdtContent>
            <w:tc>
              <w:tcPr>
                <w:tcW w:w="2500" w:type="pct"/>
                <w:vAlign w:val="center"/>
              </w:tcPr>
              <w:p w14:paraId="0EAA41C3" w14:textId="19388619" w:rsidR="00DB0097" w:rsidRPr="00D1277D" w:rsidRDefault="00130BA9" w:rsidP="00130BA9">
                <w:pPr>
                  <w:pStyle w:val="Heading2"/>
                  <w:numPr>
                    <w:ilvl w:val="0"/>
                    <w:numId w:val="0"/>
                  </w:numPr>
                  <w:spacing w:before="60" w:after="60"/>
                  <w:outlineLvl w:val="1"/>
                  <w:rPr>
                    <w:rFonts w:cs="Arial"/>
                    <w:b w:val="0"/>
                    <w:color w:val="808080" w:themeColor="background1" w:themeShade="80"/>
                    <w:sz w:val="18"/>
                    <w:lang w:eastAsia="en-GB"/>
                  </w:rPr>
                </w:pPr>
                <w:r w:rsidRPr="00D1277D">
                  <w:rPr>
                    <w:rFonts w:cs="Arial"/>
                    <w:b w:val="0"/>
                    <w:color w:val="808080" w:themeColor="background1" w:themeShade="80"/>
                    <w:sz w:val="18"/>
                    <w:lang w:eastAsia="en-GB"/>
                  </w:rPr>
                  <w:t>Ministry of Justice</w:t>
                </w:r>
              </w:p>
            </w:tc>
          </w:sdtContent>
        </w:sdt>
      </w:tr>
      <w:tr w:rsidR="00DB0097" w:rsidRPr="00CC754E" w14:paraId="3B4A10FC" w14:textId="77777777" w:rsidTr="00A87F26">
        <w:tc>
          <w:tcPr>
            <w:tcW w:w="2500" w:type="pct"/>
            <w:shd w:val="clear" w:color="auto" w:fill="DBE5F1" w:themeFill="accent1" w:themeFillTint="33"/>
          </w:tcPr>
          <w:p w14:paraId="67D790A8" w14:textId="77777777" w:rsidR="00DB0097" w:rsidRPr="00D1277D" w:rsidRDefault="00DB0097" w:rsidP="00A87F26">
            <w:pPr>
              <w:pStyle w:val="Heading2"/>
              <w:numPr>
                <w:ilvl w:val="0"/>
                <w:numId w:val="0"/>
              </w:numPr>
              <w:spacing w:before="60" w:after="60"/>
              <w:outlineLvl w:val="1"/>
              <w:rPr>
                <w:rFonts w:cs="Arial"/>
                <w:sz w:val="18"/>
                <w:lang w:eastAsia="en-GB"/>
              </w:rPr>
            </w:pPr>
            <w:r w:rsidRPr="00D1277D">
              <w:rPr>
                <w:rFonts w:cs="Arial"/>
                <w:sz w:val="18"/>
                <w:lang w:eastAsia="en-GB"/>
              </w:rPr>
              <w:t>Delivery Location:</w:t>
            </w:r>
          </w:p>
        </w:tc>
        <w:sdt>
          <w:sdtPr>
            <w:rPr>
              <w:rFonts w:cs="Arial"/>
              <w:b w:val="0"/>
              <w:color w:val="808080" w:themeColor="background1" w:themeShade="80"/>
              <w:sz w:val="18"/>
              <w:lang w:eastAsia="en-GB"/>
            </w:rPr>
            <w:id w:val="1463151815"/>
            <w:placeholder>
              <w:docPart w:val="BF627BD978C5447AB873A772AB8D3BB8"/>
            </w:placeholder>
          </w:sdtPr>
          <w:sdtEndPr/>
          <w:sdtContent>
            <w:sdt>
              <w:sdtPr>
                <w:rPr>
                  <w:rFonts w:cs="Arial"/>
                  <w:b w:val="0"/>
                  <w:color w:val="808080" w:themeColor="background1" w:themeShade="80"/>
                  <w:sz w:val="18"/>
                  <w:lang w:eastAsia="en-GB"/>
                </w:rPr>
                <w:id w:val="-2043731770"/>
                <w:placeholder>
                  <w:docPart w:val="C4F53FA28B57480FA46D647C36CB2516"/>
                </w:placeholder>
              </w:sdtPr>
              <w:sdtEndPr/>
              <w:sdtContent>
                <w:tc>
                  <w:tcPr>
                    <w:tcW w:w="2500" w:type="pct"/>
                    <w:vAlign w:val="center"/>
                  </w:tcPr>
                  <w:p w14:paraId="53D55C7D" w14:textId="7B1CFFE3" w:rsidR="00DB0097" w:rsidRPr="00D1277D" w:rsidRDefault="00130BA9" w:rsidP="00A87F26">
                    <w:pPr>
                      <w:pStyle w:val="Heading2"/>
                      <w:numPr>
                        <w:ilvl w:val="0"/>
                        <w:numId w:val="0"/>
                      </w:numPr>
                      <w:spacing w:before="60" w:after="60"/>
                      <w:outlineLvl w:val="1"/>
                      <w:rPr>
                        <w:rFonts w:cs="Arial"/>
                        <w:b w:val="0"/>
                        <w:color w:val="808080" w:themeColor="background1" w:themeShade="80"/>
                        <w:sz w:val="18"/>
                        <w:lang w:eastAsia="en-GB"/>
                      </w:rPr>
                    </w:pPr>
                    <w:r w:rsidRPr="00D1277D">
                      <w:rPr>
                        <w:rFonts w:cs="Arial"/>
                        <w:b w:val="0"/>
                        <w:color w:val="808080" w:themeColor="background1" w:themeShade="80"/>
                        <w:sz w:val="18"/>
                        <w:lang w:eastAsia="en-GB"/>
                      </w:rPr>
                      <w:t xml:space="preserve">No co-location required. Supplier resource is expected to work at their own premises, however Google Hangouts and conference calls are expected as are </w:t>
                    </w:r>
                    <w:proofErr w:type="spellStart"/>
                    <w:r w:rsidRPr="00D1277D">
                      <w:rPr>
                        <w:rFonts w:cs="Arial"/>
                        <w:b w:val="0"/>
                        <w:color w:val="808080" w:themeColor="background1" w:themeShade="80"/>
                        <w:sz w:val="18"/>
                        <w:lang w:eastAsia="en-GB"/>
                      </w:rPr>
                      <w:t>adhoc</w:t>
                    </w:r>
                    <w:proofErr w:type="spellEnd"/>
                    <w:r w:rsidRPr="00D1277D">
                      <w:rPr>
                        <w:rFonts w:cs="Arial"/>
                        <w:b w:val="0"/>
                        <w:color w:val="808080" w:themeColor="background1" w:themeShade="80"/>
                        <w:sz w:val="18"/>
                        <w:lang w:eastAsia="en-GB"/>
                      </w:rPr>
                      <w:t xml:space="preserve"> visits to the customer premises in Petty France in London, as and when required. The customer will also make visits to the supplier premises, potentially for 3 days at a time so the supplier will need to be able to accommodate the customer during such visits, providing desk space.</w:t>
                    </w:r>
                  </w:p>
                </w:tc>
              </w:sdtContent>
            </w:sdt>
          </w:sdtContent>
        </w:sdt>
      </w:tr>
      <w:tr w:rsidR="00DB0097" w:rsidRPr="00CC754E" w14:paraId="0BF30C6F" w14:textId="77777777" w:rsidTr="00A87F26">
        <w:tc>
          <w:tcPr>
            <w:tcW w:w="2500" w:type="pct"/>
            <w:shd w:val="clear" w:color="auto" w:fill="DBE5F1" w:themeFill="accent1" w:themeFillTint="33"/>
          </w:tcPr>
          <w:p w14:paraId="237A6AC4" w14:textId="77777777" w:rsidR="00DB0097" w:rsidRPr="00130BA9" w:rsidRDefault="00DB0097" w:rsidP="00A87F26">
            <w:pPr>
              <w:pStyle w:val="Heading2"/>
              <w:numPr>
                <w:ilvl w:val="0"/>
                <w:numId w:val="0"/>
              </w:numPr>
              <w:spacing w:before="60" w:after="60"/>
              <w:outlineLvl w:val="1"/>
              <w:rPr>
                <w:rFonts w:cs="Arial"/>
                <w:sz w:val="18"/>
                <w:lang w:eastAsia="en-GB"/>
              </w:rPr>
            </w:pPr>
            <w:r w:rsidRPr="00130BA9">
              <w:rPr>
                <w:rFonts w:cs="Arial"/>
                <w:sz w:val="18"/>
                <w:lang w:eastAsia="en-GB"/>
              </w:rPr>
              <w:t xml:space="preserve">Phase(s): </w:t>
            </w:r>
          </w:p>
        </w:tc>
        <w:sdt>
          <w:sdtPr>
            <w:rPr>
              <w:rFonts w:cs="Arial"/>
              <w:b w:val="0"/>
              <w:color w:val="808080" w:themeColor="background1" w:themeShade="80"/>
              <w:sz w:val="18"/>
              <w:lang w:eastAsia="en-GB"/>
            </w:rPr>
            <w:id w:val="430711510"/>
            <w:placeholder>
              <w:docPart w:val="4FCF6F0051F541D38229B43F51E0CBBD"/>
            </w:placeholder>
          </w:sdtPr>
          <w:sdtEndPr/>
          <w:sdtContent>
            <w:tc>
              <w:tcPr>
                <w:tcW w:w="2500" w:type="pct"/>
                <w:vAlign w:val="center"/>
              </w:tcPr>
              <w:p w14:paraId="2A5EA52A" w14:textId="5022A18E" w:rsidR="00DB0097" w:rsidRPr="00130BA9" w:rsidRDefault="00130BA9" w:rsidP="00130BA9">
                <w:pPr>
                  <w:pStyle w:val="Heading2"/>
                  <w:numPr>
                    <w:ilvl w:val="0"/>
                    <w:numId w:val="0"/>
                  </w:numPr>
                  <w:spacing w:before="60" w:after="60"/>
                  <w:outlineLvl w:val="1"/>
                  <w:rPr>
                    <w:rFonts w:cs="Arial"/>
                    <w:b w:val="0"/>
                    <w:color w:val="808080" w:themeColor="background1" w:themeShade="80"/>
                    <w:sz w:val="18"/>
                    <w:lang w:eastAsia="en-GB"/>
                  </w:rPr>
                </w:pPr>
                <w:r w:rsidRPr="00130BA9">
                  <w:rPr>
                    <w:rFonts w:cs="Arial"/>
                    <w:b w:val="0"/>
                    <w:color w:val="808080" w:themeColor="background1" w:themeShade="80"/>
                    <w:sz w:val="18"/>
                    <w:lang w:eastAsia="en-GB"/>
                  </w:rPr>
                  <w:t>Alpha, Beta, Live</w:t>
                </w:r>
              </w:p>
            </w:tc>
          </w:sdtContent>
        </w:sdt>
      </w:tr>
      <w:tr w:rsidR="00DB0097" w:rsidRPr="00CC754E" w14:paraId="3456C7EF" w14:textId="77777777" w:rsidTr="00A87F26">
        <w:tc>
          <w:tcPr>
            <w:tcW w:w="2500" w:type="pct"/>
            <w:shd w:val="clear" w:color="auto" w:fill="DBE5F1" w:themeFill="accent1" w:themeFillTint="33"/>
          </w:tcPr>
          <w:p w14:paraId="0630BF71" w14:textId="77777777" w:rsidR="00DB0097" w:rsidRPr="00130BA9" w:rsidRDefault="00DB0097" w:rsidP="00A87F26">
            <w:pPr>
              <w:pStyle w:val="Heading2"/>
              <w:numPr>
                <w:ilvl w:val="0"/>
                <w:numId w:val="0"/>
              </w:numPr>
              <w:spacing w:before="60" w:after="60"/>
              <w:outlineLvl w:val="1"/>
              <w:rPr>
                <w:rFonts w:cs="Arial"/>
                <w:sz w:val="18"/>
                <w:lang w:eastAsia="en-GB"/>
              </w:rPr>
            </w:pPr>
            <w:r w:rsidRPr="00130BA9">
              <w:rPr>
                <w:rFonts w:cs="Arial"/>
                <w:sz w:val="18"/>
                <w:lang w:eastAsia="en-GB"/>
              </w:rPr>
              <w:t>Project:</w:t>
            </w:r>
            <w:r w:rsidRPr="00130BA9">
              <w:rPr>
                <w:rFonts w:cs="Arial"/>
                <w:sz w:val="18"/>
                <w:lang w:eastAsia="en-GB"/>
              </w:rPr>
              <w:tab/>
              <w:t xml:space="preserve"> </w:t>
            </w:r>
          </w:p>
        </w:tc>
        <w:tc>
          <w:tcPr>
            <w:tcW w:w="2500" w:type="pct"/>
            <w:vAlign w:val="center"/>
          </w:tcPr>
          <w:p w14:paraId="172CFF9C" w14:textId="4C31EC0E" w:rsidR="00DB0097" w:rsidRPr="00130BA9" w:rsidRDefault="00C1759F" w:rsidP="00130BA9">
            <w:pPr>
              <w:pStyle w:val="Heading2"/>
              <w:numPr>
                <w:ilvl w:val="0"/>
                <w:numId w:val="0"/>
              </w:numPr>
              <w:spacing w:before="60" w:after="60"/>
              <w:outlineLvl w:val="1"/>
              <w:rPr>
                <w:rFonts w:cs="Arial"/>
                <w:b w:val="0"/>
                <w:color w:val="808080" w:themeColor="background1" w:themeShade="80"/>
                <w:sz w:val="18"/>
                <w:lang w:eastAsia="en-GB"/>
              </w:rPr>
            </w:pPr>
            <w:r w:rsidRPr="00130BA9">
              <w:rPr>
                <w:rFonts w:cs="Arial"/>
                <w:b w:val="0"/>
                <w:color w:val="808080" w:themeColor="background1" w:themeShade="80"/>
                <w:sz w:val="18"/>
                <w:lang w:eastAsia="en-GB"/>
              </w:rPr>
              <w:t>DS02</w:t>
            </w:r>
            <w:r w:rsidR="00DB0097" w:rsidRPr="00130BA9">
              <w:rPr>
                <w:rFonts w:cs="Arial"/>
                <w:b w:val="0"/>
                <w:color w:val="808080" w:themeColor="background1" w:themeShade="80"/>
                <w:sz w:val="18"/>
                <w:lang w:eastAsia="en-GB"/>
              </w:rPr>
              <w:t xml:space="preserve">- </w:t>
            </w:r>
            <w:sdt>
              <w:sdtPr>
                <w:rPr>
                  <w:rFonts w:cs="Arial"/>
                  <w:b w:val="0"/>
                  <w:color w:val="808080" w:themeColor="background1" w:themeShade="80"/>
                  <w:sz w:val="18"/>
                  <w:lang w:eastAsia="en-GB"/>
                </w:rPr>
                <w:id w:val="-615830039"/>
                <w:placeholder>
                  <w:docPart w:val="FB15ED2E889F4A3C9CA6C57D1BDDFE6E"/>
                </w:placeholder>
              </w:sdtPr>
              <w:sdtEndPr/>
              <w:sdtContent>
                <w:r w:rsidR="00C42613">
                  <w:rPr>
                    <w:rFonts w:cs="Arial"/>
                    <w:b w:val="0"/>
                    <w:color w:val="808080" w:themeColor="background1" w:themeShade="80"/>
                    <w:sz w:val="18"/>
                    <w:lang w:eastAsia="en-GB"/>
                  </w:rPr>
                  <w:t>0</w:t>
                </w:r>
                <w:r w:rsidR="00130BA9" w:rsidRPr="00130BA9">
                  <w:rPr>
                    <w:rFonts w:cs="Arial"/>
                    <w:b w:val="0"/>
                    <w:color w:val="808080" w:themeColor="background1" w:themeShade="80"/>
                    <w:sz w:val="18"/>
                    <w:lang w:eastAsia="en-GB"/>
                  </w:rPr>
                  <w:t>2</w:t>
                </w:r>
                <w:r w:rsidR="00C42613">
                  <w:rPr>
                    <w:rFonts w:cs="Arial"/>
                    <w:b w:val="0"/>
                    <w:color w:val="808080" w:themeColor="background1" w:themeShade="80"/>
                    <w:sz w:val="18"/>
                    <w:lang w:eastAsia="en-GB"/>
                  </w:rPr>
                  <w:t>1</w:t>
                </w:r>
              </w:sdtContent>
            </w:sdt>
          </w:p>
        </w:tc>
      </w:tr>
      <w:tr w:rsidR="00DB0097" w:rsidRPr="00CC754E" w14:paraId="2C67CAA9" w14:textId="77777777" w:rsidTr="00130BA9">
        <w:trPr>
          <w:trHeight w:val="2079"/>
        </w:trPr>
        <w:tc>
          <w:tcPr>
            <w:tcW w:w="2500" w:type="pct"/>
            <w:shd w:val="clear" w:color="auto" w:fill="DBE5F1" w:themeFill="accent1" w:themeFillTint="33"/>
          </w:tcPr>
          <w:p w14:paraId="0040E183" w14:textId="77777777" w:rsidR="00DB0097" w:rsidRPr="00130BA9" w:rsidRDefault="00DB0097" w:rsidP="00A87F26">
            <w:pPr>
              <w:pStyle w:val="Heading2"/>
              <w:numPr>
                <w:ilvl w:val="0"/>
                <w:numId w:val="0"/>
              </w:numPr>
              <w:spacing w:before="60" w:after="60"/>
              <w:outlineLvl w:val="1"/>
              <w:rPr>
                <w:rFonts w:cs="Arial"/>
                <w:sz w:val="18"/>
                <w:lang w:eastAsia="en-GB"/>
              </w:rPr>
            </w:pPr>
            <w:r w:rsidRPr="00130BA9">
              <w:rPr>
                <w:rFonts w:cs="Arial"/>
                <w:sz w:val="18"/>
                <w:lang w:eastAsia="en-GB"/>
              </w:rPr>
              <w:t>Required Capabilities:</w:t>
            </w:r>
          </w:p>
        </w:tc>
        <w:tc>
          <w:tcPr>
            <w:tcW w:w="2500" w:type="pct"/>
            <w:vAlign w:val="center"/>
          </w:tcPr>
          <w:p w14:paraId="54180F38" w14:textId="73CD1BCB" w:rsidR="00DB0097" w:rsidRPr="00130BA9" w:rsidRDefault="00DB0097" w:rsidP="00A87F26">
            <w:pPr>
              <w:pStyle w:val="Heading2"/>
              <w:numPr>
                <w:ilvl w:val="0"/>
                <w:numId w:val="0"/>
              </w:numPr>
              <w:spacing w:before="60" w:after="60"/>
              <w:outlineLvl w:val="1"/>
              <w:rPr>
                <w:rFonts w:cs="Arial"/>
                <w:b w:val="0"/>
                <w:color w:val="808080" w:themeColor="background1" w:themeShade="80"/>
                <w:sz w:val="18"/>
                <w:lang w:eastAsia="en-GB"/>
              </w:rPr>
            </w:pPr>
            <w:r w:rsidRPr="00130BA9">
              <w:rPr>
                <w:rFonts w:cs="Arial"/>
                <w:b w:val="0"/>
                <w:color w:val="808080" w:themeColor="background1" w:themeShade="80"/>
                <w:sz w:val="18"/>
                <w:lang w:eastAsia="en-GB"/>
              </w:rPr>
              <w:t xml:space="preserve">Include, but are not limited to: </w:t>
            </w:r>
          </w:p>
          <w:p w14:paraId="3A0CACC4" w14:textId="10C95E1E" w:rsidR="00DB0097" w:rsidRPr="00130BA9" w:rsidRDefault="00607300" w:rsidP="00A87F26">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1187673830"/>
                <w14:checkbox>
                  <w14:checked w14:val="1"/>
                  <w14:checkedState w14:val="2612" w14:font="MS Gothic"/>
                  <w14:uncheckedState w14:val="2610" w14:font="MS Gothic"/>
                </w14:checkbox>
              </w:sdtPr>
              <w:sdtEndPr/>
              <w:sdtContent>
                <w:r w:rsidR="00130BA9" w:rsidRPr="00130BA9">
                  <w:rPr>
                    <w:rFonts w:ascii="MS Gothic" w:eastAsia="MS Gothic" w:hAnsi="MS Gothic" w:cs="Arial" w:hint="eastAsia"/>
                    <w:color w:val="808080" w:themeColor="background1" w:themeShade="80"/>
                    <w:sz w:val="18"/>
                    <w:lang w:val="en-GB" w:eastAsia="en-GB"/>
                  </w:rPr>
                  <w:t>☒</w:t>
                </w:r>
              </w:sdtContent>
            </w:sdt>
            <w:r w:rsidR="00DB0097" w:rsidRPr="00130BA9">
              <w:rPr>
                <w:rFonts w:ascii="Arial" w:hAnsi="Arial" w:cs="Arial"/>
                <w:color w:val="808080" w:themeColor="background1" w:themeShade="80"/>
                <w:sz w:val="18"/>
                <w:lang w:val="en-GB" w:eastAsia="en-GB"/>
              </w:rPr>
              <w:t xml:space="preserve"> Software engineering and On-going Support</w:t>
            </w:r>
          </w:p>
          <w:p w14:paraId="7D99DD65" w14:textId="79891E0F" w:rsidR="00DB0097" w:rsidRPr="00130BA9" w:rsidRDefault="00607300" w:rsidP="00A87F26">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929436848"/>
                <w14:checkbox>
                  <w14:checked w14:val="1"/>
                  <w14:checkedState w14:val="2612" w14:font="MS Gothic"/>
                  <w14:uncheckedState w14:val="2610" w14:font="MS Gothic"/>
                </w14:checkbox>
              </w:sdtPr>
              <w:sdtEndPr/>
              <w:sdtContent>
                <w:r w:rsidR="00130BA9" w:rsidRPr="00130BA9">
                  <w:rPr>
                    <w:rFonts w:ascii="MS Gothic" w:eastAsia="MS Gothic" w:hAnsi="MS Gothic" w:cs="Arial" w:hint="eastAsia"/>
                    <w:color w:val="808080" w:themeColor="background1" w:themeShade="80"/>
                    <w:sz w:val="18"/>
                    <w:lang w:val="en-GB" w:eastAsia="en-GB"/>
                  </w:rPr>
                  <w:t>☒</w:t>
                </w:r>
              </w:sdtContent>
            </w:sdt>
            <w:r w:rsidR="00DB0097" w:rsidRPr="00130BA9">
              <w:rPr>
                <w:rFonts w:ascii="Arial" w:hAnsi="Arial" w:cs="Arial"/>
                <w:color w:val="808080" w:themeColor="background1" w:themeShade="80"/>
                <w:sz w:val="18"/>
                <w:lang w:val="en-GB" w:eastAsia="en-GB"/>
              </w:rPr>
              <w:t xml:space="preserve"> Front-End Design and Interaction design</w:t>
            </w:r>
          </w:p>
          <w:p w14:paraId="133F7CC2" w14:textId="3C990C43" w:rsidR="00DB0097" w:rsidRPr="00130BA9" w:rsidRDefault="00607300" w:rsidP="00A87F26">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781344246"/>
                <w14:checkbox>
                  <w14:checked w14:val="1"/>
                  <w14:checkedState w14:val="2612" w14:font="MS Gothic"/>
                  <w14:uncheckedState w14:val="2610" w14:font="MS Gothic"/>
                </w14:checkbox>
              </w:sdtPr>
              <w:sdtEndPr/>
              <w:sdtContent>
                <w:r w:rsidR="00130BA9" w:rsidRPr="00130BA9">
                  <w:rPr>
                    <w:rFonts w:ascii="MS Gothic" w:eastAsia="MS Gothic" w:hAnsi="MS Gothic" w:cs="Arial" w:hint="eastAsia"/>
                    <w:color w:val="808080" w:themeColor="background1" w:themeShade="80"/>
                    <w:sz w:val="18"/>
                    <w:lang w:val="en-GB" w:eastAsia="en-GB"/>
                  </w:rPr>
                  <w:t>☒</w:t>
                </w:r>
              </w:sdtContent>
            </w:sdt>
            <w:r w:rsidR="00DB0097" w:rsidRPr="00130BA9">
              <w:rPr>
                <w:rFonts w:ascii="Arial" w:hAnsi="Arial" w:cs="Arial"/>
                <w:color w:val="808080" w:themeColor="background1" w:themeShade="80"/>
                <w:sz w:val="18"/>
                <w:lang w:val="en-GB" w:eastAsia="en-GB"/>
              </w:rPr>
              <w:t>User Research</w:t>
            </w:r>
            <w:r w:rsidR="00C1759F" w:rsidRPr="00130BA9">
              <w:rPr>
                <w:rFonts w:ascii="Arial" w:hAnsi="Arial" w:cs="Arial"/>
                <w:color w:val="808080" w:themeColor="background1" w:themeShade="80"/>
                <w:sz w:val="18"/>
                <w:lang w:val="en-GB" w:eastAsia="en-GB"/>
              </w:rPr>
              <w:t xml:space="preserve"> (UX Design)</w:t>
            </w:r>
          </w:p>
          <w:p w14:paraId="05A1D4A7" w14:textId="5B93F54A" w:rsidR="00DB0097" w:rsidRPr="00130BA9" w:rsidRDefault="00607300" w:rsidP="00A87F26">
            <w:pPr>
              <w:pStyle w:val="BodyText"/>
              <w:rPr>
                <w:color w:val="808080" w:themeColor="background1" w:themeShade="80"/>
                <w:sz w:val="18"/>
                <w:lang w:val="en-GB" w:eastAsia="en-GB"/>
              </w:rPr>
            </w:pPr>
            <w:sdt>
              <w:sdtPr>
                <w:rPr>
                  <w:rFonts w:ascii="Arial" w:hAnsi="Arial" w:cs="Arial"/>
                  <w:color w:val="808080" w:themeColor="background1" w:themeShade="80"/>
                  <w:sz w:val="18"/>
                  <w:lang w:val="en-GB" w:eastAsia="en-GB"/>
                </w:rPr>
                <w:id w:val="-1475205325"/>
                <w14:checkbox>
                  <w14:checked w14:val="1"/>
                  <w14:checkedState w14:val="2612" w14:font="MS Gothic"/>
                  <w14:uncheckedState w14:val="2610" w14:font="MS Gothic"/>
                </w14:checkbox>
              </w:sdtPr>
              <w:sdtEndPr/>
              <w:sdtContent>
                <w:r w:rsidR="00130BA9" w:rsidRPr="00130BA9">
                  <w:rPr>
                    <w:rFonts w:ascii="MS Gothic" w:eastAsia="MS Gothic" w:hAnsi="MS Gothic" w:cs="Arial" w:hint="eastAsia"/>
                    <w:color w:val="808080" w:themeColor="background1" w:themeShade="80"/>
                    <w:sz w:val="18"/>
                    <w:lang w:val="en-GB" w:eastAsia="en-GB"/>
                  </w:rPr>
                  <w:t>☒</w:t>
                </w:r>
              </w:sdtContent>
            </w:sdt>
            <w:r w:rsidR="00DB0097" w:rsidRPr="00130BA9">
              <w:rPr>
                <w:rFonts w:ascii="Arial" w:hAnsi="Arial" w:cs="Arial"/>
                <w:color w:val="808080" w:themeColor="background1" w:themeShade="80"/>
                <w:sz w:val="18"/>
                <w:lang w:val="en-GB" w:eastAsia="en-GB"/>
              </w:rPr>
              <w:t>Embedding Agile</w:t>
            </w:r>
          </w:p>
        </w:tc>
      </w:tr>
      <w:tr w:rsidR="002E3BDA" w:rsidRPr="00CC754E" w14:paraId="5C082C2F" w14:textId="77777777" w:rsidTr="00A87F26">
        <w:tc>
          <w:tcPr>
            <w:tcW w:w="2500" w:type="pct"/>
            <w:shd w:val="clear" w:color="auto" w:fill="DBE5F1" w:themeFill="accent1" w:themeFillTint="33"/>
          </w:tcPr>
          <w:p w14:paraId="24D66D85" w14:textId="77777777" w:rsidR="002E3BDA" w:rsidRPr="00130BA9" w:rsidRDefault="002E3BDA" w:rsidP="00A87F26">
            <w:pPr>
              <w:pStyle w:val="Heading2"/>
              <w:numPr>
                <w:ilvl w:val="0"/>
                <w:numId w:val="0"/>
              </w:numPr>
              <w:spacing w:before="60" w:after="60"/>
              <w:outlineLvl w:val="1"/>
              <w:rPr>
                <w:rFonts w:cs="Arial"/>
                <w:sz w:val="18"/>
                <w:lang w:eastAsia="en-GB"/>
              </w:rPr>
            </w:pPr>
            <w:r w:rsidRPr="00130BA9">
              <w:rPr>
                <w:rFonts w:cs="Arial"/>
                <w:sz w:val="18"/>
                <w:lang w:eastAsia="en-GB"/>
              </w:rPr>
              <w:t>Subcontracting Permitted?</w:t>
            </w:r>
          </w:p>
        </w:tc>
        <w:tc>
          <w:tcPr>
            <w:tcW w:w="2500" w:type="pct"/>
            <w:vAlign w:val="center"/>
          </w:tcPr>
          <w:p w14:paraId="51343CAA" w14:textId="2ECC3F78" w:rsidR="002E3BDA" w:rsidRPr="00130BA9" w:rsidRDefault="00607300" w:rsidP="00A87F26">
            <w:pPr>
              <w:pStyle w:val="Heading2"/>
              <w:numPr>
                <w:ilvl w:val="0"/>
                <w:numId w:val="0"/>
              </w:numPr>
              <w:spacing w:before="60" w:after="60"/>
              <w:outlineLvl w:val="1"/>
              <w:rPr>
                <w:rFonts w:cs="Arial"/>
                <w:b w:val="0"/>
                <w:color w:val="808080" w:themeColor="background1" w:themeShade="80"/>
                <w:sz w:val="18"/>
                <w:lang w:eastAsia="en-GB"/>
              </w:rPr>
            </w:pPr>
            <w:sdt>
              <w:sdtPr>
                <w:rPr>
                  <w:rFonts w:cs="Arial"/>
                  <w:b w:val="0"/>
                  <w:color w:val="808080" w:themeColor="background1" w:themeShade="80"/>
                  <w:sz w:val="18"/>
                  <w:lang w:eastAsia="en-GB"/>
                </w:rPr>
                <w:id w:val="1906726452"/>
                <w14:checkbox>
                  <w14:checked w14:val="1"/>
                  <w14:checkedState w14:val="2612" w14:font="MS Gothic"/>
                  <w14:uncheckedState w14:val="2610" w14:font="MS Gothic"/>
                </w14:checkbox>
              </w:sdtPr>
              <w:sdtEndPr/>
              <w:sdtContent>
                <w:r w:rsidR="00130BA9" w:rsidRPr="00130BA9">
                  <w:rPr>
                    <w:rFonts w:ascii="MS Gothic" w:eastAsia="MS Gothic" w:hAnsi="MS Gothic" w:cs="Arial" w:hint="eastAsia"/>
                    <w:b w:val="0"/>
                    <w:color w:val="808080" w:themeColor="background1" w:themeShade="80"/>
                    <w:sz w:val="18"/>
                    <w:lang w:eastAsia="en-GB"/>
                  </w:rPr>
                  <w:t>☒</w:t>
                </w:r>
              </w:sdtContent>
            </w:sdt>
            <w:r w:rsidR="002E3BDA" w:rsidRPr="00130BA9">
              <w:rPr>
                <w:rFonts w:cs="Arial"/>
                <w:b w:val="0"/>
                <w:color w:val="808080" w:themeColor="background1" w:themeShade="80"/>
                <w:sz w:val="18"/>
                <w:lang w:eastAsia="en-GB"/>
              </w:rPr>
              <w:t xml:space="preserve">Yes     </w:t>
            </w:r>
            <w:sdt>
              <w:sdtPr>
                <w:rPr>
                  <w:rFonts w:cs="Arial"/>
                  <w:b w:val="0"/>
                  <w:color w:val="808080" w:themeColor="background1" w:themeShade="80"/>
                  <w:sz w:val="18"/>
                  <w:lang w:eastAsia="en-GB"/>
                </w:rPr>
                <w:id w:val="-280030685"/>
                <w14:checkbox>
                  <w14:checked w14:val="0"/>
                  <w14:checkedState w14:val="2612" w14:font="MS Gothic"/>
                  <w14:uncheckedState w14:val="2610" w14:font="MS Gothic"/>
                </w14:checkbox>
              </w:sdtPr>
              <w:sdtEndPr/>
              <w:sdtContent>
                <w:r w:rsidR="00130BA9" w:rsidRPr="00130BA9">
                  <w:rPr>
                    <w:rFonts w:ascii="MS Gothic" w:eastAsia="MS Gothic" w:hAnsi="MS Gothic" w:cs="Arial" w:hint="eastAsia"/>
                    <w:b w:val="0"/>
                    <w:color w:val="808080" w:themeColor="background1" w:themeShade="80"/>
                    <w:sz w:val="18"/>
                    <w:lang w:eastAsia="en-GB"/>
                  </w:rPr>
                  <w:t>☐</w:t>
                </w:r>
              </w:sdtContent>
            </w:sdt>
            <w:r w:rsidR="002E3BDA" w:rsidRPr="00130BA9">
              <w:rPr>
                <w:rFonts w:cs="Arial"/>
                <w:b w:val="0"/>
                <w:color w:val="808080" w:themeColor="background1" w:themeShade="80"/>
                <w:sz w:val="18"/>
                <w:lang w:eastAsia="en-GB"/>
              </w:rPr>
              <w:t xml:space="preserve"> No</w:t>
            </w:r>
          </w:p>
        </w:tc>
      </w:tr>
      <w:tr w:rsidR="002E3BDA" w:rsidRPr="00CC754E" w14:paraId="5C3503A7" w14:textId="77777777" w:rsidTr="00A87F26">
        <w:tc>
          <w:tcPr>
            <w:tcW w:w="2500" w:type="pct"/>
            <w:shd w:val="clear" w:color="auto" w:fill="DBE5F1" w:themeFill="accent1" w:themeFillTint="33"/>
          </w:tcPr>
          <w:p w14:paraId="4093EC87" w14:textId="77777777" w:rsidR="002E3BDA" w:rsidRPr="00130BA9" w:rsidRDefault="002E3BDA" w:rsidP="00A87F26">
            <w:pPr>
              <w:pStyle w:val="Heading2"/>
              <w:numPr>
                <w:ilvl w:val="0"/>
                <w:numId w:val="0"/>
              </w:numPr>
              <w:spacing w:before="60" w:after="60"/>
              <w:outlineLvl w:val="1"/>
              <w:rPr>
                <w:rFonts w:cs="Arial"/>
                <w:sz w:val="18"/>
                <w:lang w:eastAsia="en-GB"/>
              </w:rPr>
            </w:pPr>
            <w:r w:rsidRPr="00130BA9">
              <w:rPr>
                <w:rFonts w:cs="Arial"/>
                <w:sz w:val="18"/>
                <w:lang w:eastAsia="en-GB"/>
              </w:rPr>
              <w:t>Supplier Partnering Permitted?</w:t>
            </w:r>
          </w:p>
        </w:tc>
        <w:tc>
          <w:tcPr>
            <w:tcW w:w="2500" w:type="pct"/>
            <w:vAlign w:val="center"/>
          </w:tcPr>
          <w:p w14:paraId="05E5CEA3" w14:textId="37C167A3" w:rsidR="002E3BDA" w:rsidRPr="00130BA9" w:rsidRDefault="002E3BDA" w:rsidP="00A87F26">
            <w:pPr>
              <w:pStyle w:val="Heading2"/>
              <w:numPr>
                <w:ilvl w:val="0"/>
                <w:numId w:val="0"/>
              </w:numPr>
              <w:spacing w:before="60" w:after="60"/>
              <w:outlineLvl w:val="1"/>
              <w:rPr>
                <w:rFonts w:cs="Arial"/>
                <w:b w:val="0"/>
                <w:color w:val="808080" w:themeColor="background1" w:themeShade="80"/>
                <w:sz w:val="18"/>
                <w:lang w:eastAsia="en-GB"/>
              </w:rPr>
            </w:pPr>
            <w:r w:rsidRPr="00130BA9">
              <w:rPr>
                <w:rFonts w:ascii="MS Gothic" w:eastAsia="MS Gothic" w:hAnsi="MS Gothic" w:cs="MS Gothic" w:hint="eastAsia"/>
                <w:b w:val="0"/>
                <w:color w:val="808080" w:themeColor="background1" w:themeShade="80"/>
                <w:sz w:val="18"/>
                <w:lang w:eastAsia="en-GB"/>
              </w:rPr>
              <w:t>☐</w:t>
            </w:r>
            <w:r w:rsidRPr="00130BA9">
              <w:rPr>
                <w:rFonts w:cs="Arial"/>
                <w:b w:val="0"/>
                <w:color w:val="808080" w:themeColor="background1" w:themeShade="80"/>
                <w:sz w:val="18"/>
                <w:lang w:eastAsia="en-GB"/>
              </w:rPr>
              <w:t xml:space="preserve">Yes     </w:t>
            </w:r>
            <w:sdt>
              <w:sdtPr>
                <w:rPr>
                  <w:rFonts w:cs="Arial"/>
                  <w:b w:val="0"/>
                  <w:color w:val="808080" w:themeColor="background1" w:themeShade="80"/>
                  <w:sz w:val="18"/>
                  <w:lang w:eastAsia="en-GB"/>
                </w:rPr>
                <w:id w:val="89508695"/>
                <w14:checkbox>
                  <w14:checked w14:val="1"/>
                  <w14:checkedState w14:val="2612" w14:font="MS Gothic"/>
                  <w14:uncheckedState w14:val="2610" w14:font="MS Gothic"/>
                </w14:checkbox>
              </w:sdtPr>
              <w:sdtEndPr/>
              <w:sdtContent>
                <w:r w:rsidR="00130BA9" w:rsidRPr="00130BA9">
                  <w:rPr>
                    <w:rFonts w:ascii="MS Gothic" w:eastAsia="MS Gothic" w:hAnsi="MS Gothic" w:cs="Arial" w:hint="eastAsia"/>
                    <w:b w:val="0"/>
                    <w:color w:val="808080" w:themeColor="background1" w:themeShade="80"/>
                    <w:sz w:val="18"/>
                    <w:lang w:eastAsia="en-GB"/>
                  </w:rPr>
                  <w:t>☒</w:t>
                </w:r>
              </w:sdtContent>
            </w:sdt>
            <w:r w:rsidRPr="00130BA9">
              <w:rPr>
                <w:rFonts w:cs="Arial"/>
                <w:b w:val="0"/>
                <w:color w:val="808080" w:themeColor="background1" w:themeShade="80"/>
                <w:sz w:val="18"/>
                <w:lang w:eastAsia="en-GB"/>
              </w:rPr>
              <w:t xml:space="preserve"> No</w:t>
            </w:r>
          </w:p>
        </w:tc>
      </w:tr>
      <w:tr w:rsidR="00DB0097" w:rsidRPr="00CC754E" w14:paraId="5E658849" w14:textId="77777777" w:rsidTr="00130BA9">
        <w:tc>
          <w:tcPr>
            <w:tcW w:w="2500" w:type="pct"/>
            <w:shd w:val="clear" w:color="auto" w:fill="DBE5F1" w:themeFill="accent1" w:themeFillTint="33"/>
          </w:tcPr>
          <w:p w14:paraId="78D9FF99" w14:textId="699B2E29" w:rsidR="00DB0097" w:rsidRPr="00CC754E" w:rsidRDefault="00DB0097" w:rsidP="00A87F26">
            <w:pPr>
              <w:pStyle w:val="Heading2"/>
              <w:numPr>
                <w:ilvl w:val="0"/>
                <w:numId w:val="0"/>
              </w:numPr>
              <w:spacing w:before="60" w:after="60"/>
              <w:outlineLvl w:val="1"/>
              <w:rPr>
                <w:rFonts w:cs="Arial"/>
                <w:sz w:val="18"/>
                <w:lang w:eastAsia="en-GB"/>
              </w:rPr>
            </w:pPr>
            <w:r w:rsidRPr="00CC754E">
              <w:rPr>
                <w:rFonts w:cs="Arial"/>
                <w:sz w:val="18"/>
                <w:lang w:eastAsia="en-GB"/>
              </w:rPr>
              <w:t>Contract Charging Mechanism (</w:t>
            </w:r>
            <w:sdt>
              <w:sdtPr>
                <w:rPr>
                  <w:rFonts w:cs="Arial"/>
                  <w:b w:val="0"/>
                  <w:color w:val="808080" w:themeColor="background1" w:themeShade="80"/>
                  <w:sz w:val="18"/>
                  <w:lang w:eastAsia="en-GB"/>
                </w:rPr>
                <w:id w:val="-279493347"/>
                <w:comboBox>
                  <w:listItem w:value="Choose an item."/>
                  <w:listItem w:displayText="Discovery" w:value="Discovery"/>
                  <w:listItem w:displayText="Alpha" w:value="Alpha"/>
                  <w:listItem w:displayText="Beta" w:value="Beta"/>
                  <w:listItem w:displayText="Live" w:value="Live"/>
                </w:comboBox>
              </w:sdtPr>
              <w:sdtEndPr/>
              <w:sdtContent>
                <w:r w:rsidR="00F53DF2">
                  <w:rPr>
                    <w:rFonts w:cs="Arial"/>
                    <w:b w:val="0"/>
                    <w:color w:val="808080" w:themeColor="background1" w:themeShade="80"/>
                    <w:sz w:val="18"/>
                    <w:lang w:eastAsia="en-GB"/>
                  </w:rPr>
                  <w:t>Alpha</w:t>
                </w:r>
              </w:sdtContent>
            </w:sdt>
            <w:r w:rsidRPr="00CC754E">
              <w:rPr>
                <w:rFonts w:cs="Arial"/>
                <w:sz w:val="18"/>
                <w:lang w:eastAsia="en-GB"/>
              </w:rPr>
              <w:t xml:space="preserve"> Phase):</w:t>
            </w:r>
          </w:p>
        </w:tc>
        <w:sdt>
          <w:sdtPr>
            <w:rPr>
              <w:rFonts w:cs="Arial"/>
              <w:b w:val="0"/>
              <w:color w:val="808080" w:themeColor="background1" w:themeShade="80"/>
              <w:sz w:val="18"/>
              <w:lang w:eastAsia="en-GB"/>
            </w:rPr>
            <w:id w:val="167924040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shd w:val="clear" w:color="auto" w:fill="auto"/>
                <w:vAlign w:val="center"/>
              </w:tcPr>
              <w:p w14:paraId="5E2F79EE" w14:textId="4AC7C6DA" w:rsidR="00DB0097" w:rsidRPr="00130BA9" w:rsidRDefault="00F53DF2" w:rsidP="00A87F26">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Time and Materials</w:t>
                </w:r>
              </w:p>
            </w:tc>
          </w:sdtContent>
        </w:sdt>
      </w:tr>
      <w:tr w:rsidR="00DB0097" w:rsidRPr="00CC754E" w14:paraId="1F026ABC" w14:textId="77777777" w:rsidTr="00130BA9">
        <w:tc>
          <w:tcPr>
            <w:tcW w:w="2500" w:type="pct"/>
            <w:shd w:val="clear" w:color="auto" w:fill="DBE5F1" w:themeFill="accent1" w:themeFillTint="33"/>
          </w:tcPr>
          <w:p w14:paraId="782A36C7" w14:textId="137EA038" w:rsidR="00DB0097" w:rsidRPr="00CC754E" w:rsidRDefault="00DB0097" w:rsidP="00A87F26">
            <w:pPr>
              <w:pStyle w:val="Heading2"/>
              <w:numPr>
                <w:ilvl w:val="0"/>
                <w:numId w:val="0"/>
              </w:numPr>
              <w:spacing w:before="60" w:after="60"/>
              <w:outlineLvl w:val="1"/>
              <w:rPr>
                <w:rFonts w:cs="Arial"/>
                <w:sz w:val="18"/>
                <w:lang w:eastAsia="en-GB"/>
              </w:rPr>
            </w:pPr>
            <w:r w:rsidRPr="00CC754E">
              <w:rPr>
                <w:rFonts w:cs="Arial"/>
                <w:sz w:val="18"/>
                <w:lang w:eastAsia="en-GB"/>
              </w:rPr>
              <w:t>Contract Charging Mechanism (</w:t>
            </w:r>
            <w:sdt>
              <w:sdtPr>
                <w:rPr>
                  <w:rFonts w:cs="Arial"/>
                  <w:b w:val="0"/>
                  <w:color w:val="808080" w:themeColor="background1" w:themeShade="80"/>
                  <w:sz w:val="18"/>
                  <w:lang w:eastAsia="en-GB"/>
                </w:rPr>
                <w:id w:val="1293867891"/>
                <w:comboBox>
                  <w:listItem w:value="Choose an item."/>
                  <w:listItem w:displayText="Discovery" w:value="Discovery"/>
                  <w:listItem w:displayText="Alpha" w:value="Alpha"/>
                  <w:listItem w:displayText="Beta" w:value="Beta"/>
                  <w:listItem w:displayText="Live" w:value="Live"/>
                </w:comboBox>
              </w:sdtPr>
              <w:sdtEndPr/>
              <w:sdtContent>
                <w:r w:rsidR="00F53DF2">
                  <w:rPr>
                    <w:rFonts w:cs="Arial"/>
                    <w:b w:val="0"/>
                    <w:color w:val="808080" w:themeColor="background1" w:themeShade="80"/>
                    <w:sz w:val="18"/>
                    <w:lang w:eastAsia="en-GB"/>
                  </w:rPr>
                  <w:t>Beta</w:t>
                </w:r>
              </w:sdtContent>
            </w:sdt>
            <w:r w:rsidRPr="00CC754E">
              <w:rPr>
                <w:rFonts w:cs="Arial"/>
                <w:sz w:val="18"/>
                <w:lang w:eastAsia="en-GB"/>
              </w:rPr>
              <w:t xml:space="preserve"> Phase):</w:t>
            </w:r>
          </w:p>
        </w:tc>
        <w:sdt>
          <w:sdtPr>
            <w:rPr>
              <w:rFonts w:cs="Arial"/>
              <w:b w:val="0"/>
              <w:color w:val="808080" w:themeColor="background1" w:themeShade="80"/>
              <w:sz w:val="18"/>
              <w:lang w:eastAsia="en-GB"/>
            </w:rPr>
            <w:id w:val="326949445"/>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shd w:val="clear" w:color="auto" w:fill="auto"/>
                <w:vAlign w:val="center"/>
              </w:tcPr>
              <w:p w14:paraId="06845D78" w14:textId="28E28304" w:rsidR="00DB0097" w:rsidRPr="00130BA9" w:rsidRDefault="00F53DF2" w:rsidP="00A87F26">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Time and Materials</w:t>
                </w:r>
              </w:p>
            </w:tc>
          </w:sdtContent>
        </w:sdt>
      </w:tr>
      <w:tr w:rsidR="00DB0097" w:rsidRPr="00CC754E" w14:paraId="62CDDFDC" w14:textId="77777777" w:rsidTr="00130BA9">
        <w:tc>
          <w:tcPr>
            <w:tcW w:w="2500" w:type="pct"/>
            <w:shd w:val="clear" w:color="auto" w:fill="DBE5F1" w:themeFill="accent1" w:themeFillTint="33"/>
          </w:tcPr>
          <w:p w14:paraId="3AC5733B" w14:textId="3D8373B2" w:rsidR="00DB0097" w:rsidRPr="00CC754E" w:rsidRDefault="00DB0097" w:rsidP="00A87F26">
            <w:pPr>
              <w:pStyle w:val="Heading2"/>
              <w:numPr>
                <w:ilvl w:val="0"/>
                <w:numId w:val="0"/>
              </w:numPr>
              <w:spacing w:before="60" w:after="60"/>
              <w:outlineLvl w:val="1"/>
              <w:rPr>
                <w:rFonts w:cs="Arial"/>
                <w:sz w:val="18"/>
                <w:lang w:eastAsia="en-GB"/>
              </w:rPr>
            </w:pPr>
            <w:r w:rsidRPr="00CC754E">
              <w:rPr>
                <w:rFonts w:cs="Arial"/>
                <w:sz w:val="18"/>
                <w:lang w:eastAsia="en-GB"/>
              </w:rPr>
              <w:t>Contract Charging Mechanism (</w:t>
            </w:r>
            <w:sdt>
              <w:sdtPr>
                <w:rPr>
                  <w:rFonts w:cs="Arial"/>
                  <w:b w:val="0"/>
                  <w:color w:val="808080" w:themeColor="background1" w:themeShade="80"/>
                  <w:sz w:val="18"/>
                  <w:lang w:eastAsia="en-GB"/>
                </w:rPr>
                <w:id w:val="1621720931"/>
                <w:comboBox>
                  <w:listItem w:value="Choose an item."/>
                  <w:listItem w:displayText="Discovery" w:value="Discovery"/>
                  <w:listItem w:displayText="Alpha" w:value="Alpha"/>
                  <w:listItem w:displayText="Beta" w:value="Beta"/>
                  <w:listItem w:displayText="Live" w:value="Live"/>
                </w:comboBox>
              </w:sdtPr>
              <w:sdtEndPr/>
              <w:sdtContent>
                <w:r w:rsidR="00F53DF2">
                  <w:rPr>
                    <w:rFonts w:cs="Arial"/>
                    <w:b w:val="0"/>
                    <w:color w:val="808080" w:themeColor="background1" w:themeShade="80"/>
                    <w:sz w:val="18"/>
                    <w:lang w:eastAsia="en-GB"/>
                  </w:rPr>
                  <w:t>Live</w:t>
                </w:r>
              </w:sdtContent>
            </w:sdt>
            <w:r w:rsidRPr="00CC754E">
              <w:rPr>
                <w:rFonts w:cs="Arial"/>
                <w:sz w:val="18"/>
                <w:lang w:eastAsia="en-GB"/>
              </w:rPr>
              <w:t xml:space="preserve"> Phase):</w:t>
            </w:r>
          </w:p>
        </w:tc>
        <w:sdt>
          <w:sdtPr>
            <w:rPr>
              <w:rFonts w:cs="Arial"/>
              <w:b w:val="0"/>
              <w:color w:val="808080" w:themeColor="background1" w:themeShade="80"/>
              <w:sz w:val="18"/>
              <w:lang w:eastAsia="en-GB"/>
            </w:rPr>
            <w:id w:val="-178349958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shd w:val="clear" w:color="auto" w:fill="auto"/>
                <w:vAlign w:val="center"/>
              </w:tcPr>
              <w:p w14:paraId="43E27C78" w14:textId="7AD9E7C0" w:rsidR="00DB0097" w:rsidRPr="00130BA9" w:rsidRDefault="00F53DF2" w:rsidP="00A87F26">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Time and Materials</w:t>
                </w:r>
              </w:p>
            </w:tc>
          </w:sdtContent>
        </w:sdt>
      </w:tr>
      <w:tr w:rsidR="00DB0097" w:rsidRPr="00CC754E" w14:paraId="130F78D8" w14:textId="77777777" w:rsidTr="00A87F26">
        <w:tc>
          <w:tcPr>
            <w:tcW w:w="2500" w:type="pct"/>
            <w:shd w:val="clear" w:color="auto" w:fill="DBE5F1" w:themeFill="accent1" w:themeFillTint="33"/>
          </w:tcPr>
          <w:p w14:paraId="624B5891" w14:textId="77777777" w:rsidR="00DB0097" w:rsidRPr="001E3E5E" w:rsidRDefault="0034750F" w:rsidP="0034750F">
            <w:pPr>
              <w:pStyle w:val="Heading2"/>
              <w:numPr>
                <w:ilvl w:val="0"/>
                <w:numId w:val="0"/>
              </w:numPr>
              <w:spacing w:before="60" w:after="60"/>
              <w:outlineLvl w:val="1"/>
              <w:rPr>
                <w:rFonts w:cs="Arial"/>
                <w:b w:val="0"/>
                <w:sz w:val="18"/>
                <w:lang w:eastAsia="en-GB"/>
              </w:rPr>
            </w:pPr>
            <w:r w:rsidRPr="001E3E5E">
              <w:rPr>
                <w:rFonts w:cs="Arial"/>
                <w:sz w:val="18"/>
                <w:lang w:eastAsia="en-GB"/>
              </w:rPr>
              <w:t xml:space="preserve">Tender Publish </w:t>
            </w:r>
            <w:r w:rsidR="00DB0097" w:rsidRPr="001E3E5E">
              <w:rPr>
                <w:rFonts w:cs="Arial"/>
                <w:sz w:val="18"/>
                <w:lang w:eastAsia="en-GB"/>
              </w:rPr>
              <w:t>Date:</w:t>
            </w:r>
            <w:r w:rsidR="00DB0097" w:rsidRPr="001E3E5E">
              <w:rPr>
                <w:rFonts w:cs="Arial"/>
                <w:sz w:val="18"/>
                <w:lang w:eastAsia="en-GB"/>
              </w:rPr>
              <w:tab/>
            </w:r>
            <w:r w:rsidR="00DB0097" w:rsidRPr="001E3E5E">
              <w:rPr>
                <w:rFonts w:cs="Arial"/>
                <w:sz w:val="18"/>
                <w:lang w:eastAsia="en-GB"/>
              </w:rPr>
              <w:tab/>
            </w:r>
          </w:p>
        </w:tc>
        <w:sdt>
          <w:sdtPr>
            <w:rPr>
              <w:rFonts w:cs="Arial"/>
              <w:b w:val="0"/>
              <w:color w:val="808080" w:themeColor="background1" w:themeShade="80"/>
              <w:sz w:val="18"/>
              <w:lang w:eastAsia="en-GB"/>
            </w:rPr>
            <w:id w:val="2093890478"/>
            <w:date w:fullDate="2015-08-13T00:00:00Z">
              <w:dateFormat w:val="dd/MM/yyyy"/>
              <w:lid w:val="en-GB"/>
              <w:storeMappedDataAs w:val="dateTime"/>
              <w:calendar w:val="gregorian"/>
            </w:date>
          </w:sdtPr>
          <w:sdtEndPr/>
          <w:sdtContent>
            <w:tc>
              <w:tcPr>
                <w:tcW w:w="2500" w:type="pct"/>
                <w:vAlign w:val="center"/>
              </w:tcPr>
              <w:p w14:paraId="7F91AFBA" w14:textId="0185C670" w:rsidR="00DB0097" w:rsidRPr="001E3E5E" w:rsidRDefault="00AF0C3B" w:rsidP="00A87F26">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13/08/2015</w:t>
                </w:r>
              </w:p>
            </w:tc>
          </w:sdtContent>
        </w:sdt>
      </w:tr>
      <w:tr w:rsidR="00DB0097" w:rsidRPr="00CC754E" w14:paraId="337C89E4" w14:textId="77777777" w:rsidTr="00A87F26">
        <w:tc>
          <w:tcPr>
            <w:tcW w:w="2500" w:type="pct"/>
            <w:shd w:val="clear" w:color="auto" w:fill="DBE5F1" w:themeFill="accent1" w:themeFillTint="33"/>
          </w:tcPr>
          <w:p w14:paraId="539BBD20" w14:textId="77777777" w:rsidR="00DB0097" w:rsidRPr="001E3E5E" w:rsidRDefault="0034750F" w:rsidP="0034750F">
            <w:pPr>
              <w:pStyle w:val="Heading2"/>
              <w:numPr>
                <w:ilvl w:val="0"/>
                <w:numId w:val="0"/>
              </w:numPr>
              <w:spacing w:before="60" w:after="60"/>
              <w:outlineLvl w:val="1"/>
              <w:rPr>
                <w:rFonts w:cs="Arial"/>
                <w:sz w:val="18"/>
                <w:lang w:eastAsia="en-GB"/>
              </w:rPr>
            </w:pPr>
            <w:r w:rsidRPr="001E3E5E">
              <w:rPr>
                <w:rFonts w:cs="Arial"/>
                <w:sz w:val="18"/>
                <w:lang w:eastAsia="en-GB"/>
              </w:rPr>
              <w:t>Tender Submission Deadline:</w:t>
            </w:r>
          </w:p>
        </w:tc>
        <w:sdt>
          <w:sdtPr>
            <w:rPr>
              <w:rFonts w:cs="Arial"/>
              <w:b w:val="0"/>
              <w:color w:val="808080" w:themeColor="background1" w:themeShade="80"/>
              <w:sz w:val="18"/>
              <w:lang w:eastAsia="en-GB"/>
            </w:rPr>
            <w:id w:val="-654368313"/>
            <w:date w:fullDate="2015-09-01T00:00:00Z">
              <w:dateFormat w:val="dd/MM/yyyy"/>
              <w:lid w:val="en-GB"/>
              <w:storeMappedDataAs w:val="dateTime"/>
              <w:calendar w:val="gregorian"/>
            </w:date>
          </w:sdtPr>
          <w:sdtEndPr/>
          <w:sdtContent>
            <w:tc>
              <w:tcPr>
                <w:tcW w:w="2500" w:type="pct"/>
                <w:vAlign w:val="center"/>
              </w:tcPr>
              <w:p w14:paraId="18B3597B" w14:textId="70278D22" w:rsidR="00DB0097" w:rsidRPr="001E3E5E" w:rsidRDefault="00A218B7" w:rsidP="00A87F26">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01/09/2015</w:t>
                </w:r>
              </w:p>
            </w:tc>
          </w:sdtContent>
        </w:sdt>
      </w:tr>
      <w:tr w:rsidR="00DB0097" w:rsidRPr="00CC754E" w14:paraId="7004EA17" w14:textId="77777777" w:rsidTr="00A218B7">
        <w:trPr>
          <w:trHeight w:val="414"/>
        </w:trPr>
        <w:tc>
          <w:tcPr>
            <w:tcW w:w="2500" w:type="pct"/>
            <w:shd w:val="clear" w:color="auto" w:fill="DBE5F1" w:themeFill="accent1" w:themeFillTint="33"/>
          </w:tcPr>
          <w:p w14:paraId="4BC2D13C" w14:textId="77777777" w:rsidR="00DB0097" w:rsidRPr="00A218B7" w:rsidRDefault="00DB0097" w:rsidP="00A87F26">
            <w:pPr>
              <w:pStyle w:val="Heading2"/>
              <w:numPr>
                <w:ilvl w:val="0"/>
                <w:numId w:val="0"/>
              </w:numPr>
              <w:spacing w:before="60" w:after="60"/>
              <w:outlineLvl w:val="1"/>
              <w:rPr>
                <w:rFonts w:cs="Arial"/>
                <w:b w:val="0"/>
                <w:sz w:val="18"/>
                <w:lang w:eastAsia="en-GB"/>
              </w:rPr>
            </w:pPr>
            <w:r w:rsidRPr="00A218B7">
              <w:rPr>
                <w:rFonts w:cs="Arial"/>
                <w:sz w:val="18"/>
                <w:lang w:eastAsia="en-GB"/>
              </w:rPr>
              <w:t>Proposed length of phase:</w:t>
            </w:r>
            <w:r w:rsidRPr="00A218B7">
              <w:rPr>
                <w:rFonts w:cs="Arial"/>
                <w:sz w:val="18"/>
                <w:lang w:eastAsia="en-GB"/>
              </w:rPr>
              <w:tab/>
            </w:r>
          </w:p>
        </w:tc>
        <w:tc>
          <w:tcPr>
            <w:tcW w:w="2500" w:type="pct"/>
            <w:vAlign w:val="center"/>
          </w:tcPr>
          <w:sdt>
            <w:sdtPr>
              <w:rPr>
                <w:rFonts w:cs="Arial"/>
                <w:b w:val="0"/>
                <w:color w:val="808080" w:themeColor="background1" w:themeShade="80"/>
                <w:sz w:val="18"/>
                <w:lang w:eastAsia="en-GB"/>
              </w:rPr>
              <w:id w:val="1662424932"/>
              <w:placeholder>
                <w:docPart w:val="FB15ED2E889F4A3C9CA6C57D1BDDFE6E"/>
              </w:placeholder>
            </w:sdtPr>
            <w:sdtEndPr/>
            <w:sdtContent>
              <w:sdt>
                <w:sdtPr>
                  <w:rPr>
                    <w:rFonts w:cs="Arial"/>
                    <w:b w:val="0"/>
                    <w:color w:val="808080" w:themeColor="background1" w:themeShade="80"/>
                    <w:sz w:val="18"/>
                    <w:lang w:eastAsia="en-GB"/>
                  </w:rPr>
                  <w:id w:val="-876776322"/>
                  <w:placeholder>
                    <w:docPart w:val="E1A5E71F1B5043949BD8044C9A6461C7"/>
                  </w:placeholder>
                </w:sdtPr>
                <w:sdtEndPr/>
                <w:sdtContent>
                  <w:p w14:paraId="34C20668" w14:textId="3F0E1A97" w:rsidR="00130BA9" w:rsidRPr="00A218B7" w:rsidRDefault="001E3E5E" w:rsidP="00130BA9">
                    <w:pPr>
                      <w:pStyle w:val="Heading2"/>
                      <w:numPr>
                        <w:ilvl w:val="0"/>
                        <w:numId w:val="0"/>
                      </w:numPr>
                      <w:spacing w:before="60" w:after="60"/>
                      <w:outlineLvl w:val="1"/>
                      <w:rPr>
                        <w:rFonts w:asciiTheme="minorHAnsi" w:eastAsiaTheme="minorEastAsia" w:hAnsiTheme="minorHAnsi" w:cs="Arial"/>
                        <w:color w:val="808080" w:themeColor="background1" w:themeShade="80"/>
                        <w:sz w:val="18"/>
                        <w:szCs w:val="24"/>
                        <w:lang w:val="en-US" w:eastAsia="en-GB"/>
                      </w:rPr>
                    </w:pPr>
                    <w:r w:rsidRPr="00A218B7">
                      <w:rPr>
                        <w:rFonts w:cs="Arial"/>
                        <w:b w:val="0"/>
                        <w:color w:val="808080" w:themeColor="background1" w:themeShade="80"/>
                        <w:sz w:val="18"/>
                        <w:lang w:eastAsia="en-GB"/>
                      </w:rPr>
                      <w:t>Alph</w:t>
                    </w:r>
                    <w:r w:rsidR="00A218B7" w:rsidRPr="00A218B7">
                      <w:rPr>
                        <w:rFonts w:cs="Arial"/>
                        <w:b w:val="0"/>
                        <w:color w:val="808080" w:themeColor="background1" w:themeShade="80"/>
                        <w:sz w:val="18"/>
                        <w:lang w:eastAsia="en-GB"/>
                      </w:rPr>
                      <w:t>a: 01/10</w:t>
                    </w:r>
                    <w:r w:rsidR="00A42414" w:rsidRPr="00A218B7">
                      <w:rPr>
                        <w:rFonts w:cs="Arial"/>
                        <w:b w:val="0"/>
                        <w:color w:val="808080" w:themeColor="background1" w:themeShade="80"/>
                        <w:sz w:val="18"/>
                        <w:lang w:eastAsia="en-GB"/>
                      </w:rPr>
                      <w:t xml:space="preserve">/15 – </w:t>
                    </w:r>
                    <w:r w:rsidR="001D64E2">
                      <w:rPr>
                        <w:rFonts w:cs="Arial"/>
                        <w:b w:val="0"/>
                        <w:color w:val="808080" w:themeColor="background1" w:themeShade="80"/>
                        <w:sz w:val="18"/>
                        <w:lang w:eastAsia="en-GB"/>
                      </w:rPr>
                      <w:t>20/01/16</w:t>
                    </w:r>
                    <w:r w:rsidR="00A218B7" w:rsidRPr="00A218B7">
                      <w:rPr>
                        <w:rFonts w:cs="Arial"/>
                        <w:b w:val="0"/>
                        <w:color w:val="808080" w:themeColor="background1" w:themeShade="80"/>
                        <w:sz w:val="18"/>
                        <w:lang w:eastAsia="en-GB"/>
                      </w:rPr>
                      <w:t>; Beta: 2</w:t>
                    </w:r>
                    <w:r w:rsidR="00A42414" w:rsidRPr="00A218B7">
                      <w:rPr>
                        <w:rFonts w:cs="Arial"/>
                        <w:b w:val="0"/>
                        <w:color w:val="808080" w:themeColor="background1" w:themeShade="80"/>
                        <w:sz w:val="18"/>
                        <w:lang w:eastAsia="en-GB"/>
                      </w:rPr>
                      <w:t>1</w:t>
                    </w:r>
                    <w:r w:rsidR="001D64E2">
                      <w:rPr>
                        <w:rFonts w:cs="Arial"/>
                        <w:b w:val="0"/>
                        <w:color w:val="808080" w:themeColor="background1" w:themeShade="80"/>
                        <w:sz w:val="18"/>
                        <w:lang w:eastAsia="en-GB"/>
                      </w:rPr>
                      <w:t>/01/16</w:t>
                    </w:r>
                    <w:bookmarkStart w:id="9" w:name="_GoBack"/>
                    <w:bookmarkEnd w:id="9"/>
                    <w:r w:rsidR="00A218B7" w:rsidRPr="00A218B7">
                      <w:rPr>
                        <w:rFonts w:cs="Arial"/>
                        <w:b w:val="0"/>
                        <w:color w:val="808080" w:themeColor="background1" w:themeShade="80"/>
                        <w:sz w:val="18"/>
                        <w:lang w:eastAsia="en-GB"/>
                      </w:rPr>
                      <w:t xml:space="preserve"> – 10/03/16; Live: Phased rollout approach starting end of January</w:t>
                    </w:r>
                  </w:p>
                </w:sdtContent>
              </w:sdt>
              <w:p w14:paraId="0BE1C9BC" w14:textId="560DAE28" w:rsidR="00DB0097" w:rsidRPr="00A218B7" w:rsidRDefault="00607300" w:rsidP="00A87F26">
                <w:pPr>
                  <w:pStyle w:val="Heading2"/>
                  <w:numPr>
                    <w:ilvl w:val="0"/>
                    <w:numId w:val="0"/>
                  </w:numPr>
                  <w:spacing w:before="60" w:after="60"/>
                  <w:outlineLvl w:val="1"/>
                  <w:rPr>
                    <w:rFonts w:cs="Arial"/>
                    <w:b w:val="0"/>
                    <w:color w:val="808080" w:themeColor="background1" w:themeShade="80"/>
                    <w:sz w:val="18"/>
                    <w:lang w:eastAsia="en-GB"/>
                  </w:rPr>
                </w:pPr>
              </w:p>
            </w:sdtContent>
          </w:sdt>
        </w:tc>
      </w:tr>
      <w:tr w:rsidR="00DB0097" w:rsidRPr="00CC754E" w14:paraId="1A5F81BD" w14:textId="77777777" w:rsidTr="00A87F26">
        <w:tc>
          <w:tcPr>
            <w:tcW w:w="2500" w:type="pct"/>
            <w:shd w:val="clear" w:color="auto" w:fill="DBE5F1" w:themeFill="accent1" w:themeFillTint="33"/>
          </w:tcPr>
          <w:p w14:paraId="0795686C" w14:textId="77777777" w:rsidR="00DB0097" w:rsidRPr="001E3E5E" w:rsidRDefault="00DB0097" w:rsidP="00A87F26">
            <w:pPr>
              <w:pStyle w:val="Heading2"/>
              <w:numPr>
                <w:ilvl w:val="0"/>
                <w:numId w:val="0"/>
              </w:numPr>
              <w:spacing w:before="60" w:after="60"/>
              <w:outlineLvl w:val="1"/>
              <w:rPr>
                <w:rFonts w:cs="Arial"/>
                <w:sz w:val="18"/>
                <w:lang w:eastAsia="en-GB"/>
              </w:rPr>
            </w:pPr>
            <w:r w:rsidRPr="001E3E5E">
              <w:rPr>
                <w:rFonts w:cs="Arial"/>
                <w:sz w:val="18"/>
                <w:lang w:eastAsia="en-GB"/>
              </w:rPr>
              <w:t>Proposed Commencement Date of Project:</w:t>
            </w:r>
          </w:p>
        </w:tc>
        <w:sdt>
          <w:sdtPr>
            <w:rPr>
              <w:rFonts w:cs="Arial"/>
              <w:b w:val="0"/>
              <w:color w:val="808080" w:themeColor="background1" w:themeShade="80"/>
              <w:sz w:val="18"/>
              <w:lang w:eastAsia="en-GB"/>
            </w:rPr>
            <w:id w:val="-547992632"/>
            <w:date w:fullDate="2015-10-01T00:00:00Z">
              <w:dateFormat w:val="dd/MM/yyyy"/>
              <w:lid w:val="en-GB"/>
              <w:storeMappedDataAs w:val="dateTime"/>
              <w:calendar w:val="gregorian"/>
            </w:date>
          </w:sdtPr>
          <w:sdtEndPr/>
          <w:sdtContent>
            <w:tc>
              <w:tcPr>
                <w:tcW w:w="2500" w:type="pct"/>
                <w:vAlign w:val="center"/>
              </w:tcPr>
              <w:p w14:paraId="09D3B8A7" w14:textId="15E1497E" w:rsidR="00DB0097" w:rsidRPr="001E3E5E" w:rsidRDefault="00A218B7" w:rsidP="00A87F26">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01/10/2015</w:t>
                </w:r>
              </w:p>
            </w:tc>
          </w:sdtContent>
        </w:sdt>
      </w:tr>
    </w:tbl>
    <w:p w14:paraId="5D00E36F" w14:textId="77777777" w:rsidR="00DB0097" w:rsidRPr="007E60D1" w:rsidRDefault="00DB0097" w:rsidP="00DB0097">
      <w:pPr>
        <w:pStyle w:val="BodyText"/>
        <w:spacing w:before="60" w:after="60"/>
        <w:ind w:left="2160"/>
        <w:jc w:val="both"/>
        <w:rPr>
          <w:rFonts w:ascii="Arial" w:hAnsi="Arial" w:cs="Arial"/>
          <w:b/>
          <w:sz w:val="20"/>
          <w:szCs w:val="20"/>
          <w:lang w:eastAsia="en-GB"/>
        </w:rPr>
      </w:pPr>
      <w:r w:rsidRPr="007E60D1">
        <w:rPr>
          <w:rFonts w:ascii="Arial" w:hAnsi="Arial" w:cs="Arial"/>
          <w:sz w:val="20"/>
          <w:szCs w:val="20"/>
          <w:lang w:eastAsia="en-GB"/>
        </w:rPr>
        <w:tab/>
      </w:r>
    </w:p>
    <w:p w14:paraId="062206E0" w14:textId="0C9E7CBB" w:rsidR="0065626C" w:rsidRPr="00DB0097" w:rsidRDefault="0065626C" w:rsidP="00501B35">
      <w:pPr>
        <w:pStyle w:val="TOC1"/>
      </w:pPr>
      <w:bookmarkStart w:id="10" w:name="_Toc423443002"/>
      <w:r w:rsidRPr="00DB0097">
        <w:t>LOTTING STRUCTURE</w:t>
      </w:r>
      <w:bookmarkEnd w:id="10"/>
      <w:r w:rsidRPr="00DB0097">
        <w:t xml:space="preserve"> </w:t>
      </w:r>
      <w:bookmarkEnd w:id="4"/>
    </w:p>
    <w:p w14:paraId="626E61EA" w14:textId="77777777" w:rsidR="0065626C" w:rsidRPr="0024399F" w:rsidRDefault="0065626C" w:rsidP="00D93832">
      <w:pPr>
        <w:pStyle w:val="Heading2"/>
        <w:numPr>
          <w:ilvl w:val="0"/>
          <w:numId w:val="0"/>
        </w:numPr>
        <w:spacing w:before="60" w:after="60"/>
        <w:rPr>
          <w:rFonts w:cs="Arial"/>
          <w:b w:val="0"/>
          <w:sz w:val="20"/>
          <w:lang w:eastAsia="en-GB"/>
        </w:rPr>
      </w:pPr>
      <w:r w:rsidRPr="0024399F">
        <w:rPr>
          <w:rFonts w:cs="Arial"/>
          <w:b w:val="0"/>
          <w:sz w:val="20"/>
          <w:lang w:eastAsia="en-GB"/>
        </w:rPr>
        <w:t>The Customer has st</w:t>
      </w:r>
      <w:bookmarkStart w:id="11" w:name="Text5"/>
      <w:r w:rsidRPr="0024399F">
        <w:rPr>
          <w:rFonts w:cs="Arial"/>
          <w:b w:val="0"/>
          <w:sz w:val="20"/>
          <w:lang w:eastAsia="en-GB"/>
        </w:rPr>
        <w:t xml:space="preserve">ructured this procurement </w:t>
      </w:r>
      <w:bookmarkEnd w:id="11"/>
      <w:r w:rsidR="0024399F">
        <w:rPr>
          <w:rFonts w:cs="Arial"/>
          <w:b w:val="0"/>
          <w:sz w:val="20"/>
          <w:lang w:eastAsia="en-GB"/>
        </w:rPr>
        <w:t xml:space="preserve">as follows: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26"/>
        <w:gridCol w:w="8436"/>
      </w:tblGrid>
      <w:tr w:rsidR="0065626C" w:rsidRPr="00D728D2" w14:paraId="045EFC09" w14:textId="77777777" w:rsidTr="0024399F">
        <w:tc>
          <w:tcPr>
            <w:tcW w:w="1526" w:type="dxa"/>
            <w:shd w:val="clear" w:color="auto" w:fill="C6D9F1" w:themeFill="text2" w:themeFillTint="33"/>
            <w:vAlign w:val="center"/>
          </w:tcPr>
          <w:p w14:paraId="3FAF4418" w14:textId="77777777" w:rsidR="0065626C" w:rsidRPr="00D728D2" w:rsidRDefault="0065626C" w:rsidP="00D93832">
            <w:pPr>
              <w:pStyle w:val="BodyText"/>
              <w:spacing w:before="60" w:after="60"/>
              <w:rPr>
                <w:rFonts w:ascii="Arial" w:hAnsi="Arial" w:cs="Arial"/>
                <w:sz w:val="20"/>
                <w:szCs w:val="20"/>
                <w:lang w:eastAsia="en-GB"/>
              </w:rPr>
            </w:pPr>
            <w:r w:rsidRPr="00D728D2">
              <w:rPr>
                <w:rFonts w:ascii="Arial" w:hAnsi="Arial" w:cs="Arial"/>
                <w:b/>
                <w:sz w:val="20"/>
                <w:szCs w:val="20"/>
                <w:lang w:eastAsia="en-GB"/>
              </w:rPr>
              <w:t>Lot 1</w:t>
            </w:r>
            <w:r w:rsidRPr="00D728D2">
              <w:rPr>
                <w:rFonts w:ascii="Arial" w:hAnsi="Arial" w:cs="Arial"/>
                <w:sz w:val="20"/>
                <w:szCs w:val="20"/>
                <w:lang w:eastAsia="en-GB"/>
              </w:rPr>
              <w:t xml:space="preserve"> </w:t>
            </w:r>
          </w:p>
        </w:tc>
        <w:sdt>
          <w:sdtPr>
            <w:rPr>
              <w:rFonts w:ascii="Arial" w:hAnsi="Arial" w:cs="Arial"/>
              <w:color w:val="808080" w:themeColor="background1" w:themeShade="80"/>
              <w:sz w:val="20"/>
              <w:szCs w:val="20"/>
              <w:highlight w:val="yellow"/>
              <w:lang w:eastAsia="en-GB"/>
            </w:rPr>
            <w:id w:val="1022522510"/>
            <w:placeholder>
              <w:docPart w:val="DefaultPlaceholder_1082065158"/>
            </w:placeholder>
          </w:sdtPr>
          <w:sdtEndPr/>
          <w:sdtContent>
            <w:sdt>
              <w:sdtPr>
                <w:rPr>
                  <w:rFonts w:ascii="Arial" w:hAnsi="Arial" w:cs="Arial"/>
                  <w:color w:val="808080" w:themeColor="background1" w:themeShade="80"/>
                  <w:sz w:val="20"/>
                  <w:szCs w:val="20"/>
                  <w:highlight w:val="yellow"/>
                  <w:lang w:eastAsia="en-GB"/>
                </w:rPr>
                <w:id w:val="1490826977"/>
                <w:placeholder>
                  <w:docPart w:val="868C8EBD02374BE1A6C3338474DF32A5"/>
                </w:placeholder>
              </w:sdtPr>
              <w:sdtEndPr>
                <w:rPr>
                  <w:highlight w:val="none"/>
                </w:rPr>
              </w:sdtEndPr>
              <w:sdtContent>
                <w:tc>
                  <w:tcPr>
                    <w:tcW w:w="8436" w:type="dxa"/>
                    <w:shd w:val="clear" w:color="auto" w:fill="auto"/>
                    <w:vAlign w:val="center"/>
                  </w:tcPr>
                  <w:p w14:paraId="41D430C0" w14:textId="1180B133" w:rsidR="0065626C" w:rsidRPr="00D82AC1" w:rsidRDefault="00130BA9" w:rsidP="00AF0C3B">
                    <w:pPr>
                      <w:pStyle w:val="BodyText"/>
                      <w:spacing w:before="60" w:after="60"/>
                      <w:ind w:left="34"/>
                      <w:rPr>
                        <w:rFonts w:ascii="Arial" w:hAnsi="Arial" w:cs="Arial"/>
                        <w:sz w:val="20"/>
                        <w:szCs w:val="20"/>
                        <w:highlight w:val="yellow"/>
                        <w:lang w:eastAsia="en-GB"/>
                      </w:rPr>
                    </w:pPr>
                    <w:r>
                      <w:rPr>
                        <w:rFonts w:ascii="Arial" w:hAnsi="Arial" w:cs="Arial"/>
                        <w:color w:val="808080" w:themeColor="background1" w:themeShade="80"/>
                        <w:sz w:val="20"/>
                        <w:szCs w:val="20"/>
                        <w:lang w:eastAsia="en-GB"/>
                      </w:rPr>
                      <w:t xml:space="preserve">Software Engineering and Ongoing Support, User </w:t>
                    </w:r>
                    <w:r w:rsidRPr="001E3E5E">
                      <w:rPr>
                        <w:rFonts w:ascii="Arial" w:hAnsi="Arial" w:cs="Arial"/>
                        <w:color w:val="808080" w:themeColor="background1" w:themeShade="80"/>
                        <w:sz w:val="20"/>
                        <w:szCs w:val="20"/>
                        <w:lang w:eastAsia="en-GB"/>
                      </w:rPr>
                      <w:t>Research</w:t>
                    </w:r>
                    <w:r w:rsidR="008A0FF6" w:rsidRPr="001E3E5E">
                      <w:rPr>
                        <w:rFonts w:ascii="Arial" w:hAnsi="Arial" w:cs="Arial"/>
                        <w:color w:val="808080" w:themeColor="background1" w:themeShade="80"/>
                        <w:sz w:val="20"/>
                        <w:szCs w:val="20"/>
                        <w:lang w:eastAsia="en-GB"/>
                      </w:rPr>
                      <w:t>,</w:t>
                    </w:r>
                    <w:r w:rsidR="008A0FF6" w:rsidRPr="001E3E5E">
                      <w:rPr>
                        <w:rFonts w:ascii="Arial" w:hAnsi="Arial" w:cs="Arial"/>
                        <w:sz w:val="20"/>
                        <w:szCs w:val="20"/>
                        <w:lang w:eastAsia="en-GB"/>
                      </w:rPr>
                      <w:t xml:space="preserve"> </w:t>
                    </w:r>
                    <w:sdt>
                      <w:sdtPr>
                        <w:rPr>
                          <w:rFonts w:ascii="Arial" w:hAnsi="Arial" w:cs="Arial"/>
                          <w:sz w:val="20"/>
                          <w:szCs w:val="20"/>
                          <w:lang w:eastAsia="en-GB"/>
                        </w:rPr>
                        <w:id w:val="-1071196488"/>
                      </w:sdtPr>
                      <w:sdtEndPr>
                        <w:rPr>
                          <w:highlight w:val="yellow"/>
                        </w:rPr>
                      </w:sdtEndPr>
                      <w:sdtContent>
                        <w:sdt>
                          <w:sdtPr>
                            <w:rPr>
                              <w:rFonts w:ascii="Arial" w:hAnsi="Arial" w:cs="Arial"/>
                              <w:sz w:val="20"/>
                              <w:szCs w:val="20"/>
                              <w:lang w:eastAsia="en-GB"/>
                            </w:rPr>
                            <w:id w:val="1942253275"/>
                          </w:sdtPr>
                          <w:sdtEndPr/>
                          <w:sdtContent>
                            <w:r w:rsidR="008A0FF6" w:rsidRPr="001E3E5E">
                              <w:rPr>
                                <w:rFonts w:ascii="Arial" w:hAnsi="Arial" w:cs="Arial"/>
                                <w:color w:val="808080" w:themeColor="background1" w:themeShade="80"/>
                                <w:sz w:val="20"/>
                                <w:szCs w:val="20"/>
                                <w:lang w:eastAsia="en-GB"/>
                              </w:rPr>
                              <w:t>Front-end</w:t>
                            </w:r>
                            <w:r w:rsidR="00AF0C3B">
                              <w:rPr>
                                <w:rFonts w:ascii="Arial" w:hAnsi="Arial" w:cs="Arial"/>
                                <w:color w:val="808080" w:themeColor="background1" w:themeShade="80"/>
                                <w:sz w:val="20"/>
                                <w:szCs w:val="20"/>
                                <w:lang w:eastAsia="en-GB"/>
                              </w:rPr>
                              <w:t xml:space="preserve"> Design and Interaction Design</w:t>
                            </w:r>
                          </w:sdtContent>
                        </w:sdt>
                      </w:sdtContent>
                    </w:sdt>
                  </w:p>
                </w:tc>
              </w:sdtContent>
            </w:sdt>
          </w:sdtContent>
        </w:sdt>
      </w:tr>
      <w:tr w:rsidR="00AF0C3B" w:rsidRPr="00D728D2" w14:paraId="55B7CE39" w14:textId="77777777" w:rsidTr="0024399F">
        <w:tc>
          <w:tcPr>
            <w:tcW w:w="1526" w:type="dxa"/>
            <w:shd w:val="clear" w:color="auto" w:fill="C6D9F1" w:themeFill="text2" w:themeFillTint="33"/>
            <w:vAlign w:val="center"/>
          </w:tcPr>
          <w:p w14:paraId="6198A772" w14:textId="076F3741" w:rsidR="00AF0C3B" w:rsidRPr="00D728D2" w:rsidRDefault="00AF0C3B" w:rsidP="00D93832">
            <w:pPr>
              <w:pStyle w:val="BodyText"/>
              <w:spacing w:before="60" w:after="60"/>
              <w:rPr>
                <w:rFonts w:ascii="Arial" w:hAnsi="Arial" w:cs="Arial"/>
                <w:b/>
                <w:sz w:val="20"/>
                <w:szCs w:val="20"/>
                <w:lang w:eastAsia="en-GB"/>
              </w:rPr>
            </w:pPr>
            <w:r>
              <w:rPr>
                <w:rFonts w:ascii="Arial" w:hAnsi="Arial" w:cs="Arial"/>
                <w:b/>
                <w:sz w:val="20"/>
                <w:szCs w:val="20"/>
                <w:lang w:eastAsia="en-GB"/>
              </w:rPr>
              <w:t>Lot 2</w:t>
            </w:r>
          </w:p>
        </w:tc>
        <w:tc>
          <w:tcPr>
            <w:tcW w:w="8436" w:type="dxa"/>
            <w:shd w:val="clear" w:color="auto" w:fill="auto"/>
            <w:vAlign w:val="center"/>
          </w:tcPr>
          <w:p w14:paraId="385CA878" w14:textId="50A76439" w:rsidR="00AF0C3B" w:rsidRDefault="00AF0C3B" w:rsidP="00F70FAA">
            <w:pPr>
              <w:pStyle w:val="BodyText"/>
              <w:spacing w:before="60" w:after="60"/>
              <w:ind w:left="34"/>
              <w:rPr>
                <w:rFonts w:ascii="Arial" w:hAnsi="Arial" w:cs="Arial"/>
                <w:color w:val="808080" w:themeColor="background1" w:themeShade="80"/>
                <w:sz w:val="20"/>
                <w:szCs w:val="20"/>
                <w:highlight w:val="yellow"/>
                <w:lang w:eastAsia="en-GB"/>
              </w:rPr>
            </w:pPr>
            <w:r w:rsidRPr="00AF0C3B">
              <w:rPr>
                <w:rFonts w:ascii="Arial" w:hAnsi="Arial" w:cs="Arial"/>
                <w:color w:val="808080" w:themeColor="background1" w:themeShade="80"/>
                <w:sz w:val="20"/>
                <w:szCs w:val="20"/>
                <w:lang w:eastAsia="en-GB"/>
              </w:rPr>
              <w:t>Embedding Agile</w:t>
            </w:r>
          </w:p>
        </w:tc>
      </w:tr>
    </w:tbl>
    <w:p w14:paraId="159A36AC" w14:textId="77777777" w:rsidR="0065626C" w:rsidRDefault="0065626C" w:rsidP="00D93832">
      <w:pPr>
        <w:spacing w:before="60" w:after="60"/>
        <w:rPr>
          <w:rFonts w:ascii="Arial" w:eastAsia="Times New Roman" w:hAnsi="Arial" w:cs="Times New Roman"/>
          <w:b/>
          <w:color w:val="4F81BD" w:themeColor="accent1"/>
          <w:sz w:val="28"/>
          <w:szCs w:val="20"/>
        </w:rPr>
      </w:pPr>
      <w:bookmarkStart w:id="12" w:name="timescales"/>
      <w:bookmarkEnd w:id="5"/>
    </w:p>
    <w:p w14:paraId="58301137" w14:textId="77777777" w:rsidR="00DB0097" w:rsidRDefault="00DB0097">
      <w:pPr>
        <w:spacing w:after="200" w:line="276" w:lineRule="auto"/>
        <w:rPr>
          <w:rFonts w:ascii="Arial" w:eastAsia="Times New Roman" w:hAnsi="Arial" w:cs="Times New Roman"/>
          <w:b/>
          <w:color w:val="4F81BD" w:themeColor="accent1"/>
          <w:sz w:val="28"/>
          <w:szCs w:val="20"/>
          <w:lang w:val="en-GB" w:eastAsia="en-US"/>
        </w:rPr>
      </w:pPr>
      <w:r>
        <w:rPr>
          <w:color w:val="4F81BD" w:themeColor="accent1"/>
          <w:sz w:val="28"/>
        </w:rPr>
        <w:br w:type="page"/>
      </w:r>
    </w:p>
    <w:p w14:paraId="471155AE" w14:textId="77777777" w:rsidR="0065626C" w:rsidRPr="00DB0097" w:rsidRDefault="0065626C" w:rsidP="006D545E">
      <w:pPr>
        <w:pStyle w:val="TOC1"/>
      </w:pPr>
      <w:bookmarkStart w:id="13" w:name="_Toc423443003"/>
      <w:r w:rsidRPr="00DB0097">
        <w:lastRenderedPageBreak/>
        <w:t>TIMESCALES</w:t>
      </w:r>
      <w:bookmarkEnd w:id="13"/>
    </w:p>
    <w:bookmarkEnd w:id="12"/>
    <w:p w14:paraId="7F10C0DC" w14:textId="77777777" w:rsidR="0065626C" w:rsidRPr="00D9798D" w:rsidRDefault="0065626C" w:rsidP="00D93832">
      <w:pPr>
        <w:spacing w:before="60" w:after="60"/>
        <w:rPr>
          <w:rFonts w:ascii="Arial" w:hAnsi="Arial" w:cs="Arial"/>
          <w:sz w:val="20"/>
          <w:lang w:eastAsia="en-GB"/>
        </w:rPr>
      </w:pPr>
      <w:r w:rsidRPr="004004F8">
        <w:rPr>
          <w:rFonts w:ascii="Arial" w:hAnsi="Arial" w:cs="Arial"/>
          <w:sz w:val="20"/>
          <w:lang w:eastAsia="en-GB"/>
        </w:rPr>
        <w:t>The Customer or CCS</w:t>
      </w:r>
      <w:r w:rsidRPr="00D9798D">
        <w:rPr>
          <w:rFonts w:ascii="Arial" w:hAnsi="Arial" w:cs="Arial"/>
          <w:sz w:val="20"/>
          <w:lang w:eastAsia="en-GB"/>
        </w:rPr>
        <w:t xml:space="preserve"> may change this timetable at any time. The Potential Provider will be informed by email if </w:t>
      </w:r>
      <w:r w:rsidR="0024399F">
        <w:rPr>
          <w:rFonts w:ascii="Arial" w:hAnsi="Arial" w:cs="Arial"/>
          <w:sz w:val="20"/>
          <w:lang w:eastAsia="en-GB"/>
        </w:rPr>
        <w:t xml:space="preserve">there are any </w:t>
      </w:r>
      <w:r w:rsidRPr="00D9798D">
        <w:rPr>
          <w:rFonts w:ascii="Arial" w:hAnsi="Arial" w:cs="Arial"/>
          <w:sz w:val="20"/>
          <w:lang w:eastAsia="en-GB"/>
        </w:rPr>
        <w:t>changes to this timetable.</w:t>
      </w:r>
    </w:p>
    <w:p w14:paraId="40C3B128" w14:textId="77777777" w:rsidR="0065626C" w:rsidRPr="0024399F" w:rsidRDefault="0065626C" w:rsidP="00D93832">
      <w:pPr>
        <w:pStyle w:val="Heading2"/>
        <w:numPr>
          <w:ilvl w:val="0"/>
          <w:numId w:val="0"/>
        </w:numPr>
        <w:spacing w:before="60" w:after="60"/>
        <w:rPr>
          <w:b w:val="0"/>
          <w:sz w:val="20"/>
        </w:rPr>
      </w:pPr>
      <w:r w:rsidRPr="0024399F">
        <w:rPr>
          <w:b w:val="0"/>
          <w:sz w:val="20"/>
        </w:rPr>
        <w:t>It is the Potential Provider’s responsibility to monitor the online messaging facility (e-Sourcing).</w:t>
      </w:r>
    </w:p>
    <w:tbl>
      <w:tblPr>
        <w:tblW w:w="5000" w:type="pct"/>
        <w:tblCellMar>
          <w:left w:w="30" w:type="dxa"/>
          <w:right w:w="30" w:type="dxa"/>
        </w:tblCellMar>
        <w:tblLook w:val="0000" w:firstRow="0" w:lastRow="0" w:firstColumn="0" w:lastColumn="0" w:noHBand="0" w:noVBand="0"/>
      </w:tblPr>
      <w:tblGrid>
        <w:gridCol w:w="1729"/>
        <w:gridCol w:w="1728"/>
        <w:gridCol w:w="6993"/>
      </w:tblGrid>
      <w:tr w:rsidR="00B22022" w14:paraId="129691C9" w14:textId="77777777" w:rsidTr="00B22022">
        <w:trPr>
          <w:trHeight w:val="290"/>
        </w:trPr>
        <w:tc>
          <w:tcPr>
            <w:tcW w:w="827" w:type="pct"/>
            <w:tcBorders>
              <w:top w:val="single" w:sz="6" w:space="0" w:color="808080"/>
              <w:left w:val="single" w:sz="6" w:space="0" w:color="808080"/>
              <w:bottom w:val="single" w:sz="6" w:space="0" w:color="808080"/>
              <w:right w:val="single" w:sz="6" w:space="0" w:color="808080"/>
            </w:tcBorders>
            <w:shd w:val="clear" w:color="auto" w:fill="DBE5F1" w:themeFill="accent1" w:themeFillTint="33"/>
          </w:tcPr>
          <w:p w14:paraId="58EA9B65"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DATE</w:t>
            </w:r>
          </w:p>
        </w:tc>
        <w:tc>
          <w:tcPr>
            <w:tcW w:w="827" w:type="pct"/>
            <w:tcBorders>
              <w:top w:val="single" w:sz="6" w:space="0" w:color="808080"/>
              <w:left w:val="single" w:sz="6" w:space="0" w:color="808080"/>
              <w:bottom w:val="single" w:sz="6" w:space="0" w:color="808080"/>
              <w:right w:val="single" w:sz="6" w:space="0" w:color="808080"/>
            </w:tcBorders>
            <w:shd w:val="clear" w:color="auto" w:fill="DBE5F1" w:themeFill="accent1" w:themeFillTint="33"/>
          </w:tcPr>
          <w:p w14:paraId="3B584C21"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WHO</w:t>
            </w:r>
          </w:p>
        </w:tc>
        <w:tc>
          <w:tcPr>
            <w:tcW w:w="3346" w:type="pct"/>
            <w:tcBorders>
              <w:top w:val="single" w:sz="6" w:space="0" w:color="808080"/>
              <w:left w:val="single" w:sz="6" w:space="0" w:color="808080"/>
              <w:bottom w:val="single" w:sz="6" w:space="0" w:color="808080"/>
              <w:right w:val="single" w:sz="6" w:space="0" w:color="808080"/>
            </w:tcBorders>
            <w:shd w:val="clear" w:color="auto" w:fill="DBE5F1" w:themeFill="accent1" w:themeFillTint="33"/>
          </w:tcPr>
          <w:p w14:paraId="456D710B"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ACTIVITY</w:t>
            </w:r>
          </w:p>
        </w:tc>
      </w:tr>
      <w:tr w:rsidR="00B22022" w14:paraId="3D7C3357" w14:textId="77777777" w:rsidTr="00B22022">
        <w:trPr>
          <w:trHeight w:val="739"/>
        </w:trPr>
        <w:tc>
          <w:tcPr>
            <w:tcW w:w="827" w:type="pct"/>
            <w:tcBorders>
              <w:top w:val="single" w:sz="6" w:space="0" w:color="808080"/>
              <w:left w:val="single" w:sz="6" w:space="0" w:color="808080"/>
              <w:bottom w:val="single" w:sz="6" w:space="0" w:color="808080"/>
              <w:right w:val="single" w:sz="6" w:space="0" w:color="808080"/>
            </w:tcBorders>
          </w:tcPr>
          <w:p w14:paraId="356376E1" w14:textId="4766BB75" w:rsidR="00B22022" w:rsidRPr="00D82AC1" w:rsidRDefault="00AF0C3B">
            <w:pPr>
              <w:autoSpaceDE w:val="0"/>
              <w:autoSpaceDN w:val="0"/>
              <w:adjustRightInd w:val="0"/>
              <w:rPr>
                <w:rFonts w:ascii="Arial" w:eastAsiaTheme="minorHAnsi" w:hAnsi="Arial" w:cs="Arial"/>
                <w:color w:val="000000"/>
                <w:sz w:val="20"/>
                <w:szCs w:val="20"/>
                <w:highlight w:val="yellow"/>
                <w:lang w:val="en-GB" w:eastAsia="en-US"/>
              </w:rPr>
            </w:pPr>
            <w:r>
              <w:rPr>
                <w:rFonts w:ascii="Arial" w:eastAsiaTheme="minorHAnsi" w:hAnsi="Arial" w:cs="Arial"/>
                <w:color w:val="000000"/>
                <w:sz w:val="20"/>
                <w:szCs w:val="20"/>
                <w:lang w:val="en-GB" w:eastAsia="en-US"/>
              </w:rPr>
              <w:t>13</w:t>
            </w:r>
            <w:r w:rsidR="001E3E5E" w:rsidRPr="001E3E5E">
              <w:rPr>
                <w:rFonts w:ascii="Arial" w:eastAsiaTheme="minorHAnsi" w:hAnsi="Arial" w:cs="Arial"/>
                <w:color w:val="000000"/>
                <w:sz w:val="20"/>
                <w:szCs w:val="20"/>
                <w:lang w:val="en-GB" w:eastAsia="en-US"/>
              </w:rPr>
              <w:t>/08/2015</w:t>
            </w:r>
          </w:p>
        </w:tc>
        <w:tc>
          <w:tcPr>
            <w:tcW w:w="827" w:type="pct"/>
            <w:tcBorders>
              <w:top w:val="single" w:sz="6" w:space="0" w:color="808080"/>
              <w:left w:val="single" w:sz="6" w:space="0" w:color="808080"/>
              <w:bottom w:val="single" w:sz="6" w:space="0" w:color="808080"/>
              <w:right w:val="single" w:sz="6" w:space="0" w:color="808080"/>
            </w:tcBorders>
          </w:tcPr>
          <w:p w14:paraId="43D46BAE"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CCS</w:t>
            </w:r>
          </w:p>
        </w:tc>
        <w:tc>
          <w:tcPr>
            <w:tcW w:w="3346" w:type="pct"/>
            <w:tcBorders>
              <w:top w:val="single" w:sz="6" w:space="0" w:color="808080"/>
              <w:left w:val="single" w:sz="6" w:space="0" w:color="808080"/>
              <w:bottom w:val="single" w:sz="6" w:space="0" w:color="808080"/>
              <w:right w:val="single" w:sz="6" w:space="0" w:color="808080"/>
            </w:tcBorders>
          </w:tcPr>
          <w:p w14:paraId="4733D92A"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 xml:space="preserve">Publish requirements to Potential Providers </w:t>
            </w:r>
          </w:p>
          <w:p w14:paraId="2B1EE9C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Clarification period starts</w:t>
            </w:r>
          </w:p>
          <w:p w14:paraId="5BFABEF2"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r>
      <w:tr w:rsidR="00B22022" w14:paraId="14CF2739" w14:textId="77777777" w:rsidTr="00B22022">
        <w:trPr>
          <w:trHeight w:val="739"/>
        </w:trPr>
        <w:tc>
          <w:tcPr>
            <w:tcW w:w="827" w:type="pct"/>
            <w:tcBorders>
              <w:top w:val="single" w:sz="6" w:space="0" w:color="808080"/>
              <w:left w:val="single" w:sz="6" w:space="0" w:color="808080"/>
              <w:bottom w:val="single" w:sz="6" w:space="0" w:color="808080"/>
              <w:right w:val="single" w:sz="6" w:space="0" w:color="808080"/>
            </w:tcBorders>
          </w:tcPr>
          <w:p w14:paraId="60CA59E2" w14:textId="62BB21E9" w:rsidR="00B22022" w:rsidRPr="00D82AC1" w:rsidRDefault="00AF0C3B" w:rsidP="00B22022">
            <w:pPr>
              <w:autoSpaceDE w:val="0"/>
              <w:autoSpaceDN w:val="0"/>
              <w:adjustRightInd w:val="0"/>
              <w:rPr>
                <w:rFonts w:ascii="Arial" w:eastAsiaTheme="minorHAnsi" w:hAnsi="Arial" w:cs="Arial"/>
                <w:color w:val="000000"/>
                <w:sz w:val="20"/>
                <w:szCs w:val="20"/>
                <w:highlight w:val="yellow"/>
                <w:lang w:val="en-GB" w:eastAsia="en-US"/>
              </w:rPr>
            </w:pPr>
            <w:r>
              <w:rPr>
                <w:rFonts w:ascii="Arial" w:eastAsiaTheme="minorHAnsi" w:hAnsi="Arial" w:cs="Arial"/>
                <w:color w:val="000000"/>
                <w:sz w:val="20"/>
                <w:szCs w:val="20"/>
                <w:lang w:val="en-GB" w:eastAsia="en-US"/>
              </w:rPr>
              <w:t>18</w:t>
            </w:r>
            <w:r w:rsidR="001E3E5E" w:rsidRPr="001E3E5E">
              <w:rPr>
                <w:rFonts w:ascii="Arial" w:eastAsiaTheme="minorHAnsi" w:hAnsi="Arial" w:cs="Arial"/>
                <w:color w:val="000000"/>
                <w:sz w:val="20"/>
                <w:szCs w:val="20"/>
                <w:lang w:val="en-GB" w:eastAsia="en-US"/>
              </w:rPr>
              <w:t>/08/2015</w:t>
            </w:r>
          </w:p>
        </w:tc>
        <w:tc>
          <w:tcPr>
            <w:tcW w:w="827" w:type="pct"/>
            <w:tcBorders>
              <w:top w:val="single" w:sz="6" w:space="0" w:color="808080"/>
              <w:left w:val="single" w:sz="6" w:space="0" w:color="808080"/>
              <w:bottom w:val="single" w:sz="6" w:space="0" w:color="808080"/>
              <w:right w:val="single" w:sz="6" w:space="0" w:color="808080"/>
            </w:tcBorders>
          </w:tcPr>
          <w:p w14:paraId="4DE725AB" w14:textId="77777777" w:rsidR="00B22022" w:rsidRDefault="00B22022" w:rsidP="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CCS, Customer &amp; Potential Providers</w:t>
            </w:r>
          </w:p>
        </w:tc>
        <w:tc>
          <w:tcPr>
            <w:tcW w:w="3346" w:type="pct"/>
            <w:tcBorders>
              <w:top w:val="single" w:sz="6" w:space="0" w:color="808080"/>
              <w:left w:val="single" w:sz="6" w:space="0" w:color="808080"/>
              <w:bottom w:val="single" w:sz="6" w:space="0" w:color="808080"/>
              <w:right w:val="single" w:sz="6" w:space="0" w:color="808080"/>
            </w:tcBorders>
          </w:tcPr>
          <w:p w14:paraId="379CE08C" w14:textId="5DD2E41B" w:rsidR="00B22022" w:rsidRDefault="00AF0C3B" w:rsidP="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Clarification Webinar 14</w:t>
            </w:r>
            <w:r w:rsidR="00B22022">
              <w:rPr>
                <w:rFonts w:ascii="Arial" w:eastAsiaTheme="minorHAnsi" w:hAnsi="Arial" w:cs="Arial"/>
                <w:b/>
                <w:bCs/>
                <w:color w:val="000000"/>
                <w:sz w:val="20"/>
                <w:szCs w:val="20"/>
                <w:lang w:val="en-GB" w:eastAsia="en-US"/>
              </w:rPr>
              <w:t>:00</w:t>
            </w:r>
          </w:p>
          <w:p w14:paraId="185F2305" w14:textId="77777777" w:rsidR="00B22022" w:rsidRDefault="00B22022" w:rsidP="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 xml:space="preserve">Invite to webinar will be issued via the CCS </w:t>
            </w:r>
            <w:proofErr w:type="spellStart"/>
            <w:r>
              <w:rPr>
                <w:rFonts w:ascii="Arial" w:eastAsiaTheme="minorHAnsi" w:hAnsi="Arial" w:cs="Arial"/>
                <w:color w:val="000000"/>
                <w:sz w:val="20"/>
                <w:szCs w:val="20"/>
                <w:lang w:val="en-GB" w:eastAsia="en-US"/>
              </w:rPr>
              <w:t>eSourcing</w:t>
            </w:r>
            <w:proofErr w:type="spellEnd"/>
            <w:r>
              <w:rPr>
                <w:rFonts w:ascii="Arial" w:eastAsiaTheme="minorHAnsi" w:hAnsi="Arial" w:cs="Arial"/>
                <w:color w:val="000000"/>
                <w:sz w:val="20"/>
                <w:szCs w:val="20"/>
                <w:lang w:val="en-GB" w:eastAsia="en-US"/>
              </w:rPr>
              <w:t xml:space="preserve"> Suite. All questions and responses will be published via </w:t>
            </w:r>
            <w:proofErr w:type="spellStart"/>
            <w:r>
              <w:rPr>
                <w:rFonts w:ascii="Arial" w:eastAsiaTheme="minorHAnsi" w:hAnsi="Arial" w:cs="Arial"/>
                <w:color w:val="000000"/>
                <w:sz w:val="20"/>
                <w:szCs w:val="20"/>
                <w:lang w:val="en-GB" w:eastAsia="en-US"/>
              </w:rPr>
              <w:t>eSourcing</w:t>
            </w:r>
            <w:proofErr w:type="spellEnd"/>
            <w:r>
              <w:rPr>
                <w:rFonts w:ascii="Arial" w:eastAsiaTheme="minorHAnsi" w:hAnsi="Arial" w:cs="Arial"/>
                <w:color w:val="000000"/>
                <w:sz w:val="20"/>
                <w:szCs w:val="20"/>
                <w:lang w:val="en-GB" w:eastAsia="en-US"/>
              </w:rPr>
              <w:t xml:space="preserve"> Suite.</w:t>
            </w:r>
          </w:p>
        </w:tc>
      </w:tr>
      <w:tr w:rsidR="00B22022" w14:paraId="118BD2F5" w14:textId="77777777" w:rsidTr="00B22022">
        <w:trPr>
          <w:trHeight w:val="986"/>
        </w:trPr>
        <w:tc>
          <w:tcPr>
            <w:tcW w:w="827" w:type="pct"/>
            <w:tcBorders>
              <w:top w:val="single" w:sz="6" w:space="0" w:color="808080"/>
              <w:left w:val="single" w:sz="6" w:space="0" w:color="808080"/>
              <w:bottom w:val="single" w:sz="6" w:space="0" w:color="808080"/>
              <w:right w:val="single" w:sz="6" w:space="0" w:color="808080"/>
            </w:tcBorders>
          </w:tcPr>
          <w:p w14:paraId="6A207638" w14:textId="54D265C8" w:rsidR="00B22022" w:rsidRPr="00D82AC1" w:rsidRDefault="00C42613">
            <w:pPr>
              <w:autoSpaceDE w:val="0"/>
              <w:autoSpaceDN w:val="0"/>
              <w:adjustRightInd w:val="0"/>
              <w:rPr>
                <w:rFonts w:ascii="Arial" w:eastAsiaTheme="minorHAnsi" w:hAnsi="Arial" w:cs="Arial"/>
                <w:color w:val="000000"/>
                <w:sz w:val="20"/>
                <w:szCs w:val="20"/>
                <w:highlight w:val="yellow"/>
                <w:lang w:val="en-GB" w:eastAsia="en-US"/>
              </w:rPr>
            </w:pPr>
            <w:r>
              <w:rPr>
                <w:rFonts w:ascii="Arial" w:eastAsiaTheme="minorHAnsi" w:hAnsi="Arial" w:cs="Arial"/>
                <w:color w:val="000000"/>
                <w:sz w:val="20"/>
                <w:szCs w:val="20"/>
                <w:lang w:val="en-GB" w:eastAsia="en-US"/>
              </w:rPr>
              <w:t>21</w:t>
            </w:r>
            <w:r w:rsidR="001E3E5E" w:rsidRPr="001E3E5E">
              <w:rPr>
                <w:rFonts w:ascii="Arial" w:eastAsiaTheme="minorHAnsi" w:hAnsi="Arial" w:cs="Arial"/>
                <w:color w:val="000000"/>
                <w:sz w:val="20"/>
                <w:szCs w:val="20"/>
                <w:lang w:val="en-GB" w:eastAsia="en-US"/>
              </w:rPr>
              <w:t>/08/2015</w:t>
            </w:r>
          </w:p>
        </w:tc>
        <w:tc>
          <w:tcPr>
            <w:tcW w:w="827" w:type="pct"/>
            <w:tcBorders>
              <w:top w:val="single" w:sz="6" w:space="0" w:color="808080"/>
              <w:left w:val="single" w:sz="6" w:space="0" w:color="808080"/>
              <w:bottom w:val="single" w:sz="6" w:space="0" w:color="808080"/>
              <w:right w:val="single" w:sz="6" w:space="0" w:color="808080"/>
            </w:tcBorders>
          </w:tcPr>
          <w:p w14:paraId="7A642B3D"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Potential Providers</w:t>
            </w:r>
          </w:p>
        </w:tc>
        <w:tc>
          <w:tcPr>
            <w:tcW w:w="3346" w:type="pct"/>
            <w:tcBorders>
              <w:top w:val="single" w:sz="6" w:space="0" w:color="808080"/>
              <w:left w:val="single" w:sz="6" w:space="0" w:color="808080"/>
              <w:bottom w:val="single" w:sz="6" w:space="0" w:color="808080"/>
              <w:right w:val="single" w:sz="6" w:space="0" w:color="808080"/>
            </w:tcBorders>
          </w:tcPr>
          <w:p w14:paraId="6FDBCEC0"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Clarification Question period closes</w:t>
            </w:r>
          </w:p>
          <w:p w14:paraId="5E9784DF"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Please submit all clarification questions by 23:59hrs</w:t>
            </w:r>
          </w:p>
          <w:p w14:paraId="75D15938"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Please note that we aim to publish all response to Q&amp;A within 24hrs</w:t>
            </w:r>
          </w:p>
          <w:p w14:paraId="7B589CFF"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r>
      <w:tr w:rsidR="00B22022" w14:paraId="172779B4" w14:textId="77777777" w:rsidTr="00A42414">
        <w:trPr>
          <w:trHeight w:val="1018"/>
        </w:trPr>
        <w:tc>
          <w:tcPr>
            <w:tcW w:w="827" w:type="pct"/>
            <w:tcBorders>
              <w:top w:val="single" w:sz="6" w:space="0" w:color="808080"/>
              <w:left w:val="single" w:sz="6" w:space="0" w:color="808080"/>
              <w:bottom w:val="single" w:sz="6" w:space="0" w:color="808080"/>
              <w:right w:val="single" w:sz="6" w:space="0" w:color="808080"/>
            </w:tcBorders>
          </w:tcPr>
          <w:p w14:paraId="3C28BF45" w14:textId="773D8392" w:rsidR="00B22022" w:rsidRPr="00D82AC1" w:rsidRDefault="00A218B7">
            <w:pPr>
              <w:autoSpaceDE w:val="0"/>
              <w:autoSpaceDN w:val="0"/>
              <w:adjustRightInd w:val="0"/>
              <w:rPr>
                <w:rFonts w:ascii="Arial" w:eastAsiaTheme="minorHAnsi" w:hAnsi="Arial" w:cs="Arial"/>
                <w:color w:val="000000"/>
                <w:sz w:val="20"/>
                <w:szCs w:val="20"/>
                <w:highlight w:val="yellow"/>
                <w:lang w:val="en-GB" w:eastAsia="en-US"/>
              </w:rPr>
            </w:pPr>
            <w:r>
              <w:rPr>
                <w:rFonts w:ascii="Arial" w:eastAsiaTheme="minorHAnsi" w:hAnsi="Arial" w:cs="Arial"/>
                <w:color w:val="000000"/>
                <w:sz w:val="20"/>
                <w:szCs w:val="20"/>
                <w:lang w:val="en-GB" w:eastAsia="en-US"/>
              </w:rPr>
              <w:t>01/09</w:t>
            </w:r>
            <w:r w:rsidR="00A42414" w:rsidRPr="00A42414">
              <w:rPr>
                <w:rFonts w:ascii="Arial" w:eastAsiaTheme="minorHAnsi" w:hAnsi="Arial" w:cs="Arial"/>
                <w:color w:val="000000"/>
                <w:sz w:val="20"/>
                <w:szCs w:val="20"/>
                <w:lang w:val="en-GB" w:eastAsia="en-US"/>
              </w:rPr>
              <w:t>/2015</w:t>
            </w:r>
          </w:p>
        </w:tc>
        <w:tc>
          <w:tcPr>
            <w:tcW w:w="827" w:type="pct"/>
            <w:tcBorders>
              <w:top w:val="single" w:sz="6" w:space="0" w:color="808080"/>
              <w:left w:val="single" w:sz="6" w:space="0" w:color="808080"/>
              <w:bottom w:val="single" w:sz="6" w:space="0" w:color="808080"/>
              <w:right w:val="single" w:sz="6" w:space="0" w:color="808080"/>
            </w:tcBorders>
          </w:tcPr>
          <w:p w14:paraId="023E91BD"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Potential Providers</w:t>
            </w:r>
          </w:p>
        </w:tc>
        <w:tc>
          <w:tcPr>
            <w:tcW w:w="3346" w:type="pct"/>
            <w:tcBorders>
              <w:top w:val="single" w:sz="6" w:space="0" w:color="808080"/>
              <w:left w:val="single" w:sz="6" w:space="0" w:color="808080"/>
              <w:bottom w:val="single" w:sz="6" w:space="0" w:color="808080"/>
              <w:right w:val="single" w:sz="6" w:space="0" w:color="808080"/>
            </w:tcBorders>
          </w:tcPr>
          <w:p w14:paraId="3569A0B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 xml:space="preserve">Submission Deadline </w:t>
            </w:r>
          </w:p>
          <w:p w14:paraId="3046F73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 xml:space="preserve">Potential Provider must upload submission to the </w:t>
            </w:r>
            <w:proofErr w:type="spellStart"/>
            <w:r>
              <w:rPr>
                <w:rFonts w:ascii="Arial" w:eastAsiaTheme="minorHAnsi" w:hAnsi="Arial" w:cs="Arial"/>
                <w:color w:val="000000"/>
                <w:sz w:val="20"/>
                <w:szCs w:val="20"/>
                <w:lang w:val="en-GB" w:eastAsia="en-US"/>
              </w:rPr>
              <w:t>eSourcing</w:t>
            </w:r>
            <w:proofErr w:type="spellEnd"/>
            <w:r>
              <w:rPr>
                <w:rFonts w:ascii="Arial" w:eastAsiaTheme="minorHAnsi" w:hAnsi="Arial" w:cs="Arial"/>
                <w:color w:val="000000"/>
                <w:sz w:val="20"/>
                <w:szCs w:val="20"/>
                <w:lang w:val="en-GB" w:eastAsia="en-US"/>
              </w:rPr>
              <w:t xml:space="preserve"> suite by 12:00noon</w:t>
            </w:r>
          </w:p>
          <w:p w14:paraId="2D866041"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r>
      <w:tr w:rsidR="00B22022" w14:paraId="69785254" w14:textId="77777777" w:rsidTr="00B22022">
        <w:trPr>
          <w:trHeight w:val="521"/>
        </w:trPr>
        <w:tc>
          <w:tcPr>
            <w:tcW w:w="827" w:type="pct"/>
            <w:tcBorders>
              <w:top w:val="single" w:sz="6" w:space="0" w:color="808080"/>
              <w:left w:val="single" w:sz="6" w:space="0" w:color="808080"/>
              <w:bottom w:val="single" w:sz="6" w:space="0" w:color="808080"/>
              <w:right w:val="single" w:sz="6" w:space="0" w:color="808080"/>
            </w:tcBorders>
          </w:tcPr>
          <w:p w14:paraId="6074AAEE" w14:textId="4AB9582F" w:rsidR="00B22022" w:rsidRPr="00D82AC1" w:rsidRDefault="00A218B7">
            <w:pPr>
              <w:autoSpaceDE w:val="0"/>
              <w:autoSpaceDN w:val="0"/>
              <w:adjustRightInd w:val="0"/>
              <w:rPr>
                <w:rFonts w:ascii="Arial" w:eastAsiaTheme="minorHAnsi" w:hAnsi="Arial" w:cs="Arial"/>
                <w:color w:val="000000"/>
                <w:sz w:val="20"/>
                <w:szCs w:val="20"/>
                <w:highlight w:val="yellow"/>
                <w:lang w:val="en-GB" w:eastAsia="en-US"/>
              </w:rPr>
            </w:pPr>
            <w:r>
              <w:rPr>
                <w:rFonts w:ascii="Arial" w:eastAsiaTheme="minorHAnsi" w:hAnsi="Arial" w:cs="Arial"/>
                <w:color w:val="000000"/>
                <w:sz w:val="20"/>
                <w:szCs w:val="20"/>
                <w:lang w:val="en-GB" w:eastAsia="en-US"/>
              </w:rPr>
              <w:t>17 - 22</w:t>
            </w:r>
            <w:r w:rsidR="00A42414" w:rsidRPr="00A42414">
              <w:rPr>
                <w:rFonts w:ascii="Arial" w:eastAsiaTheme="minorHAnsi" w:hAnsi="Arial" w:cs="Arial"/>
                <w:color w:val="000000"/>
                <w:sz w:val="20"/>
                <w:szCs w:val="20"/>
                <w:lang w:val="en-GB" w:eastAsia="en-US"/>
              </w:rPr>
              <w:t>/09/2015</w:t>
            </w:r>
          </w:p>
        </w:tc>
        <w:tc>
          <w:tcPr>
            <w:tcW w:w="827" w:type="pct"/>
            <w:tcBorders>
              <w:top w:val="single" w:sz="6" w:space="0" w:color="808080"/>
              <w:left w:val="single" w:sz="6" w:space="0" w:color="808080"/>
              <w:bottom w:val="single" w:sz="6" w:space="0" w:color="808080"/>
              <w:right w:val="single" w:sz="6" w:space="0" w:color="808080"/>
            </w:tcBorders>
          </w:tcPr>
          <w:p w14:paraId="76CE63AB"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Potential Providers &amp; Customer</w:t>
            </w:r>
          </w:p>
        </w:tc>
        <w:tc>
          <w:tcPr>
            <w:tcW w:w="3346" w:type="pct"/>
            <w:tcBorders>
              <w:top w:val="single" w:sz="6" w:space="0" w:color="808080"/>
              <w:left w:val="single" w:sz="6" w:space="0" w:color="808080"/>
              <w:bottom w:val="single" w:sz="6" w:space="0" w:color="808080"/>
              <w:right w:val="single" w:sz="6" w:space="0" w:color="808080"/>
            </w:tcBorders>
          </w:tcPr>
          <w:p w14:paraId="66D296F2"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Demonstration, Testing and Scrutiny</w:t>
            </w:r>
          </w:p>
          <w:p w14:paraId="37F5BD9F" w14:textId="46539AD0" w:rsidR="00B22022" w:rsidRDefault="008A0FF6" w:rsidP="008A0FF6">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Face to face practical demonstration at 102 Petty France (London)</w:t>
            </w:r>
          </w:p>
        </w:tc>
      </w:tr>
      <w:tr w:rsidR="00B22022" w14:paraId="394453E9" w14:textId="77777777" w:rsidTr="00B22022">
        <w:trPr>
          <w:trHeight w:val="492"/>
        </w:trPr>
        <w:tc>
          <w:tcPr>
            <w:tcW w:w="827" w:type="pct"/>
            <w:tcBorders>
              <w:top w:val="single" w:sz="6" w:space="0" w:color="808080"/>
              <w:left w:val="single" w:sz="6" w:space="0" w:color="808080"/>
              <w:bottom w:val="single" w:sz="6" w:space="0" w:color="808080"/>
              <w:right w:val="single" w:sz="6" w:space="0" w:color="808080"/>
            </w:tcBorders>
          </w:tcPr>
          <w:p w14:paraId="47FB4AFD" w14:textId="3FE908CD" w:rsidR="00B22022" w:rsidRPr="00A42414" w:rsidRDefault="00AF2836">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24</w:t>
            </w:r>
            <w:r w:rsidR="00A42414" w:rsidRPr="00A42414">
              <w:rPr>
                <w:rFonts w:ascii="Arial" w:eastAsiaTheme="minorHAnsi" w:hAnsi="Arial" w:cs="Arial"/>
                <w:color w:val="000000"/>
                <w:sz w:val="20"/>
                <w:szCs w:val="20"/>
                <w:lang w:val="en-GB" w:eastAsia="en-US"/>
              </w:rPr>
              <w:t>/09/2015</w:t>
            </w:r>
          </w:p>
        </w:tc>
        <w:tc>
          <w:tcPr>
            <w:tcW w:w="827" w:type="pct"/>
            <w:tcBorders>
              <w:top w:val="single" w:sz="6" w:space="0" w:color="808080"/>
              <w:left w:val="single" w:sz="6" w:space="0" w:color="808080"/>
              <w:bottom w:val="single" w:sz="6" w:space="0" w:color="808080"/>
              <w:right w:val="single" w:sz="6" w:space="0" w:color="808080"/>
            </w:tcBorders>
          </w:tcPr>
          <w:p w14:paraId="0E78AA06"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c>
          <w:tcPr>
            <w:tcW w:w="3346" w:type="pct"/>
            <w:tcBorders>
              <w:top w:val="single" w:sz="6" w:space="0" w:color="808080"/>
              <w:left w:val="single" w:sz="6" w:space="0" w:color="808080"/>
              <w:bottom w:val="single" w:sz="6" w:space="0" w:color="808080"/>
              <w:right w:val="single" w:sz="6" w:space="0" w:color="808080"/>
            </w:tcBorders>
          </w:tcPr>
          <w:p w14:paraId="461F610D"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Award Notification</w:t>
            </w:r>
          </w:p>
          <w:p w14:paraId="3CDB046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Publish Successful and un-successful Potential Providers.</w:t>
            </w:r>
          </w:p>
        </w:tc>
      </w:tr>
      <w:tr w:rsidR="00B22022" w14:paraId="1B7986C6" w14:textId="77777777" w:rsidTr="00B22022">
        <w:trPr>
          <w:trHeight w:val="290"/>
        </w:trPr>
        <w:tc>
          <w:tcPr>
            <w:tcW w:w="827" w:type="pct"/>
            <w:tcBorders>
              <w:top w:val="single" w:sz="6" w:space="0" w:color="808080"/>
              <w:left w:val="single" w:sz="6" w:space="0" w:color="808080"/>
              <w:bottom w:val="single" w:sz="6" w:space="0" w:color="808080"/>
              <w:right w:val="single" w:sz="6" w:space="0" w:color="808080"/>
            </w:tcBorders>
          </w:tcPr>
          <w:p w14:paraId="0D53D47C" w14:textId="690EE26C" w:rsidR="00B22022" w:rsidRPr="00A42414" w:rsidRDefault="00AF2836">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01/10</w:t>
            </w:r>
            <w:r w:rsidR="00A42414" w:rsidRPr="00A42414">
              <w:rPr>
                <w:rFonts w:ascii="Arial" w:eastAsiaTheme="minorHAnsi" w:hAnsi="Arial" w:cs="Arial"/>
                <w:color w:val="000000"/>
                <w:sz w:val="20"/>
                <w:szCs w:val="20"/>
                <w:lang w:val="en-GB" w:eastAsia="en-US"/>
              </w:rPr>
              <w:t>/2015</w:t>
            </w:r>
          </w:p>
        </w:tc>
        <w:tc>
          <w:tcPr>
            <w:tcW w:w="827" w:type="pct"/>
            <w:tcBorders>
              <w:top w:val="single" w:sz="6" w:space="0" w:color="808080"/>
              <w:left w:val="single" w:sz="6" w:space="0" w:color="808080"/>
              <w:bottom w:val="single" w:sz="6" w:space="0" w:color="808080"/>
              <w:right w:val="single" w:sz="6" w:space="0" w:color="808080"/>
            </w:tcBorders>
          </w:tcPr>
          <w:p w14:paraId="640B4D6B"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c>
          <w:tcPr>
            <w:tcW w:w="3346" w:type="pct"/>
            <w:tcBorders>
              <w:top w:val="single" w:sz="6" w:space="0" w:color="808080"/>
              <w:left w:val="single" w:sz="6" w:space="0" w:color="808080"/>
              <w:bottom w:val="single" w:sz="6" w:space="0" w:color="808080"/>
              <w:right w:val="single" w:sz="6" w:space="0" w:color="808080"/>
            </w:tcBorders>
          </w:tcPr>
          <w:p w14:paraId="20A600CD"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Expected "Commencement Date" for Call-Off Contract/s</w:t>
            </w:r>
          </w:p>
        </w:tc>
      </w:tr>
    </w:tbl>
    <w:p w14:paraId="2E70217A" w14:textId="77777777" w:rsidR="0065626C" w:rsidRDefault="0065626C" w:rsidP="00D93832">
      <w:pPr>
        <w:pStyle w:val="BodyText"/>
        <w:spacing w:before="60" w:after="60"/>
        <w:rPr>
          <w:lang w:eastAsia="en-GB"/>
        </w:rPr>
      </w:pPr>
    </w:p>
    <w:p w14:paraId="3936C708" w14:textId="467DE323" w:rsidR="00B22022" w:rsidRDefault="00B22022" w:rsidP="00B22022">
      <w:pPr>
        <w:spacing w:before="60" w:after="60"/>
        <w:rPr>
          <w:rFonts w:cs="Arial"/>
          <w:color w:val="4F81BD" w:themeColor="accent1"/>
          <w:sz w:val="28"/>
          <w:szCs w:val="28"/>
        </w:rPr>
      </w:pPr>
    </w:p>
    <w:p w14:paraId="715CE3E9" w14:textId="4E2F703F" w:rsidR="00A14A0E" w:rsidRPr="006D545E" w:rsidRDefault="0065626C" w:rsidP="006D545E">
      <w:pPr>
        <w:pStyle w:val="TOC1"/>
      </w:pPr>
      <w:bookmarkStart w:id="14" w:name="_Toc423443004"/>
      <w:r w:rsidRPr="006D545E">
        <w:t>KEY DELIVERY DATES</w:t>
      </w:r>
      <w:bookmarkEnd w:id="14"/>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3484"/>
        <w:gridCol w:w="3486"/>
        <w:gridCol w:w="3486"/>
      </w:tblGrid>
      <w:tr w:rsidR="00130BA9" w:rsidRPr="00130BA9" w14:paraId="52E2F035" w14:textId="77777777" w:rsidTr="00A87F26">
        <w:tc>
          <w:tcPr>
            <w:tcW w:w="1666" w:type="pct"/>
            <w:shd w:val="clear" w:color="auto" w:fill="C6D9F1" w:themeFill="text2" w:themeFillTint="33"/>
            <w:tcMar>
              <w:top w:w="100" w:type="dxa"/>
              <w:left w:w="108" w:type="dxa"/>
              <w:bottom w:w="100" w:type="dxa"/>
              <w:right w:w="108" w:type="dxa"/>
            </w:tcMar>
            <w:vAlign w:val="center"/>
          </w:tcPr>
          <w:p w14:paraId="039D8A1A" w14:textId="77777777" w:rsidR="00130BA9" w:rsidRPr="00130BA9" w:rsidRDefault="00130BA9" w:rsidP="00130BA9">
            <w:pPr>
              <w:numPr>
                <w:ilvl w:val="1"/>
                <w:numId w:val="0"/>
              </w:numPr>
              <w:tabs>
                <w:tab w:val="left" w:pos="567"/>
              </w:tabs>
              <w:spacing w:before="60" w:after="60"/>
              <w:jc w:val="center"/>
              <w:outlineLvl w:val="1"/>
              <w:rPr>
                <w:rFonts w:ascii="Arial" w:eastAsia="Times New Roman" w:hAnsi="Arial" w:cs="Arial"/>
                <w:b/>
                <w:sz w:val="20"/>
                <w:szCs w:val="20"/>
                <w:lang w:val="en-GB" w:eastAsia="en-US"/>
              </w:rPr>
            </w:pPr>
            <w:bookmarkStart w:id="15" w:name="h.j88kjvpapbfj" w:colFirst="0" w:colLast="0"/>
            <w:bookmarkStart w:id="16" w:name="h.3znysh7" w:colFirst="0" w:colLast="0"/>
            <w:bookmarkEnd w:id="6"/>
            <w:bookmarkEnd w:id="15"/>
            <w:bookmarkEnd w:id="16"/>
            <w:r w:rsidRPr="00130BA9">
              <w:rPr>
                <w:rFonts w:ascii="Arial" w:eastAsia="Times New Roman" w:hAnsi="Arial" w:cs="Arial"/>
                <w:b/>
                <w:sz w:val="20"/>
                <w:szCs w:val="20"/>
                <w:lang w:val="en-GB" w:eastAsia="en-US"/>
              </w:rPr>
              <w:t>PROJECT PHASES</w:t>
            </w:r>
          </w:p>
        </w:tc>
        <w:tc>
          <w:tcPr>
            <w:tcW w:w="1667" w:type="pct"/>
            <w:shd w:val="clear" w:color="auto" w:fill="C6D9F1" w:themeFill="text2" w:themeFillTint="33"/>
            <w:tcMar>
              <w:top w:w="100" w:type="dxa"/>
              <w:left w:w="108" w:type="dxa"/>
              <w:bottom w:w="100" w:type="dxa"/>
              <w:right w:w="108" w:type="dxa"/>
            </w:tcMar>
            <w:vAlign w:val="center"/>
          </w:tcPr>
          <w:p w14:paraId="4DC7C5DC" w14:textId="77777777" w:rsidR="00130BA9" w:rsidRPr="00130BA9" w:rsidRDefault="00130BA9" w:rsidP="00130BA9">
            <w:pPr>
              <w:numPr>
                <w:ilvl w:val="1"/>
                <w:numId w:val="0"/>
              </w:numPr>
              <w:tabs>
                <w:tab w:val="left" w:pos="567"/>
              </w:tabs>
              <w:spacing w:before="60" w:after="60"/>
              <w:jc w:val="center"/>
              <w:outlineLvl w:val="1"/>
              <w:rPr>
                <w:rFonts w:ascii="Arial" w:eastAsia="Times New Roman" w:hAnsi="Arial" w:cs="Arial"/>
                <w:b/>
                <w:sz w:val="20"/>
                <w:szCs w:val="20"/>
                <w:lang w:val="en-GB" w:eastAsia="en-US"/>
              </w:rPr>
            </w:pPr>
            <w:r w:rsidRPr="00130BA9">
              <w:rPr>
                <w:rFonts w:ascii="Arial" w:eastAsia="Times New Roman" w:hAnsi="Arial" w:cs="Arial"/>
                <w:b/>
                <w:sz w:val="20"/>
                <w:szCs w:val="20"/>
                <w:lang w:val="en-GB" w:eastAsia="en-US"/>
              </w:rPr>
              <w:t>START DATE</w:t>
            </w:r>
          </w:p>
        </w:tc>
        <w:tc>
          <w:tcPr>
            <w:tcW w:w="1667" w:type="pct"/>
            <w:shd w:val="clear" w:color="auto" w:fill="C6D9F1" w:themeFill="text2" w:themeFillTint="33"/>
            <w:tcMar>
              <w:top w:w="100" w:type="dxa"/>
              <w:left w:w="108" w:type="dxa"/>
              <w:bottom w:w="100" w:type="dxa"/>
              <w:right w:w="108" w:type="dxa"/>
            </w:tcMar>
            <w:vAlign w:val="center"/>
          </w:tcPr>
          <w:p w14:paraId="03FE6E87" w14:textId="77777777" w:rsidR="00130BA9" w:rsidRPr="00130BA9" w:rsidRDefault="00130BA9" w:rsidP="00130BA9">
            <w:pPr>
              <w:numPr>
                <w:ilvl w:val="1"/>
                <w:numId w:val="0"/>
              </w:numPr>
              <w:tabs>
                <w:tab w:val="left" w:pos="567"/>
              </w:tabs>
              <w:spacing w:before="60" w:after="60"/>
              <w:jc w:val="center"/>
              <w:outlineLvl w:val="1"/>
              <w:rPr>
                <w:rFonts w:ascii="Arial" w:eastAsia="Times New Roman" w:hAnsi="Arial" w:cs="Arial"/>
                <w:b/>
                <w:sz w:val="20"/>
                <w:szCs w:val="20"/>
                <w:lang w:val="en-GB" w:eastAsia="en-US"/>
              </w:rPr>
            </w:pPr>
            <w:r w:rsidRPr="00130BA9">
              <w:rPr>
                <w:rFonts w:ascii="Arial" w:eastAsia="Times New Roman" w:hAnsi="Arial" w:cs="Arial"/>
                <w:b/>
                <w:sz w:val="20"/>
                <w:szCs w:val="20"/>
                <w:lang w:val="en-GB" w:eastAsia="en-US"/>
              </w:rPr>
              <w:t>COMPLETION DATE</w:t>
            </w:r>
          </w:p>
        </w:tc>
      </w:tr>
      <w:tr w:rsidR="00130BA9" w:rsidRPr="00130BA9" w14:paraId="65689C66" w14:textId="77777777" w:rsidTr="00A87F26">
        <w:tc>
          <w:tcPr>
            <w:tcW w:w="1666" w:type="pct"/>
            <w:tcMar>
              <w:top w:w="100" w:type="dxa"/>
              <w:left w:w="108" w:type="dxa"/>
              <w:bottom w:w="100" w:type="dxa"/>
              <w:right w:w="108" w:type="dxa"/>
            </w:tcMar>
          </w:tcPr>
          <w:p w14:paraId="6EF1F589" w14:textId="77777777" w:rsidR="00130BA9" w:rsidRPr="00AF2836" w:rsidRDefault="00607300" w:rsidP="00130BA9">
            <w:pPr>
              <w:rPr>
                <w:rFonts w:ascii="Arial" w:eastAsia="Cambria" w:hAnsi="Arial" w:cs="Arial"/>
                <w:color w:val="000000"/>
                <w:sz w:val="20"/>
                <w:szCs w:val="20"/>
              </w:rPr>
            </w:pPr>
            <w:hyperlink r:id="rId9" w:history="1">
              <w:r w:rsidR="00130BA9" w:rsidRPr="00AF2836">
                <w:rPr>
                  <w:rFonts w:ascii="Arial" w:eastAsia="Cambria" w:hAnsi="Arial" w:cs="Arial"/>
                  <w:color w:val="0000FF"/>
                  <w:sz w:val="20"/>
                  <w:szCs w:val="20"/>
                  <w:u w:val="single"/>
                </w:rPr>
                <w:t>Alpha</w:t>
              </w:r>
            </w:hyperlink>
          </w:p>
        </w:tc>
        <w:sdt>
          <w:sdtPr>
            <w:rPr>
              <w:rFonts w:ascii="Arial" w:eastAsia="Cambria" w:hAnsi="Arial" w:cs="Arial"/>
              <w:color w:val="808080" w:themeColor="background1" w:themeShade="80"/>
              <w:sz w:val="20"/>
              <w:szCs w:val="20"/>
            </w:rPr>
            <w:id w:val="890616457"/>
            <w:date w:fullDate="2015-10-01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53658154" w14:textId="21BDBF2F" w:rsidR="00130BA9" w:rsidRPr="00AF2836" w:rsidRDefault="00AF2836" w:rsidP="00130BA9">
                <w:pPr>
                  <w:rPr>
                    <w:rFonts w:ascii="Arial" w:eastAsia="Cambria" w:hAnsi="Arial" w:cs="Arial"/>
                    <w:color w:val="808080" w:themeColor="background1" w:themeShade="80"/>
                    <w:sz w:val="20"/>
                    <w:szCs w:val="20"/>
                  </w:rPr>
                </w:pPr>
                <w:r w:rsidRPr="00AF2836">
                  <w:rPr>
                    <w:rFonts w:ascii="Arial" w:eastAsia="Cambria" w:hAnsi="Arial" w:cs="Arial"/>
                    <w:color w:val="808080" w:themeColor="background1" w:themeShade="80"/>
                    <w:sz w:val="20"/>
                    <w:szCs w:val="20"/>
                    <w:lang w:val="en-GB"/>
                  </w:rPr>
                  <w:t>01/10/2015</w:t>
                </w:r>
              </w:p>
            </w:tc>
          </w:sdtContent>
        </w:sdt>
        <w:sdt>
          <w:sdtPr>
            <w:rPr>
              <w:rFonts w:ascii="Arial" w:eastAsia="Cambria" w:hAnsi="Arial" w:cs="Arial"/>
              <w:color w:val="808080" w:themeColor="background1" w:themeShade="80"/>
              <w:sz w:val="20"/>
              <w:szCs w:val="20"/>
            </w:rPr>
            <w:id w:val="137387501"/>
            <w:date w:fullDate="2016-01-20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781F5764" w14:textId="39074343" w:rsidR="00130BA9" w:rsidRPr="00AF2836" w:rsidRDefault="00AF2836" w:rsidP="00130BA9">
                <w:pPr>
                  <w:rPr>
                    <w:rFonts w:ascii="Arial" w:eastAsia="Cambria" w:hAnsi="Arial" w:cs="Arial"/>
                    <w:color w:val="808080" w:themeColor="background1" w:themeShade="80"/>
                    <w:sz w:val="20"/>
                    <w:szCs w:val="20"/>
                  </w:rPr>
                </w:pPr>
                <w:r w:rsidRPr="00AF2836">
                  <w:rPr>
                    <w:rFonts w:ascii="Arial" w:eastAsia="Cambria" w:hAnsi="Arial" w:cs="Arial"/>
                    <w:color w:val="808080" w:themeColor="background1" w:themeShade="80"/>
                    <w:sz w:val="20"/>
                    <w:szCs w:val="20"/>
                    <w:lang w:val="en-GB"/>
                  </w:rPr>
                  <w:t>20/01/2016</w:t>
                </w:r>
              </w:p>
            </w:tc>
          </w:sdtContent>
        </w:sdt>
      </w:tr>
      <w:tr w:rsidR="00130BA9" w:rsidRPr="00130BA9" w14:paraId="238C2B75" w14:textId="77777777" w:rsidTr="00A87F26">
        <w:tc>
          <w:tcPr>
            <w:tcW w:w="1666" w:type="pct"/>
            <w:tcMar>
              <w:top w:w="100" w:type="dxa"/>
              <w:left w:w="108" w:type="dxa"/>
              <w:bottom w:w="100" w:type="dxa"/>
              <w:right w:w="108" w:type="dxa"/>
            </w:tcMar>
          </w:tcPr>
          <w:p w14:paraId="7944E5AB" w14:textId="77777777" w:rsidR="00130BA9" w:rsidRPr="00AF2836" w:rsidRDefault="00607300" w:rsidP="00130BA9">
            <w:pPr>
              <w:rPr>
                <w:rFonts w:ascii="Arial" w:eastAsia="Cambria" w:hAnsi="Arial" w:cs="Arial"/>
                <w:color w:val="000000"/>
                <w:sz w:val="20"/>
                <w:szCs w:val="20"/>
              </w:rPr>
            </w:pPr>
            <w:hyperlink r:id="rId10" w:history="1">
              <w:r w:rsidR="00130BA9" w:rsidRPr="00AF2836">
                <w:rPr>
                  <w:rFonts w:ascii="Arial" w:eastAsia="Cambria" w:hAnsi="Arial" w:cs="Arial"/>
                  <w:color w:val="0000FF"/>
                  <w:sz w:val="20"/>
                  <w:szCs w:val="20"/>
                  <w:u w:val="single"/>
                </w:rPr>
                <w:t>Beta</w:t>
              </w:r>
            </w:hyperlink>
          </w:p>
        </w:tc>
        <w:sdt>
          <w:sdtPr>
            <w:rPr>
              <w:rFonts w:ascii="Arial" w:eastAsia="Cambria" w:hAnsi="Arial" w:cs="Arial"/>
              <w:color w:val="808080" w:themeColor="background1" w:themeShade="80"/>
              <w:sz w:val="20"/>
              <w:szCs w:val="20"/>
            </w:rPr>
            <w:id w:val="1879506840"/>
            <w:date w:fullDate="2016-01-21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632BD18C" w14:textId="2DBCC8FA" w:rsidR="00130BA9" w:rsidRPr="00AF2836" w:rsidRDefault="00AF2836" w:rsidP="00130BA9">
                <w:pPr>
                  <w:rPr>
                    <w:rFonts w:ascii="Arial" w:eastAsia="Cambria" w:hAnsi="Arial" w:cs="Arial"/>
                    <w:color w:val="808080" w:themeColor="background1" w:themeShade="80"/>
                    <w:sz w:val="20"/>
                    <w:szCs w:val="20"/>
                  </w:rPr>
                </w:pPr>
                <w:r w:rsidRPr="00AF2836">
                  <w:rPr>
                    <w:rFonts w:ascii="Arial" w:eastAsia="Cambria" w:hAnsi="Arial" w:cs="Arial"/>
                    <w:color w:val="808080" w:themeColor="background1" w:themeShade="80"/>
                    <w:sz w:val="20"/>
                    <w:szCs w:val="20"/>
                    <w:lang w:val="en-GB"/>
                  </w:rPr>
                  <w:t>21/01/2016</w:t>
                </w:r>
              </w:p>
            </w:tc>
          </w:sdtContent>
        </w:sdt>
        <w:sdt>
          <w:sdtPr>
            <w:rPr>
              <w:rFonts w:ascii="Arial" w:eastAsia="Cambria" w:hAnsi="Arial" w:cs="Arial"/>
              <w:color w:val="808080" w:themeColor="background1" w:themeShade="80"/>
              <w:sz w:val="20"/>
              <w:szCs w:val="20"/>
            </w:rPr>
            <w:id w:val="-65189092"/>
            <w:date w:fullDate="2016-03-10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2312CE97" w14:textId="4BFB771A" w:rsidR="00130BA9" w:rsidRPr="00AF2836" w:rsidRDefault="00AF2836" w:rsidP="00130BA9">
                <w:pPr>
                  <w:rPr>
                    <w:rFonts w:ascii="Arial" w:eastAsia="Cambria" w:hAnsi="Arial" w:cs="Arial"/>
                    <w:color w:val="808080" w:themeColor="background1" w:themeShade="80"/>
                    <w:sz w:val="20"/>
                    <w:szCs w:val="20"/>
                  </w:rPr>
                </w:pPr>
                <w:r w:rsidRPr="00AF2836">
                  <w:rPr>
                    <w:rFonts w:ascii="Arial" w:eastAsia="Cambria" w:hAnsi="Arial" w:cs="Arial"/>
                    <w:color w:val="808080" w:themeColor="background1" w:themeShade="80"/>
                    <w:sz w:val="20"/>
                    <w:szCs w:val="20"/>
                    <w:lang w:val="en-GB"/>
                  </w:rPr>
                  <w:t>10/03/2016</w:t>
                </w:r>
              </w:p>
            </w:tc>
          </w:sdtContent>
        </w:sdt>
      </w:tr>
      <w:tr w:rsidR="00130BA9" w:rsidRPr="00130BA9" w14:paraId="5B57AFB3" w14:textId="77777777" w:rsidTr="00A87F26">
        <w:tc>
          <w:tcPr>
            <w:tcW w:w="1666" w:type="pct"/>
            <w:tcMar>
              <w:top w:w="100" w:type="dxa"/>
              <w:left w:w="108" w:type="dxa"/>
              <w:bottom w:w="100" w:type="dxa"/>
              <w:right w:w="108" w:type="dxa"/>
            </w:tcMar>
          </w:tcPr>
          <w:p w14:paraId="536BEE9C" w14:textId="77777777" w:rsidR="00130BA9" w:rsidRPr="00AF2836" w:rsidRDefault="00130BA9" w:rsidP="00130BA9">
            <w:pPr>
              <w:rPr>
                <w:rFonts w:ascii="Arial" w:eastAsia="Cambria" w:hAnsi="Arial" w:cs="Arial"/>
                <w:color w:val="000000"/>
                <w:sz w:val="20"/>
                <w:szCs w:val="20"/>
              </w:rPr>
            </w:pPr>
            <w:r w:rsidRPr="00AF2836">
              <w:rPr>
                <w:rFonts w:ascii="Arial" w:eastAsia="Cambria" w:hAnsi="Arial" w:cs="Arial"/>
                <w:color w:val="000000"/>
                <w:sz w:val="20"/>
                <w:szCs w:val="20"/>
              </w:rPr>
              <w:t>Live</w:t>
            </w:r>
          </w:p>
        </w:tc>
        <w:sdt>
          <w:sdtPr>
            <w:rPr>
              <w:rFonts w:ascii="Arial" w:eastAsia="Cambria" w:hAnsi="Arial" w:cs="Arial"/>
              <w:color w:val="808080" w:themeColor="background1" w:themeShade="80"/>
              <w:sz w:val="20"/>
              <w:szCs w:val="20"/>
            </w:rPr>
            <w:id w:val="-442770447"/>
            <w:date w:fullDate="2016-01-21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6EADBEF8" w14:textId="206B3E91" w:rsidR="00130BA9" w:rsidRPr="00AF2836" w:rsidRDefault="00AF2836" w:rsidP="00130BA9">
                <w:pPr>
                  <w:rPr>
                    <w:rFonts w:ascii="Arial" w:eastAsia="Cambria" w:hAnsi="Arial" w:cs="Arial"/>
                    <w:color w:val="808080" w:themeColor="background1" w:themeShade="80"/>
                    <w:sz w:val="20"/>
                    <w:szCs w:val="20"/>
                  </w:rPr>
                </w:pPr>
                <w:r w:rsidRPr="00AF2836">
                  <w:rPr>
                    <w:rFonts w:ascii="Arial" w:eastAsia="Cambria" w:hAnsi="Arial" w:cs="Arial"/>
                    <w:color w:val="808080" w:themeColor="background1" w:themeShade="80"/>
                    <w:sz w:val="20"/>
                    <w:szCs w:val="20"/>
                    <w:lang w:val="en-GB"/>
                  </w:rPr>
                  <w:t>21/01/2016</w:t>
                </w:r>
              </w:p>
            </w:tc>
          </w:sdtContent>
        </w:sdt>
        <w:sdt>
          <w:sdtPr>
            <w:rPr>
              <w:rFonts w:ascii="Arial" w:eastAsia="Cambria" w:hAnsi="Arial" w:cs="Arial"/>
              <w:color w:val="808080" w:themeColor="background1" w:themeShade="80"/>
              <w:sz w:val="20"/>
              <w:szCs w:val="20"/>
            </w:rPr>
            <w:id w:val="-1522386688"/>
            <w:date w:fullDate="2016-08-26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1A842A4E" w14:textId="3407C3E1" w:rsidR="00130BA9" w:rsidRPr="00AF2836" w:rsidRDefault="00A42414" w:rsidP="00130BA9">
                <w:pPr>
                  <w:rPr>
                    <w:rFonts w:ascii="Arial" w:eastAsia="Cambria" w:hAnsi="Arial" w:cs="Arial"/>
                    <w:color w:val="808080" w:themeColor="background1" w:themeShade="80"/>
                    <w:sz w:val="20"/>
                    <w:szCs w:val="20"/>
                  </w:rPr>
                </w:pPr>
                <w:r w:rsidRPr="00AF2836">
                  <w:rPr>
                    <w:rFonts w:ascii="Arial" w:eastAsia="Cambria" w:hAnsi="Arial" w:cs="Arial"/>
                    <w:color w:val="808080" w:themeColor="background1" w:themeShade="80"/>
                    <w:sz w:val="20"/>
                    <w:szCs w:val="20"/>
                    <w:lang w:val="en-GB"/>
                  </w:rPr>
                  <w:t>26/08/2016</w:t>
                </w:r>
              </w:p>
            </w:tc>
          </w:sdtContent>
        </w:sdt>
      </w:tr>
    </w:tbl>
    <w:p w14:paraId="0626893F" w14:textId="77777777" w:rsidR="00BE2087" w:rsidRDefault="00BE2087" w:rsidP="00D93832">
      <w:pPr>
        <w:pStyle w:val="Heading1"/>
        <w:spacing w:before="60" w:after="60"/>
        <w:rPr>
          <w:rFonts w:cs="Arial"/>
          <w:sz w:val="20"/>
        </w:rPr>
      </w:pPr>
    </w:p>
    <w:p w14:paraId="0F6BFC53" w14:textId="77777777" w:rsidR="00DB0097" w:rsidRDefault="00DB0097">
      <w:pPr>
        <w:spacing w:after="200" w:line="276" w:lineRule="auto"/>
        <w:rPr>
          <w:rFonts w:ascii="Arial" w:eastAsia="Times New Roman" w:hAnsi="Arial" w:cs="Arial"/>
          <w:b/>
          <w:color w:val="4F81BD" w:themeColor="accent1"/>
          <w:sz w:val="28"/>
          <w:szCs w:val="20"/>
          <w:lang w:val="en-GB" w:eastAsia="en-GB"/>
        </w:rPr>
      </w:pPr>
      <w:bookmarkStart w:id="17" w:name="_CUSTOMER_LOCATIONS"/>
      <w:bookmarkStart w:id="18" w:name="CurrentSituationBackgroundInformation"/>
      <w:bookmarkEnd w:id="17"/>
      <w:r>
        <w:rPr>
          <w:rFonts w:cs="Arial"/>
          <w:color w:val="4F81BD" w:themeColor="accent1"/>
          <w:sz w:val="28"/>
          <w:lang w:eastAsia="en-GB"/>
        </w:rPr>
        <w:br w:type="page"/>
      </w:r>
    </w:p>
    <w:p w14:paraId="3CBBA5BD" w14:textId="77777777" w:rsidR="007116D0" w:rsidRPr="007116D0" w:rsidRDefault="007116D0" w:rsidP="006D545E">
      <w:pPr>
        <w:pStyle w:val="TOC1"/>
      </w:pPr>
      <w:r w:rsidRPr="007116D0">
        <w:lastRenderedPageBreak/>
        <w:t xml:space="preserve">CURRENT SITUATION </w:t>
      </w:r>
      <w:r w:rsidR="000F0C1D">
        <w:t xml:space="preserve">/ </w:t>
      </w:r>
      <w:r w:rsidRPr="007116D0">
        <w:t>BACKGROUND INFORMATION</w:t>
      </w:r>
    </w:p>
    <w:p w14:paraId="3D7C48BA" w14:textId="77777777" w:rsidR="00130BA9" w:rsidRPr="00BE2087" w:rsidRDefault="00130BA9" w:rsidP="00130BA9">
      <w:pPr>
        <w:pStyle w:val="Normal1"/>
        <w:spacing w:before="60" w:after="60"/>
        <w:rPr>
          <w:rFonts w:ascii="Arial" w:hAnsi="Arial" w:cs="Arial"/>
          <w:sz w:val="20"/>
          <w:szCs w:val="20"/>
        </w:rPr>
      </w:pPr>
      <w:bookmarkStart w:id="19" w:name="h.2et92p0" w:colFirst="0" w:colLast="0"/>
      <w:bookmarkStart w:id="20" w:name="h.tyjcwt" w:colFirst="0" w:colLast="0"/>
      <w:bookmarkEnd w:id="18"/>
      <w:bookmarkEnd w:id="19"/>
      <w:bookmarkEnd w:id="20"/>
      <w:r w:rsidRPr="00BE2087">
        <w:rPr>
          <w:rFonts w:ascii="Arial" w:hAnsi="Arial" w:cs="Arial"/>
          <w:b/>
          <w:sz w:val="20"/>
          <w:szCs w:val="20"/>
        </w:rPr>
        <w:t xml:space="preserve">Current </w:t>
      </w:r>
      <w:r>
        <w:rPr>
          <w:rFonts w:ascii="Arial" w:hAnsi="Arial" w:cs="Arial"/>
          <w:b/>
          <w:sz w:val="20"/>
          <w:szCs w:val="20"/>
        </w:rPr>
        <w:t>artifact</w:t>
      </w:r>
      <w:r w:rsidRPr="00BE2087">
        <w:rPr>
          <w:rFonts w:ascii="Arial" w:hAnsi="Arial" w:cs="Arial"/>
          <w:b/>
          <w:sz w:val="20"/>
          <w:szCs w:val="20"/>
        </w:rPr>
        <w:t>s</w:t>
      </w:r>
    </w:p>
    <w:p w14:paraId="63FEEDEC" w14:textId="77777777" w:rsidR="00130BA9" w:rsidRPr="00BC4F5B" w:rsidRDefault="00130BA9" w:rsidP="00130BA9">
      <w:pPr>
        <w:rPr>
          <w:rFonts w:ascii="Arial" w:hAnsi="Arial" w:cs="Arial"/>
          <w:sz w:val="20"/>
          <w:szCs w:val="20"/>
        </w:rPr>
      </w:pPr>
      <w:r w:rsidRPr="00BC4F5B">
        <w:rPr>
          <w:rFonts w:ascii="Arial" w:hAnsi="Arial" w:cs="Arial"/>
          <w:sz w:val="20"/>
          <w:szCs w:val="20"/>
        </w:rPr>
        <w:t xml:space="preserve">Following the implementation of the transforming rehabilitation </w:t>
      </w:r>
      <w:proofErr w:type="spellStart"/>
      <w:r w:rsidRPr="00BC4F5B">
        <w:rPr>
          <w:rFonts w:ascii="Arial" w:hAnsi="Arial" w:cs="Arial"/>
          <w:sz w:val="20"/>
          <w:szCs w:val="20"/>
        </w:rPr>
        <w:t>programme</w:t>
      </w:r>
      <w:proofErr w:type="spellEnd"/>
      <w:r w:rsidRPr="00BC4F5B">
        <w:rPr>
          <w:rFonts w:ascii="Arial" w:hAnsi="Arial" w:cs="Arial"/>
          <w:sz w:val="20"/>
          <w:szCs w:val="20"/>
        </w:rPr>
        <w:t xml:space="preserve">, the probation service has been restructured. There is now one National Probation Service (NPS) and 21 Community Rehabilitation Companies (CRCs). This project is concerned specifically with NPS and the Victims Liaison Management function within NPS. Under the previous structure (35 probation trusts) up to 94 different databases had been in use to manage the work of Victim Liaison Units (VLUs). Currently 35 separate databases are in use across NPS. </w:t>
      </w:r>
    </w:p>
    <w:p w14:paraId="45FA5538" w14:textId="77777777" w:rsidR="00130BA9" w:rsidRPr="00BC4F5B" w:rsidRDefault="00130BA9" w:rsidP="00130BA9">
      <w:pPr>
        <w:rPr>
          <w:rFonts w:ascii="Arial" w:hAnsi="Arial" w:cs="Arial"/>
          <w:sz w:val="20"/>
          <w:szCs w:val="20"/>
        </w:rPr>
      </w:pPr>
    </w:p>
    <w:p w14:paraId="2FA4210F" w14:textId="77777777" w:rsidR="00130BA9" w:rsidRPr="00BC4F5B" w:rsidRDefault="00130BA9" w:rsidP="00130BA9">
      <w:pPr>
        <w:rPr>
          <w:rFonts w:ascii="Arial" w:hAnsi="Arial" w:cs="Arial"/>
          <w:sz w:val="20"/>
          <w:szCs w:val="20"/>
        </w:rPr>
      </w:pPr>
      <w:r w:rsidRPr="00BC4F5B">
        <w:rPr>
          <w:rFonts w:ascii="Arial" w:hAnsi="Arial" w:cs="Arial"/>
          <w:sz w:val="20"/>
          <w:szCs w:val="20"/>
        </w:rPr>
        <w:t xml:space="preserve">The quality of the current 35 databases is significantly variable. Many of these databases currently have no support mechanism in place as they were developed by staff who have left the service or moved to CRCs. This presents a risk to the </w:t>
      </w:r>
      <w:proofErr w:type="spellStart"/>
      <w:r w:rsidRPr="00BC4F5B">
        <w:rPr>
          <w:rFonts w:ascii="Arial" w:hAnsi="Arial" w:cs="Arial"/>
          <w:sz w:val="20"/>
          <w:szCs w:val="20"/>
        </w:rPr>
        <w:t>organisation</w:t>
      </w:r>
      <w:proofErr w:type="spellEnd"/>
      <w:r w:rsidRPr="00BC4F5B">
        <w:rPr>
          <w:rFonts w:ascii="Arial" w:hAnsi="Arial" w:cs="Arial"/>
          <w:sz w:val="20"/>
          <w:szCs w:val="20"/>
        </w:rPr>
        <w:t xml:space="preserve"> in retaining its data and also fulfilling the obligations of the victim contact scheme (which mandates how NPS will keep victims informed throughout the process). There is also a risk to the provision of timely and accurate management information as the current systems do not support these requirements or no longer support them.</w:t>
      </w:r>
    </w:p>
    <w:p w14:paraId="4694FC83" w14:textId="77777777" w:rsidR="00130BA9" w:rsidRPr="00BC4F5B" w:rsidRDefault="00130BA9" w:rsidP="00130BA9">
      <w:pPr>
        <w:rPr>
          <w:rFonts w:ascii="Arial" w:hAnsi="Arial" w:cs="Arial"/>
          <w:sz w:val="20"/>
          <w:szCs w:val="20"/>
        </w:rPr>
      </w:pPr>
    </w:p>
    <w:p w14:paraId="5CA8130B" w14:textId="77777777" w:rsidR="00130BA9" w:rsidRPr="00BC4F5B" w:rsidRDefault="00130BA9" w:rsidP="00130BA9">
      <w:pPr>
        <w:rPr>
          <w:rFonts w:ascii="Arial" w:hAnsi="Arial" w:cs="Arial"/>
          <w:sz w:val="20"/>
          <w:szCs w:val="20"/>
        </w:rPr>
      </w:pPr>
      <w:r w:rsidRPr="00BC4F5B">
        <w:rPr>
          <w:rFonts w:ascii="Arial" w:hAnsi="Arial" w:cs="Arial"/>
          <w:sz w:val="20"/>
          <w:szCs w:val="20"/>
        </w:rPr>
        <w:t xml:space="preserve">The current variance within existing </w:t>
      </w:r>
      <w:proofErr w:type="gramStart"/>
      <w:r w:rsidRPr="00BC4F5B">
        <w:rPr>
          <w:rFonts w:ascii="Arial" w:hAnsi="Arial" w:cs="Arial"/>
          <w:sz w:val="20"/>
          <w:szCs w:val="20"/>
        </w:rPr>
        <w:t>victims</w:t>
      </w:r>
      <w:proofErr w:type="gramEnd"/>
      <w:r w:rsidRPr="00BC4F5B">
        <w:rPr>
          <w:rFonts w:ascii="Arial" w:hAnsi="Arial" w:cs="Arial"/>
          <w:sz w:val="20"/>
          <w:szCs w:val="20"/>
        </w:rPr>
        <w:t xml:space="preserve"> case management systems / databases also means that there is a variance in the quality of communication to victims (for example through having no standard letters) and also inconsistent adherence to, and implementation of, the victim contact scheme as some databases do not have any case management functionality. </w:t>
      </w:r>
    </w:p>
    <w:p w14:paraId="05D2163C" w14:textId="3049DB4B" w:rsidR="00DB0097" w:rsidRPr="00D1277D" w:rsidRDefault="00130BA9" w:rsidP="00D1277D">
      <w:pPr>
        <w:pStyle w:val="BodyText"/>
        <w:rPr>
          <w:rFonts w:ascii="Arial" w:hAnsi="Arial" w:cs="Arial"/>
          <w:sz w:val="20"/>
          <w:szCs w:val="20"/>
          <w:lang w:val="en-GB" w:eastAsia="en-US"/>
        </w:rPr>
      </w:pPr>
      <w:r w:rsidRPr="00BC4F5B">
        <w:rPr>
          <w:rFonts w:ascii="Arial" w:hAnsi="Arial" w:cs="Arial"/>
          <w:sz w:val="20"/>
          <w:szCs w:val="20"/>
          <w:lang w:val="en-GB" w:eastAsia="en-US"/>
        </w:rPr>
        <w:t>The core processes are</w:t>
      </w:r>
      <w:r w:rsidR="00A42414">
        <w:rPr>
          <w:rFonts w:ascii="Arial" w:hAnsi="Arial" w:cs="Arial"/>
          <w:sz w:val="20"/>
          <w:szCs w:val="20"/>
          <w:lang w:val="en-GB" w:eastAsia="en-US"/>
        </w:rPr>
        <w:t xml:space="preserve"> outlined in the HLBR document.</w:t>
      </w:r>
    </w:p>
    <w:p w14:paraId="67ABB5B7" w14:textId="77777777" w:rsidR="002C06C4" w:rsidRDefault="002C06C4" w:rsidP="00DB0097">
      <w:pPr>
        <w:pStyle w:val="Normal1"/>
        <w:spacing w:before="60" w:after="60"/>
        <w:contextualSpacing/>
        <w:rPr>
          <w:rFonts w:ascii="Arial" w:hAnsi="Arial" w:cs="Arial"/>
          <w:sz w:val="20"/>
          <w:szCs w:val="20"/>
          <w:highlight w:val="yellow"/>
        </w:rPr>
      </w:pPr>
    </w:p>
    <w:p w14:paraId="3AB24925" w14:textId="5242B581" w:rsidR="00B22022" w:rsidRPr="002C06C4" w:rsidRDefault="00B22022" w:rsidP="006D545E">
      <w:pPr>
        <w:pStyle w:val="TOC1"/>
      </w:pPr>
      <w:bookmarkStart w:id="21" w:name="_Toc423443005"/>
      <w:r w:rsidRPr="002C06C4">
        <w:t>CURRENT ROLES AND RESPONSIBILITIES OF THE CUSTOMER</w:t>
      </w:r>
      <w:bookmarkEnd w:id="21"/>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9"/>
        <w:gridCol w:w="7367"/>
      </w:tblGrid>
      <w:tr w:rsidR="00B22022" w:rsidRPr="00CC754E" w14:paraId="7B0FF9FC" w14:textId="77777777" w:rsidTr="00A87F26">
        <w:trPr>
          <w:trHeight w:val="460"/>
        </w:trPr>
        <w:tc>
          <w:tcPr>
            <w:tcW w:w="1477" w:type="pct"/>
            <w:shd w:val="clear" w:color="auto" w:fill="C6D9F1" w:themeFill="text2" w:themeFillTint="33"/>
            <w:vAlign w:val="center"/>
          </w:tcPr>
          <w:p w14:paraId="64ACF4D8" w14:textId="77777777" w:rsidR="00B22022" w:rsidRPr="00CC754E" w:rsidRDefault="00B22022" w:rsidP="00A87F26">
            <w:pPr>
              <w:pStyle w:val="Normal1"/>
              <w:spacing w:before="60" w:after="60"/>
              <w:rPr>
                <w:rFonts w:ascii="Arial" w:hAnsi="Arial" w:cs="Arial"/>
                <w:b/>
                <w:sz w:val="20"/>
                <w:szCs w:val="20"/>
              </w:rPr>
            </w:pPr>
            <w:r w:rsidRPr="00CC754E">
              <w:rPr>
                <w:rFonts w:ascii="Arial" w:hAnsi="Arial" w:cs="Arial"/>
                <w:b/>
                <w:sz w:val="20"/>
                <w:szCs w:val="20"/>
              </w:rPr>
              <w:t>Role</w:t>
            </w:r>
          </w:p>
        </w:tc>
        <w:tc>
          <w:tcPr>
            <w:tcW w:w="3523" w:type="pct"/>
            <w:shd w:val="clear" w:color="auto" w:fill="C6D9F1" w:themeFill="text2" w:themeFillTint="33"/>
            <w:vAlign w:val="center"/>
          </w:tcPr>
          <w:p w14:paraId="5A39EB98" w14:textId="77777777" w:rsidR="00B22022" w:rsidRPr="00CC754E" w:rsidRDefault="00B22022" w:rsidP="00A87F26">
            <w:pPr>
              <w:pStyle w:val="Normal1"/>
              <w:spacing w:before="60" w:after="60"/>
              <w:rPr>
                <w:rFonts w:ascii="Arial" w:hAnsi="Arial" w:cs="Arial"/>
                <w:b/>
                <w:sz w:val="20"/>
                <w:szCs w:val="20"/>
              </w:rPr>
            </w:pPr>
            <w:r w:rsidRPr="00CC754E">
              <w:rPr>
                <w:rFonts w:ascii="Arial" w:hAnsi="Arial" w:cs="Arial"/>
                <w:b/>
                <w:sz w:val="20"/>
                <w:szCs w:val="20"/>
              </w:rPr>
              <w:t xml:space="preserve">Responsibilities </w:t>
            </w:r>
          </w:p>
        </w:tc>
      </w:tr>
      <w:tr w:rsidR="00130BA9" w:rsidRPr="00BE2087" w14:paraId="72C37356" w14:textId="77777777" w:rsidTr="00A87F26">
        <w:trPr>
          <w:trHeight w:val="331"/>
        </w:trPr>
        <w:tc>
          <w:tcPr>
            <w:tcW w:w="1477" w:type="pct"/>
            <w:vAlign w:val="center"/>
          </w:tcPr>
          <w:p w14:paraId="2EF63B99" w14:textId="688B4488" w:rsidR="00130BA9" w:rsidRPr="00FF4D05" w:rsidRDefault="00130BA9" w:rsidP="00130BA9">
            <w:pPr>
              <w:pStyle w:val="Normal1"/>
              <w:spacing w:before="60" w:after="60"/>
              <w:rPr>
                <w:rFonts w:ascii="Arial" w:hAnsi="Arial" w:cs="Arial"/>
                <w:b/>
                <w:sz w:val="20"/>
                <w:szCs w:val="20"/>
                <w:highlight w:val="yellow"/>
              </w:rPr>
            </w:pPr>
            <w:r w:rsidRPr="00BC4F5B">
              <w:rPr>
                <w:rFonts w:ascii="Arial" w:hAnsi="Arial" w:cs="Arial"/>
                <w:b/>
                <w:sz w:val="20"/>
                <w:szCs w:val="20"/>
              </w:rPr>
              <w:t>Product Owner</w:t>
            </w:r>
          </w:p>
        </w:tc>
        <w:tc>
          <w:tcPr>
            <w:tcW w:w="3523" w:type="pct"/>
          </w:tcPr>
          <w:p w14:paraId="37592A95" w14:textId="41D10D11" w:rsidR="00130BA9" w:rsidRPr="00BE2087" w:rsidRDefault="00130BA9" w:rsidP="00130BA9">
            <w:pPr>
              <w:pStyle w:val="Normal1"/>
              <w:spacing w:before="60" w:after="60"/>
              <w:rPr>
                <w:rFonts w:ascii="Arial" w:hAnsi="Arial" w:cs="Arial"/>
                <w:sz w:val="20"/>
                <w:szCs w:val="20"/>
              </w:rPr>
            </w:pPr>
            <w:r>
              <w:rPr>
                <w:rFonts w:ascii="Arial" w:hAnsi="Arial" w:cs="Arial"/>
                <w:sz w:val="20"/>
                <w:szCs w:val="20"/>
              </w:rPr>
              <w:t>Standard Product Owner Role</w:t>
            </w:r>
          </w:p>
        </w:tc>
      </w:tr>
      <w:tr w:rsidR="00130BA9" w:rsidRPr="00BE2087" w14:paraId="414D2470" w14:textId="77777777" w:rsidTr="00A87F26">
        <w:trPr>
          <w:trHeight w:val="251"/>
        </w:trPr>
        <w:tc>
          <w:tcPr>
            <w:tcW w:w="1477" w:type="pct"/>
            <w:vAlign w:val="center"/>
          </w:tcPr>
          <w:p w14:paraId="4F2CA8F2" w14:textId="0BEF2217" w:rsidR="00130BA9" w:rsidRPr="00FF4D05" w:rsidRDefault="00130BA9" w:rsidP="00130BA9">
            <w:pPr>
              <w:pStyle w:val="Normal1"/>
              <w:spacing w:before="60" w:after="60"/>
              <w:rPr>
                <w:rFonts w:ascii="Arial" w:hAnsi="Arial" w:cs="Arial"/>
                <w:b/>
                <w:sz w:val="20"/>
                <w:szCs w:val="20"/>
                <w:highlight w:val="yellow"/>
              </w:rPr>
            </w:pPr>
            <w:r w:rsidRPr="00BC4F5B">
              <w:rPr>
                <w:rFonts w:ascii="Arial" w:hAnsi="Arial" w:cs="Arial"/>
                <w:b/>
                <w:sz w:val="20"/>
                <w:szCs w:val="20"/>
              </w:rPr>
              <w:t>Information Assurance Specialist</w:t>
            </w:r>
          </w:p>
        </w:tc>
        <w:tc>
          <w:tcPr>
            <w:tcW w:w="3523" w:type="pct"/>
          </w:tcPr>
          <w:p w14:paraId="7F5A2BBE" w14:textId="6FFB88D2" w:rsidR="00130BA9" w:rsidRPr="00BE2087" w:rsidRDefault="00130BA9" w:rsidP="00130BA9">
            <w:pPr>
              <w:pStyle w:val="Normal1"/>
              <w:spacing w:before="60" w:after="60"/>
              <w:rPr>
                <w:rFonts w:ascii="Arial" w:hAnsi="Arial" w:cs="Arial"/>
                <w:sz w:val="20"/>
                <w:szCs w:val="20"/>
              </w:rPr>
            </w:pPr>
            <w:r w:rsidRPr="00BC4F5B">
              <w:rPr>
                <w:rFonts w:ascii="Arial" w:hAnsi="Arial" w:cs="Arial"/>
                <w:sz w:val="20"/>
                <w:szCs w:val="20"/>
              </w:rPr>
              <w:t>To provide on-going advice during sprints on information assurance issues</w:t>
            </w:r>
          </w:p>
        </w:tc>
      </w:tr>
      <w:tr w:rsidR="00130BA9" w:rsidRPr="00BE2087" w14:paraId="7D8DE990" w14:textId="77777777" w:rsidTr="00A87F26">
        <w:trPr>
          <w:trHeight w:val="171"/>
        </w:trPr>
        <w:tc>
          <w:tcPr>
            <w:tcW w:w="1477" w:type="pct"/>
            <w:vAlign w:val="center"/>
          </w:tcPr>
          <w:p w14:paraId="477BC5D0" w14:textId="1FBCD089" w:rsidR="00130BA9" w:rsidRPr="00FF4D05" w:rsidRDefault="00130BA9" w:rsidP="00130BA9">
            <w:pPr>
              <w:pStyle w:val="Normal1"/>
              <w:spacing w:before="60" w:after="60"/>
              <w:rPr>
                <w:rFonts w:ascii="Arial" w:hAnsi="Arial" w:cs="Arial"/>
                <w:b/>
                <w:sz w:val="20"/>
                <w:szCs w:val="20"/>
                <w:highlight w:val="yellow"/>
              </w:rPr>
            </w:pPr>
            <w:r w:rsidRPr="00BC4F5B">
              <w:rPr>
                <w:rFonts w:ascii="Arial" w:hAnsi="Arial" w:cs="Arial"/>
                <w:b/>
                <w:sz w:val="20"/>
                <w:szCs w:val="20"/>
              </w:rPr>
              <w:t>Delivery Manager</w:t>
            </w:r>
          </w:p>
        </w:tc>
        <w:tc>
          <w:tcPr>
            <w:tcW w:w="3523" w:type="pct"/>
          </w:tcPr>
          <w:p w14:paraId="72609054" w14:textId="2998CF25" w:rsidR="00130BA9" w:rsidRPr="00BE2087" w:rsidRDefault="00130BA9" w:rsidP="00130BA9">
            <w:pPr>
              <w:pStyle w:val="Normal1"/>
              <w:spacing w:before="60" w:after="60"/>
              <w:rPr>
                <w:rFonts w:ascii="Arial" w:hAnsi="Arial" w:cs="Arial"/>
                <w:sz w:val="20"/>
                <w:szCs w:val="20"/>
              </w:rPr>
            </w:pPr>
            <w:r>
              <w:rPr>
                <w:rFonts w:ascii="Arial" w:hAnsi="Arial" w:cs="Arial"/>
                <w:sz w:val="20"/>
                <w:szCs w:val="20"/>
              </w:rPr>
              <w:t>Standard Delivery Manager Role</w:t>
            </w:r>
          </w:p>
        </w:tc>
      </w:tr>
    </w:tbl>
    <w:p w14:paraId="48462DAD" w14:textId="77777777" w:rsidR="00B22022" w:rsidRDefault="00B22022" w:rsidP="00B22022">
      <w:pPr>
        <w:pStyle w:val="Normal1"/>
        <w:spacing w:before="60" w:after="60"/>
        <w:rPr>
          <w:rFonts w:ascii="Arial" w:hAnsi="Arial" w:cs="Arial"/>
          <w:sz w:val="20"/>
          <w:szCs w:val="20"/>
        </w:rPr>
      </w:pPr>
    </w:p>
    <w:p w14:paraId="416716FB" w14:textId="77777777" w:rsidR="00A14A0E" w:rsidRPr="00D1277D" w:rsidRDefault="002C06C4" w:rsidP="006D545E">
      <w:pPr>
        <w:pStyle w:val="TOC1"/>
      </w:pPr>
      <w:r w:rsidRPr="00D1277D">
        <w:t>CURRENT TECHNOLOGIES AND LANGUAGES</w:t>
      </w:r>
    </w:p>
    <w:p w14:paraId="2AE96B6F" w14:textId="3CF1773C" w:rsidR="00DB0097" w:rsidRPr="00D1277D" w:rsidRDefault="00DB0097" w:rsidP="00DB0097">
      <w:pPr>
        <w:pStyle w:val="Normal1"/>
        <w:spacing w:before="60" w:after="60"/>
        <w:contextualSpacing/>
        <w:rPr>
          <w:rFonts w:ascii="Arial" w:hAnsi="Arial" w:cs="Arial"/>
          <w:sz w:val="20"/>
          <w:szCs w:val="20"/>
        </w:rPr>
      </w:pPr>
      <w:r w:rsidRPr="00D1277D">
        <w:rPr>
          <w:rFonts w:ascii="Arial" w:hAnsi="Arial" w:cs="Arial"/>
          <w:sz w:val="20"/>
          <w:szCs w:val="20"/>
        </w:rPr>
        <w:t>[</w:t>
      </w:r>
      <w:r w:rsidR="00D1277D" w:rsidRPr="00D1277D">
        <w:rPr>
          <w:rFonts w:ascii="Arial" w:hAnsi="Arial" w:cs="Arial"/>
          <w:color w:val="auto"/>
          <w:sz w:val="20"/>
          <w:szCs w:val="20"/>
        </w:rPr>
        <w:t>The current technologies are not relevant as we are procuring a new system</w:t>
      </w:r>
      <w:r w:rsidRPr="00D1277D">
        <w:rPr>
          <w:rFonts w:ascii="Arial" w:hAnsi="Arial" w:cs="Arial"/>
          <w:sz w:val="20"/>
          <w:szCs w:val="20"/>
        </w:rPr>
        <w:t>]</w:t>
      </w:r>
    </w:p>
    <w:p w14:paraId="2CCBEA95" w14:textId="77777777" w:rsidR="0024399F" w:rsidRPr="00D1277D" w:rsidRDefault="0024399F" w:rsidP="0024399F">
      <w:pPr>
        <w:pStyle w:val="Normal1"/>
        <w:spacing w:before="60" w:after="60"/>
        <w:contextualSpacing/>
        <w:rPr>
          <w:rFonts w:ascii="Arial" w:hAnsi="Arial" w:cs="Arial"/>
          <w:sz w:val="20"/>
          <w:szCs w:val="20"/>
        </w:rPr>
      </w:pPr>
      <w:bookmarkStart w:id="22" w:name="h.3dy6vkm" w:colFirst="0" w:colLast="0"/>
      <w:bookmarkStart w:id="23" w:name="SummaryofRequiredOutcomesandUserNeeds"/>
      <w:bookmarkEnd w:id="22"/>
    </w:p>
    <w:p w14:paraId="00DAA78B" w14:textId="1D153619" w:rsidR="00B22022" w:rsidRPr="00D1277D" w:rsidRDefault="00B22022" w:rsidP="006D545E">
      <w:pPr>
        <w:pStyle w:val="TOC1"/>
      </w:pPr>
      <w:r w:rsidRPr="00D1277D">
        <w:t>REQUIRED OUTCOMES</w:t>
      </w:r>
    </w:p>
    <w:p w14:paraId="643ACE4A" w14:textId="77777777" w:rsidR="00D1277D" w:rsidRPr="00BC4F5B" w:rsidRDefault="00B22022" w:rsidP="00D1277D">
      <w:pPr>
        <w:rPr>
          <w:rFonts w:ascii="Arial" w:hAnsi="Arial" w:cs="Arial"/>
        </w:rPr>
      </w:pPr>
      <w:r w:rsidRPr="00D1277D">
        <w:rPr>
          <w:rFonts w:ascii="Arial" w:hAnsi="Arial" w:cs="Arial"/>
          <w:sz w:val="20"/>
          <w:szCs w:val="20"/>
        </w:rPr>
        <w:t xml:space="preserve"> [</w:t>
      </w:r>
      <w:r w:rsidR="00D1277D" w:rsidRPr="00D1277D">
        <w:rPr>
          <w:rFonts w:ascii="Arial" w:hAnsi="Arial" w:cs="Arial"/>
          <w:sz w:val="20"/>
        </w:rPr>
        <w:t>An accredited environment to store data relating to work of the victims liaison teams, management information relating to delivery of the victim contact scheme, consistent adherence to the victim contact scheme and having an agile system in place that can be improved / iterated to meet the requirements of the forthcoming Victims’ Law.</w:t>
      </w:r>
      <w:r w:rsidR="00D1277D" w:rsidRPr="00BC4F5B">
        <w:rPr>
          <w:rFonts w:ascii="Arial" w:hAnsi="Arial" w:cs="Arial"/>
          <w:sz w:val="20"/>
        </w:rPr>
        <w:t xml:space="preserve"> </w:t>
      </w:r>
    </w:p>
    <w:p w14:paraId="3F08CED1" w14:textId="77777777" w:rsidR="00D1277D" w:rsidRPr="00BC4F5B" w:rsidRDefault="00D1277D" w:rsidP="00D1277D">
      <w:pPr>
        <w:rPr>
          <w:rFonts w:ascii="Arial" w:hAnsi="Arial" w:cs="Arial"/>
          <w:sz w:val="20"/>
        </w:rPr>
      </w:pPr>
    </w:p>
    <w:p w14:paraId="4FF2EAE9" w14:textId="77777777" w:rsidR="00D1277D" w:rsidRPr="00BC4F5B" w:rsidRDefault="00D1277D" w:rsidP="00D1277D">
      <w:pPr>
        <w:rPr>
          <w:rFonts w:ascii="Arial" w:hAnsi="Arial" w:cs="Arial"/>
          <w:sz w:val="20"/>
        </w:rPr>
      </w:pPr>
      <w:r w:rsidRPr="00BC4F5B">
        <w:rPr>
          <w:rFonts w:ascii="Arial" w:hAnsi="Arial" w:cs="Arial"/>
          <w:sz w:val="20"/>
        </w:rPr>
        <w:t xml:space="preserve">The aim of the VCMS is to create a national application for use across the NPS which will look to deliver the following benefits: </w:t>
      </w:r>
    </w:p>
    <w:p w14:paraId="352AD552" w14:textId="77777777" w:rsidR="00D1277D" w:rsidRPr="00BC4F5B" w:rsidRDefault="00D1277D" w:rsidP="00D1277D">
      <w:pPr>
        <w:rPr>
          <w:rFonts w:ascii="Arial" w:hAnsi="Arial" w:cs="Arial"/>
          <w:sz w:val="20"/>
        </w:rPr>
      </w:pPr>
    </w:p>
    <w:p w14:paraId="47467B1D" w14:textId="77777777" w:rsidR="00D1277D" w:rsidRPr="00BC4F5B" w:rsidRDefault="00D1277D" w:rsidP="007D38F3">
      <w:pPr>
        <w:pStyle w:val="ListParagraph"/>
        <w:numPr>
          <w:ilvl w:val="0"/>
          <w:numId w:val="4"/>
        </w:numPr>
        <w:spacing w:line="276" w:lineRule="auto"/>
        <w:rPr>
          <w:rFonts w:ascii="Arial" w:hAnsi="Arial" w:cs="Arial"/>
          <w:sz w:val="20"/>
        </w:rPr>
      </w:pPr>
      <w:r w:rsidRPr="00BC4F5B">
        <w:rPr>
          <w:rFonts w:ascii="Arial" w:hAnsi="Arial" w:cs="Arial"/>
          <w:sz w:val="20"/>
        </w:rPr>
        <w:t xml:space="preserve">Accurate and timely management information, </w:t>
      </w:r>
    </w:p>
    <w:p w14:paraId="75EDD695" w14:textId="77777777" w:rsidR="00D1277D" w:rsidRPr="00BC4F5B" w:rsidRDefault="00D1277D" w:rsidP="007D38F3">
      <w:pPr>
        <w:pStyle w:val="ListParagraph"/>
        <w:numPr>
          <w:ilvl w:val="0"/>
          <w:numId w:val="4"/>
        </w:numPr>
        <w:spacing w:line="276" w:lineRule="auto"/>
        <w:rPr>
          <w:rFonts w:ascii="Arial" w:hAnsi="Arial" w:cs="Arial"/>
          <w:sz w:val="20"/>
        </w:rPr>
      </w:pPr>
      <w:r w:rsidRPr="00BC4F5B">
        <w:rPr>
          <w:rFonts w:ascii="Arial" w:hAnsi="Arial" w:cs="Arial"/>
          <w:sz w:val="20"/>
        </w:rPr>
        <w:t xml:space="preserve">Consistent approach to delivering the victim contact scheme, </w:t>
      </w:r>
    </w:p>
    <w:p w14:paraId="404E042C" w14:textId="77777777" w:rsidR="00D1277D" w:rsidRPr="00BC4F5B" w:rsidRDefault="00D1277D" w:rsidP="007D38F3">
      <w:pPr>
        <w:pStyle w:val="ListParagraph"/>
        <w:numPr>
          <w:ilvl w:val="0"/>
          <w:numId w:val="4"/>
        </w:numPr>
        <w:spacing w:line="276" w:lineRule="auto"/>
        <w:rPr>
          <w:rFonts w:ascii="Arial" w:hAnsi="Arial" w:cs="Arial"/>
          <w:sz w:val="20"/>
        </w:rPr>
      </w:pPr>
      <w:r w:rsidRPr="00BC4F5B">
        <w:rPr>
          <w:rFonts w:ascii="Arial" w:hAnsi="Arial" w:cs="Arial"/>
          <w:sz w:val="20"/>
        </w:rPr>
        <w:t>Ensure on-going access to a VCMS,</w:t>
      </w:r>
    </w:p>
    <w:p w14:paraId="0C02D126" w14:textId="77777777" w:rsidR="00D1277D" w:rsidRPr="00BC4F5B" w:rsidRDefault="00D1277D" w:rsidP="007D38F3">
      <w:pPr>
        <w:pStyle w:val="ListParagraph"/>
        <w:numPr>
          <w:ilvl w:val="0"/>
          <w:numId w:val="4"/>
        </w:numPr>
        <w:spacing w:line="276" w:lineRule="auto"/>
        <w:rPr>
          <w:rFonts w:ascii="Arial" w:hAnsi="Arial" w:cs="Arial"/>
          <w:sz w:val="20"/>
        </w:rPr>
      </w:pPr>
      <w:r w:rsidRPr="00BC4F5B">
        <w:rPr>
          <w:rFonts w:ascii="Arial" w:hAnsi="Arial" w:cs="Arial"/>
          <w:sz w:val="20"/>
        </w:rPr>
        <w:t xml:space="preserve">Standard documentation will be issued, </w:t>
      </w:r>
    </w:p>
    <w:p w14:paraId="631E4504" w14:textId="77777777" w:rsidR="00D1277D" w:rsidRPr="00BC4F5B" w:rsidRDefault="00D1277D" w:rsidP="007D38F3">
      <w:pPr>
        <w:pStyle w:val="ListParagraph"/>
        <w:numPr>
          <w:ilvl w:val="0"/>
          <w:numId w:val="4"/>
        </w:numPr>
        <w:spacing w:line="276" w:lineRule="auto"/>
        <w:rPr>
          <w:rFonts w:ascii="Arial" w:hAnsi="Arial" w:cs="Arial"/>
          <w:sz w:val="20"/>
        </w:rPr>
      </w:pPr>
      <w:r w:rsidRPr="00BC4F5B">
        <w:rPr>
          <w:rFonts w:ascii="Arial" w:hAnsi="Arial" w:cs="Arial"/>
          <w:sz w:val="20"/>
        </w:rPr>
        <w:t xml:space="preserve">To reduce or eliminate duplication of records, </w:t>
      </w:r>
    </w:p>
    <w:p w14:paraId="1B4A9CB9" w14:textId="77777777" w:rsidR="00D1277D" w:rsidRPr="00BC4F5B" w:rsidRDefault="00D1277D" w:rsidP="007D38F3">
      <w:pPr>
        <w:pStyle w:val="ListParagraph"/>
        <w:numPr>
          <w:ilvl w:val="0"/>
          <w:numId w:val="4"/>
        </w:numPr>
        <w:spacing w:line="276" w:lineRule="auto"/>
        <w:rPr>
          <w:rFonts w:ascii="Arial" w:hAnsi="Arial" w:cs="Arial"/>
          <w:sz w:val="20"/>
        </w:rPr>
      </w:pPr>
      <w:r w:rsidRPr="00BC4F5B">
        <w:rPr>
          <w:rFonts w:ascii="Arial" w:hAnsi="Arial" w:cs="Arial"/>
          <w:sz w:val="20"/>
        </w:rPr>
        <w:t>Changes introduced through the E3 project will have corresponding system support,</w:t>
      </w:r>
    </w:p>
    <w:p w14:paraId="186B18C3" w14:textId="77777777" w:rsidR="00D1277D" w:rsidRPr="00BC4F5B" w:rsidRDefault="00D1277D" w:rsidP="007D38F3">
      <w:pPr>
        <w:pStyle w:val="ListParagraph"/>
        <w:numPr>
          <w:ilvl w:val="0"/>
          <w:numId w:val="4"/>
        </w:numPr>
        <w:spacing w:line="276" w:lineRule="auto"/>
        <w:rPr>
          <w:rFonts w:ascii="Arial" w:hAnsi="Arial" w:cs="Arial"/>
          <w:sz w:val="20"/>
        </w:rPr>
      </w:pPr>
      <w:r w:rsidRPr="00BC4F5B">
        <w:rPr>
          <w:rFonts w:ascii="Arial" w:hAnsi="Arial" w:cs="Arial"/>
          <w:sz w:val="20"/>
        </w:rPr>
        <w:t>The system to be in place with an iterative development approach that enables functionality to be added when the Victims’ Law is introduced.</w:t>
      </w:r>
    </w:p>
    <w:p w14:paraId="5FA1A31D" w14:textId="77777777" w:rsidR="00D1277D" w:rsidRPr="00157075" w:rsidRDefault="00D1277D" w:rsidP="00D1277D">
      <w:pPr>
        <w:pStyle w:val="ListParagraph"/>
        <w:spacing w:line="276" w:lineRule="auto"/>
        <w:rPr>
          <w:sz w:val="20"/>
        </w:rPr>
      </w:pPr>
    </w:p>
    <w:p w14:paraId="56FB8B2A" w14:textId="77777777" w:rsidR="00D1277D" w:rsidRPr="008F7933" w:rsidRDefault="00D1277D" w:rsidP="00D1277D">
      <w:pPr>
        <w:rPr>
          <w:rFonts w:ascii="Arial" w:hAnsi="Arial" w:cs="Arial"/>
        </w:rPr>
      </w:pPr>
      <w:r w:rsidRPr="008F7933">
        <w:rPr>
          <w:rFonts w:ascii="Arial" w:hAnsi="Arial" w:cs="Arial"/>
          <w:b/>
          <w:sz w:val="20"/>
        </w:rPr>
        <w:t>Potential MVP</w:t>
      </w:r>
    </w:p>
    <w:p w14:paraId="0B16BF39" w14:textId="77777777" w:rsidR="00D1277D" w:rsidRDefault="00D1277D" w:rsidP="00D1277D"/>
    <w:p w14:paraId="02B2B5F1" w14:textId="77777777" w:rsidR="00D1277D" w:rsidRPr="00BC4F5B" w:rsidRDefault="00D1277D" w:rsidP="00D1277D">
      <w:pPr>
        <w:rPr>
          <w:rFonts w:ascii="Arial" w:hAnsi="Arial" w:cs="Arial"/>
          <w:sz w:val="20"/>
          <w:szCs w:val="20"/>
        </w:rPr>
      </w:pPr>
      <w:r w:rsidRPr="00BC4F5B">
        <w:rPr>
          <w:rFonts w:ascii="Arial" w:hAnsi="Arial" w:cs="Arial"/>
          <w:sz w:val="20"/>
          <w:szCs w:val="20"/>
        </w:rPr>
        <w:t xml:space="preserve">The Project team has worked closely with future users to define the key priorities for the MVP. Together with the users all epics were </w:t>
      </w:r>
      <w:proofErr w:type="spellStart"/>
      <w:r w:rsidRPr="00BC4F5B">
        <w:rPr>
          <w:rFonts w:ascii="Arial" w:hAnsi="Arial" w:cs="Arial"/>
          <w:sz w:val="20"/>
          <w:szCs w:val="20"/>
        </w:rPr>
        <w:t>prioritised</w:t>
      </w:r>
      <w:proofErr w:type="spellEnd"/>
      <w:r w:rsidRPr="00BC4F5B">
        <w:rPr>
          <w:rFonts w:ascii="Arial" w:hAnsi="Arial" w:cs="Arial"/>
          <w:sz w:val="20"/>
          <w:szCs w:val="20"/>
        </w:rPr>
        <w:t xml:space="preserve"> according to business need and then further work has taken place with the product owner and product board to define and agree the MVP.  Victim Liaison work primarily revolves around contacting victims at key times with appropriate communications and so the MVP focuses on these aspects. </w:t>
      </w:r>
    </w:p>
    <w:p w14:paraId="1CFA95ED" w14:textId="77777777" w:rsidR="00D1277D" w:rsidRPr="00BC4F5B" w:rsidRDefault="00D1277D" w:rsidP="00D1277D">
      <w:pPr>
        <w:rPr>
          <w:rFonts w:ascii="Arial" w:hAnsi="Arial" w:cs="Arial"/>
          <w:sz w:val="20"/>
          <w:szCs w:val="20"/>
        </w:rPr>
      </w:pPr>
    </w:p>
    <w:p w14:paraId="5456617E" w14:textId="77777777" w:rsidR="00D1277D" w:rsidRPr="00BC4F5B" w:rsidRDefault="00D1277D" w:rsidP="00D1277D">
      <w:pPr>
        <w:rPr>
          <w:rFonts w:ascii="Arial" w:hAnsi="Arial" w:cs="Arial"/>
          <w:sz w:val="20"/>
          <w:szCs w:val="20"/>
        </w:rPr>
      </w:pPr>
      <w:r w:rsidRPr="00BC4F5B">
        <w:rPr>
          <w:rFonts w:ascii="Arial" w:hAnsi="Arial" w:cs="Arial"/>
          <w:sz w:val="20"/>
          <w:szCs w:val="20"/>
        </w:rPr>
        <w:t>The MVP will need to include</w:t>
      </w:r>
      <w:r w:rsidRPr="00BC4F5B">
        <w:rPr>
          <w:rFonts w:ascii="Arial" w:hAnsi="Arial" w:cs="Arial"/>
          <w:color w:val="FF0000"/>
          <w:sz w:val="20"/>
          <w:szCs w:val="20"/>
        </w:rPr>
        <w:t>*</w:t>
      </w:r>
      <w:r w:rsidRPr="00BC4F5B">
        <w:rPr>
          <w:rFonts w:ascii="Arial" w:hAnsi="Arial" w:cs="Arial"/>
          <w:sz w:val="20"/>
          <w:szCs w:val="20"/>
        </w:rPr>
        <w:t xml:space="preserve">: </w:t>
      </w:r>
    </w:p>
    <w:p w14:paraId="10E6F8B1" w14:textId="77777777" w:rsidR="00D1277D" w:rsidRPr="00BC4F5B" w:rsidRDefault="00D1277D" w:rsidP="00D1277D">
      <w:pPr>
        <w:rPr>
          <w:rFonts w:ascii="Arial" w:hAnsi="Arial" w:cs="Arial"/>
          <w:sz w:val="20"/>
          <w:szCs w:val="20"/>
        </w:rPr>
      </w:pPr>
    </w:p>
    <w:p w14:paraId="07DF5095" w14:textId="77777777" w:rsidR="00D1277D" w:rsidRPr="00BC4F5B" w:rsidRDefault="00D1277D" w:rsidP="007D38F3">
      <w:pPr>
        <w:pStyle w:val="ListParagraph"/>
        <w:numPr>
          <w:ilvl w:val="0"/>
          <w:numId w:val="3"/>
        </w:numPr>
        <w:spacing w:line="276" w:lineRule="auto"/>
        <w:rPr>
          <w:rFonts w:ascii="Arial" w:hAnsi="Arial" w:cs="Arial"/>
          <w:sz w:val="20"/>
          <w:szCs w:val="20"/>
        </w:rPr>
      </w:pPr>
      <w:r w:rsidRPr="00BC4F5B">
        <w:rPr>
          <w:rFonts w:ascii="Arial" w:hAnsi="Arial" w:cs="Arial"/>
          <w:sz w:val="20"/>
          <w:szCs w:val="20"/>
        </w:rPr>
        <w:t xml:space="preserve">An accredited hosted application which can be accessed across relevant teams within NOMS and </w:t>
      </w:r>
      <w:proofErr w:type="spellStart"/>
      <w:r w:rsidRPr="00BC4F5B">
        <w:rPr>
          <w:rFonts w:ascii="Arial" w:hAnsi="Arial" w:cs="Arial"/>
          <w:sz w:val="20"/>
          <w:szCs w:val="20"/>
        </w:rPr>
        <w:t>MoJ</w:t>
      </w:r>
      <w:proofErr w:type="spellEnd"/>
    </w:p>
    <w:p w14:paraId="1D231309" w14:textId="77777777" w:rsidR="00D1277D" w:rsidRPr="00BC4F5B" w:rsidRDefault="00D1277D" w:rsidP="007D38F3">
      <w:pPr>
        <w:pStyle w:val="ListParagraph"/>
        <w:numPr>
          <w:ilvl w:val="0"/>
          <w:numId w:val="3"/>
        </w:numPr>
        <w:spacing w:line="276" w:lineRule="auto"/>
        <w:rPr>
          <w:rFonts w:ascii="Arial" w:hAnsi="Arial" w:cs="Arial"/>
          <w:sz w:val="20"/>
          <w:szCs w:val="20"/>
        </w:rPr>
      </w:pPr>
      <w:r w:rsidRPr="00BC4F5B">
        <w:rPr>
          <w:rFonts w:ascii="Arial" w:hAnsi="Arial" w:cs="Arial"/>
          <w:sz w:val="20"/>
          <w:szCs w:val="20"/>
        </w:rPr>
        <w:t>Core data management relating to Victims, Offenders and Cases</w:t>
      </w:r>
    </w:p>
    <w:p w14:paraId="659E0EDE" w14:textId="77777777" w:rsidR="00D1277D" w:rsidRPr="00BC4F5B" w:rsidRDefault="00D1277D" w:rsidP="007D38F3">
      <w:pPr>
        <w:pStyle w:val="ListParagraph"/>
        <w:numPr>
          <w:ilvl w:val="0"/>
          <w:numId w:val="3"/>
        </w:numPr>
        <w:spacing w:line="276" w:lineRule="auto"/>
        <w:rPr>
          <w:rFonts w:ascii="Arial" w:hAnsi="Arial" w:cs="Arial"/>
          <w:sz w:val="20"/>
          <w:szCs w:val="20"/>
        </w:rPr>
      </w:pPr>
      <w:r w:rsidRPr="00BC4F5B">
        <w:rPr>
          <w:rFonts w:ascii="Arial" w:hAnsi="Arial" w:cs="Arial"/>
          <w:sz w:val="20"/>
          <w:szCs w:val="20"/>
        </w:rPr>
        <w:t xml:space="preserve">Document Repository and Stock Letter Functionality </w:t>
      </w:r>
    </w:p>
    <w:p w14:paraId="7BAD493D" w14:textId="77777777" w:rsidR="00D1277D" w:rsidRPr="00BC4F5B" w:rsidRDefault="00D1277D" w:rsidP="007D38F3">
      <w:pPr>
        <w:pStyle w:val="ListParagraph"/>
        <w:numPr>
          <w:ilvl w:val="0"/>
          <w:numId w:val="3"/>
        </w:numPr>
        <w:spacing w:line="276" w:lineRule="auto"/>
        <w:rPr>
          <w:rFonts w:ascii="Arial" w:hAnsi="Arial" w:cs="Arial"/>
          <w:sz w:val="20"/>
          <w:szCs w:val="20"/>
        </w:rPr>
      </w:pPr>
      <w:r w:rsidRPr="00BC4F5B">
        <w:rPr>
          <w:rFonts w:ascii="Arial" w:hAnsi="Arial" w:cs="Arial"/>
          <w:sz w:val="20"/>
          <w:szCs w:val="20"/>
        </w:rPr>
        <w:t>Case Management functionality (task viewing, creation and limited automatic task creation)</w:t>
      </w:r>
    </w:p>
    <w:p w14:paraId="41DFAD42" w14:textId="77777777" w:rsidR="00D1277D" w:rsidRPr="00BC4F5B" w:rsidRDefault="00D1277D" w:rsidP="007D38F3">
      <w:pPr>
        <w:pStyle w:val="ListParagraph"/>
        <w:numPr>
          <w:ilvl w:val="0"/>
          <w:numId w:val="3"/>
        </w:numPr>
        <w:spacing w:line="276" w:lineRule="auto"/>
        <w:rPr>
          <w:rFonts w:ascii="Arial" w:hAnsi="Arial" w:cs="Arial"/>
          <w:sz w:val="20"/>
          <w:szCs w:val="20"/>
        </w:rPr>
      </w:pPr>
      <w:r w:rsidRPr="00BC4F5B">
        <w:rPr>
          <w:rFonts w:ascii="Arial" w:hAnsi="Arial" w:cs="Arial"/>
          <w:sz w:val="20"/>
          <w:szCs w:val="20"/>
        </w:rPr>
        <w:t>Contact Log</w:t>
      </w:r>
    </w:p>
    <w:p w14:paraId="3D069FCF" w14:textId="77777777" w:rsidR="00D1277D" w:rsidRPr="00BC4F5B" w:rsidRDefault="00D1277D" w:rsidP="007D38F3">
      <w:pPr>
        <w:pStyle w:val="ListParagraph"/>
        <w:numPr>
          <w:ilvl w:val="0"/>
          <w:numId w:val="3"/>
        </w:numPr>
        <w:spacing w:line="276" w:lineRule="auto"/>
        <w:rPr>
          <w:rFonts w:ascii="Arial" w:hAnsi="Arial" w:cs="Arial"/>
          <w:sz w:val="20"/>
          <w:szCs w:val="20"/>
        </w:rPr>
      </w:pPr>
      <w:r w:rsidRPr="00BC4F5B">
        <w:rPr>
          <w:rFonts w:ascii="Arial" w:hAnsi="Arial" w:cs="Arial"/>
          <w:sz w:val="20"/>
          <w:szCs w:val="20"/>
        </w:rPr>
        <w:t xml:space="preserve">MI and reporting (including integrating with an </w:t>
      </w:r>
      <w:proofErr w:type="spellStart"/>
      <w:r w:rsidRPr="00BC4F5B">
        <w:rPr>
          <w:rFonts w:ascii="Arial" w:hAnsi="Arial" w:cs="Arial"/>
          <w:sz w:val="20"/>
          <w:szCs w:val="20"/>
        </w:rPr>
        <w:t>MoJ</w:t>
      </w:r>
      <w:proofErr w:type="spellEnd"/>
      <w:r w:rsidRPr="00BC4F5B">
        <w:rPr>
          <w:rFonts w:ascii="Arial" w:hAnsi="Arial" w:cs="Arial"/>
          <w:sz w:val="20"/>
          <w:szCs w:val="20"/>
        </w:rPr>
        <w:t xml:space="preserve"> SAP Business Objects solution)</w:t>
      </w:r>
    </w:p>
    <w:p w14:paraId="422D9214" w14:textId="77777777" w:rsidR="00D1277D" w:rsidRPr="00BC4F5B" w:rsidRDefault="00D1277D" w:rsidP="007D38F3">
      <w:pPr>
        <w:pStyle w:val="ListParagraph"/>
        <w:numPr>
          <w:ilvl w:val="0"/>
          <w:numId w:val="3"/>
        </w:numPr>
        <w:spacing w:line="276" w:lineRule="auto"/>
        <w:rPr>
          <w:rFonts w:ascii="Arial" w:hAnsi="Arial" w:cs="Arial"/>
          <w:sz w:val="20"/>
          <w:szCs w:val="20"/>
        </w:rPr>
      </w:pPr>
      <w:r w:rsidRPr="00BC4F5B">
        <w:rPr>
          <w:rFonts w:ascii="Arial" w:hAnsi="Arial" w:cs="Arial"/>
          <w:sz w:val="20"/>
          <w:szCs w:val="20"/>
        </w:rPr>
        <w:t>Managerial and administrative functions for system users</w:t>
      </w:r>
    </w:p>
    <w:p w14:paraId="6949E6D9" w14:textId="77777777" w:rsidR="00D1277D" w:rsidRPr="00BC4F5B" w:rsidRDefault="00D1277D" w:rsidP="007D38F3">
      <w:pPr>
        <w:pStyle w:val="ListParagraph"/>
        <w:numPr>
          <w:ilvl w:val="0"/>
          <w:numId w:val="3"/>
        </w:numPr>
        <w:spacing w:line="276" w:lineRule="auto"/>
        <w:rPr>
          <w:rFonts w:ascii="Arial" w:hAnsi="Arial" w:cs="Arial"/>
          <w:sz w:val="20"/>
          <w:szCs w:val="20"/>
        </w:rPr>
      </w:pPr>
      <w:r w:rsidRPr="00BC4F5B">
        <w:rPr>
          <w:rFonts w:ascii="Arial" w:hAnsi="Arial" w:cs="Arial"/>
          <w:sz w:val="20"/>
          <w:szCs w:val="20"/>
        </w:rPr>
        <w:t xml:space="preserve">Authentication, </w:t>
      </w:r>
      <w:proofErr w:type="spellStart"/>
      <w:r w:rsidRPr="00BC4F5B">
        <w:rPr>
          <w:rFonts w:ascii="Arial" w:hAnsi="Arial" w:cs="Arial"/>
          <w:sz w:val="20"/>
          <w:szCs w:val="20"/>
        </w:rPr>
        <w:t>authorisation</w:t>
      </w:r>
      <w:proofErr w:type="spellEnd"/>
      <w:r w:rsidRPr="00BC4F5B">
        <w:rPr>
          <w:rFonts w:ascii="Arial" w:hAnsi="Arial" w:cs="Arial"/>
          <w:sz w:val="20"/>
          <w:szCs w:val="20"/>
        </w:rPr>
        <w:t xml:space="preserve"> and non-repudiation</w:t>
      </w:r>
    </w:p>
    <w:p w14:paraId="532A0E03" w14:textId="77777777" w:rsidR="00D1277D" w:rsidRPr="00BC4F5B" w:rsidRDefault="00D1277D" w:rsidP="007D38F3">
      <w:pPr>
        <w:pStyle w:val="ListParagraph"/>
        <w:numPr>
          <w:ilvl w:val="0"/>
          <w:numId w:val="3"/>
        </w:numPr>
        <w:spacing w:line="276" w:lineRule="auto"/>
        <w:rPr>
          <w:rFonts w:ascii="Arial" w:hAnsi="Arial" w:cs="Arial"/>
          <w:sz w:val="20"/>
          <w:szCs w:val="20"/>
        </w:rPr>
      </w:pPr>
      <w:r w:rsidRPr="00BC4F5B">
        <w:rPr>
          <w:rFonts w:ascii="Arial" w:hAnsi="Arial" w:cs="Arial"/>
          <w:sz w:val="20"/>
          <w:szCs w:val="20"/>
        </w:rPr>
        <w:t>Migration of existing data from all current and legacy systems</w:t>
      </w:r>
    </w:p>
    <w:p w14:paraId="0F687A9C" w14:textId="77777777" w:rsidR="00D1277D" w:rsidRPr="00BC4F5B" w:rsidRDefault="00D1277D" w:rsidP="00D1277D">
      <w:pPr>
        <w:spacing w:line="276" w:lineRule="auto"/>
        <w:rPr>
          <w:rFonts w:ascii="Arial" w:hAnsi="Arial" w:cs="Arial"/>
          <w:sz w:val="20"/>
          <w:szCs w:val="20"/>
        </w:rPr>
      </w:pPr>
    </w:p>
    <w:p w14:paraId="36346D44" w14:textId="77777777" w:rsidR="00D1277D" w:rsidRPr="00D1277D" w:rsidRDefault="00D1277D" w:rsidP="00D1277D">
      <w:pPr>
        <w:rPr>
          <w:rFonts w:ascii="Arial" w:hAnsi="Arial" w:cs="Arial"/>
          <w:sz w:val="20"/>
          <w:szCs w:val="20"/>
        </w:rPr>
      </w:pPr>
      <w:r w:rsidRPr="00D1277D">
        <w:rPr>
          <w:rFonts w:ascii="Arial" w:hAnsi="Arial" w:cs="Arial"/>
          <w:color w:val="FF0000"/>
          <w:sz w:val="20"/>
          <w:szCs w:val="20"/>
        </w:rPr>
        <w:t>*</w:t>
      </w:r>
      <w:r w:rsidRPr="00D1277D">
        <w:rPr>
          <w:rFonts w:ascii="Arial" w:hAnsi="Arial" w:cs="Arial"/>
          <w:sz w:val="20"/>
          <w:szCs w:val="20"/>
        </w:rPr>
        <w:t xml:space="preserve">The full details of the expected MVP are outlined in the product backlog (see Column ‘MVP’, apply filter ‘yes’). </w:t>
      </w:r>
    </w:p>
    <w:p w14:paraId="5F5A294E" w14:textId="1C6E8F4F" w:rsidR="00B22022" w:rsidRPr="00D1277D" w:rsidRDefault="00B22022" w:rsidP="00B22022">
      <w:pPr>
        <w:pStyle w:val="Normal1"/>
        <w:spacing w:before="60" w:after="60"/>
        <w:contextualSpacing/>
        <w:rPr>
          <w:rFonts w:ascii="Arial" w:hAnsi="Arial" w:cs="Arial"/>
          <w:sz w:val="20"/>
          <w:szCs w:val="20"/>
        </w:rPr>
      </w:pPr>
    </w:p>
    <w:p w14:paraId="20EF7CD1" w14:textId="77777777" w:rsidR="00B22022" w:rsidRDefault="00B22022" w:rsidP="00B22022">
      <w:pPr>
        <w:pStyle w:val="Normal1"/>
        <w:spacing w:before="60" w:after="60"/>
        <w:contextualSpacing/>
        <w:rPr>
          <w:rFonts w:ascii="Arial" w:hAnsi="Arial" w:cs="Arial"/>
          <w:sz w:val="20"/>
          <w:szCs w:val="20"/>
          <w:highlight w:val="yellow"/>
        </w:rPr>
      </w:pPr>
    </w:p>
    <w:p w14:paraId="25F31AC4" w14:textId="77777777" w:rsidR="0024399F" w:rsidRPr="006D545E" w:rsidRDefault="0024399F" w:rsidP="006D545E">
      <w:pPr>
        <w:pStyle w:val="TOC1"/>
      </w:pPr>
      <w:bookmarkStart w:id="24" w:name="_Toc423443006"/>
      <w:r w:rsidRPr="006D545E">
        <w:t>TEST &amp; DEVELOPMENT REQUIREMENTS</w:t>
      </w:r>
      <w:bookmarkEnd w:id="24"/>
    </w:p>
    <w:p w14:paraId="15EB65BF" w14:textId="77777777" w:rsidR="00D1277D" w:rsidRPr="00D1277D" w:rsidRDefault="00DB0097" w:rsidP="00D1277D">
      <w:pPr>
        <w:pStyle w:val="Normal1"/>
        <w:spacing w:before="60" w:after="60"/>
        <w:contextualSpacing/>
        <w:rPr>
          <w:rFonts w:ascii="Arial" w:hAnsi="Arial" w:cs="Arial"/>
          <w:sz w:val="20"/>
          <w:szCs w:val="20"/>
        </w:rPr>
      </w:pPr>
      <w:r w:rsidRPr="00D1277D">
        <w:rPr>
          <w:rFonts w:ascii="Arial" w:hAnsi="Arial" w:cs="Arial"/>
          <w:sz w:val="20"/>
          <w:szCs w:val="20"/>
        </w:rPr>
        <w:t>[</w:t>
      </w:r>
      <w:r w:rsidR="00D1277D" w:rsidRPr="00D1277D">
        <w:rPr>
          <w:rFonts w:ascii="Arial" w:hAnsi="Arial" w:cs="Arial"/>
          <w:sz w:val="20"/>
          <w:szCs w:val="20"/>
        </w:rPr>
        <w:t xml:space="preserve">In accordance with the </w:t>
      </w:r>
      <w:hyperlink r:id="rId11" w:history="1">
        <w:r w:rsidR="00D1277D" w:rsidRPr="00D1277D">
          <w:rPr>
            <w:rStyle w:val="Hyperlink"/>
            <w:rFonts w:ascii="Arial" w:hAnsi="Arial" w:cs="Arial"/>
            <w:sz w:val="20"/>
            <w:szCs w:val="20"/>
          </w:rPr>
          <w:t>HMG Digital by Default Service Standard</w:t>
        </w:r>
      </w:hyperlink>
      <w:r w:rsidR="00D1277D" w:rsidRPr="00D1277D">
        <w:rPr>
          <w:rFonts w:ascii="Arial" w:hAnsi="Arial" w:cs="Arial"/>
          <w:sz w:val="20"/>
          <w:szCs w:val="20"/>
        </w:rPr>
        <w:t>, the new system must be developed using agile methods and adhere to open standards, with all source code made open and reusable unless there is a compelling reason for some of it not to be.  The system must be developed with a clear separation of architectural concerns such as presentation, business logic and data storage.</w:t>
      </w:r>
    </w:p>
    <w:p w14:paraId="02AB0524" w14:textId="77777777" w:rsidR="00D1277D" w:rsidRPr="00D1277D" w:rsidRDefault="00D1277D" w:rsidP="00D1277D">
      <w:pPr>
        <w:pStyle w:val="Normal1"/>
        <w:spacing w:before="60" w:after="60"/>
        <w:contextualSpacing/>
        <w:rPr>
          <w:rFonts w:ascii="Arial" w:hAnsi="Arial" w:cs="Arial"/>
          <w:sz w:val="20"/>
          <w:szCs w:val="20"/>
        </w:rPr>
      </w:pPr>
    </w:p>
    <w:p w14:paraId="75F0E4C1" w14:textId="77777777" w:rsidR="00D1277D" w:rsidRPr="00D1277D" w:rsidRDefault="00D1277D" w:rsidP="00D1277D">
      <w:pPr>
        <w:pStyle w:val="Normal1"/>
        <w:spacing w:before="60" w:after="60"/>
        <w:contextualSpacing/>
        <w:rPr>
          <w:rFonts w:ascii="Arial" w:hAnsi="Arial" w:cs="Arial"/>
          <w:sz w:val="20"/>
          <w:szCs w:val="20"/>
        </w:rPr>
      </w:pPr>
      <w:r w:rsidRPr="00D1277D">
        <w:rPr>
          <w:rFonts w:ascii="Arial" w:hAnsi="Arial" w:cs="Arial"/>
          <w:sz w:val="20"/>
          <w:szCs w:val="20"/>
        </w:rPr>
        <w:t xml:space="preserve">For the presentation tier, modern W3C standards such as HTML5, CSS 3 modules and WCAG 2.0 (to AA level) should be adhered to in accordance with the </w:t>
      </w:r>
      <w:proofErr w:type="spellStart"/>
      <w:r w:rsidRPr="00D1277D">
        <w:rPr>
          <w:rFonts w:ascii="Arial" w:hAnsi="Arial" w:cs="Arial"/>
          <w:sz w:val="20"/>
          <w:szCs w:val="20"/>
        </w:rPr>
        <w:t>MoJ</w:t>
      </w:r>
      <w:proofErr w:type="spellEnd"/>
      <w:r w:rsidRPr="00D1277D">
        <w:rPr>
          <w:rFonts w:ascii="Arial" w:hAnsi="Arial" w:cs="Arial"/>
          <w:sz w:val="20"/>
          <w:szCs w:val="20"/>
        </w:rPr>
        <w:t xml:space="preserve"> policy for web development.  The system must be browser-neutral and follow the principles of responsive web design.  </w:t>
      </w:r>
      <w:proofErr w:type="spellStart"/>
      <w:r w:rsidRPr="00D1277D">
        <w:rPr>
          <w:rFonts w:ascii="Arial" w:hAnsi="Arial" w:cs="Arial"/>
          <w:sz w:val="20"/>
          <w:szCs w:val="20"/>
        </w:rPr>
        <w:t>Javascript</w:t>
      </w:r>
      <w:proofErr w:type="spellEnd"/>
      <w:r w:rsidRPr="00D1277D">
        <w:rPr>
          <w:rFonts w:ascii="Arial" w:hAnsi="Arial" w:cs="Arial"/>
          <w:sz w:val="20"/>
          <w:szCs w:val="20"/>
        </w:rPr>
        <w:t xml:space="preserve"> libraries such as </w:t>
      </w:r>
      <w:hyperlink r:id="rId12" w:history="1">
        <w:r w:rsidRPr="00D1277D">
          <w:rPr>
            <w:rStyle w:val="Hyperlink"/>
            <w:rFonts w:ascii="Arial" w:hAnsi="Arial" w:cs="Arial"/>
            <w:sz w:val="20"/>
            <w:szCs w:val="20"/>
          </w:rPr>
          <w:t>jQuery</w:t>
        </w:r>
      </w:hyperlink>
      <w:r w:rsidRPr="00D1277D">
        <w:rPr>
          <w:rFonts w:ascii="Arial" w:hAnsi="Arial" w:cs="Arial"/>
          <w:sz w:val="20"/>
          <w:szCs w:val="20"/>
        </w:rPr>
        <w:t xml:space="preserve"> and </w:t>
      </w:r>
      <w:hyperlink r:id="rId13" w:history="1">
        <w:proofErr w:type="spellStart"/>
        <w:r w:rsidRPr="00D1277D">
          <w:rPr>
            <w:rStyle w:val="Hyperlink"/>
            <w:rFonts w:ascii="Arial" w:hAnsi="Arial" w:cs="Arial"/>
            <w:sz w:val="20"/>
            <w:szCs w:val="20"/>
          </w:rPr>
          <w:t>Modernizr</w:t>
        </w:r>
        <w:proofErr w:type="spellEnd"/>
      </w:hyperlink>
      <w:r w:rsidRPr="00D1277D">
        <w:rPr>
          <w:rFonts w:ascii="Arial" w:hAnsi="Arial" w:cs="Arial"/>
          <w:sz w:val="20"/>
          <w:szCs w:val="20"/>
        </w:rPr>
        <w:t xml:space="preserve">, CSS frameworks such as </w:t>
      </w:r>
      <w:hyperlink r:id="rId14" w:history="1">
        <w:r w:rsidRPr="00D1277D">
          <w:rPr>
            <w:rStyle w:val="Hyperlink"/>
            <w:rFonts w:ascii="Arial" w:hAnsi="Arial" w:cs="Arial"/>
            <w:sz w:val="20"/>
            <w:szCs w:val="20"/>
          </w:rPr>
          <w:t>Twitter Bootstrap</w:t>
        </w:r>
      </w:hyperlink>
      <w:r w:rsidRPr="00D1277D">
        <w:rPr>
          <w:rFonts w:ascii="Arial" w:hAnsi="Arial" w:cs="Arial"/>
          <w:sz w:val="20"/>
          <w:szCs w:val="20"/>
        </w:rPr>
        <w:t xml:space="preserve"> and HTML5 templates such as </w:t>
      </w:r>
      <w:hyperlink r:id="rId15" w:history="1">
        <w:r w:rsidRPr="00D1277D">
          <w:rPr>
            <w:rStyle w:val="Hyperlink"/>
            <w:rFonts w:ascii="Arial" w:hAnsi="Arial" w:cs="Arial"/>
            <w:sz w:val="20"/>
            <w:szCs w:val="20"/>
          </w:rPr>
          <w:t>HTML5 Boilerplate</w:t>
        </w:r>
      </w:hyperlink>
      <w:r w:rsidRPr="00D1277D">
        <w:rPr>
          <w:rFonts w:ascii="Arial" w:hAnsi="Arial" w:cs="Arial"/>
          <w:sz w:val="20"/>
          <w:szCs w:val="20"/>
        </w:rPr>
        <w:t xml:space="preserve"> and </w:t>
      </w:r>
      <w:hyperlink r:id="rId16" w:history="1">
        <w:proofErr w:type="spellStart"/>
        <w:r w:rsidRPr="00D1277D">
          <w:rPr>
            <w:rStyle w:val="Hyperlink"/>
            <w:rFonts w:ascii="Arial" w:hAnsi="Arial" w:cs="Arial"/>
            <w:sz w:val="20"/>
            <w:szCs w:val="20"/>
          </w:rPr>
          <w:t>Initialzr</w:t>
        </w:r>
        <w:proofErr w:type="spellEnd"/>
      </w:hyperlink>
      <w:r w:rsidRPr="00D1277D">
        <w:rPr>
          <w:rFonts w:ascii="Arial" w:hAnsi="Arial" w:cs="Arial"/>
          <w:sz w:val="20"/>
          <w:szCs w:val="20"/>
        </w:rPr>
        <w:t xml:space="preserve"> may be useful in this regard.</w:t>
      </w:r>
    </w:p>
    <w:p w14:paraId="3584C68A" w14:textId="77777777" w:rsidR="00D1277D" w:rsidRPr="00D1277D" w:rsidRDefault="00D1277D" w:rsidP="00D1277D">
      <w:pPr>
        <w:pStyle w:val="Normal1"/>
        <w:spacing w:before="60" w:after="60"/>
        <w:contextualSpacing/>
        <w:rPr>
          <w:rFonts w:ascii="Arial" w:hAnsi="Arial" w:cs="Arial"/>
          <w:sz w:val="20"/>
          <w:szCs w:val="20"/>
        </w:rPr>
      </w:pPr>
    </w:p>
    <w:p w14:paraId="41C16171" w14:textId="77777777" w:rsidR="00D1277D" w:rsidRPr="00D1277D" w:rsidRDefault="00D1277D" w:rsidP="00D1277D">
      <w:pPr>
        <w:pStyle w:val="Normal1"/>
        <w:spacing w:before="60" w:after="60"/>
        <w:contextualSpacing/>
        <w:rPr>
          <w:rFonts w:ascii="Arial" w:hAnsi="Arial" w:cs="Arial"/>
          <w:sz w:val="20"/>
          <w:szCs w:val="20"/>
        </w:rPr>
      </w:pPr>
      <w:r w:rsidRPr="00D1277D">
        <w:rPr>
          <w:rFonts w:ascii="Arial" w:hAnsi="Arial" w:cs="Arial"/>
          <w:sz w:val="20"/>
          <w:szCs w:val="20"/>
        </w:rPr>
        <w:t>For the sever-side business-logic code, a mainstream language with strong open-source support (such as Java, Ruby or Python) should be used.</w:t>
      </w:r>
    </w:p>
    <w:p w14:paraId="32C40691" w14:textId="77777777" w:rsidR="00D1277D" w:rsidRPr="00D1277D" w:rsidRDefault="00D1277D" w:rsidP="00D1277D">
      <w:pPr>
        <w:pStyle w:val="Normal1"/>
        <w:spacing w:before="60" w:after="60"/>
        <w:contextualSpacing/>
        <w:rPr>
          <w:rFonts w:ascii="Arial" w:hAnsi="Arial" w:cs="Arial"/>
          <w:sz w:val="20"/>
          <w:szCs w:val="20"/>
        </w:rPr>
      </w:pPr>
    </w:p>
    <w:p w14:paraId="253CAC57" w14:textId="77777777" w:rsidR="00D1277D" w:rsidRPr="00D1277D" w:rsidRDefault="00D1277D" w:rsidP="00D1277D">
      <w:pPr>
        <w:pStyle w:val="Normal1"/>
        <w:spacing w:before="60" w:after="60"/>
        <w:contextualSpacing/>
        <w:rPr>
          <w:rFonts w:ascii="Arial" w:hAnsi="Arial" w:cs="Arial"/>
          <w:sz w:val="20"/>
          <w:szCs w:val="20"/>
        </w:rPr>
      </w:pPr>
      <w:r w:rsidRPr="00D1277D">
        <w:rPr>
          <w:rFonts w:ascii="Arial" w:hAnsi="Arial" w:cs="Arial"/>
          <w:sz w:val="20"/>
          <w:szCs w:val="20"/>
        </w:rPr>
        <w:t>For the data-access tier, an open-source structured database such as PostgreSQL or MySQL should be used.  To enable future integration with other HMG systems, the system should expose a RESTful API for any data entities that might be shared.</w:t>
      </w:r>
    </w:p>
    <w:p w14:paraId="23AC39E8" w14:textId="77777777" w:rsidR="00D1277D" w:rsidRPr="00D1277D" w:rsidRDefault="00D1277D" w:rsidP="00D1277D">
      <w:pPr>
        <w:pStyle w:val="Normal1"/>
        <w:spacing w:before="60" w:after="60"/>
        <w:contextualSpacing/>
        <w:rPr>
          <w:rFonts w:ascii="Arial" w:hAnsi="Arial" w:cs="Arial"/>
          <w:sz w:val="20"/>
          <w:szCs w:val="20"/>
        </w:rPr>
      </w:pPr>
    </w:p>
    <w:p w14:paraId="21364AE1" w14:textId="77777777" w:rsidR="00D1277D" w:rsidRPr="00BC4F5B" w:rsidRDefault="00D1277D" w:rsidP="00D1277D">
      <w:pPr>
        <w:pStyle w:val="Normal1"/>
        <w:spacing w:before="60" w:after="60"/>
        <w:contextualSpacing/>
        <w:rPr>
          <w:rFonts w:ascii="Arial" w:hAnsi="Arial" w:cs="Arial"/>
          <w:sz w:val="20"/>
          <w:szCs w:val="20"/>
        </w:rPr>
      </w:pPr>
      <w:r w:rsidRPr="00D1277D">
        <w:rPr>
          <w:rFonts w:ascii="Arial" w:hAnsi="Arial" w:cs="Arial"/>
          <w:sz w:val="20"/>
          <w:szCs w:val="20"/>
        </w:rPr>
        <w:t xml:space="preserve">The system must be tested on two or more families of browsers, in accordance with the </w:t>
      </w:r>
      <w:proofErr w:type="spellStart"/>
      <w:r w:rsidRPr="00D1277D">
        <w:rPr>
          <w:rFonts w:ascii="Arial" w:hAnsi="Arial" w:cs="Arial"/>
          <w:sz w:val="20"/>
          <w:szCs w:val="20"/>
        </w:rPr>
        <w:t>MoJ</w:t>
      </w:r>
      <w:proofErr w:type="spellEnd"/>
      <w:r w:rsidRPr="00D1277D">
        <w:rPr>
          <w:rFonts w:ascii="Arial" w:hAnsi="Arial" w:cs="Arial"/>
          <w:sz w:val="20"/>
          <w:szCs w:val="20"/>
        </w:rPr>
        <w:t xml:space="preserve"> policy for web development.</w:t>
      </w:r>
    </w:p>
    <w:p w14:paraId="7A56935D" w14:textId="5F6DE4B2" w:rsidR="00DB0097" w:rsidRDefault="00DB0097" w:rsidP="00DB0097">
      <w:pPr>
        <w:pStyle w:val="Normal1"/>
        <w:spacing w:before="60" w:after="60"/>
        <w:contextualSpacing/>
        <w:rPr>
          <w:rFonts w:ascii="Arial" w:hAnsi="Arial" w:cs="Arial"/>
          <w:sz w:val="20"/>
          <w:szCs w:val="20"/>
          <w:highlight w:val="yellow"/>
        </w:rPr>
      </w:pPr>
    </w:p>
    <w:p w14:paraId="20552939" w14:textId="77777777" w:rsidR="00D1277D" w:rsidRPr="000F0C1D" w:rsidRDefault="00D1277D" w:rsidP="00D1277D">
      <w:pPr>
        <w:pStyle w:val="Heading1"/>
        <w:spacing w:before="60" w:after="60"/>
        <w:rPr>
          <w:rFonts w:cs="Arial"/>
          <w:color w:val="4F81BD" w:themeColor="accent1"/>
          <w:sz w:val="28"/>
          <w:szCs w:val="28"/>
        </w:rPr>
      </w:pPr>
      <w:bookmarkStart w:id="25" w:name="_Toc424317279"/>
      <w:r w:rsidRPr="000F0C1D">
        <w:rPr>
          <w:rFonts w:cs="Arial"/>
          <w:color w:val="4F81BD" w:themeColor="accent1"/>
          <w:sz w:val="28"/>
          <w:szCs w:val="28"/>
        </w:rPr>
        <w:t xml:space="preserve">DEVELOPMENT </w:t>
      </w:r>
      <w:r>
        <w:rPr>
          <w:rFonts w:cs="Arial"/>
          <w:color w:val="4F81BD" w:themeColor="accent1"/>
          <w:sz w:val="28"/>
          <w:szCs w:val="28"/>
        </w:rPr>
        <w:t>APPROACH</w:t>
      </w:r>
      <w:bookmarkEnd w:id="25"/>
    </w:p>
    <w:p w14:paraId="7E1B35C3" w14:textId="77777777" w:rsidR="00D1277D" w:rsidRPr="00BC4F5B" w:rsidRDefault="00D1277D" w:rsidP="00D1277D">
      <w:pPr>
        <w:rPr>
          <w:rFonts w:ascii="Arial" w:hAnsi="Arial" w:cs="Arial"/>
          <w:sz w:val="20"/>
          <w:szCs w:val="20"/>
        </w:rPr>
      </w:pPr>
      <w:r w:rsidRPr="00BC4F5B">
        <w:rPr>
          <w:rFonts w:ascii="Arial" w:hAnsi="Arial" w:cs="Arial"/>
          <w:sz w:val="20"/>
          <w:szCs w:val="20"/>
        </w:rPr>
        <w:t>The following illustrates the expected approach to be taken for delivery of the solution. The development approach to be used will need to be defined within the proposal agreed with the Authority before commencing work.</w:t>
      </w:r>
      <w:r w:rsidRPr="00BC4F5B">
        <w:rPr>
          <w:rFonts w:ascii="Arial" w:hAnsi="Arial" w:cs="Arial"/>
          <w:sz w:val="20"/>
          <w:szCs w:val="20"/>
        </w:rPr>
        <w:br/>
      </w:r>
    </w:p>
    <w:p w14:paraId="74EA73AC" w14:textId="77777777" w:rsidR="00D1277D" w:rsidRPr="00BC4F5B" w:rsidRDefault="00D1277D" w:rsidP="007D38F3">
      <w:pPr>
        <w:pStyle w:val="ListParagraph"/>
        <w:numPr>
          <w:ilvl w:val="0"/>
          <w:numId w:val="5"/>
        </w:numPr>
        <w:suppressAutoHyphens/>
        <w:spacing w:after="200" w:line="276" w:lineRule="auto"/>
        <w:jc w:val="both"/>
        <w:rPr>
          <w:rFonts w:ascii="Arial" w:hAnsi="Arial" w:cs="Arial"/>
          <w:sz w:val="20"/>
          <w:szCs w:val="20"/>
        </w:rPr>
      </w:pPr>
      <w:r w:rsidRPr="00BC4F5B">
        <w:rPr>
          <w:rFonts w:ascii="Arial" w:hAnsi="Arial" w:cs="Arial"/>
          <w:sz w:val="20"/>
          <w:szCs w:val="20"/>
        </w:rPr>
        <w:t>A test-driven development (TDD) approach should be applied, with testing conducted on a regular basis and automated tests created for unit, component and system testing.</w:t>
      </w:r>
    </w:p>
    <w:p w14:paraId="616474CF" w14:textId="77777777" w:rsidR="00D1277D" w:rsidRPr="00BC4F5B" w:rsidRDefault="00D1277D" w:rsidP="007D38F3">
      <w:pPr>
        <w:pStyle w:val="ListParagraph"/>
        <w:numPr>
          <w:ilvl w:val="0"/>
          <w:numId w:val="5"/>
        </w:numPr>
        <w:suppressAutoHyphens/>
        <w:spacing w:after="200" w:line="276" w:lineRule="auto"/>
        <w:jc w:val="both"/>
        <w:rPr>
          <w:rFonts w:ascii="Arial" w:hAnsi="Arial" w:cs="Arial"/>
          <w:sz w:val="20"/>
          <w:szCs w:val="20"/>
        </w:rPr>
      </w:pPr>
      <w:r w:rsidRPr="00BC4F5B">
        <w:rPr>
          <w:rFonts w:ascii="Arial" w:hAnsi="Arial" w:cs="Arial"/>
          <w:sz w:val="20"/>
          <w:szCs w:val="20"/>
        </w:rPr>
        <w:t>Code should be managed via a modern source-control system (such as GitHub).</w:t>
      </w:r>
    </w:p>
    <w:p w14:paraId="65E2159E" w14:textId="77777777" w:rsidR="00D1277D" w:rsidRPr="00BC4F5B" w:rsidRDefault="00D1277D" w:rsidP="007D38F3">
      <w:pPr>
        <w:pStyle w:val="ListParagraph"/>
        <w:numPr>
          <w:ilvl w:val="0"/>
          <w:numId w:val="5"/>
        </w:numPr>
        <w:suppressAutoHyphens/>
        <w:spacing w:after="200" w:line="276" w:lineRule="auto"/>
        <w:jc w:val="both"/>
        <w:rPr>
          <w:rFonts w:ascii="Arial" w:hAnsi="Arial" w:cs="Arial"/>
          <w:sz w:val="20"/>
          <w:szCs w:val="20"/>
        </w:rPr>
      </w:pPr>
      <w:r w:rsidRPr="00BC4F5B">
        <w:rPr>
          <w:rFonts w:ascii="Arial" w:hAnsi="Arial" w:cs="Arial"/>
          <w:sz w:val="20"/>
          <w:szCs w:val="20"/>
        </w:rPr>
        <w:t>A continuous-integration (CI) system should be used to build and execute all supplier unit, component and system tests.</w:t>
      </w:r>
    </w:p>
    <w:p w14:paraId="2D64483C" w14:textId="77777777" w:rsidR="00D1277D" w:rsidRPr="00BC4F5B" w:rsidRDefault="00D1277D" w:rsidP="007D38F3">
      <w:pPr>
        <w:pStyle w:val="ListParagraph"/>
        <w:numPr>
          <w:ilvl w:val="0"/>
          <w:numId w:val="5"/>
        </w:numPr>
        <w:suppressAutoHyphens/>
        <w:spacing w:after="200" w:line="276" w:lineRule="auto"/>
        <w:jc w:val="both"/>
        <w:rPr>
          <w:rFonts w:ascii="Arial" w:hAnsi="Arial" w:cs="Arial"/>
          <w:sz w:val="20"/>
          <w:szCs w:val="20"/>
        </w:rPr>
      </w:pPr>
      <w:r w:rsidRPr="00BC4F5B">
        <w:rPr>
          <w:rFonts w:ascii="Arial" w:hAnsi="Arial" w:cs="Arial"/>
          <w:sz w:val="20"/>
          <w:szCs w:val="20"/>
        </w:rPr>
        <w:t>Releases should be delivered from the test environments with a statement regarding the completeness and success level of tests.</w:t>
      </w:r>
    </w:p>
    <w:p w14:paraId="7B33E69B" w14:textId="77777777" w:rsidR="00D1277D" w:rsidRPr="00BC4F5B" w:rsidRDefault="00D1277D" w:rsidP="007D38F3">
      <w:pPr>
        <w:pStyle w:val="ListParagraph"/>
        <w:numPr>
          <w:ilvl w:val="0"/>
          <w:numId w:val="5"/>
        </w:numPr>
        <w:suppressAutoHyphens/>
        <w:spacing w:after="200" w:line="276" w:lineRule="auto"/>
        <w:jc w:val="both"/>
        <w:rPr>
          <w:rFonts w:ascii="Arial" w:hAnsi="Arial" w:cs="Arial"/>
          <w:sz w:val="20"/>
          <w:szCs w:val="20"/>
        </w:rPr>
      </w:pPr>
      <w:r w:rsidRPr="00BC4F5B">
        <w:rPr>
          <w:rFonts w:ascii="Arial" w:hAnsi="Arial" w:cs="Arial"/>
          <w:sz w:val="20"/>
          <w:szCs w:val="20"/>
        </w:rPr>
        <w:lastRenderedPageBreak/>
        <w:t>Internal code reviews should take place to assure the quality of the development work.</w:t>
      </w:r>
    </w:p>
    <w:p w14:paraId="1122CD16" w14:textId="77777777" w:rsidR="00D1277D" w:rsidRPr="00BC4F5B" w:rsidRDefault="00D1277D" w:rsidP="007D38F3">
      <w:pPr>
        <w:pStyle w:val="ListParagraph"/>
        <w:numPr>
          <w:ilvl w:val="0"/>
          <w:numId w:val="5"/>
        </w:numPr>
        <w:suppressAutoHyphens/>
        <w:spacing w:after="200" w:line="276" w:lineRule="auto"/>
        <w:jc w:val="both"/>
        <w:rPr>
          <w:rFonts w:ascii="Arial" w:hAnsi="Arial" w:cs="Arial"/>
          <w:sz w:val="20"/>
          <w:szCs w:val="20"/>
        </w:rPr>
      </w:pPr>
      <w:r w:rsidRPr="00BC4F5B">
        <w:rPr>
          <w:rFonts w:ascii="Arial" w:hAnsi="Arial" w:cs="Arial"/>
          <w:sz w:val="20"/>
          <w:szCs w:val="20"/>
        </w:rPr>
        <w:t xml:space="preserve">Development activity should be tracked on an on-going basis via a physical or software board, with tasks allocated to agile sprints for demonstration and delivery to the </w:t>
      </w:r>
      <w:proofErr w:type="spellStart"/>
      <w:r w:rsidRPr="00BC4F5B">
        <w:rPr>
          <w:rFonts w:ascii="Arial" w:hAnsi="Arial" w:cs="Arial"/>
          <w:sz w:val="20"/>
          <w:szCs w:val="20"/>
        </w:rPr>
        <w:t>MoJ</w:t>
      </w:r>
      <w:proofErr w:type="spellEnd"/>
      <w:r w:rsidRPr="00BC4F5B">
        <w:rPr>
          <w:rFonts w:ascii="Arial" w:hAnsi="Arial" w:cs="Arial"/>
          <w:sz w:val="20"/>
          <w:szCs w:val="20"/>
        </w:rPr>
        <w:t>.  Sprints might be two weeks in length.</w:t>
      </w:r>
    </w:p>
    <w:p w14:paraId="7F22735F" w14:textId="77777777" w:rsidR="00D1277D" w:rsidRPr="009B372B" w:rsidRDefault="00D1277D" w:rsidP="00D1277D">
      <w:pPr>
        <w:pStyle w:val="Heading1"/>
        <w:spacing w:before="60" w:after="60"/>
        <w:rPr>
          <w:rFonts w:cs="Arial"/>
          <w:color w:val="4F81BD" w:themeColor="accent1"/>
          <w:sz w:val="28"/>
          <w:szCs w:val="28"/>
        </w:rPr>
      </w:pPr>
      <w:bookmarkStart w:id="26" w:name="_Toc424317280"/>
      <w:r w:rsidRPr="009B372B">
        <w:rPr>
          <w:rFonts w:cs="Arial"/>
          <w:color w:val="4F81BD" w:themeColor="accent1"/>
          <w:sz w:val="28"/>
          <w:szCs w:val="28"/>
        </w:rPr>
        <w:t>DATA MIGRATION</w:t>
      </w:r>
      <w:bookmarkEnd w:id="26"/>
    </w:p>
    <w:p w14:paraId="67B0EE0F" w14:textId="77777777" w:rsidR="00D1277D" w:rsidRPr="00BC4F5B" w:rsidRDefault="00D1277D" w:rsidP="00D1277D">
      <w:pPr>
        <w:pStyle w:val="BodyText"/>
        <w:rPr>
          <w:rFonts w:ascii="Arial" w:hAnsi="Arial" w:cs="Arial"/>
          <w:sz w:val="20"/>
          <w:szCs w:val="20"/>
          <w:lang w:val="en-GB" w:eastAsia="en-US"/>
        </w:rPr>
      </w:pPr>
      <w:r w:rsidRPr="00BC4F5B">
        <w:rPr>
          <w:rFonts w:ascii="Arial" w:hAnsi="Arial" w:cs="Arial"/>
          <w:sz w:val="20"/>
          <w:szCs w:val="20"/>
          <w:lang w:val="en-GB" w:eastAsia="en-US"/>
        </w:rPr>
        <w:t xml:space="preserve">The supplier will be responsible for analysing the legacy data, designing a migration process and developing a migration system for the data. There are as many as five SQL-based solutions at present, which will need a full migration.  For the remaining solutions the supplier should provide a template format for importing the data and the </w:t>
      </w:r>
      <w:proofErr w:type="spellStart"/>
      <w:r w:rsidRPr="00BC4F5B">
        <w:rPr>
          <w:rFonts w:ascii="Arial" w:hAnsi="Arial" w:cs="Arial"/>
          <w:sz w:val="20"/>
          <w:szCs w:val="20"/>
          <w:lang w:val="en-GB" w:eastAsia="en-US"/>
        </w:rPr>
        <w:t>MoJ</w:t>
      </w:r>
      <w:proofErr w:type="spellEnd"/>
      <w:r w:rsidRPr="00BC4F5B">
        <w:rPr>
          <w:rFonts w:ascii="Arial" w:hAnsi="Arial" w:cs="Arial"/>
          <w:sz w:val="20"/>
          <w:szCs w:val="20"/>
          <w:lang w:val="en-GB" w:eastAsia="en-US"/>
        </w:rPr>
        <w:t xml:space="preserve"> will commit to providing the migrated data in that format.  Thus, most of the migration should be done this way.  The proposal should clarify the expected approach, process and timelines for the migration, including the support needed from the </w:t>
      </w:r>
      <w:proofErr w:type="spellStart"/>
      <w:r w:rsidRPr="00BC4F5B">
        <w:rPr>
          <w:rFonts w:ascii="Arial" w:hAnsi="Arial" w:cs="Arial"/>
          <w:sz w:val="20"/>
          <w:szCs w:val="20"/>
          <w:lang w:val="en-GB" w:eastAsia="en-US"/>
        </w:rPr>
        <w:t>MoJ</w:t>
      </w:r>
      <w:proofErr w:type="spellEnd"/>
      <w:r w:rsidRPr="00BC4F5B">
        <w:rPr>
          <w:rFonts w:ascii="Arial" w:hAnsi="Arial" w:cs="Arial"/>
          <w:sz w:val="20"/>
          <w:szCs w:val="20"/>
          <w:lang w:val="en-GB" w:eastAsia="en-US"/>
        </w:rPr>
        <w:t xml:space="preserve"> and the controls that might be needed to ensure success.</w:t>
      </w:r>
    </w:p>
    <w:p w14:paraId="09A99AAE" w14:textId="77777777" w:rsidR="00D1277D" w:rsidRDefault="00D1277D" w:rsidP="00D1277D">
      <w:pPr>
        <w:pStyle w:val="Heading1"/>
        <w:rPr>
          <w:color w:val="4F81BD"/>
          <w:sz w:val="28"/>
        </w:rPr>
      </w:pPr>
      <w:bookmarkStart w:id="27" w:name="_Toc424317281"/>
      <w:r>
        <w:rPr>
          <w:color w:val="4F81BD"/>
          <w:sz w:val="28"/>
        </w:rPr>
        <w:t>Deliverables</w:t>
      </w:r>
      <w:bookmarkEnd w:id="27"/>
    </w:p>
    <w:p w14:paraId="4A9FC7E6" w14:textId="77777777" w:rsidR="00D1277D" w:rsidRPr="00BC4F5B" w:rsidRDefault="00D1277D" w:rsidP="00D1277D">
      <w:pPr>
        <w:pStyle w:val="BodyText"/>
        <w:rPr>
          <w:rFonts w:ascii="Arial" w:hAnsi="Arial" w:cs="Arial"/>
          <w:sz w:val="20"/>
          <w:szCs w:val="20"/>
          <w:lang w:val="en-GB" w:eastAsia="en-US"/>
        </w:rPr>
      </w:pPr>
      <w:r w:rsidRPr="00BC4F5B">
        <w:rPr>
          <w:rFonts w:ascii="Arial" w:hAnsi="Arial" w:cs="Arial"/>
          <w:sz w:val="20"/>
          <w:szCs w:val="20"/>
          <w:lang w:val="en-GB" w:eastAsia="en-US"/>
        </w:rPr>
        <w:t xml:space="preserve">The supplier should make clear the deliverables that they expect to generate as part of their development.  This should include types of documentation, testing, code and the environments they will provide.  In order to support the hosting of the solution the supplier should include environment definitions within their deliverables.  Similarly, the proposal should make clear for what deliverables they are dependent upon the </w:t>
      </w:r>
      <w:proofErr w:type="spellStart"/>
      <w:r w:rsidRPr="00BC4F5B">
        <w:rPr>
          <w:rFonts w:ascii="Arial" w:hAnsi="Arial" w:cs="Arial"/>
          <w:sz w:val="20"/>
          <w:szCs w:val="20"/>
          <w:lang w:val="en-GB" w:eastAsia="en-US"/>
        </w:rPr>
        <w:t>MoJ</w:t>
      </w:r>
      <w:proofErr w:type="spellEnd"/>
      <w:r w:rsidRPr="00BC4F5B">
        <w:rPr>
          <w:rFonts w:ascii="Arial" w:hAnsi="Arial" w:cs="Arial"/>
          <w:sz w:val="20"/>
          <w:szCs w:val="20"/>
          <w:lang w:val="en-GB" w:eastAsia="en-US"/>
        </w:rPr>
        <w:t xml:space="preserve"> or other suppliers and who they expect to be responsible for the supply and management of these deliverables.  This includes the development, test and production hosting environments required to support the overall delivery.</w:t>
      </w:r>
    </w:p>
    <w:p w14:paraId="3B78B218" w14:textId="77777777" w:rsidR="00D1277D" w:rsidRDefault="00D1277D" w:rsidP="00DB0097">
      <w:pPr>
        <w:pStyle w:val="Normal1"/>
        <w:spacing w:before="60" w:after="60"/>
        <w:contextualSpacing/>
        <w:rPr>
          <w:rFonts w:ascii="Arial" w:hAnsi="Arial" w:cs="Arial"/>
          <w:sz w:val="20"/>
          <w:szCs w:val="20"/>
          <w:highlight w:val="yellow"/>
        </w:rPr>
      </w:pPr>
    </w:p>
    <w:p w14:paraId="1FE26866" w14:textId="77777777" w:rsidR="00501B35" w:rsidRDefault="00501B35" w:rsidP="00DB0097">
      <w:pPr>
        <w:pStyle w:val="Normal1"/>
        <w:spacing w:before="60" w:after="60"/>
        <w:contextualSpacing/>
        <w:rPr>
          <w:rFonts w:ascii="Arial" w:hAnsi="Arial" w:cs="Arial"/>
          <w:sz w:val="20"/>
          <w:szCs w:val="20"/>
          <w:highlight w:val="yellow"/>
        </w:rPr>
      </w:pPr>
    </w:p>
    <w:p w14:paraId="70A9FFF9" w14:textId="2FE09A4F" w:rsidR="002C06C4" w:rsidRDefault="002C06C4" w:rsidP="006D545E">
      <w:pPr>
        <w:pStyle w:val="TOC1"/>
      </w:pPr>
      <w:bookmarkStart w:id="28" w:name="_Toc423443007"/>
      <w:bookmarkStart w:id="29" w:name="_Hlk377137066"/>
      <w:bookmarkEnd w:id="23"/>
      <w:r w:rsidRPr="002C06C4">
        <w:t>REQUIRED CAPABILITIES AND OUTCOMES OF THE SUPPLIER</w:t>
      </w:r>
      <w:bookmarkEnd w:id="28"/>
    </w:p>
    <w:bookmarkEnd w:id="29"/>
    <w:p w14:paraId="5D9B4894" w14:textId="77777777" w:rsidR="002C06C4" w:rsidRDefault="002C06C4" w:rsidP="002C06C4">
      <w:pPr>
        <w:pStyle w:val="CommentText"/>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11"/>
        <w:gridCol w:w="2447"/>
        <w:gridCol w:w="6198"/>
      </w:tblGrid>
      <w:tr w:rsidR="00D1277D" w:rsidRPr="00FF4D05" w14:paraId="44DACD37" w14:textId="77777777" w:rsidTr="00A87F26">
        <w:trPr>
          <w:trHeight w:val="460"/>
        </w:trPr>
        <w:tc>
          <w:tcPr>
            <w:tcW w:w="5000" w:type="pct"/>
            <w:gridSpan w:val="3"/>
            <w:shd w:val="clear" w:color="auto" w:fill="D6E3BC" w:themeFill="accent3" w:themeFillTint="66"/>
          </w:tcPr>
          <w:p w14:paraId="1831AD87" w14:textId="77777777" w:rsidR="00D1277D" w:rsidRPr="00FF4D05" w:rsidRDefault="00D1277D" w:rsidP="00A87F26">
            <w:pPr>
              <w:pStyle w:val="Heading2"/>
              <w:spacing w:before="60" w:after="60"/>
              <w:outlineLvl w:val="1"/>
              <w:rPr>
                <w:rFonts w:cs="Arial"/>
                <w:b w:val="0"/>
                <w:sz w:val="20"/>
              </w:rPr>
            </w:pPr>
            <w:bookmarkStart w:id="30" w:name="h.92ippd2izwih" w:colFirst="0" w:colLast="0"/>
            <w:bookmarkStart w:id="31" w:name="h.b63l8csuhea5" w:colFirst="0" w:colLast="0"/>
            <w:bookmarkStart w:id="32" w:name="h.2s8eyo1" w:colFirst="0" w:colLast="0"/>
            <w:bookmarkStart w:id="33" w:name="h.17dp8vu" w:colFirst="0" w:colLast="0"/>
            <w:bookmarkStart w:id="34" w:name="h.3rdcrjn" w:colFirst="0" w:colLast="0"/>
            <w:bookmarkStart w:id="35" w:name="h.yg185uead2c1" w:colFirst="0" w:colLast="0"/>
            <w:bookmarkStart w:id="36" w:name="h.1fob9te" w:colFirst="0" w:colLast="0"/>
            <w:bookmarkStart w:id="37" w:name="_Toc374881908"/>
            <w:bookmarkStart w:id="38" w:name="_Toc374882413"/>
            <w:bookmarkStart w:id="39" w:name="_Toc374881909"/>
            <w:bookmarkStart w:id="40" w:name="_Toc374882414"/>
            <w:bookmarkStart w:id="41" w:name="_Toc374881910"/>
            <w:bookmarkStart w:id="42" w:name="_Toc374882415"/>
            <w:bookmarkStart w:id="43" w:name="_Toc374881911"/>
            <w:bookmarkStart w:id="44" w:name="_Toc374882416"/>
            <w:bookmarkStart w:id="45" w:name="_Toc374881912"/>
            <w:bookmarkStart w:id="46" w:name="_Toc374882417"/>
            <w:bookmarkStart w:id="47" w:name="_Toc374881913"/>
            <w:bookmarkStart w:id="48" w:name="_Toc374882418"/>
            <w:bookmarkStart w:id="49" w:name="_Toc374881914"/>
            <w:bookmarkStart w:id="50" w:name="_Toc374882419"/>
            <w:bookmarkStart w:id="51" w:name="_Toc374881915"/>
            <w:bookmarkStart w:id="52" w:name="_Toc374882420"/>
            <w:bookmarkStart w:id="53" w:name="_Toc374881935"/>
            <w:bookmarkStart w:id="54" w:name="_Toc374881936"/>
            <w:bookmarkStart w:id="55" w:name="_Toc374881937"/>
            <w:bookmarkStart w:id="56" w:name="_Toc374881938"/>
            <w:bookmarkStart w:id="57" w:name="_Toc374881939"/>
            <w:bookmarkStart w:id="58" w:name="_Toc374881941"/>
            <w:bookmarkStart w:id="59" w:name="_Toc374881942"/>
            <w:bookmarkStart w:id="60" w:name="_Toc374881943"/>
            <w:bookmarkStart w:id="61" w:name="_Toc374881944"/>
            <w:bookmarkStart w:id="62" w:name="_Toc374881945"/>
            <w:bookmarkStart w:id="63" w:name="_Toc374881946"/>
            <w:bookmarkStart w:id="64" w:name="_Toc374881947"/>
            <w:bookmarkStart w:id="65" w:name="_Toc374881948"/>
            <w:bookmarkStart w:id="66" w:name="_Toc374881949"/>
            <w:bookmarkStart w:id="67" w:name="_Toc374881950"/>
            <w:bookmarkStart w:id="68" w:name="_Toc374881951"/>
            <w:bookmarkStart w:id="69" w:name="_Toc374881953"/>
            <w:bookmarkStart w:id="70" w:name="_Toc374882440"/>
            <w:bookmarkStart w:id="71" w:name="_Toc374881957"/>
            <w:bookmarkStart w:id="72" w:name="_Toc374882444"/>
            <w:bookmarkStart w:id="73" w:name="_Toc374881958"/>
            <w:bookmarkStart w:id="74" w:name="_Toc374882445"/>
            <w:bookmarkStart w:id="75" w:name="_Toc374881960"/>
            <w:bookmarkStart w:id="76" w:name="_Toc374882447"/>
            <w:bookmarkStart w:id="77" w:name="_Toc374881962"/>
            <w:bookmarkStart w:id="78" w:name="_Toc374882449"/>
            <w:bookmarkStart w:id="79" w:name="_Toc374881963"/>
            <w:bookmarkStart w:id="80" w:name="_Toc374882450"/>
            <w:bookmarkStart w:id="81" w:name="_Toc374881964"/>
            <w:bookmarkStart w:id="82" w:name="_Toc374882451"/>
            <w:bookmarkStart w:id="83" w:name="_Toc374881965"/>
            <w:bookmarkStart w:id="84" w:name="_Toc374882452"/>
            <w:bookmarkStart w:id="85" w:name="_Toc374881970"/>
            <w:bookmarkStart w:id="86" w:name="_Toc374882457"/>
            <w:bookmarkStart w:id="87" w:name="_Toc374881971"/>
            <w:bookmarkStart w:id="88" w:name="_Toc374882458"/>
            <w:bookmarkStart w:id="89" w:name="_Toc374881973"/>
            <w:bookmarkStart w:id="90" w:name="_Toc374882460"/>
            <w:bookmarkStart w:id="91" w:name="_Toc374881974"/>
            <w:bookmarkStart w:id="92" w:name="_Toc374882461"/>
            <w:bookmarkStart w:id="93" w:name="_Toc374882178"/>
            <w:bookmarkStart w:id="94" w:name="_Toc374882665"/>
            <w:bookmarkStart w:id="95" w:name="_Toc374882181"/>
            <w:bookmarkStart w:id="96" w:name="_Toc374882668"/>
            <w:bookmarkStart w:id="97" w:name="_Toc374882182"/>
            <w:bookmarkStart w:id="98" w:name="_Toc374882669"/>
            <w:bookmarkStart w:id="99" w:name="_Toc374882183"/>
            <w:bookmarkStart w:id="100" w:name="_Toc374882670"/>
            <w:bookmarkStart w:id="101" w:name="_Toc374882184"/>
            <w:bookmarkStart w:id="102" w:name="_Toc374882671"/>
            <w:bookmarkStart w:id="103" w:name="_Toc374882185"/>
            <w:bookmarkStart w:id="104" w:name="_Toc374882672"/>
            <w:bookmarkStart w:id="105" w:name="_Toc374882203"/>
            <w:bookmarkStart w:id="106" w:name="_Toc374882690"/>
            <w:bookmarkStart w:id="107" w:name="_Toc374882204"/>
            <w:bookmarkStart w:id="108" w:name="_Toc374882691"/>
            <w:bookmarkStart w:id="109" w:name="_Toc374882205"/>
            <w:bookmarkStart w:id="110" w:name="_Toc374882692"/>
            <w:bookmarkStart w:id="111" w:name="_Toc374882208"/>
            <w:bookmarkStart w:id="112" w:name="_Toc374882695"/>
            <w:bookmarkStart w:id="113" w:name="_Toc374882209"/>
            <w:bookmarkStart w:id="114" w:name="_Toc374882696"/>
            <w:bookmarkStart w:id="115" w:name="_Toc374882210"/>
            <w:bookmarkStart w:id="116" w:name="_Toc374882697"/>
            <w:bookmarkStart w:id="117" w:name="_Toc374882212"/>
            <w:bookmarkStart w:id="118" w:name="_Toc374882699"/>
            <w:bookmarkStart w:id="119" w:name="_Toc374882215"/>
            <w:bookmarkStart w:id="120" w:name="_Toc374882702"/>
            <w:bookmarkStart w:id="121" w:name="_Toc374882216"/>
            <w:bookmarkStart w:id="122" w:name="_Toc374882703"/>
            <w:bookmarkStart w:id="123" w:name="_Toc374882217"/>
            <w:bookmarkStart w:id="124" w:name="_Toc374882704"/>
            <w:bookmarkStart w:id="125" w:name="_Toc374882218"/>
            <w:bookmarkStart w:id="126" w:name="_Toc374882705"/>
            <w:bookmarkStart w:id="127" w:name="_Toc374882219"/>
            <w:bookmarkStart w:id="128" w:name="_Toc374882706"/>
            <w:bookmarkStart w:id="129" w:name="_Toc374882220"/>
            <w:bookmarkStart w:id="130" w:name="_Toc374882707"/>
            <w:bookmarkStart w:id="131" w:name="_Toc374882221"/>
            <w:bookmarkStart w:id="132" w:name="_Toc374882708"/>
            <w:bookmarkStart w:id="133" w:name="_Toc374882223"/>
            <w:bookmarkStart w:id="134" w:name="_Toc374882710"/>
            <w:bookmarkStart w:id="135" w:name="_Toc374882225"/>
            <w:bookmarkStart w:id="136" w:name="_Toc374882712"/>
            <w:bookmarkStart w:id="137" w:name="_Toc374882227"/>
            <w:bookmarkStart w:id="138" w:name="_Toc374882714"/>
            <w:bookmarkStart w:id="139" w:name="_Toc374882228"/>
            <w:bookmarkStart w:id="140" w:name="_Toc374882715"/>
            <w:bookmarkStart w:id="141" w:name="_Toc374882229"/>
            <w:bookmarkStart w:id="142" w:name="_Toc374882716"/>
            <w:bookmarkStart w:id="143" w:name="_Toc374882230"/>
            <w:bookmarkStart w:id="144" w:name="_Toc374882717"/>
            <w:bookmarkStart w:id="145" w:name="h.cdo3zfecolhd" w:colFirst="0" w:colLast="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1E3460">
              <w:rPr>
                <w:rFonts w:cs="Arial"/>
                <w:sz w:val="20"/>
              </w:rPr>
              <w:t>Required Capabilities</w:t>
            </w:r>
            <w:r w:rsidRPr="00BE2087">
              <w:rPr>
                <w:rFonts w:cs="Arial"/>
                <w:sz w:val="20"/>
              </w:rPr>
              <w:t xml:space="preserve"> and </w:t>
            </w:r>
            <w:r>
              <w:rPr>
                <w:rFonts w:cs="Arial"/>
                <w:sz w:val="20"/>
              </w:rPr>
              <w:t>Outcomes of the Supplier</w:t>
            </w:r>
          </w:p>
        </w:tc>
      </w:tr>
      <w:tr w:rsidR="00D1277D" w:rsidRPr="00CC754E" w14:paraId="0017A554" w14:textId="77777777" w:rsidTr="00A87F26">
        <w:trPr>
          <w:trHeight w:val="460"/>
        </w:trPr>
        <w:tc>
          <w:tcPr>
            <w:tcW w:w="866" w:type="pct"/>
            <w:shd w:val="clear" w:color="auto" w:fill="C6D9F1" w:themeFill="text2" w:themeFillTint="33"/>
            <w:vAlign w:val="center"/>
          </w:tcPr>
          <w:p w14:paraId="18FF812A" w14:textId="77777777" w:rsidR="00D1277D" w:rsidRPr="00CC754E" w:rsidRDefault="00D1277D" w:rsidP="00A87F26">
            <w:pPr>
              <w:pStyle w:val="Normal1"/>
              <w:spacing w:before="60" w:after="60"/>
              <w:rPr>
                <w:rFonts w:ascii="Arial" w:hAnsi="Arial" w:cs="Arial"/>
                <w:b/>
                <w:sz w:val="20"/>
                <w:szCs w:val="20"/>
              </w:rPr>
            </w:pPr>
            <w:r w:rsidRPr="00CC754E">
              <w:rPr>
                <w:rFonts w:ascii="Arial" w:hAnsi="Arial" w:cs="Arial"/>
                <w:b/>
                <w:sz w:val="20"/>
                <w:szCs w:val="20"/>
              </w:rPr>
              <w:t>Capabilities</w:t>
            </w:r>
          </w:p>
        </w:tc>
        <w:tc>
          <w:tcPr>
            <w:tcW w:w="1170" w:type="pct"/>
            <w:shd w:val="clear" w:color="auto" w:fill="C6D9F1" w:themeFill="text2" w:themeFillTint="33"/>
          </w:tcPr>
          <w:p w14:paraId="1D0AD4FE" w14:textId="77777777" w:rsidR="00D1277D" w:rsidRPr="00CC754E" w:rsidRDefault="00D1277D" w:rsidP="00A87F26">
            <w:pPr>
              <w:pStyle w:val="Normal1"/>
              <w:spacing w:before="60" w:after="60"/>
              <w:rPr>
                <w:rFonts w:ascii="Arial" w:hAnsi="Arial" w:cs="Arial"/>
                <w:b/>
                <w:sz w:val="20"/>
                <w:szCs w:val="20"/>
              </w:rPr>
            </w:pPr>
            <w:r>
              <w:rPr>
                <w:rFonts w:ascii="Arial" w:hAnsi="Arial" w:cs="Arial"/>
                <w:b/>
                <w:sz w:val="20"/>
                <w:szCs w:val="20"/>
              </w:rPr>
              <w:t>Roles</w:t>
            </w:r>
          </w:p>
        </w:tc>
        <w:tc>
          <w:tcPr>
            <w:tcW w:w="2964" w:type="pct"/>
            <w:shd w:val="clear" w:color="auto" w:fill="C6D9F1" w:themeFill="text2" w:themeFillTint="33"/>
            <w:vAlign w:val="center"/>
          </w:tcPr>
          <w:p w14:paraId="4399D89C" w14:textId="77777777" w:rsidR="00D1277D" w:rsidRPr="00CC754E" w:rsidRDefault="00D1277D" w:rsidP="00A87F26">
            <w:pPr>
              <w:pStyle w:val="Normal1"/>
              <w:spacing w:before="60" w:after="60"/>
              <w:rPr>
                <w:rFonts w:ascii="Arial" w:hAnsi="Arial" w:cs="Arial"/>
                <w:b/>
                <w:sz w:val="20"/>
                <w:szCs w:val="20"/>
              </w:rPr>
            </w:pPr>
            <w:r w:rsidRPr="00CC754E">
              <w:rPr>
                <w:rFonts w:ascii="Arial" w:hAnsi="Arial" w:cs="Arial"/>
                <w:b/>
                <w:sz w:val="20"/>
                <w:szCs w:val="20"/>
              </w:rPr>
              <w:t>Outcomes</w:t>
            </w:r>
          </w:p>
        </w:tc>
      </w:tr>
      <w:tr w:rsidR="00D1277D" w:rsidRPr="00FF4D05" w14:paraId="09D6D82C" w14:textId="77777777" w:rsidTr="00A87F26">
        <w:trPr>
          <w:trHeight w:val="331"/>
        </w:trPr>
        <w:tc>
          <w:tcPr>
            <w:tcW w:w="866" w:type="pct"/>
            <w:vMerge w:val="restart"/>
            <w:vAlign w:val="center"/>
          </w:tcPr>
          <w:p w14:paraId="262E3406" w14:textId="77777777" w:rsidR="00D1277D" w:rsidRPr="008350F6" w:rsidRDefault="00D1277D" w:rsidP="00A87F26">
            <w:pPr>
              <w:pStyle w:val="Normal1"/>
              <w:spacing w:before="60" w:after="60"/>
              <w:rPr>
                <w:rFonts w:ascii="Arial" w:hAnsi="Arial" w:cs="Arial"/>
                <w:b/>
                <w:sz w:val="20"/>
                <w:szCs w:val="20"/>
              </w:rPr>
            </w:pPr>
            <w:r w:rsidRPr="008350F6">
              <w:rPr>
                <w:rFonts w:ascii="Arial" w:hAnsi="Arial" w:cs="Arial"/>
                <w:b/>
                <w:sz w:val="20"/>
                <w:szCs w:val="20"/>
              </w:rPr>
              <w:t>Software Engineering and Ongoing Support</w:t>
            </w:r>
          </w:p>
        </w:tc>
        <w:tc>
          <w:tcPr>
            <w:tcW w:w="1170" w:type="pct"/>
          </w:tcPr>
          <w:p w14:paraId="558E9FF9" w14:textId="77777777" w:rsidR="00D1277D" w:rsidRPr="008350F6" w:rsidRDefault="00D1277D" w:rsidP="00A87F26">
            <w:pPr>
              <w:pStyle w:val="Normal1"/>
              <w:spacing w:before="60" w:after="60"/>
              <w:rPr>
                <w:rFonts w:ascii="Arial" w:hAnsi="Arial" w:cs="Arial"/>
                <w:sz w:val="20"/>
                <w:szCs w:val="20"/>
              </w:rPr>
            </w:pPr>
            <w:r w:rsidRPr="008350F6">
              <w:rPr>
                <w:rFonts w:ascii="Arial" w:hAnsi="Arial" w:cs="Arial"/>
                <w:sz w:val="20"/>
                <w:szCs w:val="20"/>
              </w:rPr>
              <w:t>Senior Developer</w:t>
            </w:r>
          </w:p>
        </w:tc>
        <w:tc>
          <w:tcPr>
            <w:tcW w:w="2964" w:type="pct"/>
            <w:vMerge w:val="restart"/>
            <w:vAlign w:val="center"/>
          </w:tcPr>
          <w:p w14:paraId="5B9BFA1C" w14:textId="77777777" w:rsidR="00D1277D" w:rsidRPr="008350F6" w:rsidRDefault="00607300" w:rsidP="00A87F26">
            <w:pPr>
              <w:pStyle w:val="Normal1"/>
              <w:spacing w:before="60" w:after="60"/>
              <w:rPr>
                <w:rFonts w:ascii="Arial" w:hAnsi="Arial" w:cs="Arial"/>
                <w:sz w:val="20"/>
                <w:szCs w:val="20"/>
              </w:rPr>
            </w:pPr>
            <w:sdt>
              <w:sdtPr>
                <w:rPr>
                  <w:rFonts w:ascii="Arial" w:hAnsi="Arial" w:cs="Arial"/>
                  <w:sz w:val="20"/>
                  <w:szCs w:val="20"/>
                </w:rPr>
                <w:id w:val="-1691525289"/>
              </w:sdtPr>
              <w:sdtEndPr/>
              <w:sdtContent>
                <w:r w:rsidR="00D1277D" w:rsidRPr="008350F6">
                  <w:rPr>
                    <w:rFonts w:ascii="Arial" w:hAnsi="Arial" w:cs="Arial"/>
                    <w:sz w:val="20"/>
                    <w:szCs w:val="20"/>
                  </w:rPr>
                  <w:t xml:space="preserve">Development of application </w:t>
                </w:r>
              </w:sdtContent>
            </w:sdt>
          </w:p>
        </w:tc>
      </w:tr>
      <w:tr w:rsidR="00D1277D" w:rsidRPr="00FF4D05" w14:paraId="20F1255E" w14:textId="77777777" w:rsidTr="00A87F26">
        <w:trPr>
          <w:trHeight w:val="251"/>
        </w:trPr>
        <w:tc>
          <w:tcPr>
            <w:tcW w:w="866" w:type="pct"/>
            <w:vMerge/>
            <w:vAlign w:val="center"/>
          </w:tcPr>
          <w:p w14:paraId="122FB4DA" w14:textId="77777777" w:rsidR="00D1277D" w:rsidRPr="008350F6" w:rsidRDefault="00D1277D" w:rsidP="00A87F26">
            <w:pPr>
              <w:pStyle w:val="Normal1"/>
              <w:spacing w:before="60" w:after="60"/>
              <w:rPr>
                <w:rFonts w:ascii="Arial" w:hAnsi="Arial" w:cs="Arial"/>
                <w:b/>
                <w:sz w:val="20"/>
                <w:szCs w:val="20"/>
              </w:rPr>
            </w:pPr>
          </w:p>
        </w:tc>
        <w:tc>
          <w:tcPr>
            <w:tcW w:w="1170" w:type="pct"/>
          </w:tcPr>
          <w:p w14:paraId="4B39D0C2" w14:textId="77777777" w:rsidR="00D1277D" w:rsidRPr="008350F6" w:rsidRDefault="00D1277D" w:rsidP="00A87F26">
            <w:pPr>
              <w:pStyle w:val="Normal1"/>
              <w:spacing w:before="60" w:after="60"/>
              <w:rPr>
                <w:rFonts w:ascii="Arial" w:hAnsi="Arial" w:cs="Arial"/>
                <w:sz w:val="20"/>
                <w:szCs w:val="20"/>
              </w:rPr>
            </w:pPr>
            <w:r w:rsidRPr="008350F6">
              <w:rPr>
                <w:rFonts w:ascii="Arial" w:hAnsi="Arial" w:cs="Arial"/>
                <w:sz w:val="20"/>
                <w:szCs w:val="20"/>
              </w:rPr>
              <w:t>Developer</w:t>
            </w:r>
          </w:p>
        </w:tc>
        <w:tc>
          <w:tcPr>
            <w:tcW w:w="2964" w:type="pct"/>
            <w:vMerge/>
            <w:vAlign w:val="center"/>
          </w:tcPr>
          <w:p w14:paraId="040A79D9" w14:textId="77777777" w:rsidR="00D1277D" w:rsidRPr="008350F6" w:rsidRDefault="00D1277D" w:rsidP="00A87F26">
            <w:pPr>
              <w:pStyle w:val="Normal1"/>
              <w:spacing w:before="60" w:after="60"/>
              <w:rPr>
                <w:rFonts w:ascii="Arial" w:hAnsi="Arial" w:cs="Arial"/>
                <w:sz w:val="20"/>
                <w:szCs w:val="20"/>
              </w:rPr>
            </w:pPr>
          </w:p>
        </w:tc>
      </w:tr>
      <w:tr w:rsidR="00D1277D" w:rsidRPr="00FF4D05" w14:paraId="093BE83C" w14:textId="77777777" w:rsidTr="00A87F26">
        <w:trPr>
          <w:trHeight w:val="171"/>
        </w:trPr>
        <w:tc>
          <w:tcPr>
            <w:tcW w:w="866" w:type="pct"/>
            <w:vMerge/>
            <w:vAlign w:val="center"/>
          </w:tcPr>
          <w:p w14:paraId="5E334F14" w14:textId="77777777" w:rsidR="00D1277D" w:rsidRPr="008350F6" w:rsidRDefault="00D1277D" w:rsidP="00A87F26">
            <w:pPr>
              <w:pStyle w:val="Normal1"/>
              <w:spacing w:before="60" w:after="60"/>
              <w:rPr>
                <w:rFonts w:ascii="Arial" w:hAnsi="Arial" w:cs="Arial"/>
                <w:b/>
                <w:sz w:val="20"/>
                <w:szCs w:val="20"/>
              </w:rPr>
            </w:pPr>
          </w:p>
        </w:tc>
        <w:tc>
          <w:tcPr>
            <w:tcW w:w="1170" w:type="pct"/>
          </w:tcPr>
          <w:p w14:paraId="716D9A7D" w14:textId="77777777" w:rsidR="00D1277D" w:rsidRDefault="00D1277D" w:rsidP="00A87F26">
            <w:pPr>
              <w:pStyle w:val="Normal1"/>
              <w:spacing w:before="60" w:after="60"/>
              <w:rPr>
                <w:rFonts w:ascii="Arial" w:hAnsi="Arial" w:cs="Arial"/>
                <w:sz w:val="20"/>
                <w:szCs w:val="20"/>
              </w:rPr>
            </w:pPr>
            <w:r>
              <w:rPr>
                <w:rFonts w:ascii="Arial" w:hAnsi="Arial" w:cs="Arial"/>
                <w:sz w:val="20"/>
                <w:szCs w:val="20"/>
              </w:rPr>
              <w:t>Quality Assurance Analyst</w:t>
            </w:r>
          </w:p>
        </w:tc>
        <w:tc>
          <w:tcPr>
            <w:tcW w:w="2964" w:type="pct"/>
            <w:vAlign w:val="center"/>
          </w:tcPr>
          <w:p w14:paraId="14CCA0A7" w14:textId="77777777" w:rsidR="00D1277D" w:rsidRDefault="00D1277D" w:rsidP="00A87F26">
            <w:pPr>
              <w:pStyle w:val="Normal1"/>
              <w:spacing w:before="60" w:after="60"/>
              <w:rPr>
                <w:rFonts w:ascii="Arial" w:hAnsi="Arial" w:cs="Arial"/>
                <w:sz w:val="20"/>
                <w:szCs w:val="20"/>
              </w:rPr>
            </w:pPr>
            <w:r>
              <w:rPr>
                <w:rFonts w:ascii="Arial" w:hAnsi="Arial" w:cs="Arial"/>
                <w:sz w:val="20"/>
                <w:szCs w:val="20"/>
              </w:rPr>
              <w:t>Ensure the system is developed to the quality requirements of the customer</w:t>
            </w:r>
          </w:p>
        </w:tc>
      </w:tr>
      <w:tr w:rsidR="00D1277D" w:rsidRPr="00FF4D05" w14:paraId="6C347346" w14:textId="77777777" w:rsidTr="00A87F26">
        <w:trPr>
          <w:trHeight w:val="389"/>
        </w:trPr>
        <w:tc>
          <w:tcPr>
            <w:tcW w:w="866" w:type="pct"/>
            <w:vAlign w:val="center"/>
          </w:tcPr>
          <w:p w14:paraId="5A48F6CC" w14:textId="77777777" w:rsidR="00D1277D" w:rsidRPr="008350F6" w:rsidRDefault="00D1277D" w:rsidP="00A87F26">
            <w:pPr>
              <w:pStyle w:val="Normal1"/>
              <w:spacing w:before="60" w:after="60"/>
              <w:rPr>
                <w:rFonts w:ascii="Arial" w:hAnsi="Arial" w:cs="Arial"/>
                <w:b/>
                <w:sz w:val="20"/>
                <w:szCs w:val="20"/>
              </w:rPr>
            </w:pPr>
            <w:r w:rsidRPr="008350F6">
              <w:rPr>
                <w:rFonts w:ascii="Arial" w:hAnsi="Arial" w:cs="Arial"/>
                <w:b/>
                <w:sz w:val="20"/>
                <w:szCs w:val="20"/>
              </w:rPr>
              <w:t>Front-end Design and Interaction Design</w:t>
            </w:r>
          </w:p>
        </w:tc>
        <w:tc>
          <w:tcPr>
            <w:tcW w:w="1170" w:type="pct"/>
          </w:tcPr>
          <w:p w14:paraId="3C30E85F" w14:textId="77777777" w:rsidR="00D1277D" w:rsidRPr="008350F6" w:rsidRDefault="00D1277D" w:rsidP="00A87F26">
            <w:pPr>
              <w:pStyle w:val="Normal1"/>
              <w:spacing w:before="60" w:after="60"/>
              <w:rPr>
                <w:rFonts w:ascii="Arial" w:hAnsi="Arial" w:cs="Arial"/>
                <w:sz w:val="20"/>
                <w:szCs w:val="20"/>
              </w:rPr>
            </w:pPr>
            <w:r>
              <w:rPr>
                <w:rFonts w:ascii="Arial" w:hAnsi="Arial" w:cs="Arial"/>
                <w:sz w:val="20"/>
                <w:szCs w:val="20"/>
              </w:rPr>
              <w:t>Designer</w:t>
            </w:r>
          </w:p>
        </w:tc>
        <w:tc>
          <w:tcPr>
            <w:tcW w:w="2964" w:type="pct"/>
            <w:vAlign w:val="center"/>
          </w:tcPr>
          <w:p w14:paraId="3B4F4C72" w14:textId="77777777" w:rsidR="00D1277D" w:rsidRPr="008350F6" w:rsidRDefault="00607300" w:rsidP="00A87F26">
            <w:pPr>
              <w:pStyle w:val="Normal1"/>
              <w:spacing w:before="60" w:after="60"/>
              <w:rPr>
                <w:rFonts w:ascii="Arial" w:hAnsi="Arial" w:cs="Arial"/>
                <w:sz w:val="20"/>
                <w:szCs w:val="20"/>
              </w:rPr>
            </w:pPr>
            <w:sdt>
              <w:sdtPr>
                <w:rPr>
                  <w:rFonts w:ascii="Arial" w:hAnsi="Arial" w:cs="Arial"/>
                  <w:sz w:val="20"/>
                  <w:szCs w:val="20"/>
                </w:rPr>
                <w:id w:val="-410700710"/>
              </w:sdtPr>
              <w:sdtEndPr/>
              <w:sdtContent>
                <w:r w:rsidR="00D1277D" w:rsidRPr="008350F6">
                  <w:rPr>
                    <w:rFonts w:ascii="Arial" w:hAnsi="Arial" w:cs="Arial"/>
                    <w:sz w:val="20"/>
                    <w:szCs w:val="20"/>
                  </w:rPr>
                  <w:t xml:space="preserve">To make the application easy to use </w:t>
                </w:r>
              </w:sdtContent>
            </w:sdt>
            <w:r w:rsidR="00D1277D" w:rsidRPr="008350F6" w:rsidDel="00CC754E">
              <w:rPr>
                <w:rFonts w:ascii="Arial" w:hAnsi="Arial" w:cs="Arial"/>
                <w:sz w:val="20"/>
                <w:szCs w:val="20"/>
              </w:rPr>
              <w:t xml:space="preserve"> </w:t>
            </w:r>
          </w:p>
        </w:tc>
      </w:tr>
      <w:tr w:rsidR="00D1277D" w:rsidRPr="00FF4D05" w14:paraId="4F60C377" w14:textId="77777777" w:rsidTr="00A87F26">
        <w:trPr>
          <w:trHeight w:val="263"/>
        </w:trPr>
        <w:tc>
          <w:tcPr>
            <w:tcW w:w="866" w:type="pct"/>
            <w:vAlign w:val="center"/>
          </w:tcPr>
          <w:p w14:paraId="333737AC" w14:textId="77777777" w:rsidR="00D1277D" w:rsidRPr="008350F6" w:rsidRDefault="00D1277D" w:rsidP="00A87F26">
            <w:pPr>
              <w:pStyle w:val="Normal1"/>
              <w:spacing w:before="60" w:after="60"/>
              <w:rPr>
                <w:rFonts w:ascii="Arial" w:hAnsi="Arial" w:cs="Arial"/>
                <w:b/>
                <w:sz w:val="20"/>
                <w:szCs w:val="20"/>
              </w:rPr>
            </w:pPr>
            <w:r w:rsidRPr="008350F6">
              <w:rPr>
                <w:rFonts w:ascii="Arial" w:hAnsi="Arial" w:cs="Arial"/>
                <w:b/>
                <w:sz w:val="20"/>
                <w:szCs w:val="20"/>
              </w:rPr>
              <w:t>User Research</w:t>
            </w:r>
          </w:p>
        </w:tc>
        <w:tc>
          <w:tcPr>
            <w:tcW w:w="1170" w:type="pct"/>
          </w:tcPr>
          <w:p w14:paraId="685F830B" w14:textId="77777777" w:rsidR="00D1277D" w:rsidRPr="008350F6" w:rsidRDefault="00D1277D" w:rsidP="00A87F26">
            <w:pPr>
              <w:pStyle w:val="Normal1"/>
              <w:tabs>
                <w:tab w:val="right" w:pos="2115"/>
              </w:tabs>
              <w:spacing w:before="60" w:after="60"/>
              <w:rPr>
                <w:rFonts w:ascii="Arial" w:hAnsi="Arial" w:cs="Arial"/>
                <w:sz w:val="20"/>
                <w:szCs w:val="20"/>
              </w:rPr>
            </w:pPr>
            <w:r>
              <w:rPr>
                <w:rFonts w:ascii="Arial" w:hAnsi="Arial" w:cs="Arial"/>
                <w:sz w:val="20"/>
                <w:szCs w:val="20"/>
              </w:rPr>
              <w:t>Researcher</w:t>
            </w:r>
            <w:r>
              <w:rPr>
                <w:rFonts w:ascii="Arial" w:hAnsi="Arial" w:cs="Arial"/>
                <w:sz w:val="20"/>
                <w:szCs w:val="20"/>
              </w:rPr>
              <w:tab/>
            </w:r>
          </w:p>
        </w:tc>
        <w:tc>
          <w:tcPr>
            <w:tcW w:w="2964" w:type="pct"/>
            <w:vAlign w:val="center"/>
          </w:tcPr>
          <w:p w14:paraId="33333ABA" w14:textId="77777777" w:rsidR="00D1277D" w:rsidRPr="008350F6" w:rsidRDefault="00607300" w:rsidP="00A87F26">
            <w:pPr>
              <w:pStyle w:val="Normal1"/>
              <w:spacing w:before="60" w:after="60"/>
              <w:rPr>
                <w:rFonts w:ascii="Arial" w:hAnsi="Arial" w:cs="Arial"/>
                <w:sz w:val="20"/>
                <w:szCs w:val="20"/>
              </w:rPr>
            </w:pPr>
            <w:sdt>
              <w:sdtPr>
                <w:rPr>
                  <w:rFonts w:ascii="Arial" w:hAnsi="Arial" w:cs="Arial"/>
                  <w:sz w:val="20"/>
                  <w:szCs w:val="20"/>
                </w:rPr>
                <w:id w:val="-1099552131"/>
              </w:sdtPr>
              <w:sdtEndPr/>
              <w:sdtContent>
                <w:r w:rsidR="00D1277D" w:rsidRPr="008350F6">
                  <w:rPr>
                    <w:rFonts w:ascii="Arial" w:hAnsi="Arial" w:cs="Arial"/>
                    <w:sz w:val="20"/>
                    <w:szCs w:val="20"/>
                  </w:rPr>
                  <w:t xml:space="preserve">To ensure system is </w:t>
                </w:r>
                <w:r w:rsidR="00D1277D">
                  <w:rPr>
                    <w:rFonts w:ascii="Arial" w:hAnsi="Arial" w:cs="Arial"/>
                    <w:sz w:val="20"/>
                    <w:szCs w:val="20"/>
                  </w:rPr>
                  <w:t>i</w:t>
                </w:r>
                <w:r w:rsidR="00D1277D" w:rsidRPr="008350F6">
                  <w:rPr>
                    <w:rFonts w:ascii="Arial" w:hAnsi="Arial" w:cs="Arial"/>
                    <w:sz w:val="20"/>
                    <w:szCs w:val="20"/>
                  </w:rPr>
                  <w:t>n line with on-going and changing customer requirements</w:t>
                </w:r>
              </w:sdtContent>
            </w:sdt>
            <w:r w:rsidR="00D1277D" w:rsidRPr="008350F6" w:rsidDel="00CC754E">
              <w:rPr>
                <w:rFonts w:ascii="Arial" w:hAnsi="Arial" w:cs="Arial"/>
                <w:sz w:val="20"/>
                <w:szCs w:val="20"/>
              </w:rPr>
              <w:t xml:space="preserve"> </w:t>
            </w:r>
          </w:p>
        </w:tc>
      </w:tr>
      <w:tr w:rsidR="00D1277D" w:rsidRPr="00FF4D05" w14:paraId="1B38714F" w14:textId="77777777" w:rsidTr="00A87F26">
        <w:trPr>
          <w:trHeight w:val="339"/>
        </w:trPr>
        <w:tc>
          <w:tcPr>
            <w:tcW w:w="866" w:type="pct"/>
            <w:vAlign w:val="center"/>
          </w:tcPr>
          <w:p w14:paraId="4E379A86" w14:textId="77777777" w:rsidR="00D1277D" w:rsidRPr="008350F6" w:rsidRDefault="00D1277D" w:rsidP="00A87F26">
            <w:pPr>
              <w:pStyle w:val="Normal1"/>
              <w:spacing w:before="60" w:after="60"/>
              <w:rPr>
                <w:rFonts w:ascii="Arial" w:hAnsi="Arial" w:cs="Arial"/>
                <w:b/>
                <w:sz w:val="20"/>
                <w:szCs w:val="20"/>
              </w:rPr>
            </w:pPr>
            <w:r w:rsidRPr="008350F6">
              <w:rPr>
                <w:rFonts w:ascii="Arial" w:hAnsi="Arial" w:cs="Arial"/>
                <w:b/>
                <w:sz w:val="20"/>
                <w:szCs w:val="20"/>
              </w:rPr>
              <w:t>Embedding Agile</w:t>
            </w:r>
          </w:p>
        </w:tc>
        <w:tc>
          <w:tcPr>
            <w:tcW w:w="1170" w:type="pct"/>
          </w:tcPr>
          <w:p w14:paraId="462FEEE8" w14:textId="77777777" w:rsidR="00D1277D" w:rsidRPr="008350F6" w:rsidRDefault="00D1277D" w:rsidP="00A87F26">
            <w:pPr>
              <w:pStyle w:val="Normal1"/>
              <w:spacing w:before="60" w:after="60"/>
              <w:rPr>
                <w:rFonts w:ascii="Arial" w:hAnsi="Arial" w:cs="Arial"/>
                <w:sz w:val="20"/>
                <w:szCs w:val="20"/>
              </w:rPr>
            </w:pPr>
            <w:r w:rsidRPr="008350F6">
              <w:rPr>
                <w:rFonts w:ascii="Arial" w:hAnsi="Arial" w:cs="Arial"/>
                <w:sz w:val="20"/>
                <w:szCs w:val="20"/>
              </w:rPr>
              <w:t>Agile Coach</w:t>
            </w:r>
          </w:p>
        </w:tc>
        <w:tc>
          <w:tcPr>
            <w:tcW w:w="2964" w:type="pct"/>
            <w:vAlign w:val="center"/>
          </w:tcPr>
          <w:p w14:paraId="37ED0729" w14:textId="77777777" w:rsidR="00D1277D" w:rsidRPr="008350F6" w:rsidRDefault="00607300" w:rsidP="00A87F26">
            <w:pPr>
              <w:pStyle w:val="Normal1"/>
              <w:spacing w:before="60" w:after="60"/>
              <w:rPr>
                <w:rFonts w:ascii="Arial" w:hAnsi="Arial" w:cs="Arial"/>
                <w:sz w:val="20"/>
                <w:szCs w:val="20"/>
              </w:rPr>
            </w:pPr>
            <w:sdt>
              <w:sdtPr>
                <w:rPr>
                  <w:rFonts w:ascii="Arial" w:hAnsi="Arial" w:cs="Arial"/>
                  <w:sz w:val="20"/>
                  <w:szCs w:val="20"/>
                </w:rPr>
                <w:id w:val="1579483236"/>
              </w:sdtPr>
              <w:sdtEndPr/>
              <w:sdtContent>
                <w:r w:rsidR="00D1277D" w:rsidRPr="008350F6">
                  <w:rPr>
                    <w:rFonts w:ascii="Arial" w:hAnsi="Arial" w:cs="Arial"/>
                    <w:sz w:val="20"/>
                    <w:szCs w:val="20"/>
                  </w:rPr>
                  <w:t xml:space="preserve">To provide support during the agile development process and skilling up the team to deliver better results </w:t>
                </w:r>
              </w:sdtContent>
            </w:sdt>
            <w:r w:rsidR="00D1277D" w:rsidRPr="008350F6" w:rsidDel="00CC754E">
              <w:rPr>
                <w:rFonts w:ascii="Arial" w:hAnsi="Arial" w:cs="Arial"/>
                <w:sz w:val="20"/>
                <w:szCs w:val="20"/>
              </w:rPr>
              <w:t xml:space="preserve"> </w:t>
            </w:r>
          </w:p>
        </w:tc>
      </w:tr>
    </w:tbl>
    <w:p w14:paraId="1AFF0040" w14:textId="77777777" w:rsidR="00D1277D" w:rsidRDefault="00D1277D" w:rsidP="00D1277D">
      <w:pPr>
        <w:pStyle w:val="BodyText"/>
        <w:spacing w:before="60" w:after="60"/>
        <w:ind w:left="34"/>
        <w:rPr>
          <w:rFonts w:ascii="Arial" w:hAnsi="Arial" w:cs="Arial"/>
          <w:sz w:val="20"/>
        </w:rPr>
      </w:pPr>
      <w:r>
        <w:rPr>
          <w:rFonts w:ascii="Arial" w:hAnsi="Arial" w:cs="Arial"/>
          <w:sz w:val="20"/>
        </w:rPr>
        <w:t>Although the customer has specified the capabilities and roles they think they require, it is for the supplier to determine the optimum number of each role required to deliver the optimum solution for the customer</w:t>
      </w:r>
    </w:p>
    <w:p w14:paraId="79F97DE5" w14:textId="77777777" w:rsidR="00D1277D" w:rsidRPr="00D1277D" w:rsidRDefault="00D1277D" w:rsidP="00D1277D">
      <w:pPr>
        <w:pStyle w:val="BodyText"/>
        <w:rPr>
          <w:lang w:val="en-GB" w:eastAsia="en-US"/>
        </w:rPr>
      </w:pPr>
    </w:p>
    <w:p w14:paraId="1B3F3DE2" w14:textId="4E4F6A8A" w:rsidR="00501B35" w:rsidRPr="00A42414" w:rsidRDefault="00501B35" w:rsidP="006D545E">
      <w:pPr>
        <w:pStyle w:val="TOC1"/>
      </w:pPr>
      <w:r w:rsidRPr="00A42414">
        <w:t>THE METHODOLOGY</w:t>
      </w:r>
    </w:p>
    <w:p w14:paraId="68DB90D1" w14:textId="77777777" w:rsidR="00052CF9" w:rsidRPr="006B4D48" w:rsidRDefault="00052CF9" w:rsidP="00052CF9">
      <w:pPr>
        <w:pStyle w:val="Heading2"/>
        <w:jc w:val="both"/>
        <w:rPr>
          <w:rFonts w:cs="Arial"/>
          <w:color w:val="4F81BD" w:themeColor="accent1"/>
          <w:sz w:val="28"/>
          <w:szCs w:val="28"/>
        </w:rPr>
      </w:pPr>
      <w:r w:rsidRPr="00A42414">
        <w:rPr>
          <w:rFonts w:cs="Arial"/>
          <w:sz w:val="20"/>
        </w:rPr>
        <w:t xml:space="preserve"> </w:t>
      </w:r>
      <w:hyperlink r:id="rId17">
        <w:r w:rsidRPr="00A42414">
          <w:rPr>
            <w:rFonts w:cs="Arial"/>
            <w:color w:val="4F81BD" w:themeColor="accent1"/>
            <w:sz w:val="28"/>
            <w:szCs w:val="28"/>
          </w:rPr>
          <w:t>RELEASING SOFTWARE</w:t>
        </w:r>
      </w:hyperlink>
    </w:p>
    <w:p w14:paraId="4A4F862E" w14:textId="77777777" w:rsidR="00052CF9" w:rsidRPr="00EF02E2" w:rsidRDefault="00607300" w:rsidP="00052CF9">
      <w:pPr>
        <w:pStyle w:val="Normal1"/>
        <w:jc w:val="both"/>
        <w:rPr>
          <w:rFonts w:ascii="Arial" w:hAnsi="Arial" w:cs="Arial"/>
          <w:color w:val="auto"/>
          <w:sz w:val="20"/>
          <w:szCs w:val="20"/>
        </w:rPr>
      </w:pPr>
      <w:hyperlink r:id="rId18">
        <w:r w:rsidR="00052CF9" w:rsidRPr="006B4D48">
          <w:rPr>
            <w:rFonts w:ascii="Arial" w:hAnsi="Arial" w:cs="Arial"/>
            <w:color w:val="0000FF"/>
            <w:sz w:val="20"/>
            <w:szCs w:val="20"/>
            <w:u w:val="single"/>
          </w:rPr>
          <w:t>https://www.gov.uk/service-manual/making-software/release-strategies.html</w:t>
        </w:r>
      </w:hyperlink>
    </w:p>
    <w:p w14:paraId="67DB6DE6"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i/>
          <w:color w:val="auto"/>
          <w:sz w:val="20"/>
          <w:szCs w:val="20"/>
        </w:rPr>
        <w:t>How regular releases can reduce risk</w:t>
      </w:r>
    </w:p>
    <w:p w14:paraId="6813EC91" w14:textId="77777777" w:rsidR="00052CF9" w:rsidRPr="00EF02E2" w:rsidRDefault="00052CF9" w:rsidP="00052CF9">
      <w:pPr>
        <w:pStyle w:val="Normal1"/>
        <w:jc w:val="both"/>
        <w:rPr>
          <w:rFonts w:ascii="Arial" w:hAnsi="Arial" w:cs="Arial"/>
          <w:color w:val="auto"/>
          <w:sz w:val="20"/>
          <w:szCs w:val="20"/>
        </w:rPr>
      </w:pPr>
    </w:p>
    <w:p w14:paraId="5F67529C"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 xml:space="preserve">Releasing software comes with risks, so trying to </w:t>
      </w:r>
      <w:proofErr w:type="spellStart"/>
      <w:r w:rsidRPr="00EF02E2">
        <w:rPr>
          <w:rFonts w:ascii="Arial" w:hAnsi="Arial" w:cs="Arial"/>
          <w:color w:val="auto"/>
          <w:sz w:val="20"/>
          <w:szCs w:val="20"/>
        </w:rPr>
        <w:t>minimise</w:t>
      </w:r>
      <w:proofErr w:type="spellEnd"/>
      <w:r w:rsidRPr="00EF02E2">
        <w:rPr>
          <w:rFonts w:ascii="Arial" w:hAnsi="Arial" w:cs="Arial"/>
          <w:color w:val="auto"/>
          <w:sz w:val="20"/>
          <w:szCs w:val="20"/>
        </w:rPr>
        <w:t xml:space="preserve"> those risks is prudent. We do that in a number of ways:</w:t>
      </w:r>
    </w:p>
    <w:p w14:paraId="19D92602" w14:textId="77777777" w:rsidR="00052CF9" w:rsidRPr="00EF02E2" w:rsidRDefault="00052CF9" w:rsidP="00052CF9">
      <w:pPr>
        <w:pStyle w:val="Normal1"/>
        <w:numPr>
          <w:ilvl w:val="0"/>
          <w:numId w:val="13"/>
        </w:numPr>
        <w:ind w:hanging="359"/>
        <w:jc w:val="both"/>
        <w:rPr>
          <w:rFonts w:ascii="Arial" w:hAnsi="Arial" w:cs="Arial"/>
          <w:color w:val="auto"/>
          <w:sz w:val="20"/>
          <w:szCs w:val="20"/>
        </w:rPr>
      </w:pPr>
      <w:r w:rsidRPr="00EF02E2">
        <w:rPr>
          <w:rFonts w:ascii="Arial" w:hAnsi="Arial" w:cs="Arial"/>
          <w:color w:val="auto"/>
          <w:sz w:val="20"/>
          <w:szCs w:val="20"/>
        </w:rPr>
        <w:lastRenderedPageBreak/>
        <w:t>by releasing smaller chunks regularly it’s much easier to see what is going to change, and if something goes wrong it’s much simpler to roll that change back and undo it</w:t>
      </w:r>
    </w:p>
    <w:p w14:paraId="3A93CD74" w14:textId="77777777" w:rsidR="00052CF9" w:rsidRPr="00EF02E2" w:rsidRDefault="00052CF9" w:rsidP="00052CF9">
      <w:pPr>
        <w:pStyle w:val="Normal1"/>
        <w:numPr>
          <w:ilvl w:val="0"/>
          <w:numId w:val="13"/>
        </w:numPr>
        <w:ind w:hanging="359"/>
        <w:jc w:val="both"/>
        <w:rPr>
          <w:rFonts w:ascii="Arial" w:hAnsi="Arial" w:cs="Arial"/>
          <w:color w:val="auto"/>
          <w:sz w:val="20"/>
          <w:szCs w:val="20"/>
        </w:rPr>
      </w:pPr>
      <w:r w:rsidRPr="00EF02E2">
        <w:rPr>
          <w:rFonts w:ascii="Arial" w:hAnsi="Arial" w:cs="Arial"/>
          <w:color w:val="auto"/>
          <w:sz w:val="20"/>
          <w:szCs w:val="20"/>
        </w:rPr>
        <w:t>doing something regularly makes the case for investing in automation easier, removing much of the potential for human error and making each release the same</w:t>
      </w:r>
    </w:p>
    <w:p w14:paraId="533DB3DB" w14:textId="77777777" w:rsidR="00052CF9" w:rsidRPr="00EF02E2" w:rsidRDefault="00052CF9" w:rsidP="00052CF9">
      <w:pPr>
        <w:pStyle w:val="Normal1"/>
        <w:numPr>
          <w:ilvl w:val="0"/>
          <w:numId w:val="13"/>
        </w:numPr>
        <w:ind w:hanging="359"/>
        <w:jc w:val="both"/>
        <w:rPr>
          <w:rFonts w:ascii="Arial" w:hAnsi="Arial" w:cs="Arial"/>
          <w:color w:val="auto"/>
          <w:sz w:val="20"/>
          <w:szCs w:val="20"/>
        </w:rPr>
      </w:pPr>
      <w:r w:rsidRPr="00EF02E2">
        <w:rPr>
          <w:rFonts w:ascii="Arial" w:hAnsi="Arial" w:cs="Arial"/>
          <w:color w:val="auto"/>
          <w:sz w:val="20"/>
          <w:szCs w:val="20"/>
        </w:rPr>
        <w:t>if you’re doing something several times a day you tend to get better at it</w:t>
      </w:r>
    </w:p>
    <w:p w14:paraId="0129B4CD" w14:textId="77777777" w:rsidR="00052CF9" w:rsidRPr="00EF02E2" w:rsidRDefault="00052CF9" w:rsidP="00052CF9">
      <w:pPr>
        <w:pStyle w:val="Normal1"/>
        <w:numPr>
          <w:ilvl w:val="0"/>
          <w:numId w:val="13"/>
        </w:numPr>
        <w:ind w:hanging="359"/>
        <w:jc w:val="both"/>
        <w:rPr>
          <w:rFonts w:ascii="Arial" w:hAnsi="Arial" w:cs="Arial"/>
          <w:color w:val="auto"/>
          <w:sz w:val="20"/>
          <w:szCs w:val="20"/>
        </w:rPr>
      </w:pPr>
      <w:r w:rsidRPr="00EF02E2">
        <w:rPr>
          <w:rFonts w:ascii="Arial" w:hAnsi="Arial" w:cs="Arial"/>
          <w:color w:val="auto"/>
          <w:sz w:val="20"/>
          <w:szCs w:val="20"/>
        </w:rPr>
        <w:t>As well as reducing risk, being able to release early and often also helps products improve quickly, by reducing a potential barrier to quick experiments and rapid iteration.</w:t>
      </w:r>
    </w:p>
    <w:p w14:paraId="3809C097" w14:textId="77777777" w:rsidR="00052CF9" w:rsidRPr="00EF02E2" w:rsidRDefault="00052CF9" w:rsidP="00052CF9">
      <w:pPr>
        <w:pStyle w:val="Normal1"/>
        <w:jc w:val="both"/>
        <w:rPr>
          <w:rFonts w:ascii="Arial" w:hAnsi="Arial" w:cs="Arial"/>
          <w:color w:val="auto"/>
          <w:sz w:val="20"/>
          <w:szCs w:val="20"/>
        </w:rPr>
      </w:pPr>
    </w:p>
    <w:p w14:paraId="692E2976"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 xml:space="preserve">It is important to think about how you release changes to a running application as early in the products development as possible. This is because it affects how software is developed and </w:t>
      </w:r>
      <w:hyperlink w:anchor="id.ou6pjbx4lget">
        <w:r w:rsidRPr="006B4D48">
          <w:rPr>
            <w:rFonts w:ascii="Arial" w:hAnsi="Arial" w:cs="Arial"/>
            <w:color w:val="0000FF"/>
            <w:sz w:val="20"/>
            <w:szCs w:val="20"/>
            <w:u w:val="single"/>
          </w:rPr>
          <w:t>tested</w:t>
        </w:r>
      </w:hyperlink>
      <w:r w:rsidRPr="00EF02E2">
        <w:rPr>
          <w:rFonts w:ascii="Arial" w:hAnsi="Arial" w:cs="Arial"/>
          <w:color w:val="auto"/>
          <w:sz w:val="20"/>
          <w:szCs w:val="20"/>
        </w:rPr>
        <w:t xml:space="preserve"> and how a product may be supported.</w:t>
      </w:r>
    </w:p>
    <w:p w14:paraId="2AF9798C" w14:textId="77777777" w:rsidR="00052CF9" w:rsidRPr="00EF02E2" w:rsidRDefault="00052CF9" w:rsidP="00052CF9">
      <w:pPr>
        <w:pStyle w:val="Normal1"/>
        <w:jc w:val="both"/>
        <w:rPr>
          <w:rFonts w:ascii="Arial" w:hAnsi="Arial" w:cs="Arial"/>
          <w:color w:val="auto"/>
          <w:sz w:val="20"/>
          <w:szCs w:val="20"/>
        </w:rPr>
      </w:pPr>
    </w:p>
    <w:p w14:paraId="3FB8B5FE"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Being able to release software on demand is important. 6 monthly or longer release cycles are dangerous. Not only do new features rarely see the light of day but fixing known problems have to fit within a rigid release schedule.</w:t>
      </w:r>
    </w:p>
    <w:p w14:paraId="2C2AABB7" w14:textId="77777777" w:rsidR="00052CF9" w:rsidRPr="00EF02E2" w:rsidRDefault="00052CF9" w:rsidP="00052CF9">
      <w:pPr>
        <w:pStyle w:val="Normal1"/>
        <w:jc w:val="both"/>
        <w:rPr>
          <w:rFonts w:ascii="Arial" w:hAnsi="Arial" w:cs="Arial"/>
          <w:color w:val="auto"/>
          <w:sz w:val="20"/>
          <w:szCs w:val="20"/>
        </w:rPr>
      </w:pPr>
    </w:p>
    <w:p w14:paraId="7C0A482B"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Note that it’s important to make the distinction between releasing regularly and the ability to release all the time. The application should always be in a state where it could be released, that means quick changes can be made when needed. As an example changes to the software running GOV.UK are made on average 5 times per day.</w:t>
      </w:r>
    </w:p>
    <w:p w14:paraId="317F9EC5" w14:textId="77777777" w:rsidR="00052CF9" w:rsidRPr="00EF02E2" w:rsidRDefault="00052CF9" w:rsidP="00052CF9">
      <w:pPr>
        <w:pStyle w:val="Normal1"/>
        <w:jc w:val="both"/>
        <w:rPr>
          <w:rFonts w:ascii="Arial" w:hAnsi="Arial" w:cs="Arial"/>
          <w:color w:val="auto"/>
          <w:sz w:val="20"/>
          <w:szCs w:val="20"/>
        </w:rPr>
      </w:pPr>
    </w:p>
    <w:p w14:paraId="07FABCDE" w14:textId="77777777" w:rsidR="00052CF9" w:rsidRDefault="00052CF9" w:rsidP="00052CF9">
      <w:pPr>
        <w:rPr>
          <w:rFonts w:ascii="Arial" w:eastAsia="Cambria" w:hAnsi="Arial" w:cs="Arial"/>
          <w:sz w:val="20"/>
          <w:szCs w:val="20"/>
        </w:rPr>
      </w:pPr>
    </w:p>
    <w:p w14:paraId="392C4732"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In order to do that you have to consider:</w:t>
      </w:r>
    </w:p>
    <w:p w14:paraId="72B42BFE" w14:textId="77777777" w:rsidR="00052CF9" w:rsidRPr="006B4D48" w:rsidRDefault="00607300" w:rsidP="00052CF9">
      <w:pPr>
        <w:pStyle w:val="Normal1"/>
        <w:numPr>
          <w:ilvl w:val="0"/>
          <w:numId w:val="10"/>
        </w:numPr>
        <w:ind w:hanging="359"/>
        <w:jc w:val="both"/>
        <w:rPr>
          <w:rFonts w:ascii="Arial" w:hAnsi="Arial" w:cs="Arial"/>
          <w:color w:val="0000FF"/>
          <w:sz w:val="20"/>
          <w:szCs w:val="20"/>
        </w:rPr>
      </w:pPr>
      <w:hyperlink w:anchor="id.ou6pjbx4lget">
        <w:r w:rsidR="00052CF9" w:rsidRPr="006B4D48">
          <w:rPr>
            <w:rFonts w:ascii="Arial" w:hAnsi="Arial" w:cs="Arial"/>
            <w:color w:val="0000FF"/>
            <w:sz w:val="20"/>
            <w:szCs w:val="20"/>
            <w:u w:val="single"/>
          </w:rPr>
          <w:t>your approach to testing</w:t>
        </w:r>
      </w:hyperlink>
    </w:p>
    <w:p w14:paraId="05089F85" w14:textId="77777777" w:rsidR="00052CF9" w:rsidRPr="00EF02E2" w:rsidRDefault="00052CF9" w:rsidP="00052CF9">
      <w:pPr>
        <w:pStyle w:val="Normal1"/>
        <w:numPr>
          <w:ilvl w:val="0"/>
          <w:numId w:val="10"/>
        </w:numPr>
        <w:ind w:hanging="359"/>
        <w:jc w:val="both"/>
        <w:rPr>
          <w:rFonts w:ascii="Arial" w:hAnsi="Arial" w:cs="Arial"/>
          <w:color w:val="auto"/>
          <w:sz w:val="20"/>
          <w:szCs w:val="20"/>
        </w:rPr>
      </w:pPr>
      <w:r w:rsidRPr="00EF02E2">
        <w:rPr>
          <w:rFonts w:ascii="Arial" w:hAnsi="Arial" w:cs="Arial"/>
          <w:color w:val="auto"/>
          <w:sz w:val="20"/>
          <w:szCs w:val="20"/>
        </w:rPr>
        <w:t xml:space="preserve">the quality of low level code – approaches like </w:t>
      </w:r>
      <w:hyperlink w:anchor="id.8a134m8w30a3">
        <w:r w:rsidRPr="006B4D48">
          <w:rPr>
            <w:rFonts w:ascii="Arial" w:hAnsi="Arial" w:cs="Arial"/>
            <w:color w:val="0000FF"/>
            <w:sz w:val="20"/>
            <w:szCs w:val="20"/>
            <w:u w:val="single"/>
          </w:rPr>
          <w:t>continuous integration</w:t>
        </w:r>
      </w:hyperlink>
      <w:r w:rsidRPr="00EF02E2">
        <w:rPr>
          <w:rFonts w:ascii="Arial" w:hAnsi="Arial" w:cs="Arial"/>
          <w:color w:val="auto"/>
          <w:sz w:val="20"/>
          <w:szCs w:val="20"/>
        </w:rPr>
        <w:t>, where code is tested constantly, and test driven design, can be helpful</w:t>
      </w:r>
    </w:p>
    <w:p w14:paraId="36DC68B0" w14:textId="77777777" w:rsidR="00052CF9" w:rsidRPr="00EF02E2" w:rsidRDefault="00052CF9" w:rsidP="00052CF9">
      <w:pPr>
        <w:pStyle w:val="Normal1"/>
        <w:numPr>
          <w:ilvl w:val="0"/>
          <w:numId w:val="10"/>
        </w:numPr>
        <w:ind w:hanging="359"/>
        <w:jc w:val="both"/>
        <w:rPr>
          <w:rFonts w:ascii="Arial" w:hAnsi="Arial" w:cs="Arial"/>
          <w:color w:val="auto"/>
          <w:sz w:val="20"/>
          <w:szCs w:val="20"/>
        </w:rPr>
      </w:pPr>
      <w:r w:rsidRPr="00EF02E2">
        <w:rPr>
          <w:rFonts w:ascii="Arial" w:hAnsi="Arial" w:cs="Arial"/>
          <w:color w:val="auto"/>
          <w:sz w:val="20"/>
          <w:szCs w:val="20"/>
        </w:rPr>
        <w:t xml:space="preserve">using the same tools and release processes for both the </w:t>
      </w:r>
      <w:hyperlink w:anchor="id.yr11ov9ge944">
        <w:r w:rsidRPr="00EF02E2">
          <w:rPr>
            <w:rFonts w:ascii="Arial" w:hAnsi="Arial" w:cs="Arial"/>
            <w:color w:val="auto"/>
            <w:sz w:val="20"/>
            <w:szCs w:val="20"/>
            <w:u w:val="single"/>
          </w:rPr>
          <w:t>development and production environments</w:t>
        </w:r>
      </w:hyperlink>
      <w:r w:rsidRPr="00EF02E2">
        <w:rPr>
          <w:rFonts w:ascii="Arial" w:hAnsi="Arial" w:cs="Arial"/>
          <w:color w:val="auto"/>
          <w:sz w:val="20"/>
          <w:szCs w:val="20"/>
        </w:rPr>
        <w:t xml:space="preserve"> - this way the software and tools will be well understood and will have been run thousands of times before the first public launch</w:t>
      </w:r>
    </w:p>
    <w:p w14:paraId="40A90AB1" w14:textId="77777777" w:rsidR="00052CF9" w:rsidRPr="00EF02E2" w:rsidRDefault="00052CF9" w:rsidP="00052CF9">
      <w:pPr>
        <w:pStyle w:val="Normal1"/>
        <w:jc w:val="both"/>
        <w:rPr>
          <w:rFonts w:ascii="Arial" w:hAnsi="Arial" w:cs="Arial"/>
          <w:color w:val="auto"/>
          <w:sz w:val="20"/>
          <w:szCs w:val="20"/>
        </w:rPr>
      </w:pPr>
    </w:p>
    <w:p w14:paraId="300C1194"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Although tools, potentially including commercial tools, are required to aid rapid releases the discussions should not start with what tools should be used or procured but with the needs of the service and the product team.</w:t>
      </w:r>
    </w:p>
    <w:p w14:paraId="5A0B161C" w14:textId="77777777" w:rsidR="00052CF9" w:rsidRPr="00EF02E2" w:rsidRDefault="00052CF9" w:rsidP="00052CF9">
      <w:pPr>
        <w:pStyle w:val="Normal1"/>
        <w:jc w:val="both"/>
        <w:rPr>
          <w:rFonts w:ascii="Arial" w:hAnsi="Arial" w:cs="Arial"/>
          <w:color w:val="auto"/>
          <w:sz w:val="20"/>
          <w:szCs w:val="20"/>
        </w:rPr>
      </w:pPr>
    </w:p>
    <w:p w14:paraId="765C049D"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Finally consider the following two measures of a system; mean time between failures and mean time to recovery. A very traditional approach involves focusing completely on reducing the time between any failures happening, by hopefully improving the quality of the overall system. But problems will always happen at some point, so focusing some effort on reducing the time taken to fix problems that do occur can often be much more cost effective as well as improve the overall system uptime.</w:t>
      </w:r>
    </w:p>
    <w:p w14:paraId="4329F013" w14:textId="77777777" w:rsidR="00052CF9" w:rsidRDefault="00052CF9" w:rsidP="00052CF9">
      <w:pPr>
        <w:pStyle w:val="Heading2"/>
        <w:jc w:val="both"/>
        <w:rPr>
          <w:rFonts w:cs="Arial"/>
          <w:color w:val="4F81BD" w:themeColor="accent1"/>
          <w:sz w:val="28"/>
          <w:szCs w:val="28"/>
        </w:rPr>
      </w:pPr>
      <w:bookmarkStart w:id="146" w:name="h.y1xt7d2q4h8p" w:colFirst="0" w:colLast="0"/>
      <w:bookmarkStart w:id="147" w:name="id.ou6pjbx4lget" w:colFirst="0" w:colLast="0"/>
      <w:bookmarkEnd w:id="146"/>
      <w:bookmarkEnd w:id="147"/>
    </w:p>
    <w:p w14:paraId="3AEBD841" w14:textId="77777777" w:rsidR="00052CF9" w:rsidRPr="00EF02E2" w:rsidRDefault="00607300" w:rsidP="00052CF9">
      <w:pPr>
        <w:pStyle w:val="Heading2"/>
        <w:jc w:val="both"/>
        <w:rPr>
          <w:rFonts w:cs="Arial"/>
          <w:color w:val="4F81BD" w:themeColor="accent1"/>
          <w:sz w:val="28"/>
          <w:szCs w:val="28"/>
        </w:rPr>
      </w:pPr>
      <w:hyperlink r:id="rId19">
        <w:r w:rsidR="00052CF9" w:rsidRPr="00EF02E2">
          <w:rPr>
            <w:rFonts w:cs="Arial"/>
            <w:color w:val="4F81BD" w:themeColor="accent1"/>
            <w:sz w:val="28"/>
            <w:szCs w:val="28"/>
          </w:rPr>
          <w:t>TESTING IN AN AGILE ENVIRONMENT</w:t>
        </w:r>
      </w:hyperlink>
    </w:p>
    <w:p w14:paraId="04D3F6CE" w14:textId="77777777" w:rsidR="00052CF9" w:rsidRPr="00EF02E2" w:rsidRDefault="00607300" w:rsidP="00052CF9">
      <w:pPr>
        <w:pStyle w:val="Normal1"/>
        <w:jc w:val="both"/>
        <w:rPr>
          <w:rFonts w:ascii="Arial" w:hAnsi="Arial" w:cs="Arial"/>
          <w:color w:val="auto"/>
          <w:sz w:val="20"/>
          <w:szCs w:val="20"/>
        </w:rPr>
      </w:pPr>
      <w:hyperlink r:id="rId20">
        <w:r w:rsidR="00052CF9" w:rsidRPr="006B4D48">
          <w:rPr>
            <w:rFonts w:ascii="Arial" w:hAnsi="Arial" w:cs="Arial"/>
            <w:color w:val="0000FF"/>
            <w:sz w:val="20"/>
            <w:szCs w:val="20"/>
            <w:u w:val="single"/>
          </w:rPr>
          <w:t>https://www.gov.uk/service-manual/making-software/testing-in-agile.html</w:t>
        </w:r>
      </w:hyperlink>
    </w:p>
    <w:p w14:paraId="52AFF15C"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i/>
          <w:color w:val="auto"/>
          <w:sz w:val="20"/>
          <w:szCs w:val="20"/>
        </w:rPr>
        <w:t xml:space="preserve">What testing your service might look </w:t>
      </w:r>
      <w:proofErr w:type="gramStart"/>
      <w:r w:rsidRPr="00EF02E2">
        <w:rPr>
          <w:rFonts w:ascii="Arial" w:hAnsi="Arial" w:cs="Arial"/>
          <w:i/>
          <w:color w:val="auto"/>
          <w:sz w:val="20"/>
          <w:szCs w:val="20"/>
        </w:rPr>
        <w:t>like</w:t>
      </w:r>
      <w:proofErr w:type="gramEnd"/>
    </w:p>
    <w:p w14:paraId="42CB3CED" w14:textId="77777777" w:rsidR="00052CF9" w:rsidRPr="00EF02E2" w:rsidRDefault="00052CF9" w:rsidP="00052CF9">
      <w:pPr>
        <w:pStyle w:val="Normal1"/>
        <w:jc w:val="both"/>
        <w:rPr>
          <w:rFonts w:ascii="Arial" w:hAnsi="Arial" w:cs="Arial"/>
          <w:color w:val="auto"/>
          <w:sz w:val="20"/>
          <w:szCs w:val="20"/>
        </w:rPr>
      </w:pPr>
    </w:p>
    <w:p w14:paraId="09ED1629"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It is important to recognize why we are testing in the first place, and that is to build the best quality system we can, that does what the customer requires, at a cost that everyone agrees we can afford (cost being money, business change, risk etc.). Too often, the focus of testing is to validate what has been produced and that alone, when in actuality it should be more about the following 7 concepts:</w:t>
      </w:r>
    </w:p>
    <w:p w14:paraId="6777D000" w14:textId="77777777" w:rsidR="00052CF9" w:rsidRPr="00EF02E2" w:rsidRDefault="00052CF9" w:rsidP="00052CF9">
      <w:pPr>
        <w:pStyle w:val="Normal1"/>
        <w:numPr>
          <w:ilvl w:val="0"/>
          <w:numId w:val="8"/>
        </w:numPr>
        <w:ind w:hanging="359"/>
        <w:jc w:val="both"/>
        <w:rPr>
          <w:rFonts w:ascii="Arial" w:hAnsi="Arial" w:cs="Arial"/>
          <w:color w:val="auto"/>
          <w:sz w:val="20"/>
          <w:szCs w:val="20"/>
        </w:rPr>
      </w:pPr>
      <w:r w:rsidRPr="00EF02E2">
        <w:rPr>
          <w:rFonts w:ascii="Arial" w:hAnsi="Arial" w:cs="Arial"/>
          <w:color w:val="auto"/>
          <w:sz w:val="20"/>
          <w:szCs w:val="20"/>
        </w:rPr>
        <w:t>Building quality in</w:t>
      </w:r>
    </w:p>
    <w:p w14:paraId="7A73772C" w14:textId="77777777" w:rsidR="00052CF9" w:rsidRPr="00EF02E2" w:rsidRDefault="00052CF9" w:rsidP="00052CF9">
      <w:pPr>
        <w:pStyle w:val="Normal1"/>
        <w:numPr>
          <w:ilvl w:val="0"/>
          <w:numId w:val="8"/>
        </w:numPr>
        <w:ind w:hanging="359"/>
        <w:jc w:val="both"/>
        <w:rPr>
          <w:rFonts w:ascii="Arial" w:hAnsi="Arial" w:cs="Arial"/>
          <w:color w:val="auto"/>
          <w:sz w:val="20"/>
          <w:szCs w:val="20"/>
        </w:rPr>
      </w:pPr>
      <w:r w:rsidRPr="00EF02E2">
        <w:rPr>
          <w:rFonts w:ascii="Arial" w:hAnsi="Arial" w:cs="Arial"/>
          <w:color w:val="auto"/>
          <w:sz w:val="20"/>
          <w:szCs w:val="20"/>
        </w:rPr>
        <w:t>Everyone is responsible for quality</w:t>
      </w:r>
    </w:p>
    <w:p w14:paraId="3AAFD7C2" w14:textId="77777777" w:rsidR="00052CF9" w:rsidRPr="00EF02E2" w:rsidRDefault="00052CF9" w:rsidP="00052CF9">
      <w:pPr>
        <w:pStyle w:val="Normal1"/>
        <w:numPr>
          <w:ilvl w:val="0"/>
          <w:numId w:val="8"/>
        </w:numPr>
        <w:ind w:hanging="359"/>
        <w:jc w:val="both"/>
        <w:rPr>
          <w:rFonts w:ascii="Arial" w:hAnsi="Arial" w:cs="Arial"/>
          <w:color w:val="auto"/>
          <w:sz w:val="20"/>
          <w:szCs w:val="20"/>
        </w:rPr>
      </w:pPr>
      <w:r w:rsidRPr="00EF02E2">
        <w:rPr>
          <w:rFonts w:ascii="Arial" w:hAnsi="Arial" w:cs="Arial"/>
          <w:color w:val="auto"/>
          <w:sz w:val="20"/>
          <w:szCs w:val="20"/>
        </w:rPr>
        <w:t>Fast Feedback</w:t>
      </w:r>
    </w:p>
    <w:p w14:paraId="06F50239" w14:textId="77777777" w:rsidR="00052CF9" w:rsidRPr="00EF02E2" w:rsidRDefault="00052CF9" w:rsidP="00052CF9">
      <w:pPr>
        <w:pStyle w:val="Normal1"/>
        <w:numPr>
          <w:ilvl w:val="0"/>
          <w:numId w:val="8"/>
        </w:numPr>
        <w:ind w:hanging="359"/>
        <w:jc w:val="both"/>
        <w:rPr>
          <w:rFonts w:ascii="Arial" w:hAnsi="Arial" w:cs="Arial"/>
          <w:color w:val="auto"/>
          <w:sz w:val="20"/>
          <w:szCs w:val="20"/>
        </w:rPr>
      </w:pPr>
      <w:r w:rsidRPr="00EF02E2">
        <w:rPr>
          <w:rFonts w:ascii="Arial" w:hAnsi="Arial" w:cs="Arial"/>
          <w:color w:val="auto"/>
          <w:sz w:val="20"/>
          <w:szCs w:val="20"/>
        </w:rPr>
        <w:t>Tests are an asset of the product</w:t>
      </w:r>
    </w:p>
    <w:p w14:paraId="006308E5" w14:textId="77777777" w:rsidR="00052CF9" w:rsidRPr="00EF02E2" w:rsidRDefault="00052CF9" w:rsidP="00052CF9">
      <w:pPr>
        <w:pStyle w:val="Normal1"/>
        <w:numPr>
          <w:ilvl w:val="0"/>
          <w:numId w:val="8"/>
        </w:numPr>
        <w:ind w:hanging="359"/>
        <w:jc w:val="both"/>
        <w:rPr>
          <w:rFonts w:ascii="Arial" w:hAnsi="Arial" w:cs="Arial"/>
          <w:color w:val="auto"/>
          <w:sz w:val="20"/>
          <w:szCs w:val="20"/>
        </w:rPr>
      </w:pPr>
      <w:r w:rsidRPr="00EF02E2">
        <w:rPr>
          <w:rFonts w:ascii="Arial" w:hAnsi="Arial" w:cs="Arial"/>
          <w:color w:val="auto"/>
          <w:sz w:val="20"/>
          <w:szCs w:val="20"/>
        </w:rPr>
        <w:t>Faster delivery into production</w:t>
      </w:r>
    </w:p>
    <w:p w14:paraId="7258F7E7" w14:textId="77777777" w:rsidR="00052CF9" w:rsidRPr="00EF02E2" w:rsidRDefault="00052CF9" w:rsidP="00052CF9">
      <w:pPr>
        <w:pStyle w:val="Normal1"/>
        <w:numPr>
          <w:ilvl w:val="0"/>
          <w:numId w:val="8"/>
        </w:numPr>
        <w:ind w:hanging="359"/>
        <w:jc w:val="both"/>
        <w:rPr>
          <w:rFonts w:ascii="Arial" w:hAnsi="Arial" w:cs="Arial"/>
          <w:color w:val="auto"/>
          <w:sz w:val="20"/>
          <w:szCs w:val="20"/>
        </w:rPr>
      </w:pPr>
      <w:r w:rsidRPr="00EF02E2">
        <w:rPr>
          <w:rFonts w:ascii="Arial" w:hAnsi="Arial" w:cs="Arial"/>
          <w:color w:val="auto"/>
          <w:sz w:val="20"/>
          <w:szCs w:val="20"/>
        </w:rPr>
        <w:t>Clear and consistent view of testing</w:t>
      </w:r>
    </w:p>
    <w:p w14:paraId="5A2B5A65" w14:textId="77777777" w:rsidR="00052CF9" w:rsidRPr="00EF02E2" w:rsidRDefault="00052CF9" w:rsidP="00052CF9">
      <w:pPr>
        <w:pStyle w:val="Normal1"/>
        <w:numPr>
          <w:ilvl w:val="0"/>
          <w:numId w:val="8"/>
        </w:numPr>
        <w:ind w:hanging="359"/>
        <w:jc w:val="both"/>
        <w:rPr>
          <w:rFonts w:ascii="Arial" w:hAnsi="Arial" w:cs="Arial"/>
          <w:color w:val="auto"/>
          <w:sz w:val="20"/>
          <w:szCs w:val="20"/>
        </w:rPr>
      </w:pPr>
      <w:proofErr w:type="spellStart"/>
      <w:r w:rsidRPr="00EF02E2">
        <w:rPr>
          <w:rFonts w:ascii="Arial" w:hAnsi="Arial" w:cs="Arial"/>
          <w:color w:val="auto"/>
          <w:sz w:val="20"/>
          <w:szCs w:val="20"/>
        </w:rPr>
        <w:t>Optimise</w:t>
      </w:r>
      <w:proofErr w:type="spellEnd"/>
      <w:r w:rsidRPr="00EF02E2">
        <w:rPr>
          <w:rFonts w:ascii="Arial" w:hAnsi="Arial" w:cs="Arial"/>
          <w:color w:val="auto"/>
          <w:sz w:val="20"/>
          <w:szCs w:val="20"/>
        </w:rPr>
        <w:t xml:space="preserve"> value</w:t>
      </w:r>
    </w:p>
    <w:p w14:paraId="4C37B81F" w14:textId="77777777" w:rsidR="00052CF9" w:rsidRDefault="00052CF9" w:rsidP="00052CF9">
      <w:pPr>
        <w:pStyle w:val="Heading3"/>
        <w:jc w:val="both"/>
        <w:rPr>
          <w:rFonts w:ascii="Arial" w:hAnsi="Arial" w:cs="Arial"/>
          <w:color w:val="auto"/>
        </w:rPr>
      </w:pPr>
      <w:bookmarkStart w:id="148" w:name="h.fnqcy2dtsq4l" w:colFirst="0" w:colLast="0"/>
      <w:bookmarkEnd w:id="148"/>
    </w:p>
    <w:p w14:paraId="109F5887" w14:textId="77777777" w:rsidR="00052CF9" w:rsidRPr="00EF02E2" w:rsidRDefault="00052CF9" w:rsidP="00052CF9">
      <w:pPr>
        <w:pStyle w:val="Heading3"/>
        <w:jc w:val="both"/>
        <w:rPr>
          <w:rFonts w:ascii="Arial" w:hAnsi="Arial" w:cs="Arial"/>
          <w:color w:val="auto"/>
        </w:rPr>
      </w:pPr>
      <w:r w:rsidRPr="00EF02E2">
        <w:rPr>
          <w:rFonts w:ascii="Arial" w:hAnsi="Arial" w:cs="Arial"/>
          <w:color w:val="auto"/>
        </w:rPr>
        <w:t>Types of testing</w:t>
      </w:r>
    </w:p>
    <w:p w14:paraId="4C13EFA9"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 xml:space="preserve">The most noticeable difference with testing in an </w:t>
      </w:r>
      <w:proofErr w:type="gramStart"/>
      <w:r w:rsidRPr="00EF02E2">
        <w:rPr>
          <w:rFonts w:ascii="Arial" w:hAnsi="Arial" w:cs="Arial"/>
          <w:color w:val="auto"/>
          <w:sz w:val="20"/>
          <w:szCs w:val="20"/>
        </w:rPr>
        <w:t>Agile</w:t>
      </w:r>
      <w:proofErr w:type="gramEnd"/>
      <w:r w:rsidRPr="00EF02E2">
        <w:rPr>
          <w:rFonts w:ascii="Arial" w:hAnsi="Arial" w:cs="Arial"/>
          <w:color w:val="auto"/>
          <w:sz w:val="20"/>
          <w:szCs w:val="20"/>
        </w:rPr>
        <w:t xml:space="preserve"> world is that the majority of your test effort will be </w:t>
      </w:r>
      <w:proofErr w:type="spellStart"/>
      <w:r w:rsidRPr="00EF02E2">
        <w:rPr>
          <w:rFonts w:ascii="Arial" w:hAnsi="Arial" w:cs="Arial"/>
          <w:color w:val="auto"/>
          <w:sz w:val="20"/>
          <w:szCs w:val="20"/>
        </w:rPr>
        <w:t>focussed</w:t>
      </w:r>
      <w:proofErr w:type="spellEnd"/>
      <w:r w:rsidRPr="00EF02E2">
        <w:rPr>
          <w:rFonts w:ascii="Arial" w:hAnsi="Arial" w:cs="Arial"/>
          <w:color w:val="auto"/>
          <w:sz w:val="20"/>
          <w:szCs w:val="20"/>
        </w:rPr>
        <w:t xml:space="preserve"> on automated tests. These tests run in Continuous Integration (C.I.) which means that they form part of your code base and every time you make a change to your code, your tests are automatically run. This gives you immediate feedback on the quality of your code and helps prevent bugs being found at a later stage when they are expensive and complicated to resolve.</w:t>
      </w:r>
    </w:p>
    <w:p w14:paraId="33DDFE36" w14:textId="77777777" w:rsidR="00052CF9" w:rsidRPr="00EF02E2" w:rsidRDefault="00052CF9" w:rsidP="00052CF9">
      <w:pPr>
        <w:pStyle w:val="Normal1"/>
        <w:jc w:val="both"/>
        <w:rPr>
          <w:rFonts w:ascii="Arial" w:hAnsi="Arial" w:cs="Arial"/>
          <w:color w:val="auto"/>
          <w:sz w:val="20"/>
          <w:szCs w:val="20"/>
        </w:rPr>
      </w:pPr>
    </w:p>
    <w:p w14:paraId="666E32F5" w14:textId="77777777" w:rsidR="00052CF9" w:rsidRPr="00EF02E2" w:rsidRDefault="00052CF9" w:rsidP="00052CF9">
      <w:pPr>
        <w:pStyle w:val="Normal1"/>
        <w:numPr>
          <w:ilvl w:val="0"/>
          <w:numId w:val="9"/>
        </w:numPr>
        <w:ind w:hanging="359"/>
        <w:jc w:val="both"/>
        <w:rPr>
          <w:rFonts w:ascii="Arial" w:hAnsi="Arial" w:cs="Arial"/>
          <w:color w:val="auto"/>
          <w:sz w:val="20"/>
          <w:szCs w:val="20"/>
        </w:rPr>
      </w:pPr>
      <w:r w:rsidRPr="00EF02E2">
        <w:rPr>
          <w:rFonts w:ascii="Arial" w:hAnsi="Arial" w:cs="Arial"/>
          <w:color w:val="auto"/>
          <w:sz w:val="20"/>
          <w:szCs w:val="20"/>
        </w:rPr>
        <w:t>Code Testing</w:t>
      </w:r>
    </w:p>
    <w:p w14:paraId="2CA5DCF0" w14:textId="77777777" w:rsidR="00052CF9" w:rsidRPr="00EF02E2" w:rsidRDefault="00052CF9" w:rsidP="00052CF9">
      <w:pPr>
        <w:pStyle w:val="Normal1"/>
        <w:numPr>
          <w:ilvl w:val="0"/>
          <w:numId w:val="9"/>
        </w:numPr>
        <w:ind w:hanging="359"/>
        <w:jc w:val="both"/>
        <w:rPr>
          <w:rFonts w:ascii="Arial" w:hAnsi="Arial" w:cs="Arial"/>
          <w:color w:val="auto"/>
          <w:sz w:val="20"/>
          <w:szCs w:val="20"/>
        </w:rPr>
      </w:pPr>
      <w:r w:rsidRPr="00EF02E2">
        <w:rPr>
          <w:rFonts w:ascii="Arial" w:hAnsi="Arial" w:cs="Arial"/>
          <w:color w:val="auto"/>
          <w:sz w:val="20"/>
          <w:szCs w:val="20"/>
        </w:rPr>
        <w:t>Exploratory Testing</w:t>
      </w:r>
    </w:p>
    <w:p w14:paraId="7219A74B" w14:textId="77777777" w:rsidR="00052CF9" w:rsidRPr="00EF02E2" w:rsidRDefault="00052CF9" w:rsidP="00052CF9">
      <w:pPr>
        <w:pStyle w:val="Normal1"/>
        <w:numPr>
          <w:ilvl w:val="0"/>
          <w:numId w:val="9"/>
        </w:numPr>
        <w:ind w:hanging="359"/>
        <w:jc w:val="both"/>
        <w:rPr>
          <w:rFonts w:ascii="Arial" w:hAnsi="Arial" w:cs="Arial"/>
          <w:color w:val="auto"/>
          <w:sz w:val="20"/>
          <w:szCs w:val="20"/>
        </w:rPr>
      </w:pPr>
      <w:r w:rsidRPr="00EF02E2">
        <w:rPr>
          <w:rFonts w:ascii="Arial" w:hAnsi="Arial" w:cs="Arial"/>
          <w:color w:val="auto"/>
          <w:sz w:val="20"/>
          <w:szCs w:val="20"/>
        </w:rPr>
        <w:t>Load &amp; Performance Testing</w:t>
      </w:r>
    </w:p>
    <w:p w14:paraId="5D33ECB8" w14:textId="77777777" w:rsidR="00052CF9" w:rsidRPr="00EF02E2" w:rsidRDefault="00052CF9" w:rsidP="00052CF9">
      <w:pPr>
        <w:pStyle w:val="Normal1"/>
        <w:numPr>
          <w:ilvl w:val="0"/>
          <w:numId w:val="9"/>
        </w:numPr>
        <w:ind w:hanging="359"/>
        <w:jc w:val="both"/>
        <w:rPr>
          <w:rFonts w:ascii="Arial" w:hAnsi="Arial" w:cs="Arial"/>
          <w:color w:val="auto"/>
          <w:sz w:val="20"/>
          <w:szCs w:val="20"/>
        </w:rPr>
      </w:pPr>
      <w:r w:rsidRPr="00EF02E2">
        <w:rPr>
          <w:rFonts w:ascii="Arial" w:hAnsi="Arial" w:cs="Arial"/>
          <w:color w:val="auto"/>
          <w:sz w:val="20"/>
          <w:szCs w:val="20"/>
        </w:rPr>
        <w:t>Penetration Testing</w:t>
      </w:r>
    </w:p>
    <w:p w14:paraId="2C0D2E14" w14:textId="77777777" w:rsidR="00052CF9" w:rsidRPr="00EF02E2" w:rsidRDefault="00052CF9" w:rsidP="00052CF9">
      <w:pPr>
        <w:pStyle w:val="Normal1"/>
        <w:numPr>
          <w:ilvl w:val="0"/>
          <w:numId w:val="9"/>
        </w:numPr>
        <w:ind w:hanging="359"/>
        <w:jc w:val="both"/>
        <w:rPr>
          <w:rFonts w:ascii="Arial" w:hAnsi="Arial" w:cs="Arial"/>
          <w:color w:val="auto"/>
          <w:sz w:val="20"/>
          <w:szCs w:val="20"/>
        </w:rPr>
      </w:pPr>
      <w:r w:rsidRPr="00EF02E2">
        <w:rPr>
          <w:rFonts w:ascii="Arial" w:hAnsi="Arial" w:cs="Arial"/>
          <w:color w:val="auto"/>
          <w:sz w:val="20"/>
          <w:szCs w:val="20"/>
        </w:rPr>
        <w:t>Accessibility Testing</w:t>
      </w:r>
    </w:p>
    <w:p w14:paraId="10AD89F0" w14:textId="77777777" w:rsidR="00052CF9" w:rsidRPr="00EF02E2" w:rsidRDefault="00052CF9" w:rsidP="00052CF9">
      <w:pPr>
        <w:pStyle w:val="Normal1"/>
        <w:numPr>
          <w:ilvl w:val="0"/>
          <w:numId w:val="9"/>
        </w:numPr>
        <w:ind w:hanging="359"/>
        <w:jc w:val="both"/>
        <w:rPr>
          <w:rFonts w:ascii="Arial" w:hAnsi="Arial" w:cs="Arial"/>
          <w:color w:val="auto"/>
          <w:sz w:val="20"/>
          <w:szCs w:val="20"/>
        </w:rPr>
      </w:pPr>
      <w:r w:rsidRPr="00EF02E2">
        <w:rPr>
          <w:rFonts w:ascii="Arial" w:hAnsi="Arial" w:cs="Arial"/>
          <w:color w:val="auto"/>
          <w:sz w:val="20"/>
          <w:szCs w:val="20"/>
        </w:rPr>
        <w:t>Crowd Sourced Testing</w:t>
      </w:r>
    </w:p>
    <w:p w14:paraId="6C917967" w14:textId="77777777" w:rsidR="00052CF9" w:rsidRDefault="00052CF9" w:rsidP="00052CF9">
      <w:pPr>
        <w:pStyle w:val="Normal1"/>
        <w:numPr>
          <w:ilvl w:val="0"/>
          <w:numId w:val="9"/>
        </w:numPr>
        <w:ind w:hanging="359"/>
        <w:jc w:val="both"/>
        <w:rPr>
          <w:rFonts w:ascii="Arial" w:hAnsi="Arial" w:cs="Arial"/>
          <w:color w:val="auto"/>
          <w:sz w:val="20"/>
          <w:szCs w:val="20"/>
        </w:rPr>
      </w:pPr>
      <w:r w:rsidRPr="00EF02E2">
        <w:rPr>
          <w:rFonts w:ascii="Arial" w:hAnsi="Arial" w:cs="Arial"/>
          <w:color w:val="auto"/>
          <w:sz w:val="20"/>
          <w:szCs w:val="20"/>
        </w:rPr>
        <w:t>Test Your Ideas</w:t>
      </w:r>
    </w:p>
    <w:p w14:paraId="23EB4D9F" w14:textId="77777777" w:rsidR="00052CF9" w:rsidRPr="00EF02E2" w:rsidRDefault="00052CF9" w:rsidP="00052CF9">
      <w:pPr>
        <w:pStyle w:val="Normal1"/>
        <w:ind w:left="720"/>
        <w:jc w:val="both"/>
        <w:rPr>
          <w:rFonts w:ascii="Arial" w:hAnsi="Arial" w:cs="Arial"/>
          <w:color w:val="auto"/>
          <w:sz w:val="20"/>
          <w:szCs w:val="20"/>
        </w:rPr>
      </w:pPr>
    </w:p>
    <w:bookmarkStart w:id="149" w:name="h.itie791z5bi4" w:colFirst="0" w:colLast="0"/>
    <w:bookmarkStart w:id="150" w:name="id.8a134m8w30a3" w:colFirst="0" w:colLast="0"/>
    <w:bookmarkEnd w:id="149"/>
    <w:bookmarkEnd w:id="150"/>
    <w:p w14:paraId="150D8124" w14:textId="77777777" w:rsidR="00052CF9" w:rsidRDefault="00052CF9" w:rsidP="00052CF9">
      <w:pPr>
        <w:pStyle w:val="Heading2"/>
        <w:jc w:val="both"/>
        <w:rPr>
          <w:rFonts w:cs="Arial"/>
          <w:color w:val="4F81BD" w:themeColor="accent1"/>
          <w:sz w:val="28"/>
          <w:szCs w:val="28"/>
        </w:rPr>
      </w:pPr>
      <w:r w:rsidRPr="00EF02E2">
        <w:rPr>
          <w:rFonts w:cs="Arial"/>
          <w:color w:val="4F81BD" w:themeColor="accent1"/>
          <w:sz w:val="28"/>
          <w:szCs w:val="28"/>
        </w:rPr>
        <w:fldChar w:fldCharType="begin"/>
      </w:r>
      <w:r w:rsidRPr="00EF02E2">
        <w:rPr>
          <w:rFonts w:cs="Arial"/>
          <w:color w:val="4F81BD" w:themeColor="accent1"/>
          <w:sz w:val="28"/>
          <w:szCs w:val="28"/>
        </w:rPr>
        <w:instrText>HYPERLINK "https://www.gov.uk/service-manual/agile/continuous-delivery.html" \h</w:instrText>
      </w:r>
      <w:r w:rsidRPr="00EF02E2">
        <w:rPr>
          <w:rFonts w:cs="Arial"/>
          <w:color w:val="4F81BD" w:themeColor="accent1"/>
          <w:sz w:val="28"/>
          <w:szCs w:val="28"/>
        </w:rPr>
        <w:fldChar w:fldCharType="separate"/>
      </w:r>
      <w:r w:rsidRPr="00EF02E2">
        <w:rPr>
          <w:rFonts w:cs="Arial"/>
          <w:color w:val="4F81BD" w:themeColor="accent1"/>
          <w:sz w:val="28"/>
          <w:szCs w:val="28"/>
        </w:rPr>
        <w:t>THE DEPLOYMENT PIPELINE</w:t>
      </w:r>
      <w:r w:rsidRPr="00EF02E2">
        <w:rPr>
          <w:rFonts w:cs="Arial"/>
          <w:color w:val="4F81BD" w:themeColor="accent1"/>
          <w:sz w:val="28"/>
          <w:szCs w:val="28"/>
        </w:rPr>
        <w:fldChar w:fldCharType="end"/>
      </w:r>
    </w:p>
    <w:p w14:paraId="421FF448" w14:textId="77777777" w:rsidR="00052CF9" w:rsidRPr="006B4D48" w:rsidRDefault="00607300" w:rsidP="00052CF9">
      <w:pPr>
        <w:pStyle w:val="Heading2"/>
        <w:jc w:val="both"/>
        <w:rPr>
          <w:rFonts w:cs="Arial"/>
          <w:b w:val="0"/>
          <w:color w:val="0000FF"/>
          <w:sz w:val="28"/>
          <w:szCs w:val="28"/>
        </w:rPr>
      </w:pPr>
      <w:hyperlink r:id="rId21">
        <w:r w:rsidR="00052CF9" w:rsidRPr="006B4D48">
          <w:rPr>
            <w:rFonts w:cs="Arial"/>
            <w:b w:val="0"/>
            <w:color w:val="0000FF"/>
            <w:sz w:val="20"/>
            <w:u w:val="single"/>
          </w:rPr>
          <w:t>https://www.gov.uk/service-manual/agile/continuous-delivery.html</w:t>
        </w:r>
      </w:hyperlink>
    </w:p>
    <w:p w14:paraId="5EEB3C74"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What happens to code between it being written by a developer, and deployed to production? We refer to this process as the deployment pipeline.</w:t>
      </w:r>
    </w:p>
    <w:p w14:paraId="017B273B" w14:textId="77777777" w:rsidR="00052CF9" w:rsidRPr="00EF02E2" w:rsidRDefault="00052CF9" w:rsidP="00052CF9">
      <w:pPr>
        <w:pStyle w:val="Heading3"/>
        <w:jc w:val="both"/>
        <w:rPr>
          <w:rFonts w:ascii="Arial" w:hAnsi="Arial" w:cs="Arial"/>
          <w:color w:val="auto"/>
        </w:rPr>
      </w:pPr>
      <w:bookmarkStart w:id="151" w:name="h.1rbmld486gu9" w:colFirst="0" w:colLast="0"/>
      <w:bookmarkEnd w:id="151"/>
      <w:r w:rsidRPr="00EF02E2">
        <w:rPr>
          <w:rFonts w:ascii="Arial" w:hAnsi="Arial" w:cs="Arial"/>
          <w:color w:val="auto"/>
        </w:rPr>
        <w:t>The commit stage</w:t>
      </w:r>
    </w:p>
    <w:p w14:paraId="6C9CA3ED"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 xml:space="preserve">Whenever a developer checks into </w:t>
      </w:r>
      <w:hyperlink w:anchor="id.owokywyuffs2">
        <w:r w:rsidRPr="006B4D48">
          <w:rPr>
            <w:rFonts w:ascii="Arial" w:hAnsi="Arial" w:cs="Arial"/>
            <w:color w:val="0000FF"/>
            <w:sz w:val="20"/>
            <w:szCs w:val="20"/>
            <w:u w:val="single"/>
          </w:rPr>
          <w:t>version control</w:t>
        </w:r>
      </w:hyperlink>
      <w:r w:rsidRPr="006B4D48">
        <w:rPr>
          <w:rFonts w:ascii="Arial" w:hAnsi="Arial" w:cs="Arial"/>
          <w:color w:val="0000FF"/>
          <w:sz w:val="20"/>
          <w:szCs w:val="20"/>
        </w:rPr>
        <w:t>,</w:t>
      </w:r>
      <w:r w:rsidRPr="00EF02E2">
        <w:rPr>
          <w:rFonts w:ascii="Arial" w:hAnsi="Arial" w:cs="Arial"/>
          <w:color w:val="auto"/>
          <w:sz w:val="20"/>
          <w:szCs w:val="20"/>
        </w:rPr>
        <w:t xml:space="preserve"> a suite of tests is run against the latest version of the code. At this stage, any quick, easy-to-identify defects such as compile errors or unit test failures are caught. If the tests pass, the code progresses to the next stage.</w:t>
      </w:r>
    </w:p>
    <w:p w14:paraId="50499C5B" w14:textId="77777777" w:rsidR="00052CF9" w:rsidRPr="00EF02E2" w:rsidRDefault="00052CF9" w:rsidP="00052CF9">
      <w:pPr>
        <w:pStyle w:val="Heading3"/>
        <w:jc w:val="both"/>
        <w:rPr>
          <w:rFonts w:ascii="Arial" w:hAnsi="Arial" w:cs="Arial"/>
          <w:color w:val="auto"/>
        </w:rPr>
      </w:pPr>
      <w:bookmarkStart w:id="152" w:name="h.dgrktpqqs40d" w:colFirst="0" w:colLast="0"/>
      <w:bookmarkEnd w:id="152"/>
      <w:r w:rsidRPr="00EF02E2">
        <w:rPr>
          <w:rFonts w:ascii="Arial" w:hAnsi="Arial" w:cs="Arial"/>
          <w:color w:val="auto"/>
        </w:rPr>
        <w:t>Shared sandbox environment</w:t>
      </w:r>
    </w:p>
    <w:p w14:paraId="33002B99"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 xml:space="preserve">The code is deployed to a shared sandbox environment, where everyone involved in the project can observe it. The sandbox should be similar to production as far as is practical: for example, if production uses </w:t>
      </w:r>
      <w:proofErr w:type="spellStart"/>
      <w:r w:rsidRPr="00EF02E2">
        <w:rPr>
          <w:rFonts w:ascii="Arial" w:hAnsi="Arial" w:cs="Arial"/>
          <w:color w:val="auto"/>
          <w:sz w:val="20"/>
          <w:szCs w:val="20"/>
        </w:rPr>
        <w:t>Postgres</w:t>
      </w:r>
      <w:proofErr w:type="spellEnd"/>
      <w:r w:rsidRPr="00EF02E2">
        <w:rPr>
          <w:rFonts w:ascii="Arial" w:hAnsi="Arial" w:cs="Arial"/>
          <w:color w:val="auto"/>
          <w:sz w:val="20"/>
          <w:szCs w:val="20"/>
        </w:rPr>
        <w:t xml:space="preserve">, the sandbox should also use </w:t>
      </w:r>
      <w:proofErr w:type="spellStart"/>
      <w:r w:rsidRPr="00EF02E2">
        <w:rPr>
          <w:rFonts w:ascii="Arial" w:hAnsi="Arial" w:cs="Arial"/>
          <w:color w:val="auto"/>
          <w:sz w:val="20"/>
          <w:szCs w:val="20"/>
        </w:rPr>
        <w:t>Postgres</w:t>
      </w:r>
      <w:proofErr w:type="spellEnd"/>
      <w:r w:rsidRPr="00EF02E2">
        <w:rPr>
          <w:rFonts w:ascii="Arial" w:hAnsi="Arial" w:cs="Arial"/>
          <w:color w:val="auto"/>
          <w:sz w:val="20"/>
          <w:szCs w:val="20"/>
        </w:rPr>
        <w:t xml:space="preserve"> and not another database such as MySQL or </w:t>
      </w:r>
      <w:proofErr w:type="spellStart"/>
      <w:r w:rsidRPr="00EF02E2">
        <w:rPr>
          <w:rFonts w:ascii="Arial" w:hAnsi="Arial" w:cs="Arial"/>
          <w:color w:val="auto"/>
          <w:sz w:val="20"/>
          <w:szCs w:val="20"/>
        </w:rPr>
        <w:t>sqlite</w:t>
      </w:r>
      <w:proofErr w:type="spellEnd"/>
      <w:r w:rsidRPr="00EF02E2">
        <w:rPr>
          <w:rFonts w:ascii="Arial" w:hAnsi="Arial" w:cs="Arial"/>
          <w:color w:val="auto"/>
          <w:sz w:val="20"/>
          <w:szCs w:val="20"/>
        </w:rPr>
        <w:t>.</w:t>
      </w:r>
    </w:p>
    <w:p w14:paraId="28954C93" w14:textId="77777777" w:rsidR="00052CF9" w:rsidRPr="00EF02E2" w:rsidRDefault="00052CF9" w:rsidP="00052CF9">
      <w:pPr>
        <w:pStyle w:val="Normal1"/>
        <w:jc w:val="both"/>
        <w:rPr>
          <w:rFonts w:ascii="Arial" w:hAnsi="Arial" w:cs="Arial"/>
          <w:color w:val="auto"/>
          <w:sz w:val="20"/>
          <w:szCs w:val="20"/>
        </w:rPr>
      </w:pPr>
    </w:p>
    <w:p w14:paraId="02A75B87"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Every commit is considered a potential candidate to be released into production. The sandbox environment is the first environment where the application is deployed and run. This is the first stage where it can be visually inspected for quality by anybody on the team. The purpose is to identify any defect which means the application should not be deployed to production. If such a defect is found, this version of the code stops here; otherwise, it can proceed to further specialist testing environments.</w:t>
      </w:r>
    </w:p>
    <w:p w14:paraId="696EFF64" w14:textId="77777777" w:rsidR="00052CF9" w:rsidRPr="00EF02E2" w:rsidRDefault="00052CF9" w:rsidP="00052CF9">
      <w:pPr>
        <w:pStyle w:val="Heading3"/>
        <w:jc w:val="both"/>
        <w:rPr>
          <w:rFonts w:ascii="Arial" w:hAnsi="Arial" w:cs="Arial"/>
          <w:color w:val="auto"/>
        </w:rPr>
      </w:pPr>
      <w:bookmarkStart w:id="153" w:name="h.vefty2vg8iv0" w:colFirst="0" w:colLast="0"/>
      <w:bookmarkEnd w:id="153"/>
      <w:r w:rsidRPr="00EF02E2">
        <w:rPr>
          <w:rFonts w:ascii="Arial" w:hAnsi="Arial" w:cs="Arial"/>
          <w:color w:val="auto"/>
        </w:rPr>
        <w:t>Specialist testing environments</w:t>
      </w:r>
    </w:p>
    <w:p w14:paraId="624885C1"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There may be a need for other testing environments, to enable testing for specialist requirements such as load and performance testing, penetration testing, or accessibility testing. How many environments are needed will depend on the requirements and constraints of individual projects.</w:t>
      </w:r>
    </w:p>
    <w:p w14:paraId="13403992" w14:textId="77777777" w:rsidR="00052CF9" w:rsidRPr="00EF02E2" w:rsidRDefault="00052CF9" w:rsidP="00052CF9">
      <w:pPr>
        <w:pStyle w:val="Normal1"/>
        <w:jc w:val="both"/>
        <w:rPr>
          <w:rFonts w:ascii="Arial" w:hAnsi="Arial" w:cs="Arial"/>
          <w:color w:val="auto"/>
          <w:sz w:val="20"/>
          <w:szCs w:val="20"/>
        </w:rPr>
      </w:pPr>
    </w:p>
    <w:p w14:paraId="21ED6491"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If code is determined to be of satisfactory quality, it can now proceed to the live production environment.</w:t>
      </w:r>
    </w:p>
    <w:p w14:paraId="2B37CFF1" w14:textId="77777777" w:rsidR="00052CF9" w:rsidRPr="00EF02E2" w:rsidRDefault="00052CF9" w:rsidP="00052CF9">
      <w:pPr>
        <w:pStyle w:val="Heading3"/>
        <w:jc w:val="both"/>
        <w:rPr>
          <w:rFonts w:ascii="Arial" w:hAnsi="Arial" w:cs="Arial"/>
          <w:color w:val="auto"/>
        </w:rPr>
      </w:pPr>
      <w:bookmarkStart w:id="154" w:name="h.vql5vdpbdooz" w:colFirst="0" w:colLast="0"/>
      <w:bookmarkEnd w:id="154"/>
      <w:r w:rsidRPr="00EF02E2">
        <w:rPr>
          <w:rFonts w:ascii="Arial" w:hAnsi="Arial" w:cs="Arial"/>
          <w:color w:val="auto"/>
        </w:rPr>
        <w:t>Production environment</w:t>
      </w:r>
    </w:p>
    <w:p w14:paraId="17310C0C"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 xml:space="preserve">Once code has passed the commit stage, been deployed into the shared sandbox environment, had any necessary specialist testing run on it, it is considered suitable to go live. Deploying to production should be done in the same way as deploying to any other environment – using the same scripts, same </w:t>
      </w:r>
      <w:hyperlink w:anchor="id.spj3di2271t0">
        <w:r w:rsidRPr="006B4D48">
          <w:rPr>
            <w:rFonts w:ascii="Arial" w:hAnsi="Arial" w:cs="Arial"/>
            <w:color w:val="0000FF"/>
            <w:sz w:val="20"/>
            <w:szCs w:val="20"/>
            <w:u w:val="single"/>
          </w:rPr>
          <w:t>configuration management</w:t>
        </w:r>
      </w:hyperlink>
      <w:r w:rsidRPr="00EF02E2">
        <w:rPr>
          <w:rFonts w:ascii="Arial" w:hAnsi="Arial" w:cs="Arial"/>
          <w:color w:val="auto"/>
          <w:sz w:val="20"/>
          <w:szCs w:val="20"/>
        </w:rPr>
        <w:t xml:space="preserve"> tooling, and the same version of the code.</w:t>
      </w:r>
    </w:p>
    <w:p w14:paraId="4FA7E460" w14:textId="77777777" w:rsidR="00052CF9" w:rsidRPr="00EF02E2" w:rsidRDefault="00052CF9" w:rsidP="00052CF9">
      <w:pPr>
        <w:pStyle w:val="Normal1"/>
        <w:jc w:val="both"/>
        <w:rPr>
          <w:rFonts w:ascii="Arial" w:hAnsi="Arial" w:cs="Arial"/>
          <w:color w:val="auto"/>
          <w:sz w:val="20"/>
          <w:szCs w:val="20"/>
        </w:rPr>
      </w:pPr>
    </w:p>
    <w:p w14:paraId="76F123AB"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This ensures that when code is released to production, you are not doing it for the first time; you are instead performing an operation which has been validated at each stage throughout the deployment pipeline.</w:t>
      </w:r>
    </w:p>
    <w:p w14:paraId="1BF24D6F" w14:textId="77777777" w:rsidR="00052CF9" w:rsidRDefault="00052CF9" w:rsidP="00052CF9">
      <w:pPr>
        <w:pStyle w:val="Heading2"/>
        <w:jc w:val="both"/>
        <w:rPr>
          <w:rFonts w:cs="Arial"/>
          <w:szCs w:val="24"/>
        </w:rPr>
      </w:pPr>
      <w:bookmarkStart w:id="155" w:name="h.s5jjo2kyrwe9" w:colFirst="0" w:colLast="0"/>
      <w:bookmarkStart w:id="156" w:name="id.owokywyuffs2" w:colFirst="0" w:colLast="0"/>
      <w:bookmarkEnd w:id="155"/>
      <w:bookmarkEnd w:id="156"/>
    </w:p>
    <w:p w14:paraId="39916DF9" w14:textId="77777777" w:rsidR="00052CF9" w:rsidRPr="00CE206E" w:rsidRDefault="00607300" w:rsidP="00052CF9">
      <w:pPr>
        <w:pStyle w:val="Heading3"/>
        <w:jc w:val="both"/>
        <w:rPr>
          <w:rFonts w:ascii="Arial" w:hAnsi="Arial" w:cs="Arial"/>
          <w:color w:val="auto"/>
        </w:rPr>
      </w:pPr>
      <w:hyperlink r:id="rId22">
        <w:r w:rsidR="00052CF9" w:rsidRPr="00CE206E">
          <w:rPr>
            <w:rFonts w:ascii="Arial" w:hAnsi="Arial" w:cs="Arial"/>
            <w:color w:val="auto"/>
          </w:rPr>
          <w:t>Version control</w:t>
        </w:r>
      </w:hyperlink>
    </w:p>
    <w:p w14:paraId="1B34AA59" w14:textId="77777777" w:rsidR="00052CF9" w:rsidRPr="00EF02E2" w:rsidRDefault="00607300" w:rsidP="00052CF9">
      <w:pPr>
        <w:pStyle w:val="Normal1"/>
        <w:jc w:val="both"/>
        <w:rPr>
          <w:rFonts w:ascii="Arial" w:hAnsi="Arial" w:cs="Arial"/>
          <w:color w:val="auto"/>
          <w:sz w:val="20"/>
          <w:szCs w:val="20"/>
        </w:rPr>
      </w:pPr>
      <w:hyperlink r:id="rId23">
        <w:r w:rsidR="00052CF9" w:rsidRPr="006B4D48">
          <w:rPr>
            <w:rFonts w:ascii="Arial" w:hAnsi="Arial" w:cs="Arial"/>
            <w:color w:val="0000FF"/>
            <w:sz w:val="20"/>
            <w:szCs w:val="20"/>
            <w:u w:val="single"/>
          </w:rPr>
          <w:t>https://www.gov.uk/service-manual/making-software/version-control.html</w:t>
        </w:r>
      </w:hyperlink>
    </w:p>
    <w:p w14:paraId="4E77D759"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i/>
          <w:color w:val="auto"/>
          <w:sz w:val="20"/>
          <w:szCs w:val="20"/>
        </w:rPr>
        <w:t>Ensure the team can collaborate on code</w:t>
      </w:r>
    </w:p>
    <w:p w14:paraId="668D41F4" w14:textId="77777777" w:rsidR="00052CF9" w:rsidRPr="00EF02E2" w:rsidRDefault="00052CF9" w:rsidP="00052CF9">
      <w:pPr>
        <w:pStyle w:val="Normal1"/>
        <w:jc w:val="both"/>
        <w:rPr>
          <w:rFonts w:ascii="Arial" w:hAnsi="Arial" w:cs="Arial"/>
          <w:color w:val="auto"/>
          <w:sz w:val="20"/>
          <w:szCs w:val="20"/>
        </w:rPr>
      </w:pPr>
    </w:p>
    <w:p w14:paraId="54281890"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lastRenderedPageBreak/>
        <w:t>All software development projects must use a version control system. Version control allows you to track changes to code over time, meaning that you can quickly step back to an earlier version where necessary and you can annotate your changes with explanatory details to help future developers understand the process. Version control will also provide tools to audit who has made changes to the code and what has changed.</w:t>
      </w:r>
    </w:p>
    <w:p w14:paraId="21432DDF" w14:textId="77777777" w:rsidR="00052CF9" w:rsidRPr="00EF02E2" w:rsidRDefault="00052CF9" w:rsidP="00052CF9">
      <w:pPr>
        <w:pStyle w:val="Heading3"/>
        <w:jc w:val="both"/>
        <w:rPr>
          <w:rFonts w:ascii="Arial" w:hAnsi="Arial" w:cs="Arial"/>
          <w:color w:val="auto"/>
        </w:rPr>
      </w:pPr>
      <w:bookmarkStart w:id="157" w:name="h.k15vgthx3lun" w:colFirst="0" w:colLast="0"/>
      <w:bookmarkEnd w:id="157"/>
      <w:r w:rsidRPr="00EF02E2">
        <w:rPr>
          <w:rFonts w:ascii="Arial" w:hAnsi="Arial" w:cs="Arial"/>
          <w:color w:val="auto"/>
        </w:rPr>
        <w:t>Commits</w:t>
      </w:r>
    </w:p>
    <w:p w14:paraId="36AD5E48" w14:textId="77777777" w:rsidR="00052CF9" w:rsidRDefault="00052CF9" w:rsidP="00052CF9">
      <w:pPr>
        <w:pStyle w:val="Normal1"/>
        <w:jc w:val="both"/>
        <w:rPr>
          <w:rFonts w:cs="Arial"/>
          <w:color w:val="4F81BD" w:themeColor="accent1"/>
          <w:sz w:val="28"/>
          <w:szCs w:val="28"/>
        </w:rPr>
      </w:pPr>
      <w:r w:rsidRPr="00EF02E2">
        <w:rPr>
          <w:rFonts w:ascii="Arial" w:hAnsi="Arial" w:cs="Arial"/>
          <w:color w:val="auto"/>
          <w:sz w:val="20"/>
          <w:szCs w:val="20"/>
        </w:rPr>
        <w:t>Those updating the code should make small, discrete ‘commits’ of changes that are grouped according to their intention. They should be committed with a clear message explaining what the intention of the change was and (where appropriate) providing links to any supporting information such as development stories, bug reports, or third-party documentation.</w:t>
      </w:r>
      <w:bookmarkStart w:id="158" w:name="h.y0gxmu9w17qs" w:colFirst="0" w:colLast="0"/>
      <w:bookmarkEnd w:id="158"/>
    </w:p>
    <w:p w14:paraId="002773DA" w14:textId="77777777" w:rsidR="00052CF9" w:rsidRDefault="00052CF9" w:rsidP="00052CF9">
      <w:pPr>
        <w:pStyle w:val="Normal1"/>
        <w:jc w:val="both"/>
        <w:rPr>
          <w:rFonts w:cs="Arial"/>
          <w:color w:val="4F81BD" w:themeColor="accent1"/>
          <w:sz w:val="28"/>
          <w:szCs w:val="28"/>
        </w:rPr>
      </w:pPr>
    </w:p>
    <w:p w14:paraId="0C24B740" w14:textId="3406B3AB" w:rsidR="00052CF9" w:rsidRPr="00052CF9" w:rsidRDefault="00052CF9" w:rsidP="00052CF9">
      <w:pPr>
        <w:pStyle w:val="Heading2"/>
        <w:jc w:val="both"/>
        <w:rPr>
          <w:rFonts w:cs="Arial"/>
          <w:color w:val="4F81BD" w:themeColor="accent1"/>
          <w:sz w:val="28"/>
          <w:szCs w:val="28"/>
        </w:rPr>
      </w:pPr>
      <w:r w:rsidRPr="00CE206E">
        <w:rPr>
          <w:rFonts w:cs="Arial"/>
          <w:color w:val="4F81BD" w:themeColor="accent1"/>
          <w:sz w:val="28"/>
          <w:szCs w:val="28"/>
        </w:rPr>
        <w:t>VERSION CONTROL SYSTEMS</w:t>
      </w:r>
    </w:p>
    <w:p w14:paraId="7796CC8B"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 xml:space="preserve">At GDS we prefer to use a distributed version control system. This means that everyone involved in the process has a full copy of the code and of its history. This makes it easier for developers to create ‘branches’ in their code to explore new features or approaches without treading on the toes of those working on different aspects of the service. We use </w:t>
      </w:r>
      <w:proofErr w:type="spellStart"/>
      <w:r w:rsidRPr="00EF02E2">
        <w:rPr>
          <w:rFonts w:ascii="Arial" w:hAnsi="Arial" w:cs="Arial"/>
          <w:color w:val="auto"/>
          <w:sz w:val="20"/>
          <w:szCs w:val="20"/>
        </w:rPr>
        <w:t>Git</w:t>
      </w:r>
      <w:proofErr w:type="spellEnd"/>
      <w:r w:rsidRPr="00EF02E2">
        <w:rPr>
          <w:rFonts w:ascii="Arial" w:hAnsi="Arial" w:cs="Arial"/>
          <w:color w:val="auto"/>
          <w:sz w:val="20"/>
          <w:szCs w:val="20"/>
        </w:rPr>
        <w:t>, which is one of the highest profile options.</w:t>
      </w:r>
    </w:p>
    <w:p w14:paraId="6F31D679" w14:textId="77777777" w:rsidR="00052CF9" w:rsidRPr="00EF02E2" w:rsidRDefault="00052CF9" w:rsidP="00052CF9">
      <w:pPr>
        <w:pStyle w:val="Normal1"/>
        <w:jc w:val="both"/>
        <w:rPr>
          <w:rFonts w:ascii="Arial" w:hAnsi="Arial" w:cs="Arial"/>
          <w:color w:val="auto"/>
          <w:sz w:val="20"/>
          <w:szCs w:val="20"/>
        </w:rPr>
      </w:pPr>
    </w:p>
    <w:p w14:paraId="65FDC209"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It also provides extra resilience; if the network is unavailable the developers can continue to work and make small incremental commits, merging their changes back with everyone else’s at a later date.</w:t>
      </w:r>
    </w:p>
    <w:p w14:paraId="5309CAA1" w14:textId="77777777" w:rsidR="00052CF9" w:rsidRPr="00EF02E2" w:rsidRDefault="00052CF9" w:rsidP="00052CF9">
      <w:pPr>
        <w:pStyle w:val="Heading3"/>
        <w:jc w:val="both"/>
        <w:rPr>
          <w:rFonts w:ascii="Arial" w:hAnsi="Arial" w:cs="Arial"/>
          <w:color w:val="auto"/>
        </w:rPr>
      </w:pPr>
      <w:bookmarkStart w:id="159" w:name="h.xp2flgrus5tb" w:colFirst="0" w:colLast="0"/>
      <w:bookmarkEnd w:id="159"/>
      <w:r w:rsidRPr="00EF02E2">
        <w:rPr>
          <w:rFonts w:ascii="Arial" w:hAnsi="Arial" w:cs="Arial"/>
          <w:color w:val="auto"/>
        </w:rPr>
        <w:t xml:space="preserve">Not just code </w:t>
      </w:r>
    </w:p>
    <w:p w14:paraId="39AF69E4" w14:textId="77777777" w:rsidR="00052CF9"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It’s a good idea to also use version control for other aspects of your work, not just code. We use the same version control tools to manage the Service Design Manual as we do our code, and the Government Digital Strategy was also produced that way.</w:t>
      </w:r>
    </w:p>
    <w:p w14:paraId="197E1CC8" w14:textId="77777777" w:rsidR="00052CF9" w:rsidRPr="00EF02E2" w:rsidRDefault="00052CF9" w:rsidP="00052CF9">
      <w:pPr>
        <w:pStyle w:val="Normal1"/>
        <w:jc w:val="both"/>
        <w:rPr>
          <w:rFonts w:ascii="Arial" w:hAnsi="Arial" w:cs="Arial"/>
          <w:color w:val="auto"/>
          <w:sz w:val="20"/>
          <w:szCs w:val="20"/>
        </w:rPr>
      </w:pPr>
    </w:p>
    <w:p w14:paraId="1622ED0A" w14:textId="77777777" w:rsidR="00052CF9" w:rsidRDefault="00052CF9" w:rsidP="00052CF9">
      <w:pPr>
        <w:pStyle w:val="Heading2"/>
        <w:jc w:val="both"/>
        <w:rPr>
          <w:rFonts w:cs="Arial"/>
          <w:color w:val="4F81BD" w:themeColor="accent1"/>
          <w:sz w:val="28"/>
          <w:szCs w:val="28"/>
        </w:rPr>
      </w:pPr>
      <w:bookmarkStart w:id="160" w:name="h.50im5t9p0ouo" w:colFirst="0" w:colLast="0"/>
      <w:bookmarkStart w:id="161" w:name="id.spj3di2271t0" w:colFirst="0" w:colLast="0"/>
      <w:bookmarkEnd w:id="160"/>
      <w:bookmarkEnd w:id="161"/>
    </w:p>
    <w:p w14:paraId="54EC5DF1" w14:textId="77777777" w:rsidR="00052CF9" w:rsidRPr="00CE206E" w:rsidRDefault="00607300" w:rsidP="00052CF9">
      <w:pPr>
        <w:pStyle w:val="Heading2"/>
        <w:jc w:val="both"/>
        <w:rPr>
          <w:rFonts w:cs="Arial"/>
          <w:color w:val="4F81BD" w:themeColor="accent1"/>
          <w:sz w:val="28"/>
          <w:szCs w:val="28"/>
        </w:rPr>
      </w:pPr>
      <w:hyperlink r:id="rId24">
        <w:r w:rsidR="00052CF9" w:rsidRPr="00CE206E">
          <w:rPr>
            <w:rFonts w:cs="Arial"/>
            <w:color w:val="4F81BD" w:themeColor="accent1"/>
            <w:sz w:val="28"/>
            <w:szCs w:val="28"/>
          </w:rPr>
          <w:t>CONFIGURATION MANAGEMENT</w:t>
        </w:r>
      </w:hyperlink>
    </w:p>
    <w:p w14:paraId="0ADCC111" w14:textId="77777777" w:rsidR="00052CF9" w:rsidRPr="00EF02E2" w:rsidRDefault="00607300" w:rsidP="00052CF9">
      <w:pPr>
        <w:pStyle w:val="Normal1"/>
        <w:jc w:val="both"/>
        <w:rPr>
          <w:rFonts w:ascii="Arial" w:hAnsi="Arial" w:cs="Arial"/>
          <w:color w:val="auto"/>
          <w:sz w:val="20"/>
          <w:szCs w:val="20"/>
        </w:rPr>
      </w:pPr>
      <w:hyperlink r:id="rId25">
        <w:r w:rsidR="00052CF9" w:rsidRPr="006B4D48">
          <w:rPr>
            <w:rFonts w:ascii="Arial" w:hAnsi="Arial" w:cs="Arial"/>
            <w:color w:val="0000FF"/>
            <w:sz w:val="20"/>
            <w:szCs w:val="20"/>
            <w:u w:val="single"/>
          </w:rPr>
          <w:t>https://www.gov.uk/service-manual/making-software/configuration-management.html</w:t>
        </w:r>
      </w:hyperlink>
    </w:p>
    <w:p w14:paraId="51E76CD6"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i/>
          <w:color w:val="auto"/>
          <w:sz w:val="20"/>
          <w:szCs w:val="20"/>
        </w:rPr>
        <w:t>Manage a team's approach to configuration</w:t>
      </w:r>
    </w:p>
    <w:p w14:paraId="36472868" w14:textId="77777777" w:rsidR="00052CF9" w:rsidRPr="00EF02E2" w:rsidRDefault="00052CF9" w:rsidP="00052CF9">
      <w:pPr>
        <w:pStyle w:val="Normal1"/>
        <w:jc w:val="both"/>
        <w:rPr>
          <w:rFonts w:ascii="Arial" w:hAnsi="Arial" w:cs="Arial"/>
          <w:color w:val="auto"/>
          <w:sz w:val="20"/>
          <w:szCs w:val="20"/>
        </w:rPr>
      </w:pPr>
    </w:p>
    <w:p w14:paraId="62E5EF60"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Your system is likely to be much larger than a single application, relying on other supporting infrastructure components. Even a simple application probably requires some configuration, to provide database credentials or a web service endpoint for instance.</w:t>
      </w:r>
    </w:p>
    <w:p w14:paraId="2A1D2EA9" w14:textId="77777777" w:rsidR="00052CF9" w:rsidRPr="00EF02E2" w:rsidRDefault="00052CF9" w:rsidP="00052CF9">
      <w:pPr>
        <w:pStyle w:val="Normal1"/>
        <w:jc w:val="both"/>
        <w:rPr>
          <w:rFonts w:ascii="Arial" w:hAnsi="Arial" w:cs="Arial"/>
          <w:color w:val="auto"/>
          <w:sz w:val="20"/>
          <w:szCs w:val="20"/>
        </w:rPr>
      </w:pPr>
    </w:p>
    <w:p w14:paraId="3C93DBBE"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In order to build robust, scalable and portable systems this configuration data should be well managed.</w:t>
      </w:r>
    </w:p>
    <w:p w14:paraId="0F61D368" w14:textId="77777777" w:rsidR="00052CF9" w:rsidRPr="00EF02E2" w:rsidRDefault="00052CF9" w:rsidP="00052CF9">
      <w:pPr>
        <w:pStyle w:val="Heading3"/>
        <w:jc w:val="both"/>
        <w:rPr>
          <w:rFonts w:ascii="Arial" w:hAnsi="Arial" w:cs="Arial"/>
          <w:color w:val="auto"/>
        </w:rPr>
      </w:pPr>
      <w:bookmarkStart w:id="162" w:name="h.eh67cavomxej" w:colFirst="0" w:colLast="0"/>
      <w:bookmarkEnd w:id="162"/>
      <w:r w:rsidRPr="00EF02E2">
        <w:rPr>
          <w:rFonts w:ascii="Arial" w:hAnsi="Arial" w:cs="Arial"/>
          <w:color w:val="auto"/>
        </w:rPr>
        <w:t>Management tools</w:t>
      </w:r>
    </w:p>
    <w:p w14:paraId="36F7E5EB"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Configuration management tools help with documenting and maintaining the configuration and dependencies of a software system. Although this could be done using hand-made software, it’s common to use existing tools.</w:t>
      </w:r>
    </w:p>
    <w:p w14:paraId="5F3C377E"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 xml:space="preserve">Three examples of existing open source configuration management tools are </w:t>
      </w:r>
      <w:proofErr w:type="spellStart"/>
      <w:r w:rsidRPr="00EF02E2">
        <w:rPr>
          <w:rFonts w:ascii="Arial" w:hAnsi="Arial" w:cs="Arial"/>
          <w:color w:val="auto"/>
          <w:sz w:val="20"/>
          <w:szCs w:val="20"/>
        </w:rPr>
        <w:t>CFEngine</w:t>
      </w:r>
      <w:proofErr w:type="spellEnd"/>
      <w:r w:rsidRPr="00EF02E2">
        <w:rPr>
          <w:rFonts w:ascii="Arial" w:hAnsi="Arial" w:cs="Arial"/>
          <w:color w:val="auto"/>
          <w:sz w:val="20"/>
          <w:szCs w:val="20"/>
        </w:rPr>
        <w:t>, Chef and Puppet.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43"/>
        <w:gridCol w:w="7019"/>
      </w:tblGrid>
      <w:tr w:rsidR="00052CF9" w:rsidRPr="006B4D48" w14:paraId="3D4BC3F7" w14:textId="77777777" w:rsidTr="001E3E5E">
        <w:tc>
          <w:tcPr>
            <w:tcW w:w="2943" w:type="dxa"/>
            <w:shd w:val="clear" w:color="auto" w:fill="C6D9F1" w:themeFill="text2" w:themeFillTint="33"/>
          </w:tcPr>
          <w:p w14:paraId="2429D5C9" w14:textId="77777777" w:rsidR="00052CF9" w:rsidRPr="006B4D48" w:rsidRDefault="00052CF9" w:rsidP="001E3E5E">
            <w:pPr>
              <w:pStyle w:val="Heading4"/>
              <w:outlineLvl w:val="3"/>
              <w:rPr>
                <w:rFonts w:cs="Arial"/>
                <w:i/>
                <w:sz w:val="20"/>
              </w:rPr>
            </w:pPr>
            <w:bookmarkStart w:id="163" w:name="h.bltpriil8z6b" w:colFirst="0" w:colLast="0"/>
            <w:bookmarkEnd w:id="163"/>
            <w:r w:rsidRPr="006B4D48">
              <w:rPr>
                <w:rFonts w:cs="Arial"/>
                <w:sz w:val="20"/>
              </w:rPr>
              <w:t>Infrastructure as code</w:t>
            </w:r>
          </w:p>
          <w:p w14:paraId="73FB40E8" w14:textId="77777777" w:rsidR="00052CF9" w:rsidRPr="006B4D48" w:rsidRDefault="00052CF9" w:rsidP="001E3E5E">
            <w:pPr>
              <w:pStyle w:val="Heading4"/>
              <w:outlineLvl w:val="3"/>
              <w:rPr>
                <w:rFonts w:cs="Arial"/>
                <w:i/>
                <w:sz w:val="20"/>
              </w:rPr>
            </w:pPr>
          </w:p>
        </w:tc>
        <w:tc>
          <w:tcPr>
            <w:tcW w:w="7019" w:type="dxa"/>
          </w:tcPr>
          <w:p w14:paraId="08F5E9AA" w14:textId="77777777" w:rsidR="00052CF9" w:rsidRPr="006B4D48" w:rsidRDefault="00052CF9" w:rsidP="001E3E5E">
            <w:pPr>
              <w:pStyle w:val="Normal1"/>
              <w:jc w:val="both"/>
              <w:rPr>
                <w:rFonts w:ascii="Arial" w:hAnsi="Arial" w:cs="Arial"/>
                <w:color w:val="auto"/>
                <w:sz w:val="20"/>
                <w:szCs w:val="20"/>
              </w:rPr>
            </w:pPr>
            <w:r w:rsidRPr="006B4D48">
              <w:rPr>
                <w:rFonts w:ascii="Arial" w:hAnsi="Arial" w:cs="Arial"/>
                <w:color w:val="auto"/>
                <w:sz w:val="20"/>
                <w:szCs w:val="20"/>
              </w:rPr>
              <w:t>One approach to managing configuration is to describe the configuration and the software dependencies in code. This brings with it all the advantages of programming in general, including:</w:t>
            </w:r>
          </w:p>
          <w:p w14:paraId="5D11C917" w14:textId="77777777" w:rsidR="00052CF9" w:rsidRPr="006B4D48" w:rsidRDefault="00052CF9" w:rsidP="00052CF9">
            <w:pPr>
              <w:pStyle w:val="Normal1"/>
              <w:numPr>
                <w:ilvl w:val="0"/>
                <w:numId w:val="12"/>
              </w:numPr>
              <w:ind w:hanging="359"/>
              <w:jc w:val="both"/>
              <w:rPr>
                <w:rFonts w:ascii="Arial" w:hAnsi="Arial" w:cs="Arial"/>
                <w:color w:val="auto"/>
                <w:sz w:val="20"/>
                <w:szCs w:val="20"/>
              </w:rPr>
            </w:pPr>
            <w:r w:rsidRPr="006B4D48">
              <w:rPr>
                <w:rFonts w:ascii="Arial" w:hAnsi="Arial" w:cs="Arial"/>
                <w:color w:val="auto"/>
                <w:sz w:val="20"/>
                <w:szCs w:val="20"/>
              </w:rPr>
              <w:t>testability</w:t>
            </w:r>
          </w:p>
          <w:p w14:paraId="0E5C6940" w14:textId="77777777" w:rsidR="00052CF9" w:rsidRPr="006B4D48" w:rsidRDefault="00052CF9" w:rsidP="00052CF9">
            <w:pPr>
              <w:pStyle w:val="Normal1"/>
              <w:numPr>
                <w:ilvl w:val="0"/>
                <w:numId w:val="12"/>
              </w:numPr>
              <w:ind w:hanging="359"/>
              <w:jc w:val="both"/>
              <w:rPr>
                <w:rFonts w:ascii="Arial" w:hAnsi="Arial" w:cs="Arial"/>
                <w:color w:val="auto"/>
                <w:sz w:val="20"/>
                <w:szCs w:val="20"/>
              </w:rPr>
            </w:pPr>
            <w:r w:rsidRPr="006B4D48">
              <w:rPr>
                <w:rFonts w:ascii="Arial" w:hAnsi="Arial" w:cs="Arial"/>
                <w:color w:val="auto"/>
                <w:sz w:val="20"/>
                <w:szCs w:val="20"/>
              </w:rPr>
              <w:t>reusability</w:t>
            </w:r>
          </w:p>
          <w:p w14:paraId="0A3E7353" w14:textId="77777777" w:rsidR="00052CF9" w:rsidRPr="006B4D48" w:rsidRDefault="00052CF9" w:rsidP="00052CF9">
            <w:pPr>
              <w:pStyle w:val="Normal1"/>
              <w:numPr>
                <w:ilvl w:val="0"/>
                <w:numId w:val="12"/>
              </w:numPr>
              <w:ind w:hanging="359"/>
              <w:jc w:val="both"/>
              <w:rPr>
                <w:rFonts w:ascii="Arial" w:hAnsi="Arial" w:cs="Arial"/>
                <w:color w:val="auto"/>
                <w:sz w:val="20"/>
                <w:szCs w:val="20"/>
              </w:rPr>
            </w:pPr>
            <w:r w:rsidRPr="006B4D48">
              <w:rPr>
                <w:rFonts w:ascii="Arial" w:hAnsi="Arial" w:cs="Arial"/>
                <w:color w:val="auto"/>
                <w:sz w:val="20"/>
                <w:szCs w:val="20"/>
              </w:rPr>
              <w:t>executable documentation</w:t>
            </w:r>
          </w:p>
          <w:p w14:paraId="18DAFE0A" w14:textId="77777777" w:rsidR="00052CF9" w:rsidRPr="006B4D48" w:rsidRDefault="00052CF9" w:rsidP="00052CF9">
            <w:pPr>
              <w:pStyle w:val="Normal1"/>
              <w:numPr>
                <w:ilvl w:val="0"/>
                <w:numId w:val="12"/>
              </w:numPr>
              <w:ind w:hanging="359"/>
              <w:jc w:val="both"/>
              <w:rPr>
                <w:rFonts w:ascii="Arial" w:hAnsi="Arial" w:cs="Arial"/>
                <w:color w:val="auto"/>
                <w:sz w:val="20"/>
                <w:szCs w:val="20"/>
              </w:rPr>
            </w:pPr>
            <w:r w:rsidRPr="006B4D48">
              <w:rPr>
                <w:rFonts w:ascii="Arial" w:hAnsi="Arial" w:cs="Arial"/>
                <w:color w:val="auto"/>
                <w:sz w:val="20"/>
                <w:szCs w:val="20"/>
              </w:rPr>
              <w:t>common and constrained language to describe a problem domain</w:t>
            </w:r>
          </w:p>
          <w:p w14:paraId="245072AB" w14:textId="77777777" w:rsidR="00052CF9" w:rsidRPr="006B4D48" w:rsidRDefault="00052CF9" w:rsidP="00052CF9">
            <w:pPr>
              <w:pStyle w:val="Normal1"/>
              <w:numPr>
                <w:ilvl w:val="0"/>
                <w:numId w:val="12"/>
              </w:numPr>
              <w:ind w:hanging="359"/>
              <w:jc w:val="both"/>
              <w:rPr>
                <w:rFonts w:ascii="Arial" w:hAnsi="Arial" w:cs="Arial"/>
                <w:color w:val="auto"/>
                <w:sz w:val="20"/>
                <w:szCs w:val="20"/>
              </w:rPr>
            </w:pPr>
            <w:r w:rsidRPr="006B4D48">
              <w:rPr>
                <w:rFonts w:ascii="Arial" w:hAnsi="Arial" w:cs="Arial"/>
                <w:color w:val="auto"/>
                <w:sz w:val="20"/>
                <w:szCs w:val="20"/>
              </w:rPr>
              <w:t>Once described in code the infrastructure configuration is executed against the servers, networks and software in question.</w:t>
            </w:r>
          </w:p>
        </w:tc>
      </w:tr>
      <w:tr w:rsidR="00052CF9" w:rsidRPr="006B4D48" w14:paraId="6AEC1334" w14:textId="77777777" w:rsidTr="001E3E5E">
        <w:tc>
          <w:tcPr>
            <w:tcW w:w="2943" w:type="dxa"/>
            <w:shd w:val="clear" w:color="auto" w:fill="C6D9F1" w:themeFill="text2" w:themeFillTint="33"/>
          </w:tcPr>
          <w:p w14:paraId="1EA9BD43" w14:textId="77777777" w:rsidR="00052CF9" w:rsidRPr="006B4D48" w:rsidRDefault="00052CF9" w:rsidP="001E3E5E">
            <w:pPr>
              <w:pStyle w:val="Heading4"/>
              <w:outlineLvl w:val="3"/>
              <w:rPr>
                <w:rFonts w:cs="Arial"/>
                <w:i/>
                <w:sz w:val="20"/>
              </w:rPr>
            </w:pPr>
            <w:r w:rsidRPr="006B4D48">
              <w:rPr>
                <w:rFonts w:cs="Arial"/>
                <w:sz w:val="20"/>
              </w:rPr>
              <w:t>Build for portability</w:t>
            </w:r>
          </w:p>
          <w:p w14:paraId="70CE87B5" w14:textId="77777777" w:rsidR="00052CF9" w:rsidRPr="006B4D48" w:rsidRDefault="00052CF9" w:rsidP="001E3E5E">
            <w:pPr>
              <w:pStyle w:val="Heading4"/>
              <w:outlineLvl w:val="3"/>
              <w:rPr>
                <w:rFonts w:cs="Arial"/>
                <w:i/>
                <w:sz w:val="20"/>
              </w:rPr>
            </w:pPr>
          </w:p>
        </w:tc>
        <w:tc>
          <w:tcPr>
            <w:tcW w:w="7019" w:type="dxa"/>
          </w:tcPr>
          <w:p w14:paraId="3E3918D3" w14:textId="77777777" w:rsidR="00052CF9" w:rsidRPr="006B4D48" w:rsidRDefault="00052CF9" w:rsidP="001E3E5E">
            <w:pPr>
              <w:pStyle w:val="Normal1"/>
              <w:jc w:val="both"/>
              <w:rPr>
                <w:rFonts w:ascii="Arial" w:hAnsi="Arial" w:cs="Arial"/>
                <w:color w:val="auto"/>
                <w:sz w:val="20"/>
                <w:szCs w:val="20"/>
              </w:rPr>
            </w:pPr>
            <w:r w:rsidRPr="006B4D48">
              <w:rPr>
                <w:rFonts w:ascii="Arial" w:hAnsi="Arial" w:cs="Arial"/>
                <w:color w:val="auto"/>
                <w:sz w:val="20"/>
                <w:szCs w:val="20"/>
              </w:rPr>
              <w:t>Moving software systems between providers can be difficult and time-consuming. Even with compatible providers and simpler procurement rules it’s possible to lock yourself in through technical inertia alone.</w:t>
            </w:r>
          </w:p>
          <w:p w14:paraId="2F7A2A0D" w14:textId="77777777" w:rsidR="00052CF9" w:rsidRPr="006B4D48" w:rsidRDefault="00052CF9" w:rsidP="001E3E5E">
            <w:pPr>
              <w:pStyle w:val="Normal1"/>
              <w:jc w:val="both"/>
              <w:rPr>
                <w:rFonts w:ascii="Arial" w:hAnsi="Arial" w:cs="Arial"/>
                <w:color w:val="auto"/>
                <w:sz w:val="20"/>
                <w:szCs w:val="20"/>
              </w:rPr>
            </w:pPr>
          </w:p>
          <w:p w14:paraId="7CABEE90" w14:textId="77777777" w:rsidR="00052CF9" w:rsidRPr="006B4D48" w:rsidRDefault="00052CF9" w:rsidP="001E3E5E">
            <w:pPr>
              <w:pStyle w:val="Normal1"/>
              <w:jc w:val="both"/>
              <w:rPr>
                <w:rFonts w:ascii="Arial" w:hAnsi="Arial" w:cs="Arial"/>
                <w:color w:val="auto"/>
                <w:sz w:val="20"/>
                <w:szCs w:val="20"/>
              </w:rPr>
            </w:pPr>
            <w:r w:rsidRPr="006B4D48">
              <w:rPr>
                <w:rFonts w:ascii="Arial" w:hAnsi="Arial" w:cs="Arial"/>
                <w:color w:val="auto"/>
                <w:sz w:val="20"/>
                <w:szCs w:val="20"/>
              </w:rPr>
              <w:t>Configuration management encourages a deep understanding of the configuration of the system and this can be used to move software easily between providers.</w:t>
            </w:r>
          </w:p>
        </w:tc>
      </w:tr>
      <w:tr w:rsidR="00052CF9" w:rsidRPr="006B4D48" w14:paraId="483B314E" w14:textId="77777777" w:rsidTr="001E3E5E">
        <w:tc>
          <w:tcPr>
            <w:tcW w:w="2943" w:type="dxa"/>
            <w:shd w:val="clear" w:color="auto" w:fill="C6D9F1" w:themeFill="text2" w:themeFillTint="33"/>
          </w:tcPr>
          <w:p w14:paraId="7DA9ACB2" w14:textId="77777777" w:rsidR="00052CF9" w:rsidRPr="006B4D48" w:rsidRDefault="00052CF9" w:rsidP="001E3E5E">
            <w:pPr>
              <w:pStyle w:val="Heading4"/>
              <w:outlineLvl w:val="3"/>
              <w:rPr>
                <w:rFonts w:cs="Arial"/>
                <w:i/>
                <w:sz w:val="20"/>
              </w:rPr>
            </w:pPr>
            <w:r w:rsidRPr="006B4D48">
              <w:rPr>
                <w:rFonts w:cs="Arial"/>
                <w:sz w:val="20"/>
              </w:rPr>
              <w:lastRenderedPageBreak/>
              <w:t>Use the same tools for development and production</w:t>
            </w:r>
          </w:p>
          <w:p w14:paraId="71531DC6" w14:textId="77777777" w:rsidR="00052CF9" w:rsidRPr="006B4D48" w:rsidRDefault="00052CF9" w:rsidP="001E3E5E">
            <w:pPr>
              <w:pStyle w:val="Heading4"/>
              <w:outlineLvl w:val="3"/>
              <w:rPr>
                <w:rFonts w:cs="Arial"/>
                <w:i/>
                <w:sz w:val="20"/>
              </w:rPr>
            </w:pPr>
          </w:p>
        </w:tc>
        <w:tc>
          <w:tcPr>
            <w:tcW w:w="7019" w:type="dxa"/>
          </w:tcPr>
          <w:p w14:paraId="1CAA318A" w14:textId="77777777" w:rsidR="00052CF9" w:rsidRPr="006B4D48" w:rsidRDefault="00052CF9" w:rsidP="001E3E5E">
            <w:pPr>
              <w:pStyle w:val="Normal1"/>
              <w:jc w:val="both"/>
              <w:rPr>
                <w:rFonts w:ascii="Arial" w:hAnsi="Arial" w:cs="Arial"/>
                <w:color w:val="auto"/>
                <w:sz w:val="20"/>
                <w:szCs w:val="20"/>
              </w:rPr>
            </w:pPr>
            <w:r w:rsidRPr="006B4D48">
              <w:rPr>
                <w:rFonts w:ascii="Arial" w:hAnsi="Arial" w:cs="Arial"/>
                <w:color w:val="auto"/>
                <w:sz w:val="20"/>
                <w:szCs w:val="20"/>
              </w:rPr>
              <w:t>A common problem in software systems is seen when code written by a development team works on their machine or a test environment but not on the production environment. A common cause of this is differences in configuration – different versions of software, different types of database or application server. This can be avoided by using the same tools for both development and production environments.</w:t>
            </w:r>
          </w:p>
        </w:tc>
      </w:tr>
    </w:tbl>
    <w:p w14:paraId="21DF63B1" w14:textId="77777777" w:rsidR="00052CF9" w:rsidRPr="00EF02E2" w:rsidRDefault="00052CF9" w:rsidP="00052CF9">
      <w:pPr>
        <w:pStyle w:val="Normal1"/>
        <w:jc w:val="both"/>
        <w:rPr>
          <w:rFonts w:ascii="Arial" w:hAnsi="Arial" w:cs="Arial"/>
          <w:color w:val="auto"/>
          <w:sz w:val="20"/>
          <w:szCs w:val="20"/>
        </w:rPr>
      </w:pPr>
      <w:bookmarkStart w:id="164" w:name="h.9mjo31p45ks3" w:colFirst="0" w:colLast="0"/>
      <w:bookmarkStart w:id="165" w:name="h.d7wi1zb573uj" w:colFirst="0" w:colLast="0"/>
      <w:bookmarkEnd w:id="164"/>
      <w:bookmarkEnd w:id="165"/>
    </w:p>
    <w:p w14:paraId="1200356D" w14:textId="77777777" w:rsidR="00052CF9" w:rsidRDefault="00052CF9" w:rsidP="00052CF9">
      <w:pPr>
        <w:pStyle w:val="Heading2"/>
        <w:jc w:val="both"/>
        <w:rPr>
          <w:rFonts w:cs="Arial"/>
          <w:color w:val="4F81BD" w:themeColor="accent1"/>
          <w:sz w:val="28"/>
          <w:szCs w:val="28"/>
        </w:rPr>
      </w:pPr>
      <w:bookmarkStart w:id="166" w:name="h.y8x0yt2mip20" w:colFirst="0" w:colLast="0"/>
      <w:bookmarkStart w:id="167" w:name="id.yr11ov9ge944" w:colFirst="0" w:colLast="0"/>
      <w:bookmarkEnd w:id="166"/>
      <w:bookmarkEnd w:id="167"/>
    </w:p>
    <w:p w14:paraId="2D0E4BF3" w14:textId="77777777" w:rsidR="00052CF9" w:rsidRPr="00CE206E" w:rsidRDefault="00607300" w:rsidP="00052CF9">
      <w:pPr>
        <w:pStyle w:val="Heading2"/>
        <w:jc w:val="both"/>
        <w:rPr>
          <w:rFonts w:cs="Arial"/>
          <w:color w:val="4F81BD" w:themeColor="accent1"/>
          <w:sz w:val="28"/>
          <w:szCs w:val="28"/>
        </w:rPr>
      </w:pPr>
      <w:hyperlink r:id="rId26">
        <w:r w:rsidR="00052CF9" w:rsidRPr="00CE206E">
          <w:rPr>
            <w:rFonts w:cs="Arial"/>
            <w:color w:val="4F81BD" w:themeColor="accent1"/>
            <w:sz w:val="28"/>
            <w:szCs w:val="28"/>
          </w:rPr>
          <w:t>DEVELOPMENT ENVIRONMENTS</w:t>
        </w:r>
      </w:hyperlink>
    </w:p>
    <w:p w14:paraId="18846958" w14:textId="77777777" w:rsidR="00052CF9" w:rsidRPr="00EF02E2" w:rsidRDefault="00607300" w:rsidP="00052CF9">
      <w:pPr>
        <w:pStyle w:val="Normal1"/>
        <w:jc w:val="both"/>
        <w:rPr>
          <w:rFonts w:ascii="Arial" w:hAnsi="Arial" w:cs="Arial"/>
          <w:color w:val="auto"/>
          <w:sz w:val="20"/>
          <w:szCs w:val="20"/>
        </w:rPr>
      </w:pPr>
      <w:hyperlink r:id="rId27">
        <w:r w:rsidR="00052CF9" w:rsidRPr="006B4D48">
          <w:rPr>
            <w:rFonts w:ascii="Arial" w:hAnsi="Arial" w:cs="Arial"/>
            <w:color w:val="0000FF"/>
            <w:sz w:val="20"/>
            <w:szCs w:val="20"/>
            <w:u w:val="single"/>
          </w:rPr>
          <w:t>https://www.gov.uk/service-manual/making-software/development-environment.html</w:t>
        </w:r>
      </w:hyperlink>
    </w:p>
    <w:p w14:paraId="2ACA140F"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i/>
          <w:color w:val="auto"/>
          <w:sz w:val="20"/>
          <w:szCs w:val="20"/>
        </w:rPr>
        <w:t>Early infrastructure needs for agile projects</w:t>
      </w:r>
    </w:p>
    <w:p w14:paraId="25705B0B" w14:textId="77777777" w:rsidR="00052CF9" w:rsidRPr="00EF02E2" w:rsidRDefault="00052CF9" w:rsidP="00052CF9">
      <w:pPr>
        <w:pStyle w:val="Normal1"/>
        <w:jc w:val="both"/>
        <w:rPr>
          <w:rFonts w:ascii="Arial" w:hAnsi="Arial" w:cs="Arial"/>
          <w:color w:val="auto"/>
          <w:sz w:val="20"/>
          <w:szCs w:val="20"/>
        </w:rPr>
      </w:pPr>
    </w:p>
    <w:p w14:paraId="6261756F"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As software developers, the environments we use every day matter greatly. Below are a set of guidelines for development environments to enable the exemplar projects (service transformations committed to in the Government Digital Strategy) to:</w:t>
      </w:r>
    </w:p>
    <w:p w14:paraId="4FE30541" w14:textId="77777777" w:rsidR="00052CF9" w:rsidRPr="00EF02E2" w:rsidRDefault="00052CF9" w:rsidP="00052CF9">
      <w:pPr>
        <w:pStyle w:val="Normal1"/>
        <w:numPr>
          <w:ilvl w:val="0"/>
          <w:numId w:val="7"/>
        </w:numPr>
        <w:ind w:hanging="359"/>
        <w:jc w:val="both"/>
        <w:rPr>
          <w:rFonts w:ascii="Arial" w:hAnsi="Arial" w:cs="Arial"/>
          <w:color w:val="auto"/>
          <w:sz w:val="20"/>
          <w:szCs w:val="20"/>
        </w:rPr>
      </w:pPr>
      <w:r w:rsidRPr="00EF02E2">
        <w:rPr>
          <w:rFonts w:ascii="Arial" w:hAnsi="Arial" w:cs="Arial"/>
          <w:color w:val="auto"/>
          <w:sz w:val="20"/>
          <w:szCs w:val="20"/>
        </w:rPr>
        <w:t>test software choices to prove they are valid</w:t>
      </w:r>
    </w:p>
    <w:p w14:paraId="534D77F6" w14:textId="77777777" w:rsidR="00052CF9" w:rsidRPr="00EF02E2" w:rsidRDefault="00052CF9" w:rsidP="00052CF9">
      <w:pPr>
        <w:pStyle w:val="Normal1"/>
        <w:numPr>
          <w:ilvl w:val="0"/>
          <w:numId w:val="7"/>
        </w:numPr>
        <w:ind w:hanging="359"/>
        <w:jc w:val="both"/>
        <w:rPr>
          <w:rFonts w:ascii="Arial" w:hAnsi="Arial" w:cs="Arial"/>
          <w:color w:val="auto"/>
          <w:sz w:val="20"/>
          <w:szCs w:val="20"/>
        </w:rPr>
      </w:pPr>
      <w:r w:rsidRPr="00EF02E2">
        <w:rPr>
          <w:rFonts w:ascii="Arial" w:hAnsi="Arial" w:cs="Arial"/>
          <w:color w:val="auto"/>
          <w:sz w:val="20"/>
          <w:szCs w:val="20"/>
        </w:rPr>
        <w:t>experiment quickly with new approaches</w:t>
      </w:r>
    </w:p>
    <w:p w14:paraId="5E00010A" w14:textId="77777777" w:rsidR="00052CF9" w:rsidRPr="00EF02E2" w:rsidRDefault="00052CF9" w:rsidP="00052CF9">
      <w:pPr>
        <w:pStyle w:val="Normal1"/>
        <w:numPr>
          <w:ilvl w:val="0"/>
          <w:numId w:val="7"/>
        </w:numPr>
        <w:ind w:hanging="359"/>
        <w:jc w:val="both"/>
        <w:rPr>
          <w:rFonts w:ascii="Arial" w:hAnsi="Arial" w:cs="Arial"/>
          <w:color w:val="auto"/>
          <w:sz w:val="20"/>
          <w:szCs w:val="20"/>
        </w:rPr>
      </w:pPr>
      <w:r w:rsidRPr="00EF02E2">
        <w:rPr>
          <w:rFonts w:ascii="Arial" w:hAnsi="Arial" w:cs="Arial"/>
          <w:color w:val="auto"/>
          <w:sz w:val="20"/>
          <w:szCs w:val="20"/>
        </w:rPr>
        <w:t>produce and test software in a production-like architecture</w:t>
      </w:r>
    </w:p>
    <w:p w14:paraId="4134D352" w14:textId="77777777" w:rsidR="00052CF9" w:rsidRPr="00EF02E2" w:rsidRDefault="00052CF9" w:rsidP="00052CF9">
      <w:pPr>
        <w:pStyle w:val="Normal1"/>
        <w:numPr>
          <w:ilvl w:val="0"/>
          <w:numId w:val="7"/>
        </w:numPr>
        <w:ind w:hanging="359"/>
        <w:jc w:val="both"/>
        <w:rPr>
          <w:rFonts w:ascii="Arial" w:hAnsi="Arial" w:cs="Arial"/>
          <w:color w:val="auto"/>
          <w:sz w:val="20"/>
          <w:szCs w:val="20"/>
        </w:rPr>
      </w:pPr>
      <w:r w:rsidRPr="00EF02E2">
        <w:rPr>
          <w:rFonts w:ascii="Arial" w:hAnsi="Arial" w:cs="Arial"/>
          <w:color w:val="auto"/>
          <w:sz w:val="20"/>
          <w:szCs w:val="20"/>
        </w:rPr>
        <w:t>develop rapidly and iteratively</w:t>
      </w:r>
    </w:p>
    <w:p w14:paraId="229BBFD7" w14:textId="77777777" w:rsidR="00052CF9" w:rsidRPr="00EF02E2" w:rsidRDefault="00052CF9" w:rsidP="00052CF9">
      <w:pPr>
        <w:pStyle w:val="Normal1"/>
        <w:numPr>
          <w:ilvl w:val="0"/>
          <w:numId w:val="7"/>
        </w:numPr>
        <w:ind w:hanging="359"/>
        <w:jc w:val="both"/>
        <w:rPr>
          <w:rFonts w:ascii="Arial" w:hAnsi="Arial" w:cs="Arial"/>
          <w:color w:val="auto"/>
          <w:sz w:val="20"/>
          <w:szCs w:val="20"/>
        </w:rPr>
      </w:pPr>
      <w:r w:rsidRPr="00EF02E2">
        <w:rPr>
          <w:rFonts w:ascii="Arial" w:hAnsi="Arial" w:cs="Arial"/>
          <w:color w:val="auto"/>
          <w:sz w:val="20"/>
          <w:szCs w:val="20"/>
        </w:rPr>
        <w:t>continuously test and monitor software during development</w:t>
      </w:r>
    </w:p>
    <w:p w14:paraId="4C1B66C8" w14:textId="77777777" w:rsidR="00052CF9" w:rsidRPr="00EF02E2" w:rsidRDefault="00052CF9" w:rsidP="00052CF9">
      <w:pPr>
        <w:pStyle w:val="Normal1"/>
        <w:jc w:val="both"/>
        <w:rPr>
          <w:rFonts w:ascii="Arial" w:hAnsi="Arial" w:cs="Arial"/>
          <w:color w:val="auto"/>
          <w:sz w:val="20"/>
          <w:szCs w:val="20"/>
        </w:rPr>
      </w:pPr>
    </w:p>
    <w:p w14:paraId="5242F207"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Although this document does not describe the capabilities and characteristics of a production environment, there is a general presumption that any production environment should enable the exemplar project development teams to:</w:t>
      </w:r>
    </w:p>
    <w:p w14:paraId="6D4BDB8B" w14:textId="77777777" w:rsidR="00052CF9" w:rsidRPr="00EF02E2" w:rsidRDefault="00052CF9" w:rsidP="00052CF9">
      <w:pPr>
        <w:pStyle w:val="Normal1"/>
        <w:numPr>
          <w:ilvl w:val="0"/>
          <w:numId w:val="14"/>
        </w:numPr>
        <w:ind w:hanging="359"/>
        <w:jc w:val="both"/>
        <w:rPr>
          <w:rFonts w:ascii="Arial" w:hAnsi="Arial" w:cs="Arial"/>
          <w:color w:val="auto"/>
          <w:sz w:val="20"/>
          <w:szCs w:val="20"/>
        </w:rPr>
      </w:pPr>
      <w:r w:rsidRPr="00EF02E2">
        <w:rPr>
          <w:rFonts w:ascii="Arial" w:hAnsi="Arial" w:cs="Arial"/>
          <w:color w:val="auto"/>
          <w:sz w:val="20"/>
          <w:szCs w:val="20"/>
        </w:rPr>
        <w:t>deploy updates to the system rapidly and iteratively (</w:t>
      </w:r>
      <w:proofErr w:type="spellStart"/>
      <w:r w:rsidRPr="00EF02E2">
        <w:rPr>
          <w:rFonts w:ascii="Arial" w:hAnsi="Arial" w:cs="Arial"/>
          <w:color w:val="auto"/>
          <w:sz w:val="20"/>
          <w:szCs w:val="20"/>
        </w:rPr>
        <w:t>ie</w:t>
      </w:r>
      <w:proofErr w:type="spellEnd"/>
      <w:r w:rsidRPr="00EF02E2">
        <w:rPr>
          <w:rFonts w:ascii="Arial" w:hAnsi="Arial" w:cs="Arial"/>
          <w:color w:val="auto"/>
          <w:sz w:val="20"/>
          <w:szCs w:val="20"/>
        </w:rPr>
        <w:t xml:space="preserve"> at least daily)</w:t>
      </w:r>
    </w:p>
    <w:p w14:paraId="12325E02" w14:textId="77777777" w:rsidR="00052CF9" w:rsidRPr="00EF02E2" w:rsidRDefault="00052CF9" w:rsidP="00052CF9">
      <w:pPr>
        <w:pStyle w:val="Normal1"/>
        <w:numPr>
          <w:ilvl w:val="0"/>
          <w:numId w:val="14"/>
        </w:numPr>
        <w:ind w:hanging="359"/>
        <w:jc w:val="both"/>
        <w:rPr>
          <w:rFonts w:ascii="Arial" w:hAnsi="Arial" w:cs="Arial"/>
          <w:color w:val="auto"/>
          <w:sz w:val="20"/>
          <w:szCs w:val="20"/>
        </w:rPr>
      </w:pPr>
      <w:r w:rsidRPr="00EF02E2">
        <w:rPr>
          <w:rFonts w:ascii="Arial" w:hAnsi="Arial" w:cs="Arial"/>
          <w:color w:val="auto"/>
          <w:sz w:val="20"/>
          <w:szCs w:val="20"/>
        </w:rPr>
        <w:t>continuously test and monitor software in production</w:t>
      </w:r>
    </w:p>
    <w:p w14:paraId="314D259B" w14:textId="77777777" w:rsidR="00052CF9" w:rsidRDefault="00052CF9" w:rsidP="00052CF9">
      <w:pPr>
        <w:pStyle w:val="Heading3"/>
        <w:jc w:val="both"/>
        <w:rPr>
          <w:rFonts w:ascii="Arial" w:hAnsi="Arial" w:cs="Arial"/>
          <w:color w:val="auto"/>
        </w:rPr>
      </w:pPr>
      <w:bookmarkStart w:id="168" w:name="h.2ricdn4zhst4" w:colFirst="0" w:colLast="0"/>
      <w:bookmarkEnd w:id="168"/>
    </w:p>
    <w:p w14:paraId="77A86B98" w14:textId="77777777" w:rsidR="00052CF9" w:rsidRPr="00EF02E2" w:rsidRDefault="00052CF9" w:rsidP="00052CF9">
      <w:pPr>
        <w:pStyle w:val="Heading3"/>
        <w:jc w:val="both"/>
        <w:rPr>
          <w:rFonts w:ascii="Arial" w:hAnsi="Arial" w:cs="Arial"/>
          <w:color w:val="auto"/>
        </w:rPr>
      </w:pPr>
      <w:r w:rsidRPr="00EF02E2">
        <w:rPr>
          <w:rFonts w:ascii="Arial" w:hAnsi="Arial" w:cs="Arial"/>
          <w:color w:val="auto"/>
        </w:rPr>
        <w:t>Required</w:t>
      </w:r>
    </w:p>
    <w:p w14:paraId="1334A094"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The essential capabilities of the development environment without which the development team will not be able to operate, are:</w:t>
      </w:r>
    </w:p>
    <w:p w14:paraId="65011911" w14:textId="77777777" w:rsidR="00052CF9" w:rsidRPr="00EF02E2" w:rsidRDefault="00052CF9" w:rsidP="00052CF9">
      <w:pPr>
        <w:pStyle w:val="Normal1"/>
        <w:numPr>
          <w:ilvl w:val="0"/>
          <w:numId w:val="6"/>
        </w:numPr>
        <w:ind w:hanging="359"/>
        <w:jc w:val="both"/>
        <w:rPr>
          <w:rFonts w:ascii="Arial" w:hAnsi="Arial" w:cs="Arial"/>
          <w:color w:val="auto"/>
          <w:sz w:val="20"/>
          <w:szCs w:val="20"/>
        </w:rPr>
      </w:pPr>
      <w:r w:rsidRPr="00EF02E2">
        <w:rPr>
          <w:rFonts w:ascii="Arial" w:hAnsi="Arial" w:cs="Arial"/>
          <w:b/>
          <w:color w:val="auto"/>
          <w:sz w:val="20"/>
          <w:szCs w:val="20"/>
        </w:rPr>
        <w:t>Current availability</w:t>
      </w:r>
      <w:r w:rsidRPr="00EF02E2">
        <w:rPr>
          <w:rFonts w:ascii="Arial" w:hAnsi="Arial" w:cs="Arial"/>
          <w:color w:val="auto"/>
          <w:sz w:val="20"/>
          <w:szCs w:val="20"/>
        </w:rPr>
        <w:t xml:space="preserve"> - A service that is already operational and able to onboard customers very quickly (typically within 5 working days)</w:t>
      </w:r>
    </w:p>
    <w:p w14:paraId="762B9011" w14:textId="77777777" w:rsidR="00052CF9" w:rsidRPr="00EF02E2" w:rsidRDefault="00052CF9" w:rsidP="00052CF9">
      <w:pPr>
        <w:pStyle w:val="Normal1"/>
        <w:numPr>
          <w:ilvl w:val="0"/>
          <w:numId w:val="6"/>
        </w:numPr>
        <w:ind w:hanging="359"/>
        <w:jc w:val="both"/>
        <w:rPr>
          <w:rFonts w:ascii="Arial" w:hAnsi="Arial" w:cs="Arial"/>
          <w:color w:val="auto"/>
          <w:sz w:val="20"/>
          <w:szCs w:val="20"/>
        </w:rPr>
      </w:pPr>
      <w:r w:rsidRPr="00EF02E2">
        <w:rPr>
          <w:rFonts w:ascii="Arial" w:hAnsi="Arial" w:cs="Arial"/>
          <w:b/>
          <w:color w:val="auto"/>
          <w:sz w:val="20"/>
          <w:szCs w:val="20"/>
        </w:rPr>
        <w:t>Internet connectivity</w:t>
      </w:r>
      <w:r w:rsidRPr="00EF02E2">
        <w:rPr>
          <w:rFonts w:ascii="Arial" w:hAnsi="Arial" w:cs="Arial"/>
          <w:color w:val="auto"/>
          <w:sz w:val="20"/>
          <w:szCs w:val="20"/>
        </w:rPr>
        <w:t xml:space="preserve"> - Both incoming and outgoing internet connectivity. This should also facilitate remote management</w:t>
      </w:r>
    </w:p>
    <w:p w14:paraId="0042D5CA" w14:textId="77777777" w:rsidR="00052CF9" w:rsidRPr="00EF02E2" w:rsidRDefault="00052CF9" w:rsidP="00052CF9">
      <w:pPr>
        <w:pStyle w:val="Normal1"/>
        <w:numPr>
          <w:ilvl w:val="0"/>
          <w:numId w:val="6"/>
        </w:numPr>
        <w:ind w:hanging="359"/>
        <w:jc w:val="both"/>
        <w:rPr>
          <w:rFonts w:ascii="Arial" w:hAnsi="Arial" w:cs="Arial"/>
          <w:color w:val="auto"/>
          <w:sz w:val="20"/>
          <w:szCs w:val="20"/>
        </w:rPr>
      </w:pPr>
      <w:r w:rsidRPr="00EF02E2">
        <w:rPr>
          <w:rFonts w:ascii="Arial" w:hAnsi="Arial" w:cs="Arial"/>
          <w:b/>
          <w:color w:val="auto"/>
          <w:sz w:val="20"/>
          <w:szCs w:val="20"/>
        </w:rPr>
        <w:t>Self service provisioning</w:t>
      </w:r>
      <w:r w:rsidRPr="00EF02E2">
        <w:rPr>
          <w:rFonts w:ascii="Arial" w:hAnsi="Arial" w:cs="Arial"/>
          <w:color w:val="auto"/>
          <w:sz w:val="20"/>
          <w:szCs w:val="20"/>
        </w:rPr>
        <w:t xml:space="preserve"> - We should be able to remotely provision new machines ourselves to meet our needs as they arise, without the need to phone, fax or email anyone, and therefore require a </w:t>
      </w:r>
      <w:proofErr w:type="spellStart"/>
      <w:r w:rsidRPr="00EF02E2">
        <w:rPr>
          <w:rFonts w:ascii="Arial" w:hAnsi="Arial" w:cs="Arial"/>
          <w:color w:val="auto"/>
          <w:sz w:val="20"/>
          <w:szCs w:val="20"/>
        </w:rPr>
        <w:t>self service</w:t>
      </w:r>
      <w:proofErr w:type="spellEnd"/>
      <w:r w:rsidRPr="00EF02E2">
        <w:rPr>
          <w:rFonts w:ascii="Arial" w:hAnsi="Arial" w:cs="Arial"/>
          <w:color w:val="auto"/>
          <w:sz w:val="20"/>
          <w:szCs w:val="20"/>
        </w:rPr>
        <w:t xml:space="preserve"> method of provisioning virtual machines and storage</w:t>
      </w:r>
    </w:p>
    <w:p w14:paraId="1F10525E" w14:textId="77777777" w:rsidR="00052CF9" w:rsidRPr="00EF02E2" w:rsidRDefault="00052CF9" w:rsidP="00052CF9">
      <w:pPr>
        <w:pStyle w:val="Normal1"/>
        <w:numPr>
          <w:ilvl w:val="0"/>
          <w:numId w:val="6"/>
        </w:numPr>
        <w:ind w:hanging="359"/>
        <w:jc w:val="both"/>
        <w:rPr>
          <w:rFonts w:ascii="Arial" w:hAnsi="Arial" w:cs="Arial"/>
          <w:color w:val="auto"/>
          <w:sz w:val="20"/>
          <w:szCs w:val="20"/>
        </w:rPr>
      </w:pPr>
      <w:r w:rsidRPr="00EF02E2">
        <w:rPr>
          <w:rFonts w:ascii="Arial" w:hAnsi="Arial" w:cs="Arial"/>
          <w:b/>
          <w:color w:val="auto"/>
          <w:sz w:val="20"/>
          <w:szCs w:val="20"/>
        </w:rPr>
        <w:t>Suitable range of virtual machine options</w:t>
      </w:r>
      <w:r w:rsidRPr="00EF02E2">
        <w:rPr>
          <w:rFonts w:ascii="Arial" w:hAnsi="Arial" w:cs="Arial"/>
          <w:color w:val="auto"/>
          <w:sz w:val="20"/>
          <w:szCs w:val="20"/>
        </w:rPr>
        <w:t xml:space="preserve"> - Support for 64 bit architectures and a range of virtual machine sizes at least up to 4 cores, 16GB RAM and 300GB disk</w:t>
      </w:r>
    </w:p>
    <w:p w14:paraId="5034AB87" w14:textId="77777777" w:rsidR="00052CF9" w:rsidRPr="00EF02E2" w:rsidRDefault="00052CF9" w:rsidP="00052CF9">
      <w:pPr>
        <w:pStyle w:val="Normal1"/>
        <w:numPr>
          <w:ilvl w:val="0"/>
          <w:numId w:val="6"/>
        </w:numPr>
        <w:ind w:hanging="359"/>
        <w:jc w:val="both"/>
        <w:rPr>
          <w:rFonts w:ascii="Arial" w:hAnsi="Arial" w:cs="Arial"/>
          <w:color w:val="auto"/>
          <w:sz w:val="20"/>
          <w:szCs w:val="20"/>
        </w:rPr>
      </w:pPr>
      <w:r w:rsidRPr="00EF02E2">
        <w:rPr>
          <w:rFonts w:ascii="Arial" w:hAnsi="Arial" w:cs="Arial"/>
          <w:b/>
          <w:color w:val="auto"/>
          <w:sz w:val="20"/>
          <w:szCs w:val="20"/>
        </w:rPr>
        <w:t>Run own operating system</w:t>
      </w:r>
      <w:r w:rsidRPr="00EF02E2">
        <w:rPr>
          <w:rFonts w:ascii="Arial" w:hAnsi="Arial" w:cs="Arial"/>
          <w:color w:val="auto"/>
          <w:sz w:val="20"/>
          <w:szCs w:val="20"/>
        </w:rPr>
        <w:t xml:space="preserve"> - The flexibility to run whatever operating system is deemed suitable for the project, rather than just a limited subset of those supported by a vendor</w:t>
      </w:r>
    </w:p>
    <w:p w14:paraId="0FA537EE" w14:textId="77777777" w:rsidR="00052CF9" w:rsidRPr="00EF02E2" w:rsidRDefault="00052CF9" w:rsidP="00052CF9">
      <w:pPr>
        <w:pStyle w:val="Normal1"/>
        <w:numPr>
          <w:ilvl w:val="0"/>
          <w:numId w:val="6"/>
        </w:numPr>
        <w:ind w:hanging="359"/>
        <w:jc w:val="both"/>
        <w:rPr>
          <w:rFonts w:ascii="Arial" w:hAnsi="Arial" w:cs="Arial"/>
          <w:color w:val="auto"/>
          <w:sz w:val="20"/>
          <w:szCs w:val="20"/>
        </w:rPr>
      </w:pPr>
      <w:r w:rsidRPr="00EF02E2">
        <w:rPr>
          <w:rFonts w:ascii="Arial" w:hAnsi="Arial" w:cs="Arial"/>
          <w:b/>
          <w:color w:val="auto"/>
          <w:sz w:val="20"/>
          <w:szCs w:val="20"/>
        </w:rPr>
        <w:t xml:space="preserve">EU-based data </w:t>
      </w:r>
      <w:proofErr w:type="spellStart"/>
      <w:r w:rsidRPr="00EF02E2">
        <w:rPr>
          <w:rFonts w:ascii="Arial" w:hAnsi="Arial" w:cs="Arial"/>
          <w:b/>
          <w:color w:val="auto"/>
          <w:sz w:val="20"/>
          <w:szCs w:val="20"/>
        </w:rPr>
        <w:t>centres</w:t>
      </w:r>
      <w:proofErr w:type="spellEnd"/>
      <w:r w:rsidRPr="00EF02E2">
        <w:rPr>
          <w:rFonts w:ascii="Arial" w:hAnsi="Arial" w:cs="Arial"/>
          <w:color w:val="auto"/>
          <w:sz w:val="20"/>
          <w:szCs w:val="20"/>
        </w:rPr>
        <w:t xml:space="preserve"> - We would prefer to store data in the EU, and ideally within the UK, therefore we require development environments to be hosted only in EU-based data </w:t>
      </w:r>
      <w:proofErr w:type="spellStart"/>
      <w:r w:rsidRPr="00EF02E2">
        <w:rPr>
          <w:rFonts w:ascii="Arial" w:hAnsi="Arial" w:cs="Arial"/>
          <w:color w:val="auto"/>
          <w:sz w:val="20"/>
          <w:szCs w:val="20"/>
        </w:rPr>
        <w:t>centres</w:t>
      </w:r>
      <w:proofErr w:type="spellEnd"/>
    </w:p>
    <w:p w14:paraId="505F6FCA" w14:textId="77777777" w:rsidR="00052CF9" w:rsidRPr="00EF02E2" w:rsidRDefault="00052CF9" w:rsidP="00052CF9">
      <w:pPr>
        <w:pStyle w:val="Normal1"/>
        <w:numPr>
          <w:ilvl w:val="0"/>
          <w:numId w:val="6"/>
        </w:numPr>
        <w:ind w:hanging="359"/>
        <w:jc w:val="both"/>
        <w:rPr>
          <w:rFonts w:ascii="Arial" w:hAnsi="Arial" w:cs="Arial"/>
          <w:color w:val="auto"/>
          <w:sz w:val="20"/>
          <w:szCs w:val="20"/>
        </w:rPr>
      </w:pPr>
      <w:r w:rsidRPr="00EF02E2">
        <w:rPr>
          <w:rFonts w:ascii="Arial" w:hAnsi="Arial" w:cs="Arial"/>
          <w:b/>
          <w:color w:val="auto"/>
          <w:sz w:val="20"/>
          <w:szCs w:val="20"/>
        </w:rPr>
        <w:t>Service Level Agreement</w:t>
      </w:r>
      <w:r w:rsidRPr="00EF02E2">
        <w:rPr>
          <w:rFonts w:ascii="Arial" w:hAnsi="Arial" w:cs="Arial"/>
          <w:color w:val="auto"/>
          <w:sz w:val="20"/>
          <w:szCs w:val="20"/>
        </w:rPr>
        <w:t xml:space="preserve"> - A suitable SLA should be in place with the service provider (whether internal or external), with at least a 99.5% uptime guarantee</w:t>
      </w:r>
    </w:p>
    <w:p w14:paraId="78507969" w14:textId="77777777" w:rsidR="00052CF9" w:rsidRPr="00EF02E2" w:rsidRDefault="00052CF9" w:rsidP="00052CF9">
      <w:pPr>
        <w:pStyle w:val="Normal1"/>
        <w:numPr>
          <w:ilvl w:val="0"/>
          <w:numId w:val="6"/>
        </w:numPr>
        <w:ind w:hanging="359"/>
        <w:jc w:val="both"/>
        <w:rPr>
          <w:rFonts w:ascii="Arial" w:hAnsi="Arial" w:cs="Arial"/>
          <w:color w:val="auto"/>
          <w:sz w:val="20"/>
          <w:szCs w:val="20"/>
        </w:rPr>
      </w:pPr>
      <w:r w:rsidRPr="00EF02E2">
        <w:rPr>
          <w:rFonts w:ascii="Arial" w:hAnsi="Arial" w:cs="Arial"/>
          <w:b/>
          <w:color w:val="auto"/>
          <w:sz w:val="20"/>
          <w:szCs w:val="20"/>
        </w:rPr>
        <w:t>Development team access</w:t>
      </w:r>
      <w:r w:rsidRPr="00EF02E2">
        <w:rPr>
          <w:rFonts w:ascii="Arial" w:hAnsi="Arial" w:cs="Arial"/>
          <w:color w:val="auto"/>
          <w:sz w:val="20"/>
          <w:szCs w:val="20"/>
        </w:rPr>
        <w:t xml:space="preserve"> - Approved development team members should have root access to manage virtual machines (</w:t>
      </w:r>
      <w:proofErr w:type="spellStart"/>
      <w:r w:rsidRPr="00EF02E2">
        <w:rPr>
          <w:rFonts w:ascii="Arial" w:hAnsi="Arial" w:cs="Arial"/>
          <w:color w:val="auto"/>
          <w:sz w:val="20"/>
          <w:szCs w:val="20"/>
        </w:rPr>
        <w:t>eg</w:t>
      </w:r>
      <w:proofErr w:type="spellEnd"/>
      <w:r w:rsidRPr="00EF02E2">
        <w:rPr>
          <w:rFonts w:ascii="Arial" w:hAnsi="Arial" w:cs="Arial"/>
          <w:color w:val="auto"/>
          <w:sz w:val="20"/>
          <w:szCs w:val="20"/>
        </w:rPr>
        <w:t xml:space="preserve"> to install &amp; configure software)</w:t>
      </w:r>
    </w:p>
    <w:p w14:paraId="424EB9F7" w14:textId="77777777" w:rsidR="00052CF9" w:rsidRDefault="00052CF9" w:rsidP="00052CF9">
      <w:pPr>
        <w:rPr>
          <w:rFonts w:ascii="Arial" w:hAnsi="Arial" w:cs="Arial"/>
        </w:rPr>
      </w:pPr>
      <w:bookmarkStart w:id="169" w:name="h.fpejj9x4r58c" w:colFirst="0" w:colLast="0"/>
      <w:bookmarkEnd w:id="169"/>
    </w:p>
    <w:p w14:paraId="61410648" w14:textId="77777777" w:rsidR="00052CF9" w:rsidRPr="00EF02E2" w:rsidRDefault="00052CF9" w:rsidP="00052CF9">
      <w:pPr>
        <w:pStyle w:val="Heading3"/>
        <w:jc w:val="both"/>
        <w:rPr>
          <w:rFonts w:ascii="Arial" w:hAnsi="Arial" w:cs="Arial"/>
          <w:color w:val="auto"/>
        </w:rPr>
      </w:pPr>
      <w:r w:rsidRPr="00EF02E2">
        <w:rPr>
          <w:rFonts w:ascii="Arial" w:hAnsi="Arial" w:cs="Arial"/>
          <w:color w:val="auto"/>
        </w:rPr>
        <w:t>Desired</w:t>
      </w:r>
    </w:p>
    <w:p w14:paraId="169AD1EC"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color w:val="auto"/>
          <w:sz w:val="20"/>
          <w:szCs w:val="20"/>
        </w:rPr>
        <w:t>Optional capabilities which would make a marked difference to the production of the services, are:</w:t>
      </w:r>
    </w:p>
    <w:p w14:paraId="4C741570" w14:textId="77777777" w:rsidR="00052CF9" w:rsidRPr="00EF02E2" w:rsidRDefault="00052CF9" w:rsidP="00052CF9">
      <w:pPr>
        <w:pStyle w:val="Normal1"/>
        <w:numPr>
          <w:ilvl w:val="0"/>
          <w:numId w:val="11"/>
        </w:numPr>
        <w:ind w:hanging="359"/>
        <w:jc w:val="both"/>
        <w:rPr>
          <w:rFonts w:ascii="Arial" w:hAnsi="Arial" w:cs="Arial"/>
          <w:color w:val="auto"/>
          <w:sz w:val="20"/>
          <w:szCs w:val="20"/>
        </w:rPr>
      </w:pPr>
      <w:r w:rsidRPr="00EF02E2">
        <w:rPr>
          <w:rFonts w:ascii="Arial" w:hAnsi="Arial" w:cs="Arial"/>
          <w:b/>
          <w:color w:val="auto"/>
          <w:sz w:val="20"/>
          <w:szCs w:val="20"/>
        </w:rPr>
        <w:t>Provisioning API</w:t>
      </w:r>
      <w:r w:rsidRPr="00EF02E2">
        <w:rPr>
          <w:rFonts w:ascii="Arial" w:hAnsi="Arial" w:cs="Arial"/>
          <w:color w:val="auto"/>
          <w:sz w:val="20"/>
          <w:szCs w:val="20"/>
        </w:rPr>
        <w:t xml:space="preserve"> - The provisioning of virtual machines, storage, load balancing, </w:t>
      </w:r>
      <w:proofErr w:type="spellStart"/>
      <w:r w:rsidRPr="00EF02E2">
        <w:rPr>
          <w:rFonts w:ascii="Arial" w:hAnsi="Arial" w:cs="Arial"/>
          <w:color w:val="auto"/>
          <w:sz w:val="20"/>
          <w:szCs w:val="20"/>
        </w:rPr>
        <w:t>etc</w:t>
      </w:r>
      <w:proofErr w:type="spellEnd"/>
      <w:r w:rsidRPr="00EF02E2">
        <w:rPr>
          <w:rFonts w:ascii="Arial" w:hAnsi="Arial" w:cs="Arial"/>
          <w:color w:val="auto"/>
          <w:sz w:val="20"/>
          <w:szCs w:val="20"/>
        </w:rPr>
        <w:t xml:space="preserve"> to be available via an API. Any API should have a suitable authentication mechanism in place, and should be accessible to development team members via the Internet (optionally through a VPN)</w:t>
      </w:r>
    </w:p>
    <w:p w14:paraId="1C674733" w14:textId="77777777" w:rsidR="00052CF9" w:rsidRPr="00EF02E2" w:rsidRDefault="00052CF9" w:rsidP="00052CF9">
      <w:pPr>
        <w:pStyle w:val="Normal1"/>
        <w:numPr>
          <w:ilvl w:val="0"/>
          <w:numId w:val="11"/>
        </w:numPr>
        <w:ind w:hanging="359"/>
        <w:jc w:val="both"/>
        <w:rPr>
          <w:rFonts w:ascii="Arial" w:hAnsi="Arial" w:cs="Arial"/>
          <w:color w:val="auto"/>
          <w:sz w:val="20"/>
          <w:szCs w:val="20"/>
        </w:rPr>
      </w:pPr>
      <w:r w:rsidRPr="00EF02E2">
        <w:rPr>
          <w:rFonts w:ascii="Arial" w:hAnsi="Arial" w:cs="Arial"/>
          <w:b/>
          <w:color w:val="auto"/>
          <w:sz w:val="20"/>
          <w:szCs w:val="20"/>
        </w:rPr>
        <w:lastRenderedPageBreak/>
        <w:t>Create virtual machine templates</w:t>
      </w:r>
      <w:r w:rsidRPr="00EF02E2">
        <w:rPr>
          <w:rFonts w:ascii="Arial" w:hAnsi="Arial" w:cs="Arial"/>
          <w:color w:val="auto"/>
          <w:sz w:val="20"/>
          <w:szCs w:val="20"/>
        </w:rPr>
        <w:t xml:space="preserve"> - To speed up provisioning we would like to be able to store virtual machine templates from which new machines can be launched</w:t>
      </w:r>
    </w:p>
    <w:p w14:paraId="41233D61" w14:textId="77777777" w:rsidR="00052CF9" w:rsidRPr="00EF02E2" w:rsidRDefault="00052CF9" w:rsidP="00052CF9">
      <w:pPr>
        <w:pStyle w:val="Normal1"/>
        <w:numPr>
          <w:ilvl w:val="0"/>
          <w:numId w:val="11"/>
        </w:numPr>
        <w:ind w:hanging="359"/>
        <w:jc w:val="both"/>
        <w:rPr>
          <w:rFonts w:ascii="Arial" w:hAnsi="Arial" w:cs="Arial"/>
          <w:color w:val="auto"/>
          <w:sz w:val="20"/>
          <w:szCs w:val="20"/>
        </w:rPr>
      </w:pPr>
      <w:r w:rsidRPr="00EF02E2">
        <w:rPr>
          <w:rFonts w:ascii="Arial" w:hAnsi="Arial" w:cs="Arial"/>
          <w:b/>
          <w:color w:val="auto"/>
          <w:sz w:val="20"/>
          <w:szCs w:val="20"/>
        </w:rPr>
        <w:t>Firewall and load balancer service</w:t>
      </w:r>
      <w:r w:rsidRPr="00EF02E2">
        <w:rPr>
          <w:rFonts w:ascii="Arial" w:hAnsi="Arial" w:cs="Arial"/>
          <w:color w:val="auto"/>
          <w:sz w:val="20"/>
          <w:szCs w:val="20"/>
        </w:rPr>
        <w:t xml:space="preserve"> - If available a managed firewall and/or load balancer service may be used</w:t>
      </w:r>
    </w:p>
    <w:p w14:paraId="7FF68182" w14:textId="77777777" w:rsidR="00052CF9" w:rsidRPr="00EF02E2" w:rsidRDefault="00052CF9" w:rsidP="00052CF9">
      <w:pPr>
        <w:pStyle w:val="Normal1"/>
        <w:numPr>
          <w:ilvl w:val="0"/>
          <w:numId w:val="11"/>
        </w:numPr>
        <w:ind w:hanging="359"/>
        <w:jc w:val="both"/>
        <w:rPr>
          <w:rFonts w:ascii="Arial" w:hAnsi="Arial" w:cs="Arial"/>
          <w:color w:val="auto"/>
          <w:sz w:val="20"/>
          <w:szCs w:val="20"/>
        </w:rPr>
      </w:pPr>
      <w:r w:rsidRPr="00EF02E2">
        <w:rPr>
          <w:rFonts w:ascii="Arial" w:hAnsi="Arial" w:cs="Arial"/>
          <w:b/>
          <w:color w:val="auto"/>
          <w:sz w:val="20"/>
          <w:szCs w:val="20"/>
        </w:rPr>
        <w:t>Configurable private network</w:t>
      </w:r>
      <w:r w:rsidRPr="00EF02E2">
        <w:rPr>
          <w:rFonts w:ascii="Arial" w:hAnsi="Arial" w:cs="Arial"/>
          <w:color w:val="auto"/>
          <w:sz w:val="20"/>
          <w:szCs w:val="20"/>
        </w:rPr>
        <w:t xml:space="preserve"> - We require the ability to manage internal networks, each consisting of specific groups of virtual machines. This should allow for some virtual machines not to be internet accessible</w:t>
      </w:r>
    </w:p>
    <w:p w14:paraId="2ED35F2C" w14:textId="77777777" w:rsidR="00052CF9" w:rsidRPr="00EF02E2" w:rsidRDefault="00052CF9" w:rsidP="00052CF9">
      <w:pPr>
        <w:pStyle w:val="Normal1"/>
        <w:numPr>
          <w:ilvl w:val="0"/>
          <w:numId w:val="11"/>
        </w:numPr>
        <w:ind w:hanging="359"/>
        <w:jc w:val="both"/>
        <w:rPr>
          <w:rFonts w:ascii="Arial" w:hAnsi="Arial" w:cs="Arial"/>
          <w:color w:val="auto"/>
          <w:sz w:val="20"/>
          <w:szCs w:val="20"/>
        </w:rPr>
      </w:pPr>
      <w:r w:rsidRPr="00EF02E2">
        <w:rPr>
          <w:rFonts w:ascii="Arial" w:hAnsi="Arial" w:cs="Arial"/>
          <w:b/>
          <w:color w:val="auto"/>
          <w:sz w:val="20"/>
          <w:szCs w:val="20"/>
        </w:rPr>
        <w:t>Virtual Private Network</w:t>
      </w:r>
      <w:r w:rsidRPr="00EF02E2">
        <w:rPr>
          <w:rFonts w:ascii="Arial" w:hAnsi="Arial" w:cs="Arial"/>
          <w:color w:val="auto"/>
          <w:sz w:val="20"/>
          <w:szCs w:val="20"/>
        </w:rPr>
        <w:t xml:space="preserve"> - We may choose to expose parts of the service via a Virtual Private Network. The infrastructure service should at a minimum not prevent this and may ideally provide a suitable managed service</w:t>
      </w:r>
    </w:p>
    <w:p w14:paraId="7DF6FA11" w14:textId="77777777" w:rsidR="00052CF9" w:rsidRDefault="00052CF9" w:rsidP="00052CF9">
      <w:pPr>
        <w:pStyle w:val="Heading3"/>
      </w:pPr>
      <w:bookmarkStart w:id="170" w:name="h.vcwecgqeiklo" w:colFirst="0" w:colLast="0"/>
      <w:bookmarkStart w:id="171" w:name="id.pppouywcvxw7" w:colFirst="0" w:colLast="0"/>
      <w:bookmarkEnd w:id="170"/>
      <w:bookmarkEnd w:id="171"/>
    </w:p>
    <w:p w14:paraId="06E44B46" w14:textId="77777777" w:rsidR="00052CF9" w:rsidRPr="006B4D48" w:rsidRDefault="00607300" w:rsidP="00052CF9">
      <w:pPr>
        <w:pStyle w:val="Heading3"/>
        <w:rPr>
          <w:rFonts w:ascii="Arial" w:hAnsi="Arial" w:cs="Arial"/>
          <w:color w:val="000000" w:themeColor="text1"/>
          <w:szCs w:val="28"/>
        </w:rPr>
      </w:pPr>
      <w:hyperlink r:id="rId28">
        <w:r w:rsidR="00052CF9" w:rsidRPr="006B4D48">
          <w:rPr>
            <w:rFonts w:ascii="Arial" w:hAnsi="Arial" w:cs="Arial"/>
            <w:color w:val="000000" w:themeColor="text1"/>
            <w:szCs w:val="28"/>
          </w:rPr>
          <w:t>Information security</w:t>
        </w:r>
      </w:hyperlink>
    </w:p>
    <w:p w14:paraId="7F2881E2" w14:textId="77777777" w:rsidR="00052CF9" w:rsidRPr="00EF02E2" w:rsidRDefault="00607300" w:rsidP="00052CF9">
      <w:pPr>
        <w:pStyle w:val="Normal1"/>
        <w:jc w:val="both"/>
        <w:rPr>
          <w:rFonts w:ascii="Arial" w:hAnsi="Arial" w:cs="Arial"/>
          <w:color w:val="auto"/>
          <w:sz w:val="20"/>
          <w:szCs w:val="20"/>
        </w:rPr>
      </w:pPr>
      <w:hyperlink r:id="rId29">
        <w:r w:rsidR="00052CF9" w:rsidRPr="006B4D48">
          <w:rPr>
            <w:rFonts w:ascii="Arial" w:hAnsi="Arial" w:cs="Arial"/>
            <w:color w:val="0000FF"/>
            <w:sz w:val="20"/>
            <w:szCs w:val="20"/>
            <w:u w:val="single"/>
          </w:rPr>
          <w:t>https://www.gov.uk/service-manual/making-software/information-security.html</w:t>
        </w:r>
      </w:hyperlink>
    </w:p>
    <w:p w14:paraId="500BC9EA" w14:textId="77777777" w:rsidR="00052CF9" w:rsidRPr="00EF02E2" w:rsidRDefault="00052CF9" w:rsidP="00052CF9">
      <w:pPr>
        <w:pStyle w:val="Normal1"/>
        <w:jc w:val="both"/>
        <w:rPr>
          <w:rFonts w:ascii="Arial" w:hAnsi="Arial" w:cs="Arial"/>
          <w:color w:val="auto"/>
          <w:sz w:val="20"/>
          <w:szCs w:val="20"/>
        </w:rPr>
      </w:pPr>
      <w:r w:rsidRPr="00EF02E2">
        <w:rPr>
          <w:rFonts w:ascii="Arial" w:hAnsi="Arial" w:cs="Arial"/>
          <w:i/>
          <w:color w:val="auto"/>
          <w:sz w:val="20"/>
          <w:szCs w:val="20"/>
        </w:rPr>
        <w:t>Ensuring user data stays secure</w:t>
      </w:r>
    </w:p>
    <w:p w14:paraId="6435C703" w14:textId="5B2656C4" w:rsidR="00501B35" w:rsidRDefault="00501B35" w:rsidP="00501B35">
      <w:pPr>
        <w:pStyle w:val="Normal1"/>
        <w:spacing w:before="60" w:after="60"/>
        <w:contextualSpacing/>
        <w:rPr>
          <w:rFonts w:ascii="Arial" w:hAnsi="Arial" w:cs="Arial"/>
          <w:sz w:val="20"/>
          <w:szCs w:val="20"/>
          <w:highlight w:val="yellow"/>
        </w:rPr>
      </w:pPr>
    </w:p>
    <w:p w14:paraId="7E20BBF7" w14:textId="4102B17C" w:rsidR="00501B35" w:rsidRPr="007116D0" w:rsidRDefault="00501B35" w:rsidP="006D545E">
      <w:pPr>
        <w:pStyle w:val="TOC1"/>
      </w:pPr>
      <w:r>
        <w:t>GOVERNANCE</w:t>
      </w:r>
    </w:p>
    <w:p w14:paraId="48D7F8ED" w14:textId="7E38F289" w:rsidR="00501B35" w:rsidRPr="00FF18B1" w:rsidRDefault="00FF18B1" w:rsidP="00501B35">
      <w:pPr>
        <w:pStyle w:val="Normal1"/>
        <w:spacing w:before="60" w:after="60"/>
        <w:contextualSpacing/>
        <w:rPr>
          <w:rFonts w:ascii="Arial" w:hAnsi="Arial" w:cs="Arial"/>
          <w:color w:val="auto"/>
          <w:sz w:val="20"/>
          <w:szCs w:val="20"/>
          <w:highlight w:val="yellow"/>
        </w:rPr>
      </w:pPr>
      <w:r w:rsidRPr="00FF18B1">
        <w:rPr>
          <w:rFonts w:ascii="Arial" w:hAnsi="Arial" w:cs="Arial"/>
          <w:color w:val="auto"/>
          <w:sz w:val="20"/>
          <w:szCs w:val="20"/>
        </w:rPr>
        <w:t xml:space="preserve"> </w:t>
      </w:r>
      <w:r w:rsidRPr="00FF18B1">
        <w:rPr>
          <w:rFonts w:ascii="Arial" w:hAnsi="Arial" w:cs="Arial"/>
          <w:color w:val="auto"/>
          <w:sz w:val="20"/>
          <w:szCs w:val="20"/>
          <w:shd w:val="clear" w:color="auto" w:fill="FFFFFF"/>
        </w:rPr>
        <w:t xml:space="preserve">A weekly meeting will be required between </w:t>
      </w:r>
      <w:proofErr w:type="spellStart"/>
      <w:r w:rsidRPr="00FF18B1">
        <w:rPr>
          <w:rFonts w:ascii="Arial" w:hAnsi="Arial" w:cs="Arial"/>
          <w:color w:val="auto"/>
          <w:sz w:val="20"/>
          <w:szCs w:val="20"/>
          <w:shd w:val="clear" w:color="auto" w:fill="FFFFFF"/>
        </w:rPr>
        <w:t>MoJ</w:t>
      </w:r>
      <w:proofErr w:type="spellEnd"/>
      <w:r w:rsidRPr="00FF18B1">
        <w:rPr>
          <w:rFonts w:ascii="Arial" w:hAnsi="Arial" w:cs="Arial"/>
          <w:color w:val="auto"/>
          <w:sz w:val="20"/>
          <w:szCs w:val="20"/>
          <w:shd w:val="clear" w:color="auto" w:fill="FFFFFF"/>
        </w:rPr>
        <w:t xml:space="preserve"> and </w:t>
      </w:r>
      <w:r>
        <w:rPr>
          <w:rFonts w:ascii="Arial" w:hAnsi="Arial" w:cs="Arial"/>
          <w:color w:val="auto"/>
          <w:sz w:val="20"/>
          <w:szCs w:val="20"/>
          <w:shd w:val="clear" w:color="auto" w:fill="FFFFFF"/>
        </w:rPr>
        <w:t xml:space="preserve">the </w:t>
      </w:r>
      <w:r w:rsidRPr="00FF18B1">
        <w:rPr>
          <w:rFonts w:ascii="Arial" w:hAnsi="Arial" w:cs="Arial"/>
          <w:color w:val="auto"/>
          <w:sz w:val="20"/>
          <w:szCs w:val="20"/>
          <w:shd w:val="clear" w:color="auto" w:fill="FFFFFF"/>
        </w:rPr>
        <w:t>supplier to understand and review progress, risks and issues etc. We will also have regular sprint reviews where we will review the scope of the work. We will have ‘gates’ at the end of Alpha before deciding how / if to proceed any further</w:t>
      </w:r>
      <w:r w:rsidR="00C56499">
        <w:rPr>
          <w:rFonts w:ascii="Arial" w:hAnsi="Arial" w:cs="Arial"/>
          <w:color w:val="auto"/>
          <w:sz w:val="20"/>
          <w:szCs w:val="20"/>
          <w:shd w:val="clear" w:color="auto" w:fill="FFFFFF"/>
        </w:rPr>
        <w:t>.</w:t>
      </w:r>
    </w:p>
    <w:p w14:paraId="231319D4" w14:textId="77777777" w:rsidR="00501B35" w:rsidRDefault="00501B35" w:rsidP="00501B35">
      <w:pPr>
        <w:pStyle w:val="Normal1"/>
        <w:spacing w:before="60" w:after="60"/>
        <w:contextualSpacing/>
        <w:rPr>
          <w:rFonts w:ascii="Arial" w:hAnsi="Arial" w:cs="Arial"/>
          <w:sz w:val="20"/>
          <w:szCs w:val="20"/>
          <w:highlight w:val="yellow"/>
        </w:rPr>
      </w:pPr>
    </w:p>
    <w:p w14:paraId="3EE5CD68" w14:textId="77777777" w:rsidR="00B22022" w:rsidRPr="00266371" w:rsidRDefault="00B22022" w:rsidP="006D545E">
      <w:pPr>
        <w:pStyle w:val="TOC1"/>
      </w:pPr>
      <w:bookmarkStart w:id="172" w:name="_Toc423443008"/>
      <w:r w:rsidRPr="00266371">
        <w:t>TERMS AND CONDITIONS</w:t>
      </w:r>
      <w:bookmarkEnd w:id="172"/>
      <w:r w:rsidRPr="00266371">
        <w:t xml:space="preserve"> </w:t>
      </w:r>
    </w:p>
    <w:p w14:paraId="31A69C67" w14:textId="77777777" w:rsidR="00D1277D" w:rsidRPr="00BC4F5B" w:rsidRDefault="00D1277D" w:rsidP="00D1277D">
      <w:pPr>
        <w:spacing w:after="200" w:line="276" w:lineRule="auto"/>
        <w:rPr>
          <w:rFonts w:ascii="Arial" w:hAnsi="Arial" w:cs="Arial"/>
          <w:sz w:val="20"/>
        </w:rPr>
      </w:pPr>
      <w:r w:rsidRPr="00BC4F5B">
        <w:rPr>
          <w:rFonts w:ascii="Arial" w:hAnsi="Arial" w:cs="Arial"/>
          <w:sz w:val="20"/>
          <w:szCs w:val="20"/>
        </w:rPr>
        <w:t>Please note that Customer specific Terms and Conditions apply to this agreement.  Please refer to the Call</w:t>
      </w:r>
      <w:r w:rsidRPr="00BC4F5B">
        <w:rPr>
          <w:rFonts w:ascii="Arial" w:hAnsi="Arial" w:cs="Arial"/>
          <w:sz w:val="20"/>
        </w:rPr>
        <w:t xml:space="preserve">-Off Contract Part A, for further information. </w:t>
      </w:r>
    </w:p>
    <w:p w14:paraId="1644F117" w14:textId="7C62EC6D" w:rsidR="00DB0097" w:rsidRPr="006D545E" w:rsidRDefault="00266371" w:rsidP="006D545E">
      <w:pPr>
        <w:pStyle w:val="TOC1"/>
        <w:rPr>
          <w:color w:val="000000" w:themeColor="text1"/>
          <w:sz w:val="20"/>
        </w:rPr>
      </w:pPr>
      <w:r w:rsidRPr="00266371">
        <w:t>EVALUATION STAGES, MINIMUM PASS MARKS &amp; PRICE EVALUATION</w:t>
      </w:r>
    </w:p>
    <w:p w14:paraId="6DE1CE1A" w14:textId="77777777" w:rsidR="00DB0097" w:rsidRPr="00DE3B33" w:rsidRDefault="002C06C4" w:rsidP="00DB0097">
      <w:pPr>
        <w:pStyle w:val="Heading2"/>
        <w:numPr>
          <w:ilvl w:val="0"/>
          <w:numId w:val="0"/>
        </w:numPr>
        <w:tabs>
          <w:tab w:val="clear" w:pos="567"/>
        </w:tabs>
        <w:spacing w:before="60" w:after="60"/>
        <w:rPr>
          <w:rFonts w:cs="Arial"/>
          <w:b w:val="0"/>
          <w:sz w:val="20"/>
          <w:lang w:eastAsia="en-GB"/>
        </w:rPr>
      </w:pPr>
      <w:r>
        <w:rPr>
          <w:rFonts w:cs="Arial"/>
          <w:b w:val="0"/>
          <w:sz w:val="20"/>
          <w:lang w:eastAsia="en-GB"/>
        </w:rPr>
        <w:t>Evaluation will follow the approach below:</w:t>
      </w:r>
      <w:r w:rsidR="00DB0097" w:rsidRPr="00DE3B33">
        <w:rPr>
          <w:rFonts w:cs="Arial"/>
          <w:b w:val="0"/>
          <w:sz w:val="20"/>
          <w:lang w:eastAsia="en-GB"/>
        </w:rPr>
        <w:t xml:space="preserve"> </w:t>
      </w:r>
    </w:p>
    <w:p w14:paraId="0AACB7FB" w14:textId="77777777" w:rsidR="002C06C4" w:rsidRDefault="00DB0097" w:rsidP="007D38F3">
      <w:pPr>
        <w:pStyle w:val="Heading2"/>
        <w:numPr>
          <w:ilvl w:val="0"/>
          <w:numId w:val="2"/>
        </w:numPr>
        <w:tabs>
          <w:tab w:val="clear" w:pos="567"/>
        </w:tabs>
        <w:spacing w:before="60" w:after="0"/>
        <w:rPr>
          <w:rFonts w:cs="Arial"/>
          <w:b w:val="0"/>
          <w:sz w:val="20"/>
          <w:lang w:eastAsia="en-GB"/>
        </w:rPr>
      </w:pPr>
      <w:r w:rsidRPr="00DE3B33">
        <w:rPr>
          <w:rFonts w:cs="Arial"/>
          <w:b w:val="0"/>
          <w:sz w:val="20"/>
          <w:lang w:eastAsia="en-GB"/>
        </w:rPr>
        <w:t>Technical &amp; Cultural evaluation</w:t>
      </w:r>
    </w:p>
    <w:p w14:paraId="1F1AC777" w14:textId="77777777" w:rsidR="002C06C4" w:rsidRPr="002C06C4" w:rsidRDefault="002C06C4" w:rsidP="007D38F3">
      <w:pPr>
        <w:pStyle w:val="BodyText"/>
        <w:numPr>
          <w:ilvl w:val="0"/>
          <w:numId w:val="2"/>
        </w:numPr>
        <w:spacing w:after="0"/>
        <w:rPr>
          <w:rFonts w:ascii="Arial" w:hAnsi="Arial" w:cs="Arial"/>
          <w:sz w:val="20"/>
          <w:szCs w:val="20"/>
          <w:lang w:val="en-GB" w:eastAsia="en-GB"/>
        </w:rPr>
      </w:pPr>
      <w:r w:rsidRPr="002C06C4">
        <w:rPr>
          <w:rFonts w:ascii="Arial" w:hAnsi="Arial" w:cs="Arial"/>
          <w:sz w:val="20"/>
          <w:szCs w:val="20"/>
        </w:rPr>
        <w:t>Demonstration, Testing and Scrutiny</w:t>
      </w:r>
    </w:p>
    <w:p w14:paraId="6162EB4F" w14:textId="77777777" w:rsidR="00DB0097" w:rsidRDefault="00DB0097" w:rsidP="007D38F3">
      <w:pPr>
        <w:pStyle w:val="Heading2"/>
        <w:numPr>
          <w:ilvl w:val="0"/>
          <w:numId w:val="2"/>
        </w:numPr>
        <w:tabs>
          <w:tab w:val="clear" w:pos="567"/>
        </w:tabs>
        <w:spacing w:before="60" w:after="0"/>
        <w:rPr>
          <w:rFonts w:cs="Arial"/>
          <w:b w:val="0"/>
          <w:sz w:val="20"/>
          <w:lang w:eastAsia="en-GB"/>
        </w:rPr>
      </w:pPr>
      <w:r w:rsidRPr="00DE3B33">
        <w:rPr>
          <w:rFonts w:cs="Arial"/>
          <w:b w:val="0"/>
          <w:sz w:val="20"/>
          <w:lang w:eastAsia="en-GB"/>
        </w:rPr>
        <w:t>Pricing evaluation</w:t>
      </w:r>
    </w:p>
    <w:p w14:paraId="2AEA0FB1" w14:textId="77777777" w:rsidR="00DB0097" w:rsidRDefault="00DB0097" w:rsidP="00DB0097">
      <w:pPr>
        <w:pStyle w:val="BodyText"/>
        <w:spacing w:before="60" w:after="60"/>
        <w:rPr>
          <w:rFonts w:ascii="Arial" w:hAnsi="Arial" w:cs="Arial"/>
          <w:sz w:val="20"/>
          <w:szCs w:val="20"/>
          <w:highlight w:val="yellow"/>
          <w:lang w:eastAsia="en-GB"/>
        </w:rPr>
      </w:pPr>
    </w:p>
    <w:p w14:paraId="7068B28B" w14:textId="1536EBBB" w:rsidR="00DB0097" w:rsidRPr="006D545E" w:rsidRDefault="006D545E" w:rsidP="006D545E">
      <w:pPr>
        <w:pStyle w:val="TOC1"/>
        <w:rPr>
          <w:color w:val="000000" w:themeColor="text1"/>
          <w:sz w:val="20"/>
        </w:rPr>
      </w:pPr>
      <w:r w:rsidRPr="006D545E">
        <w:rPr>
          <w:color w:val="000000" w:themeColor="text1"/>
          <w:sz w:val="20"/>
        </w:rPr>
        <w:t>MINIMUM PASS MARKS:</w:t>
      </w:r>
    </w:p>
    <w:p w14:paraId="7B967601" w14:textId="77777777" w:rsidR="00DB0097" w:rsidRDefault="00DB0097" w:rsidP="00DB0097">
      <w:pPr>
        <w:pStyle w:val="Heading2"/>
        <w:numPr>
          <w:ilvl w:val="0"/>
          <w:numId w:val="0"/>
        </w:numPr>
        <w:tabs>
          <w:tab w:val="clear" w:pos="567"/>
        </w:tabs>
        <w:spacing w:before="60" w:after="60"/>
        <w:rPr>
          <w:rFonts w:cs="Arial"/>
          <w:b w:val="0"/>
          <w:sz w:val="20"/>
          <w:lang w:eastAsia="en-GB"/>
        </w:rPr>
      </w:pPr>
      <w:r w:rsidRPr="00EF6C6D">
        <w:rPr>
          <w:rFonts w:cs="Arial"/>
          <w:b w:val="0"/>
          <w:sz w:val="20"/>
          <w:lang w:eastAsia="en-GB"/>
        </w:rPr>
        <w:t>In order for Potential Providers to progress they must achieve or exceed the Minimum Pass Mark, as def</w:t>
      </w:r>
      <w:r w:rsidR="002C06C4">
        <w:rPr>
          <w:rFonts w:cs="Arial"/>
          <w:b w:val="0"/>
          <w:sz w:val="20"/>
          <w:lang w:eastAsia="en-GB"/>
        </w:rPr>
        <w:t>ined in the Award Questionnaire.</w:t>
      </w:r>
    </w:p>
    <w:p w14:paraId="5639F9C6" w14:textId="77777777" w:rsidR="00DB0097" w:rsidRPr="00DE3B33" w:rsidRDefault="00DB0097" w:rsidP="00DB0097">
      <w:pPr>
        <w:pStyle w:val="BodyText"/>
        <w:spacing w:before="60" w:after="60"/>
        <w:rPr>
          <w:lang w:eastAsia="en-GB"/>
        </w:rPr>
      </w:pPr>
    </w:p>
    <w:tbl>
      <w:tblPr>
        <w:tblStyle w:val="TableGrid1"/>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60"/>
        <w:gridCol w:w="7302"/>
      </w:tblGrid>
      <w:tr w:rsidR="00D1277D" w:rsidRPr="00D1277D" w14:paraId="6E771843" w14:textId="77777777" w:rsidTr="00A87F26">
        <w:tc>
          <w:tcPr>
            <w:tcW w:w="2660" w:type="dxa"/>
            <w:shd w:val="clear" w:color="auto" w:fill="DBE5F1"/>
          </w:tcPr>
          <w:p w14:paraId="1F5F46C4" w14:textId="77777777" w:rsidR="00D1277D" w:rsidRPr="00D1277D" w:rsidRDefault="00D1277D" w:rsidP="00D1277D">
            <w:pPr>
              <w:spacing w:before="60" w:after="60"/>
              <w:outlineLvl w:val="1"/>
              <w:rPr>
                <w:rFonts w:ascii="Arial" w:eastAsia="Times New Roman" w:hAnsi="Arial" w:cs="Arial"/>
                <w:b/>
                <w:sz w:val="20"/>
                <w:szCs w:val="20"/>
                <w:lang w:val="en-GB" w:eastAsia="en-US"/>
              </w:rPr>
            </w:pPr>
            <w:r w:rsidRPr="00D1277D">
              <w:rPr>
                <w:rFonts w:ascii="Arial" w:eastAsia="Times New Roman" w:hAnsi="Arial" w:cs="Arial"/>
                <w:b/>
                <w:sz w:val="20"/>
                <w:szCs w:val="20"/>
                <w:lang w:val="en-GB" w:eastAsia="en-US"/>
              </w:rPr>
              <w:t>Stage 1:  Written submission evaluation</w:t>
            </w:r>
          </w:p>
        </w:tc>
        <w:tc>
          <w:tcPr>
            <w:tcW w:w="7302" w:type="dxa"/>
          </w:tcPr>
          <w:p w14:paraId="252A9A88" w14:textId="57BE007B" w:rsidR="00D1277D" w:rsidRPr="00105293" w:rsidRDefault="00105293" w:rsidP="00D1277D">
            <w:pPr>
              <w:spacing w:before="60" w:after="60"/>
              <w:outlineLvl w:val="1"/>
              <w:rPr>
                <w:rFonts w:ascii="Arial" w:eastAsia="Times New Roman" w:hAnsi="Arial" w:cs="Arial"/>
                <w:sz w:val="20"/>
                <w:szCs w:val="20"/>
                <w:lang w:val="en-GB" w:eastAsia="en-GB"/>
              </w:rPr>
            </w:pPr>
            <w:r w:rsidRPr="00105293">
              <w:rPr>
                <w:rFonts w:ascii="Arial" w:hAnsi="Arial" w:cs="Arial"/>
                <w:sz w:val="20"/>
                <w:lang w:eastAsia="en-GB"/>
              </w:rPr>
              <w:t>All Potential Providers who achieve the required Minimum Pass Mark for a Lot will be added to the Short List, and will be eligible to continue in the Further Competition.</w:t>
            </w:r>
          </w:p>
        </w:tc>
      </w:tr>
      <w:tr w:rsidR="00D1277D" w:rsidRPr="00D1277D" w14:paraId="0ED5DCBF" w14:textId="77777777" w:rsidTr="00A87F26">
        <w:tc>
          <w:tcPr>
            <w:tcW w:w="2660" w:type="dxa"/>
            <w:shd w:val="clear" w:color="auto" w:fill="DBE5F1"/>
          </w:tcPr>
          <w:p w14:paraId="69EABFC5" w14:textId="77777777" w:rsidR="00D1277D" w:rsidRPr="00D1277D" w:rsidRDefault="00D1277D" w:rsidP="00D1277D">
            <w:pPr>
              <w:rPr>
                <w:rFonts w:ascii="Arial" w:hAnsi="Arial" w:cs="Arial"/>
                <w:b/>
                <w:sz w:val="20"/>
                <w:szCs w:val="20"/>
                <w:lang w:val="en-GB" w:eastAsia="en-GB"/>
              </w:rPr>
            </w:pPr>
            <w:r w:rsidRPr="00D1277D">
              <w:rPr>
                <w:rFonts w:ascii="Arial" w:hAnsi="Arial" w:cs="Arial"/>
                <w:b/>
                <w:sz w:val="20"/>
              </w:rPr>
              <w:t xml:space="preserve">Stage 2: Practical </w:t>
            </w:r>
            <w:r w:rsidRPr="00D1277D">
              <w:rPr>
                <w:rFonts w:ascii="Arial" w:hAnsi="Arial" w:cs="Arial"/>
                <w:b/>
                <w:sz w:val="20"/>
                <w:szCs w:val="20"/>
              </w:rPr>
              <w:t xml:space="preserve">Demonstration, and Scrutiny of the resources proposed by the supplier </w:t>
            </w:r>
          </w:p>
        </w:tc>
        <w:tc>
          <w:tcPr>
            <w:tcW w:w="7302" w:type="dxa"/>
          </w:tcPr>
          <w:p w14:paraId="4823C592" w14:textId="77777777" w:rsidR="00105293" w:rsidRPr="00105293" w:rsidRDefault="00105293" w:rsidP="00105293">
            <w:pPr>
              <w:pStyle w:val="BodyText"/>
              <w:spacing w:before="60" w:after="60"/>
              <w:rPr>
                <w:rFonts w:ascii="Arial" w:hAnsi="Arial" w:cs="Arial"/>
                <w:sz w:val="20"/>
                <w:lang w:val="en-GB" w:eastAsia="en-GB"/>
              </w:rPr>
            </w:pPr>
            <w:r w:rsidRPr="00105293">
              <w:rPr>
                <w:rFonts w:ascii="Arial" w:hAnsi="Arial" w:cs="Arial"/>
                <w:sz w:val="20"/>
                <w:lang w:val="en-GB" w:eastAsia="en-GB"/>
              </w:rPr>
              <w:t xml:space="preserve">Suppliers who meet the Minimum Pass Marks specified for Part A Supplier Confirmation, and Part B1 Written Submission; will be required to complete Part B2 Practical Demonstration of a particular skill (specified within the Award Questionnaire) in order to evidence capability. </w:t>
            </w:r>
          </w:p>
          <w:p w14:paraId="3D555CCC" w14:textId="1F5F3CAC" w:rsidR="00D1277D" w:rsidRPr="00105293" w:rsidRDefault="00105293" w:rsidP="00105293">
            <w:pPr>
              <w:spacing w:before="60" w:after="60"/>
              <w:rPr>
                <w:rFonts w:ascii="Arial" w:hAnsi="Arial" w:cs="Arial"/>
                <w:sz w:val="20"/>
                <w:lang w:val="en-GB" w:eastAsia="en-GB"/>
              </w:rPr>
            </w:pPr>
            <w:r w:rsidRPr="00105293">
              <w:rPr>
                <w:rFonts w:ascii="Arial" w:hAnsi="Arial" w:cs="Arial"/>
                <w:sz w:val="20"/>
                <w:lang w:val="en-GB" w:eastAsia="en-GB"/>
              </w:rPr>
              <w:t>Supplier resources will be required to respond to the Scrutiny questions stipulated within the Award Questionnaire. Each shortlisted Supplier must achieve the Minimum Pass Marks identified in the Award Questionnaire to continue in the Further Competition.</w:t>
            </w:r>
          </w:p>
        </w:tc>
      </w:tr>
      <w:tr w:rsidR="00D1277D" w:rsidRPr="00D1277D" w14:paraId="37A60EFC" w14:textId="77777777" w:rsidTr="00A87F26">
        <w:tc>
          <w:tcPr>
            <w:tcW w:w="2660" w:type="dxa"/>
            <w:shd w:val="clear" w:color="auto" w:fill="DBE5F1"/>
          </w:tcPr>
          <w:p w14:paraId="3D824EAC" w14:textId="77777777" w:rsidR="00D1277D" w:rsidRPr="00D1277D" w:rsidRDefault="00D1277D" w:rsidP="00D1277D">
            <w:pPr>
              <w:spacing w:before="60" w:after="60"/>
              <w:outlineLvl w:val="1"/>
              <w:rPr>
                <w:rFonts w:ascii="Arial" w:eastAsia="Times New Roman" w:hAnsi="Arial" w:cs="Arial"/>
                <w:b/>
                <w:sz w:val="20"/>
                <w:szCs w:val="20"/>
                <w:lang w:val="en-GB" w:eastAsia="en-US"/>
              </w:rPr>
            </w:pPr>
            <w:r w:rsidRPr="00D1277D">
              <w:rPr>
                <w:rFonts w:ascii="Arial" w:eastAsia="Times New Roman" w:hAnsi="Arial" w:cs="Arial"/>
                <w:b/>
                <w:sz w:val="20"/>
                <w:szCs w:val="20"/>
                <w:lang w:val="en-GB" w:eastAsia="en-US"/>
              </w:rPr>
              <w:t xml:space="preserve">Stage 3: </w:t>
            </w:r>
            <w:r w:rsidRPr="00D1277D">
              <w:rPr>
                <w:rFonts w:ascii="Arial" w:eastAsia="Times New Roman" w:hAnsi="Arial" w:cs="Arial"/>
                <w:b/>
                <w:sz w:val="20"/>
                <w:szCs w:val="20"/>
                <w:lang w:val="en-GB" w:eastAsia="en-GB"/>
              </w:rPr>
              <w:t>Pricing evaluation</w:t>
            </w:r>
            <w:r w:rsidRPr="00D1277D">
              <w:rPr>
                <w:rFonts w:ascii="Arial" w:eastAsia="Times New Roman" w:hAnsi="Arial" w:cs="Arial"/>
                <w:b/>
                <w:sz w:val="20"/>
                <w:szCs w:val="20"/>
                <w:lang w:val="en-GB" w:eastAsia="en-US"/>
              </w:rPr>
              <w:t xml:space="preserve"> </w:t>
            </w:r>
          </w:p>
        </w:tc>
        <w:tc>
          <w:tcPr>
            <w:tcW w:w="7302" w:type="dxa"/>
          </w:tcPr>
          <w:p w14:paraId="4B10FAAB" w14:textId="77777777" w:rsidR="00D1277D" w:rsidRPr="00D1277D" w:rsidRDefault="00D1277D" w:rsidP="00D1277D">
            <w:pPr>
              <w:spacing w:before="60" w:after="60"/>
              <w:jc w:val="both"/>
              <w:rPr>
                <w:rFonts w:ascii="Arial" w:hAnsi="Arial" w:cs="Arial"/>
                <w:sz w:val="20"/>
                <w:szCs w:val="20"/>
              </w:rPr>
            </w:pPr>
            <w:r w:rsidRPr="00D1277D">
              <w:rPr>
                <w:rFonts w:ascii="Arial" w:hAnsi="Arial" w:cs="Arial"/>
                <w:sz w:val="20"/>
                <w:szCs w:val="20"/>
              </w:rPr>
              <w:t xml:space="preserve">For each Further Competition the Customer has a choice as to how they wish the pricing to be evaluated. </w:t>
            </w:r>
          </w:p>
          <w:p w14:paraId="656D5852" w14:textId="758C0B29" w:rsidR="00D1277D" w:rsidRPr="00D1277D" w:rsidRDefault="00D1277D" w:rsidP="00D1277D">
            <w:pPr>
              <w:spacing w:before="60" w:after="60"/>
              <w:outlineLvl w:val="1"/>
              <w:rPr>
                <w:rFonts w:ascii="Arial" w:eastAsia="Times New Roman" w:hAnsi="Arial" w:cs="Arial"/>
                <w:sz w:val="20"/>
                <w:szCs w:val="20"/>
                <w:lang w:val="en-GB" w:eastAsia="en-GB"/>
              </w:rPr>
            </w:pPr>
            <w:r w:rsidRPr="00D1277D">
              <w:rPr>
                <w:rFonts w:ascii="Arial" w:eastAsia="Times New Roman" w:hAnsi="Arial" w:cs="Arial"/>
                <w:sz w:val="20"/>
                <w:szCs w:val="20"/>
                <w:lang w:val="en-GB" w:eastAsia="en-GB"/>
              </w:rPr>
              <w:t xml:space="preserve">In this instance the </w:t>
            </w:r>
            <w:r w:rsidRPr="00105293">
              <w:rPr>
                <w:rFonts w:ascii="Arial" w:eastAsia="Times New Roman" w:hAnsi="Arial" w:cs="Arial"/>
                <w:sz w:val="20"/>
                <w:szCs w:val="20"/>
                <w:lang w:val="en-GB" w:eastAsia="en-GB"/>
              </w:rPr>
              <w:t xml:space="preserve">Customer has specified </w:t>
            </w:r>
            <w:sdt>
              <w:sdtPr>
                <w:rPr>
                  <w:rFonts w:ascii="Arial" w:eastAsia="Times New Roman" w:hAnsi="Arial" w:cs="Arial"/>
                  <w:sz w:val="20"/>
                  <w:szCs w:val="20"/>
                  <w:lang w:val="en-GB" w:eastAsia="en-GB"/>
                </w:rPr>
                <w:id w:val="1042023190"/>
                <w:placeholder>
                  <w:docPart w:val="74BB72D100A247E6A8C34E005BE4BE19"/>
                </w:placeholder>
                <w:dropDownList>
                  <w:listItem w:value="Choose an item."/>
                  <w:listItem w:displayText="Combined Evaluation" w:value="Combined Evaluation"/>
                  <w:listItem w:displayText="First Past the post" w:value="First Past the post"/>
                  <w:listItem w:displayText="Combined Evaluation with averages" w:value="Combined Evaluation with averages"/>
                </w:dropDownList>
              </w:sdtPr>
              <w:sdtEndPr/>
              <w:sdtContent>
                <w:r w:rsidR="00105293" w:rsidRPr="00105293">
                  <w:rPr>
                    <w:rFonts w:ascii="Arial" w:eastAsia="Times New Roman" w:hAnsi="Arial" w:cs="Arial"/>
                    <w:sz w:val="20"/>
                    <w:szCs w:val="20"/>
                    <w:lang w:val="en-GB" w:eastAsia="en-GB"/>
                  </w:rPr>
                  <w:t>Combined Evaluation</w:t>
                </w:r>
              </w:sdtContent>
            </w:sdt>
            <w:r w:rsidRPr="00105293">
              <w:rPr>
                <w:rFonts w:ascii="Arial" w:eastAsia="Times New Roman" w:hAnsi="Arial" w:cs="Arial"/>
                <w:sz w:val="20"/>
                <w:szCs w:val="20"/>
                <w:lang w:val="en-GB" w:eastAsia="en-GB"/>
              </w:rPr>
              <w:t xml:space="preserve"> as their</w:t>
            </w:r>
            <w:r w:rsidRPr="00D1277D">
              <w:rPr>
                <w:rFonts w:ascii="Arial" w:eastAsia="Times New Roman" w:hAnsi="Arial" w:cs="Arial"/>
                <w:sz w:val="20"/>
                <w:szCs w:val="20"/>
                <w:lang w:val="en-GB" w:eastAsia="en-GB"/>
              </w:rPr>
              <w:t xml:space="preserve"> chosen price evaluation method. For more information please see the Evaluation Guidance document held on the e-Sourcing suite.</w:t>
            </w:r>
          </w:p>
          <w:p w14:paraId="2EE238B4" w14:textId="77777777" w:rsidR="00D1277D" w:rsidRPr="00D1277D" w:rsidRDefault="00D1277D" w:rsidP="00D1277D">
            <w:pPr>
              <w:spacing w:after="120"/>
              <w:rPr>
                <w:rFonts w:ascii="Arial" w:hAnsi="Arial" w:cs="Arial"/>
                <w:sz w:val="20"/>
                <w:szCs w:val="20"/>
                <w:lang w:val="en-GB" w:eastAsia="en-GB"/>
              </w:rPr>
            </w:pPr>
            <w:r w:rsidRPr="00D1277D">
              <w:rPr>
                <w:rFonts w:ascii="Arial" w:hAnsi="Arial" w:cs="Arial"/>
                <w:sz w:val="20"/>
                <w:szCs w:val="20"/>
                <w:lang w:val="en-GB" w:eastAsia="en-GB"/>
              </w:rPr>
              <w:t>Please note that pricing will only be evaluated for those shortlisted suppliers that have met the minimum pass marks for the preceding evaluation stages</w:t>
            </w:r>
          </w:p>
        </w:tc>
      </w:tr>
    </w:tbl>
    <w:p w14:paraId="014ECAA2" w14:textId="77777777" w:rsidR="00DB0097" w:rsidRPr="007354EF" w:rsidRDefault="00DB0097" w:rsidP="00DB0097">
      <w:pPr>
        <w:spacing w:before="60" w:after="60"/>
        <w:rPr>
          <w:rFonts w:ascii="Arial" w:eastAsia="Times New Roman" w:hAnsi="Arial" w:cs="Arial"/>
          <w:b/>
          <w:color w:val="4F81BD"/>
          <w:sz w:val="20"/>
          <w:szCs w:val="20"/>
          <w:lang w:val="en-GB" w:eastAsia="en-GB"/>
        </w:rPr>
      </w:pPr>
    </w:p>
    <w:sectPr w:rsidR="00DB0097" w:rsidRPr="007354EF" w:rsidSect="00B22022">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C2C7C" w14:textId="77777777" w:rsidR="00607300" w:rsidRDefault="00607300" w:rsidP="00A76119">
      <w:r>
        <w:separator/>
      </w:r>
    </w:p>
  </w:endnote>
  <w:endnote w:type="continuationSeparator" w:id="0">
    <w:p w14:paraId="0BA94CA6" w14:textId="77777777" w:rsidR="00607300" w:rsidRDefault="00607300"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4F9F" w14:textId="77777777" w:rsidR="00C42613" w:rsidRDefault="00C42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30"/>
    </w:tblGrid>
    <w:tr w:rsidR="00A218B7" w14:paraId="4BC7ABFC" w14:textId="77777777" w:rsidTr="00A87F26">
      <w:tc>
        <w:tcPr>
          <w:tcW w:w="2167" w:type="pct"/>
        </w:tcPr>
        <w:p w14:paraId="67FCECC8" w14:textId="77777777" w:rsidR="00A218B7" w:rsidRPr="007A3E3C" w:rsidRDefault="00A218B7"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sidR="001D64E2">
            <w:rPr>
              <w:rFonts w:ascii="Arial" w:hAnsi="Arial" w:cs="Arial"/>
              <w:bCs/>
              <w:noProof/>
              <w:color w:val="808080" w:themeColor="background1" w:themeShade="80"/>
              <w:sz w:val="20"/>
            </w:rPr>
            <w:t>12</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sidR="001D64E2">
            <w:rPr>
              <w:rFonts w:ascii="Arial" w:hAnsi="Arial" w:cs="Arial"/>
              <w:bCs/>
              <w:noProof/>
              <w:color w:val="808080" w:themeColor="background1" w:themeShade="80"/>
              <w:sz w:val="20"/>
            </w:rPr>
            <w:t>12</w:t>
          </w:r>
          <w:r w:rsidRPr="007A3E3C">
            <w:rPr>
              <w:rFonts w:ascii="Arial" w:hAnsi="Arial" w:cs="Arial"/>
              <w:bCs/>
              <w:color w:val="808080" w:themeColor="background1" w:themeShade="80"/>
              <w:sz w:val="20"/>
            </w:rPr>
            <w:fldChar w:fldCharType="end"/>
          </w:r>
        </w:p>
      </w:tc>
      <w:tc>
        <w:tcPr>
          <w:tcW w:w="2833" w:type="pct"/>
        </w:tcPr>
        <w:p w14:paraId="6D14A33F" w14:textId="582851C7" w:rsidR="00A218B7" w:rsidRPr="007A3E3C" w:rsidRDefault="00A218B7" w:rsidP="00130BA9">
          <w:pPr>
            <w:pStyle w:val="Footer"/>
            <w:tabs>
              <w:tab w:val="left" w:pos="7230"/>
            </w:tabs>
            <w:jc w:val="right"/>
            <w:rPr>
              <w:rFonts w:ascii="Arial" w:hAnsi="Arial" w:cs="Arial"/>
              <w:sz w:val="20"/>
            </w:rPr>
          </w:pPr>
          <w:r w:rsidRPr="007A3E3C">
            <w:rPr>
              <w:rFonts w:ascii="Arial" w:hAnsi="Arial" w:cs="Arial"/>
              <w:color w:val="4F81BD" w:themeColor="accent1"/>
              <w:sz w:val="20"/>
            </w:rPr>
            <w:t>DIGITAL SERVICES RM1043ii</w:t>
          </w:r>
          <w:r w:rsidRPr="007A3E3C">
            <w:rPr>
              <w:rFonts w:ascii="Arial" w:hAnsi="Arial" w:cs="Arial"/>
              <w:sz w:val="20"/>
            </w:rPr>
            <w:t xml:space="preserve"> </w:t>
          </w:r>
          <w:r w:rsidRPr="007A3E3C">
            <w:rPr>
              <w:rFonts w:ascii="Arial" w:hAnsi="Arial" w:cs="Arial"/>
              <w:color w:val="808080" w:themeColor="background1" w:themeShade="80"/>
              <w:sz w:val="20"/>
            </w:rPr>
            <w:t>| DS02</w:t>
          </w:r>
          <w:r w:rsidR="00C42613">
            <w:rPr>
              <w:rFonts w:ascii="Arial" w:hAnsi="Arial" w:cs="Arial"/>
              <w:color w:val="808080" w:themeColor="background1" w:themeShade="80"/>
              <w:sz w:val="20"/>
            </w:rPr>
            <w:t>-0</w:t>
          </w:r>
          <w:r>
            <w:rPr>
              <w:rFonts w:ascii="Arial" w:hAnsi="Arial" w:cs="Arial"/>
              <w:color w:val="808080" w:themeColor="background1" w:themeShade="80"/>
              <w:sz w:val="20"/>
            </w:rPr>
            <w:t>2</w:t>
          </w:r>
          <w:r w:rsidR="00C42613">
            <w:rPr>
              <w:rFonts w:ascii="Arial" w:hAnsi="Arial" w:cs="Arial"/>
              <w:color w:val="808080" w:themeColor="background1" w:themeShade="80"/>
              <w:sz w:val="20"/>
            </w:rPr>
            <w:t>1</w:t>
          </w:r>
          <w:r>
            <w:rPr>
              <w:rFonts w:ascii="Arial" w:hAnsi="Arial" w:cs="Arial"/>
              <w:color w:val="808080" w:themeColor="background1" w:themeShade="80"/>
              <w:sz w:val="20"/>
            </w:rPr>
            <w:t xml:space="preserve"> MOJ</w:t>
          </w:r>
        </w:p>
      </w:tc>
    </w:tr>
  </w:tbl>
  <w:p w14:paraId="0FCEB995" w14:textId="302A75FB" w:rsidR="00A218B7" w:rsidRPr="00B22022" w:rsidRDefault="00A218B7" w:rsidP="00B220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30"/>
    </w:tblGrid>
    <w:tr w:rsidR="00A218B7" w14:paraId="76AEC4AB" w14:textId="77777777" w:rsidTr="00B22022">
      <w:tc>
        <w:tcPr>
          <w:tcW w:w="2167" w:type="pct"/>
        </w:tcPr>
        <w:p w14:paraId="0521307D" w14:textId="77777777" w:rsidR="00A218B7" w:rsidRPr="007A3E3C" w:rsidRDefault="00A218B7"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sidR="001D64E2">
            <w:rPr>
              <w:rFonts w:ascii="Arial" w:hAnsi="Arial" w:cs="Arial"/>
              <w:bCs/>
              <w:noProof/>
              <w:color w:val="808080" w:themeColor="background1" w:themeShade="80"/>
              <w:sz w:val="20"/>
            </w:rPr>
            <w:t>1</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sidR="001D64E2">
            <w:rPr>
              <w:rFonts w:ascii="Arial" w:hAnsi="Arial" w:cs="Arial"/>
              <w:bCs/>
              <w:noProof/>
              <w:color w:val="808080" w:themeColor="background1" w:themeShade="80"/>
              <w:sz w:val="20"/>
            </w:rPr>
            <w:t>12</w:t>
          </w:r>
          <w:r w:rsidRPr="007A3E3C">
            <w:rPr>
              <w:rFonts w:ascii="Arial" w:hAnsi="Arial" w:cs="Arial"/>
              <w:bCs/>
              <w:color w:val="808080" w:themeColor="background1" w:themeShade="80"/>
              <w:sz w:val="20"/>
            </w:rPr>
            <w:fldChar w:fldCharType="end"/>
          </w:r>
        </w:p>
      </w:tc>
      <w:tc>
        <w:tcPr>
          <w:tcW w:w="2833" w:type="pct"/>
        </w:tcPr>
        <w:p w14:paraId="654DD9F0" w14:textId="10AAF78E" w:rsidR="00A218B7" w:rsidRPr="007A3E3C" w:rsidRDefault="00A218B7" w:rsidP="00130BA9">
          <w:pPr>
            <w:pStyle w:val="Footer"/>
            <w:tabs>
              <w:tab w:val="left" w:pos="7230"/>
            </w:tabs>
            <w:jc w:val="right"/>
            <w:rPr>
              <w:rFonts w:ascii="Arial" w:hAnsi="Arial" w:cs="Arial"/>
              <w:sz w:val="20"/>
            </w:rPr>
          </w:pPr>
          <w:r w:rsidRPr="007A3E3C">
            <w:rPr>
              <w:rFonts w:ascii="Arial" w:hAnsi="Arial" w:cs="Arial"/>
              <w:color w:val="4F81BD" w:themeColor="accent1"/>
              <w:sz w:val="20"/>
            </w:rPr>
            <w:t>DIGITAL SERVICES RM1043ii</w:t>
          </w:r>
          <w:r w:rsidRPr="007A3E3C">
            <w:rPr>
              <w:rFonts w:ascii="Arial" w:hAnsi="Arial" w:cs="Arial"/>
              <w:sz w:val="20"/>
            </w:rPr>
            <w:t xml:space="preserve"> </w:t>
          </w:r>
          <w:r w:rsidRPr="007A3E3C">
            <w:rPr>
              <w:rFonts w:ascii="Arial" w:hAnsi="Arial" w:cs="Arial"/>
              <w:color w:val="808080" w:themeColor="background1" w:themeShade="80"/>
              <w:sz w:val="20"/>
            </w:rPr>
            <w:t>| DS02-</w:t>
          </w:r>
          <w:r w:rsidR="00C42613">
            <w:rPr>
              <w:rFonts w:ascii="Arial" w:hAnsi="Arial" w:cs="Arial"/>
              <w:color w:val="808080" w:themeColor="background1" w:themeShade="80"/>
              <w:sz w:val="20"/>
            </w:rPr>
            <w:t>0</w:t>
          </w:r>
          <w:r>
            <w:rPr>
              <w:rFonts w:ascii="Arial" w:hAnsi="Arial" w:cs="Arial"/>
              <w:color w:val="808080" w:themeColor="background1" w:themeShade="80"/>
              <w:sz w:val="20"/>
            </w:rPr>
            <w:t>2</w:t>
          </w:r>
          <w:r w:rsidR="00C42613">
            <w:rPr>
              <w:rFonts w:ascii="Arial" w:hAnsi="Arial" w:cs="Arial"/>
              <w:color w:val="808080" w:themeColor="background1" w:themeShade="80"/>
              <w:sz w:val="20"/>
            </w:rPr>
            <w:t>1</w:t>
          </w:r>
          <w:r>
            <w:rPr>
              <w:rFonts w:ascii="Arial" w:hAnsi="Arial" w:cs="Arial"/>
              <w:color w:val="808080" w:themeColor="background1" w:themeShade="80"/>
              <w:sz w:val="20"/>
            </w:rPr>
            <w:t xml:space="preserve"> MOJ</w:t>
          </w:r>
        </w:p>
      </w:tc>
    </w:tr>
  </w:tbl>
  <w:p w14:paraId="0702A255" w14:textId="77777777" w:rsidR="00A218B7" w:rsidRPr="009A224A" w:rsidRDefault="00A218B7"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20301" w14:textId="77777777" w:rsidR="00607300" w:rsidRDefault="00607300" w:rsidP="00A76119">
      <w:r>
        <w:separator/>
      </w:r>
    </w:p>
  </w:footnote>
  <w:footnote w:type="continuationSeparator" w:id="0">
    <w:p w14:paraId="4DEA8DCE" w14:textId="77777777" w:rsidR="00607300" w:rsidRDefault="00607300"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1EA16" w14:textId="77777777" w:rsidR="00C42613" w:rsidRDefault="00C42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A218B7" w:rsidRPr="00BB1652" w14:paraId="56282221" w14:textId="77777777" w:rsidTr="00B22022">
      <w:trPr>
        <w:trHeight w:val="985"/>
      </w:trPr>
      <w:tc>
        <w:tcPr>
          <w:tcW w:w="2500" w:type="pct"/>
        </w:tcPr>
        <w:p w14:paraId="3DFF32E4" w14:textId="77777777" w:rsidR="00A218B7" w:rsidRDefault="00A218B7" w:rsidP="00B22022">
          <w:pPr>
            <w:pStyle w:val="Header"/>
            <w:tabs>
              <w:tab w:val="left" w:pos="4820"/>
              <w:tab w:val="left" w:pos="5812"/>
              <w:tab w:val="left" w:pos="7371"/>
              <w:tab w:val="right" w:pos="8364"/>
            </w:tabs>
            <w:rPr>
              <w:rFonts w:ascii="Arial" w:hAnsi="Arial" w:cs="Arial"/>
              <w:sz w:val="20"/>
            </w:rPr>
          </w:pPr>
          <w:r w:rsidRPr="005D3A57">
            <w:rPr>
              <w:rFonts w:ascii="Arial" w:hAnsi="Arial" w:cs="Arial"/>
              <w:noProof/>
              <w:sz w:val="20"/>
              <w:lang w:val="en-GB" w:eastAsia="en-GB"/>
            </w:rPr>
            <w:drawing>
              <wp:anchor distT="0" distB="0" distL="114300" distR="114300" simplePos="0" relativeHeight="251663360" behindDoc="1" locked="0" layoutInCell="1" allowOverlap="1" wp14:anchorId="5CB2290C" wp14:editId="39DDA221">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4"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5B293020" w14:textId="23E983F2" w:rsidR="00A218B7" w:rsidRPr="00BB1652" w:rsidRDefault="00A218B7" w:rsidP="00B22022">
          <w:pPr>
            <w:pStyle w:val="Header"/>
            <w:tabs>
              <w:tab w:val="left" w:pos="4820"/>
              <w:tab w:val="left" w:pos="5812"/>
              <w:tab w:val="left" w:pos="7371"/>
              <w:tab w:val="right" w:pos="8364"/>
            </w:tabs>
            <w:jc w:val="right"/>
            <w:rPr>
              <w:rFonts w:ascii="Arial" w:hAnsi="Arial" w:cs="Arial"/>
              <w:noProof/>
              <w:sz w:val="20"/>
              <w:lang w:val="en-GB"/>
            </w:rPr>
          </w:pPr>
          <w:r>
            <w:rPr>
              <w:rFonts w:ascii="Arial" w:hAnsi="Arial" w:cs="Arial"/>
              <w:noProof/>
              <w:color w:val="808080" w:themeColor="background1" w:themeShade="80"/>
              <w:sz w:val="20"/>
              <w:lang w:val="en-GB"/>
            </w:rPr>
            <w:t>CUSTOMER REQUIREMENTS</w:t>
          </w:r>
        </w:p>
      </w:tc>
    </w:tr>
  </w:tbl>
  <w:p w14:paraId="0ED967C1" w14:textId="77777777" w:rsidR="00A218B7" w:rsidRDefault="00A218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337"/>
      <w:gridCol w:w="7129"/>
    </w:tblGrid>
    <w:tr w:rsidR="00A218B7" w:rsidRPr="00BB1652" w14:paraId="7853B247" w14:textId="77777777" w:rsidTr="00A87F26">
      <w:trPr>
        <w:trHeight w:val="985"/>
      </w:trPr>
      <w:tc>
        <w:tcPr>
          <w:tcW w:w="1594" w:type="pct"/>
        </w:tcPr>
        <w:p w14:paraId="22B95B8B" w14:textId="77777777" w:rsidR="00A218B7" w:rsidRDefault="00A218B7" w:rsidP="00B22022">
          <w:pPr>
            <w:pStyle w:val="Header"/>
            <w:tabs>
              <w:tab w:val="left" w:pos="4820"/>
              <w:tab w:val="left" w:pos="5812"/>
              <w:tab w:val="left" w:pos="7371"/>
              <w:tab w:val="right" w:pos="8364"/>
            </w:tabs>
            <w:rPr>
              <w:rFonts w:ascii="Arial" w:hAnsi="Arial" w:cs="Arial"/>
              <w:sz w:val="20"/>
            </w:rPr>
          </w:pPr>
          <w:r w:rsidRPr="000A0AAF">
            <w:rPr>
              <w:rFonts w:asciiTheme="majorHAnsi" w:eastAsiaTheme="majorEastAsia" w:hAnsiTheme="majorHAnsi" w:cstheme="majorBidi"/>
              <w:noProof/>
              <w:sz w:val="72"/>
              <w:szCs w:val="72"/>
              <w:lang w:val="en-GB" w:eastAsia="en-GB"/>
            </w:rPr>
            <w:drawing>
              <wp:anchor distT="0" distB="0" distL="114300" distR="114300" simplePos="0" relativeHeight="251661312" behindDoc="0" locked="0" layoutInCell="1" allowOverlap="1" wp14:anchorId="3DEB47B4" wp14:editId="3AB190BC">
                <wp:simplePos x="0" y="0"/>
                <wp:positionH relativeFrom="margin">
                  <wp:posOffset>4057</wp:posOffset>
                </wp:positionH>
                <wp:positionV relativeFrom="margin">
                  <wp:posOffset>17780</wp:posOffset>
                </wp:positionV>
                <wp:extent cx="1975485" cy="1471930"/>
                <wp:effectExtent l="0" t="0" r="5715" b="0"/>
                <wp:wrapSquare wrapText="bothSides"/>
                <wp:docPr id="6" name="Picture 6"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cstate="print"/>
                        <a:stretch>
                          <a:fillRect/>
                        </a:stretch>
                      </pic:blipFill>
                      <pic:spPr>
                        <a:xfrm>
                          <a:off x="0" y="0"/>
                          <a:ext cx="1975485" cy="1471930"/>
                        </a:xfrm>
                        <a:prstGeom prst="rect">
                          <a:avLst/>
                        </a:prstGeom>
                      </pic:spPr>
                    </pic:pic>
                  </a:graphicData>
                </a:graphic>
                <wp14:sizeRelH relativeFrom="margin">
                  <wp14:pctWidth>0</wp14:pctWidth>
                </wp14:sizeRelH>
                <wp14:sizeRelV relativeFrom="margin">
                  <wp14:pctHeight>0</wp14:pctHeight>
                </wp14:sizeRelV>
              </wp:anchor>
            </w:drawing>
          </w:r>
        </w:p>
      </w:tc>
      <w:tc>
        <w:tcPr>
          <w:tcW w:w="3406" w:type="pct"/>
        </w:tcPr>
        <w:p w14:paraId="3BF9AF06" w14:textId="77777777" w:rsidR="00A218B7" w:rsidRDefault="00A218B7" w:rsidP="00B22022">
          <w:pPr>
            <w:pStyle w:val="Header"/>
            <w:tabs>
              <w:tab w:val="left" w:pos="4820"/>
              <w:tab w:val="left" w:pos="5812"/>
              <w:tab w:val="left" w:pos="7371"/>
              <w:tab w:val="right" w:pos="8364"/>
            </w:tabs>
            <w:rPr>
              <w:rFonts w:ascii="Arial" w:eastAsiaTheme="majorEastAsia" w:hAnsi="Arial" w:cs="Arial"/>
              <w:b/>
              <w:sz w:val="48"/>
              <w:szCs w:val="72"/>
              <w:lang w:val="en-GB"/>
            </w:rPr>
          </w:pPr>
          <w:r w:rsidRPr="000A0AAF">
            <w:rPr>
              <w:rFonts w:ascii="Arial" w:eastAsiaTheme="majorEastAsia" w:hAnsi="Arial" w:cs="Arial"/>
              <w:b/>
              <w:sz w:val="48"/>
              <w:szCs w:val="72"/>
              <w:lang w:val="en-GB"/>
            </w:rPr>
            <w:t>DIGITAL SERVICES RM1043ii</w:t>
          </w:r>
        </w:p>
        <w:p w14:paraId="49E94F86" w14:textId="77777777" w:rsidR="00A218B7" w:rsidRDefault="00A218B7" w:rsidP="00B22022">
          <w:pPr>
            <w:pStyle w:val="Header"/>
            <w:tabs>
              <w:tab w:val="left" w:pos="4820"/>
              <w:tab w:val="left" w:pos="5812"/>
              <w:tab w:val="left" w:pos="7371"/>
              <w:tab w:val="right" w:pos="8364"/>
            </w:tabs>
            <w:jc w:val="both"/>
            <w:rPr>
              <w:rFonts w:ascii="Arial" w:eastAsiaTheme="majorEastAsia" w:hAnsi="Arial" w:cs="Arial"/>
              <w:b/>
              <w:sz w:val="48"/>
              <w:szCs w:val="72"/>
              <w:lang w:val="en-GB"/>
            </w:rPr>
          </w:pPr>
          <w:r>
            <w:rPr>
              <w:rFonts w:ascii="Arial" w:eastAsiaTheme="majorEastAsia" w:hAnsi="Arial" w:cs="Arial"/>
              <w:b/>
              <w:sz w:val="48"/>
              <w:szCs w:val="72"/>
              <w:lang w:val="en-GB"/>
            </w:rPr>
            <w:t>CUSTOMER REQUIREMENTS</w:t>
          </w:r>
        </w:p>
        <w:p w14:paraId="74BC569D" w14:textId="476C9D6E" w:rsidR="00A218B7" w:rsidRPr="00BB1652" w:rsidRDefault="00A218B7" w:rsidP="00130BA9">
          <w:pPr>
            <w:pStyle w:val="Header"/>
            <w:tabs>
              <w:tab w:val="left" w:pos="4820"/>
              <w:tab w:val="left" w:pos="5812"/>
              <w:tab w:val="left" w:pos="7371"/>
              <w:tab w:val="right" w:pos="8364"/>
            </w:tabs>
            <w:jc w:val="both"/>
            <w:rPr>
              <w:rFonts w:ascii="Arial" w:hAnsi="Arial" w:cs="Arial"/>
              <w:noProof/>
              <w:sz w:val="20"/>
              <w:lang w:val="en-GB"/>
            </w:rPr>
          </w:pPr>
          <w:r>
            <w:rPr>
              <w:rFonts w:ascii="Arial" w:eastAsiaTheme="majorEastAsia" w:hAnsi="Arial" w:cs="Arial"/>
              <w:b/>
              <w:sz w:val="48"/>
              <w:szCs w:val="72"/>
              <w:lang w:val="en-GB"/>
            </w:rPr>
            <w:t>DS02-</w:t>
          </w:r>
          <w:r w:rsidR="00C42613">
            <w:rPr>
              <w:rFonts w:ascii="Arial" w:eastAsiaTheme="majorEastAsia" w:hAnsi="Arial" w:cs="Arial"/>
              <w:b/>
              <w:sz w:val="48"/>
              <w:szCs w:val="72"/>
              <w:lang w:val="en-GB"/>
            </w:rPr>
            <w:t>0</w:t>
          </w:r>
          <w:r w:rsidRPr="00130BA9">
            <w:rPr>
              <w:rFonts w:ascii="Arial" w:eastAsiaTheme="majorEastAsia" w:hAnsi="Arial" w:cs="Arial"/>
              <w:b/>
              <w:sz w:val="48"/>
              <w:szCs w:val="72"/>
              <w:lang w:val="en-GB"/>
            </w:rPr>
            <w:t>2</w:t>
          </w:r>
          <w:r w:rsidR="00C42613">
            <w:rPr>
              <w:rFonts w:ascii="Arial" w:eastAsiaTheme="majorEastAsia" w:hAnsi="Arial" w:cs="Arial"/>
              <w:b/>
              <w:sz w:val="48"/>
              <w:szCs w:val="72"/>
              <w:lang w:val="en-GB"/>
            </w:rPr>
            <w:t>1</w:t>
          </w:r>
          <w:r w:rsidRPr="00130BA9">
            <w:rPr>
              <w:rFonts w:ascii="Arial" w:eastAsiaTheme="majorEastAsia" w:hAnsi="Arial" w:cs="Arial"/>
              <w:b/>
              <w:sz w:val="48"/>
              <w:szCs w:val="72"/>
              <w:lang w:val="en-GB"/>
            </w:rPr>
            <w:t xml:space="preserve"> MOJ</w:t>
          </w:r>
        </w:p>
      </w:tc>
    </w:tr>
  </w:tbl>
  <w:p w14:paraId="3B38BC0C" w14:textId="169CB108" w:rsidR="00A218B7" w:rsidRDefault="00A218B7" w:rsidP="0069276F">
    <w:pPr>
      <w:pStyle w:val="Header"/>
    </w:pPr>
  </w:p>
  <w:p w14:paraId="0A92E9F6" w14:textId="77777777" w:rsidR="00A218B7" w:rsidRDefault="00A218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1546"/>
    <w:multiLevelType w:val="hybridMultilevel"/>
    <w:tmpl w:val="974C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106A5E7C"/>
    <w:multiLevelType w:val="multilevel"/>
    <w:tmpl w:val="2280F6B6"/>
    <w:lvl w:ilvl="0">
      <w:start w:val="1"/>
      <w:numFmt w:val="decimal"/>
      <w:lvlText w:val="%1."/>
      <w:lvlJc w:val="left"/>
      <w:pPr>
        <w:ind w:left="360" w:hanging="360"/>
      </w:pPr>
      <w:rPr>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832BCC"/>
    <w:multiLevelType w:val="multilevel"/>
    <w:tmpl w:val="F8E28F20"/>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abstractNum w:abstractNumId="4">
    <w:nsid w:val="27576405"/>
    <w:multiLevelType w:val="multilevel"/>
    <w:tmpl w:val="7988EC8C"/>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abstractNum w:abstractNumId="5">
    <w:nsid w:val="27DD0FBD"/>
    <w:multiLevelType w:val="multilevel"/>
    <w:tmpl w:val="CF7AFF1A"/>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abstractNum w:abstractNumId="6">
    <w:nsid w:val="28767B4B"/>
    <w:multiLevelType w:val="multilevel"/>
    <w:tmpl w:val="662AD470"/>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abstractNum w:abstractNumId="7">
    <w:nsid w:val="28CA174B"/>
    <w:multiLevelType w:val="multilevel"/>
    <w:tmpl w:val="A3FA5C24"/>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abstractNum w:abstractNumId="8">
    <w:nsid w:val="3E1D2C05"/>
    <w:multiLevelType w:val="hybridMultilevel"/>
    <w:tmpl w:val="E5F8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0F7378"/>
    <w:multiLevelType w:val="multilevel"/>
    <w:tmpl w:val="03FC1376"/>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abstractNum w:abstractNumId="10">
    <w:nsid w:val="46C36A36"/>
    <w:multiLevelType w:val="multilevel"/>
    <w:tmpl w:val="CB6A4588"/>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abstractNum w:abstractNumId="11">
    <w:nsid w:val="4BBD56BD"/>
    <w:multiLevelType w:val="hybridMultilevel"/>
    <w:tmpl w:val="9A0E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703FBC"/>
    <w:multiLevelType w:val="multilevel"/>
    <w:tmpl w:val="88D4AFC4"/>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abstractNum w:abstractNumId="13">
    <w:nsid w:val="79047409"/>
    <w:multiLevelType w:val="multilevel"/>
    <w:tmpl w:val="7A7ED05A"/>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num w:numId="1">
    <w:abstractNumId w:val="1"/>
  </w:num>
  <w:num w:numId="2">
    <w:abstractNumId w:val="11"/>
  </w:num>
  <w:num w:numId="3">
    <w:abstractNumId w:val="0"/>
  </w:num>
  <w:num w:numId="4">
    <w:abstractNumId w:val="8"/>
  </w:num>
  <w:num w:numId="5">
    <w:abstractNumId w:val="2"/>
  </w:num>
  <w:num w:numId="6">
    <w:abstractNumId w:val="4"/>
  </w:num>
  <w:num w:numId="7">
    <w:abstractNumId w:val="6"/>
  </w:num>
  <w:num w:numId="8">
    <w:abstractNumId w:val="5"/>
  </w:num>
  <w:num w:numId="9">
    <w:abstractNumId w:val="3"/>
  </w:num>
  <w:num w:numId="10">
    <w:abstractNumId w:val="7"/>
  </w:num>
  <w:num w:numId="11">
    <w:abstractNumId w:val="13"/>
  </w:num>
  <w:num w:numId="12">
    <w:abstractNumId w:val="10"/>
  </w:num>
  <w:num w:numId="13">
    <w:abstractNumId w:val="12"/>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C7"/>
    <w:rsid w:val="000076C1"/>
    <w:rsid w:val="0005224F"/>
    <w:rsid w:val="00052CF9"/>
    <w:rsid w:val="00056F17"/>
    <w:rsid w:val="0008453D"/>
    <w:rsid w:val="000A7796"/>
    <w:rsid w:val="000A79D0"/>
    <w:rsid w:val="000C43C0"/>
    <w:rsid w:val="000D0F00"/>
    <w:rsid w:val="000E79AC"/>
    <w:rsid w:val="000F0C1D"/>
    <w:rsid w:val="00105293"/>
    <w:rsid w:val="001133F5"/>
    <w:rsid w:val="00130BA9"/>
    <w:rsid w:val="00136E44"/>
    <w:rsid w:val="001514D7"/>
    <w:rsid w:val="00157405"/>
    <w:rsid w:val="00163E94"/>
    <w:rsid w:val="001675AB"/>
    <w:rsid w:val="00182C08"/>
    <w:rsid w:val="001B6542"/>
    <w:rsid w:val="001B6625"/>
    <w:rsid w:val="001D64E2"/>
    <w:rsid w:val="001E3E5E"/>
    <w:rsid w:val="00207168"/>
    <w:rsid w:val="00211447"/>
    <w:rsid w:val="00240440"/>
    <w:rsid w:val="0024399F"/>
    <w:rsid w:val="00266371"/>
    <w:rsid w:val="00275DB5"/>
    <w:rsid w:val="002A1109"/>
    <w:rsid w:val="002A50DC"/>
    <w:rsid w:val="002B1AC8"/>
    <w:rsid w:val="002C06C4"/>
    <w:rsid w:val="002E3BDA"/>
    <w:rsid w:val="002E72FD"/>
    <w:rsid w:val="002F0A0B"/>
    <w:rsid w:val="0031452D"/>
    <w:rsid w:val="003467A1"/>
    <w:rsid w:val="0034750F"/>
    <w:rsid w:val="003B731D"/>
    <w:rsid w:val="003D1D1B"/>
    <w:rsid w:val="00402652"/>
    <w:rsid w:val="00425960"/>
    <w:rsid w:val="0042614F"/>
    <w:rsid w:val="0046009A"/>
    <w:rsid w:val="0047025C"/>
    <w:rsid w:val="004C728C"/>
    <w:rsid w:val="004F2A34"/>
    <w:rsid w:val="00501B35"/>
    <w:rsid w:val="00516136"/>
    <w:rsid w:val="00533750"/>
    <w:rsid w:val="00543317"/>
    <w:rsid w:val="00545860"/>
    <w:rsid w:val="0054632F"/>
    <w:rsid w:val="00574E9E"/>
    <w:rsid w:val="00576BC9"/>
    <w:rsid w:val="00592280"/>
    <w:rsid w:val="00592EF8"/>
    <w:rsid w:val="005C0348"/>
    <w:rsid w:val="005C7210"/>
    <w:rsid w:val="00603969"/>
    <w:rsid w:val="00607300"/>
    <w:rsid w:val="00614B6B"/>
    <w:rsid w:val="006167DD"/>
    <w:rsid w:val="006244CE"/>
    <w:rsid w:val="00635237"/>
    <w:rsid w:val="0065626C"/>
    <w:rsid w:val="00656CBA"/>
    <w:rsid w:val="00657EB7"/>
    <w:rsid w:val="00660852"/>
    <w:rsid w:val="00681A94"/>
    <w:rsid w:val="0069276F"/>
    <w:rsid w:val="00696406"/>
    <w:rsid w:val="006A3C83"/>
    <w:rsid w:val="006C312B"/>
    <w:rsid w:val="006D545E"/>
    <w:rsid w:val="00710065"/>
    <w:rsid w:val="007116D0"/>
    <w:rsid w:val="0073429E"/>
    <w:rsid w:val="00746E30"/>
    <w:rsid w:val="007474FA"/>
    <w:rsid w:val="00776485"/>
    <w:rsid w:val="0078091A"/>
    <w:rsid w:val="007B7B19"/>
    <w:rsid w:val="007C25E3"/>
    <w:rsid w:val="007C4714"/>
    <w:rsid w:val="007D096A"/>
    <w:rsid w:val="007D38F3"/>
    <w:rsid w:val="007E60D1"/>
    <w:rsid w:val="007E6435"/>
    <w:rsid w:val="007F3A12"/>
    <w:rsid w:val="008005F6"/>
    <w:rsid w:val="00817D05"/>
    <w:rsid w:val="00822009"/>
    <w:rsid w:val="008438B2"/>
    <w:rsid w:val="008531BA"/>
    <w:rsid w:val="00872DBF"/>
    <w:rsid w:val="00873E2C"/>
    <w:rsid w:val="008A0FF6"/>
    <w:rsid w:val="008A5F8A"/>
    <w:rsid w:val="008C5189"/>
    <w:rsid w:val="008D1169"/>
    <w:rsid w:val="008E7CD0"/>
    <w:rsid w:val="009360E4"/>
    <w:rsid w:val="00960BF5"/>
    <w:rsid w:val="00966FC4"/>
    <w:rsid w:val="00997046"/>
    <w:rsid w:val="009A224A"/>
    <w:rsid w:val="009C63BF"/>
    <w:rsid w:val="009D1BB9"/>
    <w:rsid w:val="00A0482C"/>
    <w:rsid w:val="00A04E94"/>
    <w:rsid w:val="00A14A0E"/>
    <w:rsid w:val="00A1554D"/>
    <w:rsid w:val="00A218B7"/>
    <w:rsid w:val="00A42414"/>
    <w:rsid w:val="00A677C8"/>
    <w:rsid w:val="00A74E84"/>
    <w:rsid w:val="00A76119"/>
    <w:rsid w:val="00A87F26"/>
    <w:rsid w:val="00A90950"/>
    <w:rsid w:val="00A909B7"/>
    <w:rsid w:val="00A90CB6"/>
    <w:rsid w:val="00AB3935"/>
    <w:rsid w:val="00AC64B4"/>
    <w:rsid w:val="00AD7838"/>
    <w:rsid w:val="00AD7926"/>
    <w:rsid w:val="00AF0C3B"/>
    <w:rsid w:val="00AF2836"/>
    <w:rsid w:val="00AF37C4"/>
    <w:rsid w:val="00AF68C8"/>
    <w:rsid w:val="00B22022"/>
    <w:rsid w:val="00B5231B"/>
    <w:rsid w:val="00B54F59"/>
    <w:rsid w:val="00B647E0"/>
    <w:rsid w:val="00B64EEA"/>
    <w:rsid w:val="00B87628"/>
    <w:rsid w:val="00BA2CCA"/>
    <w:rsid w:val="00BB5B41"/>
    <w:rsid w:val="00BB681D"/>
    <w:rsid w:val="00BD0260"/>
    <w:rsid w:val="00BD1632"/>
    <w:rsid w:val="00BE2087"/>
    <w:rsid w:val="00BF008D"/>
    <w:rsid w:val="00BF7916"/>
    <w:rsid w:val="00C108BF"/>
    <w:rsid w:val="00C11F50"/>
    <w:rsid w:val="00C1759F"/>
    <w:rsid w:val="00C25123"/>
    <w:rsid w:val="00C42613"/>
    <w:rsid w:val="00C56499"/>
    <w:rsid w:val="00C655C0"/>
    <w:rsid w:val="00C75F13"/>
    <w:rsid w:val="00C8018A"/>
    <w:rsid w:val="00C9073E"/>
    <w:rsid w:val="00C968F2"/>
    <w:rsid w:val="00CA4F47"/>
    <w:rsid w:val="00CB3A13"/>
    <w:rsid w:val="00CC0946"/>
    <w:rsid w:val="00CC3D9E"/>
    <w:rsid w:val="00CC70AA"/>
    <w:rsid w:val="00CC754E"/>
    <w:rsid w:val="00CD6C19"/>
    <w:rsid w:val="00CE3DB2"/>
    <w:rsid w:val="00D1277D"/>
    <w:rsid w:val="00D239E9"/>
    <w:rsid w:val="00D27123"/>
    <w:rsid w:val="00D321E6"/>
    <w:rsid w:val="00D36F1F"/>
    <w:rsid w:val="00D53A31"/>
    <w:rsid w:val="00D5429B"/>
    <w:rsid w:val="00D6116D"/>
    <w:rsid w:val="00D728D2"/>
    <w:rsid w:val="00D815EB"/>
    <w:rsid w:val="00D82AC1"/>
    <w:rsid w:val="00D87C2E"/>
    <w:rsid w:val="00D917DF"/>
    <w:rsid w:val="00D93832"/>
    <w:rsid w:val="00DB0097"/>
    <w:rsid w:val="00DC6021"/>
    <w:rsid w:val="00DE31B1"/>
    <w:rsid w:val="00DE76A3"/>
    <w:rsid w:val="00E03695"/>
    <w:rsid w:val="00E67EE1"/>
    <w:rsid w:val="00E71826"/>
    <w:rsid w:val="00EB68E7"/>
    <w:rsid w:val="00EC04A5"/>
    <w:rsid w:val="00EC4AF2"/>
    <w:rsid w:val="00EE113C"/>
    <w:rsid w:val="00EE2F10"/>
    <w:rsid w:val="00EF3B6C"/>
    <w:rsid w:val="00F042C1"/>
    <w:rsid w:val="00F12A08"/>
    <w:rsid w:val="00F20E77"/>
    <w:rsid w:val="00F53DF2"/>
    <w:rsid w:val="00F70FAA"/>
    <w:rsid w:val="00F83788"/>
    <w:rsid w:val="00F839F6"/>
    <w:rsid w:val="00FA2A13"/>
    <w:rsid w:val="00FA4C8B"/>
    <w:rsid w:val="00FC5761"/>
    <w:rsid w:val="00FE5037"/>
    <w:rsid w:val="00FF18B1"/>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17EFFD"/>
  <w15:docId w15:val="{488908B2-DE70-481C-87A6-7EF0E178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3">
    <w:name w:val="heading 3"/>
    <w:basedOn w:val="Normal"/>
    <w:next w:val="Normal"/>
    <w:link w:val="Heading3Char"/>
    <w:uiPriority w:val="9"/>
    <w:semiHidden/>
    <w:unhideWhenUsed/>
    <w:qFormat/>
    <w:rsid w:val="00052CF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SOL Main Section Heading No Number"/>
    <w:basedOn w:val="Normal"/>
    <w:link w:val="HeaderChar"/>
    <w:uiPriority w:val="99"/>
    <w:unhideWhenUsed/>
    <w:rsid w:val="00A76119"/>
    <w:pPr>
      <w:tabs>
        <w:tab w:val="center" w:pos="4513"/>
        <w:tab w:val="right" w:pos="9026"/>
      </w:tabs>
    </w:pPr>
  </w:style>
  <w:style w:type="character" w:customStyle="1" w:styleId="HeaderChar">
    <w:name w:val="Header Char"/>
    <w:aliases w:val="TSOL Main Section Heading No Numb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501B35"/>
    <w:pPr>
      <w:tabs>
        <w:tab w:val="right" w:leader="dot" w:pos="10348"/>
      </w:tabs>
      <w:spacing w:before="120" w:after="120"/>
      <w:jc w:val="both"/>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table" w:customStyle="1" w:styleId="TableGrid1">
    <w:name w:val="Table Grid1"/>
    <w:basedOn w:val="TableNormal"/>
    <w:next w:val="TableGrid"/>
    <w:uiPriority w:val="59"/>
    <w:rsid w:val="00D12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52CF9"/>
    <w:rPr>
      <w:rFonts w:asciiTheme="majorHAnsi" w:eastAsiaTheme="majorEastAsia" w:hAnsiTheme="majorHAnsi" w:cstheme="majorBidi"/>
      <w:color w:val="243F60"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344992">
      <w:bodyDiv w:val="1"/>
      <w:marLeft w:val="0"/>
      <w:marRight w:val="0"/>
      <w:marTop w:val="0"/>
      <w:marBottom w:val="0"/>
      <w:divBdr>
        <w:top w:val="none" w:sz="0" w:space="0" w:color="auto"/>
        <w:left w:val="none" w:sz="0" w:space="0" w:color="auto"/>
        <w:bottom w:val="none" w:sz="0" w:space="0" w:color="auto"/>
        <w:right w:val="none" w:sz="0" w:space="0" w:color="auto"/>
      </w:divBdr>
      <w:divsChild>
        <w:div w:id="1273780150">
          <w:marLeft w:val="0"/>
          <w:marRight w:val="0"/>
          <w:marTop w:val="0"/>
          <w:marBottom w:val="0"/>
          <w:divBdr>
            <w:top w:val="none" w:sz="0" w:space="0" w:color="auto"/>
            <w:left w:val="none" w:sz="0" w:space="0" w:color="auto"/>
            <w:bottom w:val="none" w:sz="0" w:space="0" w:color="auto"/>
            <w:right w:val="none" w:sz="0" w:space="0" w:color="auto"/>
          </w:divBdr>
        </w:div>
        <w:div w:id="309556884">
          <w:marLeft w:val="0"/>
          <w:marRight w:val="0"/>
          <w:marTop w:val="0"/>
          <w:marBottom w:val="0"/>
          <w:divBdr>
            <w:top w:val="none" w:sz="0" w:space="0" w:color="auto"/>
            <w:left w:val="none" w:sz="0" w:space="0" w:color="auto"/>
            <w:bottom w:val="none" w:sz="0" w:space="0" w:color="auto"/>
            <w:right w:val="none" w:sz="0" w:space="0" w:color="auto"/>
          </w:divBdr>
          <w:divsChild>
            <w:div w:id="30454816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dernizr.com/" TargetMode="External"/><Relationship Id="rId18" Type="http://schemas.openxmlformats.org/officeDocument/2006/relationships/hyperlink" Target="https://www.gov.uk/service-manual/making-software/release-strategies.html" TargetMode="External"/><Relationship Id="rId26" Type="http://schemas.openxmlformats.org/officeDocument/2006/relationships/hyperlink" Target="https://www.gov.uk/service-manual/making-software/development-environment.html" TargetMode="External"/><Relationship Id="rId21" Type="http://schemas.openxmlformats.org/officeDocument/2006/relationships/hyperlink" Target="https://www.gov.uk/service-manual/agile/continuous-delivery.htm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jquery.com/" TargetMode="External"/><Relationship Id="rId17" Type="http://schemas.openxmlformats.org/officeDocument/2006/relationships/hyperlink" Target="https://www.gov.uk/service-manual/making-software/release-strategies.html" TargetMode="External"/><Relationship Id="rId25" Type="http://schemas.openxmlformats.org/officeDocument/2006/relationships/hyperlink" Target="https://www.gov.uk/service-manual/making-software/configuration-management.html"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itializr.com/" TargetMode="External"/><Relationship Id="rId20" Type="http://schemas.openxmlformats.org/officeDocument/2006/relationships/hyperlink" Target="https://www.gov.uk/service-manual/making-software/testing-in-agile.html" TargetMode="External"/><Relationship Id="rId29" Type="http://schemas.openxmlformats.org/officeDocument/2006/relationships/hyperlink" Target="https://www.gov.uk/service-manual/making-software/information-securit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digital-by-default" TargetMode="External"/><Relationship Id="rId24" Type="http://schemas.openxmlformats.org/officeDocument/2006/relationships/hyperlink" Target="https://www.gov.uk/service-manual/making-software/configuration-management.html"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html5boilerplate.com/" TargetMode="External"/><Relationship Id="rId23" Type="http://schemas.openxmlformats.org/officeDocument/2006/relationships/hyperlink" Target="https://www.gov.uk/service-manual/making-software/version-control.html" TargetMode="External"/><Relationship Id="rId28" Type="http://schemas.openxmlformats.org/officeDocument/2006/relationships/hyperlink" Target="https://www.gov.uk/service-manual/making-software/information-security.html" TargetMode="External"/><Relationship Id="rId36" Type="http://schemas.openxmlformats.org/officeDocument/2006/relationships/fontTable" Target="fontTable.xml"/><Relationship Id="rId10" Type="http://schemas.openxmlformats.org/officeDocument/2006/relationships/hyperlink" Target="https://www.gov.uk/service-manual/phases/Beta.html" TargetMode="External"/><Relationship Id="rId19" Type="http://schemas.openxmlformats.org/officeDocument/2006/relationships/hyperlink" Target="https://www.gov.uk/service-manual/making-software/testing-in-agile.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service-manual/phases/alpha.html" TargetMode="External"/><Relationship Id="rId14" Type="http://schemas.openxmlformats.org/officeDocument/2006/relationships/hyperlink" Target="http://getbootstrap.com/" TargetMode="External"/><Relationship Id="rId22" Type="http://schemas.openxmlformats.org/officeDocument/2006/relationships/hyperlink" Target="https://www.gov.uk/service-manual/making-software/version-control.html" TargetMode="External"/><Relationship Id="rId27" Type="http://schemas.openxmlformats.org/officeDocument/2006/relationships/hyperlink" Target="https://www.gov.uk/service-manual/making-software/development-environment.html"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gi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8336C1BC-982F-4D30-89CB-99C54800055A}"/>
      </w:docPartPr>
      <w:docPartBody>
        <w:p w:rsidR="003E1F86" w:rsidRDefault="00256799">
          <w:r w:rsidRPr="006E1015">
            <w:rPr>
              <w:rStyle w:val="PlaceholderText"/>
            </w:rPr>
            <w:t>Click here to enter text.</w:t>
          </w:r>
        </w:p>
      </w:docPartBody>
    </w:docPart>
    <w:docPart>
      <w:docPartPr>
        <w:name w:val="1F5CE8DB7D3A4E0D9A4DA1A5B72875DE"/>
        <w:category>
          <w:name w:val="General"/>
          <w:gallery w:val="placeholder"/>
        </w:category>
        <w:types>
          <w:type w:val="bbPlcHdr"/>
        </w:types>
        <w:behaviors>
          <w:behavior w:val="content"/>
        </w:behaviors>
        <w:guid w:val="{6127B7DE-1609-4953-A612-4AF6CCD199C5}"/>
      </w:docPartPr>
      <w:docPartBody>
        <w:p w:rsidR="00C15E40" w:rsidRDefault="00F84378" w:rsidP="00F84378">
          <w:pPr>
            <w:pStyle w:val="1F5CE8DB7D3A4E0D9A4DA1A5B72875DE"/>
          </w:pPr>
          <w:r w:rsidRPr="00972EB8">
            <w:rPr>
              <w:rStyle w:val="PlaceholderText"/>
            </w:rPr>
            <w:t>Choose an item.</w:t>
          </w:r>
        </w:p>
      </w:docPartBody>
    </w:docPart>
    <w:docPart>
      <w:docPartPr>
        <w:name w:val="FB15ED2E889F4A3C9CA6C57D1BDDFE6E"/>
        <w:category>
          <w:name w:val="General"/>
          <w:gallery w:val="placeholder"/>
        </w:category>
        <w:types>
          <w:type w:val="bbPlcHdr"/>
        </w:types>
        <w:behaviors>
          <w:behavior w:val="content"/>
        </w:behaviors>
        <w:guid w:val="{A7B0B561-B05D-4669-8DC3-79FEEC692F2D}"/>
      </w:docPartPr>
      <w:docPartBody>
        <w:p w:rsidR="00C15E40" w:rsidRDefault="00F84378" w:rsidP="00F84378">
          <w:pPr>
            <w:pStyle w:val="FB15ED2E889F4A3C9CA6C57D1BDDFE6E"/>
          </w:pPr>
          <w:r w:rsidRPr="006E1015">
            <w:rPr>
              <w:rStyle w:val="PlaceholderText"/>
            </w:rPr>
            <w:t>Click here to enter text.</w:t>
          </w:r>
        </w:p>
      </w:docPartBody>
    </w:docPart>
    <w:docPart>
      <w:docPartPr>
        <w:name w:val="BF627BD978C5447AB873A772AB8D3BB8"/>
        <w:category>
          <w:name w:val="General"/>
          <w:gallery w:val="placeholder"/>
        </w:category>
        <w:types>
          <w:type w:val="bbPlcHdr"/>
        </w:types>
        <w:behaviors>
          <w:behavior w:val="content"/>
        </w:behaviors>
        <w:guid w:val="{916EE92F-DFCD-442E-96EC-2B0E1CD82C79}"/>
      </w:docPartPr>
      <w:docPartBody>
        <w:p w:rsidR="00C15E40" w:rsidRDefault="00F84378" w:rsidP="00F84378">
          <w:pPr>
            <w:pStyle w:val="BF627BD978C5447AB873A772AB8D3BB8"/>
          </w:pPr>
          <w:r w:rsidRPr="006E1015">
            <w:rPr>
              <w:rStyle w:val="PlaceholderText"/>
            </w:rPr>
            <w:t>Click here to enter text.</w:t>
          </w:r>
        </w:p>
      </w:docPartBody>
    </w:docPart>
    <w:docPart>
      <w:docPartPr>
        <w:name w:val="4FCF6F0051F541D38229B43F51E0CBBD"/>
        <w:category>
          <w:name w:val="General"/>
          <w:gallery w:val="placeholder"/>
        </w:category>
        <w:types>
          <w:type w:val="bbPlcHdr"/>
        </w:types>
        <w:behaviors>
          <w:behavior w:val="content"/>
        </w:behaviors>
        <w:guid w:val="{BCCF55B7-256F-4CD5-A026-68E9E8BEF3E6}"/>
      </w:docPartPr>
      <w:docPartBody>
        <w:p w:rsidR="00C15E40" w:rsidRDefault="00F84378" w:rsidP="00F84378">
          <w:pPr>
            <w:pStyle w:val="4FCF6F0051F541D38229B43F51E0CBBD"/>
          </w:pPr>
          <w:r w:rsidRPr="006E1015">
            <w:rPr>
              <w:rStyle w:val="PlaceholderText"/>
            </w:rPr>
            <w:t>Click here to enter text.</w:t>
          </w:r>
        </w:p>
      </w:docPartBody>
    </w:docPart>
    <w:docPart>
      <w:docPartPr>
        <w:name w:val="C4F53FA28B57480FA46D647C36CB2516"/>
        <w:category>
          <w:name w:val="General"/>
          <w:gallery w:val="placeholder"/>
        </w:category>
        <w:types>
          <w:type w:val="bbPlcHdr"/>
        </w:types>
        <w:behaviors>
          <w:behavior w:val="content"/>
        </w:behaviors>
        <w:guid w:val="{81176CE1-0B18-436C-85D8-684DB9E4FA63}"/>
      </w:docPartPr>
      <w:docPartBody>
        <w:p w:rsidR="004D2E8B" w:rsidRDefault="00505B87" w:rsidP="00505B87">
          <w:pPr>
            <w:pStyle w:val="C4F53FA28B57480FA46D647C36CB2516"/>
          </w:pPr>
          <w:r w:rsidRPr="006E1015">
            <w:rPr>
              <w:rStyle w:val="PlaceholderText"/>
            </w:rPr>
            <w:t>Click here to enter text.</w:t>
          </w:r>
        </w:p>
      </w:docPartBody>
    </w:docPart>
    <w:docPart>
      <w:docPartPr>
        <w:name w:val="E1A5E71F1B5043949BD8044C9A6461C7"/>
        <w:category>
          <w:name w:val="General"/>
          <w:gallery w:val="placeholder"/>
        </w:category>
        <w:types>
          <w:type w:val="bbPlcHdr"/>
        </w:types>
        <w:behaviors>
          <w:behavior w:val="content"/>
        </w:behaviors>
        <w:guid w:val="{A5ABF3AB-A95C-42FD-B46B-38B9FDCD978B}"/>
      </w:docPartPr>
      <w:docPartBody>
        <w:p w:rsidR="004D2E8B" w:rsidRDefault="00505B87" w:rsidP="00505B87">
          <w:pPr>
            <w:pStyle w:val="E1A5E71F1B5043949BD8044C9A6461C7"/>
          </w:pPr>
          <w:r w:rsidRPr="006E1015">
            <w:rPr>
              <w:rStyle w:val="PlaceholderText"/>
            </w:rPr>
            <w:t>Click here to enter text.</w:t>
          </w:r>
        </w:p>
      </w:docPartBody>
    </w:docPart>
    <w:docPart>
      <w:docPartPr>
        <w:name w:val="868C8EBD02374BE1A6C3338474DF32A5"/>
        <w:category>
          <w:name w:val="General"/>
          <w:gallery w:val="placeholder"/>
        </w:category>
        <w:types>
          <w:type w:val="bbPlcHdr"/>
        </w:types>
        <w:behaviors>
          <w:behavior w:val="content"/>
        </w:behaviors>
        <w:guid w:val="{B4133DBE-8A81-4001-8C76-43DB19808A3A}"/>
      </w:docPartPr>
      <w:docPartBody>
        <w:p w:rsidR="004D2E8B" w:rsidRDefault="00505B87" w:rsidP="00505B87">
          <w:pPr>
            <w:pStyle w:val="868C8EBD02374BE1A6C3338474DF32A5"/>
          </w:pPr>
          <w:r w:rsidRPr="006E1015">
            <w:rPr>
              <w:rStyle w:val="PlaceholderText"/>
            </w:rPr>
            <w:t>Click here to enter text.</w:t>
          </w:r>
        </w:p>
      </w:docPartBody>
    </w:docPart>
    <w:docPart>
      <w:docPartPr>
        <w:name w:val="74BB72D100A247E6A8C34E005BE4BE19"/>
        <w:category>
          <w:name w:val="General"/>
          <w:gallery w:val="placeholder"/>
        </w:category>
        <w:types>
          <w:type w:val="bbPlcHdr"/>
        </w:types>
        <w:behaviors>
          <w:behavior w:val="content"/>
        </w:behaviors>
        <w:guid w:val="{D40371A6-01CA-4F49-B5EC-F6AA701C2D8F}"/>
      </w:docPartPr>
      <w:docPartBody>
        <w:p w:rsidR="004D2E8B" w:rsidRDefault="00505B87" w:rsidP="00505B87">
          <w:pPr>
            <w:pStyle w:val="74BB72D100A247E6A8C34E005BE4BE19"/>
          </w:pPr>
          <w:r w:rsidRPr="005B2AE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196B9F"/>
    <w:rsid w:val="001D37D7"/>
    <w:rsid w:val="00243D7C"/>
    <w:rsid w:val="00256799"/>
    <w:rsid w:val="00265784"/>
    <w:rsid w:val="003E1F86"/>
    <w:rsid w:val="0040640F"/>
    <w:rsid w:val="00455A33"/>
    <w:rsid w:val="004B5485"/>
    <w:rsid w:val="004D2E8B"/>
    <w:rsid w:val="004F44F9"/>
    <w:rsid w:val="00505B87"/>
    <w:rsid w:val="00663D8D"/>
    <w:rsid w:val="006741E5"/>
    <w:rsid w:val="00694C26"/>
    <w:rsid w:val="00780F35"/>
    <w:rsid w:val="00891CBD"/>
    <w:rsid w:val="00AE1566"/>
    <w:rsid w:val="00C15E40"/>
    <w:rsid w:val="00C75E5A"/>
    <w:rsid w:val="00D6794B"/>
    <w:rsid w:val="00DB30E7"/>
    <w:rsid w:val="00EB3ED2"/>
    <w:rsid w:val="00ED6260"/>
    <w:rsid w:val="00F46BCD"/>
    <w:rsid w:val="00F84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B87"/>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C4F53FA28B57480FA46D647C36CB2516">
    <w:name w:val="C4F53FA28B57480FA46D647C36CB2516"/>
    <w:rsid w:val="00505B87"/>
    <w:pPr>
      <w:spacing w:after="160" w:line="259" w:lineRule="auto"/>
    </w:pPr>
  </w:style>
  <w:style w:type="paragraph" w:customStyle="1" w:styleId="E1A5E71F1B5043949BD8044C9A6461C7">
    <w:name w:val="E1A5E71F1B5043949BD8044C9A6461C7"/>
    <w:rsid w:val="00505B87"/>
    <w:pPr>
      <w:spacing w:after="160" w:line="259" w:lineRule="auto"/>
    </w:pPr>
  </w:style>
  <w:style w:type="paragraph" w:customStyle="1" w:styleId="868C8EBD02374BE1A6C3338474DF32A5">
    <w:name w:val="868C8EBD02374BE1A6C3338474DF32A5"/>
    <w:rsid w:val="00505B87"/>
    <w:pPr>
      <w:spacing w:after="160" w:line="259" w:lineRule="auto"/>
    </w:pPr>
  </w:style>
  <w:style w:type="paragraph" w:customStyle="1" w:styleId="74BB72D100A247E6A8C34E005BE4BE19">
    <w:name w:val="74BB72D100A247E6A8C34E005BE4BE19"/>
    <w:rsid w:val="00505B8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15BBF-3D3B-4BDA-97EF-9216EC1A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4716</Words>
  <Characters>26885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DS02 Customer Requirements</vt:lpstr>
    </vt:vector>
  </TitlesOfParts>
  <Company>Government Procurement Service</Company>
  <LinksUpToDate>false</LinksUpToDate>
  <CharactersWithSpaces>31538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DS02 Customer Requirements</dc:title>
  <dc:subject>DS02 Customer Requirements</dc:subject>
  <dc:creator>Kirsty Manning</dc:creator>
  <cp:keywords>MasterRev1</cp:keywords>
  <dc:description/>
  <cp:lastModifiedBy>Lucy Mccormack</cp:lastModifiedBy>
  <cp:revision>2</cp:revision>
  <dcterms:created xsi:type="dcterms:W3CDTF">2015-08-14T14:48:00Z</dcterms:created>
  <dcterms:modified xsi:type="dcterms:W3CDTF">2015-08-14T14:48:00Z</dcterms:modified>
  <cp:category>DS02 Tender Documents</cp:category>
  <cp:contentStatus>Further Competition</cp:contentStatus>
</cp:coreProperties>
</file>