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5B12" w14:textId="2F9E0AB7" w:rsidR="00AC2537" w:rsidRDefault="00AC2537">
      <w:pPr>
        <w:jc w:val="center"/>
        <w:rPr>
          <w:rFonts w:ascii="Arial" w:eastAsia="Times New Roman" w:hAnsi="Arial" w:cs="Arial"/>
          <w:b/>
          <w:sz w:val="40"/>
          <w:szCs w:val="40"/>
          <w:lang w:eastAsia="en-GB"/>
        </w:rPr>
      </w:pPr>
    </w:p>
    <w:p w14:paraId="12065B13" w14:textId="77777777" w:rsidR="00AC2537" w:rsidRDefault="00AC2537">
      <w:pPr>
        <w:jc w:val="center"/>
        <w:rPr>
          <w:rFonts w:ascii="Arial" w:eastAsia="Times New Roman" w:hAnsi="Arial" w:cs="Arial"/>
          <w:b/>
          <w:sz w:val="40"/>
          <w:szCs w:val="40"/>
          <w:lang w:eastAsia="en-GB"/>
        </w:rPr>
      </w:pPr>
    </w:p>
    <w:p w14:paraId="12065B14" w14:textId="2755DC7F" w:rsidR="00AC2537" w:rsidRDefault="00AC2537">
      <w:pPr>
        <w:jc w:val="center"/>
        <w:rPr>
          <w:rFonts w:ascii="Arial" w:eastAsia="Times New Roman" w:hAnsi="Arial" w:cs="Arial"/>
          <w:b/>
          <w:sz w:val="40"/>
          <w:szCs w:val="40"/>
          <w:lang w:eastAsia="en-GB"/>
        </w:rPr>
      </w:pPr>
    </w:p>
    <w:p w14:paraId="12065B16" w14:textId="34503E41" w:rsidR="00AC2537" w:rsidRDefault="00143E23">
      <w:pPr>
        <w:jc w:val="center"/>
        <w:rPr>
          <w:rFonts w:ascii="Arial" w:eastAsia="Times New Roman" w:hAnsi="Arial" w:cs="Arial"/>
          <w:b/>
          <w:sz w:val="40"/>
          <w:szCs w:val="40"/>
          <w:lang w:eastAsia="en-GB"/>
        </w:rPr>
      </w:pPr>
      <w:bookmarkStart w:id="0" w:name="_Hlk99016584"/>
      <w:r>
        <w:rPr>
          <w:rFonts w:ascii="Arial" w:eastAsia="Times New Roman" w:hAnsi="Arial" w:cs="Arial"/>
          <w:b/>
          <w:sz w:val="40"/>
          <w:szCs w:val="40"/>
          <w:lang w:eastAsia="en-GB"/>
        </w:rPr>
        <w:t>Tendring</w:t>
      </w:r>
      <w:r w:rsidR="003F3AE2">
        <w:rPr>
          <w:rFonts w:ascii="Arial" w:eastAsia="Times New Roman" w:hAnsi="Arial" w:cs="Arial"/>
          <w:b/>
          <w:sz w:val="40"/>
          <w:szCs w:val="40"/>
          <w:lang w:eastAsia="en-GB"/>
        </w:rPr>
        <w:t xml:space="preserve"> District Council</w:t>
      </w:r>
    </w:p>
    <w:p w14:paraId="12065B17" w14:textId="588C22E1" w:rsidR="00AC2537" w:rsidRDefault="00AC2537">
      <w:pPr>
        <w:jc w:val="center"/>
        <w:rPr>
          <w:rFonts w:ascii="Arial" w:eastAsia="Times New Roman" w:hAnsi="Arial" w:cs="Arial"/>
          <w:b/>
          <w:sz w:val="40"/>
          <w:szCs w:val="40"/>
          <w:lang w:eastAsia="en-GB"/>
        </w:rPr>
      </w:pPr>
    </w:p>
    <w:p w14:paraId="1323098D" w14:textId="77777777" w:rsidR="00075C37" w:rsidRPr="00B7344E" w:rsidRDefault="00075C37">
      <w:pPr>
        <w:jc w:val="center"/>
        <w:rPr>
          <w:rFonts w:ascii="Arial" w:eastAsia="Times New Roman" w:hAnsi="Arial" w:cs="Arial"/>
          <w:b/>
          <w:sz w:val="40"/>
          <w:szCs w:val="40"/>
          <w:u w:val="single"/>
          <w:lang w:eastAsia="en-GB"/>
        </w:rPr>
      </w:pPr>
    </w:p>
    <w:p w14:paraId="12065B18" w14:textId="5FD5FFA3" w:rsidR="00AC2537" w:rsidRPr="00B7344E" w:rsidRDefault="00F2464F">
      <w:pPr>
        <w:jc w:val="center"/>
        <w:rPr>
          <w:rFonts w:ascii="Arial" w:eastAsia="Times New Roman" w:hAnsi="Arial" w:cs="Arial"/>
          <w:b/>
          <w:sz w:val="40"/>
          <w:szCs w:val="40"/>
          <w:u w:val="single"/>
          <w:lang w:eastAsia="en-GB"/>
        </w:rPr>
      </w:pPr>
      <w:r w:rsidRPr="00B7344E">
        <w:rPr>
          <w:rFonts w:ascii="Arial" w:eastAsia="Times New Roman" w:hAnsi="Arial" w:cs="Arial"/>
          <w:b/>
          <w:sz w:val="40"/>
          <w:szCs w:val="40"/>
          <w:u w:val="single"/>
          <w:lang w:eastAsia="en-GB"/>
        </w:rPr>
        <w:t>Specification</w:t>
      </w:r>
    </w:p>
    <w:p w14:paraId="31067955" w14:textId="52F0943F" w:rsidR="00143E23" w:rsidRDefault="00143E23" w:rsidP="00143E23">
      <w:pPr>
        <w:jc w:val="center"/>
        <w:rPr>
          <w:rFonts w:ascii="Arial" w:hAnsi="Arial" w:cs="Arial"/>
          <w:b/>
          <w:sz w:val="32"/>
          <w:szCs w:val="32"/>
          <w:u w:val="single"/>
        </w:rPr>
      </w:pPr>
    </w:p>
    <w:p w14:paraId="72741F6F" w14:textId="795A027A" w:rsidR="00143E23" w:rsidRDefault="00143E23" w:rsidP="00143E23">
      <w:pPr>
        <w:jc w:val="center"/>
        <w:rPr>
          <w:rFonts w:ascii="Arial" w:hAnsi="Arial" w:cs="Arial"/>
          <w:b/>
          <w:sz w:val="32"/>
          <w:szCs w:val="32"/>
          <w:u w:val="single"/>
        </w:rPr>
      </w:pPr>
      <w:bookmarkStart w:id="1" w:name="_Hlk99014967"/>
    </w:p>
    <w:p w14:paraId="0D1DF6FD" w14:textId="77777777" w:rsidR="00075C37" w:rsidRPr="00143E23" w:rsidRDefault="00075C37" w:rsidP="00143E23">
      <w:pPr>
        <w:jc w:val="center"/>
        <w:rPr>
          <w:rFonts w:ascii="Arial" w:hAnsi="Arial" w:cs="Arial"/>
          <w:b/>
          <w:sz w:val="32"/>
          <w:szCs w:val="32"/>
          <w:u w:val="single"/>
        </w:rPr>
      </w:pPr>
    </w:p>
    <w:bookmarkEnd w:id="1"/>
    <w:p w14:paraId="05383F48" w14:textId="77777777" w:rsidR="00AB5E29" w:rsidRPr="00AB5E29" w:rsidRDefault="00AB5E29" w:rsidP="00AB5E29">
      <w:pPr>
        <w:jc w:val="center"/>
        <w:rPr>
          <w:rFonts w:ascii="Arial" w:hAnsi="Arial"/>
          <w:b/>
          <w:sz w:val="40"/>
          <w:szCs w:val="12"/>
        </w:rPr>
      </w:pPr>
      <w:r w:rsidRPr="00AB5E29">
        <w:rPr>
          <w:rFonts w:ascii="Arial" w:hAnsi="Arial"/>
          <w:b/>
          <w:sz w:val="40"/>
          <w:szCs w:val="12"/>
        </w:rPr>
        <w:t>REPLACEMENT OF THEATRE SEATS</w:t>
      </w:r>
    </w:p>
    <w:p w14:paraId="59E0564A" w14:textId="77777777" w:rsidR="00AB5E29" w:rsidRPr="00AB5E29" w:rsidRDefault="00AB5E29" w:rsidP="00AB5E29">
      <w:pPr>
        <w:jc w:val="center"/>
        <w:rPr>
          <w:rFonts w:ascii="Arial" w:hAnsi="Arial"/>
          <w:b/>
          <w:sz w:val="40"/>
          <w:szCs w:val="12"/>
        </w:rPr>
      </w:pPr>
      <w:r w:rsidRPr="00AB5E29">
        <w:rPr>
          <w:rFonts w:ascii="Arial" w:hAnsi="Arial"/>
          <w:b/>
          <w:sz w:val="40"/>
          <w:szCs w:val="12"/>
        </w:rPr>
        <w:t>(DRESS CIRCLE)</w:t>
      </w:r>
    </w:p>
    <w:p w14:paraId="49F04809" w14:textId="14E9582D" w:rsidR="00AB5E29" w:rsidRDefault="00AB5E29" w:rsidP="00AB5E29">
      <w:pPr>
        <w:jc w:val="center"/>
        <w:rPr>
          <w:rFonts w:ascii="Arial" w:hAnsi="Arial" w:cs="Arial"/>
          <w:b/>
          <w:sz w:val="40"/>
          <w:szCs w:val="40"/>
        </w:rPr>
      </w:pPr>
      <w:r>
        <w:rPr>
          <w:rFonts w:ascii="Arial" w:hAnsi="Arial" w:cs="Arial"/>
          <w:b/>
          <w:sz w:val="40"/>
          <w:szCs w:val="40"/>
        </w:rPr>
        <w:t>Clacton-on-Sea, Essex</w:t>
      </w:r>
    </w:p>
    <w:p w14:paraId="302E744C" w14:textId="7B429780" w:rsidR="00143E23" w:rsidRDefault="00143E23">
      <w:pPr>
        <w:jc w:val="center"/>
        <w:rPr>
          <w:rFonts w:ascii="Arial" w:hAnsi="Arial" w:cs="Arial"/>
          <w:b/>
          <w:sz w:val="40"/>
          <w:szCs w:val="40"/>
        </w:rPr>
      </w:pPr>
    </w:p>
    <w:p w14:paraId="44BB111F" w14:textId="77777777" w:rsidR="00CF507D" w:rsidRDefault="00CF507D">
      <w:pPr>
        <w:jc w:val="center"/>
        <w:rPr>
          <w:rFonts w:ascii="Arial" w:hAnsi="Arial" w:cs="Arial"/>
          <w:b/>
          <w:sz w:val="40"/>
          <w:szCs w:val="40"/>
        </w:rPr>
      </w:pPr>
    </w:p>
    <w:p w14:paraId="12065B1D" w14:textId="00BCF807" w:rsidR="00AC2537" w:rsidRPr="00CF507D" w:rsidRDefault="00F81A53">
      <w:pPr>
        <w:jc w:val="center"/>
        <w:rPr>
          <w:rFonts w:ascii="Arial" w:hAnsi="Arial" w:cs="Arial"/>
          <w:b/>
          <w:sz w:val="32"/>
          <w:szCs w:val="32"/>
        </w:rPr>
      </w:pPr>
      <w:r>
        <w:rPr>
          <w:rFonts w:ascii="Arial" w:hAnsi="Arial" w:cs="Arial"/>
          <w:b/>
          <w:sz w:val="32"/>
          <w:szCs w:val="32"/>
        </w:rPr>
        <w:t>7</w:t>
      </w:r>
      <w:r w:rsidR="0030468F">
        <w:rPr>
          <w:rFonts w:ascii="Arial" w:hAnsi="Arial" w:cs="Arial"/>
          <w:b/>
          <w:sz w:val="32"/>
          <w:szCs w:val="32"/>
        </w:rPr>
        <w:t>th</w:t>
      </w:r>
      <w:r w:rsidR="00CF507D">
        <w:rPr>
          <w:rFonts w:ascii="Arial" w:hAnsi="Arial" w:cs="Arial"/>
          <w:b/>
          <w:sz w:val="32"/>
          <w:szCs w:val="32"/>
        </w:rPr>
        <w:t xml:space="preserve"> </w:t>
      </w:r>
      <w:r w:rsidR="0030468F">
        <w:rPr>
          <w:rFonts w:ascii="Arial" w:hAnsi="Arial" w:cs="Arial"/>
          <w:b/>
          <w:sz w:val="32"/>
          <w:szCs w:val="32"/>
        </w:rPr>
        <w:t>April</w:t>
      </w:r>
      <w:r w:rsidR="00143E23" w:rsidRPr="00CF507D">
        <w:rPr>
          <w:rFonts w:ascii="Arial" w:hAnsi="Arial" w:cs="Arial"/>
          <w:b/>
          <w:sz w:val="32"/>
          <w:szCs w:val="32"/>
        </w:rPr>
        <w:t xml:space="preserve"> 2022</w:t>
      </w:r>
    </w:p>
    <w:p w14:paraId="4E457750" w14:textId="6002AFA1" w:rsidR="00143E23" w:rsidRPr="00CF507D" w:rsidRDefault="00143E23">
      <w:pPr>
        <w:jc w:val="center"/>
        <w:rPr>
          <w:rFonts w:ascii="Arial" w:hAnsi="Arial" w:cs="Arial"/>
          <w:b/>
          <w:sz w:val="32"/>
          <w:szCs w:val="32"/>
        </w:rPr>
      </w:pPr>
      <w:r w:rsidRPr="00CF507D">
        <w:rPr>
          <w:rFonts w:ascii="Arial" w:hAnsi="Arial" w:cs="Arial"/>
          <w:b/>
          <w:sz w:val="32"/>
          <w:szCs w:val="32"/>
        </w:rPr>
        <w:t>Version 0.1</w:t>
      </w:r>
    </w:p>
    <w:p w14:paraId="12065B1F" w14:textId="3DB6D10B" w:rsidR="00AC2537" w:rsidRDefault="00AC2537" w:rsidP="00143E23">
      <w:pPr>
        <w:rPr>
          <w:rFonts w:ascii="Arial" w:eastAsia="Times New Roman" w:hAnsi="Arial" w:cs="Arial"/>
          <w:b/>
          <w:sz w:val="36"/>
          <w:szCs w:val="36"/>
          <w:lang w:eastAsia="en-GB"/>
        </w:rPr>
      </w:pPr>
    </w:p>
    <w:p w14:paraId="297E79E0" w14:textId="741648E9" w:rsidR="00143E23" w:rsidRDefault="00143E23">
      <w:pPr>
        <w:jc w:val="center"/>
        <w:rPr>
          <w:rFonts w:ascii="Arial" w:eastAsia="Times New Roman" w:hAnsi="Arial" w:cs="Arial"/>
          <w:b/>
          <w:sz w:val="36"/>
          <w:szCs w:val="36"/>
          <w:lang w:eastAsia="en-GB"/>
        </w:rPr>
      </w:pPr>
    </w:p>
    <w:p w14:paraId="6722D0F2" w14:textId="1467FF1C" w:rsidR="00143E23" w:rsidRDefault="00AB5E29">
      <w:pPr>
        <w:jc w:val="center"/>
        <w:rPr>
          <w:rFonts w:ascii="Arial" w:eastAsia="Times New Roman" w:hAnsi="Arial" w:cs="Arial"/>
          <w:b/>
          <w:sz w:val="36"/>
          <w:szCs w:val="36"/>
          <w:lang w:eastAsia="en-GB"/>
        </w:rPr>
      </w:pPr>
      <w:r>
        <w:rPr>
          <w:rFonts w:ascii="Arial" w:eastAsia="Calibri" w:hAnsi="Arial" w:cs="Arial"/>
          <w:b/>
          <w:noProof/>
        </w:rPr>
        <w:drawing>
          <wp:anchor distT="0" distB="0" distL="114300" distR="114300" simplePos="0" relativeHeight="251662336" behindDoc="1" locked="0" layoutInCell="1" allowOverlap="1" wp14:anchorId="36F88F1C" wp14:editId="6DDFA42E">
            <wp:simplePos x="0" y="0"/>
            <wp:positionH relativeFrom="margin">
              <wp:posOffset>1622011</wp:posOffset>
            </wp:positionH>
            <wp:positionV relativeFrom="paragraph">
              <wp:posOffset>9525</wp:posOffset>
            </wp:positionV>
            <wp:extent cx="2567940" cy="2567940"/>
            <wp:effectExtent l="0" t="0" r="3810" b="3810"/>
            <wp:wrapTight wrapText="bothSides">
              <wp:wrapPolygon edited="0">
                <wp:start x="0" y="0"/>
                <wp:lineTo x="0" y="21472"/>
                <wp:lineTo x="21472" y="21472"/>
                <wp:lineTo x="2147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7940" cy="256794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12065B32" w14:textId="2FBD08ED" w:rsidR="00AC2537" w:rsidRDefault="00AC2537">
      <w:pPr>
        <w:rPr>
          <w:rFonts w:ascii="Arial" w:eastAsia="Calibri" w:hAnsi="Arial" w:cs="Arial"/>
          <w:b/>
          <w:szCs w:val="24"/>
        </w:rPr>
      </w:pPr>
    </w:p>
    <w:p w14:paraId="020C377B" w14:textId="1BA49800" w:rsidR="00F2464F" w:rsidRDefault="00F2464F">
      <w:pPr>
        <w:rPr>
          <w:rFonts w:ascii="Arial" w:eastAsia="Calibri" w:hAnsi="Arial" w:cs="Arial"/>
          <w:b/>
          <w:szCs w:val="24"/>
        </w:rPr>
      </w:pPr>
    </w:p>
    <w:p w14:paraId="76AD11B7" w14:textId="688D7FAE" w:rsidR="00F2464F" w:rsidRDefault="00F2464F">
      <w:pPr>
        <w:rPr>
          <w:rFonts w:ascii="Arial" w:eastAsia="Calibri" w:hAnsi="Arial" w:cs="Arial"/>
          <w:b/>
          <w:szCs w:val="24"/>
        </w:rPr>
      </w:pPr>
    </w:p>
    <w:p w14:paraId="17682D20" w14:textId="1297E238" w:rsidR="00F2464F" w:rsidRDefault="00F2464F">
      <w:pPr>
        <w:rPr>
          <w:rFonts w:ascii="Arial" w:eastAsia="Calibri" w:hAnsi="Arial" w:cs="Arial"/>
          <w:b/>
          <w:szCs w:val="24"/>
        </w:rPr>
      </w:pPr>
    </w:p>
    <w:p w14:paraId="67CE3DA8" w14:textId="6E204286" w:rsidR="00F2464F" w:rsidRDefault="00F2464F">
      <w:pPr>
        <w:rPr>
          <w:rFonts w:ascii="Arial" w:eastAsia="Calibri" w:hAnsi="Arial" w:cs="Arial"/>
          <w:b/>
          <w:szCs w:val="24"/>
        </w:rPr>
      </w:pPr>
    </w:p>
    <w:p w14:paraId="66A50F7B" w14:textId="654FC4D0" w:rsidR="00F2464F" w:rsidRDefault="00F2464F">
      <w:pPr>
        <w:rPr>
          <w:rFonts w:ascii="Arial" w:eastAsia="Calibri" w:hAnsi="Arial" w:cs="Arial"/>
          <w:b/>
          <w:szCs w:val="24"/>
        </w:rPr>
      </w:pPr>
    </w:p>
    <w:p w14:paraId="403E4551" w14:textId="2FF60187" w:rsidR="00F2464F" w:rsidRDefault="00F2464F">
      <w:pPr>
        <w:rPr>
          <w:rFonts w:ascii="Arial" w:eastAsia="Calibri" w:hAnsi="Arial" w:cs="Arial"/>
          <w:b/>
          <w:szCs w:val="24"/>
        </w:rPr>
      </w:pPr>
    </w:p>
    <w:p w14:paraId="0BA56E5D" w14:textId="77777777" w:rsidR="00F2464F" w:rsidRDefault="00F2464F">
      <w:pPr>
        <w:rPr>
          <w:rFonts w:ascii="Arial" w:eastAsia="Calibri" w:hAnsi="Arial" w:cs="Arial"/>
          <w:b/>
          <w:szCs w:val="24"/>
        </w:rPr>
      </w:pPr>
    </w:p>
    <w:p w14:paraId="12065B33" w14:textId="0069A8C5" w:rsidR="00AC2537" w:rsidRDefault="00AC2537">
      <w:pPr>
        <w:rPr>
          <w:rFonts w:ascii="Arial" w:eastAsia="Calibri" w:hAnsi="Arial" w:cs="Arial"/>
          <w:b/>
          <w:szCs w:val="24"/>
        </w:rPr>
      </w:pPr>
    </w:p>
    <w:p w14:paraId="707C43F6" w14:textId="6A482FA0" w:rsidR="00143E23" w:rsidRDefault="00143E23">
      <w:pPr>
        <w:rPr>
          <w:rFonts w:ascii="Arial" w:eastAsia="Calibri" w:hAnsi="Arial" w:cs="Arial"/>
          <w:b/>
          <w:szCs w:val="24"/>
        </w:rPr>
      </w:pPr>
    </w:p>
    <w:p w14:paraId="6AF0F68F" w14:textId="392FB141" w:rsidR="00143E23" w:rsidRDefault="00143E23">
      <w:pPr>
        <w:rPr>
          <w:rFonts w:ascii="Arial" w:eastAsia="Calibri" w:hAnsi="Arial" w:cs="Arial"/>
          <w:b/>
          <w:szCs w:val="24"/>
        </w:rPr>
      </w:pPr>
    </w:p>
    <w:p w14:paraId="75AFD444" w14:textId="77777777" w:rsidR="00143E23" w:rsidRDefault="00143E23">
      <w:pPr>
        <w:rPr>
          <w:rFonts w:ascii="Arial" w:eastAsia="Calibri" w:hAnsi="Arial" w:cs="Arial"/>
          <w:b/>
          <w:szCs w:val="24"/>
        </w:rPr>
      </w:pPr>
    </w:p>
    <w:p w14:paraId="6972CB52" w14:textId="77777777" w:rsidR="0030468F" w:rsidRDefault="0030468F" w:rsidP="00F2464F">
      <w:pPr>
        <w:jc w:val="center"/>
        <w:rPr>
          <w:rFonts w:ascii="Arial" w:eastAsia="Times New Roman" w:hAnsi="Arial" w:cs="Arial"/>
          <w:b/>
          <w:bCs/>
          <w:szCs w:val="24"/>
          <w:u w:val="single"/>
          <w:lang w:eastAsia="en-GB"/>
        </w:rPr>
      </w:pPr>
    </w:p>
    <w:p w14:paraId="2FB53DF0" w14:textId="77777777" w:rsidR="0030468F" w:rsidRDefault="0030468F" w:rsidP="00F2464F">
      <w:pPr>
        <w:jc w:val="center"/>
        <w:rPr>
          <w:rFonts w:ascii="Arial" w:eastAsia="Times New Roman" w:hAnsi="Arial" w:cs="Arial"/>
          <w:b/>
          <w:bCs/>
          <w:szCs w:val="24"/>
          <w:u w:val="single"/>
          <w:lang w:eastAsia="en-GB"/>
        </w:rPr>
      </w:pPr>
    </w:p>
    <w:p w14:paraId="7C62E70C" w14:textId="77777777" w:rsidR="0030468F" w:rsidRDefault="0030468F" w:rsidP="00F2464F">
      <w:pPr>
        <w:jc w:val="center"/>
        <w:rPr>
          <w:rFonts w:ascii="Arial" w:eastAsia="Times New Roman" w:hAnsi="Arial" w:cs="Arial"/>
          <w:b/>
          <w:bCs/>
          <w:szCs w:val="24"/>
          <w:u w:val="single"/>
          <w:lang w:eastAsia="en-GB"/>
        </w:rPr>
      </w:pPr>
    </w:p>
    <w:p w14:paraId="5EA9E0E8" w14:textId="77777777" w:rsidR="004B4CCF" w:rsidRDefault="004B4CCF" w:rsidP="00F2464F">
      <w:pPr>
        <w:jc w:val="center"/>
        <w:rPr>
          <w:rFonts w:ascii="Arial" w:eastAsia="Times New Roman" w:hAnsi="Arial" w:cs="Arial"/>
          <w:b/>
          <w:bCs/>
          <w:szCs w:val="24"/>
          <w:u w:val="single"/>
          <w:lang w:eastAsia="en-GB"/>
        </w:rPr>
      </w:pPr>
    </w:p>
    <w:p w14:paraId="30DAA4AE" w14:textId="77777777" w:rsidR="004B4CCF" w:rsidRDefault="004B4CCF" w:rsidP="00F2464F">
      <w:pPr>
        <w:jc w:val="center"/>
        <w:rPr>
          <w:rFonts w:ascii="Arial" w:eastAsia="Times New Roman" w:hAnsi="Arial" w:cs="Arial"/>
          <w:b/>
          <w:bCs/>
          <w:szCs w:val="24"/>
          <w:u w:val="single"/>
          <w:lang w:eastAsia="en-GB"/>
        </w:rPr>
      </w:pPr>
    </w:p>
    <w:p w14:paraId="0CBE0891" w14:textId="299E16BA" w:rsidR="00F2464F" w:rsidRPr="00F2464F" w:rsidRDefault="00F2464F" w:rsidP="00F2464F">
      <w:pPr>
        <w:jc w:val="center"/>
        <w:rPr>
          <w:rFonts w:ascii="Arial" w:eastAsia="Times New Roman" w:hAnsi="Arial" w:cs="Arial"/>
          <w:b/>
          <w:bCs/>
          <w:szCs w:val="24"/>
          <w:u w:val="single"/>
          <w:lang w:eastAsia="en-GB"/>
        </w:rPr>
      </w:pPr>
      <w:r w:rsidRPr="00F2464F">
        <w:rPr>
          <w:rFonts w:ascii="Arial" w:eastAsia="Times New Roman" w:hAnsi="Arial" w:cs="Arial"/>
          <w:b/>
          <w:bCs/>
          <w:szCs w:val="24"/>
          <w:u w:val="single"/>
          <w:lang w:eastAsia="en-GB"/>
        </w:rPr>
        <w:lastRenderedPageBreak/>
        <w:t>Our Vision</w:t>
      </w:r>
    </w:p>
    <w:p w14:paraId="715B4F41" w14:textId="7D6D7335" w:rsidR="00F2464F" w:rsidRPr="00F2464F" w:rsidRDefault="00F2464F" w:rsidP="00F2464F">
      <w:pPr>
        <w:rPr>
          <w:rFonts w:ascii="Arial" w:eastAsia="Times New Roman" w:hAnsi="Arial" w:cs="Arial"/>
          <w:b/>
          <w:bCs/>
          <w:i/>
          <w:iCs/>
          <w:szCs w:val="24"/>
          <w:lang w:eastAsia="en-GB"/>
        </w:rPr>
      </w:pPr>
      <w:r w:rsidRPr="00F2464F">
        <w:rPr>
          <w:rFonts w:ascii="Arial" w:hAnsi="Arial" w:cs="Arial"/>
          <w:noProof/>
          <w:lang w:eastAsia="en-GB"/>
        </w:rPr>
        <w:drawing>
          <wp:anchor distT="0" distB="0" distL="114300" distR="114300" simplePos="0" relativeHeight="251658240" behindDoc="1" locked="0" layoutInCell="1" allowOverlap="1" wp14:anchorId="25496BEC" wp14:editId="3549309A">
            <wp:simplePos x="0" y="0"/>
            <wp:positionH relativeFrom="margin">
              <wp:posOffset>-3810</wp:posOffset>
            </wp:positionH>
            <wp:positionV relativeFrom="paragraph">
              <wp:posOffset>474922</wp:posOffset>
            </wp:positionV>
            <wp:extent cx="5730240" cy="6472555"/>
            <wp:effectExtent l="0" t="0" r="3810" b="4445"/>
            <wp:wrapTight wrapText="bothSides">
              <wp:wrapPolygon edited="0">
                <wp:start x="0" y="0"/>
                <wp:lineTo x="0" y="21551"/>
                <wp:lineTo x="21543" y="21551"/>
                <wp:lineTo x="215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6472555"/>
                    </a:xfrm>
                    <a:prstGeom prst="rect">
                      <a:avLst/>
                    </a:prstGeom>
                    <a:noFill/>
                    <a:ln>
                      <a:noFill/>
                    </a:ln>
                  </pic:spPr>
                </pic:pic>
              </a:graphicData>
            </a:graphic>
          </wp:anchor>
        </w:drawing>
      </w:r>
      <w:r w:rsidRPr="00F2464F">
        <w:rPr>
          <w:rFonts w:ascii="Arial" w:hAnsi="Arial" w:cs="Arial"/>
          <w:b/>
          <w:bCs/>
          <w:i/>
          <w:iCs/>
          <w:szCs w:val="24"/>
        </w:rPr>
        <w:t>To put community leadership at the heart of everything we do through delivery of high quality, affordable services and working positively with others.</w:t>
      </w:r>
    </w:p>
    <w:p w14:paraId="56FC73BD" w14:textId="6A168807" w:rsidR="00F2464F" w:rsidRDefault="00F2464F" w:rsidP="00F2464F">
      <w:pPr>
        <w:autoSpaceDE w:val="0"/>
        <w:adjustRightInd w:val="0"/>
        <w:ind w:left="851"/>
        <w:rPr>
          <w:rFonts w:eastAsiaTheme="minorHAnsi"/>
          <w:color w:val="E50138"/>
          <w:sz w:val="22"/>
          <w:szCs w:val="22"/>
          <w:highlight w:val="yellow"/>
        </w:rPr>
      </w:pPr>
    </w:p>
    <w:p w14:paraId="0F024F74" w14:textId="77777777" w:rsidR="00F2464F" w:rsidRPr="00F2464F" w:rsidRDefault="00F2464F" w:rsidP="00F2464F">
      <w:pPr>
        <w:autoSpaceDE w:val="0"/>
        <w:adjustRightInd w:val="0"/>
        <w:ind w:left="357"/>
        <w:jc w:val="center"/>
        <w:rPr>
          <w:rFonts w:ascii="Arial" w:hAnsi="Arial" w:cs="Arial"/>
          <w:b/>
          <w:bCs/>
          <w:szCs w:val="24"/>
          <w:u w:val="single"/>
        </w:rPr>
      </w:pPr>
      <w:r w:rsidRPr="00F2464F">
        <w:rPr>
          <w:rFonts w:ascii="Arial" w:hAnsi="Arial" w:cs="Arial"/>
          <w:b/>
          <w:bCs/>
          <w:szCs w:val="24"/>
          <w:u w:val="single"/>
        </w:rPr>
        <w:t>Our Values</w:t>
      </w:r>
    </w:p>
    <w:p w14:paraId="66AEC35F" w14:textId="16E5CD60"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t xml:space="preserve"> </w:t>
      </w:r>
      <w:r w:rsidRPr="00F2464F">
        <w:rPr>
          <w:rFonts w:ascii="Arial" w:hAnsi="Arial" w:cs="Arial"/>
          <w:szCs w:val="24"/>
        </w:rPr>
        <w:sym w:font="Symbol" w:char="F0A8"/>
      </w:r>
      <w:r w:rsidRPr="00F2464F">
        <w:rPr>
          <w:rFonts w:ascii="Arial" w:hAnsi="Arial" w:cs="Arial"/>
          <w:szCs w:val="24"/>
        </w:rPr>
        <w:t xml:space="preserve"> Councillors and staff uphold </w:t>
      </w:r>
      <w:r w:rsidRPr="00F2464F">
        <w:rPr>
          <w:rFonts w:ascii="Arial" w:hAnsi="Arial" w:cs="Arial"/>
          <w:b/>
          <w:bCs/>
          <w:szCs w:val="24"/>
        </w:rPr>
        <w:t xml:space="preserve">personal integrity, </w:t>
      </w:r>
      <w:r w:rsidR="002C7140" w:rsidRPr="00F2464F">
        <w:rPr>
          <w:rFonts w:ascii="Arial" w:hAnsi="Arial" w:cs="Arial"/>
          <w:b/>
          <w:bCs/>
          <w:szCs w:val="24"/>
        </w:rPr>
        <w:t>honesty,</w:t>
      </w:r>
      <w:r w:rsidRPr="00F2464F">
        <w:rPr>
          <w:rFonts w:ascii="Arial" w:hAnsi="Arial" w:cs="Arial"/>
          <w:szCs w:val="24"/>
        </w:rPr>
        <w:t xml:space="preserve"> and </w:t>
      </w:r>
      <w:r w:rsidRPr="00F2464F">
        <w:rPr>
          <w:rFonts w:ascii="Arial" w:hAnsi="Arial" w:cs="Arial"/>
          <w:b/>
          <w:bCs/>
          <w:szCs w:val="24"/>
        </w:rPr>
        <w:t>respect</w:t>
      </w:r>
      <w:r w:rsidRPr="00F2464F">
        <w:rPr>
          <w:rFonts w:ascii="Arial" w:hAnsi="Arial" w:cs="Arial"/>
          <w:szCs w:val="24"/>
        </w:rPr>
        <w:t xml:space="preserve"> for others </w:t>
      </w:r>
    </w:p>
    <w:p w14:paraId="5989F01F" w14:textId="77777777"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sym w:font="Symbol" w:char="F0A8"/>
      </w:r>
      <w:r w:rsidRPr="00F2464F">
        <w:rPr>
          <w:rFonts w:ascii="Arial" w:hAnsi="Arial" w:cs="Arial"/>
          <w:szCs w:val="24"/>
        </w:rPr>
        <w:t xml:space="preserve"> </w:t>
      </w:r>
      <w:r w:rsidRPr="00F2464F">
        <w:rPr>
          <w:rFonts w:ascii="Arial" w:hAnsi="Arial" w:cs="Arial"/>
          <w:b/>
          <w:bCs/>
          <w:szCs w:val="24"/>
        </w:rPr>
        <w:t>Innovative, flexible, professional</w:t>
      </w:r>
      <w:r w:rsidRPr="00F2464F">
        <w:rPr>
          <w:rFonts w:ascii="Arial" w:hAnsi="Arial" w:cs="Arial"/>
          <w:szCs w:val="24"/>
        </w:rPr>
        <w:t xml:space="preserve"> staff </w:t>
      </w:r>
      <w:r w:rsidRPr="00F2464F">
        <w:rPr>
          <w:rFonts w:ascii="Arial" w:hAnsi="Arial" w:cs="Arial"/>
          <w:b/>
          <w:bCs/>
          <w:szCs w:val="24"/>
        </w:rPr>
        <w:t>committed</w:t>
      </w:r>
      <w:r w:rsidRPr="00F2464F">
        <w:rPr>
          <w:rFonts w:ascii="Arial" w:hAnsi="Arial" w:cs="Arial"/>
          <w:szCs w:val="24"/>
        </w:rPr>
        <w:t xml:space="preserve"> to delivering excellence</w:t>
      </w:r>
    </w:p>
    <w:p w14:paraId="1BCDC296" w14:textId="77777777"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sym w:font="Symbol" w:char="F0A8"/>
      </w:r>
      <w:r w:rsidRPr="00F2464F">
        <w:rPr>
          <w:rFonts w:ascii="Arial" w:hAnsi="Arial" w:cs="Arial"/>
          <w:szCs w:val="24"/>
        </w:rPr>
        <w:t xml:space="preserve"> Recognising the diversity and equality of individuals</w:t>
      </w:r>
    </w:p>
    <w:p w14:paraId="3FAEA87E" w14:textId="72E1332F" w:rsidR="00F2464F" w:rsidRDefault="00F2464F" w:rsidP="00F2464F">
      <w:pPr>
        <w:autoSpaceDE w:val="0"/>
        <w:adjustRightInd w:val="0"/>
        <w:ind w:left="357"/>
        <w:rPr>
          <w:rFonts w:ascii="Arial" w:hAnsi="Arial" w:cs="Arial"/>
          <w:b/>
          <w:bCs/>
          <w:szCs w:val="24"/>
        </w:rPr>
      </w:pPr>
      <w:r w:rsidRPr="00F2464F">
        <w:rPr>
          <w:rFonts w:ascii="Arial" w:hAnsi="Arial" w:cs="Arial"/>
          <w:szCs w:val="24"/>
        </w:rPr>
        <w:sym w:font="Symbol" w:char="F0A8"/>
      </w:r>
      <w:r w:rsidRPr="00F2464F">
        <w:rPr>
          <w:rFonts w:ascii="Arial" w:hAnsi="Arial" w:cs="Arial"/>
          <w:szCs w:val="24"/>
        </w:rPr>
        <w:t xml:space="preserve"> Working </w:t>
      </w:r>
      <w:r w:rsidRPr="00F2464F">
        <w:rPr>
          <w:rFonts w:ascii="Arial" w:hAnsi="Arial" w:cs="Arial"/>
          <w:b/>
          <w:bCs/>
          <w:szCs w:val="24"/>
        </w:rPr>
        <w:t>Collaboratively</w:t>
      </w:r>
    </w:p>
    <w:p w14:paraId="447578F3" w14:textId="77777777" w:rsidR="00B7344E" w:rsidRPr="00F2464F" w:rsidRDefault="00B7344E" w:rsidP="00F2464F">
      <w:pPr>
        <w:autoSpaceDE w:val="0"/>
        <w:adjustRightInd w:val="0"/>
        <w:ind w:left="357"/>
        <w:rPr>
          <w:rFonts w:ascii="Arial" w:hAnsi="Arial" w:cs="Arial"/>
          <w:b/>
          <w:bCs/>
          <w:szCs w:val="24"/>
        </w:rPr>
      </w:pPr>
    </w:p>
    <w:p w14:paraId="12065B38" w14:textId="64A730F7" w:rsidR="00AC2537" w:rsidRPr="00143E23" w:rsidRDefault="00143E23" w:rsidP="00143E23">
      <w:pPr>
        <w:pStyle w:val="ListParagraph"/>
        <w:numPr>
          <w:ilvl w:val="0"/>
          <w:numId w:val="32"/>
        </w:numPr>
        <w:rPr>
          <w:rFonts w:ascii="Arial" w:eastAsia="Calibri" w:hAnsi="Arial" w:cs="Arial"/>
          <w:b/>
          <w:bCs/>
          <w:szCs w:val="24"/>
          <w:u w:val="single"/>
        </w:rPr>
      </w:pPr>
      <w:r w:rsidRPr="00143E23">
        <w:rPr>
          <w:rFonts w:ascii="Arial" w:eastAsia="Calibri" w:hAnsi="Arial" w:cs="Arial"/>
          <w:b/>
          <w:bCs/>
          <w:szCs w:val="24"/>
          <w:u w:val="single"/>
        </w:rPr>
        <w:t>Specification</w:t>
      </w:r>
    </w:p>
    <w:p w14:paraId="7D0E6219" w14:textId="77777777" w:rsidR="00143E23" w:rsidRPr="00143E23" w:rsidRDefault="00143E23" w:rsidP="00143E23">
      <w:pPr>
        <w:ind w:left="360"/>
        <w:rPr>
          <w:rFonts w:ascii="Arial" w:eastAsia="Calibri" w:hAnsi="Arial" w:cs="Arial"/>
          <w:color w:val="FF0000"/>
          <w:szCs w:val="24"/>
        </w:rPr>
      </w:pPr>
    </w:p>
    <w:tbl>
      <w:tblPr>
        <w:tblW w:w="8851" w:type="dxa"/>
        <w:tblInd w:w="162" w:type="dxa"/>
        <w:tblCellMar>
          <w:left w:w="10" w:type="dxa"/>
          <w:right w:w="10" w:type="dxa"/>
        </w:tblCellMar>
        <w:tblLook w:val="0000" w:firstRow="0" w:lastRow="0" w:firstColumn="0" w:lastColumn="0" w:noHBand="0" w:noVBand="0"/>
      </w:tblPr>
      <w:tblGrid>
        <w:gridCol w:w="8851"/>
      </w:tblGrid>
      <w:tr w:rsidR="00AC2537" w14:paraId="12065C16" w14:textId="77777777">
        <w:trPr>
          <w:trHeight w:val="2219"/>
        </w:trPr>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558B7" w14:textId="77777777" w:rsidR="0030468F" w:rsidRPr="00B7344E" w:rsidRDefault="0030468F" w:rsidP="0030468F">
            <w:pPr>
              <w:jc w:val="both"/>
              <w:rPr>
                <w:rFonts w:ascii="Arial" w:hAnsi="Arial" w:cs="Arial"/>
                <w:b/>
                <w:sz w:val="22"/>
                <w:szCs w:val="22"/>
                <w:u w:val="single"/>
              </w:rPr>
            </w:pPr>
            <w:r w:rsidRPr="00B7344E">
              <w:rPr>
                <w:rFonts w:ascii="Arial" w:hAnsi="Arial" w:cs="Arial"/>
                <w:b/>
                <w:sz w:val="22"/>
                <w:szCs w:val="22"/>
                <w:u w:val="single"/>
              </w:rPr>
              <w:t>Purpose</w:t>
            </w:r>
          </w:p>
          <w:p w14:paraId="43B95087" w14:textId="4C5C082B" w:rsidR="0030468F" w:rsidRDefault="0030468F" w:rsidP="0030468F">
            <w:pPr>
              <w:jc w:val="both"/>
              <w:rPr>
                <w:rFonts w:ascii="Arial" w:hAnsi="Arial" w:cs="Arial"/>
                <w:sz w:val="22"/>
                <w:szCs w:val="22"/>
              </w:rPr>
            </w:pPr>
            <w:r w:rsidRPr="00B7344E">
              <w:rPr>
                <w:rFonts w:ascii="Arial" w:hAnsi="Arial" w:cs="Arial"/>
                <w:sz w:val="22"/>
                <w:szCs w:val="22"/>
              </w:rPr>
              <w:t>Tendring District Council (TDC) oversees the running of the Princes Theatre (PT) and is looking to replace the Dress Circle seating sited within the main auditorium. These seats are to be in a fixed position and as such do not require moving or collapsing. The applicant will need to consider timescales carefully and work with the General Theatre Manager – Technical as this is a working venue that already has a full programme of events and activities.</w:t>
            </w:r>
          </w:p>
          <w:p w14:paraId="01B2277A" w14:textId="33D5D705" w:rsidR="0088165D" w:rsidRPr="00B7344E" w:rsidRDefault="0088165D" w:rsidP="0030468F">
            <w:pPr>
              <w:jc w:val="both"/>
              <w:rPr>
                <w:rFonts w:ascii="Arial" w:hAnsi="Arial" w:cs="Arial"/>
                <w:sz w:val="22"/>
                <w:szCs w:val="22"/>
              </w:rPr>
            </w:pPr>
            <w:r>
              <w:rPr>
                <w:rFonts w:ascii="Arial" w:eastAsia="Times New Roman" w:hAnsi="Arial" w:cs="Arial"/>
                <w:color w:val="000000"/>
                <w:sz w:val="22"/>
                <w:szCs w:val="22"/>
                <w:lang w:eastAsia="en-GB"/>
              </w:rPr>
              <w:t xml:space="preserve">Seats </w:t>
            </w:r>
            <w:r w:rsidR="00772970">
              <w:rPr>
                <w:rFonts w:ascii="Arial" w:eastAsia="Times New Roman" w:hAnsi="Arial" w:cs="Arial"/>
                <w:color w:val="000000"/>
                <w:sz w:val="22"/>
                <w:szCs w:val="22"/>
                <w:lang w:eastAsia="en-GB"/>
              </w:rPr>
              <w:t xml:space="preserve">are </w:t>
            </w:r>
            <w:r>
              <w:rPr>
                <w:rFonts w:ascii="Arial" w:eastAsia="Times New Roman" w:hAnsi="Arial" w:cs="Arial"/>
                <w:color w:val="000000"/>
                <w:sz w:val="22"/>
                <w:szCs w:val="22"/>
                <w:lang w:eastAsia="en-GB"/>
              </w:rPr>
              <w:t>to be replaced at the start of the contract and any additional parts to be called off of the contract for</w:t>
            </w:r>
            <w:r w:rsidR="00B8224B">
              <w:rPr>
                <w:rFonts w:ascii="Arial" w:eastAsia="Times New Roman" w:hAnsi="Arial" w:cs="Arial"/>
                <w:color w:val="000000"/>
                <w:sz w:val="22"/>
                <w:szCs w:val="22"/>
                <w:lang w:eastAsia="en-GB"/>
              </w:rPr>
              <w:t xml:space="preserve"> up to</w:t>
            </w:r>
            <w:r>
              <w:rPr>
                <w:rFonts w:ascii="Arial" w:eastAsia="Times New Roman" w:hAnsi="Arial" w:cs="Arial"/>
                <w:color w:val="000000"/>
                <w:sz w:val="22"/>
                <w:szCs w:val="22"/>
                <w:lang w:eastAsia="en-GB"/>
              </w:rPr>
              <w:t xml:space="preserve"> three years.</w:t>
            </w:r>
          </w:p>
          <w:p w14:paraId="212ED56A" w14:textId="77777777" w:rsidR="0030468F" w:rsidRPr="00B7344E" w:rsidRDefault="0030468F" w:rsidP="0030468F">
            <w:pPr>
              <w:jc w:val="both"/>
              <w:rPr>
                <w:rFonts w:ascii="Arial" w:hAnsi="Arial" w:cs="Arial"/>
                <w:sz w:val="22"/>
                <w:szCs w:val="22"/>
              </w:rPr>
            </w:pPr>
          </w:p>
          <w:p w14:paraId="3753222F" w14:textId="77777777" w:rsidR="0030468F" w:rsidRPr="00B7344E" w:rsidRDefault="0030468F" w:rsidP="0030468F">
            <w:pPr>
              <w:jc w:val="both"/>
              <w:rPr>
                <w:rFonts w:ascii="Arial" w:hAnsi="Arial" w:cs="Arial"/>
                <w:b/>
                <w:sz w:val="22"/>
                <w:szCs w:val="22"/>
                <w:u w:val="single"/>
              </w:rPr>
            </w:pPr>
          </w:p>
          <w:p w14:paraId="0B53486F" w14:textId="77777777" w:rsidR="0030468F" w:rsidRPr="00B7344E" w:rsidRDefault="0030468F" w:rsidP="0030468F">
            <w:pPr>
              <w:jc w:val="both"/>
              <w:rPr>
                <w:rFonts w:ascii="Arial" w:hAnsi="Arial" w:cs="Arial"/>
                <w:b/>
                <w:sz w:val="22"/>
                <w:szCs w:val="22"/>
                <w:u w:val="single"/>
              </w:rPr>
            </w:pPr>
            <w:r w:rsidRPr="00B7344E">
              <w:rPr>
                <w:rFonts w:ascii="Arial" w:hAnsi="Arial" w:cs="Arial"/>
                <w:b/>
                <w:sz w:val="22"/>
                <w:szCs w:val="22"/>
                <w:u w:val="single"/>
              </w:rPr>
              <w:t xml:space="preserve">Background Information: </w:t>
            </w:r>
          </w:p>
          <w:p w14:paraId="150E7842" w14:textId="77777777" w:rsidR="0030468F" w:rsidRPr="00B7344E" w:rsidRDefault="0030468F" w:rsidP="0030468F">
            <w:pPr>
              <w:jc w:val="both"/>
              <w:rPr>
                <w:rFonts w:ascii="Arial" w:hAnsi="Arial" w:cs="Arial"/>
                <w:b/>
                <w:sz w:val="22"/>
                <w:szCs w:val="22"/>
                <w:u w:val="single"/>
              </w:rPr>
            </w:pPr>
          </w:p>
          <w:p w14:paraId="67283CB6" w14:textId="77777777" w:rsidR="0030468F" w:rsidRPr="00B7344E" w:rsidRDefault="0030468F" w:rsidP="0030468F">
            <w:pPr>
              <w:jc w:val="both"/>
              <w:rPr>
                <w:rFonts w:ascii="Arial" w:hAnsi="Arial" w:cs="Arial"/>
                <w:b/>
                <w:sz w:val="22"/>
                <w:szCs w:val="22"/>
                <w:u w:val="single"/>
              </w:rPr>
            </w:pPr>
            <w:r w:rsidRPr="00B7344E">
              <w:rPr>
                <w:rFonts w:ascii="Arial" w:hAnsi="Arial" w:cs="Arial"/>
                <w:b/>
                <w:sz w:val="22"/>
                <w:szCs w:val="22"/>
                <w:u w:val="single"/>
              </w:rPr>
              <w:t>Princes Theatre</w:t>
            </w:r>
          </w:p>
          <w:p w14:paraId="0DAE0FED" w14:textId="77777777" w:rsidR="0030468F" w:rsidRPr="00B7344E" w:rsidRDefault="0030468F" w:rsidP="0030468F">
            <w:pPr>
              <w:tabs>
                <w:tab w:val="left" w:pos="1980"/>
              </w:tabs>
              <w:rPr>
                <w:rFonts w:ascii="Arial" w:hAnsi="Arial" w:cs="Arial"/>
                <w:sz w:val="22"/>
                <w:szCs w:val="22"/>
              </w:rPr>
            </w:pPr>
            <w:r w:rsidRPr="00B7344E">
              <w:rPr>
                <w:rFonts w:ascii="Arial" w:hAnsi="Arial" w:cs="Arial"/>
                <w:sz w:val="22"/>
                <w:szCs w:val="22"/>
              </w:rPr>
              <w:t xml:space="preserve">The </w:t>
            </w:r>
            <w:proofErr w:type="gramStart"/>
            <w:r w:rsidRPr="00B7344E">
              <w:rPr>
                <w:rFonts w:ascii="Arial" w:hAnsi="Arial" w:cs="Arial"/>
                <w:sz w:val="22"/>
                <w:szCs w:val="22"/>
              </w:rPr>
              <w:t>Princes</w:t>
            </w:r>
            <w:proofErr w:type="gramEnd"/>
            <w:r w:rsidRPr="00B7344E">
              <w:rPr>
                <w:rFonts w:ascii="Arial" w:hAnsi="Arial" w:cs="Arial"/>
                <w:sz w:val="22"/>
                <w:szCs w:val="22"/>
              </w:rPr>
              <w:t xml:space="preserve"> Theatre is a large Multi-Purpose venue that hosts a wide variety of shows and events both professional and amateur.</w:t>
            </w:r>
          </w:p>
          <w:p w14:paraId="69A5A999" w14:textId="61BF4594" w:rsidR="0030468F" w:rsidRPr="00B7344E" w:rsidRDefault="0030468F" w:rsidP="0030468F">
            <w:pPr>
              <w:tabs>
                <w:tab w:val="left" w:pos="1980"/>
              </w:tabs>
              <w:rPr>
                <w:rFonts w:ascii="Arial" w:hAnsi="Arial" w:cs="Arial"/>
                <w:sz w:val="22"/>
                <w:szCs w:val="22"/>
              </w:rPr>
            </w:pPr>
            <w:r w:rsidRPr="00B7344E">
              <w:rPr>
                <w:rFonts w:ascii="Arial" w:hAnsi="Arial" w:cs="Arial"/>
                <w:sz w:val="22"/>
                <w:szCs w:val="22"/>
              </w:rPr>
              <w:t>One of the main methods of ensuring the sustainability of the theatre is to ensure customer satisfaction and comfort.</w:t>
            </w:r>
          </w:p>
          <w:p w14:paraId="01DD2D4A" w14:textId="1CBDF556" w:rsidR="0030468F" w:rsidRPr="00B7344E" w:rsidRDefault="0030468F" w:rsidP="0030468F">
            <w:pPr>
              <w:tabs>
                <w:tab w:val="left" w:pos="1980"/>
              </w:tabs>
              <w:rPr>
                <w:rFonts w:ascii="Arial" w:hAnsi="Arial" w:cs="Arial"/>
                <w:sz w:val="22"/>
                <w:szCs w:val="22"/>
              </w:rPr>
            </w:pPr>
          </w:p>
          <w:p w14:paraId="3E79B610" w14:textId="77777777" w:rsidR="0030468F" w:rsidRPr="00B7344E" w:rsidRDefault="0030468F" w:rsidP="0030468F">
            <w:pPr>
              <w:tabs>
                <w:tab w:val="left" w:pos="1980"/>
              </w:tabs>
              <w:rPr>
                <w:rFonts w:ascii="Arial" w:hAnsi="Arial" w:cs="Arial"/>
                <w:sz w:val="22"/>
                <w:szCs w:val="22"/>
              </w:rPr>
            </w:pPr>
          </w:p>
          <w:p w14:paraId="7817CAF5" w14:textId="77777777" w:rsidR="0030468F" w:rsidRPr="00B7344E" w:rsidRDefault="0030468F" w:rsidP="0030468F">
            <w:pPr>
              <w:jc w:val="both"/>
              <w:rPr>
                <w:rFonts w:ascii="Arial" w:eastAsia="Times New Roman" w:hAnsi="Arial" w:cs="Arial"/>
                <w:b/>
                <w:sz w:val="22"/>
                <w:u w:val="single"/>
              </w:rPr>
            </w:pPr>
            <w:r w:rsidRPr="00B7344E">
              <w:rPr>
                <w:rFonts w:ascii="Arial" w:hAnsi="Arial" w:cs="Arial"/>
                <w:b/>
                <w:sz w:val="22"/>
                <w:u w:val="single"/>
              </w:rPr>
              <w:t>Quotation Specifications</w:t>
            </w:r>
          </w:p>
          <w:p w14:paraId="43D20BA5" w14:textId="5E4A6B23" w:rsidR="0030468F" w:rsidRPr="00B7344E" w:rsidRDefault="0030468F" w:rsidP="0030468F">
            <w:pPr>
              <w:jc w:val="both"/>
              <w:rPr>
                <w:rFonts w:ascii="Arial" w:hAnsi="Arial" w:cs="Arial"/>
                <w:sz w:val="22"/>
              </w:rPr>
            </w:pPr>
            <w:r w:rsidRPr="00B7344E">
              <w:rPr>
                <w:rFonts w:ascii="Arial" w:hAnsi="Arial" w:cs="Arial"/>
                <w:sz w:val="22"/>
              </w:rPr>
              <w:t>All work must be carried out to the highest standard. And each seat must have numbers attached from 1 – 22 as per the layout below.</w:t>
            </w:r>
          </w:p>
          <w:p w14:paraId="67FD0A0F" w14:textId="77777777" w:rsidR="0030468F" w:rsidRPr="00B7344E" w:rsidRDefault="0030468F" w:rsidP="0030468F">
            <w:pPr>
              <w:jc w:val="both"/>
              <w:rPr>
                <w:rFonts w:ascii="Arial" w:hAnsi="Arial" w:cs="Arial"/>
                <w:sz w:val="22"/>
              </w:rPr>
            </w:pPr>
          </w:p>
          <w:p w14:paraId="6C158F7B" w14:textId="77777777" w:rsidR="0030468F" w:rsidRPr="00B7344E" w:rsidRDefault="0030468F" w:rsidP="0030468F">
            <w:pPr>
              <w:jc w:val="both"/>
              <w:rPr>
                <w:rFonts w:ascii="Arial" w:hAnsi="Arial" w:cs="Arial"/>
                <w:b/>
                <w:sz w:val="22"/>
                <w:u w:val="single"/>
              </w:rPr>
            </w:pPr>
          </w:p>
          <w:p w14:paraId="122E5A06" w14:textId="77777777" w:rsidR="0030468F" w:rsidRPr="00B7344E" w:rsidRDefault="0030468F" w:rsidP="0030468F">
            <w:pPr>
              <w:jc w:val="both"/>
              <w:rPr>
                <w:rFonts w:ascii="Arial" w:hAnsi="Arial" w:cs="Arial"/>
                <w:b/>
                <w:sz w:val="22"/>
                <w:u w:val="single"/>
              </w:rPr>
            </w:pPr>
            <w:r w:rsidRPr="00B7344E">
              <w:rPr>
                <w:rFonts w:ascii="Arial" w:hAnsi="Arial" w:cs="Arial"/>
                <w:b/>
                <w:sz w:val="22"/>
                <w:u w:val="single"/>
              </w:rPr>
              <w:t>All costs must be identified in the quotation</w:t>
            </w:r>
          </w:p>
          <w:p w14:paraId="174040DE" w14:textId="77777777" w:rsidR="0030468F" w:rsidRPr="00B7344E" w:rsidRDefault="0030468F" w:rsidP="0030468F">
            <w:pPr>
              <w:jc w:val="both"/>
              <w:rPr>
                <w:rFonts w:ascii="Arial" w:hAnsi="Arial" w:cs="Arial"/>
                <w:sz w:val="22"/>
              </w:rPr>
            </w:pPr>
            <w:r w:rsidRPr="00B7344E">
              <w:rPr>
                <w:rFonts w:ascii="Arial" w:hAnsi="Arial" w:cs="Arial"/>
                <w:sz w:val="22"/>
              </w:rPr>
              <w:t>The colour and design of the seating should be such as to look similar to the remaining auditorium seating.</w:t>
            </w:r>
          </w:p>
          <w:p w14:paraId="6335260F" w14:textId="77777777" w:rsidR="0030468F" w:rsidRPr="00B7344E" w:rsidRDefault="0030468F" w:rsidP="0030468F">
            <w:pPr>
              <w:jc w:val="both"/>
              <w:rPr>
                <w:rFonts w:ascii="Arial" w:eastAsia="Times New Roman" w:hAnsi="Arial" w:cs="Arial"/>
                <w:b/>
                <w:sz w:val="22"/>
                <w:u w:val="single"/>
              </w:rPr>
            </w:pPr>
          </w:p>
          <w:p w14:paraId="0901FCCC" w14:textId="77777777" w:rsidR="0030468F" w:rsidRPr="00B7344E" w:rsidRDefault="0030468F" w:rsidP="0030468F">
            <w:pPr>
              <w:jc w:val="both"/>
              <w:rPr>
                <w:rFonts w:ascii="Arial" w:hAnsi="Arial" w:cs="Arial"/>
                <w:sz w:val="22"/>
              </w:rPr>
            </w:pPr>
            <w:r w:rsidRPr="00B7344E">
              <w:rPr>
                <w:rFonts w:ascii="Arial" w:hAnsi="Arial" w:cs="Arial"/>
                <w:sz w:val="22"/>
              </w:rPr>
              <w:t xml:space="preserve">Any works that need to be carried out either by third party companies or the management of the theatre should also be detailed in the quotation </w:t>
            </w:r>
            <w:proofErr w:type="gramStart"/>
            <w:r w:rsidRPr="00B7344E">
              <w:rPr>
                <w:rFonts w:ascii="Arial" w:hAnsi="Arial" w:cs="Arial"/>
                <w:sz w:val="22"/>
              </w:rPr>
              <w:t>i.e.</w:t>
            </w:r>
            <w:proofErr w:type="gramEnd"/>
            <w:r w:rsidRPr="00B7344E">
              <w:rPr>
                <w:rFonts w:ascii="Arial" w:hAnsi="Arial" w:cs="Arial"/>
                <w:sz w:val="22"/>
              </w:rPr>
              <w:t xml:space="preserve"> the disposal of the old seating.</w:t>
            </w:r>
          </w:p>
          <w:p w14:paraId="4E267766" w14:textId="6614D8AE" w:rsidR="0030468F" w:rsidRPr="00B7344E" w:rsidRDefault="0030468F" w:rsidP="0030468F">
            <w:pPr>
              <w:tabs>
                <w:tab w:val="left" w:pos="1980"/>
              </w:tabs>
              <w:rPr>
                <w:rFonts w:ascii="Arial" w:hAnsi="Arial" w:cs="Arial"/>
                <w:sz w:val="22"/>
                <w:szCs w:val="22"/>
              </w:rPr>
            </w:pPr>
          </w:p>
          <w:p w14:paraId="48C985B8" w14:textId="77777777" w:rsidR="0030468F" w:rsidRPr="00B7344E" w:rsidRDefault="0030468F" w:rsidP="0030468F">
            <w:pPr>
              <w:tabs>
                <w:tab w:val="left" w:pos="1980"/>
              </w:tabs>
              <w:rPr>
                <w:rFonts w:ascii="Arial" w:hAnsi="Arial" w:cs="Arial"/>
                <w:sz w:val="22"/>
                <w:szCs w:val="22"/>
              </w:rPr>
            </w:pPr>
          </w:p>
          <w:p w14:paraId="13683CC2" w14:textId="77777777" w:rsidR="0030468F" w:rsidRPr="00B7344E" w:rsidRDefault="0030468F" w:rsidP="0030468F">
            <w:pPr>
              <w:jc w:val="both"/>
              <w:rPr>
                <w:rFonts w:ascii="Arial" w:hAnsi="Arial" w:cs="Arial"/>
                <w:b/>
                <w:sz w:val="22"/>
                <w:szCs w:val="24"/>
                <w:u w:val="single"/>
              </w:rPr>
            </w:pPr>
          </w:p>
          <w:p w14:paraId="20EFA0B7" w14:textId="77777777" w:rsidR="0030468F" w:rsidRPr="00B7344E" w:rsidRDefault="0030468F" w:rsidP="0030468F">
            <w:pPr>
              <w:jc w:val="both"/>
              <w:rPr>
                <w:rFonts w:ascii="Arial" w:hAnsi="Arial" w:cs="Arial"/>
                <w:sz w:val="22"/>
              </w:rPr>
            </w:pPr>
            <w:r w:rsidRPr="00B7344E">
              <w:rPr>
                <w:rFonts w:ascii="Arial" w:hAnsi="Arial" w:cs="Arial"/>
                <w:b/>
                <w:sz w:val="22"/>
                <w:u w:val="single"/>
              </w:rPr>
              <w:t>Requirements</w:t>
            </w:r>
          </w:p>
          <w:p w14:paraId="23F555D6" w14:textId="77777777" w:rsidR="0030468F" w:rsidRPr="00B7344E" w:rsidRDefault="0030468F" w:rsidP="0030468F">
            <w:pPr>
              <w:jc w:val="both"/>
              <w:rPr>
                <w:rFonts w:ascii="Arial" w:hAnsi="Arial" w:cs="Arial"/>
                <w:sz w:val="22"/>
              </w:rPr>
            </w:pPr>
            <w:r w:rsidRPr="00B7344E">
              <w:rPr>
                <w:rFonts w:ascii="Arial" w:hAnsi="Arial" w:cs="Arial"/>
                <w:sz w:val="22"/>
              </w:rPr>
              <w:t>Prepare a submission addressing the following issues:</w:t>
            </w:r>
          </w:p>
          <w:p w14:paraId="15EAC5EA" w14:textId="77777777" w:rsidR="0030468F" w:rsidRPr="00B7344E" w:rsidRDefault="0030468F" w:rsidP="0030468F">
            <w:pPr>
              <w:jc w:val="both"/>
              <w:rPr>
                <w:rFonts w:ascii="Arial" w:hAnsi="Arial" w:cs="Arial"/>
                <w:sz w:val="22"/>
              </w:rPr>
            </w:pPr>
          </w:p>
          <w:p w14:paraId="6AB76D4F" w14:textId="77777777" w:rsidR="0030468F" w:rsidRPr="00B7344E" w:rsidRDefault="0030468F" w:rsidP="0030468F">
            <w:pPr>
              <w:numPr>
                <w:ilvl w:val="0"/>
                <w:numId w:val="36"/>
              </w:numPr>
              <w:suppressAutoHyphens w:val="0"/>
              <w:autoSpaceDN/>
              <w:jc w:val="both"/>
              <w:textAlignment w:val="auto"/>
              <w:rPr>
                <w:rFonts w:ascii="Arial" w:hAnsi="Arial" w:cs="Arial"/>
                <w:sz w:val="22"/>
              </w:rPr>
            </w:pPr>
            <w:r w:rsidRPr="00B7344E">
              <w:rPr>
                <w:rFonts w:ascii="Arial" w:hAnsi="Arial" w:cs="Arial"/>
                <w:b/>
                <w:sz w:val="22"/>
              </w:rPr>
              <w:t>Quotations</w:t>
            </w:r>
            <w:r w:rsidRPr="00B7344E">
              <w:rPr>
                <w:rFonts w:ascii="Arial" w:hAnsi="Arial" w:cs="Arial"/>
                <w:sz w:val="22"/>
              </w:rPr>
              <w:t xml:space="preserve"> </w:t>
            </w:r>
          </w:p>
          <w:p w14:paraId="19E95E99" w14:textId="77777777" w:rsidR="0030468F" w:rsidRPr="00B7344E" w:rsidRDefault="0030468F" w:rsidP="0030468F">
            <w:pPr>
              <w:ind w:left="360"/>
              <w:jc w:val="both"/>
              <w:rPr>
                <w:rFonts w:ascii="Arial" w:hAnsi="Arial" w:cs="Arial"/>
                <w:sz w:val="22"/>
              </w:rPr>
            </w:pPr>
            <w:r w:rsidRPr="00B7344E">
              <w:rPr>
                <w:rFonts w:ascii="Arial" w:hAnsi="Arial" w:cs="Arial"/>
                <w:sz w:val="22"/>
              </w:rPr>
              <w:t xml:space="preserve">Detail the cost of providing the labour and material necessary to meet the specifications detailed </w:t>
            </w:r>
            <w:proofErr w:type="gramStart"/>
            <w:r w:rsidRPr="00B7344E">
              <w:rPr>
                <w:rFonts w:ascii="Arial" w:hAnsi="Arial" w:cs="Arial"/>
                <w:sz w:val="22"/>
              </w:rPr>
              <w:t>below;</w:t>
            </w:r>
            <w:proofErr w:type="gramEnd"/>
          </w:p>
          <w:p w14:paraId="28DEC077" w14:textId="77777777" w:rsidR="0030468F" w:rsidRPr="00B7344E" w:rsidRDefault="0030468F" w:rsidP="0030468F">
            <w:pPr>
              <w:ind w:left="360"/>
              <w:jc w:val="both"/>
              <w:rPr>
                <w:rFonts w:ascii="Arial" w:hAnsi="Arial" w:cs="Arial"/>
                <w:sz w:val="22"/>
              </w:rPr>
            </w:pPr>
          </w:p>
          <w:p w14:paraId="048A6781" w14:textId="77777777" w:rsidR="0030468F" w:rsidRPr="00B7344E" w:rsidRDefault="0030468F" w:rsidP="0030468F">
            <w:pPr>
              <w:ind w:left="360"/>
              <w:jc w:val="both"/>
              <w:rPr>
                <w:rFonts w:ascii="Arial" w:hAnsi="Arial" w:cs="Arial"/>
                <w:i/>
                <w:sz w:val="22"/>
              </w:rPr>
            </w:pPr>
            <w:r w:rsidRPr="00B7344E">
              <w:rPr>
                <w:rFonts w:ascii="Arial" w:hAnsi="Arial" w:cs="Arial"/>
                <w:i/>
                <w:sz w:val="22"/>
              </w:rPr>
              <w:t>The quotation is to be exclusive of V.A.T.</w:t>
            </w:r>
          </w:p>
          <w:p w14:paraId="4CB18446" w14:textId="77777777" w:rsidR="0030468F" w:rsidRPr="00B7344E" w:rsidRDefault="0030468F" w:rsidP="0030468F">
            <w:pPr>
              <w:ind w:left="360"/>
              <w:jc w:val="both"/>
              <w:rPr>
                <w:rFonts w:ascii="Arial" w:hAnsi="Arial" w:cs="Arial"/>
                <w:i/>
                <w:sz w:val="22"/>
              </w:rPr>
            </w:pPr>
          </w:p>
          <w:p w14:paraId="512C450D" w14:textId="26D351AB" w:rsidR="0030468F" w:rsidRDefault="0030468F" w:rsidP="0030468F">
            <w:pPr>
              <w:ind w:left="360"/>
              <w:jc w:val="both"/>
              <w:rPr>
                <w:rFonts w:ascii="Arial" w:hAnsi="Arial" w:cs="Arial"/>
                <w:i/>
                <w:sz w:val="22"/>
              </w:rPr>
            </w:pPr>
            <w:r w:rsidRPr="00B7344E">
              <w:rPr>
                <w:rFonts w:ascii="Arial" w:hAnsi="Arial" w:cs="Arial"/>
                <w:i/>
                <w:sz w:val="22"/>
              </w:rPr>
              <w:t xml:space="preserve">You are encouraged to provide costings for any additional design features you could provide, which may add value to the seating system.  However, this should be shown as </w:t>
            </w:r>
            <w:r w:rsidRPr="00B7344E">
              <w:rPr>
                <w:rFonts w:ascii="Arial" w:hAnsi="Arial" w:cs="Arial"/>
                <w:b/>
                <w:i/>
                <w:sz w:val="22"/>
              </w:rPr>
              <w:t>additional costs,</w:t>
            </w:r>
            <w:r w:rsidRPr="00B7344E">
              <w:rPr>
                <w:rFonts w:ascii="Arial" w:hAnsi="Arial" w:cs="Arial"/>
                <w:i/>
                <w:sz w:val="22"/>
              </w:rPr>
              <w:t xml:space="preserve"> so each quote can be assessed on its own merit</w:t>
            </w:r>
            <w:r w:rsidR="0088165D">
              <w:rPr>
                <w:rFonts w:ascii="Arial" w:hAnsi="Arial" w:cs="Arial"/>
                <w:i/>
                <w:sz w:val="22"/>
              </w:rPr>
              <w:t>.</w:t>
            </w:r>
          </w:p>
          <w:p w14:paraId="13F0C65F" w14:textId="77777777" w:rsidR="0088165D" w:rsidRPr="00B7344E" w:rsidRDefault="0088165D" w:rsidP="0030468F">
            <w:pPr>
              <w:ind w:left="360"/>
              <w:jc w:val="both"/>
              <w:rPr>
                <w:rFonts w:ascii="Arial" w:hAnsi="Arial" w:cs="Arial"/>
                <w:i/>
                <w:sz w:val="22"/>
              </w:rPr>
            </w:pPr>
          </w:p>
          <w:p w14:paraId="2A61D279" w14:textId="77777777" w:rsidR="0030468F" w:rsidRPr="00B7344E" w:rsidRDefault="0030468F" w:rsidP="0030468F">
            <w:pPr>
              <w:ind w:left="360"/>
              <w:jc w:val="both"/>
              <w:rPr>
                <w:rFonts w:ascii="Arial" w:hAnsi="Arial" w:cs="Arial"/>
                <w:sz w:val="22"/>
              </w:rPr>
            </w:pPr>
          </w:p>
          <w:p w14:paraId="05D44221" w14:textId="77777777" w:rsidR="0030468F" w:rsidRPr="00B7344E" w:rsidRDefault="0030468F" w:rsidP="0030468F">
            <w:pPr>
              <w:numPr>
                <w:ilvl w:val="0"/>
                <w:numId w:val="36"/>
              </w:numPr>
              <w:suppressAutoHyphens w:val="0"/>
              <w:autoSpaceDN/>
              <w:jc w:val="both"/>
              <w:textAlignment w:val="auto"/>
              <w:rPr>
                <w:rFonts w:ascii="Arial" w:hAnsi="Arial" w:cs="Arial"/>
                <w:sz w:val="22"/>
              </w:rPr>
            </w:pPr>
            <w:r w:rsidRPr="00B7344E">
              <w:rPr>
                <w:rFonts w:ascii="Arial" w:hAnsi="Arial" w:cs="Arial"/>
                <w:b/>
                <w:sz w:val="22"/>
              </w:rPr>
              <w:lastRenderedPageBreak/>
              <w:t>Costs</w:t>
            </w:r>
            <w:r w:rsidRPr="00B7344E">
              <w:rPr>
                <w:rFonts w:ascii="Arial" w:hAnsi="Arial" w:cs="Arial"/>
                <w:sz w:val="22"/>
              </w:rPr>
              <w:t xml:space="preserve"> - Provide a breakdown of costs detailing each aspect of the service you are quoting for as detailed in the specifications below.</w:t>
            </w:r>
          </w:p>
          <w:p w14:paraId="3AF99B1E" w14:textId="77777777" w:rsidR="0030468F" w:rsidRPr="00B7344E" w:rsidRDefault="0030468F" w:rsidP="0030468F">
            <w:pPr>
              <w:ind w:left="360"/>
              <w:jc w:val="both"/>
              <w:rPr>
                <w:rFonts w:ascii="Arial" w:hAnsi="Arial" w:cs="Arial"/>
                <w:sz w:val="22"/>
              </w:rPr>
            </w:pPr>
          </w:p>
          <w:p w14:paraId="14C0B168" w14:textId="77777777" w:rsidR="0030468F" w:rsidRPr="00B7344E" w:rsidRDefault="0030468F" w:rsidP="0030468F">
            <w:pPr>
              <w:numPr>
                <w:ilvl w:val="0"/>
                <w:numId w:val="36"/>
              </w:numPr>
              <w:suppressAutoHyphens w:val="0"/>
              <w:autoSpaceDN/>
              <w:jc w:val="both"/>
              <w:textAlignment w:val="auto"/>
              <w:rPr>
                <w:rFonts w:ascii="Arial" w:hAnsi="Arial" w:cs="Arial"/>
                <w:sz w:val="22"/>
              </w:rPr>
            </w:pPr>
            <w:r w:rsidRPr="00B7344E">
              <w:rPr>
                <w:rFonts w:ascii="Arial" w:hAnsi="Arial" w:cs="Arial"/>
                <w:b/>
                <w:sz w:val="22"/>
              </w:rPr>
              <w:t>Portfolio of previous works</w:t>
            </w:r>
            <w:r w:rsidRPr="00B7344E">
              <w:rPr>
                <w:rFonts w:ascii="Arial" w:hAnsi="Arial" w:cs="Arial"/>
                <w:sz w:val="22"/>
              </w:rPr>
              <w:t xml:space="preserve"> – from similar projects requiring theatre style seating installations.</w:t>
            </w:r>
          </w:p>
          <w:p w14:paraId="3F629EA6" w14:textId="77777777" w:rsidR="0030468F" w:rsidRPr="00B7344E" w:rsidRDefault="0030468F" w:rsidP="0030468F">
            <w:pPr>
              <w:pStyle w:val="ListParagraph"/>
              <w:rPr>
                <w:rFonts w:ascii="Arial" w:hAnsi="Arial" w:cs="Arial"/>
                <w:sz w:val="22"/>
              </w:rPr>
            </w:pPr>
          </w:p>
          <w:p w14:paraId="456D252A" w14:textId="77777777" w:rsidR="0030468F" w:rsidRPr="00B7344E" w:rsidRDefault="0030468F" w:rsidP="0030468F">
            <w:pPr>
              <w:numPr>
                <w:ilvl w:val="0"/>
                <w:numId w:val="36"/>
              </w:numPr>
              <w:suppressAutoHyphens w:val="0"/>
              <w:autoSpaceDN/>
              <w:jc w:val="both"/>
              <w:textAlignment w:val="auto"/>
              <w:rPr>
                <w:rFonts w:ascii="Arial" w:hAnsi="Arial" w:cs="Arial"/>
                <w:i/>
                <w:sz w:val="22"/>
              </w:rPr>
            </w:pPr>
            <w:r w:rsidRPr="00B7344E">
              <w:rPr>
                <w:rFonts w:ascii="Arial" w:hAnsi="Arial" w:cs="Arial"/>
                <w:b/>
                <w:sz w:val="22"/>
              </w:rPr>
              <w:t>Lead Times</w:t>
            </w:r>
            <w:r w:rsidRPr="00B7344E">
              <w:rPr>
                <w:rFonts w:ascii="Arial" w:hAnsi="Arial" w:cs="Arial"/>
                <w:sz w:val="22"/>
              </w:rPr>
              <w:t xml:space="preserve"> – Works are to be completed in no more than 5 months from contract award commencement dates will be arranged by mutual agreement. A clearly stated breakdown detailing the time it will take from the commencement date to delivering the finished product, this is to include details of works requiring access to the building outside 9am-5pm Monday - Friday. </w:t>
            </w:r>
            <w:r w:rsidRPr="00B7344E">
              <w:rPr>
                <w:rFonts w:ascii="Arial" w:hAnsi="Arial" w:cs="Arial"/>
                <w:i/>
                <w:sz w:val="22"/>
              </w:rPr>
              <w:t xml:space="preserve">Please note there is no problem with working outside normal office hours if it ensures an expedient installation delivery date. </w:t>
            </w:r>
          </w:p>
          <w:p w14:paraId="07379474" w14:textId="77777777" w:rsidR="0030468F" w:rsidRPr="00B7344E" w:rsidRDefault="0030468F" w:rsidP="0030468F">
            <w:pPr>
              <w:pStyle w:val="ListParagraph"/>
              <w:rPr>
                <w:rFonts w:ascii="Arial" w:hAnsi="Arial" w:cs="Arial"/>
                <w:sz w:val="22"/>
              </w:rPr>
            </w:pPr>
          </w:p>
          <w:p w14:paraId="7A46D199" w14:textId="696891D7" w:rsidR="0030468F" w:rsidRPr="00B7344E" w:rsidRDefault="0030468F" w:rsidP="0030468F">
            <w:pPr>
              <w:numPr>
                <w:ilvl w:val="0"/>
                <w:numId w:val="36"/>
              </w:numPr>
              <w:suppressAutoHyphens w:val="0"/>
              <w:autoSpaceDN/>
              <w:jc w:val="both"/>
              <w:textAlignment w:val="auto"/>
              <w:rPr>
                <w:rFonts w:ascii="Arial" w:hAnsi="Arial" w:cs="Arial"/>
                <w:b/>
                <w:sz w:val="22"/>
              </w:rPr>
            </w:pPr>
            <w:r w:rsidRPr="00B7344E">
              <w:rPr>
                <w:rFonts w:ascii="Arial" w:hAnsi="Arial" w:cs="Arial"/>
                <w:b/>
                <w:sz w:val="22"/>
              </w:rPr>
              <w:t>Liquidated Damages</w:t>
            </w:r>
            <w:r w:rsidRPr="00B7344E">
              <w:rPr>
                <w:rFonts w:ascii="Arial" w:hAnsi="Arial" w:cs="Arial"/>
                <w:sz w:val="22"/>
              </w:rPr>
              <w:t xml:space="preserve"> – the provision of payment where there is a failure to complete the contract within the quoted lead times to cover any losses to the theatre incurred from such failure.</w:t>
            </w:r>
          </w:p>
          <w:p w14:paraId="0192CDB5" w14:textId="77777777" w:rsidR="0030468F" w:rsidRPr="00B7344E" w:rsidRDefault="0030468F" w:rsidP="00B7344E">
            <w:pPr>
              <w:jc w:val="both"/>
              <w:rPr>
                <w:rFonts w:ascii="Arial" w:hAnsi="Arial" w:cs="Arial"/>
                <w:sz w:val="22"/>
              </w:rPr>
            </w:pPr>
          </w:p>
          <w:p w14:paraId="77EA45DC" w14:textId="77777777" w:rsidR="0030468F" w:rsidRPr="00B7344E" w:rsidRDefault="0030468F" w:rsidP="0030468F">
            <w:pPr>
              <w:ind w:left="360"/>
              <w:jc w:val="both"/>
              <w:rPr>
                <w:rFonts w:ascii="Arial" w:hAnsi="Arial" w:cs="Arial"/>
                <w:sz w:val="22"/>
              </w:rPr>
            </w:pPr>
          </w:p>
          <w:p w14:paraId="7186F019" w14:textId="6BAFD053" w:rsidR="0030468F" w:rsidRPr="00B7344E" w:rsidRDefault="0030468F" w:rsidP="0030468F">
            <w:pPr>
              <w:numPr>
                <w:ilvl w:val="0"/>
                <w:numId w:val="36"/>
              </w:numPr>
              <w:suppressAutoHyphens w:val="0"/>
              <w:autoSpaceDN/>
              <w:jc w:val="both"/>
              <w:textAlignment w:val="auto"/>
              <w:rPr>
                <w:rFonts w:ascii="Arial" w:hAnsi="Arial" w:cs="Arial"/>
                <w:sz w:val="22"/>
              </w:rPr>
            </w:pPr>
            <w:r w:rsidRPr="00B7344E">
              <w:rPr>
                <w:rFonts w:ascii="Arial" w:hAnsi="Arial" w:cs="Arial"/>
                <w:b/>
                <w:sz w:val="22"/>
              </w:rPr>
              <w:t>Supplementary Information</w:t>
            </w:r>
            <w:r w:rsidRPr="00B7344E">
              <w:rPr>
                <w:rFonts w:ascii="Arial" w:hAnsi="Arial" w:cs="Arial"/>
                <w:sz w:val="22"/>
              </w:rPr>
              <w:t xml:space="preserve"> – companies should supply:</w:t>
            </w:r>
          </w:p>
          <w:p w14:paraId="60B5D91B" w14:textId="77777777" w:rsidR="0030468F" w:rsidRPr="00B7344E" w:rsidRDefault="0030468F" w:rsidP="0030468F">
            <w:pPr>
              <w:jc w:val="both"/>
              <w:rPr>
                <w:rFonts w:ascii="Arial" w:hAnsi="Arial" w:cs="Arial"/>
                <w:sz w:val="22"/>
              </w:rPr>
            </w:pPr>
          </w:p>
          <w:p w14:paraId="3B56BB8C" w14:textId="432819AA" w:rsidR="0030468F" w:rsidRPr="00B7344E" w:rsidRDefault="0030468F" w:rsidP="0030468F">
            <w:pPr>
              <w:numPr>
                <w:ilvl w:val="1"/>
                <w:numId w:val="36"/>
              </w:numPr>
              <w:suppressAutoHyphens w:val="0"/>
              <w:autoSpaceDN/>
              <w:jc w:val="both"/>
              <w:textAlignment w:val="auto"/>
              <w:rPr>
                <w:rFonts w:ascii="Arial" w:hAnsi="Arial" w:cs="Arial"/>
                <w:sz w:val="22"/>
              </w:rPr>
            </w:pPr>
            <w:r w:rsidRPr="00B7344E">
              <w:rPr>
                <w:rFonts w:ascii="Arial" w:hAnsi="Arial" w:cs="Arial"/>
                <w:sz w:val="22"/>
              </w:rPr>
              <w:t>Any information you think that the Council should require to aid its decision-making process</w:t>
            </w:r>
          </w:p>
          <w:p w14:paraId="0965C26E" w14:textId="77777777" w:rsidR="0030468F" w:rsidRPr="00B7344E" w:rsidRDefault="0030468F" w:rsidP="0030468F">
            <w:pPr>
              <w:numPr>
                <w:ilvl w:val="1"/>
                <w:numId w:val="36"/>
              </w:numPr>
              <w:suppressAutoHyphens w:val="0"/>
              <w:autoSpaceDN/>
              <w:jc w:val="both"/>
              <w:textAlignment w:val="auto"/>
              <w:rPr>
                <w:rFonts w:ascii="Arial" w:hAnsi="Arial" w:cs="Arial"/>
                <w:sz w:val="22"/>
              </w:rPr>
            </w:pPr>
            <w:r w:rsidRPr="00B7344E">
              <w:rPr>
                <w:rFonts w:ascii="Arial" w:hAnsi="Arial" w:cs="Arial"/>
                <w:sz w:val="22"/>
              </w:rPr>
              <w:t xml:space="preserve">Any and all details of insurance to cover all aspects of the work to be carried out within the Town Hall. </w:t>
            </w:r>
          </w:p>
          <w:p w14:paraId="1FE09DE6" w14:textId="77777777" w:rsidR="0030468F" w:rsidRPr="00B7344E" w:rsidRDefault="0030468F" w:rsidP="0030468F">
            <w:pPr>
              <w:jc w:val="both"/>
              <w:rPr>
                <w:rFonts w:ascii="Arial" w:hAnsi="Arial" w:cs="Arial"/>
                <w:sz w:val="22"/>
              </w:rPr>
            </w:pPr>
          </w:p>
          <w:p w14:paraId="07165348" w14:textId="77777777" w:rsidR="0030468F" w:rsidRPr="00B7344E" w:rsidRDefault="0030468F" w:rsidP="0030468F">
            <w:pPr>
              <w:numPr>
                <w:ilvl w:val="0"/>
                <w:numId w:val="36"/>
              </w:numPr>
              <w:suppressAutoHyphens w:val="0"/>
              <w:autoSpaceDN/>
              <w:jc w:val="both"/>
              <w:textAlignment w:val="auto"/>
              <w:rPr>
                <w:rFonts w:ascii="Arial" w:hAnsi="Arial" w:cs="Arial"/>
                <w:sz w:val="22"/>
              </w:rPr>
            </w:pPr>
            <w:r w:rsidRPr="00B7344E">
              <w:rPr>
                <w:rFonts w:ascii="Arial" w:hAnsi="Arial" w:cs="Arial"/>
                <w:b/>
                <w:sz w:val="22"/>
              </w:rPr>
              <w:t>Final Selection</w:t>
            </w:r>
            <w:r w:rsidRPr="00B7344E">
              <w:rPr>
                <w:rFonts w:ascii="Arial" w:hAnsi="Arial" w:cs="Arial"/>
                <w:sz w:val="22"/>
              </w:rPr>
              <w:t xml:space="preserve"> - The selection will be made based on 70% price of quote that meets the Quotation Specification and 30% comprising of compliance with the quotation specifications, lead times, optional extras, best aesthetic fit etc. Also, social value is now required and forms an integral part of the quotation (see below). The lowest tendered price will be awarded the full number of points available - if two or more bidders quote the same overall price each will be awarded the full number of points available. Other Bidders will be awarded points on a pro-rata basis of their bid compared to the lowest.</w:t>
            </w:r>
          </w:p>
          <w:p w14:paraId="12065C15" w14:textId="77777777" w:rsidR="00AC2537" w:rsidRPr="00143E23" w:rsidRDefault="00AC2537" w:rsidP="00323588">
            <w:pPr>
              <w:pStyle w:val="Default"/>
              <w:rPr>
                <w:color w:val="00B050"/>
                <w:sz w:val="22"/>
                <w:szCs w:val="22"/>
              </w:rPr>
            </w:pPr>
          </w:p>
        </w:tc>
      </w:tr>
    </w:tbl>
    <w:p w14:paraId="7EE5AC07" w14:textId="58A19831" w:rsidR="00F2464F" w:rsidRDefault="00F2464F">
      <w:pPr>
        <w:ind w:left="360"/>
        <w:rPr>
          <w:rFonts w:ascii="Arial" w:eastAsia="Calibri" w:hAnsi="Arial" w:cs="Arial"/>
          <w:b/>
          <w:szCs w:val="24"/>
          <w:u w:val="single"/>
        </w:rPr>
      </w:pPr>
    </w:p>
    <w:p w14:paraId="4A5869F0" w14:textId="77777777" w:rsidR="00B7344E" w:rsidRDefault="00B7344E">
      <w:pPr>
        <w:ind w:left="360"/>
        <w:rPr>
          <w:rFonts w:ascii="Arial" w:eastAsia="Calibri" w:hAnsi="Arial" w:cs="Arial"/>
          <w:b/>
          <w:szCs w:val="24"/>
          <w:u w:val="single"/>
        </w:rPr>
      </w:pPr>
    </w:p>
    <w:p w14:paraId="3EF05473" w14:textId="7D9CC7BA" w:rsidR="00143E23" w:rsidRPr="00143E23" w:rsidRDefault="00143E23" w:rsidP="00143E23">
      <w:pPr>
        <w:pStyle w:val="ListParagraph"/>
        <w:numPr>
          <w:ilvl w:val="0"/>
          <w:numId w:val="32"/>
        </w:numPr>
        <w:rPr>
          <w:rFonts w:ascii="Arial" w:eastAsia="Calibri" w:hAnsi="Arial" w:cs="Arial"/>
          <w:b/>
          <w:bCs/>
          <w:szCs w:val="24"/>
          <w:u w:val="single"/>
        </w:rPr>
      </w:pPr>
      <w:r w:rsidRPr="00143E23">
        <w:rPr>
          <w:rFonts w:ascii="Arial" w:eastAsia="Calibri" w:hAnsi="Arial" w:cs="Arial"/>
          <w:b/>
          <w:bCs/>
          <w:szCs w:val="24"/>
          <w:u w:val="single"/>
        </w:rPr>
        <w:t>Timetable</w:t>
      </w:r>
    </w:p>
    <w:p w14:paraId="02A7326B" w14:textId="77777777" w:rsidR="00143E23" w:rsidRPr="00143E23" w:rsidRDefault="00143E23" w:rsidP="00143E23">
      <w:pPr>
        <w:pStyle w:val="ListParagraph"/>
        <w:rPr>
          <w:rFonts w:ascii="Arial" w:eastAsia="Calibri" w:hAnsi="Arial" w:cs="Arial"/>
          <w:color w:val="FF0000"/>
          <w:szCs w:val="24"/>
        </w:rPr>
      </w:pPr>
    </w:p>
    <w:p w14:paraId="12065C27" w14:textId="0037A1CB" w:rsidR="00AC2537" w:rsidRPr="00FD3FEC" w:rsidRDefault="003F3AE2">
      <w:pPr>
        <w:spacing w:after="240"/>
        <w:ind w:left="426"/>
        <w:rPr>
          <w:rFonts w:ascii="Arial" w:hAnsi="Arial" w:cs="Arial"/>
          <w:sz w:val="22"/>
          <w:szCs w:val="18"/>
        </w:rPr>
      </w:pPr>
      <w:r w:rsidRPr="00F2464F">
        <w:rPr>
          <w:rFonts w:ascii="Arial" w:eastAsia="Arial" w:hAnsi="Arial" w:cs="Arial"/>
          <w:bCs/>
          <w:color w:val="000000"/>
          <w:sz w:val="22"/>
          <w:szCs w:val="22"/>
        </w:rPr>
        <w:t>The pro</w:t>
      </w:r>
      <w:r w:rsidRPr="00FD3FEC">
        <w:rPr>
          <w:rFonts w:ascii="Arial" w:eastAsia="Arial" w:hAnsi="Arial" w:cs="Arial"/>
          <w:bCs/>
          <w:color w:val="000000"/>
          <w:sz w:val="22"/>
          <w:szCs w:val="22"/>
        </w:rPr>
        <w:t xml:space="preserve">posed timetable for this employment </w:t>
      </w:r>
      <w:r w:rsidR="00143E23" w:rsidRPr="00FD3FEC">
        <w:rPr>
          <w:rFonts w:ascii="Arial" w:eastAsia="Arial" w:hAnsi="Arial" w:cs="Arial"/>
          <w:bCs/>
          <w:color w:val="000000"/>
          <w:sz w:val="22"/>
          <w:szCs w:val="22"/>
        </w:rPr>
        <w:t>for guidance:</w:t>
      </w:r>
    </w:p>
    <w:tbl>
      <w:tblPr>
        <w:tblW w:w="9014" w:type="dxa"/>
        <w:tblInd w:w="-8" w:type="dxa"/>
        <w:tblLayout w:type="fixed"/>
        <w:tblCellMar>
          <w:left w:w="10" w:type="dxa"/>
          <w:right w:w="10" w:type="dxa"/>
        </w:tblCellMar>
        <w:tblLook w:val="0000" w:firstRow="0" w:lastRow="0" w:firstColumn="0" w:lastColumn="0" w:noHBand="0" w:noVBand="0"/>
      </w:tblPr>
      <w:tblGrid>
        <w:gridCol w:w="4507"/>
        <w:gridCol w:w="4507"/>
      </w:tblGrid>
      <w:tr w:rsidR="00AC2537" w:rsidRPr="00FD3FEC" w14:paraId="12065C2A" w14:textId="77777777" w:rsidTr="00B94C31">
        <w:trPr>
          <w:trHeight w:val="284"/>
        </w:trPr>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12065C28" w14:textId="77777777" w:rsidR="00AC2537" w:rsidRPr="00FD3FEC" w:rsidRDefault="003F3AE2">
            <w:pPr>
              <w:rPr>
                <w:rFonts w:ascii="Arial" w:hAnsi="Arial" w:cs="Arial"/>
                <w:sz w:val="22"/>
                <w:szCs w:val="18"/>
              </w:rPr>
            </w:pPr>
            <w:bookmarkStart w:id="2" w:name="_Hlk69887267"/>
            <w:r w:rsidRPr="00FD3FEC">
              <w:rPr>
                <w:rFonts w:ascii="Arial" w:eastAsia="Arial" w:hAnsi="Arial" w:cs="Arial"/>
                <w:i/>
                <w:iCs/>
                <w:color w:val="000000"/>
                <w:sz w:val="22"/>
                <w:szCs w:val="22"/>
                <w:lang w:eastAsia="en-GB"/>
              </w:rPr>
              <w:t>Publish RFQ</w:t>
            </w:r>
          </w:p>
        </w:tc>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 w:type="dxa"/>
              <w:bottom w:w="0" w:type="dxa"/>
              <w:right w:w="10" w:type="dxa"/>
            </w:tcMar>
          </w:tcPr>
          <w:p w14:paraId="12065C29" w14:textId="163A2991" w:rsidR="00AC2537" w:rsidRPr="00FD3FEC" w:rsidRDefault="00FD3FEC">
            <w:pPr>
              <w:rPr>
                <w:rFonts w:ascii="Arial" w:hAnsi="Arial" w:cs="Arial"/>
                <w:sz w:val="22"/>
                <w:szCs w:val="18"/>
              </w:rPr>
            </w:pPr>
            <w:r w:rsidRPr="00FD3FEC">
              <w:rPr>
                <w:rFonts w:ascii="Arial" w:hAnsi="Arial" w:cs="Arial"/>
                <w:sz w:val="22"/>
                <w:szCs w:val="18"/>
              </w:rPr>
              <w:t>0</w:t>
            </w:r>
            <w:r w:rsidR="00F81A53">
              <w:rPr>
                <w:rFonts w:ascii="Arial" w:hAnsi="Arial" w:cs="Arial"/>
                <w:sz w:val="22"/>
                <w:szCs w:val="18"/>
              </w:rPr>
              <w:t>7</w:t>
            </w:r>
            <w:r w:rsidRPr="00FD3FEC">
              <w:rPr>
                <w:rFonts w:ascii="Arial" w:hAnsi="Arial" w:cs="Arial"/>
                <w:sz w:val="22"/>
                <w:szCs w:val="18"/>
              </w:rPr>
              <w:t>.04.2022</w:t>
            </w:r>
          </w:p>
        </w:tc>
      </w:tr>
      <w:tr w:rsidR="00AC2537" w:rsidRPr="00FD3FEC" w14:paraId="12065C2D" w14:textId="77777777" w:rsidTr="00B94C31">
        <w:trPr>
          <w:trHeight w:val="284"/>
        </w:trPr>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12065C2B" w14:textId="77777777" w:rsidR="00AC2537" w:rsidRPr="00FD3FEC" w:rsidRDefault="003F3AE2">
            <w:pPr>
              <w:rPr>
                <w:rFonts w:ascii="Arial" w:hAnsi="Arial" w:cs="Arial"/>
                <w:sz w:val="22"/>
                <w:szCs w:val="18"/>
              </w:rPr>
            </w:pPr>
            <w:r w:rsidRPr="00FD3FEC">
              <w:rPr>
                <w:rFonts w:ascii="Arial" w:eastAsia="Arial" w:hAnsi="Arial" w:cs="Arial"/>
                <w:i/>
                <w:iCs/>
                <w:color w:val="000000"/>
                <w:sz w:val="22"/>
                <w:szCs w:val="22"/>
                <w:lang w:eastAsia="en-GB"/>
              </w:rPr>
              <w:t xml:space="preserve">Clarifications </w:t>
            </w:r>
          </w:p>
        </w:tc>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 w:type="dxa"/>
              <w:bottom w:w="0" w:type="dxa"/>
              <w:right w:w="10" w:type="dxa"/>
            </w:tcMar>
          </w:tcPr>
          <w:p w14:paraId="12065C2C" w14:textId="6ACA5C5F" w:rsidR="00AC2537" w:rsidRPr="00FD3FEC" w:rsidRDefault="00A666E1">
            <w:pPr>
              <w:rPr>
                <w:rFonts w:ascii="Arial" w:hAnsi="Arial" w:cs="Arial"/>
                <w:sz w:val="22"/>
                <w:szCs w:val="18"/>
              </w:rPr>
            </w:pPr>
            <w:r>
              <w:rPr>
                <w:rFonts w:ascii="Arial" w:hAnsi="Arial" w:cs="Arial"/>
                <w:sz w:val="22"/>
                <w:szCs w:val="18"/>
              </w:rPr>
              <w:t>20</w:t>
            </w:r>
            <w:r w:rsidR="00FD3FEC" w:rsidRPr="00FD3FEC">
              <w:rPr>
                <w:rFonts w:ascii="Arial" w:hAnsi="Arial" w:cs="Arial"/>
                <w:sz w:val="22"/>
                <w:szCs w:val="18"/>
              </w:rPr>
              <w:t>.04.2022</w:t>
            </w:r>
          </w:p>
        </w:tc>
      </w:tr>
      <w:tr w:rsidR="00AC2537" w:rsidRPr="00FD3FEC" w14:paraId="12065C30" w14:textId="77777777" w:rsidTr="00B94C31">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2E" w14:textId="77777777" w:rsidR="00AC2537" w:rsidRPr="00FD3FEC" w:rsidRDefault="003F3AE2" w:rsidP="00C73E3B">
            <w:pPr>
              <w:ind w:left="-678" w:firstLine="678"/>
              <w:rPr>
                <w:rFonts w:ascii="Arial" w:hAnsi="Arial" w:cs="Arial"/>
                <w:sz w:val="22"/>
                <w:szCs w:val="18"/>
              </w:rPr>
            </w:pPr>
            <w:r w:rsidRPr="00FD3FEC">
              <w:rPr>
                <w:rFonts w:ascii="Arial" w:eastAsia="Arial" w:hAnsi="Arial" w:cs="Arial"/>
                <w:i/>
                <w:iCs/>
                <w:color w:val="000000"/>
                <w:sz w:val="22"/>
                <w:szCs w:val="22"/>
                <w:lang w:eastAsia="en-GB"/>
              </w:rPr>
              <w:t>RFQ Submission deadline</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2F" w14:textId="6B5CACF8" w:rsidR="00AC2537" w:rsidRPr="00FD3FEC" w:rsidRDefault="00FD3FEC" w:rsidP="00C73E3B">
            <w:pPr>
              <w:ind w:left="-678" w:firstLine="678"/>
              <w:rPr>
                <w:rFonts w:ascii="Arial" w:hAnsi="Arial" w:cs="Arial"/>
                <w:sz w:val="22"/>
                <w:szCs w:val="18"/>
              </w:rPr>
            </w:pPr>
            <w:r w:rsidRPr="00FD3FEC">
              <w:rPr>
                <w:rFonts w:ascii="Arial" w:hAnsi="Arial" w:cs="Arial"/>
                <w:sz w:val="22"/>
                <w:szCs w:val="18"/>
              </w:rPr>
              <w:t>29.04.2022</w:t>
            </w:r>
          </w:p>
        </w:tc>
      </w:tr>
      <w:tr w:rsidR="00AC2537" w:rsidRPr="00FD3FEC" w14:paraId="12065C33" w14:textId="77777777" w:rsidTr="00B94C31">
        <w:trPr>
          <w:trHeight w:val="284"/>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1" w14:textId="77777777" w:rsidR="00AC2537" w:rsidRPr="00FD3FEC" w:rsidRDefault="003F3AE2">
            <w:pPr>
              <w:rPr>
                <w:rFonts w:ascii="Arial" w:hAnsi="Arial" w:cs="Arial"/>
                <w:sz w:val="22"/>
                <w:szCs w:val="18"/>
              </w:rPr>
            </w:pPr>
            <w:r w:rsidRPr="00FD3FEC">
              <w:rPr>
                <w:rFonts w:ascii="Arial" w:eastAsia="Arial" w:hAnsi="Arial" w:cs="Arial"/>
                <w:i/>
                <w:iCs/>
                <w:color w:val="000000"/>
                <w:sz w:val="22"/>
                <w:szCs w:val="22"/>
                <w:lang w:eastAsia="en-GB"/>
              </w:rPr>
              <w:t>Evaluations</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2" w14:textId="1D8DF46F" w:rsidR="00AC2537" w:rsidRPr="00FD3FEC" w:rsidRDefault="00FD3FEC">
            <w:pPr>
              <w:rPr>
                <w:rFonts w:ascii="Arial" w:hAnsi="Arial" w:cs="Arial"/>
                <w:sz w:val="22"/>
                <w:szCs w:val="18"/>
              </w:rPr>
            </w:pPr>
            <w:r w:rsidRPr="00FD3FEC">
              <w:rPr>
                <w:rFonts w:ascii="Arial" w:hAnsi="Arial" w:cs="Arial"/>
                <w:sz w:val="22"/>
                <w:szCs w:val="18"/>
              </w:rPr>
              <w:t>04.05.2022</w:t>
            </w:r>
          </w:p>
        </w:tc>
      </w:tr>
      <w:tr w:rsidR="00AC2537" w:rsidRPr="00FD3FEC" w14:paraId="12065C36" w14:textId="77777777" w:rsidTr="00B94C31">
        <w:trPr>
          <w:trHeight w:val="284"/>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4" w14:textId="77777777" w:rsidR="00AC2537" w:rsidRPr="00FD3FEC" w:rsidRDefault="003F3AE2">
            <w:pPr>
              <w:rPr>
                <w:rFonts w:ascii="Arial" w:hAnsi="Arial" w:cs="Arial"/>
                <w:sz w:val="22"/>
                <w:szCs w:val="18"/>
              </w:rPr>
            </w:pPr>
            <w:r w:rsidRPr="00FD3FEC">
              <w:rPr>
                <w:rFonts w:ascii="Arial" w:eastAsia="Arial" w:hAnsi="Arial" w:cs="Arial"/>
                <w:i/>
                <w:iCs/>
                <w:color w:val="000000"/>
                <w:sz w:val="22"/>
                <w:szCs w:val="22"/>
                <w:lang w:eastAsia="en-GB"/>
              </w:rPr>
              <w:t>Award notification</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5" w14:textId="23F3AC23" w:rsidR="00AC2537" w:rsidRPr="00FD3FEC" w:rsidRDefault="00FD3FEC">
            <w:pPr>
              <w:rPr>
                <w:rFonts w:ascii="Arial" w:hAnsi="Arial" w:cs="Arial"/>
                <w:sz w:val="22"/>
                <w:szCs w:val="18"/>
              </w:rPr>
            </w:pPr>
            <w:r w:rsidRPr="00FD3FEC">
              <w:rPr>
                <w:rFonts w:ascii="Arial" w:hAnsi="Arial" w:cs="Arial"/>
                <w:sz w:val="22"/>
                <w:szCs w:val="18"/>
              </w:rPr>
              <w:t>06.05.2022</w:t>
            </w:r>
          </w:p>
        </w:tc>
      </w:tr>
      <w:tr w:rsidR="00AC2537" w:rsidRPr="00FD3FEC" w14:paraId="12065C39" w14:textId="77777777" w:rsidTr="00B94C31">
        <w:trPr>
          <w:trHeight w:val="284"/>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7" w14:textId="77777777" w:rsidR="00AC2537" w:rsidRPr="00FD3FEC" w:rsidRDefault="003F3AE2">
            <w:pPr>
              <w:rPr>
                <w:rFonts w:ascii="Arial" w:hAnsi="Arial" w:cs="Arial"/>
                <w:sz w:val="22"/>
                <w:szCs w:val="18"/>
              </w:rPr>
            </w:pPr>
            <w:r w:rsidRPr="00FD3FEC">
              <w:rPr>
                <w:rFonts w:ascii="Arial" w:eastAsia="Arial" w:hAnsi="Arial" w:cs="Arial"/>
                <w:i/>
                <w:iCs/>
                <w:color w:val="000000"/>
                <w:sz w:val="22"/>
                <w:szCs w:val="22"/>
                <w:lang w:eastAsia="en-GB"/>
              </w:rPr>
              <w:t xml:space="preserve">Contract start </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8" w14:textId="211B4A78" w:rsidR="00AC2537" w:rsidRPr="00FD3FEC" w:rsidRDefault="00FD3FEC">
            <w:pPr>
              <w:rPr>
                <w:rFonts w:ascii="Arial" w:hAnsi="Arial" w:cs="Arial"/>
                <w:sz w:val="22"/>
                <w:szCs w:val="18"/>
              </w:rPr>
            </w:pPr>
            <w:r w:rsidRPr="00FD3FEC">
              <w:rPr>
                <w:rFonts w:ascii="Arial" w:hAnsi="Arial" w:cs="Arial"/>
                <w:sz w:val="22"/>
                <w:szCs w:val="18"/>
              </w:rPr>
              <w:t xml:space="preserve">TBC between the supplier and Theatre </w:t>
            </w:r>
          </w:p>
        </w:tc>
      </w:tr>
      <w:tr w:rsidR="00143E23" w:rsidRPr="00FD3FEC" w14:paraId="3FC87166" w14:textId="77777777" w:rsidTr="00B94C31">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E90148" w14:textId="75151340" w:rsidR="00143E23" w:rsidRPr="00FD3FEC" w:rsidRDefault="00143E23">
            <w:pPr>
              <w:rPr>
                <w:rFonts w:ascii="Arial" w:eastAsia="Arial" w:hAnsi="Arial" w:cs="Arial"/>
                <w:i/>
                <w:iCs/>
                <w:color w:val="000000"/>
                <w:sz w:val="22"/>
                <w:szCs w:val="22"/>
                <w:lang w:eastAsia="en-GB"/>
              </w:rPr>
            </w:pPr>
            <w:r w:rsidRPr="00FD3FEC">
              <w:rPr>
                <w:rFonts w:ascii="Arial" w:eastAsia="Arial" w:hAnsi="Arial" w:cs="Arial"/>
                <w:i/>
                <w:iCs/>
                <w:color w:val="000000"/>
                <w:sz w:val="22"/>
                <w:szCs w:val="22"/>
                <w:lang w:eastAsia="en-GB"/>
              </w:rPr>
              <w:t>Contract end date</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57E32327" w14:textId="5D71EEE2" w:rsidR="00143E23" w:rsidRPr="00FD3FEC" w:rsidRDefault="00FD3FEC">
            <w:pPr>
              <w:rPr>
                <w:rFonts w:ascii="Arial" w:hAnsi="Arial" w:cs="Arial"/>
                <w:sz w:val="22"/>
                <w:szCs w:val="18"/>
              </w:rPr>
            </w:pPr>
            <w:r w:rsidRPr="00FD3FEC">
              <w:rPr>
                <w:rFonts w:ascii="Arial" w:hAnsi="Arial" w:cs="Arial"/>
                <w:sz w:val="22"/>
                <w:szCs w:val="18"/>
              </w:rPr>
              <w:t>TBC between the supplier and Theatre</w:t>
            </w:r>
          </w:p>
        </w:tc>
      </w:tr>
      <w:bookmarkEnd w:id="2"/>
    </w:tbl>
    <w:p w14:paraId="12065C49" w14:textId="77777777" w:rsidR="00AC2537" w:rsidRDefault="00AC2537">
      <w:pPr>
        <w:rPr>
          <w:rFonts w:ascii="Arial" w:eastAsia="Calibri" w:hAnsi="Arial" w:cs="Arial"/>
          <w:color w:val="FF0000"/>
          <w:sz w:val="22"/>
          <w:szCs w:val="22"/>
        </w:rPr>
      </w:pPr>
    </w:p>
    <w:p w14:paraId="12065C4F" w14:textId="34A6AA60" w:rsidR="00AC2537" w:rsidRDefault="00AC2537">
      <w:pPr>
        <w:pStyle w:val="Default"/>
        <w:spacing w:after="55"/>
        <w:rPr>
          <w:color w:val="00B050"/>
          <w:sz w:val="22"/>
          <w:szCs w:val="22"/>
        </w:rPr>
      </w:pPr>
    </w:p>
    <w:p w14:paraId="78E2F352" w14:textId="77777777" w:rsidR="001D2C8F" w:rsidRDefault="001D2C8F">
      <w:pPr>
        <w:pStyle w:val="Default"/>
        <w:spacing w:after="55"/>
        <w:rPr>
          <w:color w:val="00B050"/>
          <w:sz w:val="22"/>
          <w:szCs w:val="22"/>
        </w:rPr>
      </w:pPr>
    </w:p>
    <w:p w14:paraId="2377A4A6" w14:textId="7DAF3F88" w:rsidR="00143E23" w:rsidRPr="00143E23" w:rsidRDefault="00143E23" w:rsidP="00143E23">
      <w:pPr>
        <w:pStyle w:val="ListParagraph"/>
        <w:numPr>
          <w:ilvl w:val="0"/>
          <w:numId w:val="32"/>
        </w:numPr>
        <w:rPr>
          <w:rFonts w:ascii="Arial" w:eastAsia="Calibri" w:hAnsi="Arial" w:cs="Arial"/>
          <w:b/>
          <w:bCs/>
          <w:szCs w:val="24"/>
          <w:u w:val="single"/>
        </w:rPr>
      </w:pPr>
      <w:r w:rsidRPr="00143E23">
        <w:rPr>
          <w:rFonts w:ascii="Arial" w:eastAsia="Calibri" w:hAnsi="Arial" w:cs="Arial"/>
          <w:b/>
          <w:bCs/>
          <w:szCs w:val="24"/>
          <w:u w:val="single"/>
        </w:rPr>
        <w:lastRenderedPageBreak/>
        <w:t xml:space="preserve">Payment </w:t>
      </w:r>
    </w:p>
    <w:p w14:paraId="0111DED7" w14:textId="77777777" w:rsidR="0030468F" w:rsidRPr="00B7344E" w:rsidRDefault="0030468F" w:rsidP="0030468F">
      <w:pPr>
        <w:pStyle w:val="ListParagraph"/>
        <w:ind w:left="360"/>
        <w:jc w:val="both"/>
        <w:rPr>
          <w:rFonts w:ascii="Arial" w:eastAsia="Times New Roman" w:hAnsi="Arial" w:cs="Arial"/>
          <w:sz w:val="22"/>
          <w:szCs w:val="22"/>
        </w:rPr>
      </w:pPr>
      <w:r w:rsidRPr="00B7344E">
        <w:rPr>
          <w:rFonts w:ascii="Arial" w:hAnsi="Arial" w:cs="Arial"/>
          <w:sz w:val="22"/>
          <w:szCs w:val="22"/>
        </w:rPr>
        <w:t>Payment to contractors will be made on receipt of invoice AFTER the completion of each works and in accordance with the council’s procurement and payment policies.</w:t>
      </w:r>
    </w:p>
    <w:p w14:paraId="0A605897" w14:textId="119D8D5C" w:rsidR="00143E23" w:rsidRPr="00F2464F" w:rsidRDefault="003F3AE2" w:rsidP="00143E23">
      <w:pPr>
        <w:pStyle w:val="ListParagraph"/>
        <w:numPr>
          <w:ilvl w:val="0"/>
          <w:numId w:val="32"/>
        </w:numPr>
        <w:suppressAutoHyphens w:val="0"/>
        <w:spacing w:after="240"/>
        <w:textAlignment w:val="auto"/>
        <w:rPr>
          <w:rFonts w:ascii="Arial" w:eastAsia="Calibri" w:hAnsi="Arial" w:cs="Arial"/>
          <w:b/>
          <w:szCs w:val="24"/>
          <w:u w:val="single"/>
        </w:rPr>
      </w:pPr>
      <w:r w:rsidRPr="00F2464F">
        <w:rPr>
          <w:rFonts w:ascii="Arial" w:eastAsia="Calibri" w:hAnsi="Arial" w:cs="Arial"/>
          <w:b/>
          <w:szCs w:val="24"/>
          <w:u w:val="single"/>
        </w:rPr>
        <w:t>Evaluation</w:t>
      </w:r>
      <w:r w:rsidR="004B4CCF">
        <w:rPr>
          <w:rFonts w:ascii="Arial" w:eastAsia="Calibri" w:hAnsi="Arial" w:cs="Arial"/>
          <w:b/>
          <w:szCs w:val="24"/>
          <w:u w:val="single"/>
        </w:rPr>
        <w:t xml:space="preserve"> Criteria</w:t>
      </w:r>
    </w:p>
    <w:p w14:paraId="62CC7D9A" w14:textId="03EA2B75" w:rsidR="00143E23" w:rsidRPr="00F2464F" w:rsidRDefault="00143E23" w:rsidP="00143E23">
      <w:pPr>
        <w:suppressAutoHyphens w:val="0"/>
        <w:spacing w:after="240"/>
        <w:textAlignment w:val="auto"/>
        <w:rPr>
          <w:rFonts w:ascii="Arial" w:eastAsia="Calibri" w:hAnsi="Arial" w:cs="Arial"/>
          <w:bCs/>
          <w:sz w:val="22"/>
          <w:szCs w:val="22"/>
        </w:rPr>
      </w:pPr>
      <w:r w:rsidRPr="00F2464F">
        <w:rPr>
          <w:rFonts w:ascii="Arial" w:eastAsia="Calibri" w:hAnsi="Arial" w:cs="Arial"/>
          <w:bCs/>
          <w:sz w:val="22"/>
          <w:szCs w:val="22"/>
        </w:rPr>
        <w:t xml:space="preserve">The RFQ will be evaluated on passing the mandatory </w:t>
      </w:r>
      <w:r w:rsidR="0059002E" w:rsidRPr="00F2464F">
        <w:rPr>
          <w:rFonts w:ascii="Arial" w:eastAsia="Calibri" w:hAnsi="Arial" w:cs="Arial"/>
          <w:bCs/>
          <w:sz w:val="22"/>
          <w:szCs w:val="22"/>
        </w:rPr>
        <w:t>requirement</w:t>
      </w:r>
      <w:r w:rsidR="00B7344E">
        <w:rPr>
          <w:rFonts w:ascii="Arial" w:eastAsia="Calibri" w:hAnsi="Arial" w:cs="Arial"/>
          <w:bCs/>
          <w:sz w:val="22"/>
          <w:szCs w:val="22"/>
        </w:rPr>
        <w:t xml:space="preserve">s, and a submission weighting of 30% </w:t>
      </w:r>
      <w:r w:rsidR="004B4CCF">
        <w:rPr>
          <w:rFonts w:ascii="Arial" w:eastAsia="Calibri" w:hAnsi="Arial" w:cs="Arial"/>
          <w:bCs/>
          <w:sz w:val="22"/>
          <w:szCs w:val="22"/>
        </w:rPr>
        <w:t>Q</w:t>
      </w:r>
      <w:r w:rsidR="00B7344E">
        <w:rPr>
          <w:rFonts w:ascii="Arial" w:eastAsia="Calibri" w:hAnsi="Arial" w:cs="Arial"/>
          <w:bCs/>
          <w:sz w:val="22"/>
          <w:szCs w:val="22"/>
        </w:rPr>
        <w:t>uality</w:t>
      </w:r>
      <w:r w:rsidR="004B4CCF">
        <w:rPr>
          <w:rFonts w:ascii="Arial" w:eastAsia="Calibri" w:hAnsi="Arial" w:cs="Arial"/>
          <w:bCs/>
          <w:sz w:val="22"/>
          <w:szCs w:val="22"/>
        </w:rPr>
        <w:t xml:space="preserve"> (Section A) and 70% Price (Section B). </w:t>
      </w:r>
    </w:p>
    <w:p w14:paraId="064E2737" w14:textId="77777777" w:rsidR="00F2464F" w:rsidRDefault="00F2464F" w:rsidP="00143E23">
      <w:pPr>
        <w:rPr>
          <w:rFonts w:ascii="Arial" w:eastAsia="Times New Roman" w:hAnsi="Arial" w:cs="Arial"/>
          <w:b/>
          <w:szCs w:val="24"/>
          <w:u w:val="single"/>
          <w:lang w:eastAsia="en-GB"/>
        </w:rPr>
      </w:pPr>
      <w:bookmarkStart w:id="3" w:name="_Toc379828636"/>
      <w:bookmarkStart w:id="4" w:name="_Toc379828819"/>
      <w:bookmarkStart w:id="5" w:name="_Toc379829179"/>
    </w:p>
    <w:p w14:paraId="5740F355" w14:textId="673CC609" w:rsidR="00143E23" w:rsidRDefault="00143E23" w:rsidP="00143E23">
      <w:pPr>
        <w:rPr>
          <w:rFonts w:ascii="Arial" w:eastAsia="Times New Roman" w:hAnsi="Arial" w:cs="Arial"/>
          <w:b/>
          <w:szCs w:val="24"/>
          <w:u w:val="single"/>
          <w:lang w:eastAsia="en-GB"/>
        </w:rPr>
      </w:pPr>
      <w:r>
        <w:rPr>
          <w:rFonts w:ascii="Arial" w:eastAsia="Times New Roman" w:hAnsi="Arial" w:cs="Arial"/>
          <w:b/>
          <w:szCs w:val="24"/>
          <w:u w:val="single"/>
          <w:lang w:eastAsia="en-GB"/>
        </w:rPr>
        <w:t xml:space="preserve">SECTION A – QUALITY </w:t>
      </w:r>
      <w:r w:rsidR="0030468F">
        <w:rPr>
          <w:rFonts w:ascii="Arial" w:eastAsia="Times New Roman" w:hAnsi="Arial" w:cs="Arial"/>
          <w:b/>
          <w:szCs w:val="24"/>
          <w:u w:val="single"/>
          <w:lang w:eastAsia="en-GB"/>
        </w:rPr>
        <w:t xml:space="preserve">– 30% Weighting </w:t>
      </w:r>
    </w:p>
    <w:p w14:paraId="71C3E6DB" w14:textId="77777777" w:rsidR="00143E23" w:rsidRDefault="00143E23" w:rsidP="00143E23">
      <w:pPr>
        <w:rPr>
          <w:rFonts w:ascii="Arial" w:eastAsia="Times New Roman" w:hAnsi="Arial" w:cs="Arial"/>
          <w:b/>
          <w:szCs w:val="24"/>
          <w:u w:val="single"/>
          <w:lang w:eastAsia="en-GB"/>
        </w:rPr>
      </w:pPr>
    </w:p>
    <w:p w14:paraId="037C5DBE" w14:textId="77777777" w:rsidR="00143E23" w:rsidRDefault="00143E23" w:rsidP="00143E23">
      <w:pPr>
        <w:rPr>
          <w:rFonts w:ascii="Arial" w:eastAsia="Times New Roman" w:hAnsi="Arial" w:cs="Arial"/>
          <w:b/>
          <w:szCs w:val="24"/>
          <w:u w:val="single"/>
          <w:lang w:eastAsia="en-GB"/>
        </w:rPr>
      </w:pPr>
    </w:p>
    <w:p w14:paraId="710F6ECC" w14:textId="3E9DF6EE" w:rsidR="00E835C5" w:rsidRDefault="00143E23" w:rsidP="00143E23">
      <w:pPr>
        <w:rPr>
          <w:rFonts w:ascii="Arial" w:eastAsia="Times New Roman" w:hAnsi="Arial" w:cs="Arial"/>
          <w:b/>
          <w:sz w:val="22"/>
          <w:szCs w:val="22"/>
          <w:u w:val="single"/>
          <w:lang w:eastAsia="en-GB"/>
        </w:rPr>
      </w:pPr>
      <w:r w:rsidRPr="00F2464F">
        <w:rPr>
          <w:rFonts w:ascii="Arial" w:eastAsia="Times New Roman" w:hAnsi="Arial" w:cs="Arial"/>
          <w:b/>
          <w:sz w:val="22"/>
          <w:szCs w:val="22"/>
          <w:u w:val="single"/>
          <w:lang w:eastAsia="en-GB"/>
        </w:rPr>
        <w:t>You must pass the Mandatory question</w:t>
      </w:r>
      <w:r w:rsidR="00AB5E29">
        <w:rPr>
          <w:rFonts w:ascii="Arial" w:eastAsia="Times New Roman" w:hAnsi="Arial" w:cs="Arial"/>
          <w:b/>
          <w:sz w:val="22"/>
          <w:szCs w:val="22"/>
          <w:u w:val="single"/>
          <w:lang w:eastAsia="en-GB"/>
        </w:rPr>
        <w:t>s</w:t>
      </w:r>
      <w:r w:rsidRPr="00F2464F">
        <w:rPr>
          <w:rFonts w:ascii="Arial" w:eastAsia="Times New Roman" w:hAnsi="Arial" w:cs="Arial"/>
          <w:b/>
          <w:sz w:val="22"/>
          <w:szCs w:val="22"/>
          <w:u w:val="single"/>
          <w:lang w:eastAsia="en-GB"/>
        </w:rPr>
        <w:t xml:space="preserve"> </w:t>
      </w:r>
      <w:r w:rsidR="00E835C5">
        <w:rPr>
          <w:rFonts w:ascii="Arial" w:eastAsia="Times New Roman" w:hAnsi="Arial" w:cs="Arial"/>
          <w:b/>
          <w:sz w:val="22"/>
          <w:szCs w:val="22"/>
          <w:u w:val="single"/>
          <w:lang w:eastAsia="en-GB"/>
        </w:rPr>
        <w:t xml:space="preserve">below </w:t>
      </w:r>
      <w:r w:rsidRPr="00F2464F">
        <w:rPr>
          <w:rFonts w:ascii="Arial" w:eastAsia="Times New Roman" w:hAnsi="Arial" w:cs="Arial"/>
          <w:b/>
          <w:sz w:val="22"/>
          <w:szCs w:val="22"/>
          <w:u w:val="single"/>
          <w:lang w:eastAsia="en-GB"/>
        </w:rPr>
        <w:t>to be considered for th</w:t>
      </w:r>
      <w:r w:rsidR="004B4CCF">
        <w:rPr>
          <w:rFonts w:ascii="Arial" w:eastAsia="Times New Roman" w:hAnsi="Arial" w:cs="Arial"/>
          <w:b/>
          <w:sz w:val="22"/>
          <w:szCs w:val="22"/>
          <w:u w:val="single"/>
          <w:lang w:eastAsia="en-GB"/>
        </w:rPr>
        <w:t>is</w:t>
      </w:r>
      <w:r w:rsidRPr="00F2464F">
        <w:rPr>
          <w:rFonts w:ascii="Arial" w:eastAsia="Times New Roman" w:hAnsi="Arial" w:cs="Arial"/>
          <w:b/>
          <w:sz w:val="22"/>
          <w:szCs w:val="22"/>
          <w:u w:val="single"/>
          <w:lang w:eastAsia="en-GB"/>
        </w:rPr>
        <w:t xml:space="preserve"> RFQ.</w:t>
      </w:r>
    </w:p>
    <w:p w14:paraId="2A9EF166" w14:textId="77777777" w:rsidR="00E835C5" w:rsidRPr="00F2464F" w:rsidRDefault="00E835C5" w:rsidP="00143E23">
      <w:pPr>
        <w:rPr>
          <w:rFonts w:ascii="Arial" w:eastAsia="Times New Roman" w:hAnsi="Arial" w:cs="Arial"/>
          <w:b/>
          <w:sz w:val="22"/>
          <w:szCs w:val="22"/>
          <w:u w:val="single"/>
          <w:lang w:eastAsia="en-GB"/>
        </w:rPr>
      </w:pPr>
    </w:p>
    <w:p w14:paraId="053E88EF" w14:textId="77777777" w:rsidR="00143E23" w:rsidRPr="00F2464F" w:rsidRDefault="00143E23" w:rsidP="00143E23">
      <w:pPr>
        <w:rPr>
          <w:rFonts w:ascii="Arial" w:eastAsia="Times New Roman" w:hAnsi="Arial" w:cs="Arial"/>
          <w:b/>
          <w:sz w:val="22"/>
          <w:szCs w:val="22"/>
          <w:u w:val="single"/>
          <w:lang w:eastAsia="en-GB"/>
        </w:rPr>
      </w:pPr>
    </w:p>
    <w:tbl>
      <w:tblPr>
        <w:tblStyle w:val="TableGrid"/>
        <w:tblW w:w="9338" w:type="dxa"/>
        <w:tblLook w:val="04A0" w:firstRow="1" w:lastRow="0" w:firstColumn="1" w:lastColumn="0" w:noHBand="0" w:noVBand="1"/>
      </w:tblPr>
      <w:tblGrid>
        <w:gridCol w:w="3616"/>
        <w:gridCol w:w="3216"/>
        <w:gridCol w:w="2506"/>
      </w:tblGrid>
      <w:tr w:rsidR="00AB5E29" w:rsidRPr="00F2464F" w14:paraId="3A31E2E0" w14:textId="77777777" w:rsidTr="00AB5E29">
        <w:trPr>
          <w:trHeight w:val="785"/>
        </w:trPr>
        <w:tc>
          <w:tcPr>
            <w:tcW w:w="3964" w:type="dxa"/>
            <w:shd w:val="clear" w:color="auto" w:fill="D9D9D9" w:themeFill="background1" w:themeFillShade="D9"/>
          </w:tcPr>
          <w:p w14:paraId="6A214616" w14:textId="77777777" w:rsidR="00AB5E29" w:rsidRPr="00B7344E" w:rsidRDefault="00AB5E29" w:rsidP="00AB5E29">
            <w:pPr>
              <w:jc w:val="both"/>
              <w:rPr>
                <w:rFonts w:ascii="Arial" w:eastAsia="Times New Roman" w:hAnsi="Arial" w:cs="Arial"/>
                <w:b/>
                <w:sz w:val="22"/>
              </w:rPr>
            </w:pPr>
            <w:r w:rsidRPr="00B7344E">
              <w:rPr>
                <w:rFonts w:ascii="Arial" w:hAnsi="Arial" w:cs="Arial"/>
                <w:b/>
                <w:sz w:val="22"/>
              </w:rPr>
              <w:t>Regulatory Requirements</w:t>
            </w:r>
          </w:p>
          <w:p w14:paraId="6494C20E" w14:textId="77777777" w:rsidR="00143E23" w:rsidRPr="00B7344E" w:rsidRDefault="00143E23" w:rsidP="00E75414">
            <w:pPr>
              <w:rPr>
                <w:rFonts w:ascii="Arial" w:hAnsi="Arial" w:cs="Arial"/>
                <w:b/>
                <w:bCs/>
                <w:sz w:val="22"/>
                <w:szCs w:val="18"/>
              </w:rPr>
            </w:pPr>
          </w:p>
          <w:p w14:paraId="39E58E32" w14:textId="77777777" w:rsidR="00143E23" w:rsidRPr="00B7344E" w:rsidRDefault="00143E23" w:rsidP="00E75414">
            <w:pPr>
              <w:rPr>
                <w:rFonts w:ascii="Arial" w:eastAsia="Times New Roman" w:hAnsi="Arial" w:cs="Arial"/>
                <w:b/>
                <w:sz w:val="22"/>
                <w:szCs w:val="22"/>
                <w:u w:val="single"/>
                <w:lang w:eastAsia="en-GB"/>
              </w:rPr>
            </w:pPr>
          </w:p>
        </w:tc>
        <w:tc>
          <w:tcPr>
            <w:tcW w:w="2552" w:type="dxa"/>
            <w:shd w:val="clear" w:color="auto" w:fill="D9D9D9" w:themeFill="background1" w:themeFillShade="D9"/>
          </w:tcPr>
          <w:p w14:paraId="368CD85A" w14:textId="77777777" w:rsidR="00143E23" w:rsidRPr="00B7344E" w:rsidRDefault="00143E23" w:rsidP="00E75414">
            <w:pPr>
              <w:rPr>
                <w:rFonts w:ascii="Arial" w:hAnsi="Arial" w:cs="Arial"/>
                <w:b/>
                <w:bCs/>
                <w:sz w:val="22"/>
                <w:szCs w:val="18"/>
              </w:rPr>
            </w:pPr>
            <w:r w:rsidRPr="00B7344E">
              <w:rPr>
                <w:rFonts w:ascii="Arial" w:eastAsia="Arial" w:hAnsi="Arial" w:cs="Arial"/>
                <w:b/>
                <w:bCs/>
                <w:sz w:val="22"/>
                <w:szCs w:val="18"/>
              </w:rPr>
              <w:t>Evaluation Criteria</w:t>
            </w:r>
          </w:p>
          <w:p w14:paraId="5454B369" w14:textId="77777777" w:rsidR="00143E23" w:rsidRPr="00B7344E" w:rsidRDefault="00143E23" w:rsidP="00E75414">
            <w:pPr>
              <w:rPr>
                <w:rFonts w:ascii="Arial" w:hAnsi="Arial" w:cs="Arial"/>
                <w:b/>
                <w:bCs/>
                <w:sz w:val="22"/>
                <w:szCs w:val="18"/>
              </w:rPr>
            </w:pPr>
          </w:p>
          <w:p w14:paraId="50739E42" w14:textId="77777777" w:rsidR="00143E23" w:rsidRPr="00B7344E" w:rsidRDefault="00143E23" w:rsidP="00E75414">
            <w:pPr>
              <w:rPr>
                <w:rFonts w:ascii="Arial" w:eastAsia="Times New Roman" w:hAnsi="Arial" w:cs="Arial"/>
                <w:b/>
                <w:sz w:val="22"/>
                <w:szCs w:val="22"/>
                <w:u w:val="single"/>
                <w:lang w:eastAsia="en-GB"/>
              </w:rPr>
            </w:pPr>
          </w:p>
        </w:tc>
        <w:tc>
          <w:tcPr>
            <w:tcW w:w="2822" w:type="dxa"/>
            <w:shd w:val="clear" w:color="auto" w:fill="D9D9D9" w:themeFill="background1" w:themeFillShade="D9"/>
          </w:tcPr>
          <w:p w14:paraId="7E8B1F04" w14:textId="2E3E12DC" w:rsidR="00143E23" w:rsidRPr="00F2464F" w:rsidRDefault="00143E23" w:rsidP="00E75414">
            <w:pPr>
              <w:rPr>
                <w:rFonts w:ascii="Arial" w:eastAsia="Times New Roman" w:hAnsi="Arial" w:cs="Arial"/>
                <w:b/>
                <w:sz w:val="22"/>
                <w:szCs w:val="22"/>
                <w:u w:val="single"/>
                <w:lang w:eastAsia="en-GB"/>
              </w:rPr>
            </w:pPr>
            <w:r w:rsidRPr="00F2464F">
              <w:rPr>
                <w:rFonts w:ascii="Arial" w:eastAsia="Arial" w:hAnsi="Arial" w:cs="Arial"/>
                <w:b/>
                <w:bCs/>
                <w:sz w:val="22"/>
                <w:szCs w:val="18"/>
              </w:rPr>
              <w:t>Page Limit</w:t>
            </w:r>
          </w:p>
        </w:tc>
      </w:tr>
      <w:tr w:rsidR="00B7344E" w:rsidRPr="00F2464F" w14:paraId="2A962E55" w14:textId="77777777" w:rsidTr="00AB5E29">
        <w:trPr>
          <w:trHeight w:val="2231"/>
        </w:trPr>
        <w:tc>
          <w:tcPr>
            <w:tcW w:w="3964" w:type="dxa"/>
          </w:tcPr>
          <w:p w14:paraId="38383F6C" w14:textId="77777777" w:rsidR="00AB5E29" w:rsidRPr="00B7344E" w:rsidRDefault="00AB5E29" w:rsidP="00AB5E29">
            <w:pPr>
              <w:jc w:val="both"/>
              <w:rPr>
                <w:rFonts w:ascii="Arial" w:hAnsi="Arial" w:cs="Arial"/>
                <w:sz w:val="22"/>
              </w:rPr>
            </w:pPr>
            <w:r w:rsidRPr="00B7344E">
              <w:rPr>
                <w:rFonts w:ascii="Arial" w:hAnsi="Arial" w:cs="Arial"/>
                <w:sz w:val="22"/>
              </w:rPr>
              <w:t xml:space="preserve">It is essential that all installations fully comply with </w:t>
            </w:r>
            <w:r w:rsidRPr="00B7344E">
              <w:rPr>
                <w:rFonts w:ascii="Arial" w:hAnsi="Arial" w:cs="Arial"/>
                <w:i/>
                <w:sz w:val="22"/>
              </w:rPr>
              <w:t>The Furniture and Furnishings (Fire Safety) Regulations 1988 (amended 1989, 1993)</w:t>
            </w:r>
            <w:r w:rsidRPr="00B7344E">
              <w:rPr>
                <w:rFonts w:ascii="Arial" w:hAnsi="Arial" w:cs="Arial"/>
                <w:sz w:val="22"/>
              </w:rPr>
              <w:t xml:space="preserve"> as well as, but not </w:t>
            </w:r>
            <w:proofErr w:type="gramStart"/>
            <w:r w:rsidRPr="00B7344E">
              <w:rPr>
                <w:rFonts w:ascii="Arial" w:hAnsi="Arial" w:cs="Arial"/>
                <w:sz w:val="22"/>
              </w:rPr>
              <w:t>exclusively;</w:t>
            </w:r>
            <w:proofErr w:type="gramEnd"/>
          </w:p>
          <w:p w14:paraId="60E5E421" w14:textId="77777777" w:rsidR="00AB5E29" w:rsidRPr="00B7344E" w:rsidRDefault="00AB5E29" w:rsidP="00AB5E29">
            <w:pPr>
              <w:jc w:val="both"/>
              <w:rPr>
                <w:rFonts w:ascii="Arial" w:hAnsi="Arial" w:cs="Arial"/>
                <w:sz w:val="22"/>
              </w:rPr>
            </w:pPr>
            <w:r w:rsidRPr="00B7344E">
              <w:rPr>
                <w:rFonts w:ascii="Arial" w:hAnsi="Arial" w:cs="Arial"/>
                <w:sz w:val="22"/>
              </w:rPr>
              <w:t>BS EN 1021-1:2006 (Cigarette)</w:t>
            </w:r>
          </w:p>
          <w:p w14:paraId="6E6DB448" w14:textId="77777777" w:rsidR="00AB5E29" w:rsidRPr="00B7344E" w:rsidRDefault="00AB5E29" w:rsidP="00AB5E29">
            <w:pPr>
              <w:jc w:val="both"/>
              <w:rPr>
                <w:rFonts w:ascii="Arial" w:hAnsi="Arial" w:cs="Arial"/>
                <w:sz w:val="22"/>
              </w:rPr>
            </w:pPr>
            <w:r w:rsidRPr="00B7344E">
              <w:rPr>
                <w:rFonts w:ascii="Arial" w:hAnsi="Arial" w:cs="Arial"/>
                <w:sz w:val="22"/>
              </w:rPr>
              <w:t>BS EN 1021-2:2006 (Match)</w:t>
            </w:r>
          </w:p>
          <w:p w14:paraId="01AA1663" w14:textId="77777777" w:rsidR="00AB5E29" w:rsidRPr="00B7344E" w:rsidRDefault="00AB5E29" w:rsidP="00AB5E29">
            <w:pPr>
              <w:jc w:val="both"/>
              <w:rPr>
                <w:rFonts w:ascii="Arial" w:hAnsi="Arial" w:cs="Arial"/>
                <w:sz w:val="22"/>
              </w:rPr>
            </w:pPr>
            <w:r w:rsidRPr="00B7344E">
              <w:rPr>
                <w:rFonts w:ascii="Arial" w:hAnsi="Arial" w:cs="Arial"/>
                <w:sz w:val="22"/>
              </w:rPr>
              <w:t>BS 5852:2004 Section 4 Ignition Source 5</w:t>
            </w:r>
          </w:p>
          <w:p w14:paraId="75297A8D" w14:textId="77777777" w:rsidR="00AB5E29" w:rsidRPr="00B7344E" w:rsidRDefault="00AB5E29" w:rsidP="00AB5E29">
            <w:pPr>
              <w:jc w:val="both"/>
              <w:rPr>
                <w:rFonts w:ascii="Arial" w:hAnsi="Arial" w:cs="Arial"/>
                <w:sz w:val="22"/>
              </w:rPr>
            </w:pPr>
            <w:r w:rsidRPr="00B7344E">
              <w:rPr>
                <w:rFonts w:ascii="Arial" w:hAnsi="Arial" w:cs="Arial"/>
                <w:sz w:val="22"/>
              </w:rPr>
              <w:t>BS 7176:2007 Medium Heat</w:t>
            </w:r>
          </w:p>
          <w:p w14:paraId="534F61F8" w14:textId="77777777" w:rsidR="00AB5E29" w:rsidRPr="00B7344E" w:rsidRDefault="00AB5E29" w:rsidP="00AB5E29">
            <w:pPr>
              <w:jc w:val="both"/>
              <w:rPr>
                <w:rFonts w:ascii="Arial" w:hAnsi="Arial" w:cs="Arial"/>
                <w:sz w:val="22"/>
              </w:rPr>
            </w:pPr>
            <w:r w:rsidRPr="00B7344E">
              <w:rPr>
                <w:rFonts w:ascii="Arial" w:hAnsi="Arial" w:cs="Arial"/>
                <w:sz w:val="22"/>
              </w:rPr>
              <w:t xml:space="preserve">And have a Safety, Strength and Durability that meets </w:t>
            </w:r>
            <w:r w:rsidRPr="00B7344E">
              <w:rPr>
                <w:rFonts w:ascii="Arial" w:hAnsi="Arial" w:cs="Arial"/>
                <w:sz w:val="22"/>
              </w:rPr>
              <w:tab/>
              <w:t>BS EN 12727:2016</w:t>
            </w:r>
          </w:p>
          <w:p w14:paraId="276E37F1" w14:textId="7844862F" w:rsidR="00AB5E29" w:rsidRPr="00B7344E" w:rsidRDefault="00AB5E29" w:rsidP="00AB5E29">
            <w:pPr>
              <w:jc w:val="both"/>
              <w:rPr>
                <w:rFonts w:ascii="Arial" w:hAnsi="Arial" w:cs="Arial"/>
                <w:sz w:val="22"/>
              </w:rPr>
            </w:pPr>
            <w:r w:rsidRPr="00B7344E">
              <w:rPr>
                <w:rFonts w:ascii="Arial" w:hAnsi="Arial" w:cs="Arial"/>
                <w:sz w:val="22"/>
              </w:rPr>
              <w:t>RAMS will be required prior to work commencement and may form part of evaluation if requested.</w:t>
            </w:r>
          </w:p>
          <w:p w14:paraId="0114E973" w14:textId="26643D62" w:rsidR="00143E23" w:rsidRPr="00B7344E" w:rsidRDefault="00143E23" w:rsidP="00E75414">
            <w:pPr>
              <w:rPr>
                <w:rFonts w:ascii="Arial" w:eastAsia="Times New Roman" w:hAnsi="Arial" w:cs="Arial"/>
                <w:b/>
                <w:sz w:val="22"/>
                <w:szCs w:val="22"/>
                <w:u w:val="single"/>
                <w:lang w:eastAsia="en-GB"/>
              </w:rPr>
            </w:pPr>
          </w:p>
        </w:tc>
        <w:tc>
          <w:tcPr>
            <w:tcW w:w="2552" w:type="dxa"/>
          </w:tcPr>
          <w:p w14:paraId="042A0804" w14:textId="3A078853" w:rsidR="00143E23" w:rsidRPr="00B7344E" w:rsidRDefault="00AB5E29" w:rsidP="00E75414">
            <w:pPr>
              <w:rPr>
                <w:rFonts w:ascii="Arial" w:eastAsia="Times New Roman" w:hAnsi="Arial" w:cs="Arial"/>
                <w:bCs/>
                <w:sz w:val="22"/>
                <w:szCs w:val="22"/>
                <w:highlight w:val="yellow"/>
                <w:lang w:eastAsia="en-GB"/>
              </w:rPr>
            </w:pPr>
            <w:r w:rsidRPr="00B7344E">
              <w:rPr>
                <w:rFonts w:ascii="Arial" w:eastAsia="Times New Roman" w:hAnsi="Arial" w:cs="Arial"/>
                <w:bCs/>
                <w:sz w:val="22"/>
                <w:szCs w:val="22"/>
                <w:lang w:eastAsia="en-GB"/>
              </w:rPr>
              <w:t xml:space="preserve">Please demonstrate and evidence that all installations will fully comply with the regulatory requirements </w:t>
            </w:r>
          </w:p>
        </w:tc>
        <w:tc>
          <w:tcPr>
            <w:tcW w:w="2822" w:type="dxa"/>
          </w:tcPr>
          <w:p w14:paraId="5B82236F" w14:textId="2DE046D4" w:rsidR="00143E23" w:rsidRPr="00F2464F" w:rsidRDefault="00AB5E29" w:rsidP="00E75414">
            <w:pPr>
              <w:rPr>
                <w:rFonts w:ascii="Arial" w:eastAsia="Times New Roman" w:hAnsi="Arial" w:cs="Arial"/>
                <w:bCs/>
                <w:sz w:val="22"/>
                <w:szCs w:val="22"/>
                <w:lang w:eastAsia="en-GB"/>
              </w:rPr>
            </w:pPr>
            <w:r>
              <w:rPr>
                <w:rFonts w:ascii="Arial" w:eastAsia="Times New Roman" w:hAnsi="Arial" w:cs="Arial"/>
                <w:bCs/>
                <w:sz w:val="22"/>
                <w:szCs w:val="22"/>
                <w:lang w:eastAsia="en-GB"/>
              </w:rPr>
              <w:t>2x Pages of A4.</w:t>
            </w:r>
          </w:p>
        </w:tc>
      </w:tr>
      <w:tr w:rsidR="00B7344E" w:rsidRPr="00F2464F" w14:paraId="04738751" w14:textId="77777777" w:rsidTr="00E835C5">
        <w:trPr>
          <w:trHeight w:val="1460"/>
        </w:trPr>
        <w:tc>
          <w:tcPr>
            <w:tcW w:w="3964" w:type="dxa"/>
          </w:tcPr>
          <w:p w14:paraId="127D254F" w14:textId="77777777" w:rsidR="00AB5E29" w:rsidRPr="00B7344E" w:rsidRDefault="00AB5E29" w:rsidP="00AB5E29">
            <w:pPr>
              <w:jc w:val="both"/>
              <w:rPr>
                <w:rFonts w:ascii="Arial" w:eastAsia="Times New Roman" w:hAnsi="Arial" w:cs="Arial"/>
                <w:b/>
                <w:sz w:val="22"/>
                <w:u w:val="single"/>
              </w:rPr>
            </w:pPr>
            <w:r w:rsidRPr="00B7344E">
              <w:rPr>
                <w:rFonts w:ascii="Arial" w:hAnsi="Arial" w:cs="Arial"/>
                <w:b/>
                <w:sz w:val="22"/>
                <w:u w:val="single"/>
              </w:rPr>
              <w:t>Dress Circle Seating</w:t>
            </w:r>
          </w:p>
          <w:p w14:paraId="660D02AA" w14:textId="77777777" w:rsidR="00AB5E29" w:rsidRPr="00B7344E" w:rsidRDefault="00AB5E29" w:rsidP="00AB5E29">
            <w:pPr>
              <w:jc w:val="both"/>
              <w:rPr>
                <w:rFonts w:ascii="Arial" w:hAnsi="Arial" w:cs="Arial"/>
                <w:sz w:val="22"/>
              </w:rPr>
            </w:pPr>
            <w:r w:rsidRPr="00B7344E">
              <w:rPr>
                <w:rFonts w:ascii="Arial" w:hAnsi="Arial" w:cs="Arial"/>
                <w:sz w:val="22"/>
              </w:rPr>
              <w:t xml:space="preserve">It is necessary that all parties entering a submission will be required to come and measure the area to ensure that whatever seating is proposed there will be sufficient space to ensure all walkways, steps and spaces are within emergency evacuation policies, procedures and law including but not exclusively the Fire Safety Act 2021. A guarantee is also required that the seating </w:t>
            </w:r>
            <w:proofErr w:type="spellStart"/>
            <w:proofErr w:type="gramStart"/>
            <w:r w:rsidRPr="00B7344E">
              <w:rPr>
                <w:rFonts w:ascii="Arial" w:hAnsi="Arial" w:cs="Arial"/>
                <w:sz w:val="22"/>
              </w:rPr>
              <w:t>your</w:t>
            </w:r>
            <w:proofErr w:type="spellEnd"/>
            <w:proofErr w:type="gramEnd"/>
            <w:r w:rsidRPr="00B7344E">
              <w:rPr>
                <w:rFonts w:ascii="Arial" w:hAnsi="Arial" w:cs="Arial"/>
                <w:sz w:val="22"/>
              </w:rPr>
              <w:t xml:space="preserve"> are proposing will not in any </w:t>
            </w:r>
            <w:r w:rsidRPr="00B7344E">
              <w:rPr>
                <w:rFonts w:ascii="Arial" w:hAnsi="Arial" w:cs="Arial"/>
                <w:sz w:val="22"/>
              </w:rPr>
              <w:lastRenderedPageBreak/>
              <w:t>way harm the existing structure and will not negatively affect its safety.</w:t>
            </w:r>
          </w:p>
          <w:p w14:paraId="589F1A75" w14:textId="77777777" w:rsidR="00AB5E29" w:rsidRPr="00B7344E" w:rsidRDefault="00AB5E29" w:rsidP="00AB5E29">
            <w:pPr>
              <w:jc w:val="both"/>
              <w:rPr>
                <w:rFonts w:ascii="Arial" w:hAnsi="Arial" w:cs="Arial"/>
                <w:sz w:val="22"/>
              </w:rPr>
            </w:pPr>
          </w:p>
        </w:tc>
        <w:tc>
          <w:tcPr>
            <w:tcW w:w="2552" w:type="dxa"/>
          </w:tcPr>
          <w:p w14:paraId="749BA3F4" w14:textId="77777777" w:rsidR="00AB5E29" w:rsidRPr="00B7344E" w:rsidRDefault="00AB5E29" w:rsidP="00AB5E29">
            <w:pPr>
              <w:jc w:val="both"/>
              <w:rPr>
                <w:rFonts w:ascii="Arial" w:hAnsi="Arial" w:cs="Arial"/>
                <w:b/>
                <w:sz w:val="22"/>
                <w:szCs w:val="22"/>
                <w:u w:val="single"/>
              </w:rPr>
            </w:pPr>
            <w:r w:rsidRPr="00B7344E">
              <w:rPr>
                <w:rFonts w:ascii="Arial" w:hAnsi="Arial" w:cs="Arial"/>
                <w:b/>
                <w:sz w:val="22"/>
                <w:szCs w:val="22"/>
                <w:u w:val="single"/>
              </w:rPr>
              <w:lastRenderedPageBreak/>
              <w:t>Client Contacts – Site Visit</w:t>
            </w:r>
          </w:p>
          <w:p w14:paraId="11EDC5F9" w14:textId="77777777" w:rsidR="00AB5E29" w:rsidRPr="00B7344E" w:rsidRDefault="00AB5E29" w:rsidP="00AB5E29">
            <w:pPr>
              <w:jc w:val="both"/>
              <w:rPr>
                <w:rFonts w:ascii="Arial" w:hAnsi="Arial" w:cs="Arial"/>
                <w:sz w:val="22"/>
                <w:szCs w:val="22"/>
              </w:rPr>
            </w:pPr>
            <w:r w:rsidRPr="00B7344E">
              <w:rPr>
                <w:rFonts w:ascii="Arial" w:hAnsi="Arial" w:cs="Arial"/>
                <w:sz w:val="22"/>
                <w:szCs w:val="22"/>
              </w:rPr>
              <w:t xml:space="preserve">To arrange site visit, please </w:t>
            </w:r>
            <w:proofErr w:type="gramStart"/>
            <w:r w:rsidRPr="00B7344E">
              <w:rPr>
                <w:rFonts w:ascii="Arial" w:hAnsi="Arial" w:cs="Arial"/>
                <w:sz w:val="22"/>
                <w:szCs w:val="22"/>
              </w:rPr>
              <w:t>contact;</w:t>
            </w:r>
            <w:proofErr w:type="gramEnd"/>
          </w:p>
          <w:p w14:paraId="69D09E85" w14:textId="77777777" w:rsidR="00AB5E29" w:rsidRPr="00B7344E" w:rsidRDefault="00AB5E29" w:rsidP="00AB5E29">
            <w:pPr>
              <w:jc w:val="both"/>
              <w:rPr>
                <w:rFonts w:ascii="Arial" w:hAnsi="Arial" w:cs="Arial"/>
                <w:sz w:val="22"/>
                <w:szCs w:val="22"/>
              </w:rPr>
            </w:pPr>
            <w:r w:rsidRPr="00B7344E">
              <w:rPr>
                <w:rFonts w:ascii="Arial" w:hAnsi="Arial" w:cs="Arial"/>
                <w:sz w:val="22"/>
                <w:szCs w:val="22"/>
              </w:rPr>
              <w:t>Kai Aberdeen</w:t>
            </w:r>
          </w:p>
          <w:p w14:paraId="035E55F2" w14:textId="77777777" w:rsidR="00AB5E29" w:rsidRPr="00B7344E" w:rsidRDefault="00AB5E29" w:rsidP="00AB5E29">
            <w:pPr>
              <w:jc w:val="both"/>
              <w:rPr>
                <w:rFonts w:ascii="Arial" w:hAnsi="Arial" w:cs="Arial"/>
                <w:sz w:val="22"/>
                <w:szCs w:val="22"/>
              </w:rPr>
            </w:pPr>
            <w:r w:rsidRPr="00B7344E">
              <w:rPr>
                <w:rFonts w:ascii="Arial" w:hAnsi="Arial" w:cs="Arial"/>
                <w:sz w:val="22"/>
                <w:szCs w:val="22"/>
              </w:rPr>
              <w:t>General Theatre Manager – Technical</w:t>
            </w:r>
          </w:p>
          <w:p w14:paraId="5513E188" w14:textId="77777777" w:rsidR="00AB5E29" w:rsidRPr="00B7344E" w:rsidRDefault="00772970" w:rsidP="00AB5E29">
            <w:pPr>
              <w:jc w:val="both"/>
              <w:rPr>
                <w:rFonts w:ascii="Arial" w:hAnsi="Arial" w:cs="Arial"/>
                <w:sz w:val="22"/>
                <w:szCs w:val="22"/>
              </w:rPr>
            </w:pPr>
            <w:hyperlink r:id="rId9" w:history="1">
              <w:r w:rsidR="00AB5E29" w:rsidRPr="00B7344E">
                <w:rPr>
                  <w:rStyle w:val="Hyperlink"/>
                  <w:rFonts w:ascii="Arial" w:hAnsi="Arial" w:cs="Arial"/>
                  <w:sz w:val="22"/>
                  <w:szCs w:val="22"/>
                </w:rPr>
                <w:t>kaberdeen@tendringdc.gov.uk</w:t>
              </w:r>
            </w:hyperlink>
            <w:r w:rsidR="00AB5E29" w:rsidRPr="00B7344E">
              <w:rPr>
                <w:rFonts w:ascii="Arial" w:hAnsi="Arial" w:cs="Arial"/>
                <w:sz w:val="22"/>
                <w:szCs w:val="22"/>
              </w:rPr>
              <w:t xml:space="preserve"> </w:t>
            </w:r>
          </w:p>
          <w:p w14:paraId="76BFF638" w14:textId="77777777" w:rsidR="00AB5E29" w:rsidRPr="00B7344E" w:rsidRDefault="00AB5E29" w:rsidP="00AB5E29">
            <w:pPr>
              <w:jc w:val="both"/>
              <w:rPr>
                <w:rFonts w:ascii="Arial" w:hAnsi="Arial" w:cs="Arial"/>
                <w:sz w:val="22"/>
                <w:szCs w:val="22"/>
              </w:rPr>
            </w:pPr>
            <w:r w:rsidRPr="00B7344E">
              <w:rPr>
                <w:rFonts w:ascii="Arial" w:hAnsi="Arial" w:cs="Arial"/>
                <w:sz w:val="22"/>
                <w:szCs w:val="22"/>
              </w:rPr>
              <w:t>01255 686652</w:t>
            </w:r>
          </w:p>
          <w:p w14:paraId="71C6855B" w14:textId="77777777" w:rsidR="00AB5E29" w:rsidRPr="00B7344E" w:rsidRDefault="00AB5E29" w:rsidP="00E75414">
            <w:pPr>
              <w:rPr>
                <w:rFonts w:ascii="Arial" w:eastAsia="Times New Roman" w:hAnsi="Arial" w:cs="Arial"/>
                <w:bCs/>
                <w:sz w:val="22"/>
                <w:szCs w:val="22"/>
                <w:highlight w:val="yellow"/>
                <w:lang w:eastAsia="en-GB"/>
              </w:rPr>
            </w:pPr>
          </w:p>
          <w:p w14:paraId="7ABC810D" w14:textId="3A7C6623" w:rsidR="00AB5E29" w:rsidRPr="00B7344E" w:rsidRDefault="00AB5E29" w:rsidP="00E75414">
            <w:pPr>
              <w:rPr>
                <w:rFonts w:ascii="Arial" w:eastAsia="Times New Roman" w:hAnsi="Arial" w:cs="Arial"/>
                <w:bCs/>
                <w:sz w:val="22"/>
                <w:szCs w:val="22"/>
                <w:lang w:eastAsia="en-GB"/>
              </w:rPr>
            </w:pPr>
            <w:r w:rsidRPr="00B7344E">
              <w:rPr>
                <w:rFonts w:ascii="Arial" w:eastAsia="Times New Roman" w:hAnsi="Arial" w:cs="Arial"/>
                <w:bCs/>
                <w:sz w:val="22"/>
                <w:szCs w:val="22"/>
                <w:lang w:eastAsia="en-GB"/>
              </w:rPr>
              <w:t xml:space="preserve"> </w:t>
            </w:r>
          </w:p>
          <w:p w14:paraId="78644FFF" w14:textId="77777777" w:rsidR="00AB5E29" w:rsidRPr="00B7344E" w:rsidRDefault="00AB5E29" w:rsidP="00E75414">
            <w:pPr>
              <w:rPr>
                <w:rFonts w:ascii="Arial" w:eastAsia="Times New Roman" w:hAnsi="Arial" w:cs="Arial"/>
                <w:bCs/>
                <w:sz w:val="22"/>
                <w:szCs w:val="22"/>
                <w:lang w:eastAsia="en-GB"/>
              </w:rPr>
            </w:pPr>
          </w:p>
          <w:p w14:paraId="6AC6DFCE" w14:textId="5044CEC0" w:rsidR="00AB5E29" w:rsidRPr="00B7344E" w:rsidRDefault="00AB5E29" w:rsidP="00E75414">
            <w:pPr>
              <w:rPr>
                <w:rFonts w:ascii="Arial" w:eastAsia="Times New Roman" w:hAnsi="Arial" w:cs="Arial"/>
                <w:bCs/>
                <w:sz w:val="22"/>
                <w:szCs w:val="22"/>
                <w:highlight w:val="yellow"/>
                <w:lang w:eastAsia="en-GB"/>
              </w:rPr>
            </w:pPr>
          </w:p>
        </w:tc>
        <w:tc>
          <w:tcPr>
            <w:tcW w:w="2822" w:type="dxa"/>
          </w:tcPr>
          <w:p w14:paraId="6A84D1DA" w14:textId="77777777" w:rsidR="00AB5E29" w:rsidRDefault="00AB5E29" w:rsidP="00E75414">
            <w:pPr>
              <w:rPr>
                <w:rFonts w:ascii="Arial" w:eastAsia="Times New Roman" w:hAnsi="Arial" w:cs="Arial"/>
                <w:bCs/>
                <w:sz w:val="22"/>
                <w:szCs w:val="22"/>
                <w:lang w:eastAsia="en-GB"/>
              </w:rPr>
            </w:pPr>
          </w:p>
        </w:tc>
      </w:tr>
    </w:tbl>
    <w:p w14:paraId="4906F6D9" w14:textId="77777777" w:rsidR="00E835C5" w:rsidRDefault="00E835C5" w:rsidP="00143E23">
      <w:pPr>
        <w:rPr>
          <w:rFonts w:ascii="Arial" w:hAnsi="Arial" w:cs="Arial"/>
          <w:b/>
          <w:bCs/>
          <w:u w:val="single"/>
        </w:rPr>
      </w:pPr>
    </w:p>
    <w:p w14:paraId="3954D38C" w14:textId="4D16CDD8" w:rsidR="00E835C5" w:rsidRDefault="00E835C5" w:rsidP="00143E23">
      <w:pPr>
        <w:rPr>
          <w:rFonts w:ascii="Arial" w:hAnsi="Arial" w:cs="Arial"/>
          <w:b/>
          <w:bCs/>
          <w:u w:val="single"/>
        </w:rPr>
      </w:pPr>
    </w:p>
    <w:p w14:paraId="7EE3B8F2" w14:textId="4158034F" w:rsidR="004B4CCF" w:rsidRDefault="004B4CCF" w:rsidP="00143E23">
      <w:pPr>
        <w:rPr>
          <w:rFonts w:ascii="Arial" w:hAnsi="Arial" w:cs="Arial"/>
          <w:b/>
          <w:bCs/>
          <w:u w:val="single"/>
        </w:rPr>
      </w:pPr>
      <w:r>
        <w:rPr>
          <w:rFonts w:ascii="Arial" w:hAnsi="Arial" w:cs="Arial"/>
          <w:b/>
          <w:bCs/>
          <w:u w:val="single"/>
        </w:rPr>
        <w:t xml:space="preserve">Quality Technical Questions </w:t>
      </w:r>
    </w:p>
    <w:p w14:paraId="4B53C8C2" w14:textId="34C8402B" w:rsidR="004B4CCF" w:rsidRDefault="004B4CCF" w:rsidP="00143E23">
      <w:pPr>
        <w:rPr>
          <w:rFonts w:ascii="Arial" w:hAnsi="Arial" w:cs="Arial"/>
          <w:b/>
          <w:bCs/>
          <w:u w:val="single"/>
        </w:rPr>
      </w:pPr>
    </w:p>
    <w:p w14:paraId="01528E63" w14:textId="572D1A7F" w:rsidR="004B4CCF" w:rsidRDefault="004B4CCF" w:rsidP="00143E23">
      <w:pPr>
        <w:rPr>
          <w:rFonts w:ascii="Arial" w:hAnsi="Arial" w:cs="Arial"/>
          <w:b/>
          <w:bCs/>
          <w:u w:val="single"/>
        </w:rPr>
      </w:pPr>
    </w:p>
    <w:p w14:paraId="54A06847" w14:textId="77777777" w:rsidR="004B4CCF" w:rsidRDefault="004B4CCF" w:rsidP="004B4CCF">
      <w:pPr>
        <w:rPr>
          <w:rFonts w:ascii="Arial" w:hAnsi="Arial" w:cs="Arial"/>
          <w:b/>
          <w:szCs w:val="24"/>
          <w:lang w:eastAsia="en-GB"/>
        </w:rPr>
      </w:pPr>
      <w:r>
        <w:rPr>
          <w:rFonts w:ascii="Arial" w:hAnsi="Arial" w:cs="Arial"/>
          <w:b/>
          <w:szCs w:val="24"/>
          <w:lang w:eastAsia="en-GB"/>
        </w:rPr>
        <w:t>Scores will be awarded on a 0-5 basis and then weighted in accordance with the table below.</w:t>
      </w:r>
    </w:p>
    <w:p w14:paraId="28CD3FA4" w14:textId="77777777" w:rsidR="004B4CCF" w:rsidRDefault="004B4CCF" w:rsidP="004B4CCF">
      <w:pPr>
        <w:rPr>
          <w:rFonts w:ascii="Arial" w:hAnsi="Arial" w:cs="Arial"/>
          <w:b/>
          <w:szCs w:val="24"/>
          <w:lang w:eastAsia="en-GB"/>
        </w:rPr>
      </w:pPr>
    </w:p>
    <w:p w14:paraId="650F33DE" w14:textId="77777777" w:rsidR="004B4CCF" w:rsidRPr="00000495" w:rsidRDefault="004B4CCF" w:rsidP="004B4CCF">
      <w:pPr>
        <w:rPr>
          <w:rFonts w:ascii="Arial" w:hAnsi="Arial" w:cs="Arial"/>
          <w:b/>
          <w:sz w:val="28"/>
          <w:szCs w:val="28"/>
          <w:u w:val="single"/>
          <w:lang w:eastAsia="en-GB"/>
        </w:rPr>
      </w:pPr>
      <w:r w:rsidRPr="00000495">
        <w:rPr>
          <w:rFonts w:ascii="Arial" w:hAnsi="Arial" w:cs="Arial"/>
          <w:b/>
          <w:sz w:val="28"/>
          <w:szCs w:val="28"/>
          <w:u w:val="single"/>
          <w:lang w:eastAsia="en-GB"/>
        </w:rPr>
        <w:t>If on any question you</w:t>
      </w:r>
      <w:r>
        <w:rPr>
          <w:rFonts w:ascii="Arial" w:hAnsi="Arial" w:cs="Arial"/>
          <w:b/>
          <w:sz w:val="28"/>
          <w:szCs w:val="28"/>
          <w:u w:val="single"/>
          <w:lang w:eastAsia="en-GB"/>
        </w:rPr>
        <w:t xml:space="preserve"> score below 3, this will classify as a failed score and a failed bid overall.</w:t>
      </w:r>
    </w:p>
    <w:p w14:paraId="1345BBD2" w14:textId="77777777" w:rsidR="004B4CCF" w:rsidRDefault="004B4CCF" w:rsidP="004B4CCF">
      <w:pPr>
        <w:ind w:firstLine="720"/>
        <w:rPr>
          <w:rFonts w:ascii="Arial" w:hAnsi="Arial" w:cs="Arial"/>
          <w:b/>
          <w:sz w:val="28"/>
          <w:szCs w:val="28"/>
          <w:lang w:eastAsia="en-GB"/>
        </w:rPr>
      </w:pPr>
    </w:p>
    <w:p w14:paraId="7543178A" w14:textId="77777777" w:rsidR="004B4CCF" w:rsidRDefault="004B4CCF" w:rsidP="004B4CCF">
      <w:pPr>
        <w:rPr>
          <w:rFonts w:ascii="Arial" w:hAnsi="Arial" w:cs="Arial"/>
          <w:b/>
          <w:szCs w:val="24"/>
          <w:lang w:eastAsia="en-GB"/>
        </w:rPr>
      </w:pPr>
      <w:r>
        <w:rPr>
          <w:rFonts w:ascii="Arial" w:hAnsi="Arial" w:cs="Arial"/>
          <w:b/>
          <w:szCs w:val="24"/>
          <w:lang w:eastAsia="en-GB"/>
        </w:rPr>
        <w:t xml:space="preserve">Scoring Methodology </w:t>
      </w:r>
      <w:proofErr w:type="gramStart"/>
      <w:r>
        <w:rPr>
          <w:rFonts w:ascii="Arial" w:hAnsi="Arial" w:cs="Arial"/>
          <w:b/>
          <w:szCs w:val="24"/>
          <w:lang w:eastAsia="en-GB"/>
        </w:rPr>
        <w:t>Table</w:t>
      </w:r>
      <w:proofErr w:type="gramEnd"/>
      <w:r>
        <w:rPr>
          <w:rFonts w:ascii="Arial" w:hAnsi="Arial" w:cs="Arial"/>
          <w:b/>
          <w:szCs w:val="24"/>
          <w:lang w:eastAsia="en-GB"/>
        </w:rPr>
        <w:t xml:space="preserve"> A:</w:t>
      </w:r>
    </w:p>
    <w:tbl>
      <w:tblPr>
        <w:tblpPr w:leftFromText="180" w:rightFromText="180" w:vertAnchor="text" w:horzAnchor="margin" w:tblpXSpec="center" w:tblpY="625"/>
        <w:tblW w:w="9776" w:type="dxa"/>
        <w:tblCellMar>
          <w:left w:w="10" w:type="dxa"/>
          <w:right w:w="10" w:type="dxa"/>
        </w:tblCellMar>
        <w:tblLook w:val="0000" w:firstRow="0" w:lastRow="0" w:firstColumn="0" w:lastColumn="0" w:noHBand="0" w:noVBand="0"/>
      </w:tblPr>
      <w:tblGrid>
        <w:gridCol w:w="1165"/>
        <w:gridCol w:w="8611"/>
      </w:tblGrid>
      <w:tr w:rsidR="004B4CCF" w14:paraId="47A441BD" w14:textId="77777777" w:rsidTr="00486ADB">
        <w:trPr>
          <w:trHeight w:val="784"/>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B0870"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F7B8B"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pPr>
            <w:r>
              <w:rPr>
                <w:rFonts w:ascii="Arial" w:hAnsi="Arial" w:cs="Arial"/>
                <w:b/>
                <w:color w:val="000000"/>
                <w:spacing w:val="2"/>
                <w:sz w:val="22"/>
                <w:szCs w:val="22"/>
              </w:rPr>
              <w:t>Unacceptable Response</w:t>
            </w:r>
            <w:r>
              <w:rPr>
                <w:rFonts w:ascii="Arial" w:hAnsi="Arial" w:cs="Arial"/>
                <w:color w:val="000000"/>
                <w:spacing w:val="2"/>
                <w:sz w:val="22"/>
                <w:szCs w:val="22"/>
              </w:rPr>
              <w:br/>
              <w:t>The response is not relevant to the question, or the question has simply not been answered.  Where the question has been answered, the response raises major concerns about understanding or approach which are potentially highly detrimental to satisfactory service delivery or Contract performance. The submission failed to cover any of all areas that should have been addressed within the response</w:t>
            </w:r>
          </w:p>
          <w:p w14:paraId="3F234895"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pPr>
          </w:p>
        </w:tc>
      </w:tr>
      <w:tr w:rsidR="004B4CCF" w14:paraId="3972208A" w14:textId="77777777" w:rsidTr="00486ADB">
        <w:trPr>
          <w:trHeight w:val="83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ABFB0"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color w:val="000000"/>
                <w:sz w:val="22"/>
                <w:szCs w:val="22"/>
              </w:rPr>
              <w:t>1</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8761E"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pPr>
            <w:r>
              <w:rPr>
                <w:rFonts w:ascii="Arial" w:hAnsi="Arial" w:cs="Arial"/>
                <w:b/>
                <w:color w:val="000000"/>
                <w:spacing w:val="2"/>
                <w:sz w:val="22"/>
                <w:szCs w:val="22"/>
              </w:rPr>
              <w:t>Poor Response</w:t>
            </w:r>
            <w:r>
              <w:rPr>
                <w:rFonts w:ascii="Arial" w:hAnsi="Arial" w:cs="Arial"/>
                <w:color w:val="000000"/>
                <w:spacing w:val="2"/>
                <w:sz w:val="22"/>
                <w:szCs w:val="22"/>
              </w:rPr>
              <w:br/>
              <w:t>The response suggests significant shortcomings of understanding or approach which is likely to impact on service delivery or Contract performance. The submission failed to cover a number of all areas that should have been addressed within the response</w:t>
            </w:r>
          </w:p>
          <w:p w14:paraId="207812B3"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pPr>
          </w:p>
        </w:tc>
      </w:tr>
      <w:tr w:rsidR="004B4CCF" w14:paraId="5E2BB7FA" w14:textId="77777777" w:rsidTr="00486ADB">
        <w:trPr>
          <w:trHeight w:val="772"/>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71ADB"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color w:val="000000"/>
                <w:sz w:val="22"/>
                <w:szCs w:val="22"/>
              </w:rPr>
              <w:t>2</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E43C3"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pPr>
            <w:r>
              <w:rPr>
                <w:rFonts w:ascii="Arial" w:hAnsi="Arial" w:cs="Arial"/>
                <w:b/>
                <w:color w:val="000000"/>
                <w:spacing w:val="2"/>
                <w:sz w:val="22"/>
                <w:szCs w:val="22"/>
              </w:rPr>
              <w:t>Fair Response</w:t>
            </w:r>
            <w:r>
              <w:rPr>
                <w:rFonts w:ascii="Arial" w:hAnsi="Arial" w:cs="Arial"/>
                <w:color w:val="000000"/>
                <w:spacing w:val="2"/>
                <w:sz w:val="22"/>
                <w:szCs w:val="22"/>
              </w:rPr>
              <w:br/>
              <w:t>The response suggests minor shortcomings of understanding or approach which may impact to a limited extent on service delivery or Contract performance. The submission partially covered all areas that should have been addressed within the response</w:t>
            </w:r>
          </w:p>
          <w:p w14:paraId="7A6A6182"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pPr>
          </w:p>
        </w:tc>
      </w:tr>
      <w:tr w:rsidR="004B4CCF" w14:paraId="4445C0C5" w14:textId="77777777" w:rsidTr="00486ADB">
        <w:trPr>
          <w:trHeight w:val="769"/>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DE67C"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color w:val="000000"/>
                <w:sz w:val="22"/>
                <w:szCs w:val="22"/>
              </w:rPr>
              <w:t>3</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FF5C5"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pPr>
            <w:r>
              <w:rPr>
                <w:rFonts w:ascii="Arial" w:hAnsi="Arial" w:cs="Arial"/>
                <w:b/>
                <w:color w:val="000000"/>
                <w:spacing w:val="2"/>
                <w:sz w:val="22"/>
                <w:szCs w:val="22"/>
              </w:rPr>
              <w:t>Satisfactory Response</w:t>
            </w:r>
            <w:r>
              <w:rPr>
                <w:rFonts w:ascii="Arial" w:hAnsi="Arial" w:cs="Arial"/>
                <w:color w:val="000000"/>
                <w:spacing w:val="2"/>
                <w:sz w:val="22"/>
                <w:szCs w:val="22"/>
              </w:rPr>
              <w:br/>
              <w:t>The response raises no concerns about understanding or approach to service delivery or Contract performance.</w:t>
            </w:r>
          </w:p>
          <w:p w14:paraId="5A444E6C"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pPr>
            <w:r>
              <w:rPr>
                <w:rFonts w:ascii="Arial" w:hAnsi="Arial" w:cs="Arial"/>
                <w:color w:val="000000"/>
                <w:spacing w:val="2"/>
                <w:sz w:val="22"/>
                <w:szCs w:val="22"/>
              </w:rPr>
              <w:t>The submission covered all areas that should have been addressed within the response</w:t>
            </w:r>
          </w:p>
          <w:p w14:paraId="0981667F"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pPr>
          </w:p>
        </w:tc>
      </w:tr>
      <w:tr w:rsidR="004B4CCF" w14:paraId="589A1064" w14:textId="77777777" w:rsidTr="00486ADB">
        <w:trPr>
          <w:trHeight w:val="106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12CF8"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sz w:val="22"/>
                <w:szCs w:val="22"/>
              </w:rPr>
              <w:t>4</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6F30C"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pPr>
            <w:r>
              <w:rPr>
                <w:rFonts w:ascii="Arial" w:hAnsi="Arial" w:cs="Arial"/>
                <w:b/>
                <w:spacing w:val="2"/>
                <w:sz w:val="22"/>
                <w:szCs w:val="22"/>
              </w:rPr>
              <w:t>Good Response</w:t>
            </w:r>
            <w:r>
              <w:rPr>
                <w:rFonts w:ascii="Arial" w:hAnsi="Arial" w:cs="Arial"/>
                <w:spacing w:val="2"/>
                <w:sz w:val="22"/>
                <w:szCs w:val="22"/>
              </w:rPr>
              <w:br/>
              <w:t xml:space="preserve">The response raises no concerns about understanding or approach to service delivery or Contract performance. </w:t>
            </w:r>
            <w:r>
              <w:rPr>
                <w:rFonts w:ascii="Arial" w:hAnsi="Arial" w:cs="Arial"/>
                <w:sz w:val="22"/>
                <w:szCs w:val="22"/>
              </w:rPr>
              <w:t>The response also demonstrates how relevant added value will be provided.</w:t>
            </w:r>
          </w:p>
          <w:p w14:paraId="3446DBBE"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pPr>
            <w:r>
              <w:rPr>
                <w:rFonts w:ascii="Arial" w:hAnsi="Arial" w:cs="Arial"/>
                <w:sz w:val="22"/>
                <w:szCs w:val="22"/>
              </w:rPr>
              <w:lastRenderedPageBreak/>
              <w:t xml:space="preserve">The submission covered all areas that should have been addressed within the response to a high standard </w:t>
            </w:r>
          </w:p>
          <w:p w14:paraId="1D68CD56"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pPr>
          </w:p>
        </w:tc>
      </w:tr>
      <w:tr w:rsidR="004B4CCF" w14:paraId="7A2FFC81" w14:textId="77777777" w:rsidTr="00486ADB">
        <w:trPr>
          <w:trHeight w:val="106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3B65A"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sz w:val="22"/>
                <w:szCs w:val="22"/>
              </w:rPr>
              <w:lastRenderedPageBreak/>
              <w:t>5</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7755C"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pPr>
            <w:r>
              <w:rPr>
                <w:rFonts w:ascii="Arial" w:hAnsi="Arial" w:cs="Arial"/>
                <w:b/>
                <w:spacing w:val="2"/>
                <w:sz w:val="22"/>
                <w:szCs w:val="22"/>
              </w:rPr>
              <w:t>Excellent Response</w:t>
            </w:r>
          </w:p>
          <w:p w14:paraId="1FCE1C05"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pPr>
            <w:r>
              <w:rPr>
                <w:rFonts w:ascii="Arial" w:hAnsi="Arial" w:cs="Arial"/>
                <w:spacing w:val="2"/>
                <w:sz w:val="22"/>
                <w:szCs w:val="22"/>
              </w:rPr>
              <w:t xml:space="preserve">The response raises no concerns about understanding or approach to service delivery or Contract performance.  </w:t>
            </w:r>
            <w:r>
              <w:rPr>
                <w:rFonts w:ascii="Arial" w:hAnsi="Arial" w:cs="Arial"/>
                <w:sz w:val="22"/>
                <w:szCs w:val="22"/>
              </w:rPr>
              <w:t>The response demonstrates how relevant added value will be provided including examples of the application of good practice, demonstration of how the study could be consider other perspectives not considered by the client or explores innovative ways to address climate change and net zero targets</w:t>
            </w:r>
          </w:p>
          <w:p w14:paraId="4115BE3D"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pPr>
            <w:r>
              <w:rPr>
                <w:rFonts w:ascii="Arial" w:hAnsi="Arial" w:cs="Arial"/>
                <w:sz w:val="22"/>
                <w:szCs w:val="22"/>
              </w:rPr>
              <w:t xml:space="preserve">The submission covered all areas that should have been addressed within the response to a high standard and demonstrated a commitment to go above and beyond requirements </w:t>
            </w:r>
          </w:p>
        </w:tc>
      </w:tr>
    </w:tbl>
    <w:p w14:paraId="1DF6D29B" w14:textId="77777777" w:rsidR="004B4CCF" w:rsidRDefault="004B4CCF" w:rsidP="004B4CCF">
      <w:pPr>
        <w:ind w:left="720"/>
        <w:rPr>
          <w:rFonts w:ascii="Arial" w:hAnsi="Arial" w:cs="Arial"/>
          <w:b/>
          <w:szCs w:val="24"/>
          <w:lang w:eastAsia="en-GB"/>
        </w:rPr>
      </w:pPr>
    </w:p>
    <w:p w14:paraId="20FA53F6" w14:textId="77777777" w:rsidR="004B4CCF" w:rsidRDefault="004B4CCF" w:rsidP="004B4CCF">
      <w:pPr>
        <w:ind w:left="720"/>
        <w:rPr>
          <w:rFonts w:ascii="Arial" w:hAnsi="Arial" w:cs="Arial"/>
          <w:b/>
          <w:szCs w:val="24"/>
          <w:lang w:eastAsia="en-GB"/>
        </w:rPr>
      </w:pPr>
    </w:p>
    <w:p w14:paraId="3E73BB11" w14:textId="77777777" w:rsidR="004B4CCF" w:rsidRDefault="004B4CCF" w:rsidP="004B4CCF">
      <w:pPr>
        <w:ind w:left="720"/>
        <w:rPr>
          <w:rFonts w:ascii="Arial" w:hAnsi="Arial" w:cs="Arial"/>
          <w:b/>
          <w:szCs w:val="24"/>
          <w:lang w:eastAsia="en-GB"/>
        </w:rPr>
      </w:pPr>
    </w:p>
    <w:p w14:paraId="78DC4594" w14:textId="77777777" w:rsidR="004B4CCF" w:rsidRPr="00B444A4" w:rsidRDefault="004B4CCF" w:rsidP="004B4CCF">
      <w:pPr>
        <w:ind w:left="720"/>
      </w:pPr>
      <w:r>
        <w:rPr>
          <w:rFonts w:ascii="Arial" w:hAnsi="Arial" w:cs="Arial"/>
          <w:b/>
          <w:szCs w:val="24"/>
          <w:lang w:eastAsia="en-GB"/>
        </w:rPr>
        <w:t xml:space="preserve">The following parameters are shown as a </w:t>
      </w:r>
      <w:r>
        <w:rPr>
          <w:rFonts w:ascii="Arial" w:hAnsi="Arial" w:cs="Arial"/>
          <w:b/>
          <w:szCs w:val="24"/>
          <w:u w:val="single"/>
          <w:lang w:eastAsia="en-GB"/>
        </w:rPr>
        <w:t>guide</w:t>
      </w:r>
      <w:r>
        <w:rPr>
          <w:rFonts w:ascii="Arial" w:hAnsi="Arial" w:cs="Arial"/>
          <w:b/>
          <w:szCs w:val="24"/>
          <w:lang w:eastAsia="en-GB"/>
        </w:rPr>
        <w:t xml:space="preserve"> to the scoring: </w:t>
      </w:r>
    </w:p>
    <w:p w14:paraId="356626C4" w14:textId="77777777" w:rsidR="004B4CCF" w:rsidRDefault="004B4CCF" w:rsidP="004B4CCF">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Pr>
          <w:rFonts w:ascii="Arial" w:hAnsi="Arial" w:cs="Arial"/>
          <w:szCs w:val="24"/>
        </w:rPr>
        <w:t>The total score for each Technical Question statement scored will not exceed 5 and will carry equal weight. There are mandatory minimum assessments set out below; failure to reach these scores in anyone may result in a failure mark and the consultant will be excluded before price evaluation takes place.</w:t>
      </w:r>
    </w:p>
    <w:p w14:paraId="2AEA0B8A" w14:textId="77777777" w:rsidR="004B4CCF" w:rsidRDefault="004B4CCF" w:rsidP="004B4CCF">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p>
    <w:tbl>
      <w:tblPr>
        <w:tblW w:w="7835" w:type="dxa"/>
        <w:jc w:val="center"/>
        <w:tblCellMar>
          <w:left w:w="10" w:type="dxa"/>
          <w:right w:w="10" w:type="dxa"/>
        </w:tblCellMar>
        <w:tblLook w:val="0000" w:firstRow="0" w:lastRow="0" w:firstColumn="0" w:lastColumn="0" w:noHBand="0" w:noVBand="0"/>
      </w:tblPr>
      <w:tblGrid>
        <w:gridCol w:w="3539"/>
        <w:gridCol w:w="4296"/>
      </w:tblGrid>
      <w:tr w:rsidR="004B4CCF" w14:paraId="1A33C30F" w14:textId="77777777" w:rsidTr="00486ADB">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97AE8" w14:textId="53463AFD" w:rsidR="004B4CCF" w:rsidRDefault="004B4CCF" w:rsidP="00486ADB">
            <w:pPr>
              <w:pStyle w:val="Header"/>
              <w:tabs>
                <w:tab w:val="left" w:pos="851"/>
                <w:tab w:val="left" w:pos="2694"/>
                <w:tab w:val="left" w:pos="5387"/>
                <w:tab w:val="left" w:pos="9072"/>
                <w:tab w:val="left" w:pos="10773"/>
                <w:tab w:val="left" w:pos="11340"/>
                <w:tab w:val="left" w:pos="11766"/>
              </w:tabs>
              <w:spacing w:after="240"/>
              <w:jc w:val="center"/>
              <w:textAlignment w:val="auto"/>
              <w:rPr>
                <w:rFonts w:ascii="Arial" w:hAnsi="Arial" w:cs="Arial"/>
                <w:szCs w:val="24"/>
                <w:lang w:eastAsia="en-GB"/>
              </w:rPr>
            </w:pPr>
            <w:r>
              <w:rPr>
                <w:rFonts w:ascii="Arial" w:hAnsi="Arial" w:cs="Arial"/>
                <w:szCs w:val="24"/>
                <w:lang w:eastAsia="en-GB"/>
              </w:rPr>
              <w:t>Questions 1-</w:t>
            </w:r>
            <w:r w:rsidR="005C2845">
              <w:rPr>
                <w:rFonts w:ascii="Arial" w:hAnsi="Arial" w:cs="Arial"/>
                <w:szCs w:val="24"/>
                <w:lang w:eastAsia="en-GB"/>
              </w:rPr>
              <w:t>3</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D04F4" w14:textId="77777777" w:rsidR="004B4CCF" w:rsidRDefault="004B4CCF" w:rsidP="00486ADB">
            <w:pPr>
              <w:pStyle w:val="Header"/>
              <w:tabs>
                <w:tab w:val="left" w:pos="851"/>
                <w:tab w:val="left" w:pos="2694"/>
                <w:tab w:val="left" w:pos="5387"/>
                <w:tab w:val="left" w:pos="9072"/>
                <w:tab w:val="left" w:pos="10773"/>
                <w:tab w:val="left" w:pos="11340"/>
                <w:tab w:val="left" w:pos="11766"/>
              </w:tabs>
              <w:spacing w:after="240"/>
              <w:jc w:val="center"/>
              <w:textAlignment w:val="auto"/>
              <w:rPr>
                <w:rFonts w:ascii="Arial" w:hAnsi="Arial" w:cs="Arial"/>
                <w:szCs w:val="24"/>
                <w:lang w:eastAsia="en-GB"/>
              </w:rPr>
            </w:pPr>
            <w:r>
              <w:rPr>
                <w:rFonts w:ascii="Arial" w:hAnsi="Arial" w:cs="Arial"/>
                <w:szCs w:val="24"/>
                <w:lang w:eastAsia="en-GB"/>
              </w:rPr>
              <w:t xml:space="preserve">Mandatory Minimum </w:t>
            </w:r>
          </w:p>
        </w:tc>
      </w:tr>
      <w:tr w:rsidR="004B4CCF" w14:paraId="4B4701CA" w14:textId="77777777" w:rsidTr="00486ADB">
        <w:trPr>
          <w:trHeight w:val="357"/>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ED5B0" w14:textId="77777777" w:rsidR="004B4CCF" w:rsidRPr="001D2B90" w:rsidRDefault="004B4CCF" w:rsidP="00486ADB">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sidRPr="001D2B90">
              <w:rPr>
                <w:rFonts w:ascii="Arial" w:hAnsi="Arial" w:cs="Arial"/>
                <w:szCs w:val="24"/>
                <w:lang w:eastAsia="en-GB"/>
              </w:rPr>
              <w:t>Q1 – Technical Question 1</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8A676" w14:textId="77777777" w:rsidR="004B4CCF" w:rsidRDefault="004B4CCF" w:rsidP="00486ADB">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Score 3 – Satisfactory Response</w:t>
            </w:r>
          </w:p>
        </w:tc>
      </w:tr>
      <w:tr w:rsidR="004B4CCF" w14:paraId="5E70CDA8" w14:textId="77777777" w:rsidTr="00486ADB">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C8536" w14:textId="77777777" w:rsidR="004B4CCF" w:rsidRPr="001D2B90" w:rsidRDefault="004B4CCF" w:rsidP="00486ADB">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sidRPr="001D2B90">
              <w:rPr>
                <w:rFonts w:ascii="Arial" w:hAnsi="Arial" w:cs="Arial"/>
                <w:szCs w:val="24"/>
                <w:lang w:eastAsia="en-GB"/>
              </w:rPr>
              <w:t>Q2 – Technical Question 2</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58DD" w14:textId="77777777" w:rsidR="004B4CCF" w:rsidRDefault="004B4CCF" w:rsidP="00486ADB">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Score 3 – Satisfactory Response</w:t>
            </w:r>
          </w:p>
        </w:tc>
      </w:tr>
      <w:tr w:rsidR="004B4CCF" w14:paraId="673ACEF3" w14:textId="77777777" w:rsidTr="00486ADB">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E88CA" w14:textId="77777777" w:rsidR="004B4CCF" w:rsidRPr="001D2B90" w:rsidRDefault="004B4CCF" w:rsidP="00486ADB">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sidRPr="001D2B90">
              <w:rPr>
                <w:rFonts w:ascii="Arial" w:hAnsi="Arial" w:cs="Arial"/>
                <w:szCs w:val="24"/>
                <w:lang w:eastAsia="en-GB"/>
              </w:rPr>
              <w:t>Q3 – Technical Question 3</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704A" w14:textId="77777777" w:rsidR="004B4CCF" w:rsidRDefault="004B4CCF" w:rsidP="00486ADB">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Score 3 – Satisfactory Response</w:t>
            </w:r>
          </w:p>
        </w:tc>
      </w:tr>
    </w:tbl>
    <w:p w14:paraId="4323077A" w14:textId="77777777" w:rsidR="004B4CCF" w:rsidRDefault="004B4CCF" w:rsidP="004B4CCF">
      <w:pPr>
        <w:rPr>
          <w:rFonts w:ascii="Arial" w:eastAsia="Calibri" w:hAnsi="Arial" w:cs="Arial"/>
        </w:rPr>
      </w:pPr>
    </w:p>
    <w:p w14:paraId="785E4C42" w14:textId="3E05BB3E" w:rsidR="004B4CCF" w:rsidRDefault="004B4CCF" w:rsidP="00143E23">
      <w:pPr>
        <w:rPr>
          <w:rFonts w:ascii="Arial" w:hAnsi="Arial" w:cs="Arial"/>
          <w:b/>
          <w:bCs/>
          <w:u w:val="single"/>
        </w:rPr>
      </w:pPr>
    </w:p>
    <w:p w14:paraId="7CED16A8" w14:textId="2E8B22C5" w:rsidR="004B4CCF" w:rsidRDefault="004B4CCF" w:rsidP="00143E23">
      <w:pPr>
        <w:rPr>
          <w:rFonts w:ascii="Arial" w:hAnsi="Arial" w:cs="Arial"/>
          <w:b/>
          <w:bCs/>
          <w:u w:val="single"/>
        </w:rPr>
      </w:pPr>
    </w:p>
    <w:p w14:paraId="2AC19D3C" w14:textId="77777777" w:rsidR="004B4CCF" w:rsidRDefault="004B4CCF" w:rsidP="00143E23">
      <w:pPr>
        <w:rPr>
          <w:rFonts w:ascii="Arial" w:hAnsi="Arial" w:cs="Arial"/>
          <w:b/>
          <w:bCs/>
          <w:u w:val="single"/>
        </w:rPr>
      </w:pPr>
    </w:p>
    <w:tbl>
      <w:tblPr>
        <w:tblStyle w:val="TableGrid"/>
        <w:tblpPr w:leftFromText="180" w:rightFromText="180" w:vertAnchor="page" w:horzAnchor="margin" w:tblpXSpec="center" w:tblpY="2083"/>
        <w:tblW w:w="10804" w:type="dxa"/>
        <w:tblLook w:val="04A0" w:firstRow="1" w:lastRow="0" w:firstColumn="1" w:lastColumn="0" w:noHBand="0" w:noVBand="1"/>
      </w:tblPr>
      <w:tblGrid>
        <w:gridCol w:w="1863"/>
        <w:gridCol w:w="2887"/>
        <w:gridCol w:w="2888"/>
        <w:gridCol w:w="3166"/>
      </w:tblGrid>
      <w:tr w:rsidR="005C2845" w:rsidRPr="00B444A4" w14:paraId="1B7821F3" w14:textId="77777777" w:rsidTr="005C2845">
        <w:trPr>
          <w:trHeight w:val="726"/>
        </w:trPr>
        <w:tc>
          <w:tcPr>
            <w:tcW w:w="1863" w:type="dxa"/>
            <w:shd w:val="clear" w:color="auto" w:fill="D9D9D9" w:themeFill="background1" w:themeFillShade="D9"/>
          </w:tcPr>
          <w:p w14:paraId="6F4228B7" w14:textId="77777777" w:rsidR="005C2845" w:rsidRDefault="005C2845" w:rsidP="005C2845">
            <w:pPr>
              <w:rPr>
                <w:rFonts w:ascii="Arial" w:eastAsia="Times New Roman" w:hAnsi="Arial" w:cs="Arial"/>
                <w:b/>
                <w:szCs w:val="24"/>
                <w:u w:val="single"/>
                <w:lang w:eastAsia="en-GB"/>
              </w:rPr>
            </w:pPr>
            <w:r>
              <w:rPr>
                <w:rFonts w:ascii="Arial" w:eastAsia="Times New Roman" w:hAnsi="Arial" w:cs="Arial"/>
                <w:b/>
                <w:szCs w:val="24"/>
                <w:u w:val="single"/>
                <w:lang w:eastAsia="en-GB"/>
              </w:rPr>
              <w:lastRenderedPageBreak/>
              <w:t>Technical Evaluation</w:t>
            </w:r>
          </w:p>
          <w:p w14:paraId="5820F85A" w14:textId="77777777" w:rsidR="005C2845" w:rsidRDefault="005C2845" w:rsidP="005C2845">
            <w:pPr>
              <w:rPr>
                <w:rFonts w:ascii="Arial" w:eastAsia="Times New Roman" w:hAnsi="Arial" w:cs="Arial"/>
                <w:b/>
                <w:szCs w:val="24"/>
                <w:u w:val="single"/>
                <w:lang w:eastAsia="en-GB"/>
              </w:rPr>
            </w:pPr>
            <w:r>
              <w:rPr>
                <w:rFonts w:ascii="Arial" w:eastAsia="Times New Roman" w:hAnsi="Arial" w:cs="Arial"/>
                <w:b/>
                <w:szCs w:val="24"/>
                <w:u w:val="single"/>
                <w:lang w:eastAsia="en-GB"/>
              </w:rPr>
              <w:t xml:space="preserve">30% </w:t>
            </w:r>
          </w:p>
        </w:tc>
        <w:tc>
          <w:tcPr>
            <w:tcW w:w="2887" w:type="dxa"/>
            <w:shd w:val="clear" w:color="auto" w:fill="D9D9D9" w:themeFill="background1" w:themeFillShade="D9"/>
          </w:tcPr>
          <w:p w14:paraId="03E488EA" w14:textId="77777777" w:rsidR="005C2845" w:rsidRPr="00DE2D15" w:rsidRDefault="005C2845" w:rsidP="005C2845">
            <w:pPr>
              <w:rPr>
                <w:rFonts w:ascii="Arial" w:hAnsi="Arial" w:cs="Arial"/>
                <w:b/>
                <w:bCs/>
                <w:szCs w:val="24"/>
              </w:rPr>
            </w:pPr>
            <w:r w:rsidRPr="00DE2D15">
              <w:rPr>
                <w:rFonts w:ascii="Arial" w:eastAsia="Arial" w:hAnsi="Arial" w:cs="Arial"/>
                <w:b/>
                <w:bCs/>
                <w:szCs w:val="24"/>
              </w:rPr>
              <w:t>Question</w:t>
            </w:r>
          </w:p>
          <w:p w14:paraId="716521EA" w14:textId="77777777" w:rsidR="005C2845" w:rsidRPr="00DE2D15" w:rsidRDefault="005C2845" w:rsidP="005C2845">
            <w:pPr>
              <w:rPr>
                <w:rFonts w:ascii="Arial" w:hAnsi="Arial" w:cs="Arial"/>
                <w:b/>
                <w:bCs/>
                <w:szCs w:val="24"/>
              </w:rPr>
            </w:pPr>
          </w:p>
          <w:p w14:paraId="4FD314F4" w14:textId="77777777" w:rsidR="005C2845" w:rsidRPr="00DE2D15" w:rsidRDefault="005C2845" w:rsidP="005C2845">
            <w:pPr>
              <w:rPr>
                <w:rFonts w:ascii="Arial" w:eastAsia="Times New Roman" w:hAnsi="Arial" w:cs="Arial"/>
                <w:b/>
                <w:szCs w:val="24"/>
                <w:u w:val="single"/>
                <w:lang w:eastAsia="en-GB"/>
              </w:rPr>
            </w:pPr>
          </w:p>
        </w:tc>
        <w:tc>
          <w:tcPr>
            <w:tcW w:w="2888" w:type="dxa"/>
            <w:shd w:val="clear" w:color="auto" w:fill="D9D9D9" w:themeFill="background1" w:themeFillShade="D9"/>
          </w:tcPr>
          <w:p w14:paraId="6FD7B3B9" w14:textId="77777777" w:rsidR="005C2845" w:rsidRPr="00DE2D15" w:rsidRDefault="005C2845" w:rsidP="005C2845">
            <w:pPr>
              <w:rPr>
                <w:rFonts w:ascii="Arial" w:hAnsi="Arial" w:cs="Arial"/>
                <w:b/>
                <w:bCs/>
                <w:szCs w:val="24"/>
              </w:rPr>
            </w:pPr>
            <w:r w:rsidRPr="00DE2D15">
              <w:rPr>
                <w:rFonts w:ascii="Arial" w:eastAsia="Arial" w:hAnsi="Arial" w:cs="Arial"/>
                <w:b/>
                <w:bCs/>
                <w:szCs w:val="24"/>
              </w:rPr>
              <w:t>Evaluation Criteria</w:t>
            </w:r>
          </w:p>
          <w:p w14:paraId="4116AD4E" w14:textId="77777777" w:rsidR="005C2845" w:rsidRPr="00DE2D15" w:rsidRDefault="005C2845" w:rsidP="005C2845">
            <w:pPr>
              <w:rPr>
                <w:rFonts w:ascii="Arial" w:hAnsi="Arial" w:cs="Arial"/>
                <w:b/>
                <w:bCs/>
                <w:szCs w:val="24"/>
              </w:rPr>
            </w:pPr>
          </w:p>
          <w:p w14:paraId="1E034ECC" w14:textId="77777777" w:rsidR="005C2845" w:rsidRPr="00DE2D15" w:rsidRDefault="005C2845" w:rsidP="005C2845">
            <w:pPr>
              <w:rPr>
                <w:rFonts w:ascii="Arial" w:eastAsia="Times New Roman" w:hAnsi="Arial" w:cs="Arial"/>
                <w:b/>
                <w:szCs w:val="24"/>
                <w:u w:val="single"/>
                <w:lang w:eastAsia="en-GB"/>
              </w:rPr>
            </w:pPr>
          </w:p>
        </w:tc>
        <w:tc>
          <w:tcPr>
            <w:tcW w:w="3166" w:type="dxa"/>
            <w:shd w:val="clear" w:color="auto" w:fill="D9D9D9" w:themeFill="background1" w:themeFillShade="D9"/>
          </w:tcPr>
          <w:p w14:paraId="7FF2AA31" w14:textId="77777777" w:rsidR="005C2845" w:rsidRPr="00DE2D15" w:rsidRDefault="005C2845" w:rsidP="005C2845">
            <w:pPr>
              <w:rPr>
                <w:rFonts w:ascii="Arial" w:eastAsia="Times New Roman" w:hAnsi="Arial" w:cs="Arial"/>
                <w:b/>
                <w:szCs w:val="24"/>
                <w:u w:val="single"/>
                <w:lang w:eastAsia="en-GB"/>
              </w:rPr>
            </w:pPr>
            <w:r w:rsidRPr="00DE2D15">
              <w:rPr>
                <w:rFonts w:ascii="Arial" w:eastAsia="Arial" w:hAnsi="Arial" w:cs="Arial"/>
                <w:b/>
                <w:bCs/>
                <w:szCs w:val="24"/>
              </w:rPr>
              <w:t>Weighting and Page Limit</w:t>
            </w:r>
          </w:p>
        </w:tc>
      </w:tr>
      <w:tr w:rsidR="005C2845" w14:paraId="23C243CE" w14:textId="77777777" w:rsidTr="005C2845">
        <w:trPr>
          <w:trHeight w:val="2085"/>
        </w:trPr>
        <w:tc>
          <w:tcPr>
            <w:tcW w:w="1863" w:type="dxa"/>
          </w:tcPr>
          <w:p w14:paraId="6ABB1C66" w14:textId="6E30399D" w:rsidR="005C2845" w:rsidRPr="001D2B90" w:rsidRDefault="001D2B90" w:rsidP="005C2845">
            <w:pPr>
              <w:rPr>
                <w:rFonts w:ascii="Arial" w:eastAsia="Times New Roman" w:hAnsi="Arial" w:cs="Arial"/>
                <w:b/>
                <w:szCs w:val="24"/>
                <w:u w:val="single"/>
                <w:lang w:eastAsia="en-GB"/>
              </w:rPr>
            </w:pPr>
            <w:r w:rsidRPr="001D2B90">
              <w:rPr>
                <w:rFonts w:ascii="Arial" w:eastAsia="Times New Roman" w:hAnsi="Arial" w:cs="Arial"/>
                <w:b/>
                <w:szCs w:val="24"/>
                <w:u w:val="single"/>
                <w:lang w:eastAsia="en-GB"/>
              </w:rPr>
              <w:t>1.</w:t>
            </w:r>
          </w:p>
        </w:tc>
        <w:tc>
          <w:tcPr>
            <w:tcW w:w="2887" w:type="dxa"/>
          </w:tcPr>
          <w:p w14:paraId="2F35780F" w14:textId="6569A80D" w:rsidR="005C2845" w:rsidRPr="004B4CCF" w:rsidRDefault="001D2B90" w:rsidP="005C2845">
            <w:pPr>
              <w:rPr>
                <w:rFonts w:ascii="Arial" w:eastAsia="Times New Roman" w:hAnsi="Arial" w:cs="Arial"/>
                <w:bCs/>
                <w:szCs w:val="24"/>
                <w:highlight w:val="yellow"/>
                <w:lang w:eastAsia="en-GB"/>
              </w:rPr>
            </w:pPr>
            <w:r>
              <w:rPr>
                <w:rFonts w:ascii="Arial" w:eastAsia="Times New Roman" w:hAnsi="Arial" w:cs="Arial"/>
                <w:bCs/>
                <w:szCs w:val="24"/>
                <w:lang w:eastAsia="en-GB"/>
              </w:rPr>
              <w:t>Please give full details of lead times from award to delivery/installation.</w:t>
            </w:r>
          </w:p>
        </w:tc>
        <w:tc>
          <w:tcPr>
            <w:tcW w:w="2888" w:type="dxa"/>
          </w:tcPr>
          <w:p w14:paraId="314BA6A6" w14:textId="2FCAB8E3" w:rsidR="005C2845" w:rsidRPr="00E33C7E" w:rsidRDefault="001D2B90" w:rsidP="005C2845">
            <w:pPr>
              <w:rPr>
                <w:rFonts w:ascii="Arial" w:eastAsia="Times New Roman" w:hAnsi="Arial" w:cs="Arial"/>
                <w:b/>
                <w:szCs w:val="24"/>
                <w:highlight w:val="yellow"/>
                <w:lang w:eastAsia="en-GB"/>
              </w:rPr>
            </w:pPr>
            <w:r>
              <w:rPr>
                <w:rFonts w:ascii="Arial" w:eastAsia="Times New Roman" w:hAnsi="Arial" w:cs="Arial"/>
                <w:szCs w:val="24"/>
                <w:lang w:eastAsia="en-GB"/>
              </w:rPr>
              <w:t>A clear breakdown of time scales from the beginning of the project to completion.</w:t>
            </w:r>
          </w:p>
        </w:tc>
        <w:tc>
          <w:tcPr>
            <w:tcW w:w="3166" w:type="dxa"/>
          </w:tcPr>
          <w:p w14:paraId="21FB7040" w14:textId="77777777" w:rsidR="001D2B90" w:rsidRDefault="001D2B90" w:rsidP="001D2B90">
            <w:pPr>
              <w:rPr>
                <w:rFonts w:ascii="Arial" w:eastAsia="Times New Roman" w:hAnsi="Arial" w:cs="Arial"/>
                <w:szCs w:val="24"/>
                <w:lang w:eastAsia="en-GB"/>
              </w:rPr>
            </w:pPr>
            <w:r>
              <w:rPr>
                <w:rFonts w:ascii="Arial" w:eastAsia="Times New Roman" w:hAnsi="Arial" w:cs="Arial"/>
                <w:szCs w:val="24"/>
                <w:lang w:eastAsia="en-GB"/>
              </w:rPr>
              <w:t>10%</w:t>
            </w:r>
          </w:p>
          <w:p w14:paraId="460E13D4" w14:textId="77777777" w:rsidR="001D2B90" w:rsidRDefault="001D2B90" w:rsidP="001D2B90">
            <w:pPr>
              <w:rPr>
                <w:rFonts w:ascii="Arial" w:eastAsia="Times New Roman" w:hAnsi="Arial" w:cs="Arial"/>
                <w:bCs/>
                <w:szCs w:val="24"/>
                <w:lang w:eastAsia="en-GB"/>
              </w:rPr>
            </w:pPr>
          </w:p>
          <w:p w14:paraId="251B864E" w14:textId="77777777" w:rsidR="001D2B90" w:rsidRDefault="001D2B90" w:rsidP="001D2B90">
            <w:pPr>
              <w:rPr>
                <w:rFonts w:ascii="Arial" w:eastAsia="Times New Roman" w:hAnsi="Arial" w:cs="Arial"/>
                <w:bCs/>
                <w:szCs w:val="24"/>
                <w:u w:val="single"/>
                <w:lang w:eastAsia="en-GB"/>
              </w:rPr>
            </w:pPr>
            <w:r>
              <w:rPr>
                <w:rFonts w:ascii="Arial" w:eastAsia="Times New Roman" w:hAnsi="Arial" w:cs="Arial"/>
                <w:bCs/>
                <w:szCs w:val="24"/>
                <w:lang w:eastAsia="en-GB"/>
              </w:rPr>
              <w:t xml:space="preserve">Up to 1x A4 page </w:t>
            </w:r>
          </w:p>
          <w:p w14:paraId="2BFC3375" w14:textId="77777777" w:rsidR="001D2B90" w:rsidRDefault="001D2B90" w:rsidP="001D2B90">
            <w:pPr>
              <w:rPr>
                <w:rFonts w:ascii="Arial" w:eastAsia="Times New Roman" w:hAnsi="Arial" w:cs="Arial"/>
                <w:bCs/>
                <w:szCs w:val="24"/>
                <w:lang w:eastAsia="en-GB"/>
              </w:rPr>
            </w:pPr>
          </w:p>
          <w:p w14:paraId="054ED02C" w14:textId="77777777" w:rsidR="001D2B90" w:rsidRDefault="001D2B90" w:rsidP="001D2B90">
            <w:pPr>
              <w:rPr>
                <w:rFonts w:ascii="Arial" w:eastAsia="Times New Roman" w:hAnsi="Arial" w:cs="Arial"/>
                <w:bCs/>
                <w:szCs w:val="24"/>
                <w:u w:val="single"/>
                <w:lang w:eastAsia="en-GB"/>
              </w:rPr>
            </w:pPr>
            <w:r>
              <w:rPr>
                <w:rFonts w:ascii="Arial" w:eastAsia="Times New Roman" w:hAnsi="Arial" w:cs="Arial"/>
                <w:bCs/>
                <w:szCs w:val="24"/>
                <w:lang w:eastAsia="en-GB"/>
              </w:rPr>
              <w:t xml:space="preserve">Scoring methodology: Table A (please see </w:t>
            </w:r>
            <w:proofErr w:type="spellStart"/>
            <w:r>
              <w:rPr>
                <w:rFonts w:ascii="Arial" w:eastAsia="Times New Roman" w:hAnsi="Arial" w:cs="Arial"/>
                <w:bCs/>
                <w:szCs w:val="24"/>
                <w:lang w:eastAsia="en-GB"/>
              </w:rPr>
              <w:t>pg</w:t>
            </w:r>
            <w:proofErr w:type="spellEnd"/>
            <w:r>
              <w:rPr>
                <w:rFonts w:ascii="Arial" w:eastAsia="Times New Roman" w:hAnsi="Arial" w:cs="Arial"/>
                <w:bCs/>
                <w:szCs w:val="24"/>
                <w:lang w:eastAsia="en-GB"/>
              </w:rPr>
              <w:t xml:space="preserve"> 3)</w:t>
            </w:r>
            <w:r>
              <w:rPr>
                <w:rFonts w:ascii="Arial" w:eastAsia="Times New Roman" w:hAnsi="Arial" w:cs="Arial"/>
                <w:bCs/>
                <w:szCs w:val="24"/>
                <w:u w:val="single"/>
                <w:lang w:eastAsia="en-GB"/>
              </w:rPr>
              <w:t xml:space="preserve"> </w:t>
            </w:r>
          </w:p>
          <w:p w14:paraId="26BFB653" w14:textId="77777777" w:rsidR="005C2845" w:rsidRDefault="005C2845" w:rsidP="005C2845">
            <w:pPr>
              <w:rPr>
                <w:rFonts w:ascii="Arial" w:eastAsia="Times New Roman" w:hAnsi="Arial" w:cs="Arial"/>
                <w:b/>
                <w:szCs w:val="24"/>
                <w:u w:val="single"/>
                <w:lang w:eastAsia="en-GB"/>
              </w:rPr>
            </w:pPr>
          </w:p>
        </w:tc>
      </w:tr>
      <w:tr w:rsidR="005C2845" w14:paraId="3A2DE115" w14:textId="77777777" w:rsidTr="005C2845">
        <w:trPr>
          <w:trHeight w:val="2085"/>
        </w:trPr>
        <w:tc>
          <w:tcPr>
            <w:tcW w:w="1863" w:type="dxa"/>
          </w:tcPr>
          <w:p w14:paraId="6EAFEB68" w14:textId="06A4B55D" w:rsidR="005C2845" w:rsidRPr="001D2B90" w:rsidRDefault="001D2B90" w:rsidP="005C2845">
            <w:pPr>
              <w:rPr>
                <w:rFonts w:ascii="Arial" w:eastAsia="Times New Roman" w:hAnsi="Arial" w:cs="Arial"/>
                <w:b/>
                <w:szCs w:val="24"/>
                <w:u w:val="single"/>
                <w:lang w:eastAsia="en-GB"/>
              </w:rPr>
            </w:pPr>
            <w:r w:rsidRPr="001D2B90">
              <w:rPr>
                <w:rFonts w:ascii="Arial" w:eastAsia="Times New Roman" w:hAnsi="Arial" w:cs="Arial"/>
                <w:b/>
                <w:szCs w:val="24"/>
                <w:u w:val="single"/>
                <w:lang w:eastAsia="en-GB"/>
              </w:rPr>
              <w:t>2.</w:t>
            </w:r>
          </w:p>
        </w:tc>
        <w:tc>
          <w:tcPr>
            <w:tcW w:w="2887" w:type="dxa"/>
          </w:tcPr>
          <w:p w14:paraId="5A1F8BD8" w14:textId="77777777" w:rsidR="001D2B90" w:rsidRDefault="001D2B90" w:rsidP="001D2B90">
            <w:pPr>
              <w:rPr>
                <w:rFonts w:ascii="Arial" w:eastAsia="Times New Roman" w:hAnsi="Arial" w:cs="Arial"/>
                <w:bCs/>
                <w:szCs w:val="24"/>
                <w:lang w:eastAsia="en-GB"/>
              </w:rPr>
            </w:pPr>
            <w:r>
              <w:rPr>
                <w:rFonts w:ascii="Arial" w:eastAsia="Times New Roman" w:hAnsi="Arial" w:cs="Arial"/>
                <w:bCs/>
                <w:szCs w:val="24"/>
                <w:lang w:eastAsia="en-GB"/>
              </w:rPr>
              <w:t xml:space="preserve">Please provide a small portfolio of work you have completed of a similar specification. </w:t>
            </w:r>
          </w:p>
          <w:p w14:paraId="4F9661C6" w14:textId="4D75DF9E" w:rsidR="005C2845" w:rsidRPr="004B4CCF" w:rsidRDefault="005C2845" w:rsidP="005C2845">
            <w:pPr>
              <w:rPr>
                <w:rFonts w:ascii="Arial" w:eastAsia="Times New Roman" w:hAnsi="Arial" w:cs="Arial"/>
                <w:bCs/>
                <w:szCs w:val="24"/>
                <w:highlight w:val="yellow"/>
                <w:lang w:eastAsia="en-GB"/>
              </w:rPr>
            </w:pPr>
          </w:p>
        </w:tc>
        <w:tc>
          <w:tcPr>
            <w:tcW w:w="2888" w:type="dxa"/>
          </w:tcPr>
          <w:p w14:paraId="5731CFA8" w14:textId="7526530A" w:rsidR="005C2845" w:rsidRPr="004B4CCF" w:rsidRDefault="001D2B90" w:rsidP="005C2845">
            <w:pPr>
              <w:rPr>
                <w:rFonts w:ascii="Arial" w:eastAsia="Times New Roman" w:hAnsi="Arial" w:cs="Arial"/>
                <w:b/>
                <w:szCs w:val="24"/>
                <w:highlight w:val="yellow"/>
                <w:u w:val="single"/>
                <w:lang w:eastAsia="en-GB"/>
              </w:rPr>
            </w:pPr>
            <w:r>
              <w:rPr>
                <w:rFonts w:ascii="Arial" w:eastAsia="Times New Roman" w:hAnsi="Arial" w:cs="Arial"/>
                <w:szCs w:val="24"/>
                <w:lang w:eastAsia="en-GB"/>
              </w:rPr>
              <w:t>Please include pictures references and a brief description of the work undertaken.</w:t>
            </w:r>
          </w:p>
        </w:tc>
        <w:tc>
          <w:tcPr>
            <w:tcW w:w="3166" w:type="dxa"/>
          </w:tcPr>
          <w:p w14:paraId="13E922C9" w14:textId="77777777" w:rsidR="001D2B90" w:rsidRDefault="001D2B90" w:rsidP="001D2B90">
            <w:pPr>
              <w:rPr>
                <w:rFonts w:ascii="Arial" w:eastAsia="Times New Roman" w:hAnsi="Arial" w:cs="Arial"/>
                <w:szCs w:val="24"/>
                <w:lang w:eastAsia="en-GB"/>
              </w:rPr>
            </w:pPr>
            <w:r>
              <w:rPr>
                <w:rFonts w:ascii="Arial" w:eastAsia="Times New Roman" w:hAnsi="Arial" w:cs="Arial"/>
                <w:szCs w:val="24"/>
                <w:lang w:eastAsia="en-GB"/>
              </w:rPr>
              <w:t>10%</w:t>
            </w:r>
          </w:p>
          <w:p w14:paraId="71E826CC" w14:textId="77777777" w:rsidR="001D2B90" w:rsidRDefault="001D2B90" w:rsidP="001D2B90">
            <w:pPr>
              <w:rPr>
                <w:rFonts w:ascii="Arial" w:eastAsia="Times New Roman" w:hAnsi="Arial" w:cs="Arial"/>
                <w:bCs/>
                <w:szCs w:val="24"/>
                <w:lang w:eastAsia="en-GB"/>
              </w:rPr>
            </w:pPr>
          </w:p>
          <w:p w14:paraId="72255FA2" w14:textId="77777777" w:rsidR="001D2B90" w:rsidRDefault="001D2B90" w:rsidP="001D2B90">
            <w:pPr>
              <w:rPr>
                <w:rFonts w:ascii="Arial" w:eastAsia="Times New Roman" w:hAnsi="Arial" w:cs="Arial"/>
                <w:bCs/>
                <w:szCs w:val="24"/>
                <w:u w:val="single"/>
                <w:lang w:eastAsia="en-GB"/>
              </w:rPr>
            </w:pPr>
            <w:r>
              <w:rPr>
                <w:rFonts w:ascii="Arial" w:eastAsia="Times New Roman" w:hAnsi="Arial" w:cs="Arial"/>
                <w:bCs/>
                <w:szCs w:val="24"/>
                <w:lang w:eastAsia="en-GB"/>
              </w:rPr>
              <w:t>Up to 2x A4 pages</w:t>
            </w:r>
            <w:r>
              <w:rPr>
                <w:rFonts w:ascii="Arial" w:eastAsia="Times New Roman" w:hAnsi="Arial" w:cs="Arial"/>
                <w:bCs/>
                <w:szCs w:val="24"/>
                <w:u w:val="single"/>
                <w:lang w:eastAsia="en-GB"/>
              </w:rPr>
              <w:t xml:space="preserve"> </w:t>
            </w:r>
          </w:p>
          <w:p w14:paraId="1ED2D00D" w14:textId="77777777" w:rsidR="001D2B90" w:rsidRDefault="001D2B90" w:rsidP="001D2B90">
            <w:pPr>
              <w:rPr>
                <w:rFonts w:ascii="Arial" w:eastAsia="Times New Roman" w:hAnsi="Arial" w:cs="Arial"/>
                <w:bCs/>
                <w:szCs w:val="24"/>
                <w:lang w:eastAsia="en-GB"/>
              </w:rPr>
            </w:pPr>
          </w:p>
          <w:p w14:paraId="1884427D" w14:textId="77777777" w:rsidR="001D2B90" w:rsidRDefault="001D2B90" w:rsidP="001D2B90">
            <w:pPr>
              <w:rPr>
                <w:rFonts w:ascii="Arial" w:eastAsia="Times New Roman" w:hAnsi="Arial" w:cs="Arial"/>
                <w:bCs/>
                <w:szCs w:val="24"/>
                <w:lang w:eastAsia="en-GB"/>
              </w:rPr>
            </w:pPr>
            <w:r>
              <w:rPr>
                <w:rFonts w:ascii="Arial" w:eastAsia="Times New Roman" w:hAnsi="Arial" w:cs="Arial"/>
                <w:bCs/>
                <w:szCs w:val="24"/>
                <w:lang w:eastAsia="en-GB"/>
              </w:rPr>
              <w:t xml:space="preserve">Scoring methodology: Table A (please see </w:t>
            </w:r>
            <w:proofErr w:type="spellStart"/>
            <w:r>
              <w:rPr>
                <w:rFonts w:ascii="Arial" w:eastAsia="Times New Roman" w:hAnsi="Arial" w:cs="Arial"/>
                <w:bCs/>
                <w:szCs w:val="24"/>
                <w:lang w:eastAsia="en-GB"/>
              </w:rPr>
              <w:t>pg</w:t>
            </w:r>
            <w:proofErr w:type="spellEnd"/>
            <w:r>
              <w:rPr>
                <w:rFonts w:ascii="Arial" w:eastAsia="Times New Roman" w:hAnsi="Arial" w:cs="Arial"/>
                <w:bCs/>
                <w:szCs w:val="24"/>
                <w:lang w:eastAsia="en-GB"/>
              </w:rPr>
              <w:t xml:space="preserve"> 3)</w:t>
            </w:r>
          </w:p>
          <w:p w14:paraId="7C393832" w14:textId="77777777" w:rsidR="005C2845" w:rsidRDefault="005C2845" w:rsidP="005C2845">
            <w:pPr>
              <w:rPr>
                <w:rFonts w:ascii="Arial" w:eastAsia="Times New Roman" w:hAnsi="Arial" w:cs="Arial"/>
                <w:b/>
                <w:szCs w:val="24"/>
                <w:u w:val="single"/>
                <w:lang w:eastAsia="en-GB"/>
              </w:rPr>
            </w:pPr>
          </w:p>
        </w:tc>
      </w:tr>
      <w:tr w:rsidR="005C2845" w14:paraId="4D5FA7EF" w14:textId="77777777" w:rsidTr="005C2845">
        <w:trPr>
          <w:trHeight w:val="2548"/>
        </w:trPr>
        <w:tc>
          <w:tcPr>
            <w:tcW w:w="1863" w:type="dxa"/>
          </w:tcPr>
          <w:p w14:paraId="0D20B37B" w14:textId="451CC22D" w:rsidR="005C2845" w:rsidRPr="001D2B90" w:rsidRDefault="001D2B90" w:rsidP="005C2845">
            <w:pPr>
              <w:rPr>
                <w:rFonts w:ascii="Arial" w:eastAsia="Times New Roman" w:hAnsi="Arial" w:cs="Arial"/>
                <w:b/>
                <w:szCs w:val="24"/>
                <w:u w:val="single"/>
                <w:lang w:eastAsia="en-GB"/>
              </w:rPr>
            </w:pPr>
            <w:r w:rsidRPr="001D2B90">
              <w:rPr>
                <w:rFonts w:ascii="Arial" w:eastAsia="Times New Roman" w:hAnsi="Arial" w:cs="Arial"/>
                <w:b/>
                <w:szCs w:val="24"/>
                <w:u w:val="single"/>
                <w:lang w:eastAsia="en-GB"/>
              </w:rPr>
              <w:t>3.</w:t>
            </w:r>
          </w:p>
        </w:tc>
        <w:tc>
          <w:tcPr>
            <w:tcW w:w="2887" w:type="dxa"/>
          </w:tcPr>
          <w:p w14:paraId="7CB26005" w14:textId="77777777" w:rsidR="001D2B90" w:rsidRDefault="001D2B90" w:rsidP="001D2B90">
            <w:pPr>
              <w:rPr>
                <w:rFonts w:ascii="Arial" w:eastAsia="Times New Roman" w:hAnsi="Arial" w:cs="Arial"/>
                <w:szCs w:val="24"/>
                <w:lang w:eastAsia="en-GB"/>
              </w:rPr>
            </w:pPr>
            <w:r>
              <w:rPr>
                <w:rFonts w:ascii="Arial" w:eastAsia="Times New Roman" w:hAnsi="Arial" w:cs="Arial"/>
                <w:szCs w:val="24"/>
                <w:lang w:eastAsia="en-GB"/>
              </w:rPr>
              <w:t>What is the average product lifetime and what is the span of the warranty?</w:t>
            </w:r>
          </w:p>
          <w:p w14:paraId="3A9228C9" w14:textId="77777777" w:rsidR="005C2845" w:rsidRPr="004B4CCF" w:rsidRDefault="005C2845" w:rsidP="005C2845">
            <w:pPr>
              <w:rPr>
                <w:rFonts w:ascii="Arial" w:eastAsia="Times New Roman" w:hAnsi="Arial" w:cs="Arial"/>
                <w:b/>
                <w:szCs w:val="24"/>
                <w:highlight w:val="yellow"/>
                <w:u w:val="single"/>
                <w:lang w:eastAsia="en-GB"/>
              </w:rPr>
            </w:pPr>
          </w:p>
        </w:tc>
        <w:tc>
          <w:tcPr>
            <w:tcW w:w="2888" w:type="dxa"/>
          </w:tcPr>
          <w:p w14:paraId="14337C37" w14:textId="5934408B" w:rsidR="005C2845" w:rsidRPr="004B4CCF" w:rsidRDefault="001D2B90" w:rsidP="005C2845">
            <w:pPr>
              <w:rPr>
                <w:rFonts w:ascii="Arial" w:eastAsia="Times New Roman" w:hAnsi="Arial" w:cs="Arial"/>
                <w:b/>
                <w:szCs w:val="24"/>
                <w:highlight w:val="yellow"/>
                <w:u w:val="single"/>
                <w:lang w:eastAsia="en-GB"/>
              </w:rPr>
            </w:pPr>
            <w:r>
              <w:rPr>
                <w:rFonts w:ascii="Arial" w:eastAsia="Times New Roman" w:hAnsi="Arial" w:cs="Arial"/>
                <w:szCs w:val="24"/>
                <w:lang w:eastAsia="en-GB"/>
              </w:rPr>
              <w:t>Please detail approximate life expectancy and what are the terms of the manufacturers / installers warranty.</w:t>
            </w:r>
          </w:p>
        </w:tc>
        <w:tc>
          <w:tcPr>
            <w:tcW w:w="3166" w:type="dxa"/>
          </w:tcPr>
          <w:p w14:paraId="0C68BD48" w14:textId="77777777" w:rsidR="001D2B90" w:rsidRDefault="001D2B90" w:rsidP="001D2B90">
            <w:pPr>
              <w:rPr>
                <w:rFonts w:ascii="Arial" w:eastAsia="Times New Roman" w:hAnsi="Arial" w:cs="Arial"/>
                <w:szCs w:val="24"/>
                <w:lang w:eastAsia="en-GB"/>
              </w:rPr>
            </w:pPr>
            <w:r>
              <w:rPr>
                <w:rFonts w:ascii="Arial" w:eastAsia="Times New Roman" w:hAnsi="Arial" w:cs="Arial"/>
                <w:szCs w:val="24"/>
                <w:lang w:eastAsia="en-GB"/>
              </w:rPr>
              <w:t>10%</w:t>
            </w:r>
          </w:p>
          <w:p w14:paraId="29322210" w14:textId="77777777" w:rsidR="001D2B90" w:rsidRDefault="001D2B90" w:rsidP="001D2B90">
            <w:pPr>
              <w:rPr>
                <w:rFonts w:ascii="Arial" w:eastAsia="Times New Roman" w:hAnsi="Arial" w:cs="Arial"/>
                <w:bCs/>
                <w:szCs w:val="24"/>
                <w:lang w:eastAsia="en-GB"/>
              </w:rPr>
            </w:pPr>
          </w:p>
          <w:p w14:paraId="03518E6B" w14:textId="77777777" w:rsidR="001D2B90" w:rsidRDefault="001D2B90" w:rsidP="001D2B90">
            <w:pPr>
              <w:rPr>
                <w:rFonts w:ascii="Arial" w:eastAsia="Times New Roman" w:hAnsi="Arial" w:cs="Arial"/>
                <w:bCs/>
                <w:szCs w:val="24"/>
                <w:u w:val="single"/>
                <w:lang w:eastAsia="en-GB"/>
              </w:rPr>
            </w:pPr>
            <w:r>
              <w:rPr>
                <w:rFonts w:ascii="Arial" w:eastAsia="Times New Roman" w:hAnsi="Arial" w:cs="Arial"/>
                <w:bCs/>
                <w:szCs w:val="24"/>
                <w:lang w:eastAsia="en-GB"/>
              </w:rPr>
              <w:t>Up to 1x A4 page</w:t>
            </w:r>
            <w:r>
              <w:rPr>
                <w:rFonts w:ascii="Arial" w:eastAsia="Times New Roman" w:hAnsi="Arial" w:cs="Arial"/>
                <w:bCs/>
                <w:szCs w:val="24"/>
                <w:u w:val="single"/>
                <w:lang w:eastAsia="en-GB"/>
              </w:rPr>
              <w:t xml:space="preserve"> </w:t>
            </w:r>
          </w:p>
          <w:p w14:paraId="6AD140BD" w14:textId="77777777" w:rsidR="001D2B90" w:rsidRDefault="001D2B90" w:rsidP="001D2B90">
            <w:pPr>
              <w:rPr>
                <w:rFonts w:ascii="Arial" w:eastAsia="Times New Roman" w:hAnsi="Arial" w:cs="Arial"/>
                <w:bCs/>
                <w:szCs w:val="24"/>
                <w:lang w:eastAsia="en-GB"/>
              </w:rPr>
            </w:pPr>
          </w:p>
          <w:p w14:paraId="4C755C38" w14:textId="78AD7065" w:rsidR="005C2845" w:rsidRDefault="001D2B90" w:rsidP="001D2B90">
            <w:pPr>
              <w:rPr>
                <w:rFonts w:ascii="Arial" w:eastAsia="Times New Roman" w:hAnsi="Arial" w:cs="Arial"/>
                <w:b/>
                <w:szCs w:val="24"/>
                <w:u w:val="single"/>
                <w:lang w:eastAsia="en-GB"/>
              </w:rPr>
            </w:pPr>
            <w:r>
              <w:rPr>
                <w:rFonts w:ascii="Arial" w:eastAsia="Times New Roman" w:hAnsi="Arial" w:cs="Arial"/>
                <w:bCs/>
                <w:szCs w:val="24"/>
                <w:lang w:eastAsia="en-GB"/>
              </w:rPr>
              <w:t xml:space="preserve">Scoring methodology: Table A (please see </w:t>
            </w:r>
            <w:proofErr w:type="spellStart"/>
            <w:r>
              <w:rPr>
                <w:rFonts w:ascii="Arial" w:eastAsia="Times New Roman" w:hAnsi="Arial" w:cs="Arial"/>
                <w:bCs/>
                <w:szCs w:val="24"/>
                <w:lang w:eastAsia="en-GB"/>
              </w:rPr>
              <w:t>pg</w:t>
            </w:r>
            <w:proofErr w:type="spellEnd"/>
            <w:r>
              <w:rPr>
                <w:rFonts w:ascii="Arial" w:eastAsia="Times New Roman" w:hAnsi="Arial" w:cs="Arial"/>
                <w:bCs/>
                <w:szCs w:val="24"/>
                <w:lang w:eastAsia="en-GB"/>
              </w:rPr>
              <w:t xml:space="preserve"> 3)</w:t>
            </w:r>
          </w:p>
        </w:tc>
      </w:tr>
    </w:tbl>
    <w:p w14:paraId="558147BF" w14:textId="4CE4C8C0" w:rsidR="004B4CCF" w:rsidRDefault="004B4CCF" w:rsidP="00143E23">
      <w:pPr>
        <w:rPr>
          <w:rFonts w:ascii="Arial" w:hAnsi="Arial" w:cs="Arial"/>
          <w:b/>
          <w:bCs/>
          <w:u w:val="single"/>
        </w:rPr>
      </w:pPr>
    </w:p>
    <w:p w14:paraId="7FF65765" w14:textId="2883C23E" w:rsidR="004B4CCF" w:rsidRDefault="004B4CCF" w:rsidP="00143E23">
      <w:pPr>
        <w:rPr>
          <w:rFonts w:ascii="Arial" w:hAnsi="Arial" w:cs="Arial"/>
          <w:b/>
          <w:bCs/>
          <w:u w:val="single"/>
        </w:rPr>
      </w:pPr>
    </w:p>
    <w:p w14:paraId="27928885" w14:textId="02B10A69" w:rsidR="00143E23" w:rsidRDefault="00143E23" w:rsidP="00143E23">
      <w:pPr>
        <w:rPr>
          <w:rFonts w:ascii="Arial" w:hAnsi="Arial" w:cs="Arial"/>
          <w:b/>
          <w:bCs/>
          <w:u w:val="single"/>
        </w:rPr>
      </w:pPr>
      <w:r w:rsidRPr="00744F8E">
        <w:rPr>
          <w:rFonts w:ascii="Arial" w:hAnsi="Arial" w:cs="Arial"/>
          <w:b/>
          <w:bCs/>
          <w:u w:val="single"/>
        </w:rPr>
        <w:t xml:space="preserve">SECTION B – PRICING </w:t>
      </w:r>
      <w:r w:rsidR="0030468F">
        <w:rPr>
          <w:rFonts w:ascii="Arial" w:hAnsi="Arial" w:cs="Arial"/>
          <w:b/>
          <w:bCs/>
          <w:u w:val="single"/>
        </w:rPr>
        <w:t>– 7</w:t>
      </w:r>
      <w:r w:rsidR="008C76C2">
        <w:rPr>
          <w:rFonts w:ascii="Arial" w:hAnsi="Arial" w:cs="Arial"/>
          <w:b/>
          <w:bCs/>
          <w:u w:val="single"/>
        </w:rPr>
        <w:t>0</w:t>
      </w:r>
      <w:r w:rsidR="0030468F">
        <w:rPr>
          <w:rFonts w:ascii="Arial" w:hAnsi="Arial" w:cs="Arial"/>
          <w:b/>
          <w:bCs/>
          <w:u w:val="single"/>
        </w:rPr>
        <w:t>% Weighting</w:t>
      </w:r>
    </w:p>
    <w:p w14:paraId="3B8C2751" w14:textId="77777777" w:rsidR="00143E23" w:rsidRPr="00744F8E" w:rsidRDefault="00143E23" w:rsidP="00143E23">
      <w:pPr>
        <w:rPr>
          <w:rFonts w:ascii="Arial" w:hAnsi="Arial" w:cs="Arial"/>
          <w:b/>
          <w:bCs/>
          <w:u w:val="single"/>
        </w:rPr>
      </w:pPr>
    </w:p>
    <w:p w14:paraId="28F9B124" w14:textId="6F4C3FAA" w:rsidR="00143E23" w:rsidRDefault="00143E23" w:rsidP="00143E23">
      <w:pPr>
        <w:rPr>
          <w:rFonts w:ascii="Arial" w:eastAsia="Calibri" w:hAnsi="Arial" w:cs="Arial"/>
          <w:sz w:val="22"/>
          <w:szCs w:val="22"/>
        </w:rPr>
      </w:pPr>
      <w:r w:rsidRPr="00F2464F">
        <w:rPr>
          <w:rFonts w:ascii="Arial" w:eastAsia="Calibri" w:hAnsi="Arial" w:cs="Arial"/>
          <w:sz w:val="22"/>
          <w:szCs w:val="22"/>
        </w:rPr>
        <w:t>A pricing</w:t>
      </w:r>
      <w:r w:rsidR="00A10F82">
        <w:rPr>
          <w:rFonts w:ascii="Arial" w:eastAsia="Calibri" w:hAnsi="Arial" w:cs="Arial"/>
          <w:sz w:val="22"/>
          <w:szCs w:val="22"/>
        </w:rPr>
        <w:t xml:space="preserve"> matrix</w:t>
      </w:r>
      <w:r w:rsidRPr="00F2464F">
        <w:rPr>
          <w:rFonts w:ascii="Arial" w:eastAsia="Calibri" w:hAnsi="Arial" w:cs="Arial"/>
          <w:sz w:val="22"/>
          <w:szCs w:val="22"/>
        </w:rPr>
        <w:t xml:space="preserve"> spreadsheet has been included as part of the RFQ documentation issued</w:t>
      </w:r>
      <w:r w:rsidR="005C2845">
        <w:rPr>
          <w:rFonts w:ascii="Arial" w:eastAsia="Calibri" w:hAnsi="Arial" w:cs="Arial"/>
          <w:sz w:val="22"/>
          <w:szCs w:val="22"/>
        </w:rPr>
        <w:t xml:space="preserve"> (Appendix E).</w:t>
      </w:r>
    </w:p>
    <w:p w14:paraId="77E85E66" w14:textId="287A5D93" w:rsidR="00A10F82" w:rsidRDefault="00A10F82" w:rsidP="00143E23">
      <w:pPr>
        <w:rPr>
          <w:rFonts w:ascii="Arial" w:eastAsia="Calibri" w:hAnsi="Arial" w:cs="Arial"/>
          <w:sz w:val="22"/>
          <w:szCs w:val="22"/>
        </w:rPr>
      </w:pPr>
    </w:p>
    <w:p w14:paraId="0370EC36" w14:textId="77777777" w:rsidR="00A10F82" w:rsidRDefault="00A10F82" w:rsidP="00A10F82">
      <w:pPr>
        <w:suppressAutoHyphens w:val="0"/>
        <w:rPr>
          <w:rFonts w:ascii="Arial" w:eastAsia="Calibri" w:hAnsi="Arial" w:cs="Arial"/>
          <w:sz w:val="22"/>
          <w:szCs w:val="22"/>
        </w:rPr>
      </w:pPr>
      <w:r>
        <w:rPr>
          <w:rFonts w:ascii="Arial" w:eastAsia="Calibri" w:hAnsi="Arial" w:cs="Arial"/>
          <w:sz w:val="22"/>
          <w:szCs w:val="22"/>
        </w:rPr>
        <w:t>This pricing matrix spreadsheet is separated into two elements:</w:t>
      </w:r>
    </w:p>
    <w:p w14:paraId="5947D467" w14:textId="4638B760" w:rsidR="00A10F82" w:rsidRDefault="00A10F82" w:rsidP="00A10F82">
      <w:pPr>
        <w:suppressAutoHyphens w:val="0"/>
        <w:rPr>
          <w:rFonts w:ascii="Arial" w:eastAsia="Times New Roman" w:hAnsi="Arial" w:cs="Arial"/>
          <w:color w:val="000000"/>
          <w:sz w:val="22"/>
          <w:szCs w:val="22"/>
          <w:lang w:eastAsia="en-GB"/>
        </w:rPr>
      </w:pPr>
      <w:r w:rsidRPr="00A10F82">
        <w:rPr>
          <w:rFonts w:ascii="Arial" w:eastAsia="Calibri" w:hAnsi="Arial" w:cs="Arial"/>
          <w:sz w:val="22"/>
          <w:szCs w:val="22"/>
        </w:rPr>
        <w:t xml:space="preserve">Removal, Supply and Fit - </w:t>
      </w:r>
      <w:r w:rsidR="00F81A53">
        <w:rPr>
          <w:rFonts w:ascii="Arial" w:eastAsia="Calibri" w:hAnsi="Arial" w:cs="Arial"/>
          <w:sz w:val="22"/>
          <w:szCs w:val="22"/>
        </w:rPr>
        <w:t>80</w:t>
      </w:r>
      <w:r w:rsidRPr="00A10F82">
        <w:rPr>
          <w:rFonts w:ascii="Arial" w:eastAsia="Calibri" w:hAnsi="Arial" w:cs="Arial"/>
          <w:sz w:val="22"/>
          <w:szCs w:val="22"/>
        </w:rPr>
        <w:t>% Weighting</w:t>
      </w:r>
      <w:r>
        <w:rPr>
          <w:rFonts w:ascii="Arial" w:eastAsia="Calibri" w:hAnsi="Arial" w:cs="Arial"/>
          <w:sz w:val="22"/>
          <w:szCs w:val="22"/>
        </w:rPr>
        <w:t xml:space="preserve"> and </w:t>
      </w:r>
      <w:r w:rsidRPr="00A10F82">
        <w:rPr>
          <w:rFonts w:ascii="Arial" w:eastAsia="Times New Roman" w:hAnsi="Arial" w:cs="Arial"/>
          <w:color w:val="000000"/>
          <w:sz w:val="22"/>
          <w:szCs w:val="22"/>
          <w:lang w:eastAsia="en-GB"/>
        </w:rPr>
        <w:t xml:space="preserve">Additional Prices - </w:t>
      </w:r>
      <w:r w:rsidR="00F81A53">
        <w:rPr>
          <w:rFonts w:ascii="Arial" w:eastAsia="Times New Roman" w:hAnsi="Arial" w:cs="Arial"/>
          <w:color w:val="000000"/>
          <w:sz w:val="22"/>
          <w:szCs w:val="22"/>
          <w:lang w:eastAsia="en-GB"/>
        </w:rPr>
        <w:t>20</w:t>
      </w:r>
      <w:r w:rsidRPr="00A10F82">
        <w:rPr>
          <w:rFonts w:ascii="Arial" w:eastAsia="Times New Roman" w:hAnsi="Arial" w:cs="Arial"/>
          <w:color w:val="000000"/>
          <w:sz w:val="22"/>
          <w:szCs w:val="22"/>
          <w:lang w:eastAsia="en-GB"/>
        </w:rPr>
        <w:t>% Weighting</w:t>
      </w:r>
      <w:r>
        <w:rPr>
          <w:rFonts w:ascii="Arial" w:eastAsia="Times New Roman" w:hAnsi="Arial" w:cs="Arial"/>
          <w:color w:val="000000"/>
          <w:sz w:val="22"/>
          <w:szCs w:val="22"/>
          <w:lang w:eastAsia="en-GB"/>
        </w:rPr>
        <w:t xml:space="preserve">, </w:t>
      </w:r>
    </w:p>
    <w:p w14:paraId="09F4145E" w14:textId="2CF44ECA" w:rsidR="00A10F82" w:rsidRDefault="00A10F82" w:rsidP="00A10F82">
      <w:pPr>
        <w:suppressAutoHyphens w:val="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which creates the overall 100% price.</w:t>
      </w:r>
    </w:p>
    <w:p w14:paraId="35A3A371" w14:textId="61C200CA" w:rsidR="00A10F82" w:rsidRDefault="00A10F82" w:rsidP="00A10F82">
      <w:pPr>
        <w:suppressAutoHyphens w:val="0"/>
        <w:rPr>
          <w:rFonts w:ascii="Arial" w:eastAsia="Times New Roman" w:hAnsi="Arial" w:cs="Arial"/>
          <w:color w:val="000000"/>
          <w:sz w:val="22"/>
          <w:szCs w:val="22"/>
          <w:lang w:eastAsia="en-GB"/>
        </w:rPr>
      </w:pPr>
    </w:p>
    <w:p w14:paraId="7964A73E" w14:textId="032EC9D7" w:rsidR="00A10F82" w:rsidRPr="00F2464F" w:rsidRDefault="00A10F82" w:rsidP="00A10F82">
      <w:pPr>
        <w:suppressAutoHyphens w:val="0"/>
        <w:rPr>
          <w:rFonts w:ascii="Arial" w:eastAsia="Calibri" w:hAnsi="Arial" w:cs="Arial"/>
          <w:sz w:val="22"/>
          <w:szCs w:val="22"/>
        </w:rPr>
      </w:pPr>
      <w:r>
        <w:rPr>
          <w:rFonts w:ascii="Arial" w:eastAsia="Times New Roman" w:hAnsi="Arial" w:cs="Arial"/>
          <w:color w:val="000000"/>
          <w:sz w:val="22"/>
          <w:szCs w:val="22"/>
          <w:lang w:eastAsia="en-GB"/>
        </w:rPr>
        <w:t xml:space="preserve">The Additional Prices are to be called off of the contract for three years, from the contract start date – three years. The contract start date is subject to discussion and confirmation with the awarded bidder. The prices that are input in the Additional Prices </w:t>
      </w:r>
      <w:r w:rsidR="003E49E0">
        <w:rPr>
          <w:rFonts w:ascii="Arial" w:eastAsia="Times New Roman" w:hAnsi="Arial" w:cs="Arial"/>
          <w:color w:val="000000"/>
          <w:sz w:val="22"/>
          <w:szCs w:val="22"/>
          <w:lang w:eastAsia="en-GB"/>
        </w:rPr>
        <w:t>are fixed for the term of the contract.</w:t>
      </w:r>
      <w:r w:rsidR="0088165D">
        <w:rPr>
          <w:rFonts w:ascii="Arial" w:eastAsia="Times New Roman" w:hAnsi="Arial" w:cs="Arial"/>
          <w:color w:val="000000"/>
          <w:sz w:val="22"/>
          <w:szCs w:val="22"/>
          <w:lang w:eastAsia="en-GB"/>
        </w:rPr>
        <w:t xml:space="preserve"> </w:t>
      </w:r>
    </w:p>
    <w:p w14:paraId="1F6D015C" w14:textId="77777777" w:rsidR="00A17142" w:rsidRDefault="00A17142" w:rsidP="00143E23">
      <w:pPr>
        <w:rPr>
          <w:rFonts w:ascii="Arial" w:eastAsia="Calibri" w:hAnsi="Arial" w:cs="Arial"/>
          <w:sz w:val="22"/>
          <w:szCs w:val="22"/>
        </w:rPr>
      </w:pPr>
    </w:p>
    <w:p w14:paraId="0E0D6AE1" w14:textId="33D9F399" w:rsidR="00143E23" w:rsidRPr="00F2464F" w:rsidRDefault="00143E23" w:rsidP="00143E23">
      <w:pPr>
        <w:rPr>
          <w:rFonts w:ascii="Arial" w:eastAsia="Calibri" w:hAnsi="Arial" w:cs="Arial"/>
          <w:sz w:val="22"/>
          <w:szCs w:val="22"/>
        </w:rPr>
      </w:pPr>
      <w:r w:rsidRPr="00F2464F">
        <w:rPr>
          <w:rFonts w:ascii="Arial" w:eastAsia="Calibri" w:hAnsi="Arial" w:cs="Arial"/>
          <w:sz w:val="22"/>
          <w:szCs w:val="22"/>
        </w:rPr>
        <w:t>Please complete the spreadsheet as per the instructions stated within the document and return the completed spreadsheet as part of your RFQ submission.</w:t>
      </w:r>
    </w:p>
    <w:p w14:paraId="58F785DD" w14:textId="77777777" w:rsidR="00143E23" w:rsidRPr="00F2464F" w:rsidRDefault="00143E23" w:rsidP="00143E23">
      <w:pPr>
        <w:rPr>
          <w:rFonts w:ascii="Arial" w:eastAsia="Calibri" w:hAnsi="Arial" w:cs="Arial"/>
          <w:sz w:val="22"/>
          <w:szCs w:val="22"/>
        </w:rPr>
      </w:pPr>
    </w:p>
    <w:p w14:paraId="0A8CDC99" w14:textId="0289417A" w:rsidR="00143E23" w:rsidRPr="00F2464F" w:rsidRDefault="00143E23" w:rsidP="00143E23">
      <w:pPr>
        <w:rPr>
          <w:rFonts w:ascii="Arial" w:eastAsia="Calibri" w:hAnsi="Arial" w:cs="Arial"/>
          <w:sz w:val="22"/>
          <w:szCs w:val="22"/>
        </w:rPr>
      </w:pPr>
      <w:r w:rsidRPr="00F2464F">
        <w:rPr>
          <w:rFonts w:ascii="Arial" w:eastAsia="Calibri" w:hAnsi="Arial" w:cs="Arial"/>
          <w:sz w:val="22"/>
          <w:szCs w:val="22"/>
        </w:rPr>
        <w:t xml:space="preserve">All prices should be exempt of VAT and include any </w:t>
      </w:r>
      <w:r w:rsidR="002C7140">
        <w:rPr>
          <w:rFonts w:ascii="Arial" w:eastAsia="Calibri" w:hAnsi="Arial" w:cs="Arial"/>
          <w:sz w:val="22"/>
          <w:szCs w:val="22"/>
        </w:rPr>
        <w:t xml:space="preserve">additional costs. </w:t>
      </w:r>
    </w:p>
    <w:p w14:paraId="77D7152E" w14:textId="77777777" w:rsidR="00143E23" w:rsidRPr="00F2464F" w:rsidRDefault="00143E23" w:rsidP="00143E23">
      <w:pPr>
        <w:rPr>
          <w:rFonts w:ascii="Arial" w:hAnsi="Arial" w:cs="Arial"/>
          <w:sz w:val="22"/>
          <w:szCs w:val="18"/>
        </w:rPr>
      </w:pPr>
    </w:p>
    <w:p w14:paraId="43063A8C" w14:textId="1127C881" w:rsidR="00237F95" w:rsidRDefault="00143E23" w:rsidP="00143E23">
      <w:pPr>
        <w:rPr>
          <w:rFonts w:ascii="Arial" w:hAnsi="Arial" w:cs="Arial"/>
          <w:sz w:val="22"/>
          <w:szCs w:val="18"/>
        </w:rPr>
      </w:pPr>
      <w:r w:rsidRPr="00F2464F">
        <w:rPr>
          <w:rFonts w:ascii="Arial" w:hAnsi="Arial" w:cs="Arial"/>
          <w:sz w:val="22"/>
          <w:szCs w:val="18"/>
        </w:rPr>
        <w:t xml:space="preserve">For more information, please refer to the </w:t>
      </w:r>
      <w:r w:rsidR="002C7140">
        <w:rPr>
          <w:rFonts w:ascii="Arial" w:hAnsi="Arial" w:cs="Arial"/>
          <w:sz w:val="22"/>
          <w:szCs w:val="18"/>
        </w:rPr>
        <w:t>Tendring RFQ – Appendix A.</w:t>
      </w:r>
    </w:p>
    <w:p w14:paraId="54ED63A0" w14:textId="59BE0FA6" w:rsidR="00B7344E" w:rsidRPr="00B7344E" w:rsidRDefault="00B7344E" w:rsidP="00AB5E29">
      <w:pPr>
        <w:jc w:val="both"/>
        <w:rPr>
          <w:rFonts w:ascii="Arial" w:hAnsi="Arial" w:cs="Arial"/>
          <w:b/>
          <w:bCs/>
          <w:sz w:val="22"/>
          <w:u w:val="single"/>
        </w:rPr>
      </w:pPr>
      <w:r w:rsidRPr="00B7344E">
        <w:rPr>
          <w:rFonts w:ascii="Arial" w:hAnsi="Arial" w:cs="Arial"/>
          <w:b/>
          <w:bCs/>
          <w:sz w:val="22"/>
          <w:u w:val="single"/>
        </w:rPr>
        <w:lastRenderedPageBreak/>
        <w:t>Images for reference:</w:t>
      </w:r>
    </w:p>
    <w:p w14:paraId="35D824A4" w14:textId="77777777" w:rsidR="00B7344E" w:rsidRPr="00B7344E" w:rsidRDefault="00B7344E" w:rsidP="00AB5E29">
      <w:pPr>
        <w:jc w:val="both"/>
        <w:rPr>
          <w:rFonts w:ascii="Arial" w:hAnsi="Arial" w:cs="Arial"/>
          <w:sz w:val="22"/>
        </w:rPr>
      </w:pPr>
    </w:p>
    <w:p w14:paraId="1865CD24" w14:textId="77777777" w:rsidR="00AB5E29" w:rsidRPr="00B7344E" w:rsidRDefault="00AB5E29" w:rsidP="00AB5E29">
      <w:pPr>
        <w:jc w:val="both"/>
        <w:rPr>
          <w:rFonts w:ascii="Arial" w:hAnsi="Arial" w:cs="Arial"/>
          <w:sz w:val="22"/>
        </w:rPr>
      </w:pPr>
      <w:r w:rsidRPr="00B7344E">
        <w:rPr>
          <w:rFonts w:ascii="Arial" w:hAnsi="Arial" w:cs="Arial"/>
          <w:sz w:val="22"/>
        </w:rPr>
        <w:t xml:space="preserve">                     Current Seating</w:t>
      </w:r>
      <w:r w:rsidRPr="00B7344E">
        <w:rPr>
          <w:rFonts w:ascii="Arial" w:hAnsi="Arial" w:cs="Arial"/>
          <w:sz w:val="22"/>
        </w:rPr>
        <w:tab/>
      </w:r>
      <w:r w:rsidRPr="00B7344E">
        <w:rPr>
          <w:rFonts w:ascii="Arial" w:hAnsi="Arial" w:cs="Arial"/>
          <w:sz w:val="22"/>
        </w:rPr>
        <w:tab/>
      </w:r>
      <w:r w:rsidRPr="00B7344E">
        <w:rPr>
          <w:rFonts w:ascii="Arial" w:hAnsi="Arial" w:cs="Arial"/>
          <w:sz w:val="22"/>
        </w:rPr>
        <w:tab/>
        <w:t xml:space="preserve">             Current Fixing </w:t>
      </w:r>
      <w:proofErr w:type="gramStart"/>
      <w:r w:rsidRPr="00B7344E">
        <w:rPr>
          <w:rFonts w:ascii="Arial" w:hAnsi="Arial" w:cs="Arial"/>
          <w:sz w:val="22"/>
        </w:rPr>
        <w:t>To</w:t>
      </w:r>
      <w:proofErr w:type="gramEnd"/>
      <w:r w:rsidRPr="00B7344E">
        <w:rPr>
          <w:rFonts w:ascii="Arial" w:hAnsi="Arial" w:cs="Arial"/>
          <w:sz w:val="22"/>
        </w:rPr>
        <w:t xml:space="preserve"> Base</w:t>
      </w:r>
    </w:p>
    <w:p w14:paraId="147BACC1" w14:textId="673117D6" w:rsidR="00AB5E29" w:rsidRDefault="00AB5E29" w:rsidP="00AB5E29">
      <w:pPr>
        <w:jc w:val="both"/>
        <w:rPr>
          <w:rFonts w:ascii="Calibri" w:hAnsi="Calibri"/>
          <w:sz w:val="22"/>
        </w:rPr>
      </w:pPr>
      <w:r>
        <w:rPr>
          <w:rFonts w:ascii="Times New Roman" w:hAnsi="Times New Roman"/>
          <w:noProof/>
        </w:rPr>
        <w:drawing>
          <wp:anchor distT="0" distB="0" distL="114300" distR="114300" simplePos="0" relativeHeight="251661312" behindDoc="0" locked="0" layoutInCell="1" allowOverlap="1" wp14:anchorId="5E16DD1F" wp14:editId="0FCA83DB">
            <wp:simplePos x="0" y="0"/>
            <wp:positionH relativeFrom="column">
              <wp:posOffset>0</wp:posOffset>
            </wp:positionH>
            <wp:positionV relativeFrom="paragraph">
              <wp:posOffset>165100</wp:posOffset>
            </wp:positionV>
            <wp:extent cx="2200275" cy="1652905"/>
            <wp:effectExtent l="0" t="0" r="9525" b="4445"/>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200275" cy="1652905"/>
                    </a:xfrm>
                    <a:prstGeom prst="rect">
                      <a:avLst/>
                    </a:prstGeom>
                    <a:noFill/>
                  </pic:spPr>
                </pic:pic>
              </a:graphicData>
            </a:graphic>
            <wp14:sizeRelH relativeFrom="page">
              <wp14:pctWidth>0</wp14:pctWidth>
            </wp14:sizeRelH>
            <wp14:sizeRelV relativeFrom="page">
              <wp14:pctHeight>0</wp14:pctHeight>
            </wp14:sizeRelV>
          </wp:anchor>
        </w:drawing>
      </w:r>
    </w:p>
    <w:p w14:paraId="679F374F" w14:textId="19476E47" w:rsidR="00AB5E29" w:rsidRDefault="00AB5E29" w:rsidP="00AB5E29">
      <w:pPr>
        <w:jc w:val="both"/>
        <w:rPr>
          <w:rFonts w:ascii="Calibri" w:hAnsi="Calibri"/>
          <w:sz w:val="22"/>
        </w:rPr>
      </w:pPr>
      <w:r>
        <w:rPr>
          <w:rFonts w:ascii="Calibri" w:hAnsi="Calibri"/>
          <w:sz w:val="22"/>
        </w:rPr>
        <w:t xml:space="preserve">             </w:t>
      </w:r>
      <w:r>
        <w:rPr>
          <w:rFonts w:ascii="Calibri" w:hAnsi="Calibri"/>
          <w:noProof/>
          <w:sz w:val="22"/>
        </w:rPr>
        <w:drawing>
          <wp:inline distT="0" distB="0" distL="0" distR="0" wp14:anchorId="2F1FEB13" wp14:editId="7B2A1A7F">
            <wp:extent cx="2218055" cy="16567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8055" cy="1656715"/>
                    </a:xfrm>
                    <a:prstGeom prst="rect">
                      <a:avLst/>
                    </a:prstGeom>
                    <a:noFill/>
                    <a:ln>
                      <a:noFill/>
                    </a:ln>
                  </pic:spPr>
                </pic:pic>
              </a:graphicData>
            </a:graphic>
          </wp:inline>
        </w:drawing>
      </w:r>
    </w:p>
    <w:p w14:paraId="138DBCFB" w14:textId="77777777" w:rsidR="00AB5E29" w:rsidRDefault="00AB5E29" w:rsidP="00AB5E29">
      <w:pPr>
        <w:jc w:val="both"/>
        <w:rPr>
          <w:rFonts w:ascii="Calibri" w:hAnsi="Calibri"/>
          <w:sz w:val="22"/>
        </w:rPr>
      </w:pPr>
    </w:p>
    <w:p w14:paraId="3F97A893" w14:textId="77777777" w:rsidR="00AB5E29" w:rsidRDefault="00AB5E29" w:rsidP="00AB5E29">
      <w:pPr>
        <w:jc w:val="both"/>
        <w:rPr>
          <w:rFonts w:ascii="Calibri" w:hAnsi="Calibri"/>
          <w:sz w:val="22"/>
        </w:rPr>
      </w:pPr>
    </w:p>
    <w:p w14:paraId="382ADC81" w14:textId="77777777" w:rsidR="00AB5E29" w:rsidRPr="00B7344E" w:rsidRDefault="00AB5E29" w:rsidP="00AB5E29">
      <w:pPr>
        <w:jc w:val="both"/>
        <w:rPr>
          <w:rFonts w:ascii="Arial" w:hAnsi="Arial" w:cs="Arial"/>
          <w:b/>
          <w:sz w:val="22"/>
          <w:u w:val="single"/>
        </w:rPr>
      </w:pPr>
      <w:r w:rsidRPr="00B7344E">
        <w:rPr>
          <w:rFonts w:ascii="Arial" w:hAnsi="Arial" w:cs="Arial"/>
          <w:b/>
          <w:sz w:val="22"/>
          <w:u w:val="single"/>
        </w:rPr>
        <w:t>Fixed Seating</w:t>
      </w:r>
    </w:p>
    <w:p w14:paraId="5F5A172E" w14:textId="77777777" w:rsidR="00AB5E29" w:rsidRPr="00B7344E" w:rsidRDefault="00AB5E29" w:rsidP="00AB5E29">
      <w:pPr>
        <w:jc w:val="both"/>
        <w:rPr>
          <w:rFonts w:ascii="Arial" w:hAnsi="Arial" w:cs="Arial"/>
          <w:i/>
          <w:sz w:val="22"/>
        </w:rPr>
      </w:pPr>
      <w:r w:rsidRPr="00B7344E">
        <w:rPr>
          <w:rFonts w:ascii="Arial" w:hAnsi="Arial" w:cs="Arial"/>
          <w:i/>
          <w:sz w:val="22"/>
        </w:rPr>
        <w:t>Please find below details of what seating is required, where it is required and amounts.</w:t>
      </w:r>
    </w:p>
    <w:p w14:paraId="1E382325" w14:textId="77777777" w:rsidR="00AB5E29" w:rsidRPr="00B7344E" w:rsidRDefault="00AB5E29" w:rsidP="00AB5E29">
      <w:pPr>
        <w:jc w:val="both"/>
        <w:rPr>
          <w:rFonts w:ascii="Arial" w:hAnsi="Arial" w:cs="Arial"/>
          <w:i/>
          <w:sz w:val="22"/>
        </w:rPr>
      </w:pPr>
      <w:r w:rsidRPr="00B7344E">
        <w:rPr>
          <w:rFonts w:ascii="Arial" w:hAnsi="Arial" w:cs="Arial"/>
          <w:i/>
          <w:sz w:val="22"/>
        </w:rPr>
        <w:t xml:space="preserve">Please </w:t>
      </w:r>
      <w:proofErr w:type="gramStart"/>
      <w:r w:rsidRPr="00B7344E">
        <w:rPr>
          <w:rFonts w:ascii="Arial" w:hAnsi="Arial" w:cs="Arial"/>
          <w:i/>
          <w:sz w:val="22"/>
        </w:rPr>
        <w:t>note;</w:t>
      </w:r>
      <w:proofErr w:type="gramEnd"/>
      <w:r w:rsidRPr="00B7344E">
        <w:rPr>
          <w:rFonts w:ascii="Arial" w:hAnsi="Arial" w:cs="Arial"/>
          <w:i/>
          <w:sz w:val="22"/>
        </w:rPr>
        <w:t xml:space="preserve"> it is required that all seats are numbered as per the layout below.</w:t>
      </w:r>
    </w:p>
    <w:p w14:paraId="6AA8F757" w14:textId="77777777" w:rsidR="00AB5E29" w:rsidRPr="00B7344E" w:rsidRDefault="00AB5E29" w:rsidP="00AB5E29">
      <w:pPr>
        <w:jc w:val="both"/>
        <w:rPr>
          <w:rFonts w:ascii="Arial" w:hAnsi="Arial" w:cs="Arial"/>
          <w:sz w:val="22"/>
        </w:rPr>
      </w:pPr>
    </w:p>
    <w:p w14:paraId="15660B11" w14:textId="456D2253" w:rsidR="00AB5E29" w:rsidRPr="00B7344E" w:rsidRDefault="00AB5E29" w:rsidP="00AB5E29">
      <w:pPr>
        <w:jc w:val="center"/>
        <w:rPr>
          <w:rFonts w:ascii="Arial" w:hAnsi="Arial" w:cs="Arial"/>
          <w:sz w:val="22"/>
        </w:rPr>
      </w:pPr>
      <w:r w:rsidRPr="00B7344E">
        <w:rPr>
          <w:rFonts w:ascii="Arial" w:hAnsi="Arial" w:cs="Arial"/>
          <w:sz w:val="22"/>
        </w:rPr>
        <w:t xml:space="preserve"> </w:t>
      </w:r>
    </w:p>
    <w:p w14:paraId="68069C90" w14:textId="67F4CAA7" w:rsidR="00AB5E29" w:rsidRDefault="00AB5E29" w:rsidP="00AB5E29">
      <w:pPr>
        <w:jc w:val="center"/>
        <w:rPr>
          <w:rFonts w:ascii="Calibri" w:hAnsi="Calibri"/>
          <w:b/>
          <w:sz w:val="22"/>
          <w:u w:val="single"/>
        </w:rPr>
      </w:pPr>
      <w:r>
        <w:rPr>
          <w:b/>
        </w:rPr>
        <w:t>DRESS CIRCLE</w:t>
      </w:r>
    </w:p>
    <w:p w14:paraId="60B12AC9" w14:textId="33713698" w:rsidR="00AB5E29" w:rsidRDefault="00AB5E29" w:rsidP="00AB5E29">
      <w:pPr>
        <w:jc w:val="both"/>
        <w:rPr>
          <w:rFonts w:ascii="Calibri" w:hAnsi="Calibri"/>
          <w:b/>
          <w:sz w:val="22"/>
          <w:u w:val="single"/>
        </w:rPr>
      </w:pPr>
    </w:p>
    <w:p w14:paraId="07C33F22" w14:textId="77777777" w:rsidR="00AB5E29" w:rsidRDefault="00AB5E29" w:rsidP="00AB5E29">
      <w:pPr>
        <w:jc w:val="both"/>
        <w:rPr>
          <w:rFonts w:ascii="Calibri" w:hAnsi="Calibri"/>
          <w:b/>
          <w:sz w:val="22"/>
          <w:u w:val="single"/>
        </w:rPr>
      </w:pPr>
    </w:p>
    <w:p w14:paraId="6859B438" w14:textId="77777777" w:rsidR="00AB5E29" w:rsidRDefault="00AB5E29" w:rsidP="00AB5E29">
      <w:pPr>
        <w:jc w:val="both"/>
        <w:rPr>
          <w:rFonts w:ascii="Calibri" w:hAnsi="Calibri"/>
          <w:b/>
          <w:sz w:val="22"/>
          <w:u w:val="single"/>
        </w:rPr>
      </w:pPr>
    </w:p>
    <w:p w14:paraId="5463C360" w14:textId="77777777" w:rsidR="00AB5E29" w:rsidRDefault="00AB5E29" w:rsidP="00AB5E29">
      <w:pPr>
        <w:jc w:val="both"/>
        <w:rPr>
          <w:rFonts w:ascii="Calibri" w:hAnsi="Calibri"/>
          <w:b/>
          <w:sz w:val="22"/>
          <w:u w:val="single"/>
        </w:rPr>
      </w:pPr>
    </w:p>
    <w:p w14:paraId="124B1D75" w14:textId="77777777" w:rsidR="00AB5E29" w:rsidRDefault="00AB5E29" w:rsidP="00AB5E29">
      <w:pPr>
        <w:jc w:val="both"/>
        <w:rPr>
          <w:rFonts w:ascii="Calibri" w:hAnsi="Calibri"/>
          <w:b/>
          <w:sz w:val="22"/>
          <w:u w:val="single"/>
        </w:rPr>
      </w:pPr>
    </w:p>
    <w:p w14:paraId="66B5D457" w14:textId="77777777" w:rsidR="00AB5E29" w:rsidRDefault="00AB5E29" w:rsidP="00AB5E29">
      <w:pPr>
        <w:jc w:val="both"/>
        <w:rPr>
          <w:rFonts w:ascii="Calibri" w:hAnsi="Calibri"/>
          <w:b/>
          <w:sz w:val="22"/>
          <w:u w:val="single"/>
        </w:rPr>
      </w:pPr>
    </w:p>
    <w:p w14:paraId="689FE857" w14:textId="77777777" w:rsidR="00AB5E29" w:rsidRDefault="00AB5E29" w:rsidP="00AB5E29">
      <w:pPr>
        <w:jc w:val="both"/>
        <w:rPr>
          <w:rFonts w:ascii="Calibri" w:hAnsi="Calibri"/>
          <w:b/>
          <w:sz w:val="22"/>
          <w:u w:val="single"/>
        </w:rPr>
      </w:pPr>
    </w:p>
    <w:p w14:paraId="59A15088" w14:textId="77777777" w:rsidR="00AB5E29" w:rsidRDefault="00AB5E29" w:rsidP="00AB5E29">
      <w:pPr>
        <w:jc w:val="both"/>
        <w:rPr>
          <w:rFonts w:ascii="Calibri" w:hAnsi="Calibri"/>
          <w:b/>
          <w:sz w:val="22"/>
          <w:u w:val="single"/>
        </w:rPr>
      </w:pPr>
    </w:p>
    <w:p w14:paraId="1C9B6612" w14:textId="77777777" w:rsidR="00AB5E29" w:rsidRDefault="00AB5E29" w:rsidP="00AB5E29">
      <w:pPr>
        <w:jc w:val="both"/>
        <w:rPr>
          <w:rFonts w:ascii="Calibri" w:hAnsi="Calibri"/>
          <w:b/>
          <w:sz w:val="22"/>
          <w:u w:val="single"/>
        </w:rPr>
      </w:pPr>
    </w:p>
    <w:p w14:paraId="10A79343" w14:textId="77777777" w:rsidR="00AB5E29" w:rsidRDefault="00AB5E29" w:rsidP="00AB5E29">
      <w:pPr>
        <w:jc w:val="both"/>
        <w:rPr>
          <w:rFonts w:ascii="Calibri" w:hAnsi="Calibri"/>
          <w:b/>
          <w:sz w:val="22"/>
          <w:u w:val="single"/>
        </w:rPr>
      </w:pPr>
    </w:p>
    <w:p w14:paraId="07C93933" w14:textId="77777777" w:rsidR="00AB5E29" w:rsidRDefault="00AB5E29" w:rsidP="00AB5E29">
      <w:pPr>
        <w:jc w:val="both"/>
        <w:rPr>
          <w:rFonts w:ascii="Calibri" w:hAnsi="Calibri"/>
          <w:b/>
          <w:sz w:val="22"/>
          <w:u w:val="single"/>
        </w:rPr>
      </w:pPr>
    </w:p>
    <w:p w14:paraId="4DA4146C" w14:textId="77777777" w:rsidR="00AB5E29" w:rsidRDefault="00AB5E29" w:rsidP="00AB5E29">
      <w:pPr>
        <w:jc w:val="both"/>
        <w:rPr>
          <w:rFonts w:ascii="Calibri" w:hAnsi="Calibri"/>
          <w:b/>
          <w:sz w:val="22"/>
          <w:u w:val="single"/>
        </w:rPr>
      </w:pPr>
    </w:p>
    <w:p w14:paraId="2AB0443C" w14:textId="77777777" w:rsidR="00AB5E29" w:rsidRDefault="00AB5E29" w:rsidP="00AB5E29">
      <w:pPr>
        <w:jc w:val="both"/>
        <w:rPr>
          <w:rFonts w:ascii="Calibri" w:hAnsi="Calibri"/>
          <w:b/>
          <w:sz w:val="22"/>
          <w:u w:val="single"/>
        </w:rPr>
      </w:pPr>
    </w:p>
    <w:p w14:paraId="473672D6" w14:textId="77777777" w:rsidR="00AB5E29" w:rsidRDefault="00AB5E29" w:rsidP="00AB5E29">
      <w:pPr>
        <w:jc w:val="both"/>
        <w:rPr>
          <w:rFonts w:ascii="Calibri" w:hAnsi="Calibri"/>
          <w:b/>
          <w:sz w:val="22"/>
          <w:u w:val="single"/>
        </w:rPr>
      </w:pPr>
    </w:p>
    <w:p w14:paraId="0EE048B2" w14:textId="77777777" w:rsidR="00AB5E29" w:rsidRDefault="00AB5E29" w:rsidP="00AB5E29">
      <w:pPr>
        <w:jc w:val="both"/>
        <w:rPr>
          <w:rFonts w:ascii="Calibri" w:hAnsi="Calibri"/>
          <w:b/>
          <w:sz w:val="22"/>
          <w:u w:val="single"/>
        </w:rPr>
      </w:pPr>
    </w:p>
    <w:tbl>
      <w:tblPr>
        <w:tblW w:w="0" w:type="auto"/>
        <w:tblInd w:w="-318" w:type="dxa"/>
        <w:tblLook w:val="04A0" w:firstRow="1" w:lastRow="0" w:firstColumn="1" w:lastColumn="0" w:noHBand="0" w:noVBand="1"/>
      </w:tblPr>
      <w:tblGrid>
        <w:gridCol w:w="426"/>
        <w:gridCol w:w="8748"/>
      </w:tblGrid>
      <w:tr w:rsidR="00AB5E29" w14:paraId="08F86CE1" w14:textId="77777777" w:rsidTr="00AB5E29">
        <w:tc>
          <w:tcPr>
            <w:tcW w:w="426" w:type="dxa"/>
            <w:shd w:val="clear" w:color="auto" w:fill="A8D08D"/>
          </w:tcPr>
          <w:p w14:paraId="4F029AAB" w14:textId="77777777" w:rsidR="00AB5E29" w:rsidRDefault="00AB5E29">
            <w:pPr>
              <w:jc w:val="both"/>
              <w:rPr>
                <w:rFonts w:ascii="Calibri" w:hAnsi="Calibri"/>
                <w:b/>
                <w:sz w:val="22"/>
                <w:u w:val="single"/>
              </w:rPr>
            </w:pPr>
          </w:p>
        </w:tc>
        <w:tc>
          <w:tcPr>
            <w:tcW w:w="8748" w:type="dxa"/>
            <w:hideMark/>
          </w:tcPr>
          <w:p w14:paraId="31F46CA3" w14:textId="350F5757" w:rsidR="00AB5E29" w:rsidRPr="00B7344E" w:rsidRDefault="00B7344E">
            <w:pPr>
              <w:jc w:val="both"/>
              <w:rPr>
                <w:rFonts w:ascii="Arial" w:hAnsi="Arial" w:cs="Arial"/>
                <w:sz w:val="22"/>
              </w:rPr>
            </w:pPr>
            <w:r>
              <w:rPr>
                <w:rFonts w:ascii="Times New Roman" w:hAnsi="Times New Roman"/>
                <w:noProof/>
              </w:rPr>
              <mc:AlternateContent>
                <mc:Choice Requires="wps">
                  <w:drawing>
                    <wp:anchor distT="0" distB="0" distL="114300" distR="114300" simplePos="0" relativeHeight="251660288" behindDoc="0" locked="0" layoutInCell="1" allowOverlap="1" wp14:anchorId="2E2DD3B7" wp14:editId="0E16A310">
                      <wp:simplePos x="0" y="0"/>
                      <wp:positionH relativeFrom="margin">
                        <wp:posOffset>-440248</wp:posOffset>
                      </wp:positionH>
                      <wp:positionV relativeFrom="paragraph">
                        <wp:posOffset>-2524733</wp:posOffset>
                      </wp:positionV>
                      <wp:extent cx="6479540" cy="25050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505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401"/>
                                    <w:gridCol w:w="401"/>
                                    <w:gridCol w:w="401"/>
                                    <w:gridCol w:w="401"/>
                                    <w:gridCol w:w="401"/>
                                    <w:gridCol w:w="401"/>
                                    <w:gridCol w:w="401"/>
                                    <w:gridCol w:w="401"/>
                                    <w:gridCol w:w="401"/>
                                    <w:gridCol w:w="401"/>
                                    <w:gridCol w:w="993"/>
                                    <w:gridCol w:w="401"/>
                                    <w:gridCol w:w="401"/>
                                    <w:gridCol w:w="401"/>
                                    <w:gridCol w:w="401"/>
                                    <w:gridCol w:w="401"/>
                                    <w:gridCol w:w="401"/>
                                    <w:gridCol w:w="401"/>
                                    <w:gridCol w:w="401"/>
                                    <w:gridCol w:w="401"/>
                                    <w:gridCol w:w="401"/>
                                    <w:gridCol w:w="420"/>
                                  </w:tblGrid>
                                  <w:tr w:rsidR="00AB5E29" w14:paraId="3A64E19F" w14:textId="77777777">
                                    <w:trPr>
                                      <w:trHeight w:val="271"/>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7689F856" w14:textId="77777777" w:rsidR="00AB5E29" w:rsidRDefault="00AB5E29">
                                        <w:pPr>
                                          <w:jc w:val="center"/>
                                          <w:rPr>
                                            <w:sz w:val="2"/>
                                          </w:rPr>
                                        </w:pPr>
                                      </w:p>
                                      <w:p w14:paraId="2609038A" w14:textId="77777777" w:rsidR="00AB5E29" w:rsidRDefault="00AB5E29">
                                        <w:pPr>
                                          <w:jc w:val="center"/>
                                          <w:rPr>
                                            <w:b/>
                                            <w:sz w:val="18"/>
                                          </w:rPr>
                                        </w:pPr>
                                        <w:r>
                                          <w:rPr>
                                            <w:b/>
                                            <w:sz w:val="18"/>
                                          </w:rPr>
                                          <w:t>1</w:t>
                                        </w:r>
                                      </w:p>
                                      <w:p w14:paraId="42D98832"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E4AAF72" w14:textId="77777777" w:rsidR="00AB5E29" w:rsidRDefault="00AB5E29">
                                        <w:pPr>
                                          <w:rPr>
                                            <w:sz w:val="2"/>
                                          </w:rPr>
                                        </w:pPr>
                                      </w:p>
                                      <w:p w14:paraId="0239749F" w14:textId="77777777" w:rsidR="00AB5E29" w:rsidRDefault="00AB5E29">
                                        <w:pPr>
                                          <w:jc w:val="center"/>
                                          <w:rPr>
                                            <w:b/>
                                            <w:sz w:val="18"/>
                                          </w:rPr>
                                        </w:pPr>
                                        <w:r>
                                          <w:rPr>
                                            <w:b/>
                                            <w:sz w:val="18"/>
                                          </w:rPr>
                                          <w:t>2</w:t>
                                        </w:r>
                                      </w:p>
                                      <w:p w14:paraId="713BA0D2"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79586D0" w14:textId="77777777" w:rsidR="00AB5E29" w:rsidRDefault="00AB5E29">
                                        <w:pPr>
                                          <w:jc w:val="center"/>
                                          <w:rPr>
                                            <w:sz w:val="2"/>
                                          </w:rPr>
                                        </w:pPr>
                                      </w:p>
                                      <w:p w14:paraId="5E61A0F8" w14:textId="77777777" w:rsidR="00AB5E29" w:rsidRDefault="00AB5E29">
                                        <w:pPr>
                                          <w:jc w:val="center"/>
                                          <w:rPr>
                                            <w:b/>
                                            <w:sz w:val="18"/>
                                          </w:rPr>
                                        </w:pPr>
                                        <w:r>
                                          <w:rPr>
                                            <w:b/>
                                            <w:sz w:val="18"/>
                                          </w:rPr>
                                          <w:t>3</w:t>
                                        </w:r>
                                      </w:p>
                                      <w:p w14:paraId="626927E7"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72CB2A4" w14:textId="77777777" w:rsidR="00AB5E29" w:rsidRDefault="00AB5E29">
                                        <w:pPr>
                                          <w:jc w:val="center"/>
                                          <w:rPr>
                                            <w:sz w:val="2"/>
                                          </w:rPr>
                                        </w:pPr>
                                      </w:p>
                                      <w:p w14:paraId="08CE22BC"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717422A" w14:textId="77777777" w:rsidR="00AB5E29" w:rsidRDefault="00AB5E29">
                                        <w:pPr>
                                          <w:jc w:val="center"/>
                                          <w:rPr>
                                            <w:sz w:val="2"/>
                                          </w:rPr>
                                        </w:pPr>
                                      </w:p>
                                      <w:p w14:paraId="0252241F"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4406B17" w14:textId="77777777" w:rsidR="00AB5E29" w:rsidRDefault="00AB5E29">
                                        <w:pPr>
                                          <w:jc w:val="center"/>
                                          <w:rPr>
                                            <w:sz w:val="2"/>
                                          </w:rPr>
                                        </w:pPr>
                                      </w:p>
                                      <w:p w14:paraId="5659232E"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4A773AE" w14:textId="77777777" w:rsidR="00AB5E29" w:rsidRDefault="00AB5E29">
                                        <w:pPr>
                                          <w:jc w:val="center"/>
                                          <w:rPr>
                                            <w:sz w:val="2"/>
                                          </w:rPr>
                                        </w:pPr>
                                      </w:p>
                                      <w:p w14:paraId="170D9721"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F6B9A50" w14:textId="77777777" w:rsidR="00AB5E29" w:rsidRDefault="00AB5E29">
                                        <w:pPr>
                                          <w:jc w:val="center"/>
                                          <w:rPr>
                                            <w:sz w:val="2"/>
                                          </w:rPr>
                                        </w:pPr>
                                      </w:p>
                                      <w:p w14:paraId="5E0BDA49"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7C1F9AA" w14:textId="77777777" w:rsidR="00AB5E29" w:rsidRDefault="00AB5E29">
                                        <w:pPr>
                                          <w:jc w:val="center"/>
                                          <w:rPr>
                                            <w:sz w:val="2"/>
                                          </w:rPr>
                                        </w:pPr>
                                      </w:p>
                                      <w:p w14:paraId="3793ABC0"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730B90C" w14:textId="77777777" w:rsidR="00AB5E29" w:rsidRDefault="00AB5E29">
                                        <w:pPr>
                                          <w:jc w:val="center"/>
                                          <w:rPr>
                                            <w:b/>
                                            <w:sz w:val="2"/>
                                          </w:rPr>
                                        </w:pPr>
                                      </w:p>
                                      <w:p w14:paraId="6337C218"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D1E1085" w14:textId="77777777" w:rsidR="00AB5E29" w:rsidRDefault="00AB5E29">
                                        <w:pPr>
                                          <w:jc w:val="center"/>
                                          <w:rPr>
                                            <w:b/>
                                            <w:sz w:val="2"/>
                                          </w:rPr>
                                        </w:pPr>
                                      </w:p>
                                      <w:p w14:paraId="356CBD8C"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27B067D2" w14:textId="77777777" w:rsidR="00AB5E29" w:rsidRDefault="00AB5E29">
                                        <w:pPr>
                                          <w:jc w:val="center"/>
                                          <w:rPr>
                                            <w:b/>
                                            <w:sz w:val="22"/>
                                          </w:rPr>
                                        </w:pPr>
                                        <w:r>
                                          <w:rPr>
                                            <w:b/>
                                            <w:sz w:val="22"/>
                                          </w:rPr>
                                          <w:t>AA</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58BB377"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B709D58"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A510CE4"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2684B16"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615770B"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08491A1"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8D37C8A"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45DBD08"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B29CDDE"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DCBC86B"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5DD473A1" w14:textId="77777777" w:rsidR="00AB5E29" w:rsidRDefault="00AB5E29">
                                        <w:pPr>
                                          <w:keepNext/>
                                          <w:jc w:val="center"/>
                                          <w:outlineLvl w:val="0"/>
                                          <w:rPr>
                                            <w:b/>
                                            <w:sz w:val="16"/>
                                          </w:rPr>
                                        </w:pPr>
                                        <w:r>
                                          <w:rPr>
                                            <w:b/>
                                            <w:sz w:val="16"/>
                                          </w:rPr>
                                          <w:t>22</w:t>
                                        </w:r>
                                      </w:p>
                                    </w:tc>
                                  </w:tr>
                                  <w:tr w:rsidR="00AB5E29" w14:paraId="5ED06F1D" w14:textId="77777777">
                                    <w:trPr>
                                      <w:trHeight w:val="286"/>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4B306D73" w14:textId="77777777" w:rsidR="00AB5E29" w:rsidRDefault="00AB5E29">
                                        <w:pPr>
                                          <w:jc w:val="center"/>
                                          <w:rPr>
                                            <w:sz w:val="2"/>
                                          </w:rPr>
                                        </w:pPr>
                                      </w:p>
                                      <w:p w14:paraId="1BE3A2B5" w14:textId="77777777" w:rsidR="00AB5E29" w:rsidRDefault="00AB5E29">
                                        <w:pPr>
                                          <w:jc w:val="center"/>
                                          <w:rPr>
                                            <w:b/>
                                            <w:sz w:val="18"/>
                                          </w:rPr>
                                        </w:pPr>
                                        <w:r>
                                          <w:rPr>
                                            <w:b/>
                                            <w:sz w:val="18"/>
                                          </w:rPr>
                                          <w:t>1</w:t>
                                        </w:r>
                                      </w:p>
                                      <w:p w14:paraId="06E5A9A3"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3A98850" w14:textId="77777777" w:rsidR="00AB5E29" w:rsidRDefault="00AB5E29">
                                        <w:pPr>
                                          <w:jc w:val="center"/>
                                          <w:rPr>
                                            <w:sz w:val="2"/>
                                          </w:rPr>
                                        </w:pPr>
                                      </w:p>
                                      <w:p w14:paraId="09DF4473" w14:textId="77777777" w:rsidR="00AB5E29" w:rsidRDefault="00AB5E29">
                                        <w:pPr>
                                          <w:jc w:val="center"/>
                                          <w:rPr>
                                            <w:b/>
                                            <w:sz w:val="18"/>
                                          </w:rPr>
                                        </w:pPr>
                                        <w:r>
                                          <w:rPr>
                                            <w:b/>
                                            <w:sz w:val="18"/>
                                          </w:rPr>
                                          <w:t>2</w:t>
                                        </w:r>
                                      </w:p>
                                      <w:p w14:paraId="5551AC05"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9411728" w14:textId="77777777" w:rsidR="00AB5E29" w:rsidRDefault="00AB5E29">
                                        <w:pPr>
                                          <w:jc w:val="center"/>
                                          <w:rPr>
                                            <w:sz w:val="2"/>
                                          </w:rPr>
                                        </w:pPr>
                                      </w:p>
                                      <w:p w14:paraId="11221D1F" w14:textId="77777777" w:rsidR="00AB5E29" w:rsidRDefault="00AB5E29">
                                        <w:pPr>
                                          <w:jc w:val="center"/>
                                          <w:rPr>
                                            <w:b/>
                                            <w:sz w:val="18"/>
                                          </w:rPr>
                                        </w:pPr>
                                        <w:r>
                                          <w:rPr>
                                            <w:b/>
                                            <w:sz w:val="18"/>
                                          </w:rPr>
                                          <w:t>3</w:t>
                                        </w:r>
                                      </w:p>
                                      <w:p w14:paraId="64C3DB97"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48CC2BF0" w14:textId="77777777" w:rsidR="00AB5E29" w:rsidRDefault="00AB5E29">
                                        <w:pPr>
                                          <w:jc w:val="center"/>
                                          <w:rPr>
                                            <w:sz w:val="2"/>
                                          </w:rPr>
                                        </w:pPr>
                                      </w:p>
                                      <w:p w14:paraId="5BBE683C"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2B19BAA" w14:textId="77777777" w:rsidR="00AB5E29" w:rsidRDefault="00AB5E29">
                                        <w:pPr>
                                          <w:jc w:val="center"/>
                                          <w:rPr>
                                            <w:sz w:val="2"/>
                                          </w:rPr>
                                        </w:pPr>
                                      </w:p>
                                      <w:p w14:paraId="62ADA8BD"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B2F4EA6" w14:textId="77777777" w:rsidR="00AB5E29" w:rsidRDefault="00AB5E29">
                                        <w:pPr>
                                          <w:jc w:val="center"/>
                                          <w:rPr>
                                            <w:sz w:val="2"/>
                                          </w:rPr>
                                        </w:pPr>
                                      </w:p>
                                      <w:p w14:paraId="20E9170A"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925A138" w14:textId="77777777" w:rsidR="00AB5E29" w:rsidRDefault="00AB5E29">
                                        <w:pPr>
                                          <w:jc w:val="center"/>
                                          <w:rPr>
                                            <w:sz w:val="2"/>
                                          </w:rPr>
                                        </w:pPr>
                                      </w:p>
                                      <w:p w14:paraId="23A698DE"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494346FA" w14:textId="77777777" w:rsidR="00AB5E29" w:rsidRDefault="00AB5E29">
                                        <w:pPr>
                                          <w:jc w:val="center"/>
                                          <w:rPr>
                                            <w:sz w:val="2"/>
                                          </w:rPr>
                                        </w:pPr>
                                      </w:p>
                                      <w:p w14:paraId="3506C5DA"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FE11EA6" w14:textId="77777777" w:rsidR="00AB5E29" w:rsidRDefault="00AB5E29">
                                        <w:pPr>
                                          <w:jc w:val="center"/>
                                          <w:rPr>
                                            <w:sz w:val="2"/>
                                          </w:rPr>
                                        </w:pPr>
                                      </w:p>
                                      <w:p w14:paraId="5A61BA11"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22C105D" w14:textId="77777777" w:rsidR="00AB5E29" w:rsidRDefault="00AB5E29">
                                        <w:pPr>
                                          <w:jc w:val="center"/>
                                          <w:rPr>
                                            <w:b/>
                                            <w:sz w:val="2"/>
                                          </w:rPr>
                                        </w:pPr>
                                      </w:p>
                                      <w:p w14:paraId="1F7CB919"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ED5AA8F" w14:textId="77777777" w:rsidR="00AB5E29" w:rsidRDefault="00AB5E29">
                                        <w:pPr>
                                          <w:jc w:val="center"/>
                                          <w:rPr>
                                            <w:b/>
                                            <w:sz w:val="2"/>
                                          </w:rPr>
                                        </w:pPr>
                                      </w:p>
                                      <w:p w14:paraId="35FCE573"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41FB3AC7" w14:textId="77777777" w:rsidR="00AB5E29" w:rsidRDefault="00AB5E29">
                                        <w:pPr>
                                          <w:jc w:val="center"/>
                                          <w:rPr>
                                            <w:sz w:val="22"/>
                                          </w:rPr>
                                        </w:pPr>
                                        <w:r>
                                          <w:rPr>
                                            <w:b/>
                                            <w:sz w:val="22"/>
                                          </w:rPr>
                                          <w:t>BB</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E0AC181"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DAE4A34"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2618CA7"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35D9B63"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91F1210"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804CC59"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B2058B0"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2F7100F"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B2FEB2A"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85D6A53"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52C4B13E" w14:textId="77777777" w:rsidR="00AB5E29" w:rsidRDefault="00AB5E29">
                                        <w:pPr>
                                          <w:keepNext/>
                                          <w:jc w:val="center"/>
                                          <w:outlineLvl w:val="0"/>
                                          <w:rPr>
                                            <w:b/>
                                            <w:sz w:val="16"/>
                                          </w:rPr>
                                        </w:pPr>
                                        <w:r>
                                          <w:rPr>
                                            <w:b/>
                                            <w:sz w:val="16"/>
                                          </w:rPr>
                                          <w:t>22</w:t>
                                        </w:r>
                                      </w:p>
                                    </w:tc>
                                  </w:tr>
                                  <w:tr w:rsidR="00AB5E29" w14:paraId="55AE6ADB" w14:textId="77777777">
                                    <w:trPr>
                                      <w:trHeight w:val="271"/>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7D439255" w14:textId="77777777" w:rsidR="00AB5E29" w:rsidRDefault="00AB5E29">
                                        <w:pPr>
                                          <w:jc w:val="center"/>
                                          <w:rPr>
                                            <w:sz w:val="2"/>
                                          </w:rPr>
                                        </w:pPr>
                                      </w:p>
                                      <w:p w14:paraId="2451CF2D" w14:textId="77777777" w:rsidR="00AB5E29" w:rsidRDefault="00AB5E29">
                                        <w:pPr>
                                          <w:jc w:val="center"/>
                                          <w:rPr>
                                            <w:b/>
                                            <w:sz w:val="18"/>
                                          </w:rPr>
                                        </w:pPr>
                                        <w:r>
                                          <w:rPr>
                                            <w:b/>
                                            <w:sz w:val="18"/>
                                          </w:rPr>
                                          <w:t>1</w:t>
                                        </w:r>
                                      </w:p>
                                      <w:p w14:paraId="7185B468"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166E96D" w14:textId="77777777" w:rsidR="00AB5E29" w:rsidRDefault="00AB5E29">
                                        <w:pPr>
                                          <w:jc w:val="center"/>
                                          <w:rPr>
                                            <w:sz w:val="2"/>
                                          </w:rPr>
                                        </w:pPr>
                                      </w:p>
                                      <w:p w14:paraId="5415C6F3" w14:textId="77777777" w:rsidR="00AB5E29" w:rsidRDefault="00AB5E29">
                                        <w:pPr>
                                          <w:jc w:val="center"/>
                                          <w:rPr>
                                            <w:b/>
                                            <w:sz w:val="18"/>
                                          </w:rPr>
                                        </w:pPr>
                                        <w:r>
                                          <w:rPr>
                                            <w:b/>
                                            <w:sz w:val="18"/>
                                          </w:rPr>
                                          <w:t>2</w:t>
                                        </w:r>
                                      </w:p>
                                      <w:p w14:paraId="627E35A3"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EDC947F" w14:textId="77777777" w:rsidR="00AB5E29" w:rsidRDefault="00AB5E29">
                                        <w:pPr>
                                          <w:jc w:val="center"/>
                                          <w:rPr>
                                            <w:sz w:val="2"/>
                                          </w:rPr>
                                        </w:pPr>
                                      </w:p>
                                      <w:p w14:paraId="0F397D4B" w14:textId="77777777" w:rsidR="00AB5E29" w:rsidRDefault="00AB5E29">
                                        <w:pPr>
                                          <w:jc w:val="center"/>
                                          <w:rPr>
                                            <w:b/>
                                            <w:sz w:val="18"/>
                                          </w:rPr>
                                        </w:pPr>
                                        <w:r>
                                          <w:rPr>
                                            <w:b/>
                                            <w:sz w:val="18"/>
                                          </w:rPr>
                                          <w:t>3</w:t>
                                        </w:r>
                                      </w:p>
                                      <w:p w14:paraId="2B885FB8"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9CCD589" w14:textId="77777777" w:rsidR="00AB5E29" w:rsidRDefault="00AB5E29">
                                        <w:pPr>
                                          <w:jc w:val="center"/>
                                          <w:rPr>
                                            <w:sz w:val="2"/>
                                          </w:rPr>
                                        </w:pPr>
                                      </w:p>
                                      <w:p w14:paraId="3228AB62"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D43946F" w14:textId="77777777" w:rsidR="00AB5E29" w:rsidRDefault="00AB5E29">
                                        <w:pPr>
                                          <w:jc w:val="center"/>
                                          <w:rPr>
                                            <w:sz w:val="2"/>
                                          </w:rPr>
                                        </w:pPr>
                                      </w:p>
                                      <w:p w14:paraId="04A24B42"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12DC9CA" w14:textId="77777777" w:rsidR="00AB5E29" w:rsidRDefault="00AB5E29">
                                        <w:pPr>
                                          <w:jc w:val="center"/>
                                          <w:rPr>
                                            <w:sz w:val="2"/>
                                          </w:rPr>
                                        </w:pPr>
                                      </w:p>
                                      <w:p w14:paraId="34A327AB"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235AA6D" w14:textId="77777777" w:rsidR="00AB5E29" w:rsidRDefault="00AB5E29">
                                        <w:pPr>
                                          <w:jc w:val="center"/>
                                          <w:rPr>
                                            <w:sz w:val="2"/>
                                          </w:rPr>
                                        </w:pPr>
                                      </w:p>
                                      <w:p w14:paraId="0FD8199A"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05AE21D" w14:textId="77777777" w:rsidR="00AB5E29" w:rsidRDefault="00AB5E29">
                                        <w:pPr>
                                          <w:jc w:val="center"/>
                                          <w:rPr>
                                            <w:sz w:val="2"/>
                                          </w:rPr>
                                        </w:pPr>
                                      </w:p>
                                      <w:p w14:paraId="69A16313"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F62C982" w14:textId="77777777" w:rsidR="00AB5E29" w:rsidRDefault="00AB5E29">
                                        <w:pPr>
                                          <w:jc w:val="center"/>
                                          <w:rPr>
                                            <w:sz w:val="2"/>
                                          </w:rPr>
                                        </w:pPr>
                                      </w:p>
                                      <w:p w14:paraId="3BD978DD"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0FE7AD9" w14:textId="77777777" w:rsidR="00AB5E29" w:rsidRDefault="00AB5E29">
                                        <w:pPr>
                                          <w:jc w:val="center"/>
                                          <w:rPr>
                                            <w:b/>
                                            <w:sz w:val="2"/>
                                          </w:rPr>
                                        </w:pPr>
                                      </w:p>
                                      <w:p w14:paraId="5DBB9206"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FDDDD0C" w14:textId="77777777" w:rsidR="00AB5E29" w:rsidRDefault="00AB5E29">
                                        <w:pPr>
                                          <w:jc w:val="center"/>
                                          <w:rPr>
                                            <w:b/>
                                            <w:sz w:val="2"/>
                                          </w:rPr>
                                        </w:pPr>
                                      </w:p>
                                      <w:p w14:paraId="7D7612A3"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35B5EC07" w14:textId="77777777" w:rsidR="00AB5E29" w:rsidRDefault="00AB5E29">
                                        <w:pPr>
                                          <w:jc w:val="center"/>
                                          <w:rPr>
                                            <w:sz w:val="22"/>
                                          </w:rPr>
                                        </w:pPr>
                                        <w:r>
                                          <w:rPr>
                                            <w:b/>
                                            <w:sz w:val="22"/>
                                          </w:rPr>
                                          <w:t>CC</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F2CA947"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F66CF61"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62E73C2"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F1BCA2B"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827B4A8"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64A4D33"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B8071E6"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99E4C42"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8E079A9"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6A821A2"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5B1F2A81" w14:textId="77777777" w:rsidR="00AB5E29" w:rsidRDefault="00AB5E29">
                                        <w:pPr>
                                          <w:keepNext/>
                                          <w:jc w:val="center"/>
                                          <w:outlineLvl w:val="0"/>
                                          <w:rPr>
                                            <w:b/>
                                            <w:sz w:val="16"/>
                                          </w:rPr>
                                        </w:pPr>
                                        <w:r>
                                          <w:rPr>
                                            <w:b/>
                                            <w:sz w:val="16"/>
                                          </w:rPr>
                                          <w:t>22</w:t>
                                        </w:r>
                                      </w:p>
                                    </w:tc>
                                  </w:tr>
                                  <w:tr w:rsidR="00AB5E29" w14:paraId="66087ACF" w14:textId="77777777">
                                    <w:trPr>
                                      <w:trHeight w:val="271"/>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1F464527" w14:textId="77777777" w:rsidR="00AB5E29" w:rsidRDefault="00AB5E29">
                                        <w:pPr>
                                          <w:jc w:val="center"/>
                                          <w:rPr>
                                            <w:sz w:val="2"/>
                                          </w:rPr>
                                        </w:pPr>
                                      </w:p>
                                      <w:p w14:paraId="65D7AABA" w14:textId="77777777" w:rsidR="00AB5E29" w:rsidRDefault="00AB5E29">
                                        <w:pPr>
                                          <w:jc w:val="center"/>
                                          <w:rPr>
                                            <w:b/>
                                            <w:sz w:val="18"/>
                                          </w:rPr>
                                        </w:pPr>
                                        <w:r>
                                          <w:rPr>
                                            <w:b/>
                                            <w:sz w:val="18"/>
                                          </w:rPr>
                                          <w:t>1</w:t>
                                        </w:r>
                                      </w:p>
                                      <w:p w14:paraId="1DBD9F4D"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E951EDF" w14:textId="77777777" w:rsidR="00AB5E29" w:rsidRDefault="00AB5E29">
                                        <w:pPr>
                                          <w:jc w:val="center"/>
                                          <w:rPr>
                                            <w:sz w:val="2"/>
                                          </w:rPr>
                                        </w:pPr>
                                      </w:p>
                                      <w:p w14:paraId="09CE18F2" w14:textId="77777777" w:rsidR="00AB5E29" w:rsidRDefault="00AB5E29">
                                        <w:pPr>
                                          <w:jc w:val="center"/>
                                          <w:rPr>
                                            <w:b/>
                                            <w:sz w:val="18"/>
                                          </w:rPr>
                                        </w:pPr>
                                        <w:r>
                                          <w:rPr>
                                            <w:b/>
                                            <w:sz w:val="18"/>
                                          </w:rPr>
                                          <w:t>2</w:t>
                                        </w:r>
                                      </w:p>
                                      <w:p w14:paraId="429FBDC7"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540482C" w14:textId="77777777" w:rsidR="00AB5E29" w:rsidRDefault="00AB5E29">
                                        <w:pPr>
                                          <w:jc w:val="center"/>
                                          <w:rPr>
                                            <w:sz w:val="2"/>
                                          </w:rPr>
                                        </w:pPr>
                                      </w:p>
                                      <w:p w14:paraId="0E1D8166" w14:textId="77777777" w:rsidR="00AB5E29" w:rsidRDefault="00AB5E29">
                                        <w:pPr>
                                          <w:jc w:val="center"/>
                                          <w:rPr>
                                            <w:b/>
                                            <w:sz w:val="18"/>
                                          </w:rPr>
                                        </w:pPr>
                                        <w:r>
                                          <w:rPr>
                                            <w:b/>
                                            <w:sz w:val="18"/>
                                          </w:rPr>
                                          <w:t>3</w:t>
                                        </w:r>
                                      </w:p>
                                      <w:p w14:paraId="1CF9EF7D"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B654230" w14:textId="77777777" w:rsidR="00AB5E29" w:rsidRDefault="00AB5E29">
                                        <w:pPr>
                                          <w:jc w:val="center"/>
                                          <w:rPr>
                                            <w:sz w:val="2"/>
                                          </w:rPr>
                                        </w:pPr>
                                      </w:p>
                                      <w:p w14:paraId="36A8F29F"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A7086AC" w14:textId="77777777" w:rsidR="00AB5E29" w:rsidRDefault="00AB5E29">
                                        <w:pPr>
                                          <w:jc w:val="center"/>
                                          <w:rPr>
                                            <w:sz w:val="2"/>
                                          </w:rPr>
                                        </w:pPr>
                                      </w:p>
                                      <w:p w14:paraId="19EB1DD9"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BE4CB7F" w14:textId="77777777" w:rsidR="00AB5E29" w:rsidRDefault="00AB5E29">
                                        <w:pPr>
                                          <w:jc w:val="center"/>
                                          <w:rPr>
                                            <w:sz w:val="2"/>
                                          </w:rPr>
                                        </w:pPr>
                                      </w:p>
                                      <w:p w14:paraId="435FB3C8"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4980E82E" w14:textId="77777777" w:rsidR="00AB5E29" w:rsidRDefault="00AB5E29">
                                        <w:pPr>
                                          <w:jc w:val="center"/>
                                          <w:rPr>
                                            <w:sz w:val="2"/>
                                          </w:rPr>
                                        </w:pPr>
                                      </w:p>
                                      <w:p w14:paraId="71581575"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B3C2728" w14:textId="77777777" w:rsidR="00AB5E29" w:rsidRDefault="00AB5E29">
                                        <w:pPr>
                                          <w:jc w:val="center"/>
                                          <w:rPr>
                                            <w:sz w:val="2"/>
                                          </w:rPr>
                                        </w:pPr>
                                      </w:p>
                                      <w:p w14:paraId="2DB71AE6"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48FBC93" w14:textId="77777777" w:rsidR="00AB5E29" w:rsidRDefault="00AB5E29">
                                        <w:pPr>
                                          <w:jc w:val="center"/>
                                          <w:rPr>
                                            <w:sz w:val="2"/>
                                          </w:rPr>
                                        </w:pPr>
                                      </w:p>
                                      <w:p w14:paraId="79423721"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C49E41F" w14:textId="77777777" w:rsidR="00AB5E29" w:rsidRDefault="00AB5E29">
                                        <w:pPr>
                                          <w:jc w:val="center"/>
                                          <w:rPr>
                                            <w:b/>
                                            <w:sz w:val="2"/>
                                          </w:rPr>
                                        </w:pPr>
                                      </w:p>
                                      <w:p w14:paraId="39C17246"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4D49A864" w14:textId="77777777" w:rsidR="00AB5E29" w:rsidRDefault="00AB5E29">
                                        <w:pPr>
                                          <w:jc w:val="center"/>
                                          <w:rPr>
                                            <w:b/>
                                            <w:sz w:val="2"/>
                                          </w:rPr>
                                        </w:pPr>
                                      </w:p>
                                      <w:p w14:paraId="1DCDF0AD"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0096E95B" w14:textId="77777777" w:rsidR="00AB5E29" w:rsidRDefault="00AB5E29">
                                        <w:pPr>
                                          <w:jc w:val="center"/>
                                          <w:rPr>
                                            <w:sz w:val="22"/>
                                          </w:rPr>
                                        </w:pPr>
                                        <w:r>
                                          <w:rPr>
                                            <w:b/>
                                            <w:sz w:val="22"/>
                                          </w:rPr>
                                          <w:t>DD</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882E6A1"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0D68C87"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1D9D46A"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CB690EA"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2E259DE"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8" w:space="0" w:color="auto"/>
                                        </w:tcBorders>
                                        <w:shd w:val="clear" w:color="auto" w:fill="A8D08D"/>
                                        <w:hideMark/>
                                      </w:tcPr>
                                      <w:p w14:paraId="309E730A" w14:textId="77777777" w:rsidR="00AB5E29" w:rsidRDefault="00AB5E29">
                                        <w:pPr>
                                          <w:keepNext/>
                                          <w:jc w:val="center"/>
                                          <w:outlineLvl w:val="0"/>
                                          <w:rPr>
                                            <w:b/>
                                            <w:sz w:val="16"/>
                                          </w:rPr>
                                        </w:pPr>
                                        <w:r>
                                          <w:rPr>
                                            <w:b/>
                                            <w:sz w:val="16"/>
                                          </w:rPr>
                                          <w:t>17</w:t>
                                        </w:r>
                                      </w:p>
                                    </w:tc>
                                    <w:tc>
                                      <w:tcPr>
                                        <w:tcW w:w="401" w:type="dxa"/>
                                        <w:tcBorders>
                                          <w:top w:val="single" w:sz="4" w:space="0" w:color="auto"/>
                                          <w:left w:val="single" w:sz="8" w:space="0" w:color="auto"/>
                                          <w:bottom w:val="single" w:sz="4" w:space="0" w:color="auto"/>
                                          <w:right w:val="single" w:sz="4" w:space="0" w:color="auto"/>
                                        </w:tcBorders>
                                        <w:shd w:val="clear" w:color="auto" w:fill="A8D08D"/>
                                        <w:hideMark/>
                                      </w:tcPr>
                                      <w:p w14:paraId="49B014DC"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31D07AE"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BBC43D4"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082D689"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466D3148" w14:textId="77777777" w:rsidR="00AB5E29" w:rsidRDefault="00AB5E29">
                                        <w:pPr>
                                          <w:keepNext/>
                                          <w:jc w:val="center"/>
                                          <w:outlineLvl w:val="0"/>
                                          <w:rPr>
                                            <w:b/>
                                            <w:sz w:val="16"/>
                                          </w:rPr>
                                        </w:pPr>
                                        <w:r>
                                          <w:rPr>
                                            <w:b/>
                                            <w:sz w:val="16"/>
                                          </w:rPr>
                                          <w:t>22</w:t>
                                        </w:r>
                                      </w:p>
                                    </w:tc>
                                  </w:tr>
                                  <w:tr w:rsidR="00AB5E29" w14:paraId="52104C46" w14:textId="77777777">
                                    <w:trPr>
                                      <w:trHeight w:val="271"/>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6E5C475D" w14:textId="77777777" w:rsidR="00AB5E29" w:rsidRDefault="00AB5E29">
                                        <w:pPr>
                                          <w:jc w:val="center"/>
                                          <w:rPr>
                                            <w:sz w:val="2"/>
                                          </w:rPr>
                                        </w:pPr>
                                      </w:p>
                                      <w:p w14:paraId="652AB7C3" w14:textId="77777777" w:rsidR="00AB5E29" w:rsidRDefault="00AB5E29">
                                        <w:pPr>
                                          <w:jc w:val="center"/>
                                          <w:rPr>
                                            <w:b/>
                                            <w:sz w:val="18"/>
                                          </w:rPr>
                                        </w:pPr>
                                        <w:r>
                                          <w:rPr>
                                            <w:b/>
                                            <w:sz w:val="18"/>
                                          </w:rPr>
                                          <w:t>1</w:t>
                                        </w:r>
                                      </w:p>
                                      <w:p w14:paraId="32D8B325"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E5D5D38" w14:textId="77777777" w:rsidR="00AB5E29" w:rsidRDefault="00AB5E29">
                                        <w:pPr>
                                          <w:jc w:val="center"/>
                                          <w:rPr>
                                            <w:sz w:val="2"/>
                                          </w:rPr>
                                        </w:pPr>
                                      </w:p>
                                      <w:p w14:paraId="1ECE11D3" w14:textId="77777777" w:rsidR="00AB5E29" w:rsidRDefault="00AB5E29">
                                        <w:pPr>
                                          <w:jc w:val="center"/>
                                          <w:rPr>
                                            <w:b/>
                                            <w:sz w:val="18"/>
                                          </w:rPr>
                                        </w:pPr>
                                        <w:r>
                                          <w:rPr>
                                            <w:b/>
                                            <w:sz w:val="18"/>
                                          </w:rPr>
                                          <w:t>2</w:t>
                                        </w:r>
                                      </w:p>
                                      <w:p w14:paraId="628E9561"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305A041" w14:textId="77777777" w:rsidR="00AB5E29" w:rsidRDefault="00AB5E29">
                                        <w:pPr>
                                          <w:jc w:val="center"/>
                                          <w:rPr>
                                            <w:sz w:val="2"/>
                                          </w:rPr>
                                        </w:pPr>
                                      </w:p>
                                      <w:p w14:paraId="59E1944F" w14:textId="77777777" w:rsidR="00AB5E29" w:rsidRDefault="00AB5E29">
                                        <w:pPr>
                                          <w:jc w:val="center"/>
                                          <w:rPr>
                                            <w:b/>
                                            <w:sz w:val="18"/>
                                          </w:rPr>
                                        </w:pPr>
                                        <w:r>
                                          <w:rPr>
                                            <w:b/>
                                            <w:sz w:val="18"/>
                                          </w:rPr>
                                          <w:t>3</w:t>
                                        </w:r>
                                      </w:p>
                                      <w:p w14:paraId="3E038B77"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90A3C3C" w14:textId="77777777" w:rsidR="00AB5E29" w:rsidRDefault="00AB5E29">
                                        <w:pPr>
                                          <w:jc w:val="center"/>
                                          <w:rPr>
                                            <w:sz w:val="2"/>
                                          </w:rPr>
                                        </w:pPr>
                                      </w:p>
                                      <w:p w14:paraId="08B581C6"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6403058" w14:textId="77777777" w:rsidR="00AB5E29" w:rsidRDefault="00AB5E29">
                                        <w:pPr>
                                          <w:jc w:val="center"/>
                                          <w:rPr>
                                            <w:sz w:val="2"/>
                                          </w:rPr>
                                        </w:pPr>
                                      </w:p>
                                      <w:p w14:paraId="578B6846"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A2C2A23" w14:textId="77777777" w:rsidR="00AB5E29" w:rsidRDefault="00AB5E29">
                                        <w:pPr>
                                          <w:jc w:val="center"/>
                                          <w:rPr>
                                            <w:sz w:val="2"/>
                                          </w:rPr>
                                        </w:pPr>
                                      </w:p>
                                      <w:p w14:paraId="2B5938FD"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8EC0533" w14:textId="77777777" w:rsidR="00AB5E29" w:rsidRDefault="00AB5E29">
                                        <w:pPr>
                                          <w:jc w:val="center"/>
                                          <w:rPr>
                                            <w:sz w:val="2"/>
                                          </w:rPr>
                                        </w:pPr>
                                      </w:p>
                                      <w:p w14:paraId="31902D5A"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328958A" w14:textId="77777777" w:rsidR="00AB5E29" w:rsidRDefault="00AB5E29">
                                        <w:pPr>
                                          <w:jc w:val="center"/>
                                          <w:rPr>
                                            <w:sz w:val="2"/>
                                          </w:rPr>
                                        </w:pPr>
                                      </w:p>
                                      <w:p w14:paraId="46FD7951"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523FC63" w14:textId="77777777" w:rsidR="00AB5E29" w:rsidRDefault="00AB5E29">
                                        <w:pPr>
                                          <w:jc w:val="center"/>
                                          <w:rPr>
                                            <w:sz w:val="2"/>
                                          </w:rPr>
                                        </w:pPr>
                                      </w:p>
                                      <w:p w14:paraId="509611EB"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83A47CD" w14:textId="77777777" w:rsidR="00AB5E29" w:rsidRDefault="00AB5E29">
                                        <w:pPr>
                                          <w:jc w:val="center"/>
                                          <w:rPr>
                                            <w:b/>
                                            <w:sz w:val="2"/>
                                          </w:rPr>
                                        </w:pPr>
                                      </w:p>
                                      <w:p w14:paraId="5EE15EBC"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6FC3548" w14:textId="77777777" w:rsidR="00AB5E29" w:rsidRDefault="00AB5E29">
                                        <w:pPr>
                                          <w:jc w:val="center"/>
                                          <w:rPr>
                                            <w:b/>
                                            <w:sz w:val="2"/>
                                          </w:rPr>
                                        </w:pPr>
                                      </w:p>
                                      <w:p w14:paraId="1494BC9D"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29148204" w14:textId="77777777" w:rsidR="00AB5E29" w:rsidRDefault="00AB5E29">
                                        <w:pPr>
                                          <w:jc w:val="center"/>
                                          <w:rPr>
                                            <w:sz w:val="22"/>
                                          </w:rPr>
                                        </w:pPr>
                                        <w:r>
                                          <w:rPr>
                                            <w:b/>
                                            <w:sz w:val="22"/>
                                          </w:rPr>
                                          <w:t>EE</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2CCA906"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07D0F4A"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8C067FE"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8625A82"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03701E6"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8" w:space="0" w:color="auto"/>
                                        </w:tcBorders>
                                        <w:shd w:val="clear" w:color="auto" w:fill="A8D08D"/>
                                        <w:hideMark/>
                                      </w:tcPr>
                                      <w:p w14:paraId="495091C5" w14:textId="77777777" w:rsidR="00AB5E29" w:rsidRDefault="00AB5E29">
                                        <w:pPr>
                                          <w:keepNext/>
                                          <w:jc w:val="center"/>
                                          <w:outlineLvl w:val="0"/>
                                          <w:rPr>
                                            <w:b/>
                                            <w:sz w:val="16"/>
                                          </w:rPr>
                                        </w:pPr>
                                        <w:r>
                                          <w:rPr>
                                            <w:b/>
                                            <w:sz w:val="16"/>
                                          </w:rPr>
                                          <w:t>17</w:t>
                                        </w:r>
                                      </w:p>
                                    </w:tc>
                                    <w:tc>
                                      <w:tcPr>
                                        <w:tcW w:w="401" w:type="dxa"/>
                                        <w:tcBorders>
                                          <w:top w:val="single" w:sz="4" w:space="0" w:color="auto"/>
                                          <w:left w:val="single" w:sz="8" w:space="0" w:color="auto"/>
                                          <w:bottom w:val="single" w:sz="4" w:space="0" w:color="auto"/>
                                          <w:right w:val="single" w:sz="4" w:space="0" w:color="auto"/>
                                        </w:tcBorders>
                                        <w:shd w:val="clear" w:color="auto" w:fill="A8D08D"/>
                                        <w:hideMark/>
                                      </w:tcPr>
                                      <w:p w14:paraId="32F51BC4"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03708F2"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A5EDE1D"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47BF334"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222DCCA3" w14:textId="77777777" w:rsidR="00AB5E29" w:rsidRDefault="00AB5E29">
                                        <w:pPr>
                                          <w:keepNext/>
                                          <w:jc w:val="center"/>
                                          <w:outlineLvl w:val="0"/>
                                          <w:rPr>
                                            <w:b/>
                                            <w:sz w:val="16"/>
                                          </w:rPr>
                                        </w:pPr>
                                        <w:r>
                                          <w:rPr>
                                            <w:b/>
                                            <w:sz w:val="16"/>
                                          </w:rPr>
                                          <w:t>22</w:t>
                                        </w:r>
                                      </w:p>
                                    </w:tc>
                                  </w:tr>
                                  <w:tr w:rsidR="00AB5E29" w14:paraId="3F90AAD5" w14:textId="77777777">
                                    <w:trPr>
                                      <w:trHeight w:val="286"/>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564B0912" w14:textId="77777777" w:rsidR="00AB5E29" w:rsidRDefault="00AB5E29">
                                        <w:pPr>
                                          <w:jc w:val="center"/>
                                          <w:rPr>
                                            <w:sz w:val="2"/>
                                          </w:rPr>
                                        </w:pPr>
                                      </w:p>
                                      <w:p w14:paraId="17A7EA1B" w14:textId="77777777" w:rsidR="00AB5E29" w:rsidRDefault="00AB5E29">
                                        <w:pPr>
                                          <w:jc w:val="center"/>
                                          <w:rPr>
                                            <w:b/>
                                            <w:sz w:val="18"/>
                                          </w:rPr>
                                        </w:pPr>
                                        <w:r>
                                          <w:rPr>
                                            <w:b/>
                                            <w:sz w:val="18"/>
                                          </w:rPr>
                                          <w:t>1</w:t>
                                        </w:r>
                                      </w:p>
                                      <w:p w14:paraId="1FCCDD3C"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1500EF5" w14:textId="77777777" w:rsidR="00AB5E29" w:rsidRDefault="00AB5E29">
                                        <w:pPr>
                                          <w:jc w:val="center"/>
                                          <w:rPr>
                                            <w:sz w:val="2"/>
                                          </w:rPr>
                                        </w:pPr>
                                      </w:p>
                                      <w:p w14:paraId="475A7D68" w14:textId="77777777" w:rsidR="00AB5E29" w:rsidRDefault="00AB5E29">
                                        <w:pPr>
                                          <w:jc w:val="center"/>
                                          <w:rPr>
                                            <w:b/>
                                            <w:sz w:val="18"/>
                                          </w:rPr>
                                        </w:pPr>
                                        <w:r>
                                          <w:rPr>
                                            <w:b/>
                                            <w:sz w:val="18"/>
                                          </w:rPr>
                                          <w:t>2</w:t>
                                        </w:r>
                                      </w:p>
                                      <w:p w14:paraId="7589E5A8"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463C46EE" w14:textId="77777777" w:rsidR="00AB5E29" w:rsidRDefault="00AB5E29">
                                        <w:pPr>
                                          <w:jc w:val="center"/>
                                          <w:rPr>
                                            <w:sz w:val="2"/>
                                          </w:rPr>
                                        </w:pPr>
                                      </w:p>
                                      <w:p w14:paraId="1179FDB1" w14:textId="77777777" w:rsidR="00AB5E29" w:rsidRDefault="00AB5E29">
                                        <w:pPr>
                                          <w:jc w:val="center"/>
                                          <w:rPr>
                                            <w:b/>
                                            <w:sz w:val="18"/>
                                          </w:rPr>
                                        </w:pPr>
                                        <w:r>
                                          <w:rPr>
                                            <w:b/>
                                            <w:sz w:val="18"/>
                                          </w:rPr>
                                          <w:t>3</w:t>
                                        </w:r>
                                      </w:p>
                                      <w:p w14:paraId="100631FD"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8B883B6" w14:textId="77777777" w:rsidR="00AB5E29" w:rsidRDefault="00AB5E29">
                                        <w:pPr>
                                          <w:jc w:val="center"/>
                                          <w:rPr>
                                            <w:sz w:val="2"/>
                                          </w:rPr>
                                        </w:pPr>
                                      </w:p>
                                      <w:p w14:paraId="39A1BDED"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CFFFAA7" w14:textId="77777777" w:rsidR="00AB5E29" w:rsidRDefault="00AB5E29">
                                        <w:pPr>
                                          <w:jc w:val="center"/>
                                          <w:rPr>
                                            <w:sz w:val="2"/>
                                          </w:rPr>
                                        </w:pPr>
                                      </w:p>
                                      <w:p w14:paraId="533F8C11"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47ED593E" w14:textId="77777777" w:rsidR="00AB5E29" w:rsidRDefault="00AB5E29">
                                        <w:pPr>
                                          <w:jc w:val="center"/>
                                          <w:rPr>
                                            <w:sz w:val="2"/>
                                          </w:rPr>
                                        </w:pPr>
                                      </w:p>
                                      <w:p w14:paraId="77857D08"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71A901E" w14:textId="77777777" w:rsidR="00AB5E29" w:rsidRDefault="00AB5E29">
                                        <w:pPr>
                                          <w:jc w:val="center"/>
                                          <w:rPr>
                                            <w:sz w:val="2"/>
                                          </w:rPr>
                                        </w:pPr>
                                      </w:p>
                                      <w:p w14:paraId="3117C49D"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7DE7C38" w14:textId="77777777" w:rsidR="00AB5E29" w:rsidRDefault="00AB5E29">
                                        <w:pPr>
                                          <w:jc w:val="center"/>
                                          <w:rPr>
                                            <w:sz w:val="2"/>
                                          </w:rPr>
                                        </w:pPr>
                                      </w:p>
                                      <w:p w14:paraId="2D507199"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222BACD" w14:textId="77777777" w:rsidR="00AB5E29" w:rsidRDefault="00AB5E29">
                                        <w:pPr>
                                          <w:jc w:val="center"/>
                                          <w:rPr>
                                            <w:sz w:val="2"/>
                                          </w:rPr>
                                        </w:pPr>
                                      </w:p>
                                      <w:p w14:paraId="0964F124"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0839B12" w14:textId="77777777" w:rsidR="00AB5E29" w:rsidRDefault="00AB5E29">
                                        <w:pPr>
                                          <w:jc w:val="center"/>
                                          <w:rPr>
                                            <w:b/>
                                            <w:sz w:val="2"/>
                                          </w:rPr>
                                        </w:pPr>
                                      </w:p>
                                      <w:p w14:paraId="53E0B35B"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E4D92FC" w14:textId="77777777" w:rsidR="00AB5E29" w:rsidRDefault="00AB5E29">
                                        <w:pPr>
                                          <w:jc w:val="center"/>
                                          <w:rPr>
                                            <w:b/>
                                            <w:sz w:val="2"/>
                                          </w:rPr>
                                        </w:pPr>
                                      </w:p>
                                      <w:p w14:paraId="310CC5A8"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52079E77" w14:textId="77777777" w:rsidR="00AB5E29" w:rsidRDefault="00AB5E29">
                                        <w:pPr>
                                          <w:jc w:val="center"/>
                                          <w:rPr>
                                            <w:sz w:val="22"/>
                                          </w:rPr>
                                        </w:pPr>
                                        <w:r>
                                          <w:rPr>
                                            <w:b/>
                                            <w:sz w:val="22"/>
                                          </w:rPr>
                                          <w:t>FF</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9570C4E"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B7FD457"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201FCCD"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14C0D3A"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DA45239"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3F31A9D"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050E4EE"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A6B6DE2"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6632E67"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5F7DAD8"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50935780" w14:textId="77777777" w:rsidR="00AB5E29" w:rsidRDefault="00AB5E29">
                                        <w:pPr>
                                          <w:keepNext/>
                                          <w:jc w:val="center"/>
                                          <w:outlineLvl w:val="0"/>
                                          <w:rPr>
                                            <w:b/>
                                            <w:sz w:val="16"/>
                                          </w:rPr>
                                        </w:pPr>
                                        <w:r>
                                          <w:rPr>
                                            <w:b/>
                                            <w:sz w:val="16"/>
                                          </w:rPr>
                                          <w:t>22</w:t>
                                        </w:r>
                                      </w:p>
                                    </w:tc>
                                  </w:tr>
                                  <w:tr w:rsidR="00AB5E29" w14:paraId="4E502DF8" w14:textId="77777777">
                                    <w:trPr>
                                      <w:trHeight w:val="271"/>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2BF68559" w14:textId="77777777" w:rsidR="00AB5E29" w:rsidRDefault="00AB5E29">
                                        <w:pPr>
                                          <w:jc w:val="center"/>
                                          <w:rPr>
                                            <w:sz w:val="2"/>
                                          </w:rPr>
                                        </w:pPr>
                                      </w:p>
                                      <w:p w14:paraId="2B666440" w14:textId="77777777" w:rsidR="00AB5E29" w:rsidRDefault="00AB5E29">
                                        <w:pPr>
                                          <w:jc w:val="center"/>
                                          <w:rPr>
                                            <w:b/>
                                            <w:sz w:val="18"/>
                                          </w:rPr>
                                        </w:pPr>
                                        <w:r>
                                          <w:rPr>
                                            <w:b/>
                                            <w:sz w:val="18"/>
                                          </w:rPr>
                                          <w:t>1</w:t>
                                        </w:r>
                                      </w:p>
                                      <w:p w14:paraId="1220B894"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C55CAA1" w14:textId="77777777" w:rsidR="00AB5E29" w:rsidRDefault="00AB5E29">
                                        <w:pPr>
                                          <w:jc w:val="center"/>
                                          <w:rPr>
                                            <w:sz w:val="2"/>
                                          </w:rPr>
                                        </w:pPr>
                                      </w:p>
                                      <w:p w14:paraId="524B3331" w14:textId="77777777" w:rsidR="00AB5E29" w:rsidRDefault="00AB5E29">
                                        <w:pPr>
                                          <w:jc w:val="center"/>
                                          <w:rPr>
                                            <w:b/>
                                            <w:sz w:val="18"/>
                                          </w:rPr>
                                        </w:pPr>
                                        <w:r>
                                          <w:rPr>
                                            <w:b/>
                                            <w:sz w:val="18"/>
                                          </w:rPr>
                                          <w:t>2</w:t>
                                        </w:r>
                                      </w:p>
                                      <w:p w14:paraId="29F7BB30"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FD4F8DB" w14:textId="77777777" w:rsidR="00AB5E29" w:rsidRDefault="00AB5E29">
                                        <w:pPr>
                                          <w:jc w:val="center"/>
                                          <w:rPr>
                                            <w:sz w:val="2"/>
                                          </w:rPr>
                                        </w:pPr>
                                      </w:p>
                                      <w:p w14:paraId="485BA9EC" w14:textId="77777777" w:rsidR="00AB5E29" w:rsidRDefault="00AB5E29">
                                        <w:pPr>
                                          <w:jc w:val="center"/>
                                          <w:rPr>
                                            <w:b/>
                                            <w:sz w:val="18"/>
                                          </w:rPr>
                                        </w:pPr>
                                        <w:r>
                                          <w:rPr>
                                            <w:b/>
                                            <w:sz w:val="18"/>
                                          </w:rPr>
                                          <w:t>3</w:t>
                                        </w:r>
                                      </w:p>
                                      <w:p w14:paraId="7F929DB2"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6B8A323" w14:textId="77777777" w:rsidR="00AB5E29" w:rsidRDefault="00AB5E29">
                                        <w:pPr>
                                          <w:jc w:val="center"/>
                                          <w:rPr>
                                            <w:sz w:val="2"/>
                                          </w:rPr>
                                        </w:pPr>
                                      </w:p>
                                      <w:p w14:paraId="645737BA"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101B563" w14:textId="77777777" w:rsidR="00AB5E29" w:rsidRDefault="00AB5E29">
                                        <w:pPr>
                                          <w:jc w:val="center"/>
                                          <w:rPr>
                                            <w:sz w:val="2"/>
                                          </w:rPr>
                                        </w:pPr>
                                      </w:p>
                                      <w:p w14:paraId="39985023"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34718E6" w14:textId="77777777" w:rsidR="00AB5E29" w:rsidRDefault="00AB5E29">
                                        <w:pPr>
                                          <w:jc w:val="center"/>
                                          <w:rPr>
                                            <w:sz w:val="2"/>
                                          </w:rPr>
                                        </w:pPr>
                                      </w:p>
                                      <w:p w14:paraId="7992E7BF"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3D1936F" w14:textId="77777777" w:rsidR="00AB5E29" w:rsidRDefault="00AB5E29">
                                        <w:pPr>
                                          <w:jc w:val="center"/>
                                          <w:rPr>
                                            <w:sz w:val="2"/>
                                          </w:rPr>
                                        </w:pPr>
                                      </w:p>
                                      <w:p w14:paraId="6A11C557"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46CC8767" w14:textId="77777777" w:rsidR="00AB5E29" w:rsidRDefault="00AB5E29">
                                        <w:pPr>
                                          <w:jc w:val="center"/>
                                          <w:rPr>
                                            <w:sz w:val="2"/>
                                          </w:rPr>
                                        </w:pPr>
                                      </w:p>
                                      <w:p w14:paraId="2F734A5E"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4F8CAB7" w14:textId="77777777" w:rsidR="00AB5E29" w:rsidRDefault="00AB5E29">
                                        <w:pPr>
                                          <w:jc w:val="center"/>
                                          <w:rPr>
                                            <w:sz w:val="2"/>
                                          </w:rPr>
                                        </w:pPr>
                                      </w:p>
                                      <w:p w14:paraId="0785D521"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44E1633" w14:textId="77777777" w:rsidR="00AB5E29" w:rsidRDefault="00AB5E29">
                                        <w:pPr>
                                          <w:jc w:val="center"/>
                                          <w:rPr>
                                            <w:b/>
                                            <w:sz w:val="2"/>
                                          </w:rPr>
                                        </w:pPr>
                                      </w:p>
                                      <w:p w14:paraId="32B679BF"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D695859" w14:textId="77777777" w:rsidR="00AB5E29" w:rsidRDefault="00AB5E29">
                                        <w:pPr>
                                          <w:jc w:val="center"/>
                                          <w:rPr>
                                            <w:b/>
                                            <w:sz w:val="2"/>
                                          </w:rPr>
                                        </w:pPr>
                                      </w:p>
                                      <w:p w14:paraId="6D6F1E81"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5AF22257" w14:textId="77777777" w:rsidR="00AB5E29" w:rsidRDefault="00AB5E29">
                                        <w:pPr>
                                          <w:jc w:val="center"/>
                                          <w:rPr>
                                            <w:sz w:val="22"/>
                                          </w:rPr>
                                        </w:pPr>
                                        <w:r>
                                          <w:rPr>
                                            <w:b/>
                                            <w:sz w:val="22"/>
                                          </w:rPr>
                                          <w:t>GG</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61C379A"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38DDA2C"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3F7B1EA"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0710F03"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C59B7FD"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8F42CD8"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A691C56"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D70B5C0"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7F994E3"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CD1B855"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449975FC" w14:textId="77777777" w:rsidR="00AB5E29" w:rsidRDefault="00AB5E29">
                                        <w:pPr>
                                          <w:keepNext/>
                                          <w:jc w:val="center"/>
                                          <w:outlineLvl w:val="0"/>
                                          <w:rPr>
                                            <w:b/>
                                            <w:sz w:val="16"/>
                                          </w:rPr>
                                        </w:pPr>
                                        <w:r>
                                          <w:rPr>
                                            <w:b/>
                                            <w:sz w:val="16"/>
                                          </w:rPr>
                                          <w:t>22</w:t>
                                        </w:r>
                                      </w:p>
                                    </w:tc>
                                  </w:tr>
                                  <w:tr w:rsidR="00AB5E29" w14:paraId="50668733" w14:textId="77777777">
                                    <w:trPr>
                                      <w:trHeight w:val="271"/>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750072BC" w14:textId="77777777" w:rsidR="00AB5E29" w:rsidRDefault="00AB5E29">
                                        <w:pPr>
                                          <w:jc w:val="center"/>
                                          <w:rPr>
                                            <w:sz w:val="2"/>
                                          </w:rPr>
                                        </w:pPr>
                                      </w:p>
                                      <w:p w14:paraId="2D3E88DD" w14:textId="77777777" w:rsidR="00AB5E29" w:rsidRDefault="00AB5E29">
                                        <w:pPr>
                                          <w:jc w:val="center"/>
                                          <w:rPr>
                                            <w:b/>
                                            <w:sz w:val="18"/>
                                          </w:rPr>
                                        </w:pPr>
                                        <w:r>
                                          <w:rPr>
                                            <w:b/>
                                            <w:sz w:val="18"/>
                                          </w:rPr>
                                          <w:t>1</w:t>
                                        </w:r>
                                      </w:p>
                                      <w:p w14:paraId="531555C9"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488CF24" w14:textId="77777777" w:rsidR="00AB5E29" w:rsidRDefault="00AB5E29">
                                        <w:pPr>
                                          <w:jc w:val="center"/>
                                          <w:rPr>
                                            <w:sz w:val="2"/>
                                          </w:rPr>
                                        </w:pPr>
                                      </w:p>
                                      <w:p w14:paraId="3F7F9116" w14:textId="77777777" w:rsidR="00AB5E29" w:rsidRDefault="00AB5E29">
                                        <w:pPr>
                                          <w:jc w:val="center"/>
                                          <w:rPr>
                                            <w:b/>
                                            <w:sz w:val="18"/>
                                          </w:rPr>
                                        </w:pPr>
                                        <w:r>
                                          <w:rPr>
                                            <w:b/>
                                            <w:sz w:val="18"/>
                                          </w:rPr>
                                          <w:t>2</w:t>
                                        </w:r>
                                      </w:p>
                                      <w:p w14:paraId="1BEDE052"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FC36FC6" w14:textId="77777777" w:rsidR="00AB5E29" w:rsidRDefault="00AB5E29">
                                        <w:pPr>
                                          <w:jc w:val="center"/>
                                          <w:rPr>
                                            <w:sz w:val="2"/>
                                          </w:rPr>
                                        </w:pPr>
                                      </w:p>
                                      <w:p w14:paraId="57A3CB6E" w14:textId="77777777" w:rsidR="00AB5E29" w:rsidRDefault="00AB5E29">
                                        <w:pPr>
                                          <w:jc w:val="center"/>
                                          <w:rPr>
                                            <w:b/>
                                            <w:sz w:val="18"/>
                                          </w:rPr>
                                        </w:pPr>
                                        <w:r>
                                          <w:rPr>
                                            <w:b/>
                                            <w:sz w:val="18"/>
                                          </w:rPr>
                                          <w:t>3</w:t>
                                        </w:r>
                                      </w:p>
                                      <w:p w14:paraId="41C02642"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3889004" w14:textId="77777777" w:rsidR="00AB5E29" w:rsidRDefault="00AB5E29">
                                        <w:pPr>
                                          <w:jc w:val="center"/>
                                          <w:rPr>
                                            <w:sz w:val="2"/>
                                          </w:rPr>
                                        </w:pPr>
                                      </w:p>
                                      <w:p w14:paraId="29099B5B"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099CAD9" w14:textId="77777777" w:rsidR="00AB5E29" w:rsidRDefault="00AB5E29">
                                        <w:pPr>
                                          <w:jc w:val="center"/>
                                          <w:rPr>
                                            <w:sz w:val="2"/>
                                          </w:rPr>
                                        </w:pPr>
                                      </w:p>
                                      <w:p w14:paraId="5707CA09"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0DEA7FD" w14:textId="77777777" w:rsidR="00AB5E29" w:rsidRDefault="00AB5E29">
                                        <w:pPr>
                                          <w:jc w:val="center"/>
                                          <w:rPr>
                                            <w:sz w:val="2"/>
                                          </w:rPr>
                                        </w:pPr>
                                      </w:p>
                                      <w:p w14:paraId="58DF8441"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1E1884F" w14:textId="77777777" w:rsidR="00AB5E29" w:rsidRDefault="00AB5E29">
                                        <w:pPr>
                                          <w:jc w:val="center"/>
                                          <w:rPr>
                                            <w:sz w:val="2"/>
                                          </w:rPr>
                                        </w:pPr>
                                      </w:p>
                                      <w:p w14:paraId="1436F83F"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BDE4F8C" w14:textId="77777777" w:rsidR="00AB5E29" w:rsidRDefault="00AB5E29">
                                        <w:pPr>
                                          <w:jc w:val="center"/>
                                          <w:rPr>
                                            <w:sz w:val="2"/>
                                          </w:rPr>
                                        </w:pPr>
                                      </w:p>
                                      <w:p w14:paraId="3A9E6C5A"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AAF7EE7" w14:textId="77777777" w:rsidR="00AB5E29" w:rsidRDefault="00AB5E29">
                                        <w:pPr>
                                          <w:jc w:val="center"/>
                                          <w:rPr>
                                            <w:sz w:val="2"/>
                                          </w:rPr>
                                        </w:pPr>
                                      </w:p>
                                      <w:p w14:paraId="69A44553"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E046016" w14:textId="77777777" w:rsidR="00AB5E29" w:rsidRDefault="00AB5E29">
                                        <w:pPr>
                                          <w:jc w:val="center"/>
                                          <w:rPr>
                                            <w:b/>
                                            <w:sz w:val="2"/>
                                          </w:rPr>
                                        </w:pPr>
                                      </w:p>
                                      <w:p w14:paraId="68E70B26"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2A3A4DF" w14:textId="77777777" w:rsidR="00AB5E29" w:rsidRDefault="00AB5E29">
                                        <w:pPr>
                                          <w:jc w:val="center"/>
                                          <w:rPr>
                                            <w:b/>
                                            <w:sz w:val="2"/>
                                          </w:rPr>
                                        </w:pPr>
                                      </w:p>
                                      <w:p w14:paraId="5AF8C059"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13F7FF29" w14:textId="77777777" w:rsidR="00AB5E29" w:rsidRDefault="00AB5E29">
                                        <w:pPr>
                                          <w:jc w:val="center"/>
                                          <w:rPr>
                                            <w:sz w:val="22"/>
                                          </w:rPr>
                                        </w:pPr>
                                        <w:r>
                                          <w:rPr>
                                            <w:b/>
                                            <w:sz w:val="22"/>
                                          </w:rPr>
                                          <w:t>HH</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C0496CC"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719CDDA"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3FAF172"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D0D86AC"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AF4294F"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3E197B6"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085FD0D"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F49D70F"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ECC0D2E"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5225011"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6066520C" w14:textId="77777777" w:rsidR="00AB5E29" w:rsidRDefault="00AB5E29">
                                        <w:pPr>
                                          <w:keepNext/>
                                          <w:jc w:val="center"/>
                                          <w:outlineLvl w:val="0"/>
                                          <w:rPr>
                                            <w:b/>
                                            <w:sz w:val="16"/>
                                          </w:rPr>
                                        </w:pPr>
                                        <w:r>
                                          <w:rPr>
                                            <w:b/>
                                            <w:sz w:val="16"/>
                                          </w:rPr>
                                          <w:t>22</w:t>
                                        </w:r>
                                      </w:p>
                                    </w:tc>
                                  </w:tr>
                                  <w:tr w:rsidR="00AB5E29" w14:paraId="6D96D7D2" w14:textId="77777777">
                                    <w:trPr>
                                      <w:trHeight w:val="271"/>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085D9E80" w14:textId="77777777" w:rsidR="00AB5E29" w:rsidRDefault="00AB5E29">
                                        <w:pPr>
                                          <w:jc w:val="center"/>
                                          <w:rPr>
                                            <w:sz w:val="2"/>
                                          </w:rPr>
                                        </w:pPr>
                                      </w:p>
                                      <w:p w14:paraId="0A96485B" w14:textId="77777777" w:rsidR="00AB5E29" w:rsidRDefault="00AB5E29">
                                        <w:pPr>
                                          <w:jc w:val="center"/>
                                          <w:rPr>
                                            <w:b/>
                                            <w:sz w:val="18"/>
                                          </w:rPr>
                                        </w:pPr>
                                        <w:r>
                                          <w:rPr>
                                            <w:b/>
                                            <w:sz w:val="18"/>
                                          </w:rPr>
                                          <w:t>1</w:t>
                                        </w:r>
                                      </w:p>
                                      <w:p w14:paraId="426272D8"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5DCB39D" w14:textId="77777777" w:rsidR="00AB5E29" w:rsidRDefault="00AB5E29">
                                        <w:pPr>
                                          <w:jc w:val="center"/>
                                          <w:rPr>
                                            <w:sz w:val="2"/>
                                          </w:rPr>
                                        </w:pPr>
                                      </w:p>
                                      <w:p w14:paraId="0EE38480" w14:textId="77777777" w:rsidR="00AB5E29" w:rsidRDefault="00AB5E29">
                                        <w:pPr>
                                          <w:jc w:val="center"/>
                                          <w:rPr>
                                            <w:b/>
                                            <w:sz w:val="18"/>
                                          </w:rPr>
                                        </w:pPr>
                                        <w:r>
                                          <w:rPr>
                                            <w:b/>
                                            <w:sz w:val="18"/>
                                          </w:rPr>
                                          <w:t>2</w:t>
                                        </w:r>
                                      </w:p>
                                      <w:p w14:paraId="495EDCA5"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7437DFB" w14:textId="77777777" w:rsidR="00AB5E29" w:rsidRDefault="00AB5E29">
                                        <w:pPr>
                                          <w:jc w:val="center"/>
                                          <w:rPr>
                                            <w:sz w:val="2"/>
                                          </w:rPr>
                                        </w:pPr>
                                      </w:p>
                                      <w:p w14:paraId="5344F06E" w14:textId="77777777" w:rsidR="00AB5E29" w:rsidRDefault="00AB5E29">
                                        <w:pPr>
                                          <w:jc w:val="center"/>
                                          <w:rPr>
                                            <w:b/>
                                            <w:sz w:val="18"/>
                                          </w:rPr>
                                        </w:pPr>
                                        <w:r>
                                          <w:rPr>
                                            <w:b/>
                                            <w:sz w:val="18"/>
                                          </w:rPr>
                                          <w:t>3</w:t>
                                        </w:r>
                                      </w:p>
                                      <w:p w14:paraId="16C89B88"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90375A4" w14:textId="77777777" w:rsidR="00AB5E29" w:rsidRDefault="00AB5E29">
                                        <w:pPr>
                                          <w:jc w:val="center"/>
                                          <w:rPr>
                                            <w:sz w:val="2"/>
                                          </w:rPr>
                                        </w:pPr>
                                      </w:p>
                                      <w:p w14:paraId="04C4E821"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109DB69" w14:textId="77777777" w:rsidR="00AB5E29" w:rsidRDefault="00AB5E29">
                                        <w:pPr>
                                          <w:jc w:val="center"/>
                                          <w:rPr>
                                            <w:sz w:val="2"/>
                                          </w:rPr>
                                        </w:pPr>
                                      </w:p>
                                      <w:p w14:paraId="4232FF12"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9702AA9" w14:textId="77777777" w:rsidR="00AB5E29" w:rsidRDefault="00AB5E29">
                                        <w:pPr>
                                          <w:jc w:val="center"/>
                                          <w:rPr>
                                            <w:sz w:val="2"/>
                                          </w:rPr>
                                        </w:pPr>
                                      </w:p>
                                      <w:p w14:paraId="1F21560F"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CEF4DEC" w14:textId="77777777" w:rsidR="00AB5E29" w:rsidRDefault="00AB5E29">
                                        <w:pPr>
                                          <w:jc w:val="center"/>
                                          <w:rPr>
                                            <w:sz w:val="2"/>
                                          </w:rPr>
                                        </w:pPr>
                                      </w:p>
                                      <w:p w14:paraId="638D33B8"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B0603A5" w14:textId="77777777" w:rsidR="00AB5E29" w:rsidRDefault="00AB5E29">
                                        <w:pPr>
                                          <w:jc w:val="center"/>
                                          <w:rPr>
                                            <w:sz w:val="2"/>
                                          </w:rPr>
                                        </w:pPr>
                                      </w:p>
                                      <w:p w14:paraId="70C696B2"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D902EFE" w14:textId="77777777" w:rsidR="00AB5E29" w:rsidRDefault="00AB5E29">
                                        <w:pPr>
                                          <w:jc w:val="center"/>
                                          <w:rPr>
                                            <w:sz w:val="2"/>
                                          </w:rPr>
                                        </w:pPr>
                                      </w:p>
                                      <w:p w14:paraId="6F67715B"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E749AE7" w14:textId="77777777" w:rsidR="00AB5E29" w:rsidRDefault="00AB5E29">
                                        <w:pPr>
                                          <w:jc w:val="center"/>
                                          <w:rPr>
                                            <w:b/>
                                            <w:sz w:val="2"/>
                                          </w:rPr>
                                        </w:pPr>
                                      </w:p>
                                      <w:p w14:paraId="0A679106"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42334575" w14:textId="77777777" w:rsidR="00AB5E29" w:rsidRDefault="00AB5E29">
                                        <w:pPr>
                                          <w:jc w:val="center"/>
                                          <w:rPr>
                                            <w:b/>
                                            <w:sz w:val="2"/>
                                          </w:rPr>
                                        </w:pPr>
                                      </w:p>
                                      <w:p w14:paraId="43FC6EC6"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46327088" w14:textId="77777777" w:rsidR="00AB5E29" w:rsidRDefault="00AB5E29">
                                        <w:pPr>
                                          <w:jc w:val="center"/>
                                          <w:rPr>
                                            <w:sz w:val="22"/>
                                          </w:rPr>
                                        </w:pPr>
                                        <w:r>
                                          <w:rPr>
                                            <w:b/>
                                            <w:sz w:val="22"/>
                                          </w:rPr>
                                          <w:t>II</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813D9A4"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C911FF3"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6839008"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0396C2F"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5F8027F"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6847730"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2DD36FF"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B937DD9"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44FC3EC"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31C29A0"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5A75A063" w14:textId="77777777" w:rsidR="00AB5E29" w:rsidRDefault="00AB5E29">
                                        <w:pPr>
                                          <w:keepNext/>
                                          <w:jc w:val="center"/>
                                          <w:outlineLvl w:val="0"/>
                                          <w:rPr>
                                            <w:b/>
                                            <w:sz w:val="16"/>
                                          </w:rPr>
                                        </w:pPr>
                                        <w:r>
                                          <w:rPr>
                                            <w:b/>
                                            <w:sz w:val="16"/>
                                          </w:rPr>
                                          <w:t>22</w:t>
                                        </w:r>
                                      </w:p>
                                    </w:tc>
                                  </w:tr>
                                  <w:tr w:rsidR="00AB5E29" w14:paraId="5514A525" w14:textId="77777777">
                                    <w:trPr>
                                      <w:trHeight w:val="286"/>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4EE275AB" w14:textId="77777777" w:rsidR="00AB5E29" w:rsidRDefault="00AB5E29">
                                        <w:pPr>
                                          <w:jc w:val="center"/>
                                          <w:rPr>
                                            <w:sz w:val="2"/>
                                          </w:rPr>
                                        </w:pPr>
                                      </w:p>
                                      <w:p w14:paraId="60C90DFD" w14:textId="77777777" w:rsidR="00AB5E29" w:rsidRDefault="00AB5E29">
                                        <w:pPr>
                                          <w:jc w:val="center"/>
                                          <w:rPr>
                                            <w:b/>
                                            <w:sz w:val="18"/>
                                          </w:rPr>
                                        </w:pPr>
                                        <w:r>
                                          <w:rPr>
                                            <w:b/>
                                            <w:sz w:val="18"/>
                                          </w:rPr>
                                          <w:t>1</w:t>
                                        </w:r>
                                      </w:p>
                                      <w:p w14:paraId="1C2AA031"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A504641" w14:textId="77777777" w:rsidR="00AB5E29" w:rsidRDefault="00AB5E29">
                                        <w:pPr>
                                          <w:jc w:val="center"/>
                                          <w:rPr>
                                            <w:sz w:val="2"/>
                                          </w:rPr>
                                        </w:pPr>
                                      </w:p>
                                      <w:p w14:paraId="64A3E5E8" w14:textId="77777777" w:rsidR="00AB5E29" w:rsidRDefault="00AB5E29">
                                        <w:pPr>
                                          <w:jc w:val="center"/>
                                          <w:rPr>
                                            <w:b/>
                                            <w:sz w:val="18"/>
                                          </w:rPr>
                                        </w:pPr>
                                        <w:r>
                                          <w:rPr>
                                            <w:b/>
                                            <w:sz w:val="18"/>
                                          </w:rPr>
                                          <w:t>2</w:t>
                                        </w:r>
                                      </w:p>
                                      <w:p w14:paraId="7EB7DB41"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E6354FB" w14:textId="77777777" w:rsidR="00AB5E29" w:rsidRDefault="00AB5E29">
                                        <w:pPr>
                                          <w:jc w:val="center"/>
                                          <w:rPr>
                                            <w:sz w:val="2"/>
                                          </w:rPr>
                                        </w:pPr>
                                      </w:p>
                                      <w:p w14:paraId="73C01180" w14:textId="77777777" w:rsidR="00AB5E29" w:rsidRDefault="00AB5E29">
                                        <w:pPr>
                                          <w:jc w:val="center"/>
                                          <w:rPr>
                                            <w:b/>
                                            <w:sz w:val="18"/>
                                          </w:rPr>
                                        </w:pPr>
                                        <w:r>
                                          <w:rPr>
                                            <w:b/>
                                            <w:sz w:val="18"/>
                                          </w:rPr>
                                          <w:t>3</w:t>
                                        </w:r>
                                      </w:p>
                                      <w:p w14:paraId="2A6C4021"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5E509BB" w14:textId="77777777" w:rsidR="00AB5E29" w:rsidRDefault="00AB5E29">
                                        <w:pPr>
                                          <w:jc w:val="center"/>
                                          <w:rPr>
                                            <w:sz w:val="2"/>
                                          </w:rPr>
                                        </w:pPr>
                                      </w:p>
                                      <w:p w14:paraId="0EB31950"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7DEC564" w14:textId="77777777" w:rsidR="00AB5E29" w:rsidRDefault="00AB5E29">
                                        <w:pPr>
                                          <w:jc w:val="center"/>
                                          <w:rPr>
                                            <w:sz w:val="2"/>
                                          </w:rPr>
                                        </w:pPr>
                                      </w:p>
                                      <w:p w14:paraId="08475111"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2FDB472" w14:textId="77777777" w:rsidR="00AB5E29" w:rsidRDefault="00AB5E29">
                                        <w:pPr>
                                          <w:jc w:val="center"/>
                                          <w:rPr>
                                            <w:sz w:val="2"/>
                                          </w:rPr>
                                        </w:pPr>
                                      </w:p>
                                      <w:p w14:paraId="4A0046E4"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7AC6BA1" w14:textId="77777777" w:rsidR="00AB5E29" w:rsidRDefault="00AB5E29">
                                        <w:pPr>
                                          <w:jc w:val="center"/>
                                          <w:rPr>
                                            <w:sz w:val="2"/>
                                          </w:rPr>
                                        </w:pPr>
                                      </w:p>
                                      <w:p w14:paraId="7CA9A7F2"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39CF26B" w14:textId="77777777" w:rsidR="00AB5E29" w:rsidRDefault="00AB5E29">
                                        <w:pPr>
                                          <w:jc w:val="center"/>
                                          <w:rPr>
                                            <w:sz w:val="2"/>
                                          </w:rPr>
                                        </w:pPr>
                                      </w:p>
                                      <w:p w14:paraId="070C9DF5"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A14847E" w14:textId="77777777" w:rsidR="00AB5E29" w:rsidRDefault="00AB5E29">
                                        <w:pPr>
                                          <w:jc w:val="center"/>
                                          <w:rPr>
                                            <w:sz w:val="2"/>
                                          </w:rPr>
                                        </w:pPr>
                                      </w:p>
                                      <w:p w14:paraId="502B89FF"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159ECA1" w14:textId="77777777" w:rsidR="00AB5E29" w:rsidRDefault="00AB5E29">
                                        <w:pPr>
                                          <w:jc w:val="center"/>
                                          <w:rPr>
                                            <w:b/>
                                            <w:sz w:val="2"/>
                                          </w:rPr>
                                        </w:pPr>
                                      </w:p>
                                      <w:p w14:paraId="61D7B307"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AFC0BE1" w14:textId="77777777" w:rsidR="00AB5E29" w:rsidRDefault="00AB5E29">
                                        <w:pPr>
                                          <w:jc w:val="center"/>
                                          <w:rPr>
                                            <w:b/>
                                            <w:sz w:val="2"/>
                                          </w:rPr>
                                        </w:pPr>
                                      </w:p>
                                      <w:p w14:paraId="226085A4"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6BF3A251" w14:textId="77777777" w:rsidR="00AB5E29" w:rsidRDefault="00AB5E29">
                                        <w:pPr>
                                          <w:jc w:val="center"/>
                                          <w:rPr>
                                            <w:sz w:val="22"/>
                                          </w:rPr>
                                        </w:pPr>
                                        <w:r>
                                          <w:rPr>
                                            <w:b/>
                                            <w:sz w:val="22"/>
                                          </w:rPr>
                                          <w:t>JJ</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CA6F109"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B79F0F7"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01DEF9A"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77D9F72"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95A8A3E"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1764CB7"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269CC84"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FD7BB18"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2316B13"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CE58C32"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6D404143" w14:textId="77777777" w:rsidR="00AB5E29" w:rsidRDefault="00AB5E29">
                                        <w:pPr>
                                          <w:keepNext/>
                                          <w:jc w:val="center"/>
                                          <w:outlineLvl w:val="0"/>
                                          <w:rPr>
                                            <w:b/>
                                            <w:sz w:val="16"/>
                                          </w:rPr>
                                        </w:pPr>
                                        <w:r>
                                          <w:rPr>
                                            <w:b/>
                                            <w:sz w:val="16"/>
                                          </w:rPr>
                                          <w:t>22</w:t>
                                        </w:r>
                                      </w:p>
                                    </w:tc>
                                  </w:tr>
                                  <w:tr w:rsidR="00AB5E29" w14:paraId="61D5FAB5" w14:textId="77777777">
                                    <w:trPr>
                                      <w:trHeight w:val="320"/>
                                    </w:trPr>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4105562" w14:textId="77777777" w:rsidR="00AB5E29" w:rsidRDefault="00AB5E29">
                                        <w:pPr>
                                          <w:jc w:val="center"/>
                                          <w:rPr>
                                            <w:b/>
                                            <w:sz w:val="18"/>
                                            <w:szCs w:val="18"/>
                                          </w:rPr>
                                        </w:pPr>
                                        <w:r>
                                          <w:rPr>
                                            <w:b/>
                                            <w:sz w:val="18"/>
                                            <w:szCs w:val="18"/>
                                          </w:rPr>
                                          <w:t>1</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1A85B61" w14:textId="77777777" w:rsidR="00AB5E29" w:rsidRDefault="00AB5E29">
                                        <w:pPr>
                                          <w:jc w:val="center"/>
                                          <w:rPr>
                                            <w:b/>
                                            <w:sz w:val="18"/>
                                            <w:szCs w:val="18"/>
                                          </w:rPr>
                                        </w:pPr>
                                        <w:r>
                                          <w:rPr>
                                            <w:b/>
                                            <w:sz w:val="18"/>
                                            <w:szCs w:val="18"/>
                                          </w:rPr>
                                          <w:t>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2C67CB8" w14:textId="77777777" w:rsidR="00AB5E29" w:rsidRDefault="00AB5E29">
                                        <w:pPr>
                                          <w:jc w:val="center"/>
                                          <w:rPr>
                                            <w:b/>
                                            <w:sz w:val="18"/>
                                            <w:szCs w:val="18"/>
                                          </w:rPr>
                                        </w:pPr>
                                        <w:r>
                                          <w:rPr>
                                            <w:b/>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3AB6893" w14:textId="77777777" w:rsidR="00AB5E29" w:rsidRDefault="00AB5E29">
                                        <w:pPr>
                                          <w:jc w:val="center"/>
                                          <w:rPr>
                                            <w:sz w:val="18"/>
                                            <w:szCs w:val="18"/>
                                          </w:rPr>
                                        </w:pPr>
                                        <w:r>
                                          <w:rPr>
                                            <w:sz w:val="18"/>
                                            <w:szCs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1D79F0C" w14:textId="77777777" w:rsidR="00AB5E29" w:rsidRDefault="00AB5E29">
                                        <w:pPr>
                                          <w:jc w:val="center"/>
                                          <w:rPr>
                                            <w:sz w:val="18"/>
                                            <w:szCs w:val="18"/>
                                          </w:rPr>
                                        </w:pPr>
                                        <w:r>
                                          <w:rPr>
                                            <w:sz w:val="18"/>
                                            <w:szCs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7FD92C8" w14:textId="77777777" w:rsidR="00AB5E29" w:rsidRDefault="00AB5E29">
                                        <w:pPr>
                                          <w:jc w:val="center"/>
                                          <w:rPr>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5F4F392" w14:textId="77777777" w:rsidR="00AB5E29" w:rsidRDefault="00AB5E29">
                                        <w:pPr>
                                          <w:jc w:val="center"/>
                                          <w:rPr>
                                            <w:sz w:val="18"/>
                                            <w:szCs w:val="18"/>
                                          </w:rPr>
                                        </w:pPr>
                                        <w:r>
                                          <w:rPr>
                                            <w:sz w:val="18"/>
                                            <w:szCs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1311E0D" w14:textId="77777777" w:rsidR="00AB5E29" w:rsidRDefault="00AB5E29">
                                        <w:pPr>
                                          <w:jc w:val="center"/>
                                          <w:rPr>
                                            <w:sz w:val="18"/>
                                            <w:szCs w:val="18"/>
                                          </w:rPr>
                                        </w:pPr>
                                        <w:r>
                                          <w:rPr>
                                            <w:sz w:val="18"/>
                                            <w:szCs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45AB5C9" w14:textId="77777777" w:rsidR="00AB5E29" w:rsidRDefault="00AB5E29">
                                        <w:pPr>
                                          <w:jc w:val="center"/>
                                          <w:rPr>
                                            <w:sz w:val="18"/>
                                            <w:szCs w:val="18"/>
                                          </w:rPr>
                                        </w:pPr>
                                        <w:r>
                                          <w:rPr>
                                            <w:sz w:val="18"/>
                                            <w:szCs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6FCAA6C" w14:textId="77777777" w:rsidR="00AB5E29" w:rsidRDefault="00AB5E29">
                                        <w:pPr>
                                          <w:jc w:val="center"/>
                                          <w:rPr>
                                            <w:b/>
                                            <w:sz w:val="16"/>
                                            <w:szCs w:val="16"/>
                                          </w:rPr>
                                        </w:pPr>
                                        <w:r>
                                          <w:rPr>
                                            <w:b/>
                                            <w:sz w:val="16"/>
                                            <w:szCs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622D93D" w14:textId="77777777" w:rsidR="00AB5E29" w:rsidRDefault="00AB5E29">
                                        <w:pPr>
                                          <w:jc w:val="center"/>
                                          <w:rPr>
                                            <w:b/>
                                            <w:sz w:val="16"/>
                                            <w:szCs w:val="16"/>
                                          </w:rPr>
                                        </w:pPr>
                                        <w:r>
                                          <w:rPr>
                                            <w:b/>
                                            <w:sz w:val="16"/>
                                            <w:szCs w:val="16"/>
                                          </w:rPr>
                                          <w:t>11</w:t>
                                        </w:r>
                                      </w:p>
                                    </w:tc>
                                    <w:tc>
                                      <w:tcPr>
                                        <w:tcW w:w="993" w:type="dxa"/>
                                        <w:tcBorders>
                                          <w:top w:val="nil"/>
                                          <w:left w:val="nil"/>
                                          <w:bottom w:val="nil"/>
                                          <w:right w:val="nil"/>
                                        </w:tcBorders>
                                        <w:vAlign w:val="center"/>
                                        <w:hideMark/>
                                      </w:tcPr>
                                      <w:p w14:paraId="01F4B123" w14:textId="77777777" w:rsidR="00AB5E29" w:rsidRDefault="00AB5E29">
                                        <w:pPr>
                                          <w:jc w:val="center"/>
                                          <w:rPr>
                                            <w:sz w:val="22"/>
                                            <w:szCs w:val="18"/>
                                          </w:rPr>
                                        </w:pPr>
                                        <w:r>
                                          <w:rPr>
                                            <w:b/>
                                            <w:sz w:val="22"/>
                                          </w:rPr>
                                          <w:t>KK</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33C3321" w14:textId="77777777" w:rsidR="00AB5E29" w:rsidRDefault="00AB5E29">
                                        <w:pPr>
                                          <w:keepNext/>
                                          <w:jc w:val="center"/>
                                          <w:outlineLvl w:val="0"/>
                                          <w:rPr>
                                            <w:b/>
                                            <w:sz w:val="16"/>
                                            <w:szCs w:val="16"/>
                                          </w:rPr>
                                        </w:pPr>
                                        <w:r>
                                          <w:rPr>
                                            <w:b/>
                                            <w:sz w:val="16"/>
                                            <w:szCs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782414C" w14:textId="77777777" w:rsidR="00AB5E29" w:rsidRDefault="00AB5E29">
                                        <w:pPr>
                                          <w:keepNext/>
                                          <w:jc w:val="center"/>
                                          <w:outlineLvl w:val="0"/>
                                          <w:rPr>
                                            <w:b/>
                                            <w:sz w:val="16"/>
                                            <w:szCs w:val="16"/>
                                          </w:rPr>
                                        </w:pPr>
                                        <w:r>
                                          <w:rPr>
                                            <w:b/>
                                            <w:sz w:val="16"/>
                                            <w:szCs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B0FD5F4" w14:textId="77777777" w:rsidR="00AB5E29" w:rsidRDefault="00AB5E29">
                                        <w:pPr>
                                          <w:keepNext/>
                                          <w:jc w:val="center"/>
                                          <w:outlineLvl w:val="0"/>
                                          <w:rPr>
                                            <w:b/>
                                            <w:sz w:val="16"/>
                                            <w:szCs w:val="16"/>
                                          </w:rPr>
                                        </w:pPr>
                                        <w:r>
                                          <w:rPr>
                                            <w:b/>
                                            <w:sz w:val="16"/>
                                            <w:szCs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98FC735" w14:textId="77777777" w:rsidR="00AB5E29" w:rsidRDefault="00AB5E29">
                                        <w:pPr>
                                          <w:keepNext/>
                                          <w:jc w:val="center"/>
                                          <w:outlineLvl w:val="0"/>
                                          <w:rPr>
                                            <w:b/>
                                            <w:sz w:val="16"/>
                                            <w:szCs w:val="16"/>
                                          </w:rPr>
                                        </w:pPr>
                                        <w:r>
                                          <w:rPr>
                                            <w:b/>
                                            <w:sz w:val="16"/>
                                            <w:szCs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BDA26BA" w14:textId="77777777" w:rsidR="00AB5E29" w:rsidRDefault="00AB5E29">
                                        <w:pPr>
                                          <w:keepNext/>
                                          <w:jc w:val="center"/>
                                          <w:outlineLvl w:val="0"/>
                                          <w:rPr>
                                            <w:b/>
                                            <w:sz w:val="16"/>
                                            <w:szCs w:val="16"/>
                                          </w:rPr>
                                        </w:pPr>
                                        <w:r>
                                          <w:rPr>
                                            <w:b/>
                                            <w:sz w:val="16"/>
                                            <w:szCs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B0C8BAF" w14:textId="77777777" w:rsidR="00AB5E29" w:rsidRDefault="00AB5E29">
                                        <w:pPr>
                                          <w:keepNext/>
                                          <w:jc w:val="center"/>
                                          <w:outlineLvl w:val="0"/>
                                          <w:rPr>
                                            <w:b/>
                                            <w:sz w:val="16"/>
                                            <w:szCs w:val="16"/>
                                          </w:rPr>
                                        </w:pPr>
                                        <w:r>
                                          <w:rPr>
                                            <w:b/>
                                            <w:sz w:val="16"/>
                                            <w:szCs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B577171" w14:textId="77777777" w:rsidR="00AB5E29" w:rsidRDefault="00AB5E29">
                                        <w:pPr>
                                          <w:keepNext/>
                                          <w:jc w:val="center"/>
                                          <w:outlineLvl w:val="0"/>
                                          <w:rPr>
                                            <w:b/>
                                            <w:sz w:val="16"/>
                                            <w:szCs w:val="16"/>
                                          </w:rPr>
                                        </w:pPr>
                                        <w:r>
                                          <w:rPr>
                                            <w:b/>
                                            <w:sz w:val="16"/>
                                            <w:szCs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4A7F715" w14:textId="77777777" w:rsidR="00AB5E29" w:rsidRDefault="00AB5E29">
                                        <w:pPr>
                                          <w:keepNext/>
                                          <w:jc w:val="center"/>
                                          <w:outlineLvl w:val="0"/>
                                          <w:rPr>
                                            <w:b/>
                                            <w:sz w:val="16"/>
                                            <w:szCs w:val="16"/>
                                          </w:rPr>
                                        </w:pPr>
                                        <w:r>
                                          <w:rPr>
                                            <w:b/>
                                            <w:sz w:val="16"/>
                                            <w:szCs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ABEC45C" w14:textId="77777777" w:rsidR="00AB5E29" w:rsidRDefault="00AB5E29">
                                        <w:pPr>
                                          <w:keepNext/>
                                          <w:jc w:val="center"/>
                                          <w:outlineLvl w:val="0"/>
                                          <w:rPr>
                                            <w:b/>
                                            <w:sz w:val="16"/>
                                            <w:szCs w:val="16"/>
                                          </w:rPr>
                                        </w:pPr>
                                        <w:r>
                                          <w:rPr>
                                            <w:b/>
                                            <w:sz w:val="16"/>
                                            <w:szCs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37FCE32" w14:textId="77777777" w:rsidR="00AB5E29" w:rsidRDefault="00AB5E29">
                                        <w:pPr>
                                          <w:keepNext/>
                                          <w:jc w:val="center"/>
                                          <w:outlineLvl w:val="0"/>
                                          <w:rPr>
                                            <w:b/>
                                            <w:sz w:val="16"/>
                                            <w:szCs w:val="16"/>
                                          </w:rPr>
                                        </w:pPr>
                                        <w:r>
                                          <w:rPr>
                                            <w:b/>
                                            <w:sz w:val="16"/>
                                            <w:szCs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791626A8" w14:textId="77777777" w:rsidR="00AB5E29" w:rsidRDefault="00AB5E29">
                                        <w:pPr>
                                          <w:keepNext/>
                                          <w:jc w:val="center"/>
                                          <w:outlineLvl w:val="0"/>
                                          <w:rPr>
                                            <w:b/>
                                            <w:sz w:val="16"/>
                                            <w:szCs w:val="16"/>
                                          </w:rPr>
                                        </w:pPr>
                                        <w:r>
                                          <w:rPr>
                                            <w:b/>
                                            <w:sz w:val="16"/>
                                            <w:szCs w:val="16"/>
                                          </w:rPr>
                                          <w:t>22</w:t>
                                        </w:r>
                                      </w:p>
                                    </w:tc>
                                  </w:tr>
                                  <w:tr w:rsidR="00AB5E29" w14:paraId="0446FF63" w14:textId="77777777">
                                    <w:trPr>
                                      <w:trHeight w:val="271"/>
                                    </w:trPr>
                                    <w:tc>
                                      <w:tcPr>
                                        <w:tcW w:w="401" w:type="dxa"/>
                                        <w:tcBorders>
                                          <w:top w:val="single" w:sz="4" w:space="0" w:color="auto"/>
                                          <w:left w:val="single" w:sz="4" w:space="0" w:color="auto"/>
                                          <w:bottom w:val="single" w:sz="4" w:space="0" w:color="auto"/>
                                          <w:right w:val="single" w:sz="4" w:space="0" w:color="auto"/>
                                        </w:tcBorders>
                                        <w:shd w:val="clear" w:color="auto" w:fill="FFC000"/>
                                      </w:tcPr>
                                      <w:p w14:paraId="68FFDF5F" w14:textId="77777777" w:rsidR="00AB5E29" w:rsidRDefault="00AB5E29">
                                        <w:pPr>
                                          <w:jc w:val="center"/>
                                          <w:rPr>
                                            <w:sz w:val="2"/>
                                          </w:rPr>
                                        </w:pPr>
                                      </w:p>
                                      <w:p w14:paraId="3B2935C0" w14:textId="77777777" w:rsidR="00AB5E29" w:rsidRDefault="00AB5E29">
                                        <w:pPr>
                                          <w:jc w:val="center"/>
                                          <w:rPr>
                                            <w:b/>
                                            <w:sz w:val="18"/>
                                          </w:rPr>
                                        </w:pPr>
                                        <w:r>
                                          <w:rPr>
                                            <w:b/>
                                            <w:sz w:val="18"/>
                                          </w:rPr>
                                          <w:t>1</w:t>
                                        </w:r>
                                      </w:p>
                                      <w:p w14:paraId="36FFD25B"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0F35AB1A" w14:textId="77777777" w:rsidR="00AB5E29" w:rsidRDefault="00AB5E29">
                                        <w:pPr>
                                          <w:jc w:val="center"/>
                                          <w:rPr>
                                            <w:sz w:val="2"/>
                                          </w:rPr>
                                        </w:pPr>
                                      </w:p>
                                      <w:p w14:paraId="18F1C736" w14:textId="77777777" w:rsidR="00AB5E29" w:rsidRDefault="00AB5E29">
                                        <w:pPr>
                                          <w:jc w:val="center"/>
                                          <w:rPr>
                                            <w:b/>
                                            <w:sz w:val="18"/>
                                          </w:rPr>
                                        </w:pPr>
                                        <w:r>
                                          <w:rPr>
                                            <w:b/>
                                            <w:sz w:val="18"/>
                                          </w:rPr>
                                          <w:t>2</w:t>
                                        </w:r>
                                      </w:p>
                                      <w:p w14:paraId="0E741007"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159792DE" w14:textId="77777777" w:rsidR="00AB5E29" w:rsidRDefault="00AB5E29">
                                        <w:pPr>
                                          <w:jc w:val="center"/>
                                          <w:rPr>
                                            <w:sz w:val="2"/>
                                          </w:rPr>
                                        </w:pPr>
                                      </w:p>
                                      <w:p w14:paraId="72EA1C92" w14:textId="77777777" w:rsidR="00AB5E29" w:rsidRDefault="00AB5E29">
                                        <w:pPr>
                                          <w:jc w:val="center"/>
                                          <w:rPr>
                                            <w:b/>
                                            <w:sz w:val="18"/>
                                          </w:rPr>
                                        </w:pPr>
                                        <w:r>
                                          <w:rPr>
                                            <w:b/>
                                            <w:sz w:val="18"/>
                                          </w:rPr>
                                          <w:t>3</w:t>
                                        </w:r>
                                      </w:p>
                                      <w:p w14:paraId="1A5709A6"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1819DB7B" w14:textId="77777777" w:rsidR="00AB5E29" w:rsidRDefault="00AB5E29">
                                        <w:pPr>
                                          <w:jc w:val="center"/>
                                          <w:rPr>
                                            <w:sz w:val="2"/>
                                          </w:rPr>
                                        </w:pPr>
                                      </w:p>
                                      <w:p w14:paraId="3305BDAC"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7E4A4DF7" w14:textId="77777777" w:rsidR="00AB5E29" w:rsidRDefault="00AB5E29">
                                        <w:pPr>
                                          <w:jc w:val="center"/>
                                          <w:rPr>
                                            <w:sz w:val="2"/>
                                          </w:rPr>
                                        </w:pPr>
                                      </w:p>
                                      <w:p w14:paraId="039DFECF"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5F450B43" w14:textId="77777777" w:rsidR="00AB5E29" w:rsidRDefault="00AB5E29">
                                        <w:pPr>
                                          <w:jc w:val="center"/>
                                          <w:rPr>
                                            <w:sz w:val="2"/>
                                          </w:rPr>
                                        </w:pPr>
                                      </w:p>
                                      <w:p w14:paraId="76CDEECA"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554EB956" w14:textId="77777777" w:rsidR="00AB5E29" w:rsidRDefault="00AB5E29">
                                        <w:pPr>
                                          <w:jc w:val="center"/>
                                          <w:rPr>
                                            <w:sz w:val="2"/>
                                          </w:rPr>
                                        </w:pPr>
                                      </w:p>
                                      <w:p w14:paraId="4828FF1E"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67D00ACC" w14:textId="77777777" w:rsidR="00AB5E29" w:rsidRDefault="00AB5E29">
                                        <w:pPr>
                                          <w:jc w:val="center"/>
                                          <w:rPr>
                                            <w:sz w:val="2"/>
                                          </w:rPr>
                                        </w:pPr>
                                      </w:p>
                                      <w:p w14:paraId="333B1957"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7D47E14A" w14:textId="77777777" w:rsidR="00AB5E29" w:rsidRDefault="00AB5E29">
                                        <w:pPr>
                                          <w:jc w:val="center"/>
                                          <w:rPr>
                                            <w:sz w:val="2"/>
                                          </w:rPr>
                                        </w:pPr>
                                      </w:p>
                                      <w:p w14:paraId="499AC70C"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51D2F83E" w14:textId="77777777" w:rsidR="00AB5E29" w:rsidRDefault="00AB5E29">
                                        <w:pPr>
                                          <w:jc w:val="center"/>
                                          <w:rPr>
                                            <w:b/>
                                            <w:sz w:val="2"/>
                                          </w:rPr>
                                        </w:pPr>
                                      </w:p>
                                      <w:p w14:paraId="258A370B"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426E76A4" w14:textId="77777777" w:rsidR="00AB5E29" w:rsidRDefault="00AB5E29">
                                        <w:pPr>
                                          <w:jc w:val="center"/>
                                          <w:rPr>
                                            <w:b/>
                                            <w:sz w:val="2"/>
                                          </w:rPr>
                                        </w:pPr>
                                      </w:p>
                                      <w:p w14:paraId="22CA3CA9"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4385D305" w14:textId="77777777" w:rsidR="00AB5E29" w:rsidRDefault="00AB5E29">
                                        <w:pPr>
                                          <w:jc w:val="center"/>
                                          <w:rPr>
                                            <w:sz w:val="22"/>
                                          </w:rPr>
                                        </w:pPr>
                                        <w:r>
                                          <w:rPr>
                                            <w:b/>
                                            <w:sz w:val="22"/>
                                          </w:rPr>
                                          <w:t>LL</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7FFD466C"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328394BF"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7CEE326F"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5911BE5D"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18C0E14F"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3A906047"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4FCA4FB2"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1F603995"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498DBB68"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5D5B5A0C"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FFC000"/>
                                        <w:hideMark/>
                                      </w:tcPr>
                                      <w:p w14:paraId="149A7353" w14:textId="77777777" w:rsidR="00AB5E29" w:rsidRDefault="00AB5E29">
                                        <w:pPr>
                                          <w:keepNext/>
                                          <w:jc w:val="center"/>
                                          <w:outlineLvl w:val="0"/>
                                          <w:rPr>
                                            <w:b/>
                                            <w:sz w:val="16"/>
                                          </w:rPr>
                                        </w:pPr>
                                        <w:r>
                                          <w:rPr>
                                            <w:b/>
                                            <w:sz w:val="16"/>
                                          </w:rPr>
                                          <w:t>22</w:t>
                                        </w:r>
                                      </w:p>
                                    </w:tc>
                                  </w:tr>
                                </w:tbl>
                                <w:p w14:paraId="32C03057" w14:textId="77777777" w:rsidR="00AB5E29" w:rsidRDefault="00AB5E29" w:rsidP="00AB5E29">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2DD3B7" id="_x0000_t202" coordsize="21600,21600" o:spt="202" path="m,l,21600r21600,l21600,xe">
                      <v:stroke joinstyle="miter"/>
                      <v:path gradientshapeok="t" o:connecttype="rect"/>
                    </v:shapetype>
                    <v:shape id="Text Box 4" o:spid="_x0000_s1026" type="#_x0000_t202" style="position:absolute;left:0;text-align:left;margin-left:-34.65pt;margin-top:-198.8pt;width:510.2pt;height:19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401"/>
                              <w:gridCol w:w="401"/>
                              <w:gridCol w:w="401"/>
                              <w:gridCol w:w="401"/>
                              <w:gridCol w:w="401"/>
                              <w:gridCol w:w="401"/>
                              <w:gridCol w:w="401"/>
                              <w:gridCol w:w="401"/>
                              <w:gridCol w:w="401"/>
                              <w:gridCol w:w="401"/>
                              <w:gridCol w:w="993"/>
                              <w:gridCol w:w="401"/>
                              <w:gridCol w:w="401"/>
                              <w:gridCol w:w="401"/>
                              <w:gridCol w:w="401"/>
                              <w:gridCol w:w="401"/>
                              <w:gridCol w:w="401"/>
                              <w:gridCol w:w="401"/>
                              <w:gridCol w:w="401"/>
                              <w:gridCol w:w="401"/>
                              <w:gridCol w:w="401"/>
                              <w:gridCol w:w="420"/>
                            </w:tblGrid>
                            <w:tr w:rsidR="00AB5E29" w14:paraId="3A64E19F" w14:textId="77777777">
                              <w:trPr>
                                <w:trHeight w:val="271"/>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7689F856" w14:textId="77777777" w:rsidR="00AB5E29" w:rsidRDefault="00AB5E29">
                                  <w:pPr>
                                    <w:jc w:val="center"/>
                                    <w:rPr>
                                      <w:sz w:val="2"/>
                                    </w:rPr>
                                  </w:pPr>
                                </w:p>
                                <w:p w14:paraId="2609038A" w14:textId="77777777" w:rsidR="00AB5E29" w:rsidRDefault="00AB5E29">
                                  <w:pPr>
                                    <w:jc w:val="center"/>
                                    <w:rPr>
                                      <w:b/>
                                      <w:sz w:val="18"/>
                                    </w:rPr>
                                  </w:pPr>
                                  <w:r>
                                    <w:rPr>
                                      <w:b/>
                                      <w:sz w:val="18"/>
                                    </w:rPr>
                                    <w:t>1</w:t>
                                  </w:r>
                                </w:p>
                                <w:p w14:paraId="42D98832"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E4AAF72" w14:textId="77777777" w:rsidR="00AB5E29" w:rsidRDefault="00AB5E29">
                                  <w:pPr>
                                    <w:rPr>
                                      <w:sz w:val="2"/>
                                    </w:rPr>
                                  </w:pPr>
                                </w:p>
                                <w:p w14:paraId="0239749F" w14:textId="77777777" w:rsidR="00AB5E29" w:rsidRDefault="00AB5E29">
                                  <w:pPr>
                                    <w:jc w:val="center"/>
                                    <w:rPr>
                                      <w:b/>
                                      <w:sz w:val="18"/>
                                    </w:rPr>
                                  </w:pPr>
                                  <w:r>
                                    <w:rPr>
                                      <w:b/>
                                      <w:sz w:val="18"/>
                                    </w:rPr>
                                    <w:t>2</w:t>
                                  </w:r>
                                </w:p>
                                <w:p w14:paraId="713BA0D2"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79586D0" w14:textId="77777777" w:rsidR="00AB5E29" w:rsidRDefault="00AB5E29">
                                  <w:pPr>
                                    <w:jc w:val="center"/>
                                    <w:rPr>
                                      <w:sz w:val="2"/>
                                    </w:rPr>
                                  </w:pPr>
                                </w:p>
                                <w:p w14:paraId="5E61A0F8" w14:textId="77777777" w:rsidR="00AB5E29" w:rsidRDefault="00AB5E29">
                                  <w:pPr>
                                    <w:jc w:val="center"/>
                                    <w:rPr>
                                      <w:b/>
                                      <w:sz w:val="18"/>
                                    </w:rPr>
                                  </w:pPr>
                                  <w:r>
                                    <w:rPr>
                                      <w:b/>
                                      <w:sz w:val="18"/>
                                    </w:rPr>
                                    <w:t>3</w:t>
                                  </w:r>
                                </w:p>
                                <w:p w14:paraId="626927E7"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72CB2A4" w14:textId="77777777" w:rsidR="00AB5E29" w:rsidRDefault="00AB5E29">
                                  <w:pPr>
                                    <w:jc w:val="center"/>
                                    <w:rPr>
                                      <w:sz w:val="2"/>
                                    </w:rPr>
                                  </w:pPr>
                                </w:p>
                                <w:p w14:paraId="08CE22BC"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717422A" w14:textId="77777777" w:rsidR="00AB5E29" w:rsidRDefault="00AB5E29">
                                  <w:pPr>
                                    <w:jc w:val="center"/>
                                    <w:rPr>
                                      <w:sz w:val="2"/>
                                    </w:rPr>
                                  </w:pPr>
                                </w:p>
                                <w:p w14:paraId="0252241F"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4406B17" w14:textId="77777777" w:rsidR="00AB5E29" w:rsidRDefault="00AB5E29">
                                  <w:pPr>
                                    <w:jc w:val="center"/>
                                    <w:rPr>
                                      <w:sz w:val="2"/>
                                    </w:rPr>
                                  </w:pPr>
                                </w:p>
                                <w:p w14:paraId="5659232E"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4A773AE" w14:textId="77777777" w:rsidR="00AB5E29" w:rsidRDefault="00AB5E29">
                                  <w:pPr>
                                    <w:jc w:val="center"/>
                                    <w:rPr>
                                      <w:sz w:val="2"/>
                                    </w:rPr>
                                  </w:pPr>
                                </w:p>
                                <w:p w14:paraId="170D9721"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F6B9A50" w14:textId="77777777" w:rsidR="00AB5E29" w:rsidRDefault="00AB5E29">
                                  <w:pPr>
                                    <w:jc w:val="center"/>
                                    <w:rPr>
                                      <w:sz w:val="2"/>
                                    </w:rPr>
                                  </w:pPr>
                                </w:p>
                                <w:p w14:paraId="5E0BDA49"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7C1F9AA" w14:textId="77777777" w:rsidR="00AB5E29" w:rsidRDefault="00AB5E29">
                                  <w:pPr>
                                    <w:jc w:val="center"/>
                                    <w:rPr>
                                      <w:sz w:val="2"/>
                                    </w:rPr>
                                  </w:pPr>
                                </w:p>
                                <w:p w14:paraId="3793ABC0"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730B90C" w14:textId="77777777" w:rsidR="00AB5E29" w:rsidRDefault="00AB5E29">
                                  <w:pPr>
                                    <w:jc w:val="center"/>
                                    <w:rPr>
                                      <w:b/>
                                      <w:sz w:val="2"/>
                                    </w:rPr>
                                  </w:pPr>
                                </w:p>
                                <w:p w14:paraId="6337C218"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D1E1085" w14:textId="77777777" w:rsidR="00AB5E29" w:rsidRDefault="00AB5E29">
                                  <w:pPr>
                                    <w:jc w:val="center"/>
                                    <w:rPr>
                                      <w:b/>
                                      <w:sz w:val="2"/>
                                    </w:rPr>
                                  </w:pPr>
                                </w:p>
                                <w:p w14:paraId="356CBD8C"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27B067D2" w14:textId="77777777" w:rsidR="00AB5E29" w:rsidRDefault="00AB5E29">
                                  <w:pPr>
                                    <w:jc w:val="center"/>
                                    <w:rPr>
                                      <w:b/>
                                      <w:sz w:val="22"/>
                                    </w:rPr>
                                  </w:pPr>
                                  <w:r>
                                    <w:rPr>
                                      <w:b/>
                                      <w:sz w:val="22"/>
                                    </w:rPr>
                                    <w:t>AA</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58BB377"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B709D58"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A510CE4"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2684B16"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615770B"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08491A1"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8D37C8A"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45DBD08"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B29CDDE"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DCBC86B"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5DD473A1" w14:textId="77777777" w:rsidR="00AB5E29" w:rsidRDefault="00AB5E29">
                                  <w:pPr>
                                    <w:keepNext/>
                                    <w:jc w:val="center"/>
                                    <w:outlineLvl w:val="0"/>
                                    <w:rPr>
                                      <w:b/>
                                      <w:sz w:val="16"/>
                                    </w:rPr>
                                  </w:pPr>
                                  <w:r>
                                    <w:rPr>
                                      <w:b/>
                                      <w:sz w:val="16"/>
                                    </w:rPr>
                                    <w:t>22</w:t>
                                  </w:r>
                                </w:p>
                              </w:tc>
                            </w:tr>
                            <w:tr w:rsidR="00AB5E29" w14:paraId="5ED06F1D" w14:textId="77777777">
                              <w:trPr>
                                <w:trHeight w:val="286"/>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4B306D73" w14:textId="77777777" w:rsidR="00AB5E29" w:rsidRDefault="00AB5E29">
                                  <w:pPr>
                                    <w:jc w:val="center"/>
                                    <w:rPr>
                                      <w:sz w:val="2"/>
                                    </w:rPr>
                                  </w:pPr>
                                </w:p>
                                <w:p w14:paraId="1BE3A2B5" w14:textId="77777777" w:rsidR="00AB5E29" w:rsidRDefault="00AB5E29">
                                  <w:pPr>
                                    <w:jc w:val="center"/>
                                    <w:rPr>
                                      <w:b/>
                                      <w:sz w:val="18"/>
                                    </w:rPr>
                                  </w:pPr>
                                  <w:r>
                                    <w:rPr>
                                      <w:b/>
                                      <w:sz w:val="18"/>
                                    </w:rPr>
                                    <w:t>1</w:t>
                                  </w:r>
                                </w:p>
                                <w:p w14:paraId="06E5A9A3"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3A98850" w14:textId="77777777" w:rsidR="00AB5E29" w:rsidRDefault="00AB5E29">
                                  <w:pPr>
                                    <w:jc w:val="center"/>
                                    <w:rPr>
                                      <w:sz w:val="2"/>
                                    </w:rPr>
                                  </w:pPr>
                                </w:p>
                                <w:p w14:paraId="09DF4473" w14:textId="77777777" w:rsidR="00AB5E29" w:rsidRDefault="00AB5E29">
                                  <w:pPr>
                                    <w:jc w:val="center"/>
                                    <w:rPr>
                                      <w:b/>
                                      <w:sz w:val="18"/>
                                    </w:rPr>
                                  </w:pPr>
                                  <w:r>
                                    <w:rPr>
                                      <w:b/>
                                      <w:sz w:val="18"/>
                                    </w:rPr>
                                    <w:t>2</w:t>
                                  </w:r>
                                </w:p>
                                <w:p w14:paraId="5551AC05"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9411728" w14:textId="77777777" w:rsidR="00AB5E29" w:rsidRDefault="00AB5E29">
                                  <w:pPr>
                                    <w:jc w:val="center"/>
                                    <w:rPr>
                                      <w:sz w:val="2"/>
                                    </w:rPr>
                                  </w:pPr>
                                </w:p>
                                <w:p w14:paraId="11221D1F" w14:textId="77777777" w:rsidR="00AB5E29" w:rsidRDefault="00AB5E29">
                                  <w:pPr>
                                    <w:jc w:val="center"/>
                                    <w:rPr>
                                      <w:b/>
                                      <w:sz w:val="18"/>
                                    </w:rPr>
                                  </w:pPr>
                                  <w:r>
                                    <w:rPr>
                                      <w:b/>
                                      <w:sz w:val="18"/>
                                    </w:rPr>
                                    <w:t>3</w:t>
                                  </w:r>
                                </w:p>
                                <w:p w14:paraId="64C3DB97"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48CC2BF0" w14:textId="77777777" w:rsidR="00AB5E29" w:rsidRDefault="00AB5E29">
                                  <w:pPr>
                                    <w:jc w:val="center"/>
                                    <w:rPr>
                                      <w:sz w:val="2"/>
                                    </w:rPr>
                                  </w:pPr>
                                </w:p>
                                <w:p w14:paraId="5BBE683C"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2B19BAA" w14:textId="77777777" w:rsidR="00AB5E29" w:rsidRDefault="00AB5E29">
                                  <w:pPr>
                                    <w:jc w:val="center"/>
                                    <w:rPr>
                                      <w:sz w:val="2"/>
                                    </w:rPr>
                                  </w:pPr>
                                </w:p>
                                <w:p w14:paraId="62ADA8BD"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B2F4EA6" w14:textId="77777777" w:rsidR="00AB5E29" w:rsidRDefault="00AB5E29">
                                  <w:pPr>
                                    <w:jc w:val="center"/>
                                    <w:rPr>
                                      <w:sz w:val="2"/>
                                    </w:rPr>
                                  </w:pPr>
                                </w:p>
                                <w:p w14:paraId="20E9170A"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925A138" w14:textId="77777777" w:rsidR="00AB5E29" w:rsidRDefault="00AB5E29">
                                  <w:pPr>
                                    <w:jc w:val="center"/>
                                    <w:rPr>
                                      <w:sz w:val="2"/>
                                    </w:rPr>
                                  </w:pPr>
                                </w:p>
                                <w:p w14:paraId="23A698DE"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494346FA" w14:textId="77777777" w:rsidR="00AB5E29" w:rsidRDefault="00AB5E29">
                                  <w:pPr>
                                    <w:jc w:val="center"/>
                                    <w:rPr>
                                      <w:sz w:val="2"/>
                                    </w:rPr>
                                  </w:pPr>
                                </w:p>
                                <w:p w14:paraId="3506C5DA"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FE11EA6" w14:textId="77777777" w:rsidR="00AB5E29" w:rsidRDefault="00AB5E29">
                                  <w:pPr>
                                    <w:jc w:val="center"/>
                                    <w:rPr>
                                      <w:sz w:val="2"/>
                                    </w:rPr>
                                  </w:pPr>
                                </w:p>
                                <w:p w14:paraId="5A61BA11"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22C105D" w14:textId="77777777" w:rsidR="00AB5E29" w:rsidRDefault="00AB5E29">
                                  <w:pPr>
                                    <w:jc w:val="center"/>
                                    <w:rPr>
                                      <w:b/>
                                      <w:sz w:val="2"/>
                                    </w:rPr>
                                  </w:pPr>
                                </w:p>
                                <w:p w14:paraId="1F7CB919"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ED5AA8F" w14:textId="77777777" w:rsidR="00AB5E29" w:rsidRDefault="00AB5E29">
                                  <w:pPr>
                                    <w:jc w:val="center"/>
                                    <w:rPr>
                                      <w:b/>
                                      <w:sz w:val="2"/>
                                    </w:rPr>
                                  </w:pPr>
                                </w:p>
                                <w:p w14:paraId="35FCE573"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41FB3AC7" w14:textId="77777777" w:rsidR="00AB5E29" w:rsidRDefault="00AB5E29">
                                  <w:pPr>
                                    <w:jc w:val="center"/>
                                    <w:rPr>
                                      <w:sz w:val="22"/>
                                    </w:rPr>
                                  </w:pPr>
                                  <w:r>
                                    <w:rPr>
                                      <w:b/>
                                      <w:sz w:val="22"/>
                                    </w:rPr>
                                    <w:t>BB</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E0AC181"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DAE4A34"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2618CA7"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35D9B63"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91F1210"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804CC59"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B2058B0"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2F7100F"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B2FEB2A"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85D6A53"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52C4B13E" w14:textId="77777777" w:rsidR="00AB5E29" w:rsidRDefault="00AB5E29">
                                  <w:pPr>
                                    <w:keepNext/>
                                    <w:jc w:val="center"/>
                                    <w:outlineLvl w:val="0"/>
                                    <w:rPr>
                                      <w:b/>
                                      <w:sz w:val="16"/>
                                    </w:rPr>
                                  </w:pPr>
                                  <w:r>
                                    <w:rPr>
                                      <w:b/>
                                      <w:sz w:val="16"/>
                                    </w:rPr>
                                    <w:t>22</w:t>
                                  </w:r>
                                </w:p>
                              </w:tc>
                            </w:tr>
                            <w:tr w:rsidR="00AB5E29" w14:paraId="55AE6ADB" w14:textId="77777777">
                              <w:trPr>
                                <w:trHeight w:val="271"/>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7D439255" w14:textId="77777777" w:rsidR="00AB5E29" w:rsidRDefault="00AB5E29">
                                  <w:pPr>
                                    <w:jc w:val="center"/>
                                    <w:rPr>
                                      <w:sz w:val="2"/>
                                    </w:rPr>
                                  </w:pPr>
                                </w:p>
                                <w:p w14:paraId="2451CF2D" w14:textId="77777777" w:rsidR="00AB5E29" w:rsidRDefault="00AB5E29">
                                  <w:pPr>
                                    <w:jc w:val="center"/>
                                    <w:rPr>
                                      <w:b/>
                                      <w:sz w:val="18"/>
                                    </w:rPr>
                                  </w:pPr>
                                  <w:r>
                                    <w:rPr>
                                      <w:b/>
                                      <w:sz w:val="18"/>
                                    </w:rPr>
                                    <w:t>1</w:t>
                                  </w:r>
                                </w:p>
                                <w:p w14:paraId="7185B468"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166E96D" w14:textId="77777777" w:rsidR="00AB5E29" w:rsidRDefault="00AB5E29">
                                  <w:pPr>
                                    <w:jc w:val="center"/>
                                    <w:rPr>
                                      <w:sz w:val="2"/>
                                    </w:rPr>
                                  </w:pPr>
                                </w:p>
                                <w:p w14:paraId="5415C6F3" w14:textId="77777777" w:rsidR="00AB5E29" w:rsidRDefault="00AB5E29">
                                  <w:pPr>
                                    <w:jc w:val="center"/>
                                    <w:rPr>
                                      <w:b/>
                                      <w:sz w:val="18"/>
                                    </w:rPr>
                                  </w:pPr>
                                  <w:r>
                                    <w:rPr>
                                      <w:b/>
                                      <w:sz w:val="18"/>
                                    </w:rPr>
                                    <w:t>2</w:t>
                                  </w:r>
                                </w:p>
                                <w:p w14:paraId="627E35A3"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EDC947F" w14:textId="77777777" w:rsidR="00AB5E29" w:rsidRDefault="00AB5E29">
                                  <w:pPr>
                                    <w:jc w:val="center"/>
                                    <w:rPr>
                                      <w:sz w:val="2"/>
                                    </w:rPr>
                                  </w:pPr>
                                </w:p>
                                <w:p w14:paraId="0F397D4B" w14:textId="77777777" w:rsidR="00AB5E29" w:rsidRDefault="00AB5E29">
                                  <w:pPr>
                                    <w:jc w:val="center"/>
                                    <w:rPr>
                                      <w:b/>
                                      <w:sz w:val="18"/>
                                    </w:rPr>
                                  </w:pPr>
                                  <w:r>
                                    <w:rPr>
                                      <w:b/>
                                      <w:sz w:val="18"/>
                                    </w:rPr>
                                    <w:t>3</w:t>
                                  </w:r>
                                </w:p>
                                <w:p w14:paraId="2B885FB8"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9CCD589" w14:textId="77777777" w:rsidR="00AB5E29" w:rsidRDefault="00AB5E29">
                                  <w:pPr>
                                    <w:jc w:val="center"/>
                                    <w:rPr>
                                      <w:sz w:val="2"/>
                                    </w:rPr>
                                  </w:pPr>
                                </w:p>
                                <w:p w14:paraId="3228AB62"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D43946F" w14:textId="77777777" w:rsidR="00AB5E29" w:rsidRDefault="00AB5E29">
                                  <w:pPr>
                                    <w:jc w:val="center"/>
                                    <w:rPr>
                                      <w:sz w:val="2"/>
                                    </w:rPr>
                                  </w:pPr>
                                </w:p>
                                <w:p w14:paraId="04A24B42"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12DC9CA" w14:textId="77777777" w:rsidR="00AB5E29" w:rsidRDefault="00AB5E29">
                                  <w:pPr>
                                    <w:jc w:val="center"/>
                                    <w:rPr>
                                      <w:sz w:val="2"/>
                                    </w:rPr>
                                  </w:pPr>
                                </w:p>
                                <w:p w14:paraId="34A327AB"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235AA6D" w14:textId="77777777" w:rsidR="00AB5E29" w:rsidRDefault="00AB5E29">
                                  <w:pPr>
                                    <w:jc w:val="center"/>
                                    <w:rPr>
                                      <w:sz w:val="2"/>
                                    </w:rPr>
                                  </w:pPr>
                                </w:p>
                                <w:p w14:paraId="0FD8199A"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05AE21D" w14:textId="77777777" w:rsidR="00AB5E29" w:rsidRDefault="00AB5E29">
                                  <w:pPr>
                                    <w:jc w:val="center"/>
                                    <w:rPr>
                                      <w:sz w:val="2"/>
                                    </w:rPr>
                                  </w:pPr>
                                </w:p>
                                <w:p w14:paraId="69A16313"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F62C982" w14:textId="77777777" w:rsidR="00AB5E29" w:rsidRDefault="00AB5E29">
                                  <w:pPr>
                                    <w:jc w:val="center"/>
                                    <w:rPr>
                                      <w:sz w:val="2"/>
                                    </w:rPr>
                                  </w:pPr>
                                </w:p>
                                <w:p w14:paraId="3BD978DD"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0FE7AD9" w14:textId="77777777" w:rsidR="00AB5E29" w:rsidRDefault="00AB5E29">
                                  <w:pPr>
                                    <w:jc w:val="center"/>
                                    <w:rPr>
                                      <w:b/>
                                      <w:sz w:val="2"/>
                                    </w:rPr>
                                  </w:pPr>
                                </w:p>
                                <w:p w14:paraId="5DBB9206"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FDDDD0C" w14:textId="77777777" w:rsidR="00AB5E29" w:rsidRDefault="00AB5E29">
                                  <w:pPr>
                                    <w:jc w:val="center"/>
                                    <w:rPr>
                                      <w:b/>
                                      <w:sz w:val="2"/>
                                    </w:rPr>
                                  </w:pPr>
                                </w:p>
                                <w:p w14:paraId="7D7612A3"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35B5EC07" w14:textId="77777777" w:rsidR="00AB5E29" w:rsidRDefault="00AB5E29">
                                  <w:pPr>
                                    <w:jc w:val="center"/>
                                    <w:rPr>
                                      <w:sz w:val="22"/>
                                    </w:rPr>
                                  </w:pPr>
                                  <w:r>
                                    <w:rPr>
                                      <w:b/>
                                      <w:sz w:val="22"/>
                                    </w:rPr>
                                    <w:t>CC</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F2CA947"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F66CF61"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62E73C2"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F1BCA2B"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827B4A8"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64A4D33"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B8071E6"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99E4C42"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8E079A9"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6A821A2"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5B1F2A81" w14:textId="77777777" w:rsidR="00AB5E29" w:rsidRDefault="00AB5E29">
                                  <w:pPr>
                                    <w:keepNext/>
                                    <w:jc w:val="center"/>
                                    <w:outlineLvl w:val="0"/>
                                    <w:rPr>
                                      <w:b/>
                                      <w:sz w:val="16"/>
                                    </w:rPr>
                                  </w:pPr>
                                  <w:r>
                                    <w:rPr>
                                      <w:b/>
                                      <w:sz w:val="16"/>
                                    </w:rPr>
                                    <w:t>22</w:t>
                                  </w:r>
                                </w:p>
                              </w:tc>
                            </w:tr>
                            <w:tr w:rsidR="00AB5E29" w14:paraId="66087ACF" w14:textId="77777777">
                              <w:trPr>
                                <w:trHeight w:val="271"/>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1F464527" w14:textId="77777777" w:rsidR="00AB5E29" w:rsidRDefault="00AB5E29">
                                  <w:pPr>
                                    <w:jc w:val="center"/>
                                    <w:rPr>
                                      <w:sz w:val="2"/>
                                    </w:rPr>
                                  </w:pPr>
                                </w:p>
                                <w:p w14:paraId="65D7AABA" w14:textId="77777777" w:rsidR="00AB5E29" w:rsidRDefault="00AB5E29">
                                  <w:pPr>
                                    <w:jc w:val="center"/>
                                    <w:rPr>
                                      <w:b/>
                                      <w:sz w:val="18"/>
                                    </w:rPr>
                                  </w:pPr>
                                  <w:r>
                                    <w:rPr>
                                      <w:b/>
                                      <w:sz w:val="18"/>
                                    </w:rPr>
                                    <w:t>1</w:t>
                                  </w:r>
                                </w:p>
                                <w:p w14:paraId="1DBD9F4D"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E951EDF" w14:textId="77777777" w:rsidR="00AB5E29" w:rsidRDefault="00AB5E29">
                                  <w:pPr>
                                    <w:jc w:val="center"/>
                                    <w:rPr>
                                      <w:sz w:val="2"/>
                                    </w:rPr>
                                  </w:pPr>
                                </w:p>
                                <w:p w14:paraId="09CE18F2" w14:textId="77777777" w:rsidR="00AB5E29" w:rsidRDefault="00AB5E29">
                                  <w:pPr>
                                    <w:jc w:val="center"/>
                                    <w:rPr>
                                      <w:b/>
                                      <w:sz w:val="18"/>
                                    </w:rPr>
                                  </w:pPr>
                                  <w:r>
                                    <w:rPr>
                                      <w:b/>
                                      <w:sz w:val="18"/>
                                    </w:rPr>
                                    <w:t>2</w:t>
                                  </w:r>
                                </w:p>
                                <w:p w14:paraId="429FBDC7"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540482C" w14:textId="77777777" w:rsidR="00AB5E29" w:rsidRDefault="00AB5E29">
                                  <w:pPr>
                                    <w:jc w:val="center"/>
                                    <w:rPr>
                                      <w:sz w:val="2"/>
                                    </w:rPr>
                                  </w:pPr>
                                </w:p>
                                <w:p w14:paraId="0E1D8166" w14:textId="77777777" w:rsidR="00AB5E29" w:rsidRDefault="00AB5E29">
                                  <w:pPr>
                                    <w:jc w:val="center"/>
                                    <w:rPr>
                                      <w:b/>
                                      <w:sz w:val="18"/>
                                    </w:rPr>
                                  </w:pPr>
                                  <w:r>
                                    <w:rPr>
                                      <w:b/>
                                      <w:sz w:val="18"/>
                                    </w:rPr>
                                    <w:t>3</w:t>
                                  </w:r>
                                </w:p>
                                <w:p w14:paraId="1CF9EF7D"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B654230" w14:textId="77777777" w:rsidR="00AB5E29" w:rsidRDefault="00AB5E29">
                                  <w:pPr>
                                    <w:jc w:val="center"/>
                                    <w:rPr>
                                      <w:sz w:val="2"/>
                                    </w:rPr>
                                  </w:pPr>
                                </w:p>
                                <w:p w14:paraId="36A8F29F"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A7086AC" w14:textId="77777777" w:rsidR="00AB5E29" w:rsidRDefault="00AB5E29">
                                  <w:pPr>
                                    <w:jc w:val="center"/>
                                    <w:rPr>
                                      <w:sz w:val="2"/>
                                    </w:rPr>
                                  </w:pPr>
                                </w:p>
                                <w:p w14:paraId="19EB1DD9"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BE4CB7F" w14:textId="77777777" w:rsidR="00AB5E29" w:rsidRDefault="00AB5E29">
                                  <w:pPr>
                                    <w:jc w:val="center"/>
                                    <w:rPr>
                                      <w:sz w:val="2"/>
                                    </w:rPr>
                                  </w:pPr>
                                </w:p>
                                <w:p w14:paraId="435FB3C8"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4980E82E" w14:textId="77777777" w:rsidR="00AB5E29" w:rsidRDefault="00AB5E29">
                                  <w:pPr>
                                    <w:jc w:val="center"/>
                                    <w:rPr>
                                      <w:sz w:val="2"/>
                                    </w:rPr>
                                  </w:pPr>
                                </w:p>
                                <w:p w14:paraId="71581575"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B3C2728" w14:textId="77777777" w:rsidR="00AB5E29" w:rsidRDefault="00AB5E29">
                                  <w:pPr>
                                    <w:jc w:val="center"/>
                                    <w:rPr>
                                      <w:sz w:val="2"/>
                                    </w:rPr>
                                  </w:pPr>
                                </w:p>
                                <w:p w14:paraId="2DB71AE6"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48FBC93" w14:textId="77777777" w:rsidR="00AB5E29" w:rsidRDefault="00AB5E29">
                                  <w:pPr>
                                    <w:jc w:val="center"/>
                                    <w:rPr>
                                      <w:sz w:val="2"/>
                                    </w:rPr>
                                  </w:pPr>
                                </w:p>
                                <w:p w14:paraId="79423721"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C49E41F" w14:textId="77777777" w:rsidR="00AB5E29" w:rsidRDefault="00AB5E29">
                                  <w:pPr>
                                    <w:jc w:val="center"/>
                                    <w:rPr>
                                      <w:b/>
                                      <w:sz w:val="2"/>
                                    </w:rPr>
                                  </w:pPr>
                                </w:p>
                                <w:p w14:paraId="39C17246"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4D49A864" w14:textId="77777777" w:rsidR="00AB5E29" w:rsidRDefault="00AB5E29">
                                  <w:pPr>
                                    <w:jc w:val="center"/>
                                    <w:rPr>
                                      <w:b/>
                                      <w:sz w:val="2"/>
                                    </w:rPr>
                                  </w:pPr>
                                </w:p>
                                <w:p w14:paraId="1DCDF0AD"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0096E95B" w14:textId="77777777" w:rsidR="00AB5E29" w:rsidRDefault="00AB5E29">
                                  <w:pPr>
                                    <w:jc w:val="center"/>
                                    <w:rPr>
                                      <w:sz w:val="22"/>
                                    </w:rPr>
                                  </w:pPr>
                                  <w:r>
                                    <w:rPr>
                                      <w:b/>
                                      <w:sz w:val="22"/>
                                    </w:rPr>
                                    <w:t>DD</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882E6A1"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0D68C87"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1D9D46A"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CB690EA"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2E259DE"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8" w:space="0" w:color="auto"/>
                                  </w:tcBorders>
                                  <w:shd w:val="clear" w:color="auto" w:fill="A8D08D"/>
                                  <w:hideMark/>
                                </w:tcPr>
                                <w:p w14:paraId="309E730A" w14:textId="77777777" w:rsidR="00AB5E29" w:rsidRDefault="00AB5E29">
                                  <w:pPr>
                                    <w:keepNext/>
                                    <w:jc w:val="center"/>
                                    <w:outlineLvl w:val="0"/>
                                    <w:rPr>
                                      <w:b/>
                                      <w:sz w:val="16"/>
                                    </w:rPr>
                                  </w:pPr>
                                  <w:r>
                                    <w:rPr>
                                      <w:b/>
                                      <w:sz w:val="16"/>
                                    </w:rPr>
                                    <w:t>17</w:t>
                                  </w:r>
                                </w:p>
                              </w:tc>
                              <w:tc>
                                <w:tcPr>
                                  <w:tcW w:w="401" w:type="dxa"/>
                                  <w:tcBorders>
                                    <w:top w:val="single" w:sz="4" w:space="0" w:color="auto"/>
                                    <w:left w:val="single" w:sz="8" w:space="0" w:color="auto"/>
                                    <w:bottom w:val="single" w:sz="4" w:space="0" w:color="auto"/>
                                    <w:right w:val="single" w:sz="4" w:space="0" w:color="auto"/>
                                  </w:tcBorders>
                                  <w:shd w:val="clear" w:color="auto" w:fill="A8D08D"/>
                                  <w:hideMark/>
                                </w:tcPr>
                                <w:p w14:paraId="49B014DC"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31D07AE"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BBC43D4"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082D689"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466D3148" w14:textId="77777777" w:rsidR="00AB5E29" w:rsidRDefault="00AB5E29">
                                  <w:pPr>
                                    <w:keepNext/>
                                    <w:jc w:val="center"/>
                                    <w:outlineLvl w:val="0"/>
                                    <w:rPr>
                                      <w:b/>
                                      <w:sz w:val="16"/>
                                    </w:rPr>
                                  </w:pPr>
                                  <w:r>
                                    <w:rPr>
                                      <w:b/>
                                      <w:sz w:val="16"/>
                                    </w:rPr>
                                    <w:t>22</w:t>
                                  </w:r>
                                </w:p>
                              </w:tc>
                            </w:tr>
                            <w:tr w:rsidR="00AB5E29" w14:paraId="52104C46" w14:textId="77777777">
                              <w:trPr>
                                <w:trHeight w:val="271"/>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6E5C475D" w14:textId="77777777" w:rsidR="00AB5E29" w:rsidRDefault="00AB5E29">
                                  <w:pPr>
                                    <w:jc w:val="center"/>
                                    <w:rPr>
                                      <w:sz w:val="2"/>
                                    </w:rPr>
                                  </w:pPr>
                                </w:p>
                                <w:p w14:paraId="652AB7C3" w14:textId="77777777" w:rsidR="00AB5E29" w:rsidRDefault="00AB5E29">
                                  <w:pPr>
                                    <w:jc w:val="center"/>
                                    <w:rPr>
                                      <w:b/>
                                      <w:sz w:val="18"/>
                                    </w:rPr>
                                  </w:pPr>
                                  <w:r>
                                    <w:rPr>
                                      <w:b/>
                                      <w:sz w:val="18"/>
                                    </w:rPr>
                                    <w:t>1</w:t>
                                  </w:r>
                                </w:p>
                                <w:p w14:paraId="32D8B325"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E5D5D38" w14:textId="77777777" w:rsidR="00AB5E29" w:rsidRDefault="00AB5E29">
                                  <w:pPr>
                                    <w:jc w:val="center"/>
                                    <w:rPr>
                                      <w:sz w:val="2"/>
                                    </w:rPr>
                                  </w:pPr>
                                </w:p>
                                <w:p w14:paraId="1ECE11D3" w14:textId="77777777" w:rsidR="00AB5E29" w:rsidRDefault="00AB5E29">
                                  <w:pPr>
                                    <w:jc w:val="center"/>
                                    <w:rPr>
                                      <w:b/>
                                      <w:sz w:val="18"/>
                                    </w:rPr>
                                  </w:pPr>
                                  <w:r>
                                    <w:rPr>
                                      <w:b/>
                                      <w:sz w:val="18"/>
                                    </w:rPr>
                                    <w:t>2</w:t>
                                  </w:r>
                                </w:p>
                                <w:p w14:paraId="628E9561"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305A041" w14:textId="77777777" w:rsidR="00AB5E29" w:rsidRDefault="00AB5E29">
                                  <w:pPr>
                                    <w:jc w:val="center"/>
                                    <w:rPr>
                                      <w:sz w:val="2"/>
                                    </w:rPr>
                                  </w:pPr>
                                </w:p>
                                <w:p w14:paraId="59E1944F" w14:textId="77777777" w:rsidR="00AB5E29" w:rsidRDefault="00AB5E29">
                                  <w:pPr>
                                    <w:jc w:val="center"/>
                                    <w:rPr>
                                      <w:b/>
                                      <w:sz w:val="18"/>
                                    </w:rPr>
                                  </w:pPr>
                                  <w:r>
                                    <w:rPr>
                                      <w:b/>
                                      <w:sz w:val="18"/>
                                    </w:rPr>
                                    <w:t>3</w:t>
                                  </w:r>
                                </w:p>
                                <w:p w14:paraId="3E038B77"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90A3C3C" w14:textId="77777777" w:rsidR="00AB5E29" w:rsidRDefault="00AB5E29">
                                  <w:pPr>
                                    <w:jc w:val="center"/>
                                    <w:rPr>
                                      <w:sz w:val="2"/>
                                    </w:rPr>
                                  </w:pPr>
                                </w:p>
                                <w:p w14:paraId="08B581C6"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6403058" w14:textId="77777777" w:rsidR="00AB5E29" w:rsidRDefault="00AB5E29">
                                  <w:pPr>
                                    <w:jc w:val="center"/>
                                    <w:rPr>
                                      <w:sz w:val="2"/>
                                    </w:rPr>
                                  </w:pPr>
                                </w:p>
                                <w:p w14:paraId="578B6846"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A2C2A23" w14:textId="77777777" w:rsidR="00AB5E29" w:rsidRDefault="00AB5E29">
                                  <w:pPr>
                                    <w:jc w:val="center"/>
                                    <w:rPr>
                                      <w:sz w:val="2"/>
                                    </w:rPr>
                                  </w:pPr>
                                </w:p>
                                <w:p w14:paraId="2B5938FD"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8EC0533" w14:textId="77777777" w:rsidR="00AB5E29" w:rsidRDefault="00AB5E29">
                                  <w:pPr>
                                    <w:jc w:val="center"/>
                                    <w:rPr>
                                      <w:sz w:val="2"/>
                                    </w:rPr>
                                  </w:pPr>
                                </w:p>
                                <w:p w14:paraId="31902D5A"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328958A" w14:textId="77777777" w:rsidR="00AB5E29" w:rsidRDefault="00AB5E29">
                                  <w:pPr>
                                    <w:jc w:val="center"/>
                                    <w:rPr>
                                      <w:sz w:val="2"/>
                                    </w:rPr>
                                  </w:pPr>
                                </w:p>
                                <w:p w14:paraId="46FD7951"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523FC63" w14:textId="77777777" w:rsidR="00AB5E29" w:rsidRDefault="00AB5E29">
                                  <w:pPr>
                                    <w:jc w:val="center"/>
                                    <w:rPr>
                                      <w:sz w:val="2"/>
                                    </w:rPr>
                                  </w:pPr>
                                </w:p>
                                <w:p w14:paraId="509611EB"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83A47CD" w14:textId="77777777" w:rsidR="00AB5E29" w:rsidRDefault="00AB5E29">
                                  <w:pPr>
                                    <w:jc w:val="center"/>
                                    <w:rPr>
                                      <w:b/>
                                      <w:sz w:val="2"/>
                                    </w:rPr>
                                  </w:pPr>
                                </w:p>
                                <w:p w14:paraId="5EE15EBC"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6FC3548" w14:textId="77777777" w:rsidR="00AB5E29" w:rsidRDefault="00AB5E29">
                                  <w:pPr>
                                    <w:jc w:val="center"/>
                                    <w:rPr>
                                      <w:b/>
                                      <w:sz w:val="2"/>
                                    </w:rPr>
                                  </w:pPr>
                                </w:p>
                                <w:p w14:paraId="1494BC9D"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29148204" w14:textId="77777777" w:rsidR="00AB5E29" w:rsidRDefault="00AB5E29">
                                  <w:pPr>
                                    <w:jc w:val="center"/>
                                    <w:rPr>
                                      <w:sz w:val="22"/>
                                    </w:rPr>
                                  </w:pPr>
                                  <w:r>
                                    <w:rPr>
                                      <w:b/>
                                      <w:sz w:val="22"/>
                                    </w:rPr>
                                    <w:t>EE</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2CCA906"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07D0F4A"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8C067FE"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8625A82"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03701E6"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8" w:space="0" w:color="auto"/>
                                  </w:tcBorders>
                                  <w:shd w:val="clear" w:color="auto" w:fill="A8D08D"/>
                                  <w:hideMark/>
                                </w:tcPr>
                                <w:p w14:paraId="495091C5" w14:textId="77777777" w:rsidR="00AB5E29" w:rsidRDefault="00AB5E29">
                                  <w:pPr>
                                    <w:keepNext/>
                                    <w:jc w:val="center"/>
                                    <w:outlineLvl w:val="0"/>
                                    <w:rPr>
                                      <w:b/>
                                      <w:sz w:val="16"/>
                                    </w:rPr>
                                  </w:pPr>
                                  <w:r>
                                    <w:rPr>
                                      <w:b/>
                                      <w:sz w:val="16"/>
                                    </w:rPr>
                                    <w:t>17</w:t>
                                  </w:r>
                                </w:p>
                              </w:tc>
                              <w:tc>
                                <w:tcPr>
                                  <w:tcW w:w="401" w:type="dxa"/>
                                  <w:tcBorders>
                                    <w:top w:val="single" w:sz="4" w:space="0" w:color="auto"/>
                                    <w:left w:val="single" w:sz="8" w:space="0" w:color="auto"/>
                                    <w:bottom w:val="single" w:sz="4" w:space="0" w:color="auto"/>
                                    <w:right w:val="single" w:sz="4" w:space="0" w:color="auto"/>
                                  </w:tcBorders>
                                  <w:shd w:val="clear" w:color="auto" w:fill="A8D08D"/>
                                  <w:hideMark/>
                                </w:tcPr>
                                <w:p w14:paraId="32F51BC4"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03708F2"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A5EDE1D"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47BF334"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222DCCA3" w14:textId="77777777" w:rsidR="00AB5E29" w:rsidRDefault="00AB5E29">
                                  <w:pPr>
                                    <w:keepNext/>
                                    <w:jc w:val="center"/>
                                    <w:outlineLvl w:val="0"/>
                                    <w:rPr>
                                      <w:b/>
                                      <w:sz w:val="16"/>
                                    </w:rPr>
                                  </w:pPr>
                                  <w:r>
                                    <w:rPr>
                                      <w:b/>
                                      <w:sz w:val="16"/>
                                    </w:rPr>
                                    <w:t>22</w:t>
                                  </w:r>
                                </w:p>
                              </w:tc>
                            </w:tr>
                            <w:tr w:rsidR="00AB5E29" w14:paraId="3F90AAD5" w14:textId="77777777">
                              <w:trPr>
                                <w:trHeight w:val="286"/>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564B0912" w14:textId="77777777" w:rsidR="00AB5E29" w:rsidRDefault="00AB5E29">
                                  <w:pPr>
                                    <w:jc w:val="center"/>
                                    <w:rPr>
                                      <w:sz w:val="2"/>
                                    </w:rPr>
                                  </w:pPr>
                                </w:p>
                                <w:p w14:paraId="17A7EA1B" w14:textId="77777777" w:rsidR="00AB5E29" w:rsidRDefault="00AB5E29">
                                  <w:pPr>
                                    <w:jc w:val="center"/>
                                    <w:rPr>
                                      <w:b/>
                                      <w:sz w:val="18"/>
                                    </w:rPr>
                                  </w:pPr>
                                  <w:r>
                                    <w:rPr>
                                      <w:b/>
                                      <w:sz w:val="18"/>
                                    </w:rPr>
                                    <w:t>1</w:t>
                                  </w:r>
                                </w:p>
                                <w:p w14:paraId="1FCCDD3C"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1500EF5" w14:textId="77777777" w:rsidR="00AB5E29" w:rsidRDefault="00AB5E29">
                                  <w:pPr>
                                    <w:jc w:val="center"/>
                                    <w:rPr>
                                      <w:sz w:val="2"/>
                                    </w:rPr>
                                  </w:pPr>
                                </w:p>
                                <w:p w14:paraId="475A7D68" w14:textId="77777777" w:rsidR="00AB5E29" w:rsidRDefault="00AB5E29">
                                  <w:pPr>
                                    <w:jc w:val="center"/>
                                    <w:rPr>
                                      <w:b/>
                                      <w:sz w:val="18"/>
                                    </w:rPr>
                                  </w:pPr>
                                  <w:r>
                                    <w:rPr>
                                      <w:b/>
                                      <w:sz w:val="18"/>
                                    </w:rPr>
                                    <w:t>2</w:t>
                                  </w:r>
                                </w:p>
                                <w:p w14:paraId="7589E5A8"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463C46EE" w14:textId="77777777" w:rsidR="00AB5E29" w:rsidRDefault="00AB5E29">
                                  <w:pPr>
                                    <w:jc w:val="center"/>
                                    <w:rPr>
                                      <w:sz w:val="2"/>
                                    </w:rPr>
                                  </w:pPr>
                                </w:p>
                                <w:p w14:paraId="1179FDB1" w14:textId="77777777" w:rsidR="00AB5E29" w:rsidRDefault="00AB5E29">
                                  <w:pPr>
                                    <w:jc w:val="center"/>
                                    <w:rPr>
                                      <w:b/>
                                      <w:sz w:val="18"/>
                                    </w:rPr>
                                  </w:pPr>
                                  <w:r>
                                    <w:rPr>
                                      <w:b/>
                                      <w:sz w:val="18"/>
                                    </w:rPr>
                                    <w:t>3</w:t>
                                  </w:r>
                                </w:p>
                                <w:p w14:paraId="100631FD"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8B883B6" w14:textId="77777777" w:rsidR="00AB5E29" w:rsidRDefault="00AB5E29">
                                  <w:pPr>
                                    <w:jc w:val="center"/>
                                    <w:rPr>
                                      <w:sz w:val="2"/>
                                    </w:rPr>
                                  </w:pPr>
                                </w:p>
                                <w:p w14:paraId="39A1BDED"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CFFFAA7" w14:textId="77777777" w:rsidR="00AB5E29" w:rsidRDefault="00AB5E29">
                                  <w:pPr>
                                    <w:jc w:val="center"/>
                                    <w:rPr>
                                      <w:sz w:val="2"/>
                                    </w:rPr>
                                  </w:pPr>
                                </w:p>
                                <w:p w14:paraId="533F8C11"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47ED593E" w14:textId="77777777" w:rsidR="00AB5E29" w:rsidRDefault="00AB5E29">
                                  <w:pPr>
                                    <w:jc w:val="center"/>
                                    <w:rPr>
                                      <w:sz w:val="2"/>
                                    </w:rPr>
                                  </w:pPr>
                                </w:p>
                                <w:p w14:paraId="77857D08"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71A901E" w14:textId="77777777" w:rsidR="00AB5E29" w:rsidRDefault="00AB5E29">
                                  <w:pPr>
                                    <w:jc w:val="center"/>
                                    <w:rPr>
                                      <w:sz w:val="2"/>
                                    </w:rPr>
                                  </w:pPr>
                                </w:p>
                                <w:p w14:paraId="3117C49D"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7DE7C38" w14:textId="77777777" w:rsidR="00AB5E29" w:rsidRDefault="00AB5E29">
                                  <w:pPr>
                                    <w:jc w:val="center"/>
                                    <w:rPr>
                                      <w:sz w:val="2"/>
                                    </w:rPr>
                                  </w:pPr>
                                </w:p>
                                <w:p w14:paraId="2D507199"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222BACD" w14:textId="77777777" w:rsidR="00AB5E29" w:rsidRDefault="00AB5E29">
                                  <w:pPr>
                                    <w:jc w:val="center"/>
                                    <w:rPr>
                                      <w:sz w:val="2"/>
                                    </w:rPr>
                                  </w:pPr>
                                </w:p>
                                <w:p w14:paraId="0964F124"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0839B12" w14:textId="77777777" w:rsidR="00AB5E29" w:rsidRDefault="00AB5E29">
                                  <w:pPr>
                                    <w:jc w:val="center"/>
                                    <w:rPr>
                                      <w:b/>
                                      <w:sz w:val="2"/>
                                    </w:rPr>
                                  </w:pPr>
                                </w:p>
                                <w:p w14:paraId="53E0B35B"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E4D92FC" w14:textId="77777777" w:rsidR="00AB5E29" w:rsidRDefault="00AB5E29">
                                  <w:pPr>
                                    <w:jc w:val="center"/>
                                    <w:rPr>
                                      <w:b/>
                                      <w:sz w:val="2"/>
                                    </w:rPr>
                                  </w:pPr>
                                </w:p>
                                <w:p w14:paraId="310CC5A8"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52079E77" w14:textId="77777777" w:rsidR="00AB5E29" w:rsidRDefault="00AB5E29">
                                  <w:pPr>
                                    <w:jc w:val="center"/>
                                    <w:rPr>
                                      <w:sz w:val="22"/>
                                    </w:rPr>
                                  </w:pPr>
                                  <w:r>
                                    <w:rPr>
                                      <w:b/>
                                      <w:sz w:val="22"/>
                                    </w:rPr>
                                    <w:t>FF</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9570C4E"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B7FD457"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201FCCD"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14C0D3A"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DA45239"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3F31A9D"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050E4EE"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A6B6DE2"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6632E67"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5F7DAD8"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50935780" w14:textId="77777777" w:rsidR="00AB5E29" w:rsidRDefault="00AB5E29">
                                  <w:pPr>
                                    <w:keepNext/>
                                    <w:jc w:val="center"/>
                                    <w:outlineLvl w:val="0"/>
                                    <w:rPr>
                                      <w:b/>
                                      <w:sz w:val="16"/>
                                    </w:rPr>
                                  </w:pPr>
                                  <w:r>
                                    <w:rPr>
                                      <w:b/>
                                      <w:sz w:val="16"/>
                                    </w:rPr>
                                    <w:t>22</w:t>
                                  </w:r>
                                </w:p>
                              </w:tc>
                            </w:tr>
                            <w:tr w:rsidR="00AB5E29" w14:paraId="4E502DF8" w14:textId="77777777">
                              <w:trPr>
                                <w:trHeight w:val="271"/>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2BF68559" w14:textId="77777777" w:rsidR="00AB5E29" w:rsidRDefault="00AB5E29">
                                  <w:pPr>
                                    <w:jc w:val="center"/>
                                    <w:rPr>
                                      <w:sz w:val="2"/>
                                    </w:rPr>
                                  </w:pPr>
                                </w:p>
                                <w:p w14:paraId="2B666440" w14:textId="77777777" w:rsidR="00AB5E29" w:rsidRDefault="00AB5E29">
                                  <w:pPr>
                                    <w:jc w:val="center"/>
                                    <w:rPr>
                                      <w:b/>
                                      <w:sz w:val="18"/>
                                    </w:rPr>
                                  </w:pPr>
                                  <w:r>
                                    <w:rPr>
                                      <w:b/>
                                      <w:sz w:val="18"/>
                                    </w:rPr>
                                    <w:t>1</w:t>
                                  </w:r>
                                </w:p>
                                <w:p w14:paraId="1220B894"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C55CAA1" w14:textId="77777777" w:rsidR="00AB5E29" w:rsidRDefault="00AB5E29">
                                  <w:pPr>
                                    <w:jc w:val="center"/>
                                    <w:rPr>
                                      <w:sz w:val="2"/>
                                    </w:rPr>
                                  </w:pPr>
                                </w:p>
                                <w:p w14:paraId="524B3331" w14:textId="77777777" w:rsidR="00AB5E29" w:rsidRDefault="00AB5E29">
                                  <w:pPr>
                                    <w:jc w:val="center"/>
                                    <w:rPr>
                                      <w:b/>
                                      <w:sz w:val="18"/>
                                    </w:rPr>
                                  </w:pPr>
                                  <w:r>
                                    <w:rPr>
                                      <w:b/>
                                      <w:sz w:val="18"/>
                                    </w:rPr>
                                    <w:t>2</w:t>
                                  </w:r>
                                </w:p>
                                <w:p w14:paraId="29F7BB30"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FD4F8DB" w14:textId="77777777" w:rsidR="00AB5E29" w:rsidRDefault="00AB5E29">
                                  <w:pPr>
                                    <w:jc w:val="center"/>
                                    <w:rPr>
                                      <w:sz w:val="2"/>
                                    </w:rPr>
                                  </w:pPr>
                                </w:p>
                                <w:p w14:paraId="485BA9EC" w14:textId="77777777" w:rsidR="00AB5E29" w:rsidRDefault="00AB5E29">
                                  <w:pPr>
                                    <w:jc w:val="center"/>
                                    <w:rPr>
                                      <w:b/>
                                      <w:sz w:val="18"/>
                                    </w:rPr>
                                  </w:pPr>
                                  <w:r>
                                    <w:rPr>
                                      <w:b/>
                                      <w:sz w:val="18"/>
                                    </w:rPr>
                                    <w:t>3</w:t>
                                  </w:r>
                                </w:p>
                                <w:p w14:paraId="7F929DB2"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6B8A323" w14:textId="77777777" w:rsidR="00AB5E29" w:rsidRDefault="00AB5E29">
                                  <w:pPr>
                                    <w:jc w:val="center"/>
                                    <w:rPr>
                                      <w:sz w:val="2"/>
                                    </w:rPr>
                                  </w:pPr>
                                </w:p>
                                <w:p w14:paraId="645737BA"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101B563" w14:textId="77777777" w:rsidR="00AB5E29" w:rsidRDefault="00AB5E29">
                                  <w:pPr>
                                    <w:jc w:val="center"/>
                                    <w:rPr>
                                      <w:sz w:val="2"/>
                                    </w:rPr>
                                  </w:pPr>
                                </w:p>
                                <w:p w14:paraId="39985023"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34718E6" w14:textId="77777777" w:rsidR="00AB5E29" w:rsidRDefault="00AB5E29">
                                  <w:pPr>
                                    <w:jc w:val="center"/>
                                    <w:rPr>
                                      <w:sz w:val="2"/>
                                    </w:rPr>
                                  </w:pPr>
                                </w:p>
                                <w:p w14:paraId="7992E7BF"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3D1936F" w14:textId="77777777" w:rsidR="00AB5E29" w:rsidRDefault="00AB5E29">
                                  <w:pPr>
                                    <w:jc w:val="center"/>
                                    <w:rPr>
                                      <w:sz w:val="2"/>
                                    </w:rPr>
                                  </w:pPr>
                                </w:p>
                                <w:p w14:paraId="6A11C557"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46CC8767" w14:textId="77777777" w:rsidR="00AB5E29" w:rsidRDefault="00AB5E29">
                                  <w:pPr>
                                    <w:jc w:val="center"/>
                                    <w:rPr>
                                      <w:sz w:val="2"/>
                                    </w:rPr>
                                  </w:pPr>
                                </w:p>
                                <w:p w14:paraId="2F734A5E"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4F8CAB7" w14:textId="77777777" w:rsidR="00AB5E29" w:rsidRDefault="00AB5E29">
                                  <w:pPr>
                                    <w:jc w:val="center"/>
                                    <w:rPr>
                                      <w:sz w:val="2"/>
                                    </w:rPr>
                                  </w:pPr>
                                </w:p>
                                <w:p w14:paraId="0785D521"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44E1633" w14:textId="77777777" w:rsidR="00AB5E29" w:rsidRDefault="00AB5E29">
                                  <w:pPr>
                                    <w:jc w:val="center"/>
                                    <w:rPr>
                                      <w:b/>
                                      <w:sz w:val="2"/>
                                    </w:rPr>
                                  </w:pPr>
                                </w:p>
                                <w:p w14:paraId="32B679BF"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D695859" w14:textId="77777777" w:rsidR="00AB5E29" w:rsidRDefault="00AB5E29">
                                  <w:pPr>
                                    <w:jc w:val="center"/>
                                    <w:rPr>
                                      <w:b/>
                                      <w:sz w:val="2"/>
                                    </w:rPr>
                                  </w:pPr>
                                </w:p>
                                <w:p w14:paraId="6D6F1E81"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5AF22257" w14:textId="77777777" w:rsidR="00AB5E29" w:rsidRDefault="00AB5E29">
                                  <w:pPr>
                                    <w:jc w:val="center"/>
                                    <w:rPr>
                                      <w:sz w:val="22"/>
                                    </w:rPr>
                                  </w:pPr>
                                  <w:r>
                                    <w:rPr>
                                      <w:b/>
                                      <w:sz w:val="22"/>
                                    </w:rPr>
                                    <w:t>GG</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61C379A"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38DDA2C"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3F7B1EA"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0710F03"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C59B7FD"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8F42CD8"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A691C56"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D70B5C0"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7F994E3"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CD1B855"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449975FC" w14:textId="77777777" w:rsidR="00AB5E29" w:rsidRDefault="00AB5E29">
                                  <w:pPr>
                                    <w:keepNext/>
                                    <w:jc w:val="center"/>
                                    <w:outlineLvl w:val="0"/>
                                    <w:rPr>
                                      <w:b/>
                                      <w:sz w:val="16"/>
                                    </w:rPr>
                                  </w:pPr>
                                  <w:r>
                                    <w:rPr>
                                      <w:b/>
                                      <w:sz w:val="16"/>
                                    </w:rPr>
                                    <w:t>22</w:t>
                                  </w:r>
                                </w:p>
                              </w:tc>
                            </w:tr>
                            <w:tr w:rsidR="00AB5E29" w14:paraId="50668733" w14:textId="77777777">
                              <w:trPr>
                                <w:trHeight w:val="271"/>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750072BC" w14:textId="77777777" w:rsidR="00AB5E29" w:rsidRDefault="00AB5E29">
                                  <w:pPr>
                                    <w:jc w:val="center"/>
                                    <w:rPr>
                                      <w:sz w:val="2"/>
                                    </w:rPr>
                                  </w:pPr>
                                </w:p>
                                <w:p w14:paraId="2D3E88DD" w14:textId="77777777" w:rsidR="00AB5E29" w:rsidRDefault="00AB5E29">
                                  <w:pPr>
                                    <w:jc w:val="center"/>
                                    <w:rPr>
                                      <w:b/>
                                      <w:sz w:val="18"/>
                                    </w:rPr>
                                  </w:pPr>
                                  <w:r>
                                    <w:rPr>
                                      <w:b/>
                                      <w:sz w:val="18"/>
                                    </w:rPr>
                                    <w:t>1</w:t>
                                  </w:r>
                                </w:p>
                                <w:p w14:paraId="531555C9"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488CF24" w14:textId="77777777" w:rsidR="00AB5E29" w:rsidRDefault="00AB5E29">
                                  <w:pPr>
                                    <w:jc w:val="center"/>
                                    <w:rPr>
                                      <w:sz w:val="2"/>
                                    </w:rPr>
                                  </w:pPr>
                                </w:p>
                                <w:p w14:paraId="3F7F9116" w14:textId="77777777" w:rsidR="00AB5E29" w:rsidRDefault="00AB5E29">
                                  <w:pPr>
                                    <w:jc w:val="center"/>
                                    <w:rPr>
                                      <w:b/>
                                      <w:sz w:val="18"/>
                                    </w:rPr>
                                  </w:pPr>
                                  <w:r>
                                    <w:rPr>
                                      <w:b/>
                                      <w:sz w:val="18"/>
                                    </w:rPr>
                                    <w:t>2</w:t>
                                  </w:r>
                                </w:p>
                                <w:p w14:paraId="1BEDE052"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FC36FC6" w14:textId="77777777" w:rsidR="00AB5E29" w:rsidRDefault="00AB5E29">
                                  <w:pPr>
                                    <w:jc w:val="center"/>
                                    <w:rPr>
                                      <w:sz w:val="2"/>
                                    </w:rPr>
                                  </w:pPr>
                                </w:p>
                                <w:p w14:paraId="57A3CB6E" w14:textId="77777777" w:rsidR="00AB5E29" w:rsidRDefault="00AB5E29">
                                  <w:pPr>
                                    <w:jc w:val="center"/>
                                    <w:rPr>
                                      <w:b/>
                                      <w:sz w:val="18"/>
                                    </w:rPr>
                                  </w:pPr>
                                  <w:r>
                                    <w:rPr>
                                      <w:b/>
                                      <w:sz w:val="18"/>
                                    </w:rPr>
                                    <w:t>3</w:t>
                                  </w:r>
                                </w:p>
                                <w:p w14:paraId="41C02642"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3889004" w14:textId="77777777" w:rsidR="00AB5E29" w:rsidRDefault="00AB5E29">
                                  <w:pPr>
                                    <w:jc w:val="center"/>
                                    <w:rPr>
                                      <w:sz w:val="2"/>
                                    </w:rPr>
                                  </w:pPr>
                                </w:p>
                                <w:p w14:paraId="29099B5B"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7099CAD9" w14:textId="77777777" w:rsidR="00AB5E29" w:rsidRDefault="00AB5E29">
                                  <w:pPr>
                                    <w:jc w:val="center"/>
                                    <w:rPr>
                                      <w:sz w:val="2"/>
                                    </w:rPr>
                                  </w:pPr>
                                </w:p>
                                <w:p w14:paraId="5707CA09"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0DEA7FD" w14:textId="77777777" w:rsidR="00AB5E29" w:rsidRDefault="00AB5E29">
                                  <w:pPr>
                                    <w:jc w:val="center"/>
                                    <w:rPr>
                                      <w:sz w:val="2"/>
                                    </w:rPr>
                                  </w:pPr>
                                </w:p>
                                <w:p w14:paraId="58DF8441"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1E1884F" w14:textId="77777777" w:rsidR="00AB5E29" w:rsidRDefault="00AB5E29">
                                  <w:pPr>
                                    <w:jc w:val="center"/>
                                    <w:rPr>
                                      <w:sz w:val="2"/>
                                    </w:rPr>
                                  </w:pPr>
                                </w:p>
                                <w:p w14:paraId="1436F83F"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BDE4F8C" w14:textId="77777777" w:rsidR="00AB5E29" w:rsidRDefault="00AB5E29">
                                  <w:pPr>
                                    <w:jc w:val="center"/>
                                    <w:rPr>
                                      <w:sz w:val="2"/>
                                    </w:rPr>
                                  </w:pPr>
                                </w:p>
                                <w:p w14:paraId="3A9E6C5A"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AAF7EE7" w14:textId="77777777" w:rsidR="00AB5E29" w:rsidRDefault="00AB5E29">
                                  <w:pPr>
                                    <w:jc w:val="center"/>
                                    <w:rPr>
                                      <w:sz w:val="2"/>
                                    </w:rPr>
                                  </w:pPr>
                                </w:p>
                                <w:p w14:paraId="69A44553"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E046016" w14:textId="77777777" w:rsidR="00AB5E29" w:rsidRDefault="00AB5E29">
                                  <w:pPr>
                                    <w:jc w:val="center"/>
                                    <w:rPr>
                                      <w:b/>
                                      <w:sz w:val="2"/>
                                    </w:rPr>
                                  </w:pPr>
                                </w:p>
                                <w:p w14:paraId="68E70B26"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2A3A4DF" w14:textId="77777777" w:rsidR="00AB5E29" w:rsidRDefault="00AB5E29">
                                  <w:pPr>
                                    <w:jc w:val="center"/>
                                    <w:rPr>
                                      <w:b/>
                                      <w:sz w:val="2"/>
                                    </w:rPr>
                                  </w:pPr>
                                </w:p>
                                <w:p w14:paraId="5AF8C059"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13F7FF29" w14:textId="77777777" w:rsidR="00AB5E29" w:rsidRDefault="00AB5E29">
                                  <w:pPr>
                                    <w:jc w:val="center"/>
                                    <w:rPr>
                                      <w:sz w:val="22"/>
                                    </w:rPr>
                                  </w:pPr>
                                  <w:r>
                                    <w:rPr>
                                      <w:b/>
                                      <w:sz w:val="22"/>
                                    </w:rPr>
                                    <w:t>HH</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C0496CC"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719CDDA"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3FAF172"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D0D86AC"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AF4294F"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3E197B6"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085FD0D"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F49D70F"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ECC0D2E"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5225011"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6066520C" w14:textId="77777777" w:rsidR="00AB5E29" w:rsidRDefault="00AB5E29">
                                  <w:pPr>
                                    <w:keepNext/>
                                    <w:jc w:val="center"/>
                                    <w:outlineLvl w:val="0"/>
                                    <w:rPr>
                                      <w:b/>
                                      <w:sz w:val="16"/>
                                    </w:rPr>
                                  </w:pPr>
                                  <w:r>
                                    <w:rPr>
                                      <w:b/>
                                      <w:sz w:val="16"/>
                                    </w:rPr>
                                    <w:t>22</w:t>
                                  </w:r>
                                </w:p>
                              </w:tc>
                            </w:tr>
                            <w:tr w:rsidR="00AB5E29" w14:paraId="6D96D7D2" w14:textId="77777777">
                              <w:trPr>
                                <w:trHeight w:val="271"/>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085D9E80" w14:textId="77777777" w:rsidR="00AB5E29" w:rsidRDefault="00AB5E29">
                                  <w:pPr>
                                    <w:jc w:val="center"/>
                                    <w:rPr>
                                      <w:sz w:val="2"/>
                                    </w:rPr>
                                  </w:pPr>
                                </w:p>
                                <w:p w14:paraId="0A96485B" w14:textId="77777777" w:rsidR="00AB5E29" w:rsidRDefault="00AB5E29">
                                  <w:pPr>
                                    <w:jc w:val="center"/>
                                    <w:rPr>
                                      <w:b/>
                                      <w:sz w:val="18"/>
                                    </w:rPr>
                                  </w:pPr>
                                  <w:r>
                                    <w:rPr>
                                      <w:b/>
                                      <w:sz w:val="18"/>
                                    </w:rPr>
                                    <w:t>1</w:t>
                                  </w:r>
                                </w:p>
                                <w:p w14:paraId="426272D8"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5DCB39D" w14:textId="77777777" w:rsidR="00AB5E29" w:rsidRDefault="00AB5E29">
                                  <w:pPr>
                                    <w:jc w:val="center"/>
                                    <w:rPr>
                                      <w:sz w:val="2"/>
                                    </w:rPr>
                                  </w:pPr>
                                </w:p>
                                <w:p w14:paraId="0EE38480" w14:textId="77777777" w:rsidR="00AB5E29" w:rsidRDefault="00AB5E29">
                                  <w:pPr>
                                    <w:jc w:val="center"/>
                                    <w:rPr>
                                      <w:b/>
                                      <w:sz w:val="18"/>
                                    </w:rPr>
                                  </w:pPr>
                                  <w:r>
                                    <w:rPr>
                                      <w:b/>
                                      <w:sz w:val="18"/>
                                    </w:rPr>
                                    <w:t>2</w:t>
                                  </w:r>
                                </w:p>
                                <w:p w14:paraId="495EDCA5"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7437DFB" w14:textId="77777777" w:rsidR="00AB5E29" w:rsidRDefault="00AB5E29">
                                  <w:pPr>
                                    <w:jc w:val="center"/>
                                    <w:rPr>
                                      <w:sz w:val="2"/>
                                    </w:rPr>
                                  </w:pPr>
                                </w:p>
                                <w:p w14:paraId="5344F06E" w14:textId="77777777" w:rsidR="00AB5E29" w:rsidRDefault="00AB5E29">
                                  <w:pPr>
                                    <w:jc w:val="center"/>
                                    <w:rPr>
                                      <w:b/>
                                      <w:sz w:val="18"/>
                                    </w:rPr>
                                  </w:pPr>
                                  <w:r>
                                    <w:rPr>
                                      <w:b/>
                                      <w:sz w:val="18"/>
                                    </w:rPr>
                                    <w:t>3</w:t>
                                  </w:r>
                                </w:p>
                                <w:p w14:paraId="16C89B88"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90375A4" w14:textId="77777777" w:rsidR="00AB5E29" w:rsidRDefault="00AB5E29">
                                  <w:pPr>
                                    <w:jc w:val="center"/>
                                    <w:rPr>
                                      <w:sz w:val="2"/>
                                    </w:rPr>
                                  </w:pPr>
                                </w:p>
                                <w:p w14:paraId="04C4E821"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109DB69" w14:textId="77777777" w:rsidR="00AB5E29" w:rsidRDefault="00AB5E29">
                                  <w:pPr>
                                    <w:jc w:val="center"/>
                                    <w:rPr>
                                      <w:sz w:val="2"/>
                                    </w:rPr>
                                  </w:pPr>
                                </w:p>
                                <w:p w14:paraId="4232FF12"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9702AA9" w14:textId="77777777" w:rsidR="00AB5E29" w:rsidRDefault="00AB5E29">
                                  <w:pPr>
                                    <w:jc w:val="center"/>
                                    <w:rPr>
                                      <w:sz w:val="2"/>
                                    </w:rPr>
                                  </w:pPr>
                                </w:p>
                                <w:p w14:paraId="1F21560F"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5CEF4DEC" w14:textId="77777777" w:rsidR="00AB5E29" w:rsidRDefault="00AB5E29">
                                  <w:pPr>
                                    <w:jc w:val="center"/>
                                    <w:rPr>
                                      <w:sz w:val="2"/>
                                    </w:rPr>
                                  </w:pPr>
                                </w:p>
                                <w:p w14:paraId="638D33B8"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B0603A5" w14:textId="77777777" w:rsidR="00AB5E29" w:rsidRDefault="00AB5E29">
                                  <w:pPr>
                                    <w:jc w:val="center"/>
                                    <w:rPr>
                                      <w:sz w:val="2"/>
                                    </w:rPr>
                                  </w:pPr>
                                </w:p>
                                <w:p w14:paraId="70C696B2"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D902EFE" w14:textId="77777777" w:rsidR="00AB5E29" w:rsidRDefault="00AB5E29">
                                  <w:pPr>
                                    <w:jc w:val="center"/>
                                    <w:rPr>
                                      <w:sz w:val="2"/>
                                    </w:rPr>
                                  </w:pPr>
                                </w:p>
                                <w:p w14:paraId="6F67715B"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E749AE7" w14:textId="77777777" w:rsidR="00AB5E29" w:rsidRDefault="00AB5E29">
                                  <w:pPr>
                                    <w:jc w:val="center"/>
                                    <w:rPr>
                                      <w:b/>
                                      <w:sz w:val="2"/>
                                    </w:rPr>
                                  </w:pPr>
                                </w:p>
                                <w:p w14:paraId="0A679106"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42334575" w14:textId="77777777" w:rsidR="00AB5E29" w:rsidRDefault="00AB5E29">
                                  <w:pPr>
                                    <w:jc w:val="center"/>
                                    <w:rPr>
                                      <w:b/>
                                      <w:sz w:val="2"/>
                                    </w:rPr>
                                  </w:pPr>
                                </w:p>
                                <w:p w14:paraId="43FC6EC6"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46327088" w14:textId="77777777" w:rsidR="00AB5E29" w:rsidRDefault="00AB5E29">
                                  <w:pPr>
                                    <w:jc w:val="center"/>
                                    <w:rPr>
                                      <w:sz w:val="22"/>
                                    </w:rPr>
                                  </w:pPr>
                                  <w:r>
                                    <w:rPr>
                                      <w:b/>
                                      <w:sz w:val="22"/>
                                    </w:rPr>
                                    <w:t>II</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813D9A4"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C911FF3"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6839008"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0396C2F"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5F8027F"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6847730"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2DD36FF"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B937DD9"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44FC3EC"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31C29A0"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5A75A063" w14:textId="77777777" w:rsidR="00AB5E29" w:rsidRDefault="00AB5E29">
                                  <w:pPr>
                                    <w:keepNext/>
                                    <w:jc w:val="center"/>
                                    <w:outlineLvl w:val="0"/>
                                    <w:rPr>
                                      <w:b/>
                                      <w:sz w:val="16"/>
                                    </w:rPr>
                                  </w:pPr>
                                  <w:r>
                                    <w:rPr>
                                      <w:b/>
                                      <w:sz w:val="16"/>
                                    </w:rPr>
                                    <w:t>22</w:t>
                                  </w:r>
                                </w:p>
                              </w:tc>
                            </w:tr>
                            <w:tr w:rsidR="00AB5E29" w14:paraId="5514A525" w14:textId="77777777">
                              <w:trPr>
                                <w:trHeight w:val="286"/>
                              </w:trPr>
                              <w:tc>
                                <w:tcPr>
                                  <w:tcW w:w="401" w:type="dxa"/>
                                  <w:tcBorders>
                                    <w:top w:val="single" w:sz="4" w:space="0" w:color="auto"/>
                                    <w:left w:val="single" w:sz="4" w:space="0" w:color="auto"/>
                                    <w:bottom w:val="single" w:sz="4" w:space="0" w:color="auto"/>
                                    <w:right w:val="single" w:sz="4" w:space="0" w:color="auto"/>
                                  </w:tcBorders>
                                  <w:shd w:val="clear" w:color="auto" w:fill="A8D08D"/>
                                </w:tcPr>
                                <w:p w14:paraId="4EE275AB" w14:textId="77777777" w:rsidR="00AB5E29" w:rsidRDefault="00AB5E29">
                                  <w:pPr>
                                    <w:jc w:val="center"/>
                                    <w:rPr>
                                      <w:sz w:val="2"/>
                                    </w:rPr>
                                  </w:pPr>
                                </w:p>
                                <w:p w14:paraId="60C90DFD" w14:textId="77777777" w:rsidR="00AB5E29" w:rsidRDefault="00AB5E29">
                                  <w:pPr>
                                    <w:jc w:val="center"/>
                                    <w:rPr>
                                      <w:b/>
                                      <w:sz w:val="18"/>
                                    </w:rPr>
                                  </w:pPr>
                                  <w:r>
                                    <w:rPr>
                                      <w:b/>
                                      <w:sz w:val="18"/>
                                    </w:rPr>
                                    <w:t>1</w:t>
                                  </w:r>
                                </w:p>
                                <w:p w14:paraId="1C2AA031"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A504641" w14:textId="77777777" w:rsidR="00AB5E29" w:rsidRDefault="00AB5E29">
                                  <w:pPr>
                                    <w:jc w:val="center"/>
                                    <w:rPr>
                                      <w:sz w:val="2"/>
                                    </w:rPr>
                                  </w:pPr>
                                </w:p>
                                <w:p w14:paraId="64A3E5E8" w14:textId="77777777" w:rsidR="00AB5E29" w:rsidRDefault="00AB5E29">
                                  <w:pPr>
                                    <w:jc w:val="center"/>
                                    <w:rPr>
                                      <w:b/>
                                      <w:sz w:val="18"/>
                                    </w:rPr>
                                  </w:pPr>
                                  <w:r>
                                    <w:rPr>
                                      <w:b/>
                                      <w:sz w:val="18"/>
                                    </w:rPr>
                                    <w:t>2</w:t>
                                  </w:r>
                                </w:p>
                                <w:p w14:paraId="7EB7DB41"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6E6354FB" w14:textId="77777777" w:rsidR="00AB5E29" w:rsidRDefault="00AB5E29">
                                  <w:pPr>
                                    <w:jc w:val="center"/>
                                    <w:rPr>
                                      <w:sz w:val="2"/>
                                    </w:rPr>
                                  </w:pPr>
                                </w:p>
                                <w:p w14:paraId="73C01180" w14:textId="77777777" w:rsidR="00AB5E29" w:rsidRDefault="00AB5E29">
                                  <w:pPr>
                                    <w:jc w:val="center"/>
                                    <w:rPr>
                                      <w:b/>
                                      <w:sz w:val="18"/>
                                    </w:rPr>
                                  </w:pPr>
                                  <w:r>
                                    <w:rPr>
                                      <w:b/>
                                      <w:sz w:val="18"/>
                                    </w:rPr>
                                    <w:t>3</w:t>
                                  </w:r>
                                </w:p>
                                <w:p w14:paraId="2A6C4021"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5E509BB" w14:textId="77777777" w:rsidR="00AB5E29" w:rsidRDefault="00AB5E29">
                                  <w:pPr>
                                    <w:jc w:val="center"/>
                                    <w:rPr>
                                      <w:sz w:val="2"/>
                                    </w:rPr>
                                  </w:pPr>
                                </w:p>
                                <w:p w14:paraId="0EB31950"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7DEC564" w14:textId="77777777" w:rsidR="00AB5E29" w:rsidRDefault="00AB5E29">
                                  <w:pPr>
                                    <w:jc w:val="center"/>
                                    <w:rPr>
                                      <w:sz w:val="2"/>
                                    </w:rPr>
                                  </w:pPr>
                                </w:p>
                                <w:p w14:paraId="08475111"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2FDB472" w14:textId="77777777" w:rsidR="00AB5E29" w:rsidRDefault="00AB5E29">
                                  <w:pPr>
                                    <w:jc w:val="center"/>
                                    <w:rPr>
                                      <w:sz w:val="2"/>
                                    </w:rPr>
                                  </w:pPr>
                                </w:p>
                                <w:p w14:paraId="4A0046E4"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7AC6BA1" w14:textId="77777777" w:rsidR="00AB5E29" w:rsidRDefault="00AB5E29">
                                  <w:pPr>
                                    <w:jc w:val="center"/>
                                    <w:rPr>
                                      <w:sz w:val="2"/>
                                    </w:rPr>
                                  </w:pPr>
                                </w:p>
                                <w:p w14:paraId="7CA9A7F2"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139CF26B" w14:textId="77777777" w:rsidR="00AB5E29" w:rsidRDefault="00AB5E29">
                                  <w:pPr>
                                    <w:jc w:val="center"/>
                                    <w:rPr>
                                      <w:sz w:val="2"/>
                                    </w:rPr>
                                  </w:pPr>
                                </w:p>
                                <w:p w14:paraId="070C9DF5"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0A14847E" w14:textId="77777777" w:rsidR="00AB5E29" w:rsidRDefault="00AB5E29">
                                  <w:pPr>
                                    <w:jc w:val="center"/>
                                    <w:rPr>
                                      <w:sz w:val="2"/>
                                    </w:rPr>
                                  </w:pPr>
                                </w:p>
                                <w:p w14:paraId="502B89FF"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3159ECA1" w14:textId="77777777" w:rsidR="00AB5E29" w:rsidRDefault="00AB5E29">
                                  <w:pPr>
                                    <w:jc w:val="center"/>
                                    <w:rPr>
                                      <w:b/>
                                      <w:sz w:val="2"/>
                                    </w:rPr>
                                  </w:pPr>
                                </w:p>
                                <w:p w14:paraId="61D7B307"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tcPr>
                                <w:p w14:paraId="2AFC0BE1" w14:textId="77777777" w:rsidR="00AB5E29" w:rsidRDefault="00AB5E29">
                                  <w:pPr>
                                    <w:jc w:val="center"/>
                                    <w:rPr>
                                      <w:b/>
                                      <w:sz w:val="2"/>
                                    </w:rPr>
                                  </w:pPr>
                                </w:p>
                                <w:p w14:paraId="226085A4"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6BF3A251" w14:textId="77777777" w:rsidR="00AB5E29" w:rsidRDefault="00AB5E29">
                                  <w:pPr>
                                    <w:jc w:val="center"/>
                                    <w:rPr>
                                      <w:sz w:val="22"/>
                                    </w:rPr>
                                  </w:pPr>
                                  <w:r>
                                    <w:rPr>
                                      <w:b/>
                                      <w:sz w:val="22"/>
                                    </w:rPr>
                                    <w:t>JJ</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CA6F109"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B79F0F7"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01DEF9A"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77D9F72"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95A8A3E"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1764CB7"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269CC84"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FD7BB18"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2316B13"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CE58C32"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6D404143" w14:textId="77777777" w:rsidR="00AB5E29" w:rsidRDefault="00AB5E29">
                                  <w:pPr>
                                    <w:keepNext/>
                                    <w:jc w:val="center"/>
                                    <w:outlineLvl w:val="0"/>
                                    <w:rPr>
                                      <w:b/>
                                      <w:sz w:val="16"/>
                                    </w:rPr>
                                  </w:pPr>
                                  <w:r>
                                    <w:rPr>
                                      <w:b/>
                                      <w:sz w:val="16"/>
                                    </w:rPr>
                                    <w:t>22</w:t>
                                  </w:r>
                                </w:p>
                              </w:tc>
                            </w:tr>
                            <w:tr w:rsidR="00AB5E29" w14:paraId="61D5FAB5" w14:textId="77777777">
                              <w:trPr>
                                <w:trHeight w:val="320"/>
                              </w:trPr>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4105562" w14:textId="77777777" w:rsidR="00AB5E29" w:rsidRDefault="00AB5E29">
                                  <w:pPr>
                                    <w:jc w:val="center"/>
                                    <w:rPr>
                                      <w:b/>
                                      <w:sz w:val="18"/>
                                      <w:szCs w:val="18"/>
                                    </w:rPr>
                                  </w:pPr>
                                  <w:r>
                                    <w:rPr>
                                      <w:b/>
                                      <w:sz w:val="18"/>
                                      <w:szCs w:val="18"/>
                                    </w:rPr>
                                    <w:t>1</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1A85B61" w14:textId="77777777" w:rsidR="00AB5E29" w:rsidRDefault="00AB5E29">
                                  <w:pPr>
                                    <w:jc w:val="center"/>
                                    <w:rPr>
                                      <w:b/>
                                      <w:sz w:val="18"/>
                                      <w:szCs w:val="18"/>
                                    </w:rPr>
                                  </w:pPr>
                                  <w:r>
                                    <w:rPr>
                                      <w:b/>
                                      <w:sz w:val="18"/>
                                      <w:szCs w:val="18"/>
                                    </w:rPr>
                                    <w:t>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2C67CB8" w14:textId="77777777" w:rsidR="00AB5E29" w:rsidRDefault="00AB5E29">
                                  <w:pPr>
                                    <w:jc w:val="center"/>
                                    <w:rPr>
                                      <w:b/>
                                      <w:sz w:val="18"/>
                                      <w:szCs w:val="18"/>
                                    </w:rPr>
                                  </w:pPr>
                                  <w:r>
                                    <w:rPr>
                                      <w:b/>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3AB6893" w14:textId="77777777" w:rsidR="00AB5E29" w:rsidRDefault="00AB5E29">
                                  <w:pPr>
                                    <w:jc w:val="center"/>
                                    <w:rPr>
                                      <w:sz w:val="18"/>
                                      <w:szCs w:val="18"/>
                                    </w:rPr>
                                  </w:pPr>
                                  <w:r>
                                    <w:rPr>
                                      <w:sz w:val="18"/>
                                      <w:szCs w:val="18"/>
                                    </w:rPr>
                                    <w:t>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1D79F0C" w14:textId="77777777" w:rsidR="00AB5E29" w:rsidRDefault="00AB5E29">
                                  <w:pPr>
                                    <w:jc w:val="center"/>
                                    <w:rPr>
                                      <w:sz w:val="18"/>
                                      <w:szCs w:val="18"/>
                                    </w:rPr>
                                  </w:pPr>
                                  <w:r>
                                    <w:rPr>
                                      <w:sz w:val="18"/>
                                      <w:szCs w:val="18"/>
                                    </w:rPr>
                                    <w:t>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7FD92C8" w14:textId="77777777" w:rsidR="00AB5E29" w:rsidRDefault="00AB5E29">
                                  <w:pPr>
                                    <w:jc w:val="center"/>
                                    <w:rPr>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5F4F392" w14:textId="77777777" w:rsidR="00AB5E29" w:rsidRDefault="00AB5E29">
                                  <w:pPr>
                                    <w:jc w:val="center"/>
                                    <w:rPr>
                                      <w:sz w:val="18"/>
                                      <w:szCs w:val="18"/>
                                    </w:rPr>
                                  </w:pPr>
                                  <w:r>
                                    <w:rPr>
                                      <w:sz w:val="18"/>
                                      <w:szCs w:val="18"/>
                                    </w:rPr>
                                    <w:t>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1311E0D" w14:textId="77777777" w:rsidR="00AB5E29" w:rsidRDefault="00AB5E29">
                                  <w:pPr>
                                    <w:jc w:val="center"/>
                                    <w:rPr>
                                      <w:sz w:val="18"/>
                                      <w:szCs w:val="18"/>
                                    </w:rPr>
                                  </w:pPr>
                                  <w:r>
                                    <w:rPr>
                                      <w:sz w:val="18"/>
                                      <w:szCs w:val="18"/>
                                    </w:rPr>
                                    <w:t>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45AB5C9" w14:textId="77777777" w:rsidR="00AB5E29" w:rsidRDefault="00AB5E29">
                                  <w:pPr>
                                    <w:jc w:val="center"/>
                                    <w:rPr>
                                      <w:sz w:val="18"/>
                                      <w:szCs w:val="18"/>
                                    </w:rPr>
                                  </w:pPr>
                                  <w:r>
                                    <w:rPr>
                                      <w:sz w:val="18"/>
                                      <w:szCs w:val="18"/>
                                    </w:rPr>
                                    <w:t>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6FCAA6C" w14:textId="77777777" w:rsidR="00AB5E29" w:rsidRDefault="00AB5E29">
                                  <w:pPr>
                                    <w:jc w:val="center"/>
                                    <w:rPr>
                                      <w:b/>
                                      <w:sz w:val="16"/>
                                      <w:szCs w:val="16"/>
                                    </w:rPr>
                                  </w:pPr>
                                  <w:r>
                                    <w:rPr>
                                      <w:b/>
                                      <w:sz w:val="16"/>
                                      <w:szCs w:val="16"/>
                                    </w:rPr>
                                    <w:t>10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622D93D" w14:textId="77777777" w:rsidR="00AB5E29" w:rsidRDefault="00AB5E29">
                                  <w:pPr>
                                    <w:jc w:val="center"/>
                                    <w:rPr>
                                      <w:b/>
                                      <w:sz w:val="16"/>
                                      <w:szCs w:val="16"/>
                                    </w:rPr>
                                  </w:pPr>
                                  <w:r>
                                    <w:rPr>
                                      <w:b/>
                                      <w:sz w:val="16"/>
                                      <w:szCs w:val="16"/>
                                    </w:rPr>
                                    <w:t>11</w:t>
                                  </w:r>
                                </w:p>
                              </w:tc>
                              <w:tc>
                                <w:tcPr>
                                  <w:tcW w:w="993" w:type="dxa"/>
                                  <w:tcBorders>
                                    <w:top w:val="nil"/>
                                    <w:left w:val="nil"/>
                                    <w:bottom w:val="nil"/>
                                    <w:right w:val="nil"/>
                                  </w:tcBorders>
                                  <w:vAlign w:val="center"/>
                                  <w:hideMark/>
                                </w:tcPr>
                                <w:p w14:paraId="01F4B123" w14:textId="77777777" w:rsidR="00AB5E29" w:rsidRDefault="00AB5E29">
                                  <w:pPr>
                                    <w:jc w:val="center"/>
                                    <w:rPr>
                                      <w:sz w:val="22"/>
                                      <w:szCs w:val="18"/>
                                    </w:rPr>
                                  </w:pPr>
                                  <w:r>
                                    <w:rPr>
                                      <w:b/>
                                      <w:sz w:val="22"/>
                                    </w:rPr>
                                    <w:t>KK</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33C3321" w14:textId="77777777" w:rsidR="00AB5E29" w:rsidRDefault="00AB5E29">
                                  <w:pPr>
                                    <w:keepNext/>
                                    <w:jc w:val="center"/>
                                    <w:outlineLvl w:val="0"/>
                                    <w:rPr>
                                      <w:b/>
                                      <w:sz w:val="16"/>
                                      <w:szCs w:val="16"/>
                                    </w:rPr>
                                  </w:pPr>
                                  <w:r>
                                    <w:rPr>
                                      <w:b/>
                                      <w:sz w:val="16"/>
                                      <w:szCs w:val="16"/>
                                    </w:rPr>
                                    <w:t>12</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5782414C" w14:textId="77777777" w:rsidR="00AB5E29" w:rsidRDefault="00AB5E29">
                                  <w:pPr>
                                    <w:keepNext/>
                                    <w:jc w:val="center"/>
                                    <w:outlineLvl w:val="0"/>
                                    <w:rPr>
                                      <w:b/>
                                      <w:sz w:val="16"/>
                                      <w:szCs w:val="16"/>
                                    </w:rPr>
                                  </w:pPr>
                                  <w:r>
                                    <w:rPr>
                                      <w:b/>
                                      <w:sz w:val="16"/>
                                      <w:szCs w:val="16"/>
                                    </w:rPr>
                                    <w:t>13</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3B0FD5F4" w14:textId="77777777" w:rsidR="00AB5E29" w:rsidRDefault="00AB5E29">
                                  <w:pPr>
                                    <w:keepNext/>
                                    <w:jc w:val="center"/>
                                    <w:outlineLvl w:val="0"/>
                                    <w:rPr>
                                      <w:b/>
                                      <w:sz w:val="16"/>
                                      <w:szCs w:val="16"/>
                                    </w:rPr>
                                  </w:pPr>
                                  <w:r>
                                    <w:rPr>
                                      <w:b/>
                                      <w:sz w:val="16"/>
                                      <w:szCs w:val="16"/>
                                    </w:rPr>
                                    <w:t>14</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98FC735" w14:textId="77777777" w:rsidR="00AB5E29" w:rsidRDefault="00AB5E29">
                                  <w:pPr>
                                    <w:keepNext/>
                                    <w:jc w:val="center"/>
                                    <w:outlineLvl w:val="0"/>
                                    <w:rPr>
                                      <w:b/>
                                      <w:sz w:val="16"/>
                                      <w:szCs w:val="16"/>
                                    </w:rPr>
                                  </w:pPr>
                                  <w:r>
                                    <w:rPr>
                                      <w:b/>
                                      <w:sz w:val="16"/>
                                      <w:szCs w:val="16"/>
                                    </w:rPr>
                                    <w:t>15</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4BDA26BA" w14:textId="77777777" w:rsidR="00AB5E29" w:rsidRDefault="00AB5E29">
                                  <w:pPr>
                                    <w:keepNext/>
                                    <w:jc w:val="center"/>
                                    <w:outlineLvl w:val="0"/>
                                    <w:rPr>
                                      <w:b/>
                                      <w:sz w:val="16"/>
                                      <w:szCs w:val="16"/>
                                    </w:rPr>
                                  </w:pPr>
                                  <w:r>
                                    <w:rPr>
                                      <w:b/>
                                      <w:sz w:val="16"/>
                                      <w:szCs w:val="16"/>
                                    </w:rPr>
                                    <w:t>16</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0B0C8BAF" w14:textId="77777777" w:rsidR="00AB5E29" w:rsidRDefault="00AB5E29">
                                  <w:pPr>
                                    <w:keepNext/>
                                    <w:jc w:val="center"/>
                                    <w:outlineLvl w:val="0"/>
                                    <w:rPr>
                                      <w:b/>
                                      <w:sz w:val="16"/>
                                      <w:szCs w:val="16"/>
                                    </w:rPr>
                                  </w:pPr>
                                  <w:r>
                                    <w:rPr>
                                      <w:b/>
                                      <w:sz w:val="16"/>
                                      <w:szCs w:val="16"/>
                                    </w:rPr>
                                    <w:t>17</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7B577171" w14:textId="77777777" w:rsidR="00AB5E29" w:rsidRDefault="00AB5E29">
                                  <w:pPr>
                                    <w:keepNext/>
                                    <w:jc w:val="center"/>
                                    <w:outlineLvl w:val="0"/>
                                    <w:rPr>
                                      <w:b/>
                                      <w:sz w:val="16"/>
                                      <w:szCs w:val="16"/>
                                    </w:rPr>
                                  </w:pPr>
                                  <w:r>
                                    <w:rPr>
                                      <w:b/>
                                      <w:sz w:val="16"/>
                                      <w:szCs w:val="16"/>
                                    </w:rPr>
                                    <w:t>18</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64A7F715" w14:textId="77777777" w:rsidR="00AB5E29" w:rsidRDefault="00AB5E29">
                                  <w:pPr>
                                    <w:keepNext/>
                                    <w:jc w:val="center"/>
                                    <w:outlineLvl w:val="0"/>
                                    <w:rPr>
                                      <w:b/>
                                      <w:sz w:val="16"/>
                                      <w:szCs w:val="16"/>
                                    </w:rPr>
                                  </w:pPr>
                                  <w:r>
                                    <w:rPr>
                                      <w:b/>
                                      <w:sz w:val="16"/>
                                      <w:szCs w:val="16"/>
                                    </w:rPr>
                                    <w:t>19</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1ABEC45C" w14:textId="77777777" w:rsidR="00AB5E29" w:rsidRDefault="00AB5E29">
                                  <w:pPr>
                                    <w:keepNext/>
                                    <w:jc w:val="center"/>
                                    <w:outlineLvl w:val="0"/>
                                    <w:rPr>
                                      <w:b/>
                                      <w:sz w:val="16"/>
                                      <w:szCs w:val="16"/>
                                    </w:rPr>
                                  </w:pPr>
                                  <w:r>
                                    <w:rPr>
                                      <w:b/>
                                      <w:sz w:val="16"/>
                                      <w:szCs w:val="16"/>
                                    </w:rPr>
                                    <w:t>20</w:t>
                                  </w:r>
                                </w:p>
                              </w:tc>
                              <w:tc>
                                <w:tcPr>
                                  <w:tcW w:w="401" w:type="dxa"/>
                                  <w:tcBorders>
                                    <w:top w:val="single" w:sz="4" w:space="0" w:color="auto"/>
                                    <w:left w:val="single" w:sz="4" w:space="0" w:color="auto"/>
                                    <w:bottom w:val="single" w:sz="4" w:space="0" w:color="auto"/>
                                    <w:right w:val="single" w:sz="4" w:space="0" w:color="auto"/>
                                  </w:tcBorders>
                                  <w:shd w:val="clear" w:color="auto" w:fill="A8D08D"/>
                                  <w:hideMark/>
                                </w:tcPr>
                                <w:p w14:paraId="237FCE32" w14:textId="77777777" w:rsidR="00AB5E29" w:rsidRDefault="00AB5E29">
                                  <w:pPr>
                                    <w:keepNext/>
                                    <w:jc w:val="center"/>
                                    <w:outlineLvl w:val="0"/>
                                    <w:rPr>
                                      <w:b/>
                                      <w:sz w:val="16"/>
                                      <w:szCs w:val="16"/>
                                    </w:rPr>
                                  </w:pPr>
                                  <w:r>
                                    <w:rPr>
                                      <w:b/>
                                      <w:sz w:val="16"/>
                                      <w:szCs w:val="16"/>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hideMark/>
                                </w:tcPr>
                                <w:p w14:paraId="791626A8" w14:textId="77777777" w:rsidR="00AB5E29" w:rsidRDefault="00AB5E29">
                                  <w:pPr>
                                    <w:keepNext/>
                                    <w:jc w:val="center"/>
                                    <w:outlineLvl w:val="0"/>
                                    <w:rPr>
                                      <w:b/>
                                      <w:sz w:val="16"/>
                                      <w:szCs w:val="16"/>
                                    </w:rPr>
                                  </w:pPr>
                                  <w:r>
                                    <w:rPr>
                                      <w:b/>
                                      <w:sz w:val="16"/>
                                      <w:szCs w:val="16"/>
                                    </w:rPr>
                                    <w:t>22</w:t>
                                  </w:r>
                                </w:p>
                              </w:tc>
                            </w:tr>
                            <w:tr w:rsidR="00AB5E29" w14:paraId="0446FF63" w14:textId="77777777">
                              <w:trPr>
                                <w:trHeight w:val="271"/>
                              </w:trPr>
                              <w:tc>
                                <w:tcPr>
                                  <w:tcW w:w="401" w:type="dxa"/>
                                  <w:tcBorders>
                                    <w:top w:val="single" w:sz="4" w:space="0" w:color="auto"/>
                                    <w:left w:val="single" w:sz="4" w:space="0" w:color="auto"/>
                                    <w:bottom w:val="single" w:sz="4" w:space="0" w:color="auto"/>
                                    <w:right w:val="single" w:sz="4" w:space="0" w:color="auto"/>
                                  </w:tcBorders>
                                  <w:shd w:val="clear" w:color="auto" w:fill="FFC000"/>
                                </w:tcPr>
                                <w:p w14:paraId="68FFDF5F" w14:textId="77777777" w:rsidR="00AB5E29" w:rsidRDefault="00AB5E29">
                                  <w:pPr>
                                    <w:jc w:val="center"/>
                                    <w:rPr>
                                      <w:sz w:val="2"/>
                                    </w:rPr>
                                  </w:pPr>
                                </w:p>
                                <w:p w14:paraId="3B2935C0" w14:textId="77777777" w:rsidR="00AB5E29" w:rsidRDefault="00AB5E29">
                                  <w:pPr>
                                    <w:jc w:val="center"/>
                                    <w:rPr>
                                      <w:b/>
                                      <w:sz w:val="18"/>
                                    </w:rPr>
                                  </w:pPr>
                                  <w:r>
                                    <w:rPr>
                                      <w:b/>
                                      <w:sz w:val="18"/>
                                    </w:rPr>
                                    <w:t>1</w:t>
                                  </w:r>
                                </w:p>
                                <w:p w14:paraId="36FFD25B"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0F35AB1A" w14:textId="77777777" w:rsidR="00AB5E29" w:rsidRDefault="00AB5E29">
                                  <w:pPr>
                                    <w:jc w:val="center"/>
                                    <w:rPr>
                                      <w:sz w:val="2"/>
                                    </w:rPr>
                                  </w:pPr>
                                </w:p>
                                <w:p w14:paraId="18F1C736" w14:textId="77777777" w:rsidR="00AB5E29" w:rsidRDefault="00AB5E29">
                                  <w:pPr>
                                    <w:jc w:val="center"/>
                                    <w:rPr>
                                      <w:b/>
                                      <w:sz w:val="18"/>
                                    </w:rPr>
                                  </w:pPr>
                                  <w:r>
                                    <w:rPr>
                                      <w:b/>
                                      <w:sz w:val="18"/>
                                    </w:rPr>
                                    <w:t>2</w:t>
                                  </w:r>
                                </w:p>
                                <w:p w14:paraId="0E741007"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159792DE" w14:textId="77777777" w:rsidR="00AB5E29" w:rsidRDefault="00AB5E29">
                                  <w:pPr>
                                    <w:jc w:val="center"/>
                                    <w:rPr>
                                      <w:sz w:val="2"/>
                                    </w:rPr>
                                  </w:pPr>
                                </w:p>
                                <w:p w14:paraId="72EA1C92" w14:textId="77777777" w:rsidR="00AB5E29" w:rsidRDefault="00AB5E29">
                                  <w:pPr>
                                    <w:jc w:val="center"/>
                                    <w:rPr>
                                      <w:b/>
                                      <w:sz w:val="18"/>
                                    </w:rPr>
                                  </w:pPr>
                                  <w:r>
                                    <w:rPr>
                                      <w:b/>
                                      <w:sz w:val="18"/>
                                    </w:rPr>
                                    <w:t>3</w:t>
                                  </w:r>
                                </w:p>
                                <w:p w14:paraId="1A5709A6" w14:textId="77777777" w:rsidR="00AB5E29" w:rsidRDefault="00AB5E29">
                                  <w:pPr>
                                    <w:jc w:val="center"/>
                                    <w:rPr>
                                      <w:sz w:val="2"/>
                                    </w:rPr>
                                  </w:pP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1819DB7B" w14:textId="77777777" w:rsidR="00AB5E29" w:rsidRDefault="00AB5E29">
                                  <w:pPr>
                                    <w:jc w:val="center"/>
                                    <w:rPr>
                                      <w:sz w:val="2"/>
                                    </w:rPr>
                                  </w:pPr>
                                </w:p>
                                <w:p w14:paraId="3305BDAC" w14:textId="77777777" w:rsidR="00AB5E29" w:rsidRDefault="00AB5E29">
                                  <w:pPr>
                                    <w:jc w:val="center"/>
                                    <w:rPr>
                                      <w:sz w:val="2"/>
                                    </w:rPr>
                                  </w:pPr>
                                  <w:r>
                                    <w:rPr>
                                      <w:b/>
                                      <w:sz w:val="18"/>
                                    </w:rPr>
                                    <w:t>4</w:t>
                                  </w: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7E4A4DF7" w14:textId="77777777" w:rsidR="00AB5E29" w:rsidRDefault="00AB5E29">
                                  <w:pPr>
                                    <w:jc w:val="center"/>
                                    <w:rPr>
                                      <w:sz w:val="2"/>
                                    </w:rPr>
                                  </w:pPr>
                                </w:p>
                                <w:p w14:paraId="039DFECF" w14:textId="77777777" w:rsidR="00AB5E29" w:rsidRDefault="00AB5E29">
                                  <w:pPr>
                                    <w:jc w:val="center"/>
                                    <w:rPr>
                                      <w:sz w:val="2"/>
                                    </w:rPr>
                                  </w:pPr>
                                  <w:r>
                                    <w:rPr>
                                      <w:b/>
                                      <w:sz w:val="18"/>
                                    </w:rPr>
                                    <w:t>5</w:t>
                                  </w: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5F450B43" w14:textId="77777777" w:rsidR="00AB5E29" w:rsidRDefault="00AB5E29">
                                  <w:pPr>
                                    <w:jc w:val="center"/>
                                    <w:rPr>
                                      <w:sz w:val="2"/>
                                    </w:rPr>
                                  </w:pPr>
                                </w:p>
                                <w:p w14:paraId="76CDEECA" w14:textId="77777777" w:rsidR="00AB5E29" w:rsidRDefault="00AB5E29">
                                  <w:pPr>
                                    <w:jc w:val="center"/>
                                    <w:rPr>
                                      <w:sz w:val="2"/>
                                    </w:rPr>
                                  </w:pPr>
                                  <w:r>
                                    <w:rPr>
                                      <w:b/>
                                      <w:sz w:val="18"/>
                                    </w:rPr>
                                    <w:t>6</w:t>
                                  </w: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554EB956" w14:textId="77777777" w:rsidR="00AB5E29" w:rsidRDefault="00AB5E29">
                                  <w:pPr>
                                    <w:jc w:val="center"/>
                                    <w:rPr>
                                      <w:sz w:val="2"/>
                                    </w:rPr>
                                  </w:pPr>
                                </w:p>
                                <w:p w14:paraId="4828FF1E" w14:textId="77777777" w:rsidR="00AB5E29" w:rsidRDefault="00AB5E29">
                                  <w:pPr>
                                    <w:jc w:val="center"/>
                                    <w:rPr>
                                      <w:sz w:val="2"/>
                                    </w:rPr>
                                  </w:pPr>
                                  <w:r>
                                    <w:rPr>
                                      <w:b/>
                                      <w:sz w:val="18"/>
                                    </w:rPr>
                                    <w:t>7</w:t>
                                  </w: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67D00ACC" w14:textId="77777777" w:rsidR="00AB5E29" w:rsidRDefault="00AB5E29">
                                  <w:pPr>
                                    <w:jc w:val="center"/>
                                    <w:rPr>
                                      <w:sz w:val="2"/>
                                    </w:rPr>
                                  </w:pPr>
                                </w:p>
                                <w:p w14:paraId="333B1957" w14:textId="77777777" w:rsidR="00AB5E29" w:rsidRDefault="00AB5E29">
                                  <w:pPr>
                                    <w:jc w:val="center"/>
                                    <w:rPr>
                                      <w:sz w:val="2"/>
                                    </w:rPr>
                                  </w:pPr>
                                  <w:r>
                                    <w:rPr>
                                      <w:b/>
                                      <w:sz w:val="18"/>
                                    </w:rPr>
                                    <w:t>8</w:t>
                                  </w: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7D47E14A" w14:textId="77777777" w:rsidR="00AB5E29" w:rsidRDefault="00AB5E29">
                                  <w:pPr>
                                    <w:jc w:val="center"/>
                                    <w:rPr>
                                      <w:sz w:val="2"/>
                                    </w:rPr>
                                  </w:pPr>
                                </w:p>
                                <w:p w14:paraId="499AC70C" w14:textId="77777777" w:rsidR="00AB5E29" w:rsidRDefault="00AB5E29">
                                  <w:pPr>
                                    <w:jc w:val="center"/>
                                    <w:rPr>
                                      <w:sz w:val="2"/>
                                    </w:rPr>
                                  </w:pPr>
                                  <w:r>
                                    <w:rPr>
                                      <w:b/>
                                      <w:sz w:val="18"/>
                                    </w:rPr>
                                    <w:t>9</w:t>
                                  </w: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51D2F83E" w14:textId="77777777" w:rsidR="00AB5E29" w:rsidRDefault="00AB5E29">
                                  <w:pPr>
                                    <w:jc w:val="center"/>
                                    <w:rPr>
                                      <w:b/>
                                      <w:sz w:val="2"/>
                                    </w:rPr>
                                  </w:pPr>
                                </w:p>
                                <w:p w14:paraId="258A370B" w14:textId="77777777" w:rsidR="00AB5E29" w:rsidRDefault="00AB5E29">
                                  <w:pPr>
                                    <w:jc w:val="center"/>
                                    <w:rPr>
                                      <w:b/>
                                      <w:sz w:val="16"/>
                                    </w:rPr>
                                  </w:pPr>
                                  <w:r>
                                    <w:rPr>
                                      <w:b/>
                                      <w:sz w:val="16"/>
                                    </w:rPr>
                                    <w:t>10</w:t>
                                  </w:r>
                                </w:p>
                              </w:tc>
                              <w:tc>
                                <w:tcPr>
                                  <w:tcW w:w="401" w:type="dxa"/>
                                  <w:tcBorders>
                                    <w:top w:val="single" w:sz="4" w:space="0" w:color="auto"/>
                                    <w:left w:val="single" w:sz="4" w:space="0" w:color="auto"/>
                                    <w:bottom w:val="single" w:sz="4" w:space="0" w:color="auto"/>
                                    <w:right w:val="single" w:sz="4" w:space="0" w:color="auto"/>
                                  </w:tcBorders>
                                  <w:shd w:val="clear" w:color="auto" w:fill="FFC000"/>
                                </w:tcPr>
                                <w:p w14:paraId="426E76A4" w14:textId="77777777" w:rsidR="00AB5E29" w:rsidRDefault="00AB5E29">
                                  <w:pPr>
                                    <w:jc w:val="center"/>
                                    <w:rPr>
                                      <w:b/>
                                      <w:sz w:val="2"/>
                                    </w:rPr>
                                  </w:pPr>
                                </w:p>
                                <w:p w14:paraId="22CA3CA9" w14:textId="77777777" w:rsidR="00AB5E29" w:rsidRDefault="00AB5E29">
                                  <w:pPr>
                                    <w:jc w:val="center"/>
                                    <w:rPr>
                                      <w:b/>
                                      <w:sz w:val="16"/>
                                    </w:rPr>
                                  </w:pPr>
                                  <w:r>
                                    <w:rPr>
                                      <w:b/>
                                      <w:sz w:val="16"/>
                                    </w:rPr>
                                    <w:t>11</w:t>
                                  </w:r>
                                </w:p>
                              </w:tc>
                              <w:tc>
                                <w:tcPr>
                                  <w:tcW w:w="993" w:type="dxa"/>
                                  <w:tcBorders>
                                    <w:top w:val="nil"/>
                                    <w:left w:val="nil"/>
                                    <w:bottom w:val="nil"/>
                                    <w:right w:val="nil"/>
                                  </w:tcBorders>
                                  <w:vAlign w:val="center"/>
                                  <w:hideMark/>
                                </w:tcPr>
                                <w:p w14:paraId="4385D305" w14:textId="77777777" w:rsidR="00AB5E29" w:rsidRDefault="00AB5E29">
                                  <w:pPr>
                                    <w:jc w:val="center"/>
                                    <w:rPr>
                                      <w:sz w:val="22"/>
                                    </w:rPr>
                                  </w:pPr>
                                  <w:r>
                                    <w:rPr>
                                      <w:b/>
                                      <w:sz w:val="22"/>
                                    </w:rPr>
                                    <w:t>LL</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7FFD466C" w14:textId="77777777" w:rsidR="00AB5E29" w:rsidRDefault="00AB5E29">
                                  <w:pPr>
                                    <w:keepNext/>
                                    <w:jc w:val="center"/>
                                    <w:outlineLvl w:val="0"/>
                                    <w:rPr>
                                      <w:b/>
                                      <w:sz w:val="16"/>
                                    </w:rPr>
                                  </w:pPr>
                                  <w:r>
                                    <w:rPr>
                                      <w:b/>
                                      <w:sz w:val="16"/>
                                    </w:rPr>
                                    <w:t>12</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328394BF" w14:textId="77777777" w:rsidR="00AB5E29" w:rsidRDefault="00AB5E29">
                                  <w:pPr>
                                    <w:keepNext/>
                                    <w:jc w:val="center"/>
                                    <w:outlineLvl w:val="0"/>
                                    <w:rPr>
                                      <w:b/>
                                      <w:sz w:val="16"/>
                                    </w:rPr>
                                  </w:pPr>
                                  <w:r>
                                    <w:rPr>
                                      <w:b/>
                                      <w:sz w:val="16"/>
                                    </w:rPr>
                                    <w:t>13</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7CEE326F" w14:textId="77777777" w:rsidR="00AB5E29" w:rsidRDefault="00AB5E29">
                                  <w:pPr>
                                    <w:keepNext/>
                                    <w:jc w:val="center"/>
                                    <w:outlineLvl w:val="0"/>
                                    <w:rPr>
                                      <w:b/>
                                      <w:sz w:val="16"/>
                                    </w:rPr>
                                  </w:pPr>
                                  <w:r>
                                    <w:rPr>
                                      <w:b/>
                                      <w:sz w:val="16"/>
                                    </w:rPr>
                                    <w:t>14</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5911BE5D" w14:textId="77777777" w:rsidR="00AB5E29" w:rsidRDefault="00AB5E29">
                                  <w:pPr>
                                    <w:keepNext/>
                                    <w:jc w:val="center"/>
                                    <w:outlineLvl w:val="0"/>
                                    <w:rPr>
                                      <w:b/>
                                      <w:sz w:val="16"/>
                                    </w:rPr>
                                  </w:pPr>
                                  <w:r>
                                    <w:rPr>
                                      <w:b/>
                                      <w:sz w:val="16"/>
                                    </w:rPr>
                                    <w:t>15</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18C0E14F" w14:textId="77777777" w:rsidR="00AB5E29" w:rsidRDefault="00AB5E29">
                                  <w:pPr>
                                    <w:keepNext/>
                                    <w:jc w:val="center"/>
                                    <w:outlineLvl w:val="0"/>
                                    <w:rPr>
                                      <w:b/>
                                      <w:sz w:val="16"/>
                                    </w:rPr>
                                  </w:pPr>
                                  <w:r>
                                    <w:rPr>
                                      <w:b/>
                                      <w:sz w:val="16"/>
                                    </w:rPr>
                                    <w:t>16</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3A906047" w14:textId="77777777" w:rsidR="00AB5E29" w:rsidRDefault="00AB5E29">
                                  <w:pPr>
                                    <w:keepNext/>
                                    <w:jc w:val="center"/>
                                    <w:outlineLvl w:val="0"/>
                                    <w:rPr>
                                      <w:b/>
                                      <w:sz w:val="16"/>
                                    </w:rPr>
                                  </w:pPr>
                                  <w:r>
                                    <w:rPr>
                                      <w:b/>
                                      <w:sz w:val="16"/>
                                    </w:rPr>
                                    <w:t>17</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4FCA4FB2" w14:textId="77777777" w:rsidR="00AB5E29" w:rsidRDefault="00AB5E29">
                                  <w:pPr>
                                    <w:keepNext/>
                                    <w:jc w:val="center"/>
                                    <w:outlineLvl w:val="0"/>
                                    <w:rPr>
                                      <w:b/>
                                      <w:sz w:val="16"/>
                                    </w:rPr>
                                  </w:pPr>
                                  <w:r>
                                    <w:rPr>
                                      <w:b/>
                                      <w:sz w:val="16"/>
                                    </w:rPr>
                                    <w:t>18</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1F603995" w14:textId="77777777" w:rsidR="00AB5E29" w:rsidRDefault="00AB5E29">
                                  <w:pPr>
                                    <w:keepNext/>
                                    <w:jc w:val="center"/>
                                    <w:outlineLvl w:val="0"/>
                                    <w:rPr>
                                      <w:b/>
                                      <w:sz w:val="16"/>
                                    </w:rPr>
                                  </w:pPr>
                                  <w:r>
                                    <w:rPr>
                                      <w:b/>
                                      <w:sz w:val="16"/>
                                    </w:rPr>
                                    <w:t>19</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498DBB68" w14:textId="77777777" w:rsidR="00AB5E29" w:rsidRDefault="00AB5E29">
                                  <w:pPr>
                                    <w:keepNext/>
                                    <w:jc w:val="center"/>
                                    <w:outlineLvl w:val="0"/>
                                    <w:rPr>
                                      <w:b/>
                                      <w:sz w:val="16"/>
                                    </w:rPr>
                                  </w:pPr>
                                  <w:r>
                                    <w:rPr>
                                      <w:b/>
                                      <w:sz w:val="16"/>
                                    </w:rPr>
                                    <w:t>20</w:t>
                                  </w:r>
                                </w:p>
                              </w:tc>
                              <w:tc>
                                <w:tcPr>
                                  <w:tcW w:w="401" w:type="dxa"/>
                                  <w:tcBorders>
                                    <w:top w:val="single" w:sz="4" w:space="0" w:color="auto"/>
                                    <w:left w:val="single" w:sz="4" w:space="0" w:color="auto"/>
                                    <w:bottom w:val="single" w:sz="4" w:space="0" w:color="auto"/>
                                    <w:right w:val="single" w:sz="4" w:space="0" w:color="auto"/>
                                  </w:tcBorders>
                                  <w:shd w:val="clear" w:color="auto" w:fill="FFC000"/>
                                  <w:hideMark/>
                                </w:tcPr>
                                <w:p w14:paraId="5D5B5A0C" w14:textId="77777777" w:rsidR="00AB5E29" w:rsidRDefault="00AB5E29">
                                  <w:pPr>
                                    <w:keepNext/>
                                    <w:jc w:val="center"/>
                                    <w:outlineLvl w:val="0"/>
                                    <w:rPr>
                                      <w:b/>
                                      <w:sz w:val="16"/>
                                    </w:rPr>
                                  </w:pPr>
                                  <w:r>
                                    <w:rPr>
                                      <w:b/>
                                      <w:sz w:val="16"/>
                                    </w:rPr>
                                    <w:t>21</w:t>
                                  </w:r>
                                </w:p>
                              </w:tc>
                              <w:tc>
                                <w:tcPr>
                                  <w:tcW w:w="420" w:type="dxa"/>
                                  <w:tcBorders>
                                    <w:top w:val="single" w:sz="4" w:space="0" w:color="auto"/>
                                    <w:left w:val="single" w:sz="4" w:space="0" w:color="auto"/>
                                    <w:bottom w:val="single" w:sz="4" w:space="0" w:color="auto"/>
                                    <w:right w:val="single" w:sz="4" w:space="0" w:color="auto"/>
                                  </w:tcBorders>
                                  <w:shd w:val="clear" w:color="auto" w:fill="FFC000"/>
                                  <w:hideMark/>
                                </w:tcPr>
                                <w:p w14:paraId="149A7353" w14:textId="77777777" w:rsidR="00AB5E29" w:rsidRDefault="00AB5E29">
                                  <w:pPr>
                                    <w:keepNext/>
                                    <w:jc w:val="center"/>
                                    <w:outlineLvl w:val="0"/>
                                    <w:rPr>
                                      <w:b/>
                                      <w:sz w:val="16"/>
                                    </w:rPr>
                                  </w:pPr>
                                  <w:r>
                                    <w:rPr>
                                      <w:b/>
                                      <w:sz w:val="16"/>
                                    </w:rPr>
                                    <w:t>22</w:t>
                                  </w:r>
                                </w:p>
                              </w:tc>
                            </w:tr>
                          </w:tbl>
                          <w:p w14:paraId="32C03057" w14:textId="77777777" w:rsidR="00AB5E29" w:rsidRDefault="00AB5E29" w:rsidP="00AB5E29">
                            <w:pPr>
                              <w:rPr>
                                <w:szCs w:val="24"/>
                              </w:rPr>
                            </w:pPr>
                          </w:p>
                        </w:txbxContent>
                      </v:textbox>
                      <w10:wrap anchorx="margin"/>
                    </v:shape>
                  </w:pict>
                </mc:Fallback>
              </mc:AlternateContent>
            </w:r>
            <w:r w:rsidR="00AB5E29" w:rsidRPr="00B7344E">
              <w:rPr>
                <w:rFonts w:ascii="Arial" w:hAnsi="Arial" w:cs="Arial"/>
                <w:sz w:val="22"/>
              </w:rPr>
              <w:t>242 x Fixed seating (please quote)</w:t>
            </w:r>
          </w:p>
        </w:tc>
      </w:tr>
      <w:tr w:rsidR="00AB5E29" w14:paraId="05B7FEDC" w14:textId="77777777" w:rsidTr="00AB5E29">
        <w:tc>
          <w:tcPr>
            <w:tcW w:w="426" w:type="dxa"/>
            <w:shd w:val="clear" w:color="auto" w:fill="FFC000"/>
          </w:tcPr>
          <w:p w14:paraId="3D75A80A" w14:textId="77777777" w:rsidR="00AB5E29" w:rsidRDefault="00AB5E29">
            <w:pPr>
              <w:jc w:val="both"/>
              <w:rPr>
                <w:rFonts w:ascii="Calibri" w:hAnsi="Calibri"/>
                <w:b/>
                <w:sz w:val="22"/>
                <w:u w:val="single"/>
              </w:rPr>
            </w:pPr>
          </w:p>
        </w:tc>
        <w:tc>
          <w:tcPr>
            <w:tcW w:w="8748" w:type="dxa"/>
            <w:hideMark/>
          </w:tcPr>
          <w:p w14:paraId="65BC593A" w14:textId="77777777" w:rsidR="00AB5E29" w:rsidRPr="00B7344E" w:rsidRDefault="00AB5E29">
            <w:pPr>
              <w:jc w:val="both"/>
              <w:rPr>
                <w:rFonts w:ascii="Arial" w:hAnsi="Arial" w:cs="Arial"/>
                <w:sz w:val="22"/>
              </w:rPr>
            </w:pPr>
            <w:r w:rsidRPr="00B7344E">
              <w:rPr>
                <w:rFonts w:ascii="Arial" w:hAnsi="Arial" w:cs="Arial"/>
                <w:sz w:val="22"/>
              </w:rPr>
              <w:t>Existing seating that will remain (no quote required)</w:t>
            </w:r>
          </w:p>
        </w:tc>
      </w:tr>
    </w:tbl>
    <w:p w14:paraId="7EB8E9E7" w14:textId="77777777" w:rsidR="00AB5E29" w:rsidRDefault="00AB5E29" w:rsidP="00AB5E29">
      <w:pPr>
        <w:jc w:val="both"/>
        <w:rPr>
          <w:rFonts w:ascii="Calibri" w:hAnsi="Calibri"/>
          <w:b/>
          <w:sz w:val="22"/>
          <w:u w:val="single"/>
        </w:rPr>
      </w:pPr>
    </w:p>
    <w:p w14:paraId="01C515C0" w14:textId="53EF2E1C" w:rsidR="00AB5E29" w:rsidRDefault="00AB5E29" w:rsidP="00143E23">
      <w:pPr>
        <w:rPr>
          <w:rFonts w:ascii="Arial" w:hAnsi="Arial" w:cs="Arial"/>
          <w:sz w:val="22"/>
          <w:szCs w:val="18"/>
        </w:rPr>
      </w:pPr>
    </w:p>
    <w:p w14:paraId="6CBDA249" w14:textId="77777777" w:rsidR="00AB5E29" w:rsidRPr="00B7344E" w:rsidRDefault="00AB5E29" w:rsidP="00AB5E29">
      <w:pPr>
        <w:jc w:val="both"/>
        <w:rPr>
          <w:rFonts w:ascii="Arial" w:eastAsia="Times New Roman" w:hAnsi="Arial" w:cs="Arial"/>
          <w:b/>
          <w:sz w:val="22"/>
          <w:u w:val="single"/>
        </w:rPr>
      </w:pPr>
      <w:r w:rsidRPr="00B7344E">
        <w:rPr>
          <w:rFonts w:ascii="Arial" w:hAnsi="Arial" w:cs="Arial"/>
          <w:b/>
          <w:sz w:val="22"/>
          <w:u w:val="single"/>
        </w:rPr>
        <w:t>Optional Extras</w:t>
      </w:r>
    </w:p>
    <w:p w14:paraId="4207C481" w14:textId="77777777" w:rsidR="00AB5E29" w:rsidRPr="00B7344E" w:rsidRDefault="00AB5E29" w:rsidP="00AB5E29">
      <w:pPr>
        <w:jc w:val="both"/>
        <w:rPr>
          <w:rFonts w:ascii="Arial" w:hAnsi="Arial" w:cs="Arial"/>
          <w:sz w:val="22"/>
        </w:rPr>
      </w:pPr>
      <w:r w:rsidRPr="00B7344E">
        <w:rPr>
          <w:rFonts w:ascii="Arial" w:hAnsi="Arial" w:cs="Arial"/>
          <w:sz w:val="22"/>
        </w:rPr>
        <w:t>As mentioned above any suggestions and extra services that you feel will bring value to the project are greatly appreciated but should be clearly separated on the quotation as optional extras. Please also include the following as such.</w:t>
      </w:r>
    </w:p>
    <w:p w14:paraId="3F0A579D" w14:textId="77777777" w:rsidR="00AB5E29" w:rsidRPr="00B7344E" w:rsidRDefault="00AB5E29" w:rsidP="00AB5E29">
      <w:pPr>
        <w:jc w:val="both"/>
        <w:rPr>
          <w:rFonts w:ascii="Arial" w:hAnsi="Arial" w:cs="Arial"/>
          <w:b/>
          <w:sz w:val="22"/>
          <w:u w:val="single"/>
        </w:rPr>
      </w:pPr>
    </w:p>
    <w:p w14:paraId="0ACFF835" w14:textId="77777777" w:rsidR="00AB5E29" w:rsidRPr="00B7344E" w:rsidRDefault="00AB5E29" w:rsidP="00AB5E29">
      <w:pPr>
        <w:numPr>
          <w:ilvl w:val="0"/>
          <w:numId w:val="38"/>
        </w:numPr>
        <w:suppressAutoHyphens w:val="0"/>
        <w:autoSpaceDN/>
        <w:jc w:val="both"/>
        <w:textAlignment w:val="auto"/>
        <w:rPr>
          <w:rFonts w:ascii="Arial" w:hAnsi="Arial" w:cs="Arial"/>
          <w:sz w:val="22"/>
        </w:rPr>
      </w:pPr>
      <w:r w:rsidRPr="00B7344E">
        <w:rPr>
          <w:rFonts w:ascii="Arial" w:hAnsi="Arial" w:cs="Arial"/>
          <w:sz w:val="22"/>
        </w:rPr>
        <w:t>Fabric Side Drapes</w:t>
      </w:r>
    </w:p>
    <w:p w14:paraId="6771B862" w14:textId="77777777" w:rsidR="00AB5E29" w:rsidRPr="00B7344E" w:rsidRDefault="00AB5E29" w:rsidP="00AB5E29">
      <w:pPr>
        <w:jc w:val="both"/>
        <w:rPr>
          <w:rFonts w:ascii="Arial" w:hAnsi="Arial" w:cs="Arial"/>
          <w:sz w:val="22"/>
        </w:rPr>
      </w:pPr>
      <w:r w:rsidRPr="00B7344E">
        <w:rPr>
          <w:rFonts w:ascii="Arial" w:hAnsi="Arial" w:cs="Arial"/>
          <w:sz w:val="22"/>
        </w:rPr>
        <w:t xml:space="preserve">Currently the side of the tiered seating is wooden it is desirable that these be replaced with lighter fabric drapes. </w:t>
      </w:r>
    </w:p>
    <w:p w14:paraId="10BB6B1C" w14:textId="77777777" w:rsidR="00AB5E29" w:rsidRPr="00B7344E" w:rsidRDefault="00AB5E29" w:rsidP="00AB5E29">
      <w:pPr>
        <w:jc w:val="both"/>
        <w:rPr>
          <w:rFonts w:ascii="Arial" w:hAnsi="Arial" w:cs="Arial"/>
          <w:sz w:val="22"/>
        </w:rPr>
      </w:pPr>
    </w:p>
    <w:p w14:paraId="0108CD0B" w14:textId="77777777" w:rsidR="00AB5E29" w:rsidRPr="00B7344E" w:rsidRDefault="00AB5E29" w:rsidP="00AB5E29">
      <w:pPr>
        <w:numPr>
          <w:ilvl w:val="0"/>
          <w:numId w:val="38"/>
        </w:numPr>
        <w:suppressAutoHyphens w:val="0"/>
        <w:autoSpaceDN/>
        <w:jc w:val="both"/>
        <w:textAlignment w:val="auto"/>
        <w:rPr>
          <w:rFonts w:ascii="Arial" w:hAnsi="Arial" w:cs="Arial"/>
          <w:sz w:val="22"/>
        </w:rPr>
      </w:pPr>
      <w:r w:rsidRPr="00B7344E">
        <w:rPr>
          <w:rFonts w:ascii="Arial" w:hAnsi="Arial" w:cs="Arial"/>
          <w:sz w:val="22"/>
        </w:rPr>
        <w:lastRenderedPageBreak/>
        <w:t>Spare parts</w:t>
      </w:r>
    </w:p>
    <w:p w14:paraId="49AED77E" w14:textId="77777777" w:rsidR="00AB5E29" w:rsidRPr="00B7344E" w:rsidRDefault="00AB5E29" w:rsidP="00AB5E29">
      <w:pPr>
        <w:jc w:val="both"/>
        <w:rPr>
          <w:rFonts w:ascii="Arial" w:hAnsi="Arial" w:cs="Arial"/>
          <w:sz w:val="22"/>
        </w:rPr>
      </w:pPr>
      <w:r w:rsidRPr="00B7344E">
        <w:rPr>
          <w:rFonts w:ascii="Arial" w:hAnsi="Arial" w:cs="Arial"/>
          <w:sz w:val="22"/>
        </w:rPr>
        <w:t>Please give details of current costs of all replacement parts for proposed seating</w:t>
      </w:r>
    </w:p>
    <w:p w14:paraId="538DD4F7" w14:textId="77777777" w:rsidR="00AB5E29" w:rsidRPr="00B7344E" w:rsidRDefault="00AB5E29" w:rsidP="00AB5E29">
      <w:pPr>
        <w:jc w:val="both"/>
        <w:rPr>
          <w:rFonts w:ascii="Arial" w:hAnsi="Arial" w:cs="Arial"/>
          <w:sz w:val="22"/>
        </w:rPr>
      </w:pPr>
    </w:p>
    <w:p w14:paraId="032FE505" w14:textId="77777777" w:rsidR="00AB5E29" w:rsidRPr="00B7344E" w:rsidRDefault="00AB5E29" w:rsidP="00AB5E29">
      <w:pPr>
        <w:numPr>
          <w:ilvl w:val="0"/>
          <w:numId w:val="38"/>
        </w:numPr>
        <w:suppressAutoHyphens w:val="0"/>
        <w:autoSpaceDN/>
        <w:jc w:val="both"/>
        <w:textAlignment w:val="auto"/>
        <w:rPr>
          <w:rFonts w:ascii="Arial" w:hAnsi="Arial" w:cs="Arial"/>
          <w:sz w:val="22"/>
        </w:rPr>
      </w:pPr>
      <w:r w:rsidRPr="00B7344E">
        <w:rPr>
          <w:rFonts w:ascii="Arial" w:hAnsi="Arial" w:cs="Arial"/>
          <w:sz w:val="22"/>
        </w:rPr>
        <w:t>Service contract</w:t>
      </w:r>
    </w:p>
    <w:p w14:paraId="5F71A9C3" w14:textId="071F559C" w:rsidR="00AB5E29" w:rsidRPr="00B7344E" w:rsidRDefault="00AB5E29" w:rsidP="00AB5E29">
      <w:pPr>
        <w:jc w:val="both"/>
        <w:rPr>
          <w:rFonts w:ascii="Arial" w:hAnsi="Arial" w:cs="Arial"/>
          <w:sz w:val="22"/>
        </w:rPr>
      </w:pPr>
      <w:r w:rsidRPr="00B7344E">
        <w:rPr>
          <w:rFonts w:ascii="Arial" w:hAnsi="Arial" w:cs="Arial"/>
          <w:sz w:val="22"/>
        </w:rPr>
        <w:t xml:space="preserve">Please give details of costs for an annual service contract detailing the seating </w:t>
      </w:r>
      <w:r w:rsidRPr="00B7344E">
        <w:rPr>
          <w:rFonts w:ascii="Arial" w:hAnsi="Arial" w:cs="Arial"/>
          <w:b/>
          <w:sz w:val="22"/>
          <w:u w:val="single"/>
        </w:rPr>
        <w:t>and</w:t>
      </w:r>
      <w:r w:rsidRPr="00B7344E">
        <w:rPr>
          <w:rFonts w:ascii="Arial" w:hAnsi="Arial" w:cs="Arial"/>
          <w:sz w:val="22"/>
        </w:rPr>
        <w:t xml:space="preserve"> the retractable structure. In accordance with all current legislation including but not </w:t>
      </w:r>
      <w:r w:rsidR="00F81A53" w:rsidRPr="00B7344E">
        <w:rPr>
          <w:rFonts w:ascii="Arial" w:hAnsi="Arial" w:cs="Arial"/>
          <w:sz w:val="22"/>
        </w:rPr>
        <w:t>exclusively.</w:t>
      </w:r>
      <w:r w:rsidRPr="00B7344E">
        <w:rPr>
          <w:rFonts w:ascii="Arial" w:hAnsi="Arial" w:cs="Arial"/>
          <w:sz w:val="22"/>
        </w:rPr>
        <w:t xml:space="preserve"> </w:t>
      </w:r>
    </w:p>
    <w:p w14:paraId="268A797B" w14:textId="77777777" w:rsidR="00AB5E29" w:rsidRPr="00B7344E" w:rsidRDefault="00AB5E29" w:rsidP="00AB5E29">
      <w:pPr>
        <w:jc w:val="both"/>
        <w:rPr>
          <w:rFonts w:ascii="Arial" w:hAnsi="Arial" w:cs="Arial"/>
          <w:sz w:val="22"/>
        </w:rPr>
      </w:pPr>
    </w:p>
    <w:p w14:paraId="296333C9" w14:textId="77777777" w:rsidR="00AB5E29" w:rsidRPr="00B7344E" w:rsidRDefault="00AB5E29" w:rsidP="00AB5E29">
      <w:pPr>
        <w:jc w:val="both"/>
        <w:rPr>
          <w:rFonts w:ascii="Arial" w:hAnsi="Arial" w:cs="Arial"/>
          <w:sz w:val="22"/>
        </w:rPr>
      </w:pPr>
      <w:r w:rsidRPr="00B7344E">
        <w:rPr>
          <w:rFonts w:ascii="Arial" w:hAnsi="Arial" w:cs="Arial"/>
          <w:sz w:val="22"/>
        </w:rPr>
        <w:t>Provision and Use of Work Equipment Regulations 1998 (PUWER)</w:t>
      </w:r>
    </w:p>
    <w:p w14:paraId="5DC6602A" w14:textId="77777777" w:rsidR="00AB5E29" w:rsidRPr="00B7344E" w:rsidRDefault="00AB5E29" w:rsidP="00AB5E29">
      <w:pPr>
        <w:jc w:val="both"/>
        <w:rPr>
          <w:rFonts w:ascii="Arial" w:hAnsi="Arial" w:cs="Arial"/>
          <w:sz w:val="22"/>
        </w:rPr>
      </w:pPr>
      <w:r w:rsidRPr="00B7344E">
        <w:rPr>
          <w:rFonts w:ascii="Arial" w:hAnsi="Arial" w:cs="Arial"/>
          <w:sz w:val="22"/>
        </w:rPr>
        <w:t>Certificate of Inspection</w:t>
      </w:r>
    </w:p>
    <w:p w14:paraId="1E64034D" w14:textId="77777777" w:rsidR="00AB5E29" w:rsidRPr="00B7344E" w:rsidRDefault="00AB5E29" w:rsidP="00AB5E29">
      <w:pPr>
        <w:jc w:val="both"/>
        <w:rPr>
          <w:rFonts w:ascii="Arial" w:hAnsi="Arial" w:cs="Arial"/>
          <w:sz w:val="22"/>
        </w:rPr>
      </w:pPr>
      <w:r w:rsidRPr="00B7344E">
        <w:rPr>
          <w:rFonts w:ascii="Arial" w:hAnsi="Arial" w:cs="Arial"/>
          <w:sz w:val="22"/>
        </w:rPr>
        <w:t>Emergency call out</w:t>
      </w:r>
    </w:p>
    <w:p w14:paraId="7DDF64DB" w14:textId="77777777" w:rsidR="00AB5E29" w:rsidRPr="00B7344E" w:rsidRDefault="00AB5E29" w:rsidP="00AB5E29">
      <w:pPr>
        <w:jc w:val="both"/>
        <w:rPr>
          <w:rFonts w:ascii="Arial" w:hAnsi="Arial" w:cs="Arial"/>
          <w:sz w:val="22"/>
        </w:rPr>
      </w:pPr>
      <w:r w:rsidRPr="00B7344E">
        <w:rPr>
          <w:rFonts w:ascii="Arial" w:hAnsi="Arial" w:cs="Arial"/>
          <w:sz w:val="22"/>
        </w:rPr>
        <w:t xml:space="preserve">Fixed terms over </w:t>
      </w:r>
      <w:proofErr w:type="gramStart"/>
      <w:r w:rsidRPr="00B7344E">
        <w:rPr>
          <w:rFonts w:ascii="Arial" w:hAnsi="Arial" w:cs="Arial"/>
          <w:sz w:val="22"/>
        </w:rPr>
        <w:t>3 &amp; 5 years</w:t>
      </w:r>
      <w:proofErr w:type="gramEnd"/>
      <w:r w:rsidRPr="00B7344E">
        <w:rPr>
          <w:rFonts w:ascii="Arial" w:hAnsi="Arial" w:cs="Arial"/>
          <w:sz w:val="22"/>
        </w:rPr>
        <w:t xml:space="preserve"> contracts</w:t>
      </w:r>
    </w:p>
    <w:p w14:paraId="1B68C383" w14:textId="1D2143F8" w:rsidR="00AB5E29" w:rsidRPr="00B7344E" w:rsidRDefault="00AB5E29" w:rsidP="00143E23">
      <w:pPr>
        <w:rPr>
          <w:rFonts w:ascii="Arial" w:hAnsi="Arial" w:cs="Arial"/>
          <w:sz w:val="22"/>
          <w:szCs w:val="18"/>
        </w:rPr>
      </w:pPr>
    </w:p>
    <w:p w14:paraId="20395098" w14:textId="51D5A658" w:rsidR="00AB5E29" w:rsidRPr="00B7344E" w:rsidRDefault="00AB5E29" w:rsidP="00143E23">
      <w:pPr>
        <w:rPr>
          <w:rFonts w:ascii="Arial" w:hAnsi="Arial" w:cs="Arial"/>
          <w:sz w:val="22"/>
          <w:szCs w:val="18"/>
        </w:rPr>
      </w:pPr>
    </w:p>
    <w:p w14:paraId="3A0364FB" w14:textId="300E2CC4" w:rsidR="00F2464F" w:rsidRPr="00E33C7E" w:rsidRDefault="00F2464F" w:rsidP="00F2464F">
      <w:pPr>
        <w:pStyle w:val="ListParagraph"/>
        <w:numPr>
          <w:ilvl w:val="0"/>
          <w:numId w:val="32"/>
        </w:numPr>
        <w:suppressAutoHyphens w:val="0"/>
        <w:autoSpaceDN/>
        <w:spacing w:before="200" w:after="200"/>
        <w:contextualSpacing/>
        <w:textAlignment w:val="auto"/>
        <w:outlineLvl w:val="0"/>
        <w:rPr>
          <w:rFonts w:ascii="Arial" w:eastAsiaTheme="minorHAnsi" w:hAnsi="Arial" w:cs="Arial"/>
          <w:b/>
          <w:szCs w:val="24"/>
          <w:u w:val="single"/>
        </w:rPr>
      </w:pPr>
      <w:r w:rsidRPr="00E33C7E">
        <w:rPr>
          <w:rFonts w:ascii="Arial" w:hAnsi="Arial" w:cs="Arial"/>
          <w:b/>
          <w:szCs w:val="24"/>
          <w:u w:val="single"/>
        </w:rPr>
        <w:t xml:space="preserve">The </w:t>
      </w:r>
      <w:hyperlink r:id="rId13" w:anchor="Policies" w:history="1">
        <w:r w:rsidRPr="00E33C7E">
          <w:rPr>
            <w:rStyle w:val="Hyperlink"/>
            <w:rFonts w:ascii="Arial" w:hAnsi="Arial" w:cs="Arial"/>
            <w:b/>
            <w:color w:val="auto"/>
            <w:szCs w:val="24"/>
          </w:rPr>
          <w:t>Authority’s Policies</w:t>
        </w:r>
      </w:hyperlink>
      <w:r w:rsidRPr="00E33C7E">
        <w:rPr>
          <w:rFonts w:ascii="Arial" w:hAnsi="Arial" w:cs="Arial"/>
          <w:b/>
          <w:szCs w:val="24"/>
          <w:u w:val="single"/>
        </w:rPr>
        <w:t xml:space="preserve"> &amp; Statements</w:t>
      </w:r>
    </w:p>
    <w:p w14:paraId="2F45B5BF" w14:textId="77777777" w:rsidR="00F2464F" w:rsidRPr="00B7344E" w:rsidRDefault="00F2464F" w:rsidP="00F2464F">
      <w:pPr>
        <w:spacing w:before="200"/>
        <w:outlineLvl w:val="0"/>
        <w:rPr>
          <w:rFonts w:ascii="Arial" w:hAnsi="Arial" w:cs="Arial"/>
          <w:sz w:val="22"/>
          <w:szCs w:val="18"/>
        </w:rPr>
      </w:pPr>
      <w:r w:rsidRPr="00B7344E">
        <w:rPr>
          <w:rFonts w:ascii="Arial" w:hAnsi="Arial" w:cs="Arial"/>
          <w:sz w:val="22"/>
          <w:szCs w:val="18"/>
        </w:rPr>
        <w:t>The bidder will need to adhere with the below policies and statements.</w:t>
      </w:r>
    </w:p>
    <w:p w14:paraId="205A1B95" w14:textId="77777777" w:rsidR="00F2464F" w:rsidRPr="00B7344E" w:rsidRDefault="00F2464F" w:rsidP="00F2464F">
      <w:pPr>
        <w:pStyle w:val="ListParagraph"/>
        <w:numPr>
          <w:ilvl w:val="0"/>
          <w:numId w:val="34"/>
        </w:numPr>
        <w:suppressAutoHyphens w:val="0"/>
        <w:autoSpaceDN/>
        <w:contextualSpacing/>
        <w:textAlignment w:val="auto"/>
        <w:rPr>
          <w:rFonts w:ascii="Arial" w:hAnsi="Arial" w:cs="Arial"/>
          <w:bCs/>
          <w:sz w:val="22"/>
          <w:szCs w:val="18"/>
        </w:rPr>
      </w:pPr>
      <w:r w:rsidRPr="00B7344E">
        <w:rPr>
          <w:rFonts w:ascii="Arial" w:hAnsi="Arial" w:cs="Arial"/>
          <w:bCs/>
          <w:sz w:val="22"/>
          <w:szCs w:val="18"/>
        </w:rPr>
        <w:t>Data Protection (please see Appendix D)</w:t>
      </w:r>
    </w:p>
    <w:p w14:paraId="3BE0E9A3" w14:textId="77777777" w:rsidR="00F2464F" w:rsidRPr="00B7344E" w:rsidRDefault="00F2464F" w:rsidP="00F2464F">
      <w:pPr>
        <w:pStyle w:val="ListParagraph"/>
        <w:numPr>
          <w:ilvl w:val="0"/>
          <w:numId w:val="34"/>
        </w:numPr>
        <w:suppressAutoHyphens w:val="0"/>
        <w:autoSpaceDN/>
        <w:contextualSpacing/>
        <w:textAlignment w:val="auto"/>
        <w:rPr>
          <w:rFonts w:ascii="Arial" w:hAnsi="Arial" w:cs="Arial"/>
          <w:bCs/>
          <w:sz w:val="22"/>
          <w:szCs w:val="18"/>
        </w:rPr>
      </w:pPr>
      <w:r w:rsidRPr="00B7344E">
        <w:rPr>
          <w:rFonts w:ascii="Arial" w:hAnsi="Arial" w:cs="Arial"/>
          <w:bCs/>
          <w:sz w:val="22"/>
          <w:szCs w:val="18"/>
        </w:rPr>
        <w:t>Freedom of Information (please see Appendix F.</w:t>
      </w:r>
    </w:p>
    <w:p w14:paraId="3E6FE922" w14:textId="77777777" w:rsidR="00F2464F" w:rsidRPr="00B7344E" w:rsidRDefault="00F2464F" w:rsidP="00F2464F">
      <w:pPr>
        <w:pStyle w:val="ListParagraph"/>
        <w:spacing w:before="200"/>
        <w:ind w:left="794"/>
        <w:rPr>
          <w:rFonts w:ascii="Arial" w:hAnsi="Arial" w:cs="Arial"/>
          <w:b/>
        </w:rPr>
      </w:pPr>
    </w:p>
    <w:p w14:paraId="664F8BCD" w14:textId="77777777" w:rsidR="00F2464F" w:rsidRPr="00B7344E" w:rsidRDefault="00F2464F" w:rsidP="00F2464F">
      <w:pPr>
        <w:pStyle w:val="ListParagraph"/>
        <w:spacing w:before="200"/>
        <w:ind w:left="0"/>
        <w:rPr>
          <w:rFonts w:ascii="Arial" w:hAnsi="Arial" w:cs="Arial"/>
          <w:b/>
        </w:rPr>
      </w:pPr>
      <w:r w:rsidRPr="00B7344E">
        <w:rPr>
          <w:rFonts w:ascii="Arial" w:hAnsi="Arial" w:cs="Arial"/>
          <w:b/>
        </w:rPr>
        <w:t>Modern Slavery</w:t>
      </w:r>
    </w:p>
    <w:p w14:paraId="35B18FF7" w14:textId="7EB145C0" w:rsidR="00F2464F" w:rsidRPr="00B7344E" w:rsidRDefault="00F2464F" w:rsidP="00F2464F">
      <w:pPr>
        <w:pStyle w:val="ListParagraph"/>
        <w:spacing w:before="200"/>
        <w:ind w:left="0"/>
        <w:rPr>
          <w:rFonts w:ascii="Arial" w:hAnsi="Arial" w:cs="Arial"/>
          <w:sz w:val="22"/>
          <w:szCs w:val="18"/>
        </w:rPr>
      </w:pPr>
      <w:r w:rsidRPr="00B7344E">
        <w:rPr>
          <w:rFonts w:ascii="Arial" w:hAnsi="Arial" w:cs="Arial"/>
          <w:sz w:val="22"/>
          <w:szCs w:val="18"/>
        </w:rPr>
        <w:t xml:space="preserve">The bidder self-certifies that they are taking steps to ensure that there is no modern slavery or human trafficking (as defined in the Modern Slavery Act 2015) in their organisation or supply chain relating to the requested services/supplies requirements. </w:t>
      </w:r>
    </w:p>
    <w:p w14:paraId="77ECD8BC" w14:textId="77777777" w:rsidR="00F2464F" w:rsidRPr="00B7344E" w:rsidRDefault="00F2464F" w:rsidP="00F2464F">
      <w:pPr>
        <w:pStyle w:val="ListParagraph"/>
        <w:spacing w:before="200"/>
        <w:ind w:left="0"/>
        <w:rPr>
          <w:rFonts w:ascii="Arial" w:hAnsi="Arial" w:cs="Arial"/>
          <w:sz w:val="22"/>
          <w:szCs w:val="18"/>
        </w:rPr>
      </w:pPr>
      <w:r w:rsidRPr="00B7344E">
        <w:rPr>
          <w:rFonts w:ascii="Arial" w:hAnsi="Arial" w:cs="Arial"/>
          <w:sz w:val="22"/>
          <w:szCs w:val="18"/>
        </w:rPr>
        <w:t xml:space="preserve">Here is a link to the Act: </w:t>
      </w:r>
      <w:hyperlink r:id="rId14" w:history="1">
        <w:r w:rsidRPr="00B7344E">
          <w:rPr>
            <w:rStyle w:val="Hyperlink"/>
            <w:rFonts w:ascii="Arial" w:hAnsi="Arial" w:cs="Arial"/>
            <w:sz w:val="22"/>
            <w:szCs w:val="18"/>
          </w:rPr>
          <w:t>http://www.legislation.gov.uk/ukpga/2015/30/contents/enacted</w:t>
        </w:r>
      </w:hyperlink>
    </w:p>
    <w:p w14:paraId="5443949D" w14:textId="77777777" w:rsidR="00F2464F" w:rsidRPr="00B7344E" w:rsidRDefault="00F2464F" w:rsidP="00F2464F">
      <w:pPr>
        <w:pStyle w:val="ListParagraph"/>
        <w:spacing w:before="200"/>
        <w:ind w:left="0"/>
        <w:rPr>
          <w:rFonts w:ascii="Arial" w:hAnsi="Arial" w:cs="Arial"/>
          <w:sz w:val="22"/>
          <w:szCs w:val="18"/>
        </w:rPr>
      </w:pPr>
    </w:p>
    <w:p w14:paraId="3FA92FAA" w14:textId="77777777" w:rsidR="00F2464F" w:rsidRPr="00B7344E" w:rsidRDefault="00F2464F" w:rsidP="00F2464F">
      <w:pPr>
        <w:spacing w:before="200"/>
        <w:rPr>
          <w:rFonts w:ascii="Arial" w:hAnsi="Arial" w:cs="Arial"/>
          <w:b/>
        </w:rPr>
      </w:pPr>
      <w:r w:rsidRPr="00B7344E">
        <w:rPr>
          <w:rFonts w:ascii="Arial" w:hAnsi="Arial" w:cs="Arial"/>
          <w:b/>
        </w:rPr>
        <w:t xml:space="preserve">Health and Safety </w:t>
      </w:r>
    </w:p>
    <w:p w14:paraId="5896646C" w14:textId="181C5F84" w:rsidR="00F2464F" w:rsidRDefault="00F2464F" w:rsidP="00F2464F">
      <w:pPr>
        <w:pStyle w:val="ListParagraph"/>
        <w:spacing w:before="200"/>
        <w:ind w:left="0"/>
        <w:rPr>
          <w:rStyle w:val="Hyperlink"/>
          <w:rFonts w:ascii="Arial" w:hAnsi="Arial" w:cs="Arial"/>
          <w:sz w:val="22"/>
          <w:szCs w:val="18"/>
        </w:rPr>
      </w:pPr>
      <w:r w:rsidRPr="00B7344E">
        <w:rPr>
          <w:rFonts w:ascii="Arial" w:hAnsi="Arial" w:cs="Arial"/>
          <w:sz w:val="22"/>
          <w:szCs w:val="18"/>
        </w:rPr>
        <w:t xml:space="preserve">The bidder self-certifies that they adhere to the Health &amp; Safety at work Act. Here is a link to the Act: </w:t>
      </w:r>
      <w:hyperlink r:id="rId15" w:history="1">
        <w:r w:rsidRPr="00B7344E">
          <w:rPr>
            <w:rStyle w:val="Hyperlink"/>
            <w:rFonts w:ascii="Arial" w:hAnsi="Arial" w:cs="Arial"/>
            <w:sz w:val="22"/>
            <w:szCs w:val="18"/>
          </w:rPr>
          <w:t>http://www.hse.gov.uk/legislation/hswa.htm</w:t>
        </w:r>
      </w:hyperlink>
    </w:p>
    <w:p w14:paraId="13891788" w14:textId="77777777" w:rsidR="00E33C7E" w:rsidRPr="00B7344E" w:rsidRDefault="00E33C7E" w:rsidP="00F2464F">
      <w:pPr>
        <w:pStyle w:val="ListParagraph"/>
        <w:spacing w:before="200"/>
        <w:ind w:left="0"/>
        <w:rPr>
          <w:rFonts w:ascii="Arial" w:hAnsi="Arial" w:cs="Arial"/>
          <w:sz w:val="22"/>
          <w:szCs w:val="18"/>
        </w:rPr>
      </w:pPr>
    </w:p>
    <w:p w14:paraId="78D7112C" w14:textId="77777777" w:rsidR="00F2464F" w:rsidRPr="00B7344E" w:rsidRDefault="00F2464F" w:rsidP="00F2464F">
      <w:pPr>
        <w:spacing w:before="200"/>
        <w:rPr>
          <w:rFonts w:ascii="Arial" w:hAnsi="Arial" w:cs="Arial"/>
          <w:b/>
        </w:rPr>
      </w:pPr>
      <w:r w:rsidRPr="00B7344E">
        <w:rPr>
          <w:rFonts w:ascii="Arial" w:hAnsi="Arial" w:cs="Arial"/>
          <w:b/>
        </w:rPr>
        <w:t>Environment</w:t>
      </w:r>
    </w:p>
    <w:p w14:paraId="6DBAAEB5" w14:textId="77777777" w:rsidR="00F2464F" w:rsidRPr="00B7344E" w:rsidRDefault="00F2464F" w:rsidP="00F2464F">
      <w:pPr>
        <w:pStyle w:val="ListParagraph"/>
        <w:spacing w:before="200"/>
        <w:ind w:left="0"/>
        <w:rPr>
          <w:rFonts w:ascii="Arial" w:hAnsi="Arial" w:cs="Arial"/>
          <w:sz w:val="22"/>
          <w:szCs w:val="18"/>
        </w:rPr>
      </w:pPr>
      <w:r w:rsidRPr="00B7344E">
        <w:rPr>
          <w:rFonts w:ascii="Arial" w:hAnsi="Arial" w:cs="Arial"/>
          <w:sz w:val="22"/>
          <w:szCs w:val="18"/>
        </w:rPr>
        <w:t>The bidder confirms that they are aware of Tendring District Council’s Environmental Statement, and should they be successful, they are committed to working with the Council fulfil the vision outlined in the Statement.</w:t>
      </w:r>
    </w:p>
    <w:p w14:paraId="2DCD3AFC" w14:textId="77777777" w:rsidR="00F2464F" w:rsidRPr="00B7344E" w:rsidRDefault="00772970" w:rsidP="00F2464F">
      <w:pPr>
        <w:pStyle w:val="ListParagraph"/>
        <w:spacing w:before="200"/>
        <w:ind w:left="0"/>
        <w:rPr>
          <w:rFonts w:ascii="Arial" w:hAnsi="Arial" w:cs="Arial"/>
          <w:sz w:val="22"/>
          <w:szCs w:val="18"/>
        </w:rPr>
      </w:pPr>
      <w:hyperlink r:id="rId16" w:history="1">
        <w:r w:rsidR="00F2464F" w:rsidRPr="00B7344E">
          <w:rPr>
            <w:rStyle w:val="Hyperlink"/>
            <w:rFonts w:ascii="Arial" w:hAnsi="Arial" w:cs="Arial"/>
            <w:sz w:val="22"/>
            <w:szCs w:val="18"/>
          </w:rPr>
          <w:t>https://www.tendringdc.gov.uk/environment</w:t>
        </w:r>
      </w:hyperlink>
    </w:p>
    <w:p w14:paraId="355C984F" w14:textId="77777777" w:rsidR="00F2464F" w:rsidRPr="00B7344E" w:rsidRDefault="00F2464F" w:rsidP="00F2464F">
      <w:pPr>
        <w:pStyle w:val="ListParagraph"/>
        <w:spacing w:before="200"/>
        <w:ind w:left="0"/>
        <w:rPr>
          <w:rFonts w:ascii="Arial" w:hAnsi="Arial" w:cs="Arial"/>
          <w:b/>
          <w:sz w:val="22"/>
          <w:szCs w:val="18"/>
        </w:rPr>
      </w:pPr>
    </w:p>
    <w:p w14:paraId="3C4BE278" w14:textId="77777777" w:rsidR="00F2464F" w:rsidRPr="00E33C7E" w:rsidRDefault="00772970" w:rsidP="00F2464F">
      <w:pPr>
        <w:pStyle w:val="ListParagraph"/>
        <w:numPr>
          <w:ilvl w:val="0"/>
          <w:numId w:val="32"/>
        </w:numPr>
        <w:suppressAutoHyphens w:val="0"/>
        <w:autoSpaceDN/>
        <w:spacing w:before="200" w:after="200"/>
        <w:contextualSpacing/>
        <w:textAlignment w:val="auto"/>
        <w:outlineLvl w:val="0"/>
        <w:rPr>
          <w:rFonts w:ascii="Arial" w:hAnsi="Arial" w:cs="Arial"/>
          <w:b/>
          <w:bCs/>
        </w:rPr>
      </w:pPr>
      <w:hyperlink r:id="rId17" w:anchor="CorpReq" w:history="1">
        <w:bookmarkStart w:id="6" w:name="_Toc404256828"/>
        <w:r w:rsidR="00F2464F" w:rsidRPr="00E33C7E">
          <w:rPr>
            <w:rStyle w:val="Hyperlink"/>
            <w:rFonts w:ascii="Arial" w:hAnsi="Arial" w:cs="Arial"/>
            <w:b/>
            <w:bCs/>
            <w:color w:val="auto"/>
          </w:rPr>
          <w:t>E-procurement requirements</w:t>
        </w:r>
        <w:bookmarkEnd w:id="6"/>
      </w:hyperlink>
    </w:p>
    <w:p w14:paraId="463BF248" w14:textId="18BA5C7B" w:rsidR="00F2464F" w:rsidRPr="00B7344E" w:rsidRDefault="00F2464F" w:rsidP="00F2464F">
      <w:pPr>
        <w:rPr>
          <w:rFonts w:ascii="Arial" w:hAnsi="Arial" w:cs="Arial"/>
          <w:color w:val="000000" w:themeColor="text1"/>
          <w:sz w:val="22"/>
          <w:szCs w:val="18"/>
        </w:rPr>
      </w:pPr>
      <w:r w:rsidRPr="00B7344E">
        <w:rPr>
          <w:rFonts w:ascii="Arial" w:hAnsi="Arial" w:cs="Arial"/>
          <w:color w:val="000000" w:themeColor="text1"/>
          <w:sz w:val="22"/>
          <w:szCs w:val="18"/>
        </w:rPr>
        <w:t xml:space="preserve">Tendring District Council has a fully automated Purchase to Pay (P2P) system.  </w:t>
      </w:r>
    </w:p>
    <w:p w14:paraId="04CA8216" w14:textId="77777777" w:rsidR="00F2464F" w:rsidRPr="00B7344E" w:rsidRDefault="00F2464F" w:rsidP="00F2464F">
      <w:pPr>
        <w:pStyle w:val="ListParagraph"/>
        <w:ind w:left="0"/>
        <w:rPr>
          <w:rFonts w:ascii="Arial" w:hAnsi="Arial" w:cs="Arial"/>
          <w:color w:val="000000" w:themeColor="text1"/>
          <w:sz w:val="22"/>
          <w:szCs w:val="18"/>
        </w:rPr>
      </w:pPr>
    </w:p>
    <w:p w14:paraId="67ED35DF" w14:textId="77777777" w:rsidR="00F2464F" w:rsidRPr="00B7344E" w:rsidRDefault="00F2464F" w:rsidP="00F2464F">
      <w:pPr>
        <w:rPr>
          <w:rFonts w:ascii="Arial" w:hAnsi="Arial" w:cs="Arial"/>
          <w:color w:val="000000" w:themeColor="text1"/>
          <w:sz w:val="22"/>
          <w:szCs w:val="18"/>
        </w:rPr>
      </w:pPr>
      <w:r w:rsidRPr="00B7344E">
        <w:rPr>
          <w:rFonts w:ascii="Arial" w:hAnsi="Arial" w:cs="Arial"/>
          <w:color w:val="000000" w:themeColor="text1"/>
          <w:sz w:val="22"/>
          <w:szCs w:val="18"/>
        </w:rPr>
        <w:t>The successful bidder will be able to:</w:t>
      </w:r>
    </w:p>
    <w:p w14:paraId="1238887A" w14:textId="77777777" w:rsidR="00F2464F" w:rsidRPr="00B7344E" w:rsidRDefault="00F2464F" w:rsidP="00F2464F">
      <w:pPr>
        <w:ind w:left="720"/>
        <w:rPr>
          <w:rFonts w:ascii="Arial" w:hAnsi="Arial" w:cs="Arial"/>
          <w:color w:val="000000" w:themeColor="text1"/>
          <w:sz w:val="22"/>
          <w:szCs w:val="18"/>
        </w:rPr>
      </w:pPr>
    </w:p>
    <w:p w14:paraId="1DD86958" w14:textId="77777777" w:rsidR="00F2464F" w:rsidRPr="00B7344E"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B7344E">
        <w:rPr>
          <w:rFonts w:ascii="Arial" w:hAnsi="Arial" w:cs="Arial"/>
          <w:color w:val="000000" w:themeColor="text1"/>
          <w:sz w:val="22"/>
          <w:szCs w:val="18"/>
        </w:rPr>
        <w:lastRenderedPageBreak/>
        <w:t xml:space="preserve">View their orders </w:t>
      </w:r>
      <w:proofErr w:type="gramStart"/>
      <w:r w:rsidRPr="00B7344E">
        <w:rPr>
          <w:rFonts w:ascii="Arial" w:hAnsi="Arial" w:cs="Arial"/>
          <w:color w:val="000000" w:themeColor="text1"/>
          <w:sz w:val="22"/>
          <w:szCs w:val="18"/>
        </w:rPr>
        <w:t>online;</w:t>
      </w:r>
      <w:proofErr w:type="gramEnd"/>
    </w:p>
    <w:p w14:paraId="124E1137" w14:textId="77777777" w:rsidR="00F2464F" w:rsidRPr="00B7344E"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B7344E">
        <w:rPr>
          <w:rFonts w:ascii="Arial" w:hAnsi="Arial" w:cs="Arial"/>
          <w:color w:val="000000" w:themeColor="text1"/>
          <w:sz w:val="22"/>
          <w:szCs w:val="18"/>
        </w:rPr>
        <w:t xml:space="preserve">Update their </w:t>
      </w:r>
      <w:proofErr w:type="gramStart"/>
      <w:r w:rsidRPr="00B7344E">
        <w:rPr>
          <w:rFonts w:ascii="Arial" w:hAnsi="Arial" w:cs="Arial"/>
          <w:color w:val="000000" w:themeColor="text1"/>
          <w:sz w:val="22"/>
          <w:szCs w:val="18"/>
        </w:rPr>
        <w:t>status;</w:t>
      </w:r>
      <w:proofErr w:type="gramEnd"/>
    </w:p>
    <w:p w14:paraId="57F71FF4" w14:textId="77777777" w:rsidR="00F2464F" w:rsidRPr="00B7344E"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B7344E">
        <w:rPr>
          <w:rFonts w:ascii="Arial" w:hAnsi="Arial" w:cs="Arial"/>
          <w:color w:val="000000" w:themeColor="text1"/>
          <w:sz w:val="22"/>
          <w:szCs w:val="18"/>
        </w:rPr>
        <w:t>Notify delivery; and</w:t>
      </w:r>
    </w:p>
    <w:p w14:paraId="3E91BD97" w14:textId="77777777" w:rsidR="00F2464F" w:rsidRPr="00B7344E"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B7344E">
        <w:rPr>
          <w:rFonts w:ascii="Arial" w:hAnsi="Arial" w:cs="Arial"/>
          <w:color w:val="000000" w:themeColor="text1"/>
          <w:sz w:val="22"/>
          <w:szCs w:val="18"/>
        </w:rPr>
        <w:t xml:space="preserve">Submit and monitor the status of electronic </w:t>
      </w:r>
      <w:proofErr w:type="gramStart"/>
      <w:r w:rsidRPr="00B7344E">
        <w:rPr>
          <w:rFonts w:ascii="Arial" w:hAnsi="Arial" w:cs="Arial"/>
          <w:color w:val="000000" w:themeColor="text1"/>
          <w:sz w:val="22"/>
          <w:szCs w:val="18"/>
        </w:rPr>
        <w:t>invoices, once</w:t>
      </w:r>
      <w:proofErr w:type="gramEnd"/>
      <w:r w:rsidRPr="00B7344E">
        <w:rPr>
          <w:rFonts w:ascii="Arial" w:hAnsi="Arial" w:cs="Arial"/>
          <w:color w:val="000000" w:themeColor="text1"/>
          <w:sz w:val="22"/>
          <w:szCs w:val="18"/>
        </w:rPr>
        <w:t xml:space="preserve"> they have been submitted.</w:t>
      </w:r>
    </w:p>
    <w:p w14:paraId="78231D8C" w14:textId="77777777" w:rsidR="00F2464F" w:rsidRPr="00B7344E" w:rsidRDefault="00F2464F" w:rsidP="00F2464F">
      <w:pPr>
        <w:pStyle w:val="ListParagraph"/>
        <w:ind w:left="0"/>
        <w:rPr>
          <w:rFonts w:ascii="Arial" w:hAnsi="Arial" w:cs="Arial"/>
          <w:color w:val="000000" w:themeColor="text1"/>
          <w:sz w:val="22"/>
          <w:szCs w:val="18"/>
        </w:rPr>
      </w:pPr>
    </w:p>
    <w:p w14:paraId="76317FF0" w14:textId="77777777" w:rsidR="00F2464F" w:rsidRPr="00B7344E" w:rsidRDefault="00F2464F" w:rsidP="00F2464F">
      <w:pPr>
        <w:rPr>
          <w:rFonts w:ascii="Arial" w:hAnsi="Arial" w:cs="Arial"/>
          <w:color w:val="000000" w:themeColor="text1"/>
          <w:sz w:val="22"/>
          <w:szCs w:val="18"/>
        </w:rPr>
      </w:pPr>
      <w:r w:rsidRPr="00B7344E">
        <w:rPr>
          <w:rFonts w:ascii="Arial" w:hAnsi="Arial" w:cs="Arial"/>
          <w:color w:val="000000" w:themeColor="text1"/>
          <w:sz w:val="22"/>
          <w:szCs w:val="18"/>
        </w:rPr>
        <w:t>Orders will be sent electronically to the successful bidder’s central e-mail address from the contract start date.</w:t>
      </w:r>
    </w:p>
    <w:p w14:paraId="64061298" w14:textId="77777777" w:rsidR="00F2464F" w:rsidRPr="00B7344E" w:rsidRDefault="00F2464F" w:rsidP="00F2464F">
      <w:pPr>
        <w:rPr>
          <w:rFonts w:ascii="Arial" w:hAnsi="Arial" w:cs="Arial"/>
          <w:sz w:val="22"/>
          <w:szCs w:val="18"/>
          <w:highlight w:val="yellow"/>
        </w:rPr>
      </w:pPr>
    </w:p>
    <w:p w14:paraId="58044D86" w14:textId="0AB495EE" w:rsidR="00F2464F" w:rsidRPr="00B7344E" w:rsidRDefault="00F2464F" w:rsidP="00F2464F">
      <w:pPr>
        <w:rPr>
          <w:rFonts w:ascii="Arial" w:hAnsi="Arial" w:cs="Arial"/>
          <w:color w:val="000000" w:themeColor="text1"/>
          <w:sz w:val="22"/>
          <w:szCs w:val="18"/>
        </w:rPr>
      </w:pPr>
      <w:r w:rsidRPr="00B7344E">
        <w:rPr>
          <w:rFonts w:ascii="Arial" w:hAnsi="Arial" w:cs="Arial"/>
          <w:color w:val="000000" w:themeColor="text1"/>
          <w:sz w:val="22"/>
          <w:szCs w:val="18"/>
        </w:rPr>
        <w:t xml:space="preserve">The successful bidder will be expected to submit electronic invoices from the contract start date. On approval of the electronic invoice an automatic payment will be made via BACS, direct to the successful bidder’s bank account supported by an e-mailed remittance advice, in line with Tendring District Council’s contracted payment terms. </w:t>
      </w:r>
    </w:p>
    <w:p w14:paraId="47144C8C" w14:textId="53EBDF8F" w:rsidR="00237F95" w:rsidRPr="00B7344E" w:rsidRDefault="00237F95" w:rsidP="00237F95">
      <w:pPr>
        <w:rPr>
          <w:rFonts w:ascii="Arial" w:hAnsi="Arial" w:cs="Arial"/>
          <w:color w:val="000000" w:themeColor="text1"/>
          <w:sz w:val="22"/>
          <w:szCs w:val="18"/>
        </w:rPr>
      </w:pPr>
    </w:p>
    <w:p w14:paraId="1AEC58CD" w14:textId="781780DE" w:rsidR="00237F95" w:rsidRPr="00B7344E" w:rsidRDefault="00237F95" w:rsidP="00237F95">
      <w:pPr>
        <w:rPr>
          <w:rFonts w:ascii="Arial" w:hAnsi="Arial" w:cs="Arial"/>
          <w:color w:val="000000" w:themeColor="text1"/>
          <w:sz w:val="22"/>
          <w:szCs w:val="18"/>
        </w:rPr>
      </w:pPr>
    </w:p>
    <w:p w14:paraId="38B7C108" w14:textId="56ACC9C8" w:rsidR="00237F95" w:rsidRPr="00E33C7E" w:rsidRDefault="00237F95" w:rsidP="00237F95">
      <w:pPr>
        <w:pStyle w:val="ListParagraph"/>
        <w:numPr>
          <w:ilvl w:val="0"/>
          <w:numId w:val="32"/>
        </w:numPr>
        <w:rPr>
          <w:rFonts w:ascii="Arial" w:hAnsi="Arial" w:cs="Arial"/>
          <w:b/>
          <w:bCs/>
          <w:color w:val="000000" w:themeColor="text1"/>
          <w:u w:val="single"/>
        </w:rPr>
      </w:pPr>
      <w:r w:rsidRPr="00E33C7E">
        <w:rPr>
          <w:rFonts w:ascii="Arial" w:hAnsi="Arial" w:cs="Arial"/>
          <w:b/>
          <w:bCs/>
          <w:color w:val="000000" w:themeColor="text1"/>
          <w:u w:val="single"/>
        </w:rPr>
        <w:t>Submission</w:t>
      </w:r>
    </w:p>
    <w:p w14:paraId="3DC5F3AB" w14:textId="65FDCE00" w:rsidR="00237F95" w:rsidRPr="00B7344E" w:rsidRDefault="00237F95" w:rsidP="00237F95">
      <w:pPr>
        <w:rPr>
          <w:rFonts w:ascii="Arial" w:hAnsi="Arial" w:cs="Arial"/>
          <w:color w:val="000000" w:themeColor="text1"/>
          <w:sz w:val="22"/>
          <w:szCs w:val="18"/>
        </w:rPr>
      </w:pPr>
    </w:p>
    <w:p w14:paraId="4E375A83" w14:textId="407A9A5F" w:rsidR="0030468F" w:rsidRDefault="0030468F" w:rsidP="0030468F">
      <w:pPr>
        <w:rPr>
          <w:rFonts w:ascii="Arial" w:hAnsi="Arial" w:cs="Arial"/>
          <w:b/>
          <w:sz w:val="22"/>
          <w:u w:val="single"/>
        </w:rPr>
      </w:pPr>
      <w:r w:rsidRPr="00B7344E">
        <w:rPr>
          <w:rFonts w:ascii="Arial" w:hAnsi="Arial" w:cs="Arial"/>
          <w:b/>
          <w:sz w:val="22"/>
          <w:u w:val="single"/>
        </w:rPr>
        <w:t>Return of Submission</w:t>
      </w:r>
    </w:p>
    <w:p w14:paraId="3A81177D" w14:textId="77777777" w:rsidR="007427A7" w:rsidRPr="00B7344E" w:rsidRDefault="007427A7" w:rsidP="0030468F">
      <w:pPr>
        <w:rPr>
          <w:rFonts w:ascii="Arial" w:eastAsia="Times New Roman" w:hAnsi="Arial" w:cs="Arial"/>
          <w:b/>
          <w:sz w:val="22"/>
          <w:u w:val="single"/>
        </w:rPr>
      </w:pPr>
    </w:p>
    <w:p w14:paraId="6BD0D99C" w14:textId="77777777" w:rsidR="006237CE" w:rsidRDefault="0030468F" w:rsidP="006237CE">
      <w:pPr>
        <w:suppressAutoHyphens w:val="0"/>
        <w:autoSpaceDN/>
        <w:textAlignment w:val="auto"/>
        <w:rPr>
          <w:rFonts w:ascii="Arial" w:hAnsi="Arial" w:cs="Arial"/>
          <w:sz w:val="22"/>
        </w:rPr>
      </w:pPr>
      <w:r w:rsidRPr="00B7344E">
        <w:rPr>
          <w:rFonts w:ascii="Arial" w:hAnsi="Arial" w:cs="Arial"/>
          <w:sz w:val="22"/>
        </w:rPr>
        <w:t xml:space="preserve">Site Visit and Clarification Questions </w:t>
      </w:r>
      <w:r w:rsidR="00E33C7E">
        <w:rPr>
          <w:rFonts w:ascii="Arial" w:hAnsi="Arial" w:cs="Arial"/>
          <w:sz w:val="22"/>
        </w:rPr>
        <w:t xml:space="preserve">deadline is: </w:t>
      </w:r>
      <w:r w:rsidR="00A666E1">
        <w:rPr>
          <w:rFonts w:ascii="Arial" w:hAnsi="Arial" w:cs="Arial"/>
          <w:b/>
          <w:bCs/>
          <w:sz w:val="22"/>
        </w:rPr>
        <w:t>20</w:t>
      </w:r>
      <w:r w:rsidR="00E33C7E" w:rsidRPr="00E33C7E">
        <w:rPr>
          <w:rFonts w:ascii="Arial" w:hAnsi="Arial" w:cs="Arial"/>
          <w:b/>
          <w:bCs/>
          <w:sz w:val="22"/>
        </w:rPr>
        <w:t>/04/2022</w:t>
      </w:r>
      <w:r w:rsidR="00E33C7E">
        <w:rPr>
          <w:rFonts w:ascii="Arial" w:hAnsi="Arial" w:cs="Arial"/>
          <w:sz w:val="22"/>
        </w:rPr>
        <w:t xml:space="preserve">. </w:t>
      </w:r>
    </w:p>
    <w:p w14:paraId="1B72E885" w14:textId="77777777" w:rsidR="006237CE" w:rsidRDefault="006237CE" w:rsidP="006237CE">
      <w:pPr>
        <w:suppressAutoHyphens w:val="0"/>
        <w:autoSpaceDN/>
        <w:textAlignment w:val="auto"/>
        <w:rPr>
          <w:rFonts w:ascii="Arial" w:hAnsi="Arial" w:cs="Arial"/>
          <w:sz w:val="22"/>
        </w:rPr>
      </w:pPr>
    </w:p>
    <w:p w14:paraId="385B00DF" w14:textId="46393354" w:rsidR="0030468F" w:rsidRDefault="00E33C7E" w:rsidP="006237CE">
      <w:pPr>
        <w:suppressAutoHyphens w:val="0"/>
        <w:autoSpaceDN/>
        <w:textAlignment w:val="auto"/>
        <w:rPr>
          <w:rStyle w:val="Hyperlink"/>
          <w:rFonts w:ascii="Arial" w:hAnsi="Arial" w:cs="Arial"/>
          <w:sz w:val="22"/>
          <w:szCs w:val="22"/>
        </w:rPr>
      </w:pPr>
      <w:r>
        <w:rPr>
          <w:rFonts w:ascii="Arial" w:hAnsi="Arial" w:cs="Arial"/>
          <w:sz w:val="22"/>
        </w:rPr>
        <w:t xml:space="preserve">For site visits please contact: </w:t>
      </w:r>
      <w:hyperlink r:id="rId18" w:history="1">
        <w:r w:rsidRPr="00B7344E">
          <w:rPr>
            <w:rStyle w:val="Hyperlink"/>
            <w:rFonts w:ascii="Arial" w:hAnsi="Arial" w:cs="Arial"/>
            <w:sz w:val="22"/>
            <w:szCs w:val="22"/>
          </w:rPr>
          <w:t>kaberdeen@tendringdc.gov.uk</w:t>
        </w:r>
      </w:hyperlink>
    </w:p>
    <w:p w14:paraId="383E5E38" w14:textId="77777777" w:rsidR="006237CE" w:rsidRDefault="006237CE" w:rsidP="006237CE">
      <w:pPr>
        <w:suppressAutoHyphens w:val="0"/>
        <w:autoSpaceDN/>
        <w:textAlignment w:val="auto"/>
        <w:rPr>
          <w:rStyle w:val="Hyperlink"/>
          <w:rFonts w:ascii="Arial" w:hAnsi="Arial" w:cs="Arial"/>
          <w:sz w:val="22"/>
          <w:szCs w:val="22"/>
        </w:rPr>
      </w:pPr>
    </w:p>
    <w:p w14:paraId="2B7F3EC7" w14:textId="224F0957" w:rsidR="00E33C7E" w:rsidRDefault="00E33C7E" w:rsidP="006237CE">
      <w:pPr>
        <w:suppressAutoHyphens w:val="0"/>
        <w:autoSpaceDN/>
        <w:textAlignment w:val="auto"/>
        <w:rPr>
          <w:rStyle w:val="Hyperlink"/>
          <w:rFonts w:ascii="Arial" w:hAnsi="Arial" w:cs="Arial"/>
          <w:color w:val="auto"/>
          <w:sz w:val="22"/>
          <w:szCs w:val="22"/>
          <w:u w:val="none"/>
        </w:rPr>
      </w:pPr>
      <w:r w:rsidRPr="00E33C7E">
        <w:rPr>
          <w:rStyle w:val="Hyperlink"/>
          <w:rFonts w:ascii="Arial" w:hAnsi="Arial" w:cs="Arial"/>
          <w:color w:val="auto"/>
          <w:sz w:val="22"/>
          <w:szCs w:val="22"/>
          <w:u w:val="none"/>
        </w:rPr>
        <w:t>For clarifications</w:t>
      </w:r>
      <w:r>
        <w:rPr>
          <w:rStyle w:val="Hyperlink"/>
          <w:rFonts w:ascii="Arial" w:hAnsi="Arial" w:cs="Arial"/>
          <w:color w:val="auto"/>
          <w:sz w:val="22"/>
          <w:szCs w:val="22"/>
          <w:u w:val="none"/>
        </w:rPr>
        <w:t xml:space="preserve"> please contact: </w:t>
      </w:r>
      <w:hyperlink r:id="rId19" w:history="1">
        <w:r w:rsidRPr="00C505B6">
          <w:rPr>
            <w:rStyle w:val="Hyperlink"/>
            <w:rFonts w:ascii="Arial" w:hAnsi="Arial" w:cs="Arial"/>
            <w:sz w:val="22"/>
            <w:szCs w:val="22"/>
          </w:rPr>
          <w:t>rula.dymond@essex.gov.uk</w:t>
        </w:r>
      </w:hyperlink>
      <w:r>
        <w:rPr>
          <w:rStyle w:val="Hyperlink"/>
          <w:rFonts w:ascii="Arial" w:hAnsi="Arial" w:cs="Arial"/>
          <w:color w:val="auto"/>
          <w:sz w:val="22"/>
          <w:szCs w:val="22"/>
          <w:u w:val="none"/>
        </w:rPr>
        <w:t xml:space="preserve"> </w:t>
      </w:r>
      <w:r w:rsidRPr="00E33C7E">
        <w:rPr>
          <w:rStyle w:val="Hyperlink"/>
          <w:rFonts w:ascii="Arial" w:hAnsi="Arial" w:cs="Arial"/>
          <w:color w:val="auto"/>
          <w:sz w:val="22"/>
          <w:szCs w:val="22"/>
          <w:u w:val="none"/>
        </w:rPr>
        <w:t xml:space="preserve"> </w:t>
      </w:r>
    </w:p>
    <w:p w14:paraId="4D260BF9" w14:textId="77777777" w:rsidR="006237CE" w:rsidRPr="00E33C7E" w:rsidRDefault="006237CE" w:rsidP="006237CE">
      <w:pPr>
        <w:suppressAutoHyphens w:val="0"/>
        <w:autoSpaceDN/>
        <w:textAlignment w:val="auto"/>
        <w:rPr>
          <w:rFonts w:ascii="Arial" w:hAnsi="Arial" w:cs="Arial"/>
          <w:sz w:val="22"/>
        </w:rPr>
      </w:pPr>
    </w:p>
    <w:p w14:paraId="163D3651" w14:textId="554EB071" w:rsidR="0030468F" w:rsidRPr="00A666E1" w:rsidRDefault="00E33C7E" w:rsidP="00A666E1">
      <w:pPr>
        <w:rPr>
          <w:rFonts w:ascii="Calibri" w:eastAsiaTheme="minorHAnsi" w:hAnsi="Calibri"/>
          <w:sz w:val="22"/>
        </w:rPr>
      </w:pPr>
      <w:r>
        <w:rPr>
          <w:rFonts w:ascii="Arial" w:hAnsi="Arial" w:cs="Arial"/>
          <w:sz w:val="22"/>
        </w:rPr>
        <w:t xml:space="preserve">The deadline for </w:t>
      </w:r>
      <w:r w:rsidR="0030468F" w:rsidRPr="00B7344E">
        <w:rPr>
          <w:rFonts w:ascii="Arial" w:hAnsi="Arial" w:cs="Arial"/>
          <w:sz w:val="22"/>
        </w:rPr>
        <w:t xml:space="preserve">your submission is </w:t>
      </w:r>
      <w:r w:rsidRPr="00E33C7E">
        <w:rPr>
          <w:rFonts w:ascii="Arial" w:hAnsi="Arial" w:cs="Arial"/>
          <w:b/>
          <w:bCs/>
          <w:sz w:val="22"/>
        </w:rPr>
        <w:t>29/04/2022</w:t>
      </w:r>
      <w:r w:rsidR="0030468F" w:rsidRPr="00B7344E">
        <w:rPr>
          <w:rFonts w:ascii="Arial" w:hAnsi="Arial" w:cs="Arial"/>
          <w:sz w:val="22"/>
        </w:rPr>
        <w:t xml:space="preserve"> and must be sent to our locked email address</w:t>
      </w:r>
      <w:r w:rsidR="00A666E1">
        <w:rPr>
          <w:rFonts w:ascii="Arial" w:hAnsi="Arial" w:cs="Arial"/>
          <w:sz w:val="22"/>
        </w:rPr>
        <w:t xml:space="preserve">: </w:t>
      </w:r>
      <w:hyperlink r:id="rId20" w:history="1">
        <w:r w:rsidR="00A666E1">
          <w:rPr>
            <w:rStyle w:val="Hyperlink"/>
          </w:rPr>
          <w:t>tenderbox5@tendringdc.gov.uk</w:t>
        </w:r>
      </w:hyperlink>
      <w:r w:rsidR="00A666E1">
        <w:rPr>
          <w:rFonts w:ascii="Calibri" w:eastAsiaTheme="minorHAnsi" w:hAnsi="Calibri"/>
          <w:sz w:val="22"/>
        </w:rPr>
        <w:t xml:space="preserve"> </w:t>
      </w:r>
      <w:r w:rsidR="0030468F" w:rsidRPr="00B7344E">
        <w:rPr>
          <w:rFonts w:ascii="Arial" w:hAnsi="Arial" w:cs="Arial"/>
          <w:sz w:val="22"/>
        </w:rPr>
        <w:t xml:space="preserve">Submissions will only be accepted by this method and before the deadline.  </w:t>
      </w:r>
    </w:p>
    <w:p w14:paraId="43F7C4BB" w14:textId="77777777" w:rsidR="00E33C7E" w:rsidRDefault="00E33C7E" w:rsidP="0030468F">
      <w:pPr>
        <w:rPr>
          <w:rFonts w:ascii="Arial" w:hAnsi="Arial" w:cs="Arial"/>
          <w:sz w:val="22"/>
        </w:rPr>
      </w:pPr>
    </w:p>
    <w:p w14:paraId="170E4F41" w14:textId="056EDC3F" w:rsidR="0030468F" w:rsidRDefault="0030468F" w:rsidP="0030468F">
      <w:pPr>
        <w:rPr>
          <w:rFonts w:ascii="Arial" w:hAnsi="Arial" w:cs="Arial"/>
          <w:sz w:val="22"/>
        </w:rPr>
      </w:pPr>
      <w:r w:rsidRPr="00B7344E">
        <w:rPr>
          <w:rFonts w:ascii="Arial" w:hAnsi="Arial" w:cs="Arial"/>
          <w:sz w:val="22"/>
        </w:rPr>
        <w:t xml:space="preserve">Additional copies </w:t>
      </w:r>
      <w:r w:rsidRPr="00B7344E">
        <w:rPr>
          <w:rFonts w:ascii="Arial" w:hAnsi="Arial" w:cs="Arial"/>
          <w:b/>
          <w:sz w:val="22"/>
          <w:u w:val="single"/>
        </w:rPr>
        <w:t>MUST NOT</w:t>
      </w:r>
      <w:r w:rsidRPr="00B7344E">
        <w:rPr>
          <w:rFonts w:ascii="Arial" w:hAnsi="Arial" w:cs="Arial"/>
          <w:sz w:val="22"/>
        </w:rPr>
        <w:t xml:space="preserve"> be submitted in hard copy to any other recipient or member of the Council, or email copied or forwarded to additional email recipients. This is likely to disqualify your submission and could nullify the tender exercise.</w:t>
      </w:r>
    </w:p>
    <w:p w14:paraId="0EFB88DF" w14:textId="77777777" w:rsidR="00E33C7E" w:rsidRPr="00B7344E" w:rsidRDefault="00E33C7E" w:rsidP="0030468F">
      <w:pPr>
        <w:rPr>
          <w:rFonts w:ascii="Arial" w:hAnsi="Arial" w:cs="Arial"/>
          <w:sz w:val="22"/>
        </w:rPr>
      </w:pPr>
    </w:p>
    <w:p w14:paraId="1B031C86" w14:textId="37BE7F26" w:rsidR="0030468F" w:rsidRDefault="0030468F" w:rsidP="0030468F">
      <w:pPr>
        <w:rPr>
          <w:rFonts w:ascii="Arial" w:hAnsi="Arial" w:cs="Arial"/>
          <w:sz w:val="22"/>
        </w:rPr>
      </w:pPr>
      <w:r w:rsidRPr="00B7344E">
        <w:rPr>
          <w:rFonts w:ascii="Arial" w:hAnsi="Arial" w:cs="Arial"/>
          <w:sz w:val="22"/>
        </w:rPr>
        <w:t>There is a receipt limit of 20 megabytes per email on the Council email system. We do not accept files from download sites. For large files you may like to send zip files up to 20Mb per email. here is a large file rejection automated notice set up which will alert you if this is the case.</w:t>
      </w:r>
    </w:p>
    <w:p w14:paraId="454AF7C7" w14:textId="77777777" w:rsidR="00E33C7E" w:rsidRPr="00B7344E" w:rsidRDefault="00E33C7E" w:rsidP="0030468F">
      <w:pPr>
        <w:rPr>
          <w:rFonts w:ascii="Arial" w:hAnsi="Arial" w:cs="Arial"/>
          <w:sz w:val="22"/>
        </w:rPr>
      </w:pPr>
    </w:p>
    <w:p w14:paraId="616A0516" w14:textId="58D7A3E5" w:rsidR="0030468F" w:rsidRDefault="0030468F" w:rsidP="0030468F">
      <w:pPr>
        <w:rPr>
          <w:rFonts w:ascii="Arial" w:hAnsi="Arial" w:cs="Arial"/>
          <w:sz w:val="22"/>
        </w:rPr>
      </w:pPr>
      <w:r w:rsidRPr="00B7344E">
        <w:rPr>
          <w:rFonts w:ascii="Arial" w:hAnsi="Arial" w:cs="Arial"/>
          <w:sz w:val="22"/>
        </w:rPr>
        <w:t xml:space="preserve">We also have an automated delivery receipt on these secure email accounts. </w:t>
      </w:r>
      <w:r w:rsidR="007427A7">
        <w:rPr>
          <w:rFonts w:ascii="Arial" w:hAnsi="Arial" w:cs="Arial"/>
          <w:sz w:val="22"/>
        </w:rPr>
        <w:t>I</w:t>
      </w:r>
      <w:r w:rsidRPr="00B7344E">
        <w:rPr>
          <w:rFonts w:ascii="Arial" w:hAnsi="Arial" w:cs="Arial"/>
          <w:sz w:val="22"/>
        </w:rPr>
        <w:t xml:space="preserve">f you do not receive this response from the Procurement team it is likely that your submission has failed to reach our Server </w:t>
      </w:r>
      <w:proofErr w:type="gramStart"/>
      <w:r w:rsidRPr="00B7344E">
        <w:rPr>
          <w:rFonts w:ascii="Arial" w:hAnsi="Arial" w:cs="Arial"/>
          <w:sz w:val="22"/>
        </w:rPr>
        <w:t>so</w:t>
      </w:r>
      <w:proofErr w:type="gramEnd"/>
      <w:r w:rsidRPr="00B7344E">
        <w:rPr>
          <w:rFonts w:ascii="Arial" w:hAnsi="Arial" w:cs="Arial"/>
          <w:sz w:val="22"/>
        </w:rPr>
        <w:t xml:space="preserve"> please resend and failing that contact </w:t>
      </w:r>
      <w:hyperlink r:id="rId21" w:history="1">
        <w:r w:rsidRPr="00B7344E">
          <w:rPr>
            <w:rStyle w:val="Hyperlink"/>
            <w:rFonts w:ascii="Arial" w:hAnsi="Arial" w:cs="Arial"/>
            <w:sz w:val="22"/>
          </w:rPr>
          <w:t>procurement@tendringdc.gov.uk</w:t>
        </w:r>
      </w:hyperlink>
      <w:r w:rsidRPr="00B7344E">
        <w:rPr>
          <w:rFonts w:ascii="Arial" w:hAnsi="Arial" w:cs="Arial"/>
          <w:sz w:val="22"/>
        </w:rPr>
        <w:t xml:space="preserve"> </w:t>
      </w:r>
    </w:p>
    <w:p w14:paraId="56600B65" w14:textId="77777777" w:rsidR="00E33C7E" w:rsidRPr="00B7344E" w:rsidRDefault="00E33C7E" w:rsidP="0030468F">
      <w:pPr>
        <w:rPr>
          <w:rFonts w:ascii="Arial" w:hAnsi="Arial" w:cs="Arial"/>
          <w:sz w:val="22"/>
        </w:rPr>
      </w:pPr>
    </w:p>
    <w:p w14:paraId="3B5216FA" w14:textId="77777777" w:rsidR="0030468F" w:rsidRPr="00B7344E" w:rsidRDefault="0030468F" w:rsidP="0030468F">
      <w:pPr>
        <w:rPr>
          <w:rFonts w:ascii="Arial" w:hAnsi="Arial" w:cs="Arial"/>
          <w:sz w:val="22"/>
        </w:rPr>
      </w:pPr>
      <w:r w:rsidRPr="00B7344E">
        <w:rPr>
          <w:rFonts w:ascii="Arial" w:hAnsi="Arial" w:cs="Arial"/>
          <w:sz w:val="22"/>
        </w:rPr>
        <w:t>You are advised to allow enough time before the deadline for any delays or errors reaching our server or rejection for oversize etc.</w:t>
      </w:r>
    </w:p>
    <w:p w14:paraId="57484392" w14:textId="77777777" w:rsidR="0030468F" w:rsidRPr="00B7344E" w:rsidRDefault="0030468F" w:rsidP="0030468F">
      <w:pPr>
        <w:rPr>
          <w:rFonts w:ascii="Arial" w:hAnsi="Arial" w:cs="Arial"/>
          <w:sz w:val="22"/>
        </w:rPr>
      </w:pPr>
      <w:r w:rsidRPr="00B7344E">
        <w:rPr>
          <w:rFonts w:ascii="Arial" w:hAnsi="Arial" w:cs="Arial"/>
          <w:sz w:val="22"/>
        </w:rPr>
        <w:t xml:space="preserve">The onus is on you, the responder, to ensure that emails are received by us before the deadline. </w:t>
      </w:r>
    </w:p>
    <w:p w14:paraId="0A550E36" w14:textId="77777777" w:rsidR="0030468F" w:rsidRPr="00B7344E" w:rsidRDefault="0030468F" w:rsidP="0030468F">
      <w:pPr>
        <w:rPr>
          <w:rFonts w:ascii="Arial" w:hAnsi="Arial" w:cs="Arial"/>
          <w:sz w:val="22"/>
        </w:rPr>
      </w:pPr>
      <w:r w:rsidRPr="00B7344E">
        <w:rPr>
          <w:rFonts w:ascii="Arial" w:hAnsi="Arial" w:cs="Arial"/>
          <w:sz w:val="22"/>
        </w:rPr>
        <w:t>The Council does not bind itself to accept the lowest or any quotation/tender.</w:t>
      </w:r>
    </w:p>
    <w:p w14:paraId="37DDCBC2" w14:textId="52DE9403" w:rsidR="00143E23" w:rsidRPr="00B7344E" w:rsidRDefault="00143E23">
      <w:pPr>
        <w:pStyle w:val="Header"/>
        <w:tabs>
          <w:tab w:val="left" w:pos="851"/>
          <w:tab w:val="left" w:pos="2694"/>
          <w:tab w:val="left" w:pos="5387"/>
          <w:tab w:val="left" w:pos="9072"/>
          <w:tab w:val="left" w:pos="10773"/>
          <w:tab w:val="left" w:pos="11340"/>
          <w:tab w:val="left" w:pos="11766"/>
        </w:tabs>
        <w:spacing w:after="240"/>
        <w:rPr>
          <w:rFonts w:ascii="Arial" w:hAnsi="Arial" w:cs="Arial"/>
          <w:sz w:val="22"/>
          <w:szCs w:val="22"/>
        </w:rPr>
      </w:pPr>
    </w:p>
    <w:bookmarkEnd w:id="3"/>
    <w:bookmarkEnd w:id="4"/>
    <w:bookmarkEnd w:id="5"/>
    <w:sectPr w:rsidR="00143E23" w:rsidRPr="00B7344E">
      <w:headerReference w:type="even" r:id="rId22"/>
      <w:headerReference w:type="default" r:id="rId23"/>
      <w:footerReference w:type="even" r:id="rId24"/>
      <w:footerReference w:type="default" r:id="rId25"/>
      <w:headerReference w:type="first" r:id="rId26"/>
      <w:footerReference w:type="first" r:id="rId27"/>
      <w:pgSz w:w="11904" w:h="16836"/>
      <w:pgMar w:top="1440" w:right="1440" w:bottom="1440" w:left="1440" w:header="142" w:footer="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5B18" w14:textId="77777777" w:rsidR="00302D45" w:rsidRDefault="003F3AE2">
      <w:r>
        <w:separator/>
      </w:r>
    </w:p>
  </w:endnote>
  <w:endnote w:type="continuationSeparator" w:id="0">
    <w:p w14:paraId="12065B1A" w14:textId="77777777" w:rsidR="00302D45" w:rsidRDefault="003F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C96A" w14:textId="77777777" w:rsidR="00B7344E" w:rsidRDefault="00B73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B20" w14:textId="44675F80" w:rsidR="00973635" w:rsidRDefault="003F3AE2">
    <w:pPr>
      <w:pStyle w:val="Footer"/>
      <w:jc w:val="right"/>
    </w:pPr>
    <w:r>
      <w:fldChar w:fldCharType="begin"/>
    </w:r>
    <w:r>
      <w:instrText xml:space="preserve"> PAGE </w:instrText>
    </w:r>
    <w:r>
      <w:fldChar w:fldCharType="separate"/>
    </w:r>
    <w:r w:rsidR="00FD5CFA">
      <w:rPr>
        <w:noProof/>
      </w:rPr>
      <w:t>6</w:t>
    </w:r>
    <w:r>
      <w:fldChar w:fldCharType="end"/>
    </w:r>
  </w:p>
  <w:p w14:paraId="12065B21" w14:textId="77777777" w:rsidR="00973635" w:rsidRDefault="007729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D3FA" w14:textId="77777777" w:rsidR="00B7344E" w:rsidRDefault="00B73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5B14" w14:textId="77777777" w:rsidR="00302D45" w:rsidRDefault="003F3AE2">
      <w:r>
        <w:rPr>
          <w:color w:val="000000"/>
        </w:rPr>
        <w:separator/>
      </w:r>
    </w:p>
  </w:footnote>
  <w:footnote w:type="continuationSeparator" w:id="0">
    <w:p w14:paraId="12065B16" w14:textId="77777777" w:rsidR="00302D45" w:rsidRDefault="003F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BC8D" w14:textId="77777777" w:rsidR="00B7344E" w:rsidRDefault="00B73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B1D" w14:textId="16FFB68E" w:rsidR="00973635" w:rsidRDefault="00143E23" w:rsidP="00143E23">
    <w:pPr>
      <w:pStyle w:val="Header"/>
      <w:jc w:val="right"/>
    </w:pPr>
    <w:r>
      <w:rPr>
        <w:noProof/>
        <w:lang w:eastAsia="en-GB"/>
      </w:rPr>
      <w:drawing>
        <wp:inline distT="0" distB="0" distL="0" distR="0" wp14:anchorId="6B0B1BD5" wp14:editId="2437A7B4">
          <wp:extent cx="1844170" cy="1060092"/>
          <wp:effectExtent l="0" t="0" r="3810" b="6985"/>
          <wp:docPr id="1" name="Picture 1" descr="Exciting New Appointment! - Morley Riches &amp; Able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iting New Appointment! - Morley Riches &amp; Able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902" cy="1077758"/>
                  </a:xfrm>
                  <a:prstGeom prst="rect">
                    <a:avLst/>
                  </a:prstGeom>
                  <a:noFill/>
                  <a:ln>
                    <a:noFill/>
                  </a:ln>
                </pic:spPr>
              </pic:pic>
            </a:graphicData>
          </a:graphic>
        </wp:inline>
      </w:drawing>
    </w:r>
  </w:p>
  <w:p w14:paraId="12065B1E" w14:textId="77777777" w:rsidR="00973635" w:rsidRDefault="00772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D1E2" w14:textId="77777777" w:rsidR="00B7344E" w:rsidRDefault="00B73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0CA"/>
    <w:multiLevelType w:val="multilevel"/>
    <w:tmpl w:val="4F0629DC"/>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216D88"/>
    <w:multiLevelType w:val="hybridMultilevel"/>
    <w:tmpl w:val="D3724EB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4FA0EA5"/>
    <w:multiLevelType w:val="multilevel"/>
    <w:tmpl w:val="F64675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DA46FCF"/>
    <w:multiLevelType w:val="multilevel"/>
    <w:tmpl w:val="412482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D013A0"/>
    <w:multiLevelType w:val="multilevel"/>
    <w:tmpl w:val="135E4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C05AD6"/>
    <w:multiLevelType w:val="multilevel"/>
    <w:tmpl w:val="FE2801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8E0759B"/>
    <w:multiLevelType w:val="multilevel"/>
    <w:tmpl w:val="37D2D410"/>
    <w:styleLink w:val="LFO13"/>
    <w:lvl w:ilvl="0">
      <w:start w:val="1"/>
      <w:numFmt w:val="decimal"/>
      <w:pStyle w:val="MainParagraphNumbered"/>
      <w:lvlText w:val="%1."/>
      <w:lvlJc w:val="left"/>
      <w:pPr>
        <w:ind w:left="360" w:hanging="360"/>
      </w:pPr>
      <w:rPr>
        <w:rFonts w:ascii="Arial" w:hAnsi="Arial"/>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EE6C9C"/>
    <w:multiLevelType w:val="multilevel"/>
    <w:tmpl w:val="DF8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063C8"/>
    <w:multiLevelType w:val="multilevel"/>
    <w:tmpl w:val="90CC8668"/>
    <w:lvl w:ilvl="0">
      <w:numFmt w:val="bullet"/>
      <w:lvlText w:val=""/>
      <w:lvlJc w:val="left"/>
      <w:pPr>
        <w:ind w:left="1080" w:hanging="360"/>
      </w:pPr>
      <w:rPr>
        <w:rFonts w:ascii="Symbol" w:hAnsi="Symbol"/>
      </w:rPr>
    </w:lvl>
    <w:lvl w:ilvl="1">
      <w:numFmt w:val="bullet"/>
      <w:lvlText w:val="‒"/>
      <w:lvlJc w:val="left"/>
      <w:pPr>
        <w:ind w:left="1800" w:hanging="360"/>
      </w:pPr>
      <w:rPr>
        <w:rFonts w:ascii="Arial" w:eastAsia="Times New Roman" w:hAnsi="Arial"/>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1D2842B7"/>
    <w:multiLevelType w:val="multilevel"/>
    <w:tmpl w:val="7796518E"/>
    <w:lvl w:ilvl="0">
      <w:numFmt w:val="bullet"/>
      <w:lvlText w:val=""/>
      <w:lvlJc w:val="left"/>
      <w:pPr>
        <w:ind w:left="1500" w:hanging="360"/>
      </w:pPr>
      <w:rPr>
        <w:rFonts w:ascii="Symbol" w:hAnsi="Symbol"/>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10" w15:restartNumberingAfterBreak="0">
    <w:nsid w:val="22845AC7"/>
    <w:multiLevelType w:val="multilevel"/>
    <w:tmpl w:val="917485A8"/>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8CA1719"/>
    <w:multiLevelType w:val="hybridMultilevel"/>
    <w:tmpl w:val="FDB84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E926E1"/>
    <w:multiLevelType w:val="multilevel"/>
    <w:tmpl w:val="89A4D1C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2B145ED9"/>
    <w:multiLevelType w:val="multilevel"/>
    <w:tmpl w:val="D5B886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F74612"/>
    <w:multiLevelType w:val="multilevel"/>
    <w:tmpl w:val="BDF26266"/>
    <w:lvl w:ilvl="0">
      <w:numFmt w:val="bullet"/>
      <w:lvlText w:val=""/>
      <w:lvlJc w:val="left"/>
      <w:pPr>
        <w:ind w:left="1069" w:hanging="360"/>
      </w:pPr>
      <w:rPr>
        <w:rFonts w:ascii="Symbol" w:hAnsi="Symbol"/>
      </w:rPr>
    </w:lvl>
    <w:lvl w:ilvl="1">
      <w:numFmt w:val="bullet"/>
      <w:lvlText w:val=""/>
      <w:lvlJc w:val="left"/>
      <w:pPr>
        <w:ind w:left="1789" w:hanging="360"/>
      </w:pPr>
      <w:rPr>
        <w:rFonts w:ascii="Symbol" w:hAnsi="Symbol"/>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32785F62"/>
    <w:multiLevelType w:val="multilevel"/>
    <w:tmpl w:val="EB3AD2C4"/>
    <w:lvl w:ilvl="0">
      <w:numFmt w:val="bullet"/>
      <w:lvlText w:val=""/>
      <w:lvlJc w:val="left"/>
      <w:pPr>
        <w:ind w:left="375" w:hanging="375"/>
      </w:pPr>
      <w:rPr>
        <w:rFonts w:ascii="Symbol" w:hAnsi="Symbol"/>
      </w:rPr>
    </w:lvl>
    <w:lvl w:ilvl="1">
      <w:start w:val="1"/>
      <w:numFmt w:val="decimal"/>
      <w:lvlText w:val="%1.%2"/>
      <w:lvlJc w:val="left"/>
      <w:pPr>
        <w:ind w:left="720" w:hanging="720"/>
      </w:pPr>
    </w:lvl>
    <w:lvl w:ilvl="2">
      <w:numFmt w:val="bullet"/>
      <w:lvlText w:val=""/>
      <w:lvlJc w:val="left"/>
      <w:pPr>
        <w:ind w:left="720" w:hanging="720"/>
      </w:pPr>
      <w:rPr>
        <w:rFonts w:ascii="Symbol" w:hAnsi="Symbol"/>
      </w:rPr>
    </w:lvl>
    <w:lvl w:ilvl="3">
      <w:start w:val="1"/>
      <w:numFmt w:val="decimal"/>
      <w:lvlText w:val="%1.%2.%3.%4"/>
      <w:lvlJc w:val="left"/>
      <w:pPr>
        <w:ind w:left="1080" w:hanging="1080"/>
      </w:pPr>
    </w:lvl>
    <w:lvl w:ilvl="4">
      <w:numFmt w:val="bullet"/>
      <w:lvlText w:val=""/>
      <w:lvlJc w:val="left"/>
      <w:pPr>
        <w:ind w:left="1440" w:hanging="1440"/>
      </w:pPr>
      <w:rPr>
        <w:rFonts w:ascii="Symbol" w:hAnsi="Symbol"/>
      </w:rPr>
    </w:lvl>
    <w:lvl w:ilvl="5">
      <w:numFmt w:val="bullet"/>
      <w:lvlText w:val="‒"/>
      <w:lvlJc w:val="left"/>
      <w:pPr>
        <w:ind w:left="1800" w:hanging="1800"/>
      </w:pPr>
      <w:rPr>
        <w:rFonts w:ascii="Arial" w:eastAsia="Times New Roman" w:hAnsi="Arial"/>
      </w:r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6" w15:restartNumberingAfterBreak="0">
    <w:nsid w:val="33EF1A30"/>
    <w:multiLevelType w:val="multilevel"/>
    <w:tmpl w:val="A1B4F8CC"/>
    <w:lvl w:ilvl="0">
      <w:start w:val="2"/>
      <w:numFmt w:val="decimal"/>
      <w:lvlText w:val="%1"/>
      <w:lvlJc w:val="left"/>
      <w:pPr>
        <w:ind w:left="375" w:hanging="375"/>
      </w:pPr>
    </w:lvl>
    <w:lvl w:ilvl="1">
      <w:start w:val="1"/>
      <w:numFmt w:val="decimal"/>
      <w:lvlText w:val="%1.%2"/>
      <w:lvlJc w:val="left"/>
      <w:pPr>
        <w:ind w:left="720" w:hanging="720"/>
      </w:pPr>
    </w:lvl>
    <w:lvl w:ilvl="2">
      <w:numFmt w:val="bullet"/>
      <w:lvlText w:val=""/>
      <w:lvlJc w:val="left"/>
      <w:pPr>
        <w:ind w:left="720" w:hanging="720"/>
      </w:pPr>
      <w:rPr>
        <w:rFonts w:ascii="Symbol" w:hAnsi="Symbol"/>
      </w:rPr>
    </w:lvl>
    <w:lvl w:ilvl="3">
      <w:start w:val="1"/>
      <w:numFmt w:val="decimal"/>
      <w:lvlText w:val="%1.%2.%3.%4"/>
      <w:lvlJc w:val="left"/>
      <w:pPr>
        <w:ind w:left="1080" w:hanging="1080"/>
      </w:pPr>
    </w:lvl>
    <w:lvl w:ilvl="4">
      <w:numFmt w:val="bullet"/>
      <w:lvlText w:val=""/>
      <w:lvlJc w:val="left"/>
      <w:pPr>
        <w:ind w:left="1440" w:hanging="1440"/>
      </w:pPr>
      <w:rPr>
        <w:rFonts w:ascii="Symbol" w:hAnsi="Symbol"/>
      </w:rPr>
    </w:lvl>
    <w:lvl w:ilvl="5">
      <w:numFmt w:val="bullet"/>
      <w:lvlText w:val="‒"/>
      <w:lvlJc w:val="left"/>
      <w:pPr>
        <w:ind w:left="1800" w:hanging="1800"/>
      </w:pPr>
      <w:rPr>
        <w:rFonts w:ascii="Arial" w:eastAsia="Times New Roman" w:hAnsi="Arial"/>
      </w:r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7" w15:restartNumberingAfterBreak="0">
    <w:nsid w:val="36CA18E4"/>
    <w:multiLevelType w:val="multilevel"/>
    <w:tmpl w:val="0EBEE362"/>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74C0C24"/>
    <w:multiLevelType w:val="multilevel"/>
    <w:tmpl w:val="E9CCD20E"/>
    <w:lvl w:ilvl="0">
      <w:numFmt w:val="bullet"/>
      <w:lvlText w:val=""/>
      <w:lvlJc w:val="left"/>
      <w:pPr>
        <w:ind w:left="1440" w:hanging="360"/>
      </w:pPr>
      <w:rPr>
        <w:rFonts w:ascii="Symbol" w:eastAsia="Calibri" w:hAnsi="Symbo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9" w15:restartNumberingAfterBreak="0">
    <w:nsid w:val="37880E78"/>
    <w:multiLevelType w:val="multilevel"/>
    <w:tmpl w:val="A132AB90"/>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7A45996"/>
    <w:multiLevelType w:val="hybridMultilevel"/>
    <w:tmpl w:val="0AFE0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E87B07"/>
    <w:multiLevelType w:val="hybridMultilevel"/>
    <w:tmpl w:val="0AFE0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E8052B"/>
    <w:multiLevelType w:val="multilevel"/>
    <w:tmpl w:val="FB9A00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96F7E53"/>
    <w:multiLevelType w:val="hybridMultilevel"/>
    <w:tmpl w:val="05D63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BD026A6"/>
    <w:multiLevelType w:val="multilevel"/>
    <w:tmpl w:val="E9945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D43D32"/>
    <w:multiLevelType w:val="multilevel"/>
    <w:tmpl w:val="BF3CE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C60AA"/>
    <w:multiLevelType w:val="multilevel"/>
    <w:tmpl w:val="854078CE"/>
    <w:lvl w:ilvl="0">
      <w:start w:val="1"/>
      <w:numFmt w:val="decimal"/>
      <w:lvlText w:val="%1."/>
      <w:lvlJc w:val="left"/>
      <w:pPr>
        <w:ind w:left="360" w:hanging="360"/>
      </w:pPr>
      <w:rPr>
        <w:b/>
        <w:color w:val="auto"/>
      </w:rPr>
    </w:lvl>
    <w:lvl w:ilvl="1">
      <w:start w:val="1"/>
      <w:numFmt w:val="decimal"/>
      <w:lvlText w:val="%1.%2."/>
      <w:lvlJc w:val="left"/>
      <w:pPr>
        <w:ind w:left="794" w:hanging="794"/>
      </w:pPr>
      <w:rPr>
        <w:b w:val="0"/>
      </w:rPr>
    </w:lvl>
    <w:lvl w:ilvl="2">
      <w:start w:val="1"/>
      <w:numFmt w:val="bullet"/>
      <w:lvlText w:val=""/>
      <w:lvlJc w:val="left"/>
      <w:pPr>
        <w:ind w:left="1701" w:hanging="850"/>
      </w:pPr>
      <w:rPr>
        <w:rFonts w:ascii="Symbol" w:hAnsi="Symbol" w:hint="default"/>
        <w:b w:val="0"/>
      </w:rPr>
    </w:lvl>
    <w:lvl w:ilvl="3">
      <w:start w:val="1"/>
      <w:numFmt w:val="lowerLetter"/>
      <w:lvlText w:val="%4."/>
      <w:lvlJc w:val="left"/>
      <w:pPr>
        <w:ind w:left="2835" w:hanging="1134"/>
      </w:pPr>
      <w:rPr>
        <w:b w:val="0"/>
      </w:rPr>
    </w:lvl>
    <w:lvl w:ilvl="4">
      <w:start w:val="1"/>
      <w:numFmt w:val="decimal"/>
      <w:lvlText w:val="%1.%2.%3.%4.%5."/>
      <w:lvlJc w:val="left"/>
      <w:pPr>
        <w:ind w:left="3969" w:hanging="1134"/>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4220DB"/>
    <w:multiLevelType w:val="multilevel"/>
    <w:tmpl w:val="3C340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B4571"/>
    <w:multiLevelType w:val="hybridMultilevel"/>
    <w:tmpl w:val="6004D6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BED58F5"/>
    <w:multiLevelType w:val="multilevel"/>
    <w:tmpl w:val="D974F31E"/>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C8A67D6"/>
    <w:multiLevelType w:val="multilevel"/>
    <w:tmpl w:val="AECC42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51213E"/>
    <w:multiLevelType w:val="multilevel"/>
    <w:tmpl w:val="F410A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B254E"/>
    <w:multiLevelType w:val="multilevel"/>
    <w:tmpl w:val="B358B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B20F29"/>
    <w:multiLevelType w:val="multilevel"/>
    <w:tmpl w:val="82161B5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9262CF3"/>
    <w:multiLevelType w:val="hybridMultilevel"/>
    <w:tmpl w:val="FE8497C0"/>
    <w:lvl w:ilvl="0" w:tplc="31B09B2E">
      <w:start w:val="1"/>
      <w:numFmt w:val="decimal"/>
      <w:lvlText w:val="%1."/>
      <w:lvlJc w:val="left"/>
      <w:pPr>
        <w:ind w:left="36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AA5499"/>
    <w:multiLevelType w:val="multilevel"/>
    <w:tmpl w:val="6B30A496"/>
    <w:lvl w:ilvl="0">
      <w:numFmt w:val="bullet"/>
      <w:lvlText w:val=""/>
      <w:lvlJc w:val="left"/>
      <w:pPr>
        <w:ind w:left="414" w:hanging="360"/>
      </w:pPr>
      <w:rPr>
        <w:rFonts w:ascii="Symbol" w:eastAsia="Calibri" w:hAnsi="Symbol" w:cs="Arial"/>
      </w:rPr>
    </w:lvl>
    <w:lvl w:ilvl="1">
      <w:numFmt w:val="bullet"/>
      <w:lvlText w:val="o"/>
      <w:lvlJc w:val="left"/>
      <w:pPr>
        <w:ind w:left="1134" w:hanging="360"/>
      </w:pPr>
      <w:rPr>
        <w:rFonts w:ascii="Courier New" w:hAnsi="Courier New" w:cs="Courier New"/>
      </w:rPr>
    </w:lvl>
    <w:lvl w:ilvl="2">
      <w:numFmt w:val="bullet"/>
      <w:lvlText w:val=""/>
      <w:lvlJc w:val="left"/>
      <w:pPr>
        <w:ind w:left="1854" w:hanging="360"/>
      </w:pPr>
      <w:rPr>
        <w:rFonts w:ascii="Wingdings" w:hAnsi="Wingdings"/>
      </w:rPr>
    </w:lvl>
    <w:lvl w:ilvl="3">
      <w:numFmt w:val="bullet"/>
      <w:lvlText w:val=""/>
      <w:lvlJc w:val="left"/>
      <w:pPr>
        <w:ind w:left="2574" w:hanging="360"/>
      </w:pPr>
      <w:rPr>
        <w:rFonts w:ascii="Symbol" w:hAnsi="Symbol"/>
      </w:rPr>
    </w:lvl>
    <w:lvl w:ilvl="4">
      <w:numFmt w:val="bullet"/>
      <w:lvlText w:val="o"/>
      <w:lvlJc w:val="left"/>
      <w:pPr>
        <w:ind w:left="3294" w:hanging="360"/>
      </w:pPr>
      <w:rPr>
        <w:rFonts w:ascii="Courier New" w:hAnsi="Courier New" w:cs="Courier New"/>
      </w:rPr>
    </w:lvl>
    <w:lvl w:ilvl="5">
      <w:numFmt w:val="bullet"/>
      <w:lvlText w:val=""/>
      <w:lvlJc w:val="left"/>
      <w:pPr>
        <w:ind w:left="4014" w:hanging="360"/>
      </w:pPr>
      <w:rPr>
        <w:rFonts w:ascii="Wingdings" w:hAnsi="Wingdings"/>
      </w:rPr>
    </w:lvl>
    <w:lvl w:ilvl="6">
      <w:numFmt w:val="bullet"/>
      <w:lvlText w:val=""/>
      <w:lvlJc w:val="left"/>
      <w:pPr>
        <w:ind w:left="4734" w:hanging="360"/>
      </w:pPr>
      <w:rPr>
        <w:rFonts w:ascii="Symbol" w:hAnsi="Symbol"/>
      </w:rPr>
    </w:lvl>
    <w:lvl w:ilvl="7">
      <w:numFmt w:val="bullet"/>
      <w:lvlText w:val="o"/>
      <w:lvlJc w:val="left"/>
      <w:pPr>
        <w:ind w:left="5454" w:hanging="360"/>
      </w:pPr>
      <w:rPr>
        <w:rFonts w:ascii="Courier New" w:hAnsi="Courier New" w:cs="Courier New"/>
      </w:rPr>
    </w:lvl>
    <w:lvl w:ilvl="8">
      <w:numFmt w:val="bullet"/>
      <w:lvlText w:val=""/>
      <w:lvlJc w:val="left"/>
      <w:pPr>
        <w:ind w:left="6174" w:hanging="360"/>
      </w:pPr>
      <w:rPr>
        <w:rFonts w:ascii="Wingdings" w:hAnsi="Wingdings"/>
      </w:rPr>
    </w:lvl>
  </w:abstractNum>
  <w:abstractNum w:abstractNumId="36" w15:restartNumberingAfterBreak="0">
    <w:nsid w:val="6B770B9E"/>
    <w:multiLevelType w:val="multilevel"/>
    <w:tmpl w:val="CF3E22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7" w15:restartNumberingAfterBreak="0">
    <w:nsid w:val="6C221507"/>
    <w:multiLevelType w:val="multilevel"/>
    <w:tmpl w:val="A11423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C2242A"/>
    <w:multiLevelType w:val="hybridMultilevel"/>
    <w:tmpl w:val="4DBA49CC"/>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9" w15:restartNumberingAfterBreak="0">
    <w:nsid w:val="7557566C"/>
    <w:multiLevelType w:val="multilevel"/>
    <w:tmpl w:val="90407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905061C"/>
    <w:multiLevelType w:val="multilevel"/>
    <w:tmpl w:val="31F4E8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9A75606"/>
    <w:multiLevelType w:val="multilevel"/>
    <w:tmpl w:val="F93045CE"/>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B541FA4"/>
    <w:multiLevelType w:val="multilevel"/>
    <w:tmpl w:val="3F2AA958"/>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6"/>
  </w:num>
  <w:num w:numId="2">
    <w:abstractNumId w:val="4"/>
  </w:num>
  <w:num w:numId="3">
    <w:abstractNumId w:val="24"/>
  </w:num>
  <w:num w:numId="4">
    <w:abstractNumId w:val="5"/>
  </w:num>
  <w:num w:numId="5">
    <w:abstractNumId w:val="2"/>
  </w:num>
  <w:num w:numId="6">
    <w:abstractNumId w:val="40"/>
  </w:num>
  <w:num w:numId="7">
    <w:abstractNumId w:val="29"/>
  </w:num>
  <w:num w:numId="8">
    <w:abstractNumId w:val="14"/>
  </w:num>
  <w:num w:numId="9">
    <w:abstractNumId w:val="17"/>
  </w:num>
  <w:num w:numId="10">
    <w:abstractNumId w:val="0"/>
  </w:num>
  <w:num w:numId="11">
    <w:abstractNumId w:val="39"/>
  </w:num>
  <w:num w:numId="12">
    <w:abstractNumId w:val="19"/>
  </w:num>
  <w:num w:numId="13">
    <w:abstractNumId w:val="8"/>
  </w:num>
  <w:num w:numId="14">
    <w:abstractNumId w:val="12"/>
  </w:num>
  <w:num w:numId="15">
    <w:abstractNumId w:val="41"/>
  </w:num>
  <w:num w:numId="16">
    <w:abstractNumId w:val="9"/>
  </w:num>
  <w:num w:numId="17">
    <w:abstractNumId w:val="22"/>
  </w:num>
  <w:num w:numId="18">
    <w:abstractNumId w:val="16"/>
  </w:num>
  <w:num w:numId="19">
    <w:abstractNumId w:val="15"/>
  </w:num>
  <w:num w:numId="20">
    <w:abstractNumId w:val="42"/>
  </w:num>
  <w:num w:numId="21">
    <w:abstractNumId w:val="36"/>
  </w:num>
  <w:num w:numId="22">
    <w:abstractNumId w:val="10"/>
  </w:num>
  <w:num w:numId="23">
    <w:abstractNumId w:val="30"/>
  </w:num>
  <w:num w:numId="24">
    <w:abstractNumId w:val="37"/>
  </w:num>
  <w:num w:numId="25">
    <w:abstractNumId w:val="13"/>
  </w:num>
  <w:num w:numId="26">
    <w:abstractNumId w:val="3"/>
  </w:num>
  <w:num w:numId="27">
    <w:abstractNumId w:val="33"/>
  </w:num>
  <w:num w:numId="28">
    <w:abstractNumId w:val="35"/>
  </w:num>
  <w:num w:numId="29">
    <w:abstractNumId w:val="18"/>
  </w:num>
  <w:num w:numId="30">
    <w:abstractNumId w:val="21"/>
  </w:num>
  <w:num w:numId="31">
    <w:abstractNumId w:val="20"/>
  </w:num>
  <w:num w:numId="32">
    <w:abstractNumId w:val="34"/>
  </w:num>
  <w:num w:numId="33">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8"/>
  </w:num>
  <w:num w:numId="3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1"/>
  </w:num>
  <w:num w:numId="39">
    <w:abstractNumId w:val="7"/>
  </w:num>
  <w:num w:numId="40">
    <w:abstractNumId w:val="31"/>
  </w:num>
  <w:num w:numId="41">
    <w:abstractNumId w:val="32"/>
  </w:num>
  <w:num w:numId="42">
    <w:abstractNumId w:val="25"/>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37"/>
    <w:rsid w:val="000675BF"/>
    <w:rsid w:val="00075C37"/>
    <w:rsid w:val="00085265"/>
    <w:rsid w:val="00143E23"/>
    <w:rsid w:val="001D2B90"/>
    <w:rsid w:val="001D2C8F"/>
    <w:rsid w:val="00237F95"/>
    <w:rsid w:val="002B2F91"/>
    <w:rsid w:val="002C7140"/>
    <w:rsid w:val="002E1E4E"/>
    <w:rsid w:val="00302D45"/>
    <w:rsid w:val="0030468F"/>
    <w:rsid w:val="00323588"/>
    <w:rsid w:val="0037215D"/>
    <w:rsid w:val="003E49E0"/>
    <w:rsid w:val="003F3AE2"/>
    <w:rsid w:val="0041503A"/>
    <w:rsid w:val="004B4CCF"/>
    <w:rsid w:val="004F2B58"/>
    <w:rsid w:val="0059002E"/>
    <w:rsid w:val="005C2845"/>
    <w:rsid w:val="005F61C0"/>
    <w:rsid w:val="006237CE"/>
    <w:rsid w:val="006871A3"/>
    <w:rsid w:val="007427A7"/>
    <w:rsid w:val="00772970"/>
    <w:rsid w:val="00780B0D"/>
    <w:rsid w:val="007B1A59"/>
    <w:rsid w:val="0088165D"/>
    <w:rsid w:val="008C76C2"/>
    <w:rsid w:val="00907CEB"/>
    <w:rsid w:val="009941DB"/>
    <w:rsid w:val="00A10F82"/>
    <w:rsid w:val="00A17142"/>
    <w:rsid w:val="00A666E1"/>
    <w:rsid w:val="00AB0524"/>
    <w:rsid w:val="00AB5E29"/>
    <w:rsid w:val="00AC2537"/>
    <w:rsid w:val="00B7344E"/>
    <w:rsid w:val="00B8224B"/>
    <w:rsid w:val="00B94C31"/>
    <w:rsid w:val="00C1033C"/>
    <w:rsid w:val="00C73E3B"/>
    <w:rsid w:val="00CF507D"/>
    <w:rsid w:val="00DA07AE"/>
    <w:rsid w:val="00DE2D15"/>
    <w:rsid w:val="00E33C7E"/>
    <w:rsid w:val="00E835C5"/>
    <w:rsid w:val="00F2464F"/>
    <w:rsid w:val="00F54B4B"/>
    <w:rsid w:val="00F77619"/>
    <w:rsid w:val="00F81A53"/>
    <w:rsid w:val="00FD3FEC"/>
    <w:rsid w:val="00FD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65B12"/>
  <w15:docId w15:val="{9278A833-24FA-48F1-8824-49C2F43A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w:eastAsia="Times" w:hAnsi="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Times" w:eastAsia="Times" w:hAnsi="Times" w:cs="Times New Roman"/>
      <w:sz w:val="24"/>
      <w:szCs w:val="20"/>
    </w:rPr>
  </w:style>
  <w:style w:type="character" w:styleId="Hyperlink">
    <w:name w:val="Hyperlink"/>
    <w:rPr>
      <w:color w:val="0563C1"/>
      <w:u w:val="single"/>
    </w:rPr>
  </w:style>
  <w:style w:type="paragraph" w:styleId="ListParagraph">
    <w:name w:val="List Paragraph"/>
    <w:basedOn w:val="Normal"/>
    <w:uiPriority w:val="34"/>
    <w:qFormat/>
    <w:pPr>
      <w:ind w:left="720"/>
    </w:p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Times" w:eastAsia="Times" w:hAnsi="Times" w:cs="Times New Roman"/>
      <w:sz w:val="24"/>
      <w:szCs w:val="20"/>
    </w:rPr>
  </w:style>
  <w:style w:type="character" w:styleId="FollowedHyperlink">
    <w:name w:val="FollowedHyperlink"/>
    <w:basedOn w:val="DefaultParagraphFont"/>
    <w:rPr>
      <w:color w:val="954F72"/>
      <w:u w:val="single"/>
    </w:rPr>
  </w:style>
  <w:style w:type="character" w:customStyle="1" w:styleId="UnresolvedMention1">
    <w:name w:val="Unresolved Mention1"/>
    <w:basedOn w:val="DefaultParagraphFont"/>
    <w:rPr>
      <w:color w:val="605E5C"/>
      <w:shd w:val="clear" w:color="auto" w:fill="E1DFDD"/>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w:hAnsi="Segoe UI" w:cs="Segoe UI"/>
      <w:sz w:val="18"/>
      <w:szCs w:val="18"/>
    </w:rPr>
  </w:style>
  <w:style w:type="paragraph" w:styleId="FootnoteText">
    <w:name w:val="footnote text"/>
    <w:basedOn w:val="Normal"/>
    <w:rPr>
      <w:rFonts w:ascii="Arial" w:eastAsia="Times New Roman" w:hAnsi="Arial" w:cs="Arial"/>
      <w:color w:val="000000"/>
      <w:sz w:val="20"/>
    </w:rPr>
  </w:style>
  <w:style w:type="character" w:customStyle="1" w:styleId="FootnoteTextChar">
    <w:name w:val="Footnote Text Char"/>
    <w:basedOn w:val="DefaultParagraphFont"/>
    <w:rPr>
      <w:rFonts w:ascii="Arial" w:eastAsia="Times New Roman" w:hAnsi="Arial" w:cs="Arial"/>
      <w:color w:val="000000"/>
      <w:sz w:val="20"/>
      <w:szCs w:val="20"/>
    </w:rPr>
  </w:style>
  <w:style w:type="paragraph" w:customStyle="1" w:styleId="Default">
    <w:name w:val="Default"/>
    <w:uiPriority w:val="99"/>
    <w:pPr>
      <w:suppressAutoHyphens/>
      <w:autoSpaceDE w:val="0"/>
      <w:spacing w:after="0"/>
    </w:pPr>
    <w:rPr>
      <w:rFonts w:ascii="Arial" w:eastAsia="Times New Roman" w:hAnsi="Arial" w:cs="Arial"/>
      <w:color w:val="000000"/>
      <w:sz w:val="24"/>
      <w:szCs w:val="24"/>
      <w:lang w:eastAsia="en-GB"/>
    </w:rPr>
  </w:style>
  <w:style w:type="character" w:styleId="FootnoteReference">
    <w:name w:val="footnote reference"/>
    <w:basedOn w:val="DefaultParagraphFont"/>
    <w:rPr>
      <w:rFonts w:ascii="Times New Roman" w:hAnsi="Times New Roman" w:cs="Times New Roman"/>
      <w:position w:val="0"/>
      <w:vertAlign w:val="superscript"/>
    </w:rPr>
  </w:style>
  <w:style w:type="paragraph" w:customStyle="1" w:styleId="MainParagraphNumbered">
    <w:name w:val="Main Paragraph Numbered"/>
    <w:basedOn w:val="Normal"/>
    <w:pPr>
      <w:widowControl w:val="0"/>
      <w:numPr>
        <w:numId w:val="1"/>
      </w:numPr>
      <w:tabs>
        <w:tab w:val="left" w:pos="-8280"/>
        <w:tab w:val="left" w:pos="-7920"/>
      </w:tabs>
      <w:suppressAutoHyphens w:val="0"/>
      <w:overflowPunct w:val="0"/>
      <w:autoSpaceDE w:val="0"/>
      <w:spacing w:before="120" w:after="120"/>
    </w:pPr>
    <w:rPr>
      <w:rFonts w:ascii="Arial" w:eastAsia="Times New Roman" w:hAnsi="Arial" w:cs="Arial"/>
      <w:b/>
      <w:kern w:val="3"/>
      <w:sz w:val="22"/>
    </w:rPr>
  </w:style>
  <w:style w:type="paragraph" w:customStyle="1" w:styleId="DefaultText">
    <w:name w:val="Default Text"/>
    <w:basedOn w:val="Normal"/>
    <w:pPr>
      <w:suppressAutoHyphens w:val="0"/>
      <w:overflowPunct w:val="0"/>
      <w:autoSpaceDE w:val="0"/>
    </w:pPr>
    <w:rPr>
      <w:rFonts w:ascii="Times New Roman" w:eastAsia="Times New Roman" w:hAnsi="Times New Roman"/>
      <w:color w:val="000000"/>
    </w:rPr>
  </w:style>
  <w:style w:type="character" w:styleId="CommentReference">
    <w:name w:val="annotation reference"/>
    <w:basedOn w:val="DefaultParagraphFont"/>
    <w:rPr>
      <w:sz w:val="16"/>
      <w:szCs w:val="16"/>
    </w:rPr>
  </w:style>
  <w:style w:type="paragraph" w:styleId="CommentText">
    <w:name w:val="annotation text"/>
    <w:basedOn w:val="Normal"/>
    <w:pPr>
      <w:suppressAutoHyphens w:val="0"/>
      <w:textAlignment w:val="auto"/>
    </w:pPr>
    <w:rPr>
      <w:rFonts w:ascii="Arial" w:eastAsia="Times New Roman" w:hAnsi="Arial" w:cs="Arial"/>
      <w:bCs/>
      <w:color w:val="000000"/>
      <w:sz w:val="20"/>
    </w:rPr>
  </w:style>
  <w:style w:type="character" w:customStyle="1" w:styleId="CommentTextChar">
    <w:name w:val="Comment Text Char"/>
    <w:basedOn w:val="DefaultParagraphFont"/>
    <w:rPr>
      <w:rFonts w:ascii="Arial" w:eastAsia="Times New Roman" w:hAnsi="Arial" w:cs="Arial"/>
      <w:bCs/>
      <w:color w:val="000000"/>
      <w:sz w:val="20"/>
      <w:szCs w:val="20"/>
    </w:rPr>
  </w:style>
  <w:style w:type="paragraph" w:styleId="CommentSubject">
    <w:name w:val="annotation subject"/>
    <w:basedOn w:val="CommentText"/>
    <w:next w:val="CommentText"/>
    <w:pPr>
      <w:suppressAutoHyphens/>
      <w:textAlignment w:val="baseline"/>
    </w:pPr>
    <w:rPr>
      <w:rFonts w:ascii="Times" w:eastAsia="Times" w:hAnsi="Times" w:cs="Times New Roman"/>
      <w:b/>
      <w:color w:val="auto"/>
    </w:rPr>
  </w:style>
  <w:style w:type="character" w:customStyle="1" w:styleId="CommentSubjectChar">
    <w:name w:val="Comment Subject Char"/>
    <w:basedOn w:val="CommentTextChar"/>
    <w:rPr>
      <w:rFonts w:ascii="Times" w:eastAsia="Times" w:hAnsi="Times" w:cs="Arial"/>
      <w:b/>
      <w:bCs/>
      <w:color w:val="000000"/>
      <w:sz w:val="20"/>
      <w:szCs w:val="20"/>
    </w:rPr>
  </w:style>
  <w:style w:type="paragraph" w:styleId="Revision">
    <w:name w:val="Revision"/>
    <w:pPr>
      <w:spacing w:after="0"/>
      <w:textAlignment w:val="auto"/>
    </w:pPr>
    <w:rPr>
      <w:rFonts w:ascii="Times" w:eastAsia="Times" w:hAnsi="Times"/>
      <w:sz w:val="24"/>
      <w:szCs w:val="20"/>
    </w:rPr>
  </w:style>
  <w:style w:type="table" w:styleId="TableGrid">
    <w:name w:val="Table Grid"/>
    <w:basedOn w:val="TableNormal"/>
    <w:uiPriority w:val="39"/>
    <w:rsid w:val="00143E23"/>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3">
    <w:name w:val="LFO13"/>
    <w:basedOn w:val="NoList"/>
    <w:pPr>
      <w:numPr>
        <w:numId w:val="1"/>
      </w:numPr>
    </w:pPr>
  </w:style>
  <w:style w:type="character" w:styleId="UnresolvedMention">
    <w:name w:val="Unresolved Mention"/>
    <w:basedOn w:val="DefaultParagraphFont"/>
    <w:uiPriority w:val="99"/>
    <w:semiHidden/>
    <w:unhideWhenUsed/>
    <w:rsid w:val="00AB5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269">
      <w:bodyDiv w:val="1"/>
      <w:marLeft w:val="0"/>
      <w:marRight w:val="0"/>
      <w:marTop w:val="0"/>
      <w:marBottom w:val="0"/>
      <w:divBdr>
        <w:top w:val="none" w:sz="0" w:space="0" w:color="auto"/>
        <w:left w:val="none" w:sz="0" w:space="0" w:color="auto"/>
        <w:bottom w:val="none" w:sz="0" w:space="0" w:color="auto"/>
        <w:right w:val="none" w:sz="0" w:space="0" w:color="auto"/>
      </w:divBdr>
    </w:div>
    <w:div w:id="26805216">
      <w:bodyDiv w:val="1"/>
      <w:marLeft w:val="0"/>
      <w:marRight w:val="0"/>
      <w:marTop w:val="0"/>
      <w:marBottom w:val="0"/>
      <w:divBdr>
        <w:top w:val="none" w:sz="0" w:space="0" w:color="auto"/>
        <w:left w:val="none" w:sz="0" w:space="0" w:color="auto"/>
        <w:bottom w:val="none" w:sz="0" w:space="0" w:color="auto"/>
        <w:right w:val="none" w:sz="0" w:space="0" w:color="auto"/>
      </w:divBdr>
    </w:div>
    <w:div w:id="97792950">
      <w:bodyDiv w:val="1"/>
      <w:marLeft w:val="0"/>
      <w:marRight w:val="0"/>
      <w:marTop w:val="0"/>
      <w:marBottom w:val="0"/>
      <w:divBdr>
        <w:top w:val="none" w:sz="0" w:space="0" w:color="auto"/>
        <w:left w:val="none" w:sz="0" w:space="0" w:color="auto"/>
        <w:bottom w:val="none" w:sz="0" w:space="0" w:color="auto"/>
        <w:right w:val="none" w:sz="0" w:space="0" w:color="auto"/>
      </w:divBdr>
    </w:div>
    <w:div w:id="319625702">
      <w:bodyDiv w:val="1"/>
      <w:marLeft w:val="0"/>
      <w:marRight w:val="0"/>
      <w:marTop w:val="0"/>
      <w:marBottom w:val="0"/>
      <w:divBdr>
        <w:top w:val="none" w:sz="0" w:space="0" w:color="auto"/>
        <w:left w:val="none" w:sz="0" w:space="0" w:color="auto"/>
        <w:bottom w:val="none" w:sz="0" w:space="0" w:color="auto"/>
        <w:right w:val="none" w:sz="0" w:space="0" w:color="auto"/>
      </w:divBdr>
    </w:div>
    <w:div w:id="496657112">
      <w:bodyDiv w:val="1"/>
      <w:marLeft w:val="0"/>
      <w:marRight w:val="0"/>
      <w:marTop w:val="0"/>
      <w:marBottom w:val="0"/>
      <w:divBdr>
        <w:top w:val="none" w:sz="0" w:space="0" w:color="auto"/>
        <w:left w:val="none" w:sz="0" w:space="0" w:color="auto"/>
        <w:bottom w:val="none" w:sz="0" w:space="0" w:color="auto"/>
        <w:right w:val="none" w:sz="0" w:space="0" w:color="auto"/>
      </w:divBdr>
    </w:div>
    <w:div w:id="579798030">
      <w:bodyDiv w:val="1"/>
      <w:marLeft w:val="0"/>
      <w:marRight w:val="0"/>
      <w:marTop w:val="0"/>
      <w:marBottom w:val="0"/>
      <w:divBdr>
        <w:top w:val="none" w:sz="0" w:space="0" w:color="auto"/>
        <w:left w:val="none" w:sz="0" w:space="0" w:color="auto"/>
        <w:bottom w:val="none" w:sz="0" w:space="0" w:color="auto"/>
        <w:right w:val="none" w:sz="0" w:space="0" w:color="auto"/>
      </w:divBdr>
    </w:div>
    <w:div w:id="655574641">
      <w:bodyDiv w:val="1"/>
      <w:marLeft w:val="0"/>
      <w:marRight w:val="0"/>
      <w:marTop w:val="0"/>
      <w:marBottom w:val="0"/>
      <w:divBdr>
        <w:top w:val="none" w:sz="0" w:space="0" w:color="auto"/>
        <w:left w:val="none" w:sz="0" w:space="0" w:color="auto"/>
        <w:bottom w:val="none" w:sz="0" w:space="0" w:color="auto"/>
        <w:right w:val="none" w:sz="0" w:space="0" w:color="auto"/>
      </w:divBdr>
    </w:div>
    <w:div w:id="798567813">
      <w:bodyDiv w:val="1"/>
      <w:marLeft w:val="0"/>
      <w:marRight w:val="0"/>
      <w:marTop w:val="0"/>
      <w:marBottom w:val="0"/>
      <w:divBdr>
        <w:top w:val="none" w:sz="0" w:space="0" w:color="auto"/>
        <w:left w:val="none" w:sz="0" w:space="0" w:color="auto"/>
        <w:bottom w:val="none" w:sz="0" w:space="0" w:color="auto"/>
        <w:right w:val="none" w:sz="0" w:space="0" w:color="auto"/>
      </w:divBdr>
    </w:div>
    <w:div w:id="802389374">
      <w:bodyDiv w:val="1"/>
      <w:marLeft w:val="0"/>
      <w:marRight w:val="0"/>
      <w:marTop w:val="0"/>
      <w:marBottom w:val="0"/>
      <w:divBdr>
        <w:top w:val="none" w:sz="0" w:space="0" w:color="auto"/>
        <w:left w:val="none" w:sz="0" w:space="0" w:color="auto"/>
        <w:bottom w:val="none" w:sz="0" w:space="0" w:color="auto"/>
        <w:right w:val="none" w:sz="0" w:space="0" w:color="auto"/>
      </w:divBdr>
    </w:div>
    <w:div w:id="813182161">
      <w:bodyDiv w:val="1"/>
      <w:marLeft w:val="0"/>
      <w:marRight w:val="0"/>
      <w:marTop w:val="0"/>
      <w:marBottom w:val="0"/>
      <w:divBdr>
        <w:top w:val="none" w:sz="0" w:space="0" w:color="auto"/>
        <w:left w:val="none" w:sz="0" w:space="0" w:color="auto"/>
        <w:bottom w:val="none" w:sz="0" w:space="0" w:color="auto"/>
        <w:right w:val="none" w:sz="0" w:space="0" w:color="auto"/>
      </w:divBdr>
    </w:div>
    <w:div w:id="1010371275">
      <w:bodyDiv w:val="1"/>
      <w:marLeft w:val="0"/>
      <w:marRight w:val="0"/>
      <w:marTop w:val="0"/>
      <w:marBottom w:val="0"/>
      <w:divBdr>
        <w:top w:val="none" w:sz="0" w:space="0" w:color="auto"/>
        <w:left w:val="none" w:sz="0" w:space="0" w:color="auto"/>
        <w:bottom w:val="none" w:sz="0" w:space="0" w:color="auto"/>
        <w:right w:val="none" w:sz="0" w:space="0" w:color="auto"/>
      </w:divBdr>
    </w:div>
    <w:div w:id="1025326744">
      <w:bodyDiv w:val="1"/>
      <w:marLeft w:val="0"/>
      <w:marRight w:val="0"/>
      <w:marTop w:val="0"/>
      <w:marBottom w:val="0"/>
      <w:divBdr>
        <w:top w:val="none" w:sz="0" w:space="0" w:color="auto"/>
        <w:left w:val="none" w:sz="0" w:space="0" w:color="auto"/>
        <w:bottom w:val="none" w:sz="0" w:space="0" w:color="auto"/>
        <w:right w:val="none" w:sz="0" w:space="0" w:color="auto"/>
      </w:divBdr>
    </w:div>
    <w:div w:id="1164315670">
      <w:bodyDiv w:val="1"/>
      <w:marLeft w:val="0"/>
      <w:marRight w:val="0"/>
      <w:marTop w:val="0"/>
      <w:marBottom w:val="0"/>
      <w:divBdr>
        <w:top w:val="none" w:sz="0" w:space="0" w:color="auto"/>
        <w:left w:val="none" w:sz="0" w:space="0" w:color="auto"/>
        <w:bottom w:val="none" w:sz="0" w:space="0" w:color="auto"/>
        <w:right w:val="none" w:sz="0" w:space="0" w:color="auto"/>
      </w:divBdr>
    </w:div>
    <w:div w:id="1201865614">
      <w:bodyDiv w:val="1"/>
      <w:marLeft w:val="0"/>
      <w:marRight w:val="0"/>
      <w:marTop w:val="0"/>
      <w:marBottom w:val="0"/>
      <w:divBdr>
        <w:top w:val="none" w:sz="0" w:space="0" w:color="auto"/>
        <w:left w:val="none" w:sz="0" w:space="0" w:color="auto"/>
        <w:bottom w:val="none" w:sz="0" w:space="0" w:color="auto"/>
        <w:right w:val="none" w:sz="0" w:space="0" w:color="auto"/>
      </w:divBdr>
    </w:div>
    <w:div w:id="1336884158">
      <w:bodyDiv w:val="1"/>
      <w:marLeft w:val="0"/>
      <w:marRight w:val="0"/>
      <w:marTop w:val="0"/>
      <w:marBottom w:val="0"/>
      <w:divBdr>
        <w:top w:val="none" w:sz="0" w:space="0" w:color="auto"/>
        <w:left w:val="none" w:sz="0" w:space="0" w:color="auto"/>
        <w:bottom w:val="none" w:sz="0" w:space="0" w:color="auto"/>
        <w:right w:val="none" w:sz="0" w:space="0" w:color="auto"/>
      </w:divBdr>
    </w:div>
    <w:div w:id="1402557333">
      <w:bodyDiv w:val="1"/>
      <w:marLeft w:val="0"/>
      <w:marRight w:val="0"/>
      <w:marTop w:val="0"/>
      <w:marBottom w:val="0"/>
      <w:divBdr>
        <w:top w:val="none" w:sz="0" w:space="0" w:color="auto"/>
        <w:left w:val="none" w:sz="0" w:space="0" w:color="auto"/>
        <w:bottom w:val="none" w:sz="0" w:space="0" w:color="auto"/>
        <w:right w:val="none" w:sz="0" w:space="0" w:color="auto"/>
      </w:divBdr>
    </w:div>
    <w:div w:id="1445491154">
      <w:bodyDiv w:val="1"/>
      <w:marLeft w:val="0"/>
      <w:marRight w:val="0"/>
      <w:marTop w:val="0"/>
      <w:marBottom w:val="0"/>
      <w:divBdr>
        <w:top w:val="none" w:sz="0" w:space="0" w:color="auto"/>
        <w:left w:val="none" w:sz="0" w:space="0" w:color="auto"/>
        <w:bottom w:val="none" w:sz="0" w:space="0" w:color="auto"/>
        <w:right w:val="none" w:sz="0" w:space="0" w:color="auto"/>
      </w:divBdr>
    </w:div>
    <w:div w:id="1489706089">
      <w:bodyDiv w:val="1"/>
      <w:marLeft w:val="0"/>
      <w:marRight w:val="0"/>
      <w:marTop w:val="0"/>
      <w:marBottom w:val="0"/>
      <w:divBdr>
        <w:top w:val="none" w:sz="0" w:space="0" w:color="auto"/>
        <w:left w:val="none" w:sz="0" w:space="0" w:color="auto"/>
        <w:bottom w:val="none" w:sz="0" w:space="0" w:color="auto"/>
        <w:right w:val="none" w:sz="0" w:space="0" w:color="auto"/>
      </w:divBdr>
    </w:div>
    <w:div w:id="1613708132">
      <w:bodyDiv w:val="1"/>
      <w:marLeft w:val="0"/>
      <w:marRight w:val="0"/>
      <w:marTop w:val="0"/>
      <w:marBottom w:val="0"/>
      <w:divBdr>
        <w:top w:val="none" w:sz="0" w:space="0" w:color="auto"/>
        <w:left w:val="none" w:sz="0" w:space="0" w:color="auto"/>
        <w:bottom w:val="none" w:sz="0" w:space="0" w:color="auto"/>
        <w:right w:val="none" w:sz="0" w:space="0" w:color="auto"/>
      </w:divBdr>
    </w:div>
    <w:div w:id="1768698615">
      <w:bodyDiv w:val="1"/>
      <w:marLeft w:val="0"/>
      <w:marRight w:val="0"/>
      <w:marTop w:val="0"/>
      <w:marBottom w:val="0"/>
      <w:divBdr>
        <w:top w:val="none" w:sz="0" w:space="0" w:color="auto"/>
        <w:left w:val="none" w:sz="0" w:space="0" w:color="auto"/>
        <w:bottom w:val="none" w:sz="0" w:space="0" w:color="auto"/>
        <w:right w:val="none" w:sz="0" w:space="0" w:color="auto"/>
      </w:divBdr>
    </w:div>
    <w:div w:id="1777476734">
      <w:bodyDiv w:val="1"/>
      <w:marLeft w:val="0"/>
      <w:marRight w:val="0"/>
      <w:marTop w:val="0"/>
      <w:marBottom w:val="0"/>
      <w:divBdr>
        <w:top w:val="none" w:sz="0" w:space="0" w:color="auto"/>
        <w:left w:val="none" w:sz="0" w:space="0" w:color="auto"/>
        <w:bottom w:val="none" w:sz="0" w:space="0" w:color="auto"/>
        <w:right w:val="none" w:sz="0" w:space="0" w:color="auto"/>
      </w:divBdr>
    </w:div>
    <w:div w:id="1796018337">
      <w:bodyDiv w:val="1"/>
      <w:marLeft w:val="0"/>
      <w:marRight w:val="0"/>
      <w:marTop w:val="0"/>
      <w:marBottom w:val="0"/>
      <w:divBdr>
        <w:top w:val="none" w:sz="0" w:space="0" w:color="auto"/>
        <w:left w:val="none" w:sz="0" w:space="0" w:color="auto"/>
        <w:bottom w:val="none" w:sz="0" w:space="0" w:color="auto"/>
        <w:right w:val="none" w:sz="0" w:space="0" w:color="auto"/>
      </w:divBdr>
    </w:div>
    <w:div w:id="2000767523">
      <w:bodyDiv w:val="1"/>
      <w:marLeft w:val="0"/>
      <w:marRight w:val="0"/>
      <w:marTop w:val="0"/>
      <w:marBottom w:val="0"/>
      <w:divBdr>
        <w:top w:val="none" w:sz="0" w:space="0" w:color="auto"/>
        <w:left w:val="none" w:sz="0" w:space="0" w:color="auto"/>
        <w:bottom w:val="none" w:sz="0" w:space="0" w:color="auto"/>
        <w:right w:val="none" w:sz="0" w:space="0" w:color="auto"/>
      </w:divBdr>
    </w:div>
    <w:div w:id="2015262196">
      <w:bodyDiv w:val="1"/>
      <w:marLeft w:val="0"/>
      <w:marRight w:val="0"/>
      <w:marTop w:val="0"/>
      <w:marBottom w:val="0"/>
      <w:divBdr>
        <w:top w:val="none" w:sz="0" w:space="0" w:color="auto"/>
        <w:left w:val="none" w:sz="0" w:space="0" w:color="auto"/>
        <w:bottom w:val="none" w:sz="0" w:space="0" w:color="auto"/>
        <w:right w:val="none" w:sz="0" w:space="0" w:color="auto"/>
      </w:divBdr>
    </w:div>
    <w:div w:id="2043094275">
      <w:bodyDiv w:val="1"/>
      <w:marLeft w:val="0"/>
      <w:marRight w:val="0"/>
      <w:marTop w:val="0"/>
      <w:marBottom w:val="0"/>
      <w:divBdr>
        <w:top w:val="none" w:sz="0" w:space="0" w:color="auto"/>
        <w:left w:val="none" w:sz="0" w:space="0" w:color="auto"/>
        <w:bottom w:val="none" w:sz="0" w:space="0" w:color="auto"/>
        <w:right w:val="none" w:sz="0" w:space="0" w:color="auto"/>
      </w:divBdr>
    </w:div>
    <w:div w:id="2082293995">
      <w:bodyDiv w:val="1"/>
      <w:marLeft w:val="0"/>
      <w:marRight w:val="0"/>
      <w:marTop w:val="0"/>
      <w:marBottom w:val="0"/>
      <w:divBdr>
        <w:top w:val="none" w:sz="0" w:space="0" w:color="auto"/>
        <w:left w:val="none" w:sz="0" w:space="0" w:color="auto"/>
        <w:bottom w:val="none" w:sz="0" w:space="0" w:color="auto"/>
        <w:right w:val="none" w:sz="0" w:space="0" w:color="auto"/>
      </w:divBdr>
    </w:div>
    <w:div w:id="2108188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Users\Karen.Yates\AppData\Local\Microsoft\Windows\Temporary%20Internet%20Files\Content.Outlook\K6EQAM63\00%20PA%20specificationv0%205.docx" TargetMode="External"/><Relationship Id="rId18" Type="http://schemas.openxmlformats.org/officeDocument/2006/relationships/hyperlink" Target="mailto:kaberdeen@tendringdc.gov.uk"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procurement@tendringdc.gov.uk" TargetMode="Externa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file:///C:\Users\Karen.Yates\AppData\Local\Microsoft\Windows\Temporary%20Internet%20Files\Content.Outlook\K6EQAM63\00%20PA%20specificationv0%205.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tendringdc.gov.uk/environment" TargetMode="External"/><Relationship Id="rId20" Type="http://schemas.openxmlformats.org/officeDocument/2006/relationships/hyperlink" Target="mailto:tenderbox5@tendringdc.gov.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359093f6-29e1-46a6-a07c-37f0cbc1dd13@GBRP123.PROD.OUTLOOK.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hse.gov.uk/legislation/hswa.ht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rula.dymond@essex.gov.uk" TargetMode="External"/><Relationship Id="rId4" Type="http://schemas.openxmlformats.org/officeDocument/2006/relationships/webSettings" Target="webSettings.xml"/><Relationship Id="rId9" Type="http://schemas.openxmlformats.org/officeDocument/2006/relationships/hyperlink" Target="mailto:kaberdeen@tendringdc.gov.uk" TargetMode="External"/><Relationship Id="rId14" Type="http://schemas.openxmlformats.org/officeDocument/2006/relationships/hyperlink" Target="http://www.legislation.gov.uk/ukpga/2015/30/contents/enacted"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11</Pages>
  <Words>2453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Rula Dymond - Procurement Graduate</dc:creator>
  <dc:description/>
  <cp:lastModifiedBy>Rula Dymond</cp:lastModifiedBy>
  <cp:revision>24</cp:revision>
  <dcterms:created xsi:type="dcterms:W3CDTF">2022-04-04T17:17:00Z</dcterms:created>
  <dcterms:modified xsi:type="dcterms:W3CDTF">2022-04-07T14:45:00Z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2021-04-08T11:15:56Z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8fa188f2-2508-4d86-b793-0000eeb3c97c</vt:lpwstr>
  </property>
  <property fmtid="{D5CDD505-2E9C-101B-9397-08002B2CF9AE}" pid="8" name="MSIP_Label_39d8be9e-c8d9-4b9c-bd40-2c27cc7ea2e6_ContentBits">
    <vt:lpwstr>0</vt:lpwstr>
  </property>
  <property fmtid="{D5CDD505-2E9C-101B-9397-08002B2CF9AE}" pid="9" name="MSIP_Label_30ea4b63-05c9-4b69-b149-a7ea1af381a6_Enabled">
    <vt:lpwstr>true</vt:lpwstr>
  </property>
  <property fmtid="{D5CDD505-2E9C-101B-9397-08002B2CF9AE}" pid="10" name="MSIP_Label_30ea4b63-05c9-4b69-b149-a7ea1af381a6_SetDate">
    <vt:lpwstr>2022-03-24T15:24:48Z</vt:lpwstr>
  </property>
  <property fmtid="{D5CDD505-2E9C-101B-9397-08002B2CF9AE}" pid="11" name="MSIP_Label_30ea4b63-05c9-4b69-b149-a7ea1af381a6_Method">
    <vt:lpwstr>Standard</vt:lpwstr>
  </property>
  <property fmtid="{D5CDD505-2E9C-101B-9397-08002B2CF9AE}" pid="12" name="MSIP_Label_30ea4b63-05c9-4b69-b149-a7ea1af381a6_Name">
    <vt:lpwstr>Official</vt:lpwstr>
  </property>
  <property fmtid="{D5CDD505-2E9C-101B-9397-08002B2CF9AE}" pid="13" name="MSIP_Label_30ea4b63-05c9-4b69-b149-a7ea1af381a6_SiteId">
    <vt:lpwstr>85a13c52-693e-4c39-bdfa-85c3a9047d15</vt:lpwstr>
  </property>
  <property fmtid="{D5CDD505-2E9C-101B-9397-08002B2CF9AE}" pid="14" name="MSIP_Label_30ea4b63-05c9-4b69-b149-a7ea1af381a6_ActionId">
    <vt:lpwstr>7c0c1130-0bb9-4f64-a7d2-18d2bb9bf178</vt:lpwstr>
  </property>
  <property fmtid="{D5CDD505-2E9C-101B-9397-08002B2CF9AE}" pid="15" name="MSIP_Label_30ea4b63-05c9-4b69-b149-a7ea1af381a6_ContentBits">
    <vt:lpwstr>0</vt:lpwstr>
  </property>
</Properties>
</file>