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6116B" w14:textId="59C1871E" w:rsidR="00114A3C" w:rsidRDefault="00340219" w:rsidP="00340219">
      <w:pPr>
        <w:widowControl/>
        <w:overflowPunct w:val="0"/>
        <w:autoSpaceDE w:val="0"/>
        <w:autoSpaceDN w:val="0"/>
        <w:adjustRightInd w:val="0"/>
        <w:jc w:val="center"/>
        <w:textAlignment w:val="baseline"/>
        <w:rPr>
          <w:kern w:val="22"/>
          <w:szCs w:val="20"/>
          <w:lang w:eastAsia="en-US"/>
        </w:rPr>
      </w:pPr>
      <w:r>
        <w:rPr>
          <w:kern w:val="22"/>
          <w:szCs w:val="20"/>
          <w:lang w:eastAsia="en-US"/>
        </w:rPr>
        <w:t>HANDLING INSTRUCTION – Commercial in confidence (when complete)</w:t>
      </w:r>
    </w:p>
    <w:p w14:paraId="16D6116C" w14:textId="77777777" w:rsidR="00114A3C" w:rsidRDefault="00114A3C" w:rsidP="00114A3C">
      <w:pPr>
        <w:widowControl/>
        <w:overflowPunct w:val="0"/>
        <w:autoSpaceDE w:val="0"/>
        <w:autoSpaceDN w:val="0"/>
        <w:adjustRightInd w:val="0"/>
        <w:textAlignment w:val="baseline"/>
        <w:rPr>
          <w:kern w:val="22"/>
          <w:szCs w:val="20"/>
          <w:lang w:eastAsia="en-US"/>
        </w:rPr>
      </w:pPr>
    </w:p>
    <w:p w14:paraId="16D6116D" w14:textId="77777777" w:rsidR="00114A3C" w:rsidRDefault="00114A3C" w:rsidP="00114A3C">
      <w:pPr>
        <w:widowControl/>
        <w:overflowPunct w:val="0"/>
        <w:autoSpaceDE w:val="0"/>
        <w:autoSpaceDN w:val="0"/>
        <w:adjustRightInd w:val="0"/>
        <w:jc w:val="right"/>
        <w:textAlignment w:val="baseline"/>
        <w:rPr>
          <w:b/>
          <w:kern w:val="22"/>
          <w:szCs w:val="20"/>
          <w:u w:val="single"/>
          <w:lang w:eastAsia="en-US"/>
        </w:rPr>
      </w:pPr>
      <w:r>
        <w:rPr>
          <w:b/>
          <w:kern w:val="22"/>
          <w:szCs w:val="20"/>
          <w:u w:val="single"/>
          <w:lang w:eastAsia="en-US"/>
        </w:rPr>
        <w:t xml:space="preserve">Annex B to </w:t>
      </w:r>
    </w:p>
    <w:p w14:paraId="16D6116E" w14:textId="77777777" w:rsidR="00114A3C" w:rsidRDefault="00114A3C" w:rsidP="00114A3C">
      <w:pPr>
        <w:widowControl/>
        <w:overflowPunct w:val="0"/>
        <w:autoSpaceDE w:val="0"/>
        <w:autoSpaceDN w:val="0"/>
        <w:adjustRightInd w:val="0"/>
        <w:jc w:val="right"/>
        <w:textAlignment w:val="baseline"/>
        <w:rPr>
          <w:b/>
          <w:kern w:val="22"/>
          <w:szCs w:val="20"/>
          <w:u w:val="single"/>
          <w:lang w:eastAsia="en-US"/>
        </w:rPr>
      </w:pPr>
      <w:bookmarkStart w:id="0" w:name="_GoBack"/>
      <w:bookmarkEnd w:id="0"/>
      <w:r>
        <w:rPr>
          <w:b/>
          <w:kern w:val="22"/>
          <w:szCs w:val="20"/>
          <w:u w:val="single"/>
          <w:lang w:eastAsia="en-US"/>
        </w:rPr>
        <w:t xml:space="preserve">Schedule 2 to </w:t>
      </w:r>
    </w:p>
    <w:p w14:paraId="16D6116F" w14:textId="77777777" w:rsidR="00114A3C" w:rsidRDefault="00114A3C" w:rsidP="00114A3C">
      <w:pPr>
        <w:widowControl/>
        <w:overflowPunct w:val="0"/>
        <w:autoSpaceDE w:val="0"/>
        <w:autoSpaceDN w:val="0"/>
        <w:adjustRightInd w:val="0"/>
        <w:jc w:val="right"/>
        <w:textAlignment w:val="baseline"/>
        <w:rPr>
          <w:b/>
          <w:kern w:val="22"/>
          <w:szCs w:val="20"/>
          <w:u w:val="single"/>
          <w:lang w:eastAsia="en-US"/>
        </w:rPr>
      </w:pPr>
      <w:r>
        <w:rPr>
          <w:b/>
          <w:kern w:val="22"/>
          <w:szCs w:val="20"/>
          <w:u w:val="single"/>
          <w:lang w:eastAsia="en-US"/>
        </w:rPr>
        <w:t>ARMYHQ4/00</w:t>
      </w:r>
      <w:r w:rsidR="00F15F5F">
        <w:rPr>
          <w:b/>
          <w:kern w:val="22"/>
          <w:szCs w:val="20"/>
          <w:u w:val="single"/>
          <w:lang w:eastAsia="en-US"/>
        </w:rPr>
        <w:t>0</w:t>
      </w:r>
      <w:r>
        <w:rPr>
          <w:b/>
          <w:kern w:val="22"/>
          <w:szCs w:val="20"/>
          <w:u w:val="single"/>
          <w:lang w:eastAsia="en-US"/>
        </w:rPr>
        <w:t>88</w:t>
      </w:r>
    </w:p>
    <w:p w14:paraId="16D61170" w14:textId="77777777" w:rsidR="00114A3C" w:rsidRDefault="00114A3C" w:rsidP="00114A3C">
      <w:pPr>
        <w:widowControl/>
        <w:overflowPunct w:val="0"/>
        <w:autoSpaceDE w:val="0"/>
        <w:autoSpaceDN w:val="0"/>
        <w:adjustRightInd w:val="0"/>
        <w:textAlignment w:val="baseline"/>
        <w:rPr>
          <w:kern w:val="22"/>
          <w:szCs w:val="20"/>
          <w:lang w:eastAsia="en-US"/>
        </w:rPr>
      </w:pPr>
    </w:p>
    <w:p w14:paraId="16D61171" w14:textId="77777777" w:rsidR="00114A3C" w:rsidRDefault="00114A3C" w:rsidP="00114A3C">
      <w:pPr>
        <w:widowControl/>
        <w:overflowPunct w:val="0"/>
        <w:autoSpaceDE w:val="0"/>
        <w:autoSpaceDN w:val="0"/>
        <w:adjustRightInd w:val="0"/>
        <w:textAlignment w:val="baseline"/>
        <w:rPr>
          <w:kern w:val="22"/>
          <w:szCs w:val="20"/>
          <w:lang w:eastAsia="en-US"/>
        </w:rPr>
      </w:pPr>
    </w:p>
    <w:p w14:paraId="16D61172" w14:textId="77777777" w:rsidR="00114A3C" w:rsidRDefault="00114A3C" w:rsidP="00114A3C">
      <w:pPr>
        <w:widowControl/>
        <w:overflowPunct w:val="0"/>
        <w:autoSpaceDE w:val="0"/>
        <w:autoSpaceDN w:val="0"/>
        <w:adjustRightInd w:val="0"/>
        <w:jc w:val="center"/>
        <w:textAlignment w:val="baseline"/>
        <w:rPr>
          <w:b/>
          <w:kern w:val="22"/>
          <w:szCs w:val="20"/>
          <w:u w:val="single"/>
          <w:lang w:eastAsia="en-US"/>
        </w:rPr>
      </w:pPr>
      <w:r>
        <w:rPr>
          <w:b/>
          <w:kern w:val="22"/>
          <w:szCs w:val="20"/>
          <w:u w:val="single"/>
          <w:lang w:eastAsia="en-US"/>
        </w:rPr>
        <w:t>PRICING SCHEDULE</w:t>
      </w:r>
    </w:p>
    <w:p w14:paraId="16D61173" w14:textId="77777777" w:rsidR="00114A3C" w:rsidRDefault="00114A3C" w:rsidP="00114A3C">
      <w:pPr>
        <w:widowControl/>
        <w:overflowPunct w:val="0"/>
        <w:autoSpaceDE w:val="0"/>
        <w:autoSpaceDN w:val="0"/>
        <w:adjustRightInd w:val="0"/>
        <w:textAlignment w:val="baseline"/>
        <w:rPr>
          <w:kern w:val="22"/>
          <w:szCs w:val="20"/>
          <w:lang w:eastAsia="en-US"/>
        </w:rPr>
      </w:pPr>
    </w:p>
    <w:p w14:paraId="16D61174" w14:textId="77777777" w:rsidR="00114A3C" w:rsidRDefault="00114A3C" w:rsidP="00114A3C">
      <w:pPr>
        <w:widowControl/>
        <w:overflowPunct w:val="0"/>
        <w:autoSpaceDE w:val="0"/>
        <w:autoSpaceDN w:val="0"/>
        <w:adjustRightInd w:val="0"/>
        <w:textAlignment w:val="baseline"/>
        <w:rPr>
          <w:kern w:val="22"/>
          <w:szCs w:val="20"/>
          <w:lang w:eastAsia="en-US"/>
        </w:rPr>
      </w:pPr>
    </w:p>
    <w:p w14:paraId="16D61175" w14:textId="77777777" w:rsidR="00114A3C" w:rsidRDefault="00114A3C" w:rsidP="00114A3C">
      <w:pPr>
        <w:widowControl/>
        <w:overflowPunct w:val="0"/>
        <w:autoSpaceDE w:val="0"/>
        <w:autoSpaceDN w:val="0"/>
        <w:adjustRightInd w:val="0"/>
        <w:textAlignment w:val="baseline"/>
        <w:rPr>
          <w:kern w:val="22"/>
          <w:szCs w:val="20"/>
          <w:lang w:eastAsia="en-US"/>
        </w:rPr>
      </w:pPr>
      <w:r>
        <w:rPr>
          <w:kern w:val="22"/>
          <w:szCs w:val="20"/>
          <w:lang w:eastAsia="en-US"/>
        </w:rPr>
        <w:t>Provision of MIS (website) and GPS Tracker system for Ten Tors (TT19)</w:t>
      </w:r>
      <w:r>
        <w:rPr>
          <w:kern w:val="22"/>
          <w:szCs w:val="20"/>
          <w:lang w:eastAsia="en-US"/>
        </w:rPr>
        <w:tab/>
      </w:r>
      <w:r>
        <w:rPr>
          <w:kern w:val="22"/>
          <w:szCs w:val="20"/>
          <w:lang w:eastAsia="en-US"/>
        </w:rPr>
        <w:tab/>
      </w:r>
      <w:r>
        <w:rPr>
          <w:kern w:val="22"/>
          <w:szCs w:val="20"/>
          <w:lang w:eastAsia="en-US"/>
        </w:rPr>
        <w:tab/>
      </w:r>
      <w:r>
        <w:rPr>
          <w:kern w:val="22"/>
          <w:szCs w:val="20"/>
          <w:lang w:eastAsia="en-US"/>
        </w:rPr>
        <w:tab/>
      </w:r>
      <w:r>
        <w:rPr>
          <w:kern w:val="22"/>
          <w:szCs w:val="20"/>
          <w:lang w:eastAsia="en-US"/>
        </w:rPr>
        <w:tab/>
      </w:r>
      <w:r>
        <w:rPr>
          <w:kern w:val="22"/>
          <w:szCs w:val="20"/>
          <w:lang w:eastAsia="en-US"/>
        </w:rPr>
        <w:tab/>
      </w:r>
      <w:r>
        <w:rPr>
          <w:kern w:val="22"/>
          <w:szCs w:val="20"/>
          <w:lang w:eastAsia="en-US"/>
        </w:rPr>
        <w:tab/>
        <w:t>£</w:t>
      </w:r>
      <w:r>
        <w:rPr>
          <w:kern w:val="22"/>
          <w:szCs w:val="20"/>
          <w:lang w:eastAsia="en-US"/>
        </w:rPr>
        <w:tab/>
      </w:r>
      <w:r>
        <w:rPr>
          <w:kern w:val="22"/>
          <w:szCs w:val="20"/>
          <w:lang w:eastAsia="en-US"/>
        </w:rPr>
        <w:tab/>
      </w:r>
    </w:p>
    <w:p w14:paraId="16D61176" w14:textId="77777777" w:rsidR="00114A3C" w:rsidRDefault="00114A3C" w:rsidP="00114A3C">
      <w:pPr>
        <w:widowControl/>
        <w:overflowPunct w:val="0"/>
        <w:autoSpaceDE w:val="0"/>
        <w:autoSpaceDN w:val="0"/>
        <w:adjustRightInd w:val="0"/>
        <w:ind w:left="10800" w:firstLine="720"/>
        <w:textAlignment w:val="baseline"/>
        <w:rPr>
          <w:kern w:val="22"/>
          <w:szCs w:val="20"/>
          <w:lang w:eastAsia="en-US"/>
        </w:rPr>
      </w:pPr>
      <w:r>
        <w:rPr>
          <w:kern w:val="22"/>
          <w:szCs w:val="20"/>
          <w:lang w:eastAsia="en-US"/>
        </w:rPr>
        <w:t>ex VAT) (firm price)</w:t>
      </w:r>
    </w:p>
    <w:p w14:paraId="16D61177" w14:textId="77777777" w:rsidR="00114A3C" w:rsidRDefault="00114A3C" w:rsidP="00114A3C">
      <w:pPr>
        <w:widowControl/>
        <w:overflowPunct w:val="0"/>
        <w:autoSpaceDE w:val="0"/>
        <w:autoSpaceDN w:val="0"/>
        <w:adjustRightInd w:val="0"/>
        <w:textAlignment w:val="baseline"/>
        <w:rPr>
          <w:kern w:val="22"/>
          <w:szCs w:val="20"/>
          <w:lang w:eastAsia="en-US"/>
        </w:rPr>
      </w:pPr>
    </w:p>
    <w:p w14:paraId="16D61178" w14:textId="77777777" w:rsidR="00114A3C" w:rsidRDefault="00114A3C" w:rsidP="00114A3C">
      <w:pPr>
        <w:widowControl/>
        <w:overflowPunct w:val="0"/>
        <w:autoSpaceDE w:val="0"/>
        <w:autoSpaceDN w:val="0"/>
        <w:adjustRightInd w:val="0"/>
        <w:textAlignment w:val="baseline"/>
        <w:rPr>
          <w:kern w:val="22"/>
          <w:szCs w:val="20"/>
          <w:lang w:eastAsia="en-US"/>
        </w:rPr>
      </w:pPr>
      <w:r>
        <w:rPr>
          <w:kern w:val="22"/>
          <w:szCs w:val="20"/>
          <w:lang w:eastAsia="en-US"/>
        </w:rPr>
        <w:t>Provision of MIS (website) and GPS Tracker system for Ten Tors (TT20)</w:t>
      </w:r>
      <w:r>
        <w:rPr>
          <w:kern w:val="22"/>
          <w:szCs w:val="20"/>
          <w:lang w:eastAsia="en-US"/>
        </w:rPr>
        <w:tab/>
      </w:r>
      <w:r>
        <w:rPr>
          <w:kern w:val="22"/>
          <w:szCs w:val="20"/>
          <w:lang w:eastAsia="en-US"/>
        </w:rPr>
        <w:tab/>
      </w:r>
      <w:r>
        <w:rPr>
          <w:kern w:val="22"/>
          <w:szCs w:val="20"/>
          <w:lang w:eastAsia="en-US"/>
        </w:rPr>
        <w:tab/>
      </w:r>
      <w:r>
        <w:rPr>
          <w:kern w:val="22"/>
          <w:szCs w:val="20"/>
          <w:lang w:eastAsia="en-US"/>
        </w:rPr>
        <w:tab/>
      </w:r>
      <w:r>
        <w:rPr>
          <w:kern w:val="22"/>
          <w:szCs w:val="20"/>
          <w:lang w:eastAsia="en-US"/>
        </w:rPr>
        <w:tab/>
      </w:r>
      <w:r>
        <w:rPr>
          <w:kern w:val="22"/>
          <w:szCs w:val="20"/>
          <w:lang w:eastAsia="en-US"/>
        </w:rPr>
        <w:tab/>
      </w:r>
      <w:r>
        <w:rPr>
          <w:kern w:val="22"/>
          <w:szCs w:val="20"/>
          <w:lang w:eastAsia="en-US"/>
        </w:rPr>
        <w:tab/>
        <w:t>£</w:t>
      </w:r>
      <w:r>
        <w:rPr>
          <w:kern w:val="22"/>
          <w:szCs w:val="20"/>
          <w:lang w:eastAsia="en-US"/>
        </w:rPr>
        <w:tab/>
      </w:r>
      <w:r>
        <w:rPr>
          <w:kern w:val="22"/>
          <w:szCs w:val="20"/>
          <w:lang w:eastAsia="en-US"/>
        </w:rPr>
        <w:tab/>
      </w:r>
    </w:p>
    <w:p w14:paraId="16D61179" w14:textId="77777777" w:rsidR="00114A3C" w:rsidRDefault="00114A3C" w:rsidP="00114A3C">
      <w:pPr>
        <w:widowControl/>
        <w:overflowPunct w:val="0"/>
        <w:autoSpaceDE w:val="0"/>
        <w:autoSpaceDN w:val="0"/>
        <w:adjustRightInd w:val="0"/>
        <w:ind w:left="10800" w:firstLine="720"/>
        <w:textAlignment w:val="baseline"/>
        <w:rPr>
          <w:kern w:val="22"/>
          <w:szCs w:val="20"/>
          <w:lang w:eastAsia="en-US"/>
        </w:rPr>
      </w:pPr>
      <w:r>
        <w:rPr>
          <w:kern w:val="22"/>
          <w:szCs w:val="20"/>
          <w:lang w:eastAsia="en-US"/>
        </w:rPr>
        <w:t>(ex VAT) (firm price)</w:t>
      </w:r>
    </w:p>
    <w:p w14:paraId="16D6117A" w14:textId="77777777" w:rsidR="00552287" w:rsidRDefault="00552287"/>
    <w:p w14:paraId="16D6117B" w14:textId="77777777" w:rsidR="00114A3C" w:rsidRDefault="00114A3C" w:rsidP="00114A3C">
      <w:pPr>
        <w:widowControl/>
        <w:overflowPunct w:val="0"/>
        <w:autoSpaceDE w:val="0"/>
        <w:autoSpaceDN w:val="0"/>
        <w:adjustRightInd w:val="0"/>
        <w:textAlignment w:val="baseline"/>
        <w:rPr>
          <w:kern w:val="22"/>
          <w:szCs w:val="20"/>
          <w:lang w:eastAsia="en-US"/>
        </w:rPr>
      </w:pPr>
      <w:r>
        <w:rPr>
          <w:kern w:val="22"/>
          <w:szCs w:val="20"/>
          <w:lang w:eastAsia="en-US"/>
        </w:rPr>
        <w:t>Provision of MIS (website) and GPS Tracker system for Ten Tors (TT21)</w:t>
      </w:r>
      <w:r>
        <w:rPr>
          <w:kern w:val="22"/>
          <w:szCs w:val="20"/>
          <w:lang w:eastAsia="en-US"/>
        </w:rPr>
        <w:tab/>
      </w:r>
      <w:r>
        <w:rPr>
          <w:kern w:val="22"/>
          <w:szCs w:val="20"/>
          <w:lang w:eastAsia="en-US"/>
        </w:rPr>
        <w:tab/>
      </w:r>
      <w:r>
        <w:rPr>
          <w:kern w:val="22"/>
          <w:szCs w:val="20"/>
          <w:lang w:eastAsia="en-US"/>
        </w:rPr>
        <w:tab/>
      </w:r>
      <w:r>
        <w:rPr>
          <w:kern w:val="22"/>
          <w:szCs w:val="20"/>
          <w:lang w:eastAsia="en-US"/>
        </w:rPr>
        <w:tab/>
      </w:r>
      <w:r>
        <w:rPr>
          <w:kern w:val="22"/>
          <w:szCs w:val="20"/>
          <w:lang w:eastAsia="en-US"/>
        </w:rPr>
        <w:tab/>
      </w:r>
      <w:r>
        <w:rPr>
          <w:kern w:val="22"/>
          <w:szCs w:val="20"/>
          <w:lang w:eastAsia="en-US"/>
        </w:rPr>
        <w:tab/>
      </w:r>
      <w:r>
        <w:rPr>
          <w:kern w:val="22"/>
          <w:szCs w:val="20"/>
          <w:lang w:eastAsia="en-US"/>
        </w:rPr>
        <w:tab/>
        <w:t>£</w:t>
      </w:r>
      <w:r>
        <w:rPr>
          <w:kern w:val="22"/>
          <w:szCs w:val="20"/>
          <w:lang w:eastAsia="en-US"/>
        </w:rPr>
        <w:tab/>
      </w:r>
      <w:r>
        <w:rPr>
          <w:kern w:val="22"/>
          <w:szCs w:val="20"/>
          <w:lang w:eastAsia="en-US"/>
        </w:rPr>
        <w:tab/>
      </w:r>
    </w:p>
    <w:p w14:paraId="16D6117C" w14:textId="77777777" w:rsidR="00114A3C" w:rsidRDefault="00114A3C" w:rsidP="00114A3C">
      <w:pPr>
        <w:widowControl/>
        <w:overflowPunct w:val="0"/>
        <w:autoSpaceDE w:val="0"/>
        <w:autoSpaceDN w:val="0"/>
        <w:adjustRightInd w:val="0"/>
        <w:ind w:left="10800" w:firstLine="720"/>
        <w:textAlignment w:val="baseline"/>
        <w:rPr>
          <w:kern w:val="22"/>
          <w:szCs w:val="20"/>
          <w:lang w:eastAsia="en-US"/>
        </w:rPr>
      </w:pPr>
      <w:r>
        <w:rPr>
          <w:kern w:val="22"/>
          <w:szCs w:val="20"/>
          <w:lang w:eastAsia="en-US"/>
        </w:rPr>
        <w:t>(ex VAT) (firm price)</w:t>
      </w:r>
    </w:p>
    <w:p w14:paraId="16D6117D" w14:textId="77777777" w:rsidR="00114A3C" w:rsidRDefault="00114A3C"/>
    <w:p w14:paraId="16D6117E" w14:textId="77777777" w:rsidR="00114A3C" w:rsidRDefault="00114A3C"/>
    <w:sectPr w:rsidR="00114A3C" w:rsidSect="00114A3C">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61181" w14:textId="77777777" w:rsidR="00A8095C" w:rsidRDefault="00A8095C" w:rsidP="00A8095C">
      <w:r>
        <w:separator/>
      </w:r>
    </w:p>
  </w:endnote>
  <w:endnote w:type="continuationSeparator" w:id="0">
    <w:p w14:paraId="16D61182" w14:textId="77777777" w:rsidR="00A8095C" w:rsidRDefault="00A8095C" w:rsidP="00A8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61185" w14:textId="77777777" w:rsidR="00A8095C" w:rsidRDefault="00A80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61186" w14:textId="77777777" w:rsidR="00A8095C" w:rsidRDefault="00A80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61188" w14:textId="77777777" w:rsidR="00A8095C" w:rsidRDefault="00A80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6117F" w14:textId="77777777" w:rsidR="00A8095C" w:rsidRDefault="00A8095C" w:rsidP="00A8095C">
      <w:r>
        <w:separator/>
      </w:r>
    </w:p>
  </w:footnote>
  <w:footnote w:type="continuationSeparator" w:id="0">
    <w:p w14:paraId="16D61180" w14:textId="77777777" w:rsidR="00A8095C" w:rsidRDefault="00A8095C" w:rsidP="00A80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61183" w14:textId="77777777" w:rsidR="00A8095C" w:rsidRDefault="00A80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61184" w14:textId="771B2433" w:rsidR="00A8095C" w:rsidRDefault="00A80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61187" w14:textId="77777777" w:rsidR="00A8095C" w:rsidRDefault="00A809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A3C"/>
    <w:rsid w:val="00114A3C"/>
    <w:rsid w:val="00186B2B"/>
    <w:rsid w:val="00340219"/>
    <w:rsid w:val="00552287"/>
    <w:rsid w:val="00A8095C"/>
    <w:rsid w:val="00F15F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D6116B"/>
  <w15:docId w15:val="{D923334A-11B5-4A70-BA6C-31BFF9FE2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14A3C"/>
    <w:pPr>
      <w:widowControl w:val="0"/>
      <w:spacing w:after="0" w:line="240" w:lineRule="auto"/>
    </w:pPr>
    <w:rPr>
      <w:rFonts w:ascii="Arial" w:eastAsia="Times New Roman" w:hAnsi="Arial" w:cs="Times New Roman"/>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095C"/>
    <w:pPr>
      <w:tabs>
        <w:tab w:val="center" w:pos="4513"/>
        <w:tab w:val="right" w:pos="9026"/>
      </w:tabs>
    </w:pPr>
  </w:style>
  <w:style w:type="character" w:customStyle="1" w:styleId="HeaderChar">
    <w:name w:val="Header Char"/>
    <w:basedOn w:val="DefaultParagraphFont"/>
    <w:link w:val="Header"/>
    <w:uiPriority w:val="99"/>
    <w:rsid w:val="00A8095C"/>
    <w:rPr>
      <w:rFonts w:ascii="Arial" w:eastAsia="Times New Roman" w:hAnsi="Arial" w:cs="Times New Roman"/>
      <w:szCs w:val="24"/>
      <w:lang w:eastAsia="en-GB"/>
    </w:rPr>
  </w:style>
  <w:style w:type="paragraph" w:styleId="Footer">
    <w:name w:val="footer"/>
    <w:basedOn w:val="Normal"/>
    <w:link w:val="FooterChar"/>
    <w:uiPriority w:val="99"/>
    <w:unhideWhenUsed/>
    <w:rsid w:val="00A8095C"/>
    <w:pPr>
      <w:tabs>
        <w:tab w:val="center" w:pos="4513"/>
        <w:tab w:val="right" w:pos="9026"/>
      </w:tabs>
    </w:pPr>
  </w:style>
  <w:style w:type="character" w:customStyle="1" w:styleId="FooterChar">
    <w:name w:val="Footer Char"/>
    <w:basedOn w:val="DefaultParagraphFont"/>
    <w:link w:val="Footer"/>
    <w:uiPriority w:val="99"/>
    <w:rsid w:val="00A8095C"/>
    <w:rPr>
      <w:rFonts w:ascii="Arial" w:eastAsia="Times New Roman" w:hAnsi="Arial" w:cs="Times New Roman"/>
      <w:szCs w:val="24"/>
      <w:lang w:eastAsia="en-GB"/>
    </w:rPr>
  </w:style>
  <w:style w:type="paragraph" w:styleId="BalloonText">
    <w:name w:val="Balloon Text"/>
    <w:basedOn w:val="Normal"/>
    <w:link w:val="BalloonTextChar"/>
    <w:uiPriority w:val="99"/>
    <w:semiHidden/>
    <w:unhideWhenUsed/>
    <w:rsid w:val="00186B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2B"/>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1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 xsi:nil="true"/>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Lane, Jenny Mrs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2018-06-14T23:00:00+00:00</CreatedOriginated>
    <FOIExemption xmlns="http://schemas.microsoft.com/sharepoint/v3">No</FOIExemption>
    <MeridioEDCData xmlns="87f1ad4a-dc9f-4c3f-9adf-966179b73aac">Fri, 15 Jun 2018 11:12:10 GMT</MeridioEDCData>
    <Stage xmlns="1f5d0f06-49c0-4bfe-908f-329d27dc0ffe"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ARMYHQ4/00088</Contract_x0020_No>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CE7DD3A47063B94382C9DAD04FA53DCE" ma:contentTypeVersion="26" ma:contentTypeDescription="Designed to facilitate the storage of MOD Documents with a '.doc' or '.docx' extension" ma:contentTypeScope="" ma:versionID="13c55617e6ea26b6d6fb1fce68541b59">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325e4f50fd66ca1efe150704c2219971"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minOccurs="0"/>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MANAGEMENT SYSTEMS"/>
                        <xsd:enumeration value="COMMERCIAL GUIDANCE"/>
                        <xsd:enumeration value="ELECTRONIC WAYS OF WORKING"/>
                        <xsd:enumeration value="JOINT FORCES AND ORGANISATIONS"/>
                        <xsd:enumeration value="PROCUREMENT"/>
                        <xsd:enumeration value="RADIOS AND RADIO COMMUNICATIONS EQUIPMENT"/>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lcohol and drug abuse"/>
                        <xsd:enumeration value="Army Headquarters"/>
                        <xsd:enumeration value="Army Recruiting and Training Division"/>
                        <xsd:enumeration value="Basic Level Budget Holder"/>
                        <xsd:enumeration value="Business management systems"/>
                        <xsd:enumeration value="Commercial guidance"/>
                        <xsd:enumeration value="Commercial publications"/>
                        <xsd:enumeration value="Contract negotiations"/>
                        <xsd:enumeration value="Individual training"/>
                        <xsd:enumeration value="Internal communications"/>
                        <xsd:enumeration value="Joint forces and organisations"/>
                        <xsd:enumeration value="Procurement process"/>
                        <xsd:enumeration value="Purchase to Payment"/>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PS CADS"/>
                        <xsd:enumeration value="Army Discipline"/>
                        <xsd:enumeration value="Army Recruiting and Training Division"/>
                        <xsd:enumeration value="Business Management"/>
                        <xsd:enumeration value="Communications"/>
                        <xsd:enumeration value="DECS"/>
                        <xsd:enumeration value="DEFFORM"/>
                        <xsd:enumeration value="DePS"/>
                        <xsd:enumeration value="February 12 update"/>
                        <xsd:enumeration value="Future Battlefield Ambulance"/>
                        <xsd:enumeration value="Helicopters"/>
                        <xsd:enumeration value="Information Management"/>
                        <xsd:enumeration value="LBTA"/>
                        <xsd:enumeration value="Light Protected Mobility Recovery"/>
                        <xsd:enumeration value="Multi Role Vehicle Protected"/>
                        <xsd:enumeration value="P2P"/>
                        <xsd:enumeration value="Supplier information"/>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DE&amp;S Commercial Commands and Centre" ma:description="Enter the organisation that has chief responsibility for the content of this item." ma:format="Dropdown" ma:internalName="Business_x0020_OwnerOOB" ma:readOnly="false">
      <xsd:simpleType>
        <xsd:union memberTypes="dms:Text">
          <xsd:simpleType>
            <xsd:restriction base="dms:Choice">
              <xsd:enumeration value="Army Headquarters"/>
              <xsd:enumeration value="Army Recruiting and Training Division"/>
              <xsd:enumeration value="DE&amp;S Commercial"/>
              <xsd:enumeration value="DE&amp;S Commercial Commands and Centre"/>
              <xsd:enumeration value="DE&amp;S Director Commercial"/>
              <xsd:enumeration value="DE&amp;S Director Commercial Project Enablement Team"/>
              <xsd:enumeration value="Land Force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nillable="true" ma:displayName="UK Defence File Plan:" ma:default="04_Deliver" ma:description="ID must be selected from the UK Defence File Plan" ma:format="Dropdown" ma:internalName="fileplanIDOOB">
      <xsd:simpleType>
        <xsd:union memberTypes="dms:Text">
          <xsd:simpleType>
            <xsd:restriction base="dms:Choice">
              <xsd:enumeration value="01_09 Provide Office Services"/>
              <xsd:enumeration value="01_Administer"/>
              <xsd:enumeration value="02_Command"/>
              <xsd:enumeration value="03_03 Manage Projects"/>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05D7AB8-9256-4CA4-B5C0-9BFDB7B7EFEF}">
  <ds:schemaRefs>
    <ds:schemaRef ds:uri="http://schemas.microsoft.com/sharepoint/v3/contenttype/forms"/>
  </ds:schemaRefs>
</ds:datastoreItem>
</file>

<file path=customXml/itemProps2.xml><?xml version="1.0" encoding="utf-8"?>
<ds:datastoreItem xmlns:ds="http://schemas.openxmlformats.org/officeDocument/2006/customXml" ds:itemID="{339FD313-919D-4665-AA47-79085B5B420D}">
  <ds:schemaRefs>
    <ds:schemaRef ds:uri="http://www.w3.org/XML/1998/namespace"/>
    <ds:schemaRef ds:uri="02b55df3-0b5e-4e8a-b51a-71a1fba18656"/>
    <ds:schemaRef ds:uri="http://schemas.microsoft.com/office/2006/documentManagement/types"/>
    <ds:schemaRef ds:uri="http://purl.org/dc/elements/1.1/"/>
    <ds:schemaRef ds:uri="http://schemas.microsoft.com/sharepoint/v3"/>
    <ds:schemaRef ds:uri="1f5d0f06-49c0-4bfe-908f-329d27dc0ffe"/>
    <ds:schemaRef ds:uri="http://purl.org/dc/dcmitype/"/>
    <ds:schemaRef ds:uri="http://purl.org/dc/terms/"/>
    <ds:schemaRef ds:uri="http://schemas.openxmlformats.org/package/2006/metadata/core-properties"/>
    <ds:schemaRef ds:uri="87f1ad4a-dc9f-4c3f-9adf-966179b73aac"/>
    <ds:schemaRef ds:uri="02B55DF3-0B5E-4E8A-B51A-71A1FBA18656"/>
    <ds:schemaRef ds:uri="http://schemas.microsoft.com/office/2006/metadata/properties"/>
  </ds:schemaRefs>
</ds:datastoreItem>
</file>

<file path=customXml/itemProps3.xml><?xml version="1.0" encoding="utf-8"?>
<ds:datastoreItem xmlns:ds="http://schemas.openxmlformats.org/officeDocument/2006/customXml" ds:itemID="{B57AB974-BC34-4E90-BF93-7E9303098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65</Words>
  <Characters>371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-ARMYHQ4.00088-18.Sch_2_Anx_B_Pricing</vt:lpstr>
    </vt:vector>
  </TitlesOfParts>
  <Company>Ministry of Defence</Company>
  <LinksUpToDate>false</LinksUpToDate>
  <CharactersWithSpaces>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-ARMYHQ4.00088-18.Sch_2_Anx_B_Pricing</dc:title>
  <dc:creator>lanej436</dc:creator>
  <cp:lastModifiedBy>Lane, Jenny D (Army Comrcl-NI-Proc1)</cp:lastModifiedBy>
  <cp:revision>5</cp:revision>
  <cp:lastPrinted>2018-07-27T13:04:00Z</cp:lastPrinted>
  <dcterms:created xsi:type="dcterms:W3CDTF">2018-04-18T14:02:00Z</dcterms:created>
  <dcterms:modified xsi:type="dcterms:W3CDTF">2018-07-27T13:04:00Z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0x0101002817DCC3B91A4B7EA656B27E1AE952E300CE7DD3A47063B94382C9DAD04FA53DCE</vt:lpwstr>
  </property>
  <property fmtid="{D5CDD505-2E9C-101B-9397-08002B2CF9AE}" pid="3" name="originalmeridioedcstatus">
    <vt:lpwstr/>
  </property>
  <property fmtid="{D5CDD505-2E9C-101B-9397-08002B2CF9AE}" pid="4" name="originalmeridioedcdata">
    <vt:lpwstr/>
  </property>
</Properties>
</file>