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1B517" w14:textId="77777777" w:rsidR="0005337C" w:rsidRPr="0005337C" w:rsidRDefault="00A707B7" w:rsidP="00D65202">
      <w:pPr>
        <w:rPr>
          <w:b/>
          <w:sz w:val="28"/>
          <w:szCs w:val="28"/>
        </w:rPr>
      </w:pPr>
      <w:r>
        <w:rPr>
          <w:b/>
          <w:sz w:val="28"/>
          <w:szCs w:val="28"/>
        </w:rPr>
        <w:t>Home and Settle</w:t>
      </w:r>
      <w:r w:rsidR="003155D0">
        <w:rPr>
          <w:b/>
          <w:sz w:val="28"/>
          <w:szCs w:val="28"/>
        </w:rPr>
        <w:t xml:space="preserve"> Services</w:t>
      </w:r>
    </w:p>
    <w:p w14:paraId="739D2219" w14:textId="77777777" w:rsidR="0005337C" w:rsidRPr="0005337C" w:rsidRDefault="0005337C" w:rsidP="00D65202">
      <w:pPr>
        <w:rPr>
          <w:b/>
          <w:sz w:val="28"/>
          <w:szCs w:val="28"/>
        </w:rPr>
      </w:pPr>
      <w:r w:rsidRPr="0005337C">
        <w:rPr>
          <w:b/>
          <w:sz w:val="28"/>
          <w:szCs w:val="28"/>
        </w:rPr>
        <w:t>Prior Information Notice</w:t>
      </w:r>
    </w:p>
    <w:p w14:paraId="6E3204C0" w14:textId="77777777" w:rsidR="0005337C" w:rsidRDefault="0005337C" w:rsidP="00D65202">
      <w:pPr>
        <w:rPr>
          <w:b/>
        </w:rPr>
      </w:pPr>
      <w:bookmarkStart w:id="0" w:name="_GoBack"/>
      <w:bookmarkEnd w:id="0"/>
    </w:p>
    <w:p w14:paraId="0FED3AB4" w14:textId="77777777" w:rsidR="002B26EC" w:rsidRPr="002B26EC" w:rsidRDefault="002B26EC" w:rsidP="00D65202">
      <w:pPr>
        <w:rPr>
          <w:b/>
        </w:rPr>
      </w:pPr>
      <w:r w:rsidRPr="002B26EC">
        <w:rPr>
          <w:b/>
        </w:rPr>
        <w:t>Short Description</w:t>
      </w:r>
    </w:p>
    <w:p w14:paraId="1AF1D619" w14:textId="57E369CA" w:rsidR="0015486E" w:rsidRPr="0015486E" w:rsidRDefault="00E4032F" w:rsidP="00C921A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5486E" w:rsidRPr="0015486E">
        <w:rPr>
          <w:rFonts w:ascii="Arial" w:hAnsi="Arial" w:cs="Arial"/>
          <w:sz w:val="24"/>
          <w:szCs w:val="24"/>
        </w:rPr>
        <w:t xml:space="preserve"> Meet the Buyer’s Webinar event </w:t>
      </w:r>
      <w:r>
        <w:rPr>
          <w:rFonts w:ascii="Arial" w:hAnsi="Arial" w:cs="Arial"/>
          <w:sz w:val="24"/>
          <w:szCs w:val="24"/>
        </w:rPr>
        <w:t xml:space="preserve">has been scheduled </w:t>
      </w:r>
      <w:r w:rsidR="0015486E" w:rsidRPr="0015486E">
        <w:rPr>
          <w:rFonts w:ascii="Arial" w:hAnsi="Arial" w:cs="Arial"/>
          <w:sz w:val="24"/>
          <w:szCs w:val="24"/>
        </w:rPr>
        <w:t xml:space="preserve">for the </w:t>
      </w:r>
      <w:r w:rsidR="00A707B7">
        <w:rPr>
          <w:rFonts w:ascii="Arial" w:hAnsi="Arial" w:cs="Arial"/>
          <w:sz w:val="24"/>
          <w:szCs w:val="24"/>
        </w:rPr>
        <w:t>Home and Settle</w:t>
      </w:r>
      <w:r w:rsidR="00C921A5">
        <w:rPr>
          <w:rFonts w:ascii="Arial" w:hAnsi="Arial" w:cs="Arial"/>
          <w:sz w:val="24"/>
          <w:szCs w:val="24"/>
        </w:rPr>
        <w:t xml:space="preserve"> services.  The C</w:t>
      </w:r>
      <w:r w:rsidR="0015486E" w:rsidRPr="00E4032F">
        <w:rPr>
          <w:rFonts w:ascii="Arial" w:hAnsi="Arial" w:cs="Arial"/>
          <w:sz w:val="24"/>
          <w:szCs w:val="24"/>
        </w:rPr>
        <w:t>ouncil would like to share the up</w:t>
      </w:r>
      <w:r w:rsidR="00A707B7">
        <w:rPr>
          <w:rFonts w:ascii="Arial" w:hAnsi="Arial" w:cs="Arial"/>
          <w:sz w:val="24"/>
          <w:szCs w:val="24"/>
        </w:rPr>
        <w:t>coming plans for the Council’s Home and Settle</w:t>
      </w:r>
      <w:r w:rsidR="0015486E" w:rsidRPr="00E4032F">
        <w:rPr>
          <w:rFonts w:ascii="Arial" w:hAnsi="Arial" w:cs="Arial"/>
          <w:sz w:val="24"/>
          <w:szCs w:val="24"/>
        </w:rPr>
        <w:t xml:space="preserve"> Services procurement.  </w:t>
      </w:r>
      <w:r w:rsidR="0015486E">
        <w:rPr>
          <w:rFonts w:ascii="Arial" w:hAnsi="Arial" w:cs="Arial"/>
          <w:sz w:val="24"/>
          <w:szCs w:val="24"/>
        </w:rPr>
        <w:t xml:space="preserve">It is intended </w:t>
      </w:r>
      <w:r w:rsidR="000E5A36">
        <w:rPr>
          <w:rFonts w:ascii="Arial" w:hAnsi="Arial" w:cs="Arial"/>
          <w:sz w:val="24"/>
          <w:szCs w:val="24"/>
        </w:rPr>
        <w:t xml:space="preserve">the tender process will </w:t>
      </w:r>
      <w:r w:rsidR="006B31E5" w:rsidRPr="000E5A36">
        <w:rPr>
          <w:rFonts w:ascii="Arial" w:hAnsi="Arial" w:cs="Arial"/>
          <w:sz w:val="24"/>
          <w:szCs w:val="24"/>
        </w:rPr>
        <w:t>commence this</w:t>
      </w:r>
      <w:r w:rsidR="0015486E" w:rsidRPr="000E5A36">
        <w:rPr>
          <w:rFonts w:ascii="Arial" w:hAnsi="Arial" w:cs="Arial"/>
          <w:sz w:val="24"/>
          <w:szCs w:val="24"/>
        </w:rPr>
        <w:t xml:space="preserve"> financial year</w:t>
      </w:r>
      <w:r w:rsidR="00A020C0">
        <w:rPr>
          <w:rFonts w:ascii="Arial" w:hAnsi="Arial" w:cs="Arial"/>
          <w:sz w:val="24"/>
          <w:szCs w:val="24"/>
        </w:rPr>
        <w:t xml:space="preserve"> with a contract start date of 1</w:t>
      </w:r>
      <w:r w:rsidR="00A020C0" w:rsidRPr="00AC5E9D">
        <w:rPr>
          <w:rFonts w:ascii="Arial" w:hAnsi="Arial" w:cs="Arial"/>
          <w:sz w:val="24"/>
          <w:szCs w:val="24"/>
          <w:vertAlign w:val="superscript"/>
        </w:rPr>
        <w:t>st</w:t>
      </w:r>
      <w:r w:rsidR="00A020C0">
        <w:rPr>
          <w:rFonts w:ascii="Arial" w:hAnsi="Arial" w:cs="Arial"/>
          <w:sz w:val="24"/>
          <w:szCs w:val="24"/>
        </w:rPr>
        <w:t xml:space="preserve"> July 2021</w:t>
      </w:r>
      <w:r w:rsidR="0015486E">
        <w:rPr>
          <w:rFonts w:ascii="Arial" w:hAnsi="Arial" w:cs="Arial"/>
          <w:sz w:val="24"/>
          <w:szCs w:val="24"/>
        </w:rPr>
        <w:t xml:space="preserve">.  This is not an invitation to tender.  </w:t>
      </w:r>
    </w:p>
    <w:p w14:paraId="4AAF343B" w14:textId="77777777" w:rsidR="00B00287" w:rsidRPr="00E4032F" w:rsidRDefault="00B00287" w:rsidP="00DC54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F91E6F" w14:textId="7AD96CDC" w:rsidR="00A32086" w:rsidRPr="00E4032F" w:rsidRDefault="0059237C" w:rsidP="006B31E5">
      <w:pPr>
        <w:spacing w:line="360" w:lineRule="auto"/>
        <w:rPr>
          <w:rFonts w:ascii="Arial" w:hAnsi="Arial" w:cs="Arial"/>
          <w:sz w:val="24"/>
          <w:szCs w:val="24"/>
        </w:rPr>
      </w:pPr>
      <w:r w:rsidRPr="00C921A5">
        <w:rPr>
          <w:rFonts w:ascii="Arial" w:eastAsia="Calibri" w:hAnsi="Arial" w:cs="Arial"/>
          <w:sz w:val="24"/>
          <w:szCs w:val="24"/>
        </w:rPr>
        <w:t>The Home and Settle Service</w:t>
      </w:r>
      <w:r>
        <w:rPr>
          <w:rFonts w:ascii="Arial" w:eastAsia="Calibri" w:hAnsi="Arial" w:cs="Arial"/>
          <w:sz w:val="24"/>
          <w:szCs w:val="24"/>
        </w:rPr>
        <w:t xml:space="preserve"> provides practical</w:t>
      </w:r>
      <w:r w:rsidRPr="00C921A5">
        <w:rPr>
          <w:rFonts w:ascii="Arial" w:eastAsia="Calibri" w:hAnsi="Arial" w:cs="Arial"/>
          <w:sz w:val="24"/>
          <w:szCs w:val="24"/>
        </w:rPr>
        <w:t xml:space="preserve"> support</w:t>
      </w:r>
      <w:r>
        <w:rPr>
          <w:rFonts w:ascii="Arial" w:eastAsia="Calibri" w:hAnsi="Arial" w:cs="Arial"/>
          <w:sz w:val="24"/>
          <w:szCs w:val="24"/>
        </w:rPr>
        <w:t xml:space="preserve"> for</w:t>
      </w:r>
      <w:r w:rsidRPr="00C921A5">
        <w:rPr>
          <w:rFonts w:ascii="Arial" w:eastAsia="Calibri" w:hAnsi="Arial" w:cs="Arial"/>
          <w:sz w:val="24"/>
          <w:szCs w:val="24"/>
        </w:rPr>
        <w:t xml:space="preserve"> patients/customers </w:t>
      </w:r>
      <w:r>
        <w:rPr>
          <w:rFonts w:ascii="Arial" w:eastAsia="Calibri" w:hAnsi="Arial" w:cs="Arial"/>
          <w:sz w:val="24"/>
          <w:szCs w:val="24"/>
        </w:rPr>
        <w:t>for up to 4 weeks to settle back home from hospital</w:t>
      </w:r>
      <w:r w:rsidR="0052788A">
        <w:rPr>
          <w:rFonts w:ascii="Arial" w:eastAsia="Calibri" w:hAnsi="Arial" w:cs="Arial"/>
          <w:sz w:val="24"/>
          <w:szCs w:val="24"/>
        </w:rPr>
        <w:t>;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52788A">
        <w:rPr>
          <w:rFonts w:ascii="Arial" w:eastAsia="Calibri" w:hAnsi="Arial" w:cs="Arial"/>
          <w:sz w:val="24"/>
          <w:szCs w:val="24"/>
        </w:rPr>
        <w:t>supporting vulnerable adults in</w:t>
      </w:r>
      <w:r>
        <w:rPr>
          <w:rFonts w:ascii="Arial" w:eastAsia="Calibri" w:hAnsi="Arial" w:cs="Arial"/>
          <w:sz w:val="24"/>
          <w:szCs w:val="24"/>
        </w:rPr>
        <w:t xml:space="preserve"> regain</w:t>
      </w:r>
      <w:r w:rsidR="0052788A">
        <w:rPr>
          <w:rFonts w:ascii="Arial" w:eastAsia="Calibri" w:hAnsi="Arial" w:cs="Arial"/>
          <w:sz w:val="24"/>
          <w:szCs w:val="24"/>
        </w:rPr>
        <w:t>ing</w:t>
      </w:r>
      <w:r>
        <w:rPr>
          <w:rFonts w:ascii="Arial" w:eastAsia="Calibri" w:hAnsi="Arial" w:cs="Arial"/>
          <w:sz w:val="24"/>
          <w:szCs w:val="24"/>
        </w:rPr>
        <w:t xml:space="preserve"> their independence. There are some customers who are referred into the service from the community, which, subject to funding, the Council may consider extending this contract to include a greater number of community referrals.</w:t>
      </w:r>
      <w:r w:rsidDel="0059237C">
        <w:rPr>
          <w:rFonts w:ascii="Arial" w:hAnsi="Arial" w:cs="Arial"/>
          <w:sz w:val="24"/>
          <w:szCs w:val="24"/>
        </w:rPr>
        <w:t xml:space="preserve"> </w:t>
      </w:r>
    </w:p>
    <w:p w14:paraId="2FF38FBA" w14:textId="77777777" w:rsidR="00393808" w:rsidRDefault="00393808" w:rsidP="008626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14:paraId="4DE2D7E6" w14:textId="7BE0A1BB" w:rsidR="005B703B" w:rsidRDefault="003C7C60" w:rsidP="008626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3201F">
        <w:rPr>
          <w:rFonts w:ascii="Arial" w:hAnsi="Arial" w:cs="Arial"/>
          <w:sz w:val="24"/>
          <w:szCs w:val="24"/>
        </w:rPr>
        <w:t>rganisations</w:t>
      </w:r>
      <w:r w:rsidR="00902BD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are requested </w:t>
      </w:r>
      <w:r w:rsidR="00902BDE">
        <w:rPr>
          <w:rFonts w:ascii="Arial" w:hAnsi="Arial" w:cs="Arial"/>
          <w:sz w:val="24"/>
          <w:szCs w:val="24"/>
        </w:rPr>
        <w:t xml:space="preserve">to complete </w:t>
      </w:r>
      <w:r>
        <w:rPr>
          <w:rFonts w:ascii="Arial" w:hAnsi="Arial" w:cs="Arial"/>
          <w:sz w:val="24"/>
          <w:szCs w:val="24"/>
        </w:rPr>
        <w:t xml:space="preserve">and return </w:t>
      </w:r>
      <w:r w:rsidR="00902BDE">
        <w:rPr>
          <w:rFonts w:ascii="Arial" w:hAnsi="Arial" w:cs="Arial"/>
          <w:sz w:val="24"/>
          <w:szCs w:val="24"/>
        </w:rPr>
        <w:t>the registration form</w:t>
      </w:r>
      <w:r w:rsidR="0003201F">
        <w:rPr>
          <w:rFonts w:ascii="Arial" w:hAnsi="Arial" w:cs="Arial"/>
          <w:sz w:val="24"/>
          <w:szCs w:val="24"/>
        </w:rPr>
        <w:t xml:space="preserve">. Details of organisations attending the Events </w:t>
      </w:r>
      <w:r w:rsidR="00266DCE">
        <w:rPr>
          <w:rFonts w:ascii="Arial" w:hAnsi="Arial" w:cs="Arial"/>
          <w:sz w:val="24"/>
          <w:szCs w:val="24"/>
        </w:rPr>
        <w:t xml:space="preserve">and Q&amp;A </w:t>
      </w:r>
      <w:r w:rsidR="0003201F">
        <w:rPr>
          <w:rFonts w:ascii="Arial" w:hAnsi="Arial" w:cs="Arial"/>
          <w:sz w:val="24"/>
          <w:szCs w:val="24"/>
        </w:rPr>
        <w:t xml:space="preserve">will be shared with everyone </w:t>
      </w:r>
      <w:r w:rsidR="00E4032F">
        <w:rPr>
          <w:rFonts w:ascii="Arial" w:hAnsi="Arial" w:cs="Arial"/>
          <w:sz w:val="24"/>
          <w:szCs w:val="24"/>
        </w:rPr>
        <w:t xml:space="preserve">attending as well as published with </w:t>
      </w:r>
      <w:r w:rsidR="0003201F">
        <w:rPr>
          <w:rFonts w:ascii="Arial" w:hAnsi="Arial" w:cs="Arial"/>
          <w:sz w:val="24"/>
          <w:szCs w:val="24"/>
        </w:rPr>
        <w:t>Invitat</w:t>
      </w:r>
      <w:r w:rsidR="00E4032F">
        <w:rPr>
          <w:rFonts w:ascii="Arial" w:hAnsi="Arial" w:cs="Arial"/>
          <w:sz w:val="24"/>
          <w:szCs w:val="24"/>
        </w:rPr>
        <w:t>ion to Tender documents. This is t</w:t>
      </w:r>
      <w:r w:rsidR="0003201F">
        <w:rPr>
          <w:rFonts w:ascii="Arial" w:hAnsi="Arial" w:cs="Arial"/>
          <w:sz w:val="24"/>
          <w:szCs w:val="24"/>
        </w:rPr>
        <w:t>o</w:t>
      </w:r>
      <w:r w:rsidR="00E4032F">
        <w:rPr>
          <w:rFonts w:ascii="Arial" w:hAnsi="Arial" w:cs="Arial"/>
          <w:sz w:val="24"/>
          <w:szCs w:val="24"/>
        </w:rPr>
        <w:t xml:space="preserve"> </w:t>
      </w:r>
      <w:r w:rsidR="0003201F">
        <w:rPr>
          <w:rFonts w:ascii="Arial" w:hAnsi="Arial" w:cs="Arial"/>
          <w:sz w:val="24"/>
          <w:szCs w:val="24"/>
        </w:rPr>
        <w:t xml:space="preserve">allow organisations an opportunity to network and/or form partnerships </w:t>
      </w:r>
      <w:r w:rsidR="00902BDE">
        <w:rPr>
          <w:rFonts w:ascii="Arial" w:hAnsi="Arial" w:cs="Arial"/>
          <w:sz w:val="24"/>
          <w:szCs w:val="24"/>
        </w:rPr>
        <w:t>should they wish to</w:t>
      </w:r>
      <w:r w:rsidR="00E4032F">
        <w:rPr>
          <w:rFonts w:ascii="Arial" w:hAnsi="Arial" w:cs="Arial"/>
          <w:sz w:val="24"/>
          <w:szCs w:val="24"/>
        </w:rPr>
        <w:t xml:space="preserve">.  </w:t>
      </w:r>
    </w:p>
    <w:p w14:paraId="128177A3" w14:textId="77777777" w:rsidR="006A5E10" w:rsidRPr="00E4032F" w:rsidRDefault="006A5E10" w:rsidP="006A5E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BD75CF8" w14:textId="77777777" w:rsidR="002B26EC" w:rsidRPr="00E4032F" w:rsidRDefault="002B26EC" w:rsidP="00D65202">
      <w:pPr>
        <w:rPr>
          <w:rFonts w:ascii="Arial" w:hAnsi="Arial" w:cs="Arial"/>
          <w:b/>
          <w:sz w:val="24"/>
          <w:szCs w:val="24"/>
        </w:rPr>
      </w:pPr>
      <w:r w:rsidRPr="00E4032F">
        <w:rPr>
          <w:rFonts w:ascii="Arial" w:hAnsi="Arial" w:cs="Arial"/>
          <w:b/>
          <w:sz w:val="24"/>
          <w:szCs w:val="24"/>
        </w:rPr>
        <w:t>Estimated Value</w:t>
      </w:r>
    </w:p>
    <w:p w14:paraId="601644C6" w14:textId="2942B962" w:rsidR="002B26EC" w:rsidRDefault="00091D03" w:rsidP="00D6520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="00A707B7">
        <w:rPr>
          <w:rFonts w:ascii="Arial" w:hAnsi="Arial" w:cs="Arial"/>
          <w:sz w:val="24"/>
          <w:szCs w:val="24"/>
        </w:rPr>
        <w:t>etween £100 - £140k/</w:t>
      </w:r>
      <w:r>
        <w:rPr>
          <w:rFonts w:ascii="Arial" w:hAnsi="Arial" w:cs="Arial"/>
          <w:sz w:val="24"/>
          <w:szCs w:val="24"/>
        </w:rPr>
        <w:t xml:space="preserve"> </w:t>
      </w:r>
      <w:r w:rsidR="00A707B7">
        <w:rPr>
          <w:rFonts w:ascii="Arial" w:hAnsi="Arial" w:cs="Arial"/>
          <w:sz w:val="24"/>
          <w:szCs w:val="24"/>
        </w:rPr>
        <w:t>annum</w:t>
      </w:r>
      <w:r w:rsidR="003C7C60">
        <w:rPr>
          <w:rFonts w:ascii="Arial" w:hAnsi="Arial" w:cs="Arial"/>
          <w:sz w:val="24"/>
          <w:szCs w:val="24"/>
        </w:rPr>
        <w:t xml:space="preserve"> subject to funding</w:t>
      </w:r>
      <w:r w:rsidR="00A707B7">
        <w:rPr>
          <w:rFonts w:ascii="Arial" w:hAnsi="Arial" w:cs="Arial"/>
          <w:sz w:val="24"/>
          <w:szCs w:val="24"/>
        </w:rPr>
        <w:t>, up to a maximum of 5 years, minimum of 1</w:t>
      </w:r>
      <w:r>
        <w:rPr>
          <w:rFonts w:ascii="Arial" w:hAnsi="Arial" w:cs="Arial"/>
          <w:sz w:val="24"/>
          <w:szCs w:val="24"/>
        </w:rPr>
        <w:t xml:space="preserve"> </w:t>
      </w:r>
      <w:r w:rsidR="00A707B7">
        <w:rPr>
          <w:rFonts w:ascii="Arial" w:hAnsi="Arial" w:cs="Arial"/>
          <w:sz w:val="24"/>
          <w:szCs w:val="24"/>
        </w:rPr>
        <w:t>year contract.</w:t>
      </w:r>
    </w:p>
    <w:p w14:paraId="51593FFD" w14:textId="77777777" w:rsidR="00A707B7" w:rsidRPr="00E4032F" w:rsidRDefault="00A707B7" w:rsidP="00D65202">
      <w:pPr>
        <w:rPr>
          <w:rFonts w:ascii="Arial" w:hAnsi="Arial" w:cs="Arial"/>
          <w:sz w:val="24"/>
          <w:szCs w:val="24"/>
        </w:rPr>
      </w:pPr>
    </w:p>
    <w:p w14:paraId="0D2A4548" w14:textId="77777777" w:rsidR="000C33AB" w:rsidRPr="00E4032F" w:rsidRDefault="000C33AB" w:rsidP="000C33AB">
      <w:pPr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sz w:val="24"/>
          <w:szCs w:val="24"/>
        </w:rPr>
        <w:t xml:space="preserve">You are invited to attend </w:t>
      </w:r>
      <w:r w:rsidR="00237E06">
        <w:rPr>
          <w:rFonts w:ascii="Arial" w:hAnsi="Arial" w:cs="Arial"/>
          <w:sz w:val="24"/>
          <w:szCs w:val="24"/>
        </w:rPr>
        <w:t>a</w:t>
      </w:r>
      <w:r w:rsidRPr="00E4032F">
        <w:rPr>
          <w:rFonts w:ascii="Arial" w:hAnsi="Arial" w:cs="Arial"/>
          <w:sz w:val="24"/>
          <w:szCs w:val="24"/>
        </w:rPr>
        <w:t xml:space="preserve"> </w:t>
      </w:r>
      <w:r w:rsidR="00E56C84">
        <w:rPr>
          <w:rFonts w:ascii="Arial" w:hAnsi="Arial" w:cs="Arial"/>
          <w:sz w:val="24"/>
          <w:szCs w:val="24"/>
        </w:rPr>
        <w:t>Me</w:t>
      </w:r>
      <w:r w:rsidR="00B46AC5">
        <w:rPr>
          <w:rFonts w:ascii="Arial" w:hAnsi="Arial" w:cs="Arial"/>
          <w:sz w:val="24"/>
          <w:szCs w:val="24"/>
        </w:rPr>
        <w:t>e</w:t>
      </w:r>
      <w:r w:rsidR="00E56C84">
        <w:rPr>
          <w:rFonts w:ascii="Arial" w:hAnsi="Arial" w:cs="Arial"/>
          <w:sz w:val="24"/>
          <w:szCs w:val="24"/>
        </w:rPr>
        <w:t xml:space="preserve">t the Buyer </w:t>
      </w:r>
      <w:r w:rsidRPr="00E4032F">
        <w:rPr>
          <w:rFonts w:ascii="Arial" w:hAnsi="Arial" w:cs="Arial"/>
          <w:sz w:val="24"/>
          <w:szCs w:val="24"/>
        </w:rPr>
        <w:t>webinar event to be held as follows:</w:t>
      </w:r>
    </w:p>
    <w:p w14:paraId="29B08F28" w14:textId="77777777" w:rsidR="000C33AB" w:rsidRPr="00E4032F" w:rsidRDefault="001C1BD2" w:rsidP="000C33A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Tuesday 1</w:t>
      </w:r>
      <w:r w:rsidRPr="001C1BD2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December</w:t>
      </w:r>
      <w:r w:rsidR="00EC3294" w:rsidRPr="00E403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2pm</w:t>
      </w:r>
      <w:r w:rsidR="000C33AB" w:rsidRPr="00E4032F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>3pm</w:t>
      </w:r>
    </w:p>
    <w:p w14:paraId="7570CD9D" w14:textId="67305FEB" w:rsidR="000C33AB" w:rsidRPr="00E4032F" w:rsidRDefault="000C33AB" w:rsidP="000C33AB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sz w:val="24"/>
          <w:szCs w:val="24"/>
        </w:rPr>
        <w:t xml:space="preserve">Please </w:t>
      </w:r>
      <w:r w:rsidR="00E56C84">
        <w:rPr>
          <w:rFonts w:ascii="Arial" w:hAnsi="Arial" w:cs="Arial"/>
          <w:sz w:val="24"/>
          <w:szCs w:val="24"/>
        </w:rPr>
        <w:t>complete the registration form and re</w:t>
      </w:r>
      <w:r w:rsidR="00B46AC5">
        <w:rPr>
          <w:rFonts w:ascii="Arial" w:hAnsi="Arial" w:cs="Arial"/>
          <w:sz w:val="24"/>
          <w:szCs w:val="24"/>
        </w:rPr>
        <w:t>t</w:t>
      </w:r>
      <w:r w:rsidR="00E56C84">
        <w:rPr>
          <w:rFonts w:ascii="Arial" w:hAnsi="Arial" w:cs="Arial"/>
          <w:sz w:val="24"/>
          <w:szCs w:val="24"/>
        </w:rPr>
        <w:t xml:space="preserve">urn </w:t>
      </w:r>
      <w:r w:rsidR="00237E06">
        <w:rPr>
          <w:rFonts w:ascii="Arial" w:hAnsi="Arial" w:cs="Arial"/>
          <w:sz w:val="24"/>
          <w:szCs w:val="24"/>
        </w:rPr>
        <w:t>to</w:t>
      </w:r>
      <w:r w:rsidRPr="00E4032F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52788A" w:rsidRPr="0052788A">
          <w:rPr>
            <w:rFonts w:ascii="Arial" w:hAnsi="Arial" w:cs="Arial"/>
            <w:color w:val="0563C1" w:themeColor="hyperlink"/>
            <w:sz w:val="24"/>
            <w:szCs w:val="24"/>
            <w:u w:val="single"/>
          </w:rPr>
          <w:t>Fernanda.De-Franceschi@onesource.co.uk</w:t>
        </w:r>
      </w:hyperlink>
      <w:r w:rsidRPr="00E4032F">
        <w:rPr>
          <w:rFonts w:ascii="Arial" w:hAnsi="Arial" w:cs="Arial"/>
          <w:sz w:val="24"/>
          <w:szCs w:val="24"/>
        </w:rPr>
        <w:t xml:space="preserve"> by </w:t>
      </w:r>
      <w:r w:rsidR="00EC3294">
        <w:rPr>
          <w:rFonts w:ascii="Arial" w:hAnsi="Arial" w:cs="Arial"/>
          <w:sz w:val="24"/>
          <w:szCs w:val="24"/>
        </w:rPr>
        <w:t xml:space="preserve">5pm </w:t>
      </w:r>
      <w:r w:rsidR="001C1BD2" w:rsidRPr="001C1BD2">
        <w:rPr>
          <w:rFonts w:ascii="Arial" w:hAnsi="Arial" w:cs="Arial"/>
          <w:sz w:val="24"/>
          <w:szCs w:val="24"/>
        </w:rPr>
        <w:t>Fri</w:t>
      </w:r>
      <w:r w:rsidR="00EC3294" w:rsidRPr="001C1BD2">
        <w:rPr>
          <w:rFonts w:ascii="Arial" w:hAnsi="Arial" w:cs="Arial"/>
          <w:sz w:val="24"/>
          <w:szCs w:val="24"/>
        </w:rPr>
        <w:t xml:space="preserve">day </w:t>
      </w:r>
      <w:r w:rsidR="001C1BD2">
        <w:rPr>
          <w:rFonts w:ascii="Arial" w:hAnsi="Arial" w:cs="Arial"/>
          <w:sz w:val="24"/>
          <w:szCs w:val="24"/>
        </w:rPr>
        <w:t>27</w:t>
      </w:r>
      <w:r w:rsidR="001C1BD2" w:rsidRPr="001C1BD2">
        <w:rPr>
          <w:rFonts w:ascii="Arial" w:hAnsi="Arial" w:cs="Arial"/>
          <w:sz w:val="24"/>
          <w:szCs w:val="24"/>
          <w:vertAlign w:val="superscript"/>
        </w:rPr>
        <w:t>th</w:t>
      </w:r>
      <w:r w:rsidR="001C1BD2">
        <w:rPr>
          <w:rFonts w:ascii="Arial" w:hAnsi="Arial" w:cs="Arial"/>
          <w:sz w:val="24"/>
          <w:szCs w:val="24"/>
        </w:rPr>
        <w:t xml:space="preserve"> November</w:t>
      </w:r>
      <w:r w:rsidRPr="00E4032F">
        <w:rPr>
          <w:rFonts w:ascii="Arial" w:hAnsi="Arial" w:cs="Arial"/>
          <w:sz w:val="24"/>
          <w:szCs w:val="24"/>
        </w:rPr>
        <w:t xml:space="preserve"> 2020</w:t>
      </w:r>
    </w:p>
    <w:p w14:paraId="038D094F" w14:textId="77777777" w:rsidR="00B00287" w:rsidRPr="00E4032F" w:rsidRDefault="00B00287" w:rsidP="00B00287">
      <w:pPr>
        <w:rPr>
          <w:rFonts w:ascii="Arial" w:hAnsi="Arial" w:cs="Arial"/>
          <w:sz w:val="24"/>
          <w:szCs w:val="24"/>
        </w:rPr>
      </w:pPr>
    </w:p>
    <w:p w14:paraId="3681D28A" w14:textId="3B28C20A" w:rsidR="00CD3829" w:rsidRPr="00E4032F" w:rsidRDefault="00B00287" w:rsidP="006B31E5">
      <w:pPr>
        <w:rPr>
          <w:rFonts w:ascii="Arial" w:hAnsi="Arial" w:cs="Arial"/>
          <w:sz w:val="24"/>
          <w:szCs w:val="24"/>
        </w:rPr>
      </w:pPr>
      <w:r w:rsidRPr="00E4032F">
        <w:rPr>
          <w:rFonts w:ascii="Arial" w:hAnsi="Arial" w:cs="Arial"/>
          <w:sz w:val="24"/>
          <w:szCs w:val="24"/>
        </w:rPr>
        <w:t xml:space="preserve">It is anticipated that the tender will be published by </w:t>
      </w:r>
      <w:r w:rsidR="001C1BD2">
        <w:rPr>
          <w:rFonts w:ascii="Arial" w:hAnsi="Arial" w:cs="Arial"/>
          <w:sz w:val="24"/>
          <w:szCs w:val="24"/>
        </w:rPr>
        <w:t>January 2021</w:t>
      </w:r>
      <w:r w:rsidRPr="00E4032F">
        <w:rPr>
          <w:rFonts w:ascii="Arial" w:hAnsi="Arial" w:cs="Arial"/>
          <w:sz w:val="24"/>
          <w:szCs w:val="24"/>
        </w:rPr>
        <w:t xml:space="preserve"> through </w:t>
      </w:r>
      <w:hyperlink r:id="rId10" w:history="1">
        <w:r w:rsidR="0052788A" w:rsidRPr="006B31E5">
          <w:rPr>
            <w:rFonts w:ascii="Arial" w:hAnsi="Arial" w:cs="Arial"/>
            <w:sz w:val="24"/>
            <w:szCs w:val="24"/>
          </w:rPr>
          <w:t>Fusion</w:t>
        </w:r>
      </w:hyperlink>
    </w:p>
    <w:sectPr w:rsidR="00CD3829" w:rsidRPr="00E4032F" w:rsidSect="006232B5">
      <w:pgSz w:w="11906" w:h="16838"/>
      <w:pgMar w:top="1191" w:right="964" w:bottom="119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F15E1"/>
    <w:multiLevelType w:val="hybridMultilevel"/>
    <w:tmpl w:val="107474B0"/>
    <w:lvl w:ilvl="0" w:tplc="06BE025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F6E61"/>
    <w:multiLevelType w:val="hybridMultilevel"/>
    <w:tmpl w:val="A40CE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F235B"/>
    <w:multiLevelType w:val="hybridMultilevel"/>
    <w:tmpl w:val="38CA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15C76"/>
    <w:multiLevelType w:val="hybridMultilevel"/>
    <w:tmpl w:val="D12048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02"/>
    <w:rsid w:val="00025689"/>
    <w:rsid w:val="0003201F"/>
    <w:rsid w:val="0005337C"/>
    <w:rsid w:val="00091D03"/>
    <w:rsid w:val="000A0E7E"/>
    <w:rsid w:val="000C33AB"/>
    <w:rsid w:val="000E5A36"/>
    <w:rsid w:val="00112698"/>
    <w:rsid w:val="0015486E"/>
    <w:rsid w:val="00195202"/>
    <w:rsid w:val="001A1093"/>
    <w:rsid w:val="001A24CB"/>
    <w:rsid w:val="001C1BD2"/>
    <w:rsid w:val="00237E06"/>
    <w:rsid w:val="00266DCE"/>
    <w:rsid w:val="00267EEA"/>
    <w:rsid w:val="002747AF"/>
    <w:rsid w:val="002B26EC"/>
    <w:rsid w:val="003155D0"/>
    <w:rsid w:val="003615EA"/>
    <w:rsid w:val="00393808"/>
    <w:rsid w:val="00397F5F"/>
    <w:rsid w:val="003C7C60"/>
    <w:rsid w:val="004B1488"/>
    <w:rsid w:val="005060D9"/>
    <w:rsid w:val="0052788A"/>
    <w:rsid w:val="0059237C"/>
    <w:rsid w:val="005B703B"/>
    <w:rsid w:val="005F371C"/>
    <w:rsid w:val="006232B5"/>
    <w:rsid w:val="006A08D6"/>
    <w:rsid w:val="006A5E10"/>
    <w:rsid w:val="006B31E5"/>
    <w:rsid w:val="006C21D0"/>
    <w:rsid w:val="007472A0"/>
    <w:rsid w:val="0086268F"/>
    <w:rsid w:val="008626AC"/>
    <w:rsid w:val="008B42DF"/>
    <w:rsid w:val="008B71AE"/>
    <w:rsid w:val="00902BDE"/>
    <w:rsid w:val="00A020C0"/>
    <w:rsid w:val="00A13CA6"/>
    <w:rsid w:val="00A32086"/>
    <w:rsid w:val="00A707B7"/>
    <w:rsid w:val="00AC5E9D"/>
    <w:rsid w:val="00B00287"/>
    <w:rsid w:val="00B46AC5"/>
    <w:rsid w:val="00B934E3"/>
    <w:rsid w:val="00BF4116"/>
    <w:rsid w:val="00C921A5"/>
    <w:rsid w:val="00CD3829"/>
    <w:rsid w:val="00D65202"/>
    <w:rsid w:val="00DC5499"/>
    <w:rsid w:val="00E4032F"/>
    <w:rsid w:val="00E42D06"/>
    <w:rsid w:val="00E56C84"/>
    <w:rsid w:val="00EC3294"/>
    <w:rsid w:val="00EE5990"/>
    <w:rsid w:val="00FD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6954"/>
  <w15:chartTrackingRefBased/>
  <w15:docId w15:val="{23D57578-C626-45A7-A6F3-01DA45E4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87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7E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E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E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E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E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E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2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5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capitalesourcing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ernanda.De-Franceschi@onesourc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92C3B5707DC4DA583CA74F28B8E6E" ma:contentTypeVersion="8" ma:contentTypeDescription="Create a new document." ma:contentTypeScope="" ma:versionID="9616141f17ec610af4e000ee46827288">
  <xsd:schema xmlns:xsd="http://www.w3.org/2001/XMLSchema" xmlns:xs="http://www.w3.org/2001/XMLSchema" xmlns:p="http://schemas.microsoft.com/office/2006/metadata/properties" xmlns:ns3="b2a83fd8-a50f-4643-84ee-2b56f66c8a50" targetNamespace="http://schemas.microsoft.com/office/2006/metadata/properties" ma:root="true" ma:fieldsID="a2dffde2ac650b021b621eab63dee20b" ns3:_="">
    <xsd:import namespace="b2a83fd8-a50f-4643-84ee-2b56f66c8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83fd8-a50f-4643-84ee-2b56f66c8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1B1B4-A9E9-4294-87A9-B157FDC8300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2a83fd8-a50f-4643-84ee-2b56f66c8a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E08E72-498F-4AB5-B9AE-8A5D901F01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4F7FD-77FB-4824-A8ED-5D157B7F9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83fd8-a50f-4643-84ee-2b56f66c8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2EA345-42D3-4866-B048-D5A9860F6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oneSource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Daren Mulley</dc:creator>
  <cp:keywords/>
  <dc:description/>
  <cp:lastModifiedBy>Munir Hussain Patel</cp:lastModifiedBy>
  <cp:revision>2</cp:revision>
  <dcterms:created xsi:type="dcterms:W3CDTF">2020-11-20T17:53:00Z</dcterms:created>
  <dcterms:modified xsi:type="dcterms:W3CDTF">2020-11-20T17:53:00Z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0x0101002BD92C3B5707DC4DA583CA74F28B8E6E</vt:lpwstr>
  </property>
</Properties>
</file>